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DDC" w14:textId="20C91A24" w:rsidR="00C704CB" w:rsidRPr="00C2391F" w:rsidRDefault="00C704CB" w:rsidP="00C23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0"/>
      <w:r w:rsidRPr="00C2391F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  <w:r w:rsidR="005F3493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044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A279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F3493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7D15B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816806B" w14:textId="407E0BAB" w:rsidR="00790BD1" w:rsidRPr="00C2391F" w:rsidRDefault="00C704CB" w:rsidP="00C239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91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ценового запроса № </w:t>
      </w:r>
      <w:bookmarkEnd w:id="0"/>
      <w:r w:rsidR="00533D30" w:rsidRPr="00533D30">
        <w:rPr>
          <w:rFonts w:ascii="Times New Roman" w:hAnsi="Times New Roman" w:cs="Times New Roman"/>
          <w:b/>
          <w:bCs/>
          <w:sz w:val="24"/>
          <w:szCs w:val="24"/>
        </w:rPr>
        <w:t>2616070300</w:t>
      </w:r>
      <w:r w:rsidR="008A279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69C0D80" w14:textId="3E926421" w:rsidR="00C704CB" w:rsidRPr="00E2420D" w:rsidRDefault="008611E9" w:rsidP="00E24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заключения </w:t>
      </w:r>
      <w:r w:rsidR="009D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="002B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4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поставку</w:t>
      </w:r>
      <w:r w:rsidRPr="00861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медицинского </w:t>
      </w:r>
      <w:proofErr w:type="gramStart"/>
      <w:r w:rsidR="0053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</w:t>
      </w:r>
      <w:proofErr w:type="gramEnd"/>
      <w:r w:rsidR="00533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2B1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4CB" w:rsidRPr="00C70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Извещение)</w:t>
      </w:r>
      <w:r w:rsidR="001E4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4CB" w:rsidRPr="00C23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 ЧУЗ «РЖД-Медицина» г. Брянск»</w:t>
      </w:r>
    </w:p>
    <w:p w14:paraId="0BBED3DA" w14:textId="77777777" w:rsidR="00C2391F" w:rsidRPr="00C704CB" w:rsidRDefault="00C2391F" w:rsidP="00C70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08"/>
        <w:gridCol w:w="3970"/>
        <w:gridCol w:w="6237"/>
      </w:tblGrid>
      <w:tr w:rsidR="00C704CB" w:rsidRPr="00C2391F" w14:paraId="5A69F3DE" w14:textId="77777777" w:rsidTr="00C2391F">
        <w:tc>
          <w:tcPr>
            <w:tcW w:w="708" w:type="dxa"/>
          </w:tcPr>
          <w:p w14:paraId="32D1F856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vAlign w:val="bottom"/>
          </w:tcPr>
          <w:p w14:paraId="3C30C02D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237" w:type="dxa"/>
            <w:vAlign w:val="bottom"/>
          </w:tcPr>
          <w:p w14:paraId="35495C62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Динамический ценовой запрос</w:t>
            </w:r>
          </w:p>
        </w:tc>
      </w:tr>
      <w:tr w:rsidR="00C704CB" w:rsidRPr="00C2391F" w14:paraId="751DAD94" w14:textId="77777777" w:rsidTr="00C2391F">
        <w:tc>
          <w:tcPr>
            <w:tcW w:w="708" w:type="dxa"/>
          </w:tcPr>
          <w:p w14:paraId="2DBD6471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14:paraId="55C2FFE4" w14:textId="77777777" w:rsidR="00C704CB" w:rsidRPr="00C2391F" w:rsidRDefault="00C704CB" w:rsidP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vAlign w:val="bottom"/>
          </w:tcPr>
          <w:p w14:paraId="34DFBA8D" w14:textId="77777777" w:rsidR="00C704CB" w:rsidRPr="00C2391F" w:rsidRDefault="00C704CB" w:rsidP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Частное учреждение здравоохранения «Больница «РЖД-Медицина» города Брянск»</w:t>
            </w:r>
          </w:p>
          <w:p w14:paraId="06047C35" w14:textId="77777777" w:rsidR="00C704CB" w:rsidRPr="00C2391F" w:rsidRDefault="00C704CB" w:rsidP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(ЧУЗ «РЖД-Медицина» г. Брянск»)</w:t>
            </w:r>
          </w:p>
        </w:tc>
      </w:tr>
      <w:tr w:rsidR="00C704CB" w:rsidRPr="00C2391F" w14:paraId="16297EDF" w14:textId="77777777" w:rsidTr="00C2391F">
        <w:tc>
          <w:tcPr>
            <w:tcW w:w="708" w:type="dxa"/>
          </w:tcPr>
          <w:p w14:paraId="0E990D0A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vAlign w:val="bottom"/>
          </w:tcPr>
          <w:p w14:paraId="2095FF4B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237" w:type="dxa"/>
            <w:vAlign w:val="bottom"/>
          </w:tcPr>
          <w:p w14:paraId="356F9EBD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241020, Брянская область, городской округ город Брянск, город Брянск, проспект Московский, строение 97</w:t>
            </w:r>
          </w:p>
        </w:tc>
      </w:tr>
      <w:tr w:rsidR="00C704CB" w:rsidRPr="00C2391F" w14:paraId="3999FE86" w14:textId="77777777" w:rsidTr="00C2391F">
        <w:tc>
          <w:tcPr>
            <w:tcW w:w="708" w:type="dxa"/>
          </w:tcPr>
          <w:p w14:paraId="50F4EC0E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  <w:vAlign w:val="bottom"/>
          </w:tcPr>
          <w:p w14:paraId="5F10B405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237" w:type="dxa"/>
            <w:vAlign w:val="bottom"/>
          </w:tcPr>
          <w:p w14:paraId="1ED702FA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241020, Брянская область, городской округ город Брянск, город Брянск, проспект Московский, строение 97</w:t>
            </w:r>
          </w:p>
        </w:tc>
      </w:tr>
      <w:tr w:rsidR="00C704CB" w:rsidRPr="00C2391F" w14:paraId="7138B7E4" w14:textId="77777777" w:rsidTr="00C2391F">
        <w:tc>
          <w:tcPr>
            <w:tcW w:w="708" w:type="dxa"/>
          </w:tcPr>
          <w:p w14:paraId="63C61C04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vAlign w:val="bottom"/>
          </w:tcPr>
          <w:p w14:paraId="422DAE47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Официальный сайт место и порядок предоставления документации о закупке</w:t>
            </w:r>
          </w:p>
        </w:tc>
        <w:tc>
          <w:tcPr>
            <w:tcW w:w="6237" w:type="dxa"/>
          </w:tcPr>
          <w:p w14:paraId="6D83B80D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документацией можно ознакомиться на сайте </w:t>
            </w:r>
            <w:hyperlink r:id="rId6" w:history="1"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rzd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medicine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704CB" w:rsidRPr="00C2391F" w14:paraId="53745F8E" w14:textId="77777777" w:rsidTr="00C2391F">
        <w:tc>
          <w:tcPr>
            <w:tcW w:w="708" w:type="dxa"/>
          </w:tcPr>
          <w:p w14:paraId="27F398B2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  <w:vAlign w:val="bottom"/>
          </w:tcPr>
          <w:p w14:paraId="4735A9AC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37" w:type="dxa"/>
            <w:vAlign w:val="bottom"/>
          </w:tcPr>
          <w:p w14:paraId="70BB107C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bolnica.bryansk@yandex.ru</w:t>
            </w:r>
          </w:p>
        </w:tc>
      </w:tr>
      <w:tr w:rsidR="00C704CB" w:rsidRPr="00C2391F" w14:paraId="6AA4181B" w14:textId="77777777" w:rsidTr="00C2391F">
        <w:tc>
          <w:tcPr>
            <w:tcW w:w="708" w:type="dxa"/>
          </w:tcPr>
          <w:p w14:paraId="3282A3D4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  <w:vAlign w:val="bottom"/>
          </w:tcPr>
          <w:p w14:paraId="58D3BC4E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237" w:type="dxa"/>
            <w:vAlign w:val="bottom"/>
          </w:tcPr>
          <w:p w14:paraId="4DEBD054" w14:textId="77777777" w:rsidR="00C704CB" w:rsidRPr="00C2391F" w:rsidRDefault="00C704CB" w:rsidP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тел: 8 4832 323-022</w:t>
            </w:r>
          </w:p>
        </w:tc>
      </w:tr>
      <w:tr w:rsidR="00C704CB" w:rsidRPr="00C2391F" w14:paraId="2267E5F7" w14:textId="77777777" w:rsidTr="00C2391F">
        <w:tc>
          <w:tcPr>
            <w:tcW w:w="708" w:type="dxa"/>
          </w:tcPr>
          <w:p w14:paraId="343DABBC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14:paraId="3CF222AA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Ответственное лицо Заказчика</w:t>
            </w:r>
          </w:p>
        </w:tc>
        <w:tc>
          <w:tcPr>
            <w:tcW w:w="6237" w:type="dxa"/>
            <w:vAlign w:val="bottom"/>
          </w:tcPr>
          <w:p w14:paraId="3028A5A8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правовым вопросам, Поляков Валерий Витальевич</w:t>
            </w:r>
          </w:p>
        </w:tc>
      </w:tr>
      <w:tr w:rsidR="00C704CB" w:rsidRPr="00C2391F" w14:paraId="12C09BB0" w14:textId="77777777" w:rsidTr="00C2391F">
        <w:tc>
          <w:tcPr>
            <w:tcW w:w="708" w:type="dxa"/>
          </w:tcPr>
          <w:p w14:paraId="06EDF699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14:paraId="7219F218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6237" w:type="dxa"/>
            <w:vAlign w:val="bottom"/>
          </w:tcPr>
          <w:p w14:paraId="10680C51" w14:textId="11182AFF" w:rsidR="002C2FDB" w:rsidRDefault="008611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</w:t>
            </w:r>
            <w:r w:rsidR="00533D30" w:rsidRPr="0053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изделий медицинского назначения </w:t>
            </w:r>
          </w:p>
          <w:p w14:paraId="2F2753A5" w14:textId="41C8BB4F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количество, характеристики Товара указаны в Техническом задании, размещенном на сайте </w:t>
            </w:r>
            <w:hyperlink r:id="rId7" w:history="1"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rzd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medicine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093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4CB" w:rsidRPr="00C2391F" w14:paraId="391638D9" w14:textId="77777777" w:rsidTr="00C2391F">
        <w:tc>
          <w:tcPr>
            <w:tcW w:w="708" w:type="dxa"/>
          </w:tcPr>
          <w:p w14:paraId="02217201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14:paraId="581F3347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</w:t>
            </w:r>
          </w:p>
        </w:tc>
        <w:tc>
          <w:tcPr>
            <w:tcW w:w="6237" w:type="dxa"/>
            <w:vAlign w:val="bottom"/>
          </w:tcPr>
          <w:p w14:paraId="3FFF1D5C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ЧУЗ «РЖД-Медицина» г. Брянск»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- 241020, Брянская область, городской округ город Брянск, город Брянск, проспект Московский, строение 97</w:t>
            </w:r>
          </w:p>
        </w:tc>
      </w:tr>
      <w:tr w:rsidR="00C704CB" w:rsidRPr="00C2391F" w14:paraId="72AABC63" w14:textId="77777777" w:rsidTr="00C2391F">
        <w:tc>
          <w:tcPr>
            <w:tcW w:w="708" w:type="dxa"/>
          </w:tcPr>
          <w:p w14:paraId="248FC249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14:paraId="3A1D421D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237" w:type="dxa"/>
            <w:vAlign w:val="bottom"/>
          </w:tcPr>
          <w:p w14:paraId="0F7E12FA" w14:textId="2C0454E3" w:rsidR="00C704CB" w:rsidRPr="00C2391F" w:rsidRDefault="00C704CB" w:rsidP="00093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Лот 0001 </w:t>
            </w:r>
            <w:r w:rsidR="000930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4BF">
              <w:rPr>
                <w:rFonts w:ascii="Times New Roman" w:hAnsi="Times New Roman" w:cs="Times New Roman"/>
                <w:sz w:val="24"/>
                <w:szCs w:val="24"/>
              </w:rPr>
              <w:t>Гарантийный срок – не менее 12 (двенадцать) месяцев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4CB" w:rsidRPr="00C2391F" w14:paraId="6423C487" w14:textId="77777777" w:rsidTr="00C2391F">
        <w:tc>
          <w:tcPr>
            <w:tcW w:w="708" w:type="dxa"/>
          </w:tcPr>
          <w:p w14:paraId="1B0A0B51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0" w:type="dxa"/>
            <w:vAlign w:val="bottom"/>
          </w:tcPr>
          <w:p w14:paraId="6B60E4E3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237" w:type="dxa"/>
            <w:vAlign w:val="bottom"/>
          </w:tcPr>
          <w:p w14:paraId="7F39B6B9" w14:textId="1260933F" w:rsidR="00C704CB" w:rsidRPr="00C2391F" w:rsidRDefault="00533D30" w:rsidP="00CD6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A27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79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0044BF" w:rsidRPr="00004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A40" w:rsidRPr="00881A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триста </w:t>
            </w:r>
            <w:r w:rsidR="008A279D">
              <w:rPr>
                <w:rFonts w:ascii="Times New Roman" w:hAnsi="Times New Roman" w:cs="Times New Roman"/>
                <w:sz w:val="24"/>
                <w:szCs w:val="24"/>
              </w:rPr>
              <w:t>восемьдесят одна тысяча сто восемьдесят</w:t>
            </w:r>
            <w:r w:rsidR="00881A40" w:rsidRPr="00881A40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E2420D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8A27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81A40" w:rsidRPr="00881A40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  <w:r w:rsidR="006A1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4CB" w:rsidRPr="00C2391F" w14:paraId="43DAB9A3" w14:textId="77777777" w:rsidTr="00C2391F">
        <w:tc>
          <w:tcPr>
            <w:tcW w:w="708" w:type="dxa"/>
          </w:tcPr>
          <w:p w14:paraId="4B37497B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  <w:vAlign w:val="bottom"/>
          </w:tcPr>
          <w:p w14:paraId="230AD6BE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подачи ценовых предложений участников закупки</w:t>
            </w:r>
          </w:p>
        </w:tc>
        <w:tc>
          <w:tcPr>
            <w:tcW w:w="6237" w:type="dxa"/>
          </w:tcPr>
          <w:p w14:paraId="71DCEF71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Заявки подаются на сайте </w:t>
            </w:r>
            <w:hyperlink r:id="rId8" w:history="1"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rzd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medicine</w:t>
              </w:r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239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2391F">
                <w:rPr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C704CB" w:rsidRPr="00C2391F" w14:paraId="10744D55" w14:textId="77777777" w:rsidTr="00C2391F">
        <w:tc>
          <w:tcPr>
            <w:tcW w:w="708" w:type="dxa"/>
          </w:tcPr>
          <w:p w14:paraId="39107829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  <w:vAlign w:val="bottom"/>
          </w:tcPr>
          <w:p w14:paraId="47DE7D7C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приема ценовых предложений</w:t>
            </w:r>
          </w:p>
        </w:tc>
        <w:tc>
          <w:tcPr>
            <w:tcW w:w="6237" w:type="dxa"/>
          </w:tcPr>
          <w:p w14:paraId="3D80C78D" w14:textId="1A25E617" w:rsidR="00C704CB" w:rsidRPr="00C2391F" w:rsidRDefault="00C704CB" w:rsidP="00B4340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3D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D608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44BF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913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DF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7DF3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F66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D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3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533D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C704CB" w:rsidRPr="00C2391F" w14:paraId="24638CA1" w14:textId="77777777" w:rsidTr="00C2391F">
        <w:tc>
          <w:tcPr>
            <w:tcW w:w="708" w:type="dxa"/>
          </w:tcPr>
          <w:p w14:paraId="58C778F0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  <w:vAlign w:val="bottom"/>
          </w:tcPr>
          <w:p w14:paraId="77777ED4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приема ценовых предложений</w:t>
            </w:r>
          </w:p>
        </w:tc>
        <w:tc>
          <w:tcPr>
            <w:tcW w:w="6237" w:type="dxa"/>
          </w:tcPr>
          <w:p w14:paraId="3E497D95" w14:textId="7578FD1F" w:rsidR="00C704CB" w:rsidRPr="00C2391F" w:rsidRDefault="00C704CB" w:rsidP="00B4340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3D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97D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44BF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D85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D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D859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C704CB" w:rsidRPr="00C2391F" w14:paraId="6FAC3E64" w14:textId="77777777" w:rsidTr="00C2391F">
        <w:tc>
          <w:tcPr>
            <w:tcW w:w="708" w:type="dxa"/>
          </w:tcPr>
          <w:p w14:paraId="1A16CB9D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  <w:vAlign w:val="bottom"/>
          </w:tcPr>
          <w:p w14:paraId="778E18AE" w14:textId="77777777" w:rsidR="00C704CB" w:rsidRPr="00C2391F" w:rsidRDefault="00C7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Дата рассмотрения ценовых предложений участников закупки</w:t>
            </w:r>
          </w:p>
        </w:tc>
        <w:tc>
          <w:tcPr>
            <w:tcW w:w="6237" w:type="dxa"/>
          </w:tcPr>
          <w:p w14:paraId="2155B277" w14:textId="7DFCCC66" w:rsidR="00C704CB" w:rsidRPr="00C2391F" w:rsidRDefault="00C704CB" w:rsidP="00B4340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97DF3" w:rsidRPr="00C239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3D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97DF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44BF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="00797DF3" w:rsidRPr="00C239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7DF3"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3D2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  <w:r w:rsidR="00164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C704CB" w:rsidRPr="00C2391F" w14:paraId="1EC6D2C2" w14:textId="77777777" w:rsidTr="00C2391F">
        <w:tc>
          <w:tcPr>
            <w:tcW w:w="708" w:type="dxa"/>
          </w:tcPr>
          <w:p w14:paraId="3DE28740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  <w:vAlign w:val="bottom"/>
          </w:tcPr>
          <w:p w14:paraId="366B8515" w14:textId="77777777" w:rsidR="00C704CB" w:rsidRPr="00C2391F" w:rsidRDefault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победитель ценового запроса или иной участник ценового запроса, с которым заключается Договор при уклонении победителя запроса котировок от заключения Договора, должен подписать Договор.</w:t>
            </w:r>
          </w:p>
        </w:tc>
        <w:tc>
          <w:tcPr>
            <w:tcW w:w="6237" w:type="dxa"/>
            <w:vAlign w:val="bottom"/>
          </w:tcPr>
          <w:p w14:paraId="55DD4082" w14:textId="77777777" w:rsidR="00C704CB" w:rsidRPr="00C2391F" w:rsidRDefault="00C704CB" w:rsidP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1. Договор может быть заключен в течение 2 (двух) </w:t>
            </w:r>
            <w:r w:rsidR="00C2391F" w:rsidRPr="00C2391F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дней с даты размещения на официальном сайте протокола рассмотрения ценовых предложений. В случаях, предусмотренных Положением о закупке товаров работ и услуг для нужд негосударственных учреждений здравоохранения ОАО «РЖД» от 5 марта 2021 г. №ЦДЗ-18 договор заключается после получения согласия Центральной дирекции здравоохранения ОАО «РЖД»</w:t>
            </w:r>
          </w:p>
          <w:p w14:paraId="240098D0" w14:textId="77777777" w:rsidR="00C704CB" w:rsidRPr="00C2391F" w:rsidRDefault="00C704CB" w:rsidP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ab/>
              <w:t>Заказчик вправе отказаться от проведения ценового запроса в любое время, в том числе после подписания протокола по результатам закупки. Заказчик не несет при этом никакой ответственности перед любыми физическими и юридическими лицами, которым такое действие может принести убытки.</w:t>
            </w:r>
          </w:p>
          <w:p w14:paraId="45F33862" w14:textId="77777777" w:rsidR="00C704CB" w:rsidRPr="00C2391F" w:rsidRDefault="00C704CB" w:rsidP="00C704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Если победитель ценового запроса не исполнил </w:t>
            </w:r>
            <w:r w:rsidRPr="00C2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для заключения договора условия, Заказчик вправе заключить договор с участником закупки, предложившим в ценовом запросе такую же цену, как и победитель в проведении ценового запроса, или с участником закупки, предложение о цене договора (цене лота) которого содержит лучшие условия по цене договора (цене лота), следующие после предложенных победителем в проведении ценового запроса условий. В таком случае заказчик направляет участнику, с которым заказчик планирует заключить договор, предложение заключить договор.</w:t>
            </w:r>
          </w:p>
        </w:tc>
      </w:tr>
      <w:tr w:rsidR="00C704CB" w:rsidRPr="00C2391F" w14:paraId="7F7EF41D" w14:textId="77777777" w:rsidTr="00C2391F">
        <w:tc>
          <w:tcPr>
            <w:tcW w:w="708" w:type="dxa"/>
          </w:tcPr>
          <w:p w14:paraId="4C901712" w14:textId="77777777" w:rsidR="00C704CB" w:rsidRPr="00C2391F" w:rsidRDefault="00C704CB" w:rsidP="00C70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0" w:type="dxa"/>
          </w:tcPr>
          <w:p w14:paraId="4ED1E907" w14:textId="77777777" w:rsidR="00C704CB" w:rsidRPr="00C2391F" w:rsidRDefault="00C2391F" w:rsidP="00C239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91F"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6237" w:type="dxa"/>
            <w:vAlign w:val="bottom"/>
          </w:tcPr>
          <w:p w14:paraId="65E58310" w14:textId="77777777" w:rsidR="00C2391F" w:rsidRPr="00C2391F" w:rsidRDefault="00C2391F" w:rsidP="00C2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закупки проводится в соответствии с требованиями Положения о закупке товаров работ и услуг для нужд негосударственных учреждений здравоохранения ОАО «РЖД» от 5 марта 2021 г. №ЦДЗ-18, размещенного на сайте Заказчика.</w:t>
            </w:r>
          </w:p>
          <w:p w14:paraId="30E1EEA1" w14:textId="77777777" w:rsidR="00C2391F" w:rsidRPr="00C2391F" w:rsidRDefault="00C2391F" w:rsidP="00C2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 не распространяются на закупки, осуществляемые Заказчиком.</w:t>
            </w:r>
          </w:p>
          <w:p w14:paraId="668C6CF4" w14:textId="77777777" w:rsidR="00C2391F" w:rsidRPr="00C2391F" w:rsidRDefault="00C2391F" w:rsidP="00C2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 закупки может быть продлена с увеличением срока окончания приема ценовых предложений, а также срока рассмотрения ценовых предложений.</w:t>
            </w:r>
          </w:p>
          <w:p w14:paraId="343CBE02" w14:textId="77777777" w:rsidR="00C2391F" w:rsidRPr="00C2391F" w:rsidRDefault="00C2391F" w:rsidP="00C2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извещение не должно расцениваться в качестве объявления о проведении торгов или приглашения принять участие в торгах, а также не должно рассматриваться как оферта или приглашение делать оферты. Соответственно, статьи 437, 447 - 449 Гражданского кодекса Российской Федерации к проводимому отбору контрагентов не применяются. Эти процедуры также не являются публичным конкурсом и не регулируются статьями 1057 - 1061 части второй Гражданского кодекса Российской Федерации.</w:t>
            </w:r>
          </w:p>
          <w:p w14:paraId="195225C0" w14:textId="77777777" w:rsidR="00C704CB" w:rsidRPr="00C2391F" w:rsidRDefault="00C2391F" w:rsidP="00C2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 проведение данных процедур не накладывает на Заказчика гражданско-правовых обязательств по обязательному заключению договора с победителем таких процедур или иным участником закупки. Кроме того, Заказчик сохраняет за собой право по собственному усмотрению отказаться от принятия всех предложений и от проведения процедуры</w:t>
            </w:r>
          </w:p>
        </w:tc>
      </w:tr>
    </w:tbl>
    <w:p w14:paraId="4467F3AC" w14:textId="77777777" w:rsidR="00C704CB" w:rsidRDefault="00C704CB" w:rsidP="00C704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BE021" w14:textId="77777777" w:rsidR="00132573" w:rsidRPr="00C2391F" w:rsidRDefault="00132573" w:rsidP="00C704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врач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 В. Ромащенко</w:t>
      </w:r>
    </w:p>
    <w:sectPr w:rsidR="00132573" w:rsidRPr="00C2391F" w:rsidSect="00EA1F04">
      <w:pgSz w:w="11906" w:h="16838"/>
      <w:pgMar w:top="709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B567" w14:textId="77777777" w:rsidR="0057279A" w:rsidRDefault="0057279A" w:rsidP="00C2391F">
      <w:pPr>
        <w:spacing w:after="0" w:line="240" w:lineRule="auto"/>
      </w:pPr>
      <w:r>
        <w:separator/>
      </w:r>
    </w:p>
  </w:endnote>
  <w:endnote w:type="continuationSeparator" w:id="0">
    <w:p w14:paraId="35DB8B70" w14:textId="77777777" w:rsidR="0057279A" w:rsidRDefault="0057279A" w:rsidP="00C2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8FC3" w14:textId="77777777" w:rsidR="0057279A" w:rsidRDefault="0057279A" w:rsidP="00C2391F">
      <w:pPr>
        <w:spacing w:after="0" w:line="240" w:lineRule="auto"/>
      </w:pPr>
      <w:r>
        <w:separator/>
      </w:r>
    </w:p>
  </w:footnote>
  <w:footnote w:type="continuationSeparator" w:id="0">
    <w:p w14:paraId="76C5D4DD" w14:textId="77777777" w:rsidR="0057279A" w:rsidRDefault="0057279A" w:rsidP="00C23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4CB"/>
    <w:rsid w:val="000033F5"/>
    <w:rsid w:val="000044BF"/>
    <w:rsid w:val="00047178"/>
    <w:rsid w:val="00047479"/>
    <w:rsid w:val="0008608E"/>
    <w:rsid w:val="0009150F"/>
    <w:rsid w:val="00093035"/>
    <w:rsid w:val="000C3821"/>
    <w:rsid w:val="000E2F9F"/>
    <w:rsid w:val="00132573"/>
    <w:rsid w:val="00164110"/>
    <w:rsid w:val="001A14D4"/>
    <w:rsid w:val="001E4024"/>
    <w:rsid w:val="00202FEB"/>
    <w:rsid w:val="002034BE"/>
    <w:rsid w:val="002305EB"/>
    <w:rsid w:val="002B127D"/>
    <w:rsid w:val="002C2FDB"/>
    <w:rsid w:val="002C61C9"/>
    <w:rsid w:val="002C7FC0"/>
    <w:rsid w:val="002D6A24"/>
    <w:rsid w:val="002E6D03"/>
    <w:rsid w:val="002F28D3"/>
    <w:rsid w:val="003144D4"/>
    <w:rsid w:val="00317C22"/>
    <w:rsid w:val="0033633C"/>
    <w:rsid w:val="003544B5"/>
    <w:rsid w:val="00373EDB"/>
    <w:rsid w:val="00386B73"/>
    <w:rsid w:val="00395DBF"/>
    <w:rsid w:val="003D22F0"/>
    <w:rsid w:val="003E7EC2"/>
    <w:rsid w:val="004326A8"/>
    <w:rsid w:val="004E023C"/>
    <w:rsid w:val="004F1815"/>
    <w:rsid w:val="004F4F16"/>
    <w:rsid w:val="00517DE4"/>
    <w:rsid w:val="00533D30"/>
    <w:rsid w:val="0057279A"/>
    <w:rsid w:val="005B21BD"/>
    <w:rsid w:val="005D4711"/>
    <w:rsid w:val="005D5750"/>
    <w:rsid w:val="005F3493"/>
    <w:rsid w:val="005F4D31"/>
    <w:rsid w:val="006221C5"/>
    <w:rsid w:val="00622845"/>
    <w:rsid w:val="00633C17"/>
    <w:rsid w:val="0065180B"/>
    <w:rsid w:val="00692D3E"/>
    <w:rsid w:val="006A117C"/>
    <w:rsid w:val="006B059E"/>
    <w:rsid w:val="006F6C50"/>
    <w:rsid w:val="007338B8"/>
    <w:rsid w:val="007553FC"/>
    <w:rsid w:val="007777BB"/>
    <w:rsid w:val="00790BD1"/>
    <w:rsid w:val="00797DF3"/>
    <w:rsid w:val="007C126D"/>
    <w:rsid w:val="007C5838"/>
    <w:rsid w:val="007D15B0"/>
    <w:rsid w:val="007E0932"/>
    <w:rsid w:val="00812A67"/>
    <w:rsid w:val="008541CB"/>
    <w:rsid w:val="008611E9"/>
    <w:rsid w:val="00881A40"/>
    <w:rsid w:val="00882551"/>
    <w:rsid w:val="00884255"/>
    <w:rsid w:val="008941E3"/>
    <w:rsid w:val="008A279D"/>
    <w:rsid w:val="008A436F"/>
    <w:rsid w:val="009137BF"/>
    <w:rsid w:val="00940917"/>
    <w:rsid w:val="0097152C"/>
    <w:rsid w:val="0098279E"/>
    <w:rsid w:val="009A2694"/>
    <w:rsid w:val="009D4BB4"/>
    <w:rsid w:val="00A06E94"/>
    <w:rsid w:val="00A34F26"/>
    <w:rsid w:val="00A5450F"/>
    <w:rsid w:val="00A83605"/>
    <w:rsid w:val="00AA3C9E"/>
    <w:rsid w:val="00AB79A2"/>
    <w:rsid w:val="00B12E97"/>
    <w:rsid w:val="00B43403"/>
    <w:rsid w:val="00BD0820"/>
    <w:rsid w:val="00C01C87"/>
    <w:rsid w:val="00C13CB3"/>
    <w:rsid w:val="00C2391F"/>
    <w:rsid w:val="00C412EA"/>
    <w:rsid w:val="00C4741E"/>
    <w:rsid w:val="00C704CB"/>
    <w:rsid w:val="00C9131F"/>
    <w:rsid w:val="00C944B0"/>
    <w:rsid w:val="00CD2614"/>
    <w:rsid w:val="00CD608E"/>
    <w:rsid w:val="00D06C40"/>
    <w:rsid w:val="00D61577"/>
    <w:rsid w:val="00D76AB4"/>
    <w:rsid w:val="00D859F5"/>
    <w:rsid w:val="00D86597"/>
    <w:rsid w:val="00D86BF2"/>
    <w:rsid w:val="00DB66B0"/>
    <w:rsid w:val="00E2420D"/>
    <w:rsid w:val="00E57133"/>
    <w:rsid w:val="00E94CCF"/>
    <w:rsid w:val="00EA1F04"/>
    <w:rsid w:val="00ED5327"/>
    <w:rsid w:val="00EF49D2"/>
    <w:rsid w:val="00F136C9"/>
    <w:rsid w:val="00F601B4"/>
    <w:rsid w:val="00F668B3"/>
    <w:rsid w:val="00F9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D42"/>
  <w15:docId w15:val="{B27B2915-4178-4C04-A9A5-B1BB68D7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91F"/>
  </w:style>
  <w:style w:type="paragraph" w:styleId="a6">
    <w:name w:val="footer"/>
    <w:basedOn w:val="a"/>
    <w:link w:val="a7"/>
    <w:uiPriority w:val="99"/>
    <w:unhideWhenUsed/>
    <w:rsid w:val="00C2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91F"/>
  </w:style>
  <w:style w:type="paragraph" w:styleId="a8">
    <w:name w:val="Balloon Text"/>
    <w:basedOn w:val="a"/>
    <w:link w:val="a9"/>
    <w:uiPriority w:val="99"/>
    <w:semiHidden/>
    <w:unhideWhenUsed/>
    <w:rsid w:val="00C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rzd-medic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upki.rzd-medic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rzd-medicine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56</cp:revision>
  <cp:lastPrinted>2026-03-24T13:46:00Z</cp:lastPrinted>
  <dcterms:created xsi:type="dcterms:W3CDTF">2024-06-10T05:44:00Z</dcterms:created>
  <dcterms:modified xsi:type="dcterms:W3CDTF">2026-03-24T13:54:00Z</dcterms:modified>
</cp:coreProperties>
</file>