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FB" w:rsidRPr="00B54BB5" w:rsidRDefault="00E82332" w:rsidP="00B54BB5">
      <w:pPr>
        <w:spacing w:after="0" w:line="240" w:lineRule="auto"/>
        <w:jc w:val="right"/>
        <w:rPr>
          <w:rFonts w:ascii="Times New Roman" w:hAnsi="Times New Roman"/>
        </w:rPr>
      </w:pPr>
      <w:r w:rsidRPr="00494EE0">
        <w:rPr>
          <w:rFonts w:ascii="Times New Roman" w:eastAsia="Times New Roman" w:hAnsi="Times New Roman"/>
          <w:b/>
          <w:color w:val="000000"/>
          <w:lang w:eastAsia="ru-RU"/>
        </w:rPr>
        <w:t>ПРИЛОЖЕНИЕ №1</w:t>
      </w:r>
    </w:p>
    <w:p w:rsidR="009208F4" w:rsidRPr="000067FB" w:rsidRDefault="009208F4" w:rsidP="00874C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5A8" w:rsidRDefault="00E82332" w:rsidP="007425A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4EE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D3578A" w:rsidRDefault="00D3578A" w:rsidP="007425A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6"/>
        <w:gridCol w:w="6407"/>
        <w:gridCol w:w="3827"/>
        <w:gridCol w:w="1985"/>
        <w:gridCol w:w="2231"/>
      </w:tblGrid>
      <w:tr w:rsidR="00D3578A" w:rsidRPr="0058364A" w:rsidTr="0058364A">
        <w:tc>
          <w:tcPr>
            <w:tcW w:w="676" w:type="dxa"/>
          </w:tcPr>
          <w:p w:rsidR="00D3578A" w:rsidRPr="0058364A" w:rsidRDefault="00D3578A" w:rsidP="0077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364A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407" w:type="dxa"/>
            <w:vAlign w:val="center"/>
          </w:tcPr>
          <w:p w:rsidR="00D3578A" w:rsidRPr="0058364A" w:rsidRDefault="00D3578A" w:rsidP="00D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64A">
              <w:rPr>
                <w:rFonts w:ascii="Times New Roman" w:eastAsia="Times New Roman" w:hAnsi="Times New Roman"/>
                <w:b/>
                <w:lang w:eastAsia="ru-RU"/>
              </w:rPr>
              <w:t>Наименования Товара и его характеристики</w:t>
            </w:r>
          </w:p>
        </w:tc>
        <w:tc>
          <w:tcPr>
            <w:tcW w:w="3827" w:type="dxa"/>
            <w:vAlign w:val="center"/>
          </w:tcPr>
          <w:p w:rsidR="00D3578A" w:rsidRPr="0058364A" w:rsidRDefault="00D3578A" w:rsidP="00D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64A">
              <w:rPr>
                <w:rFonts w:ascii="Times New Roman" w:eastAsia="Times New Roman" w:hAnsi="Times New Roman"/>
                <w:b/>
                <w:lang w:eastAsia="ru-RU"/>
              </w:rPr>
              <w:t>МНН</w:t>
            </w:r>
          </w:p>
        </w:tc>
        <w:tc>
          <w:tcPr>
            <w:tcW w:w="1985" w:type="dxa"/>
            <w:vAlign w:val="center"/>
          </w:tcPr>
          <w:p w:rsidR="00D3578A" w:rsidRPr="0058364A" w:rsidRDefault="00D3578A" w:rsidP="00D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64A">
              <w:rPr>
                <w:rFonts w:ascii="Times New Roman" w:eastAsia="Times New Roman" w:hAnsi="Times New Roman"/>
                <w:b/>
                <w:lang w:eastAsia="ru-RU"/>
              </w:rPr>
              <w:t>Ед.изм.</w:t>
            </w:r>
          </w:p>
        </w:tc>
        <w:tc>
          <w:tcPr>
            <w:tcW w:w="2231" w:type="dxa"/>
            <w:vAlign w:val="center"/>
          </w:tcPr>
          <w:p w:rsidR="00D3578A" w:rsidRPr="0058364A" w:rsidRDefault="00D3578A" w:rsidP="00D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64A">
              <w:rPr>
                <w:rFonts w:ascii="Times New Roman" w:eastAsia="Times New Roman" w:hAnsi="Times New Roman"/>
                <w:b/>
                <w:lang w:eastAsia="ru-RU"/>
              </w:rPr>
              <w:t>Количество</w:t>
            </w:r>
          </w:p>
        </w:tc>
      </w:tr>
      <w:tr w:rsidR="008A13CA" w:rsidRPr="0058364A" w:rsidTr="008A13CA">
        <w:tc>
          <w:tcPr>
            <w:tcW w:w="676" w:type="dxa"/>
          </w:tcPr>
          <w:p w:rsidR="008A13CA" w:rsidRPr="0058364A" w:rsidRDefault="008A13CA" w:rsidP="008A13CA">
            <w:pPr>
              <w:jc w:val="center"/>
              <w:rPr>
                <w:rFonts w:ascii="Times New Roman" w:hAnsi="Times New Roman"/>
              </w:rPr>
            </w:pPr>
            <w:r w:rsidRPr="0058364A">
              <w:rPr>
                <w:rFonts w:ascii="Times New Roman" w:hAnsi="Times New Roman"/>
              </w:rPr>
              <w:t>1</w:t>
            </w:r>
          </w:p>
        </w:tc>
        <w:tc>
          <w:tcPr>
            <w:tcW w:w="6407" w:type="dxa"/>
            <w:shd w:val="clear" w:color="auto" w:fill="auto"/>
          </w:tcPr>
          <w:p w:rsidR="008A13CA" w:rsidRPr="008A13CA" w:rsidRDefault="003F2CDB" w:rsidP="00B36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CDB">
              <w:rPr>
                <w:rFonts w:ascii="Times New Roman" w:hAnsi="Times New Roman"/>
                <w:sz w:val="24"/>
                <w:szCs w:val="24"/>
              </w:rPr>
              <w:t>ЛЕВОБИКС раствор д/инъекц. 5мг/мл 5мл №10 амп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13CA" w:rsidRPr="008A13CA" w:rsidRDefault="003F2CDB" w:rsidP="008A1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13CA" w:rsidRPr="008A13CA" w:rsidRDefault="008A13CA" w:rsidP="008A1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3CA">
              <w:rPr>
                <w:rFonts w:ascii="Times New Roman" w:hAnsi="Times New Roman"/>
                <w:sz w:val="24"/>
                <w:szCs w:val="24"/>
              </w:rPr>
              <w:t>упак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A13CA" w:rsidRPr="008A13CA" w:rsidRDefault="003F2CDB" w:rsidP="008A1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</w:tbl>
    <w:p w:rsidR="00D3578A" w:rsidRPr="007425A8" w:rsidRDefault="00D3578A" w:rsidP="00EB1D3D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horzAnchor="margin" w:tblpY="36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2636"/>
      </w:tblGrid>
      <w:tr w:rsidR="008F6429" w:rsidRPr="00494EE0" w:rsidTr="008F6429">
        <w:trPr>
          <w:trHeight w:val="416"/>
        </w:trPr>
        <w:tc>
          <w:tcPr>
            <w:tcW w:w="15167" w:type="dxa"/>
            <w:gridSpan w:val="3"/>
            <w:shd w:val="clear" w:color="auto" w:fill="auto"/>
          </w:tcPr>
          <w:p w:rsidR="008F6429" w:rsidRPr="00494EE0" w:rsidRDefault="008F6429" w:rsidP="003F2C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начальная максимальная стоимость составляет: </w:t>
            </w:r>
            <w:r w:rsidR="00A403CE">
              <w:t xml:space="preserve"> </w:t>
            </w:r>
            <w:r w:rsidR="003F2CDB">
              <w:rPr>
                <w:rFonts w:ascii="Times New Roman" w:eastAsia="Times New Roman" w:hAnsi="Times New Roman"/>
                <w:b/>
                <w:bCs/>
                <w:lang w:eastAsia="ru-RU"/>
              </w:rPr>
              <w:t>167 597</w:t>
            </w:r>
            <w:r w:rsidR="00B36BB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 w:rsidR="003F2CDB">
              <w:rPr>
                <w:rFonts w:ascii="Times New Roman" w:eastAsia="Times New Roman" w:hAnsi="Times New Roman"/>
                <w:b/>
                <w:bCs/>
                <w:lang w:eastAsia="ru-RU"/>
              </w:rPr>
              <w:t>сто шестьдесят семь тысяч пятьсот девяносто семь</w:t>
            </w:r>
            <w:r w:rsidR="00B36BB4">
              <w:rPr>
                <w:rFonts w:ascii="Times New Roman" w:eastAsia="Times New Roman" w:hAnsi="Times New Roman"/>
                <w:b/>
                <w:bCs/>
                <w:lang w:eastAsia="ru-RU"/>
              </w:rPr>
              <w:t>) рублей 00 копеек.</w:t>
            </w:r>
          </w:p>
        </w:tc>
      </w:tr>
      <w:tr w:rsidR="008F6429" w:rsidRPr="00494EE0" w:rsidTr="008F6429">
        <w:trPr>
          <w:trHeight w:val="507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Стоимость    договора   включает: </w:t>
            </w:r>
            <w:r w:rsidRPr="00B627B8">
              <w:rPr>
                <w:rFonts w:ascii="Times New Roman" w:eastAsia="Times New Roman" w:hAnsi="Times New Roman"/>
                <w:iCs/>
                <w:lang w:eastAsia="ru-RU"/>
              </w:rPr>
              <w:t>стоимость</w:t>
            </w:r>
            <w:r>
              <w:rPr>
                <w:rFonts w:ascii="Times New Roman" w:hAnsi="Times New Roman"/>
              </w:rPr>
              <w:t xml:space="preserve"> Товара,</w:t>
            </w:r>
            <w:r w:rsidRPr="00494EE0">
              <w:rPr>
                <w:rFonts w:ascii="Times New Roman" w:hAnsi="Times New Roman"/>
              </w:rPr>
              <w:t xml:space="preserve"> тары и упаковки, транспортных расходов Поставщика по доставке Товара Покупателю, а также любых других расходов, которые возникнут или могут возникнуть у Поставщика в ходе исполнения Договора.</w:t>
            </w:r>
          </w:p>
        </w:tc>
      </w:tr>
      <w:tr w:rsidR="008F6429" w:rsidRPr="00494EE0" w:rsidTr="008F6429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2. Требования к товарам.</w:t>
            </w:r>
          </w:p>
        </w:tc>
      </w:tr>
      <w:tr w:rsidR="008F6429" w:rsidRPr="00494EE0" w:rsidTr="008F6429">
        <w:trPr>
          <w:trHeight w:val="689"/>
        </w:trPr>
        <w:tc>
          <w:tcPr>
            <w:tcW w:w="2531" w:type="dxa"/>
            <w:gridSpan w:val="2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Требования   к качеству   товара</w:t>
            </w:r>
          </w:p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36" w:type="dxa"/>
            <w:shd w:val="clear" w:color="auto" w:fill="auto"/>
            <w:hideMark/>
          </w:tcPr>
          <w:p w:rsidR="008F6429" w:rsidRPr="00494EE0" w:rsidRDefault="008F6429" w:rsidP="008F6429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</w:rPr>
            </w:pPr>
            <w:r w:rsidRPr="00494EE0">
              <w:rPr>
                <w:rFonts w:ascii="Times New Roman" w:hAnsi="Times New Roman"/>
              </w:rPr>
              <w:t>Т</w:t>
            </w:r>
            <w:r w:rsidRPr="00494EE0">
              <w:rPr>
                <w:rFonts w:ascii="Times New Roman" w:hAnsi="Times New Roman"/>
                <w:bCs/>
              </w:rPr>
              <w:t xml:space="preserve">овар, заявленный к поставке, </w:t>
            </w:r>
            <w:r w:rsidRPr="00494EE0">
              <w:rPr>
                <w:rFonts w:ascii="Times New Roman" w:hAnsi="Times New Roman"/>
              </w:rPr>
              <w:t>должен соответствовать по качеству и техническим характеристикам Сертификатам Соответствия и Регистрационным Удостоверениям.</w:t>
            </w:r>
          </w:p>
        </w:tc>
      </w:tr>
      <w:tr w:rsidR="008F6429" w:rsidRPr="00494EE0" w:rsidTr="008F6429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Требования        к</w:t>
            </w:r>
            <w:r w:rsidRPr="00494EE0">
              <w:rPr>
                <w:rFonts w:ascii="Times New Roman" w:eastAsia="Times New Roman" w:hAnsi="Times New Roman"/>
                <w:lang w:eastAsia="ru-RU"/>
              </w:rPr>
              <w:br/>
              <w:t>упаковке товара</w:t>
            </w:r>
          </w:p>
        </w:tc>
        <w:tc>
          <w:tcPr>
            <w:tcW w:w="12636" w:type="dxa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hAnsi="Times New Roman"/>
                <w:snapToGrid w:val="0"/>
                <w:color w:val="000000"/>
              </w:rPr>
              <w:t>Товар поставляется в заводской упаковке</w:t>
            </w:r>
            <w:r w:rsidRPr="00494EE0">
              <w:rPr>
                <w:rFonts w:ascii="Times New Roman" w:eastAsia="Times New Roman" w:hAnsi="Times New Roman"/>
                <w:iCs/>
                <w:lang w:eastAsia="ru-RU"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8F6429" w:rsidRPr="00494EE0" w:rsidTr="008F6429">
        <w:trPr>
          <w:trHeight w:val="814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A966F8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3.</w:t>
            </w:r>
            <w:r w:rsidRPr="00A966F8">
              <w:rPr>
                <w:rFonts w:ascii="Times New Roman" w:hAnsi="Times New Roman"/>
                <w:b/>
                <w:snapToGrid w:val="0"/>
              </w:rPr>
              <w:t xml:space="preserve">Условия поставки товара:  </w:t>
            </w:r>
          </w:p>
          <w:p w:rsidR="008F6429" w:rsidRPr="008B35C3" w:rsidRDefault="008F6429" w:rsidP="008F64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lang w:eastAsia="x-none"/>
              </w:rPr>
            </w:pPr>
            <w:r w:rsidRPr="008B35C3">
              <w:rPr>
                <w:rFonts w:ascii="Times New Roman" w:hAnsi="Times New Roman"/>
                <w:snapToGrid w:val="0"/>
                <w:lang w:eastAsia="x-none"/>
              </w:rPr>
              <w:t>Товар поставляется в заводской упаковке;</w:t>
            </w:r>
          </w:p>
          <w:p w:rsidR="008F6429" w:rsidRPr="002F400A" w:rsidRDefault="008F6429" w:rsidP="002D645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lang w:eastAsia="x-none"/>
              </w:rPr>
            </w:pPr>
            <w:r w:rsidRPr="008B35C3">
              <w:rPr>
                <w:rFonts w:ascii="Times New Roman" w:hAnsi="Times New Roman"/>
                <w:snapToGrid w:val="0"/>
                <w:lang w:eastAsia="x-none"/>
              </w:rPr>
              <w:t xml:space="preserve"> Ср</w:t>
            </w:r>
            <w:r>
              <w:rPr>
                <w:rFonts w:ascii="Times New Roman" w:hAnsi="Times New Roman"/>
                <w:snapToGrid w:val="0"/>
                <w:lang w:eastAsia="x-none"/>
              </w:rPr>
              <w:t xml:space="preserve">ок поставки Товара – </w:t>
            </w:r>
            <w:r w:rsidR="00F93A0A" w:rsidRPr="00CB59CB">
              <w:rPr>
                <w:kern w:val="3"/>
                <w:sz w:val="25"/>
                <w:szCs w:val="25"/>
              </w:rPr>
              <w:t xml:space="preserve"> </w:t>
            </w:r>
            <w:r w:rsidR="00F93A0A" w:rsidRPr="00F93A0A">
              <w:rPr>
                <w:rFonts w:ascii="Times New Roman" w:hAnsi="Times New Roman"/>
                <w:kern w:val="3"/>
              </w:rPr>
              <w:t>Поставщик осуществляет поставку Товара партиями по заявкам Покупателя. Срок исполнения каждой заяв</w:t>
            </w:r>
            <w:r w:rsidR="002D645E">
              <w:rPr>
                <w:rFonts w:ascii="Times New Roman" w:hAnsi="Times New Roman"/>
                <w:kern w:val="3"/>
              </w:rPr>
              <w:t>ки не должен составлять более 15</w:t>
            </w:r>
            <w:r w:rsidR="00F93A0A" w:rsidRPr="00F93A0A">
              <w:rPr>
                <w:rFonts w:ascii="Times New Roman" w:hAnsi="Times New Roman"/>
                <w:kern w:val="3"/>
              </w:rPr>
              <w:t xml:space="preserve"> (</w:t>
            </w:r>
            <w:r w:rsidR="002D645E">
              <w:rPr>
                <w:rFonts w:ascii="Times New Roman" w:hAnsi="Times New Roman"/>
                <w:kern w:val="3"/>
              </w:rPr>
              <w:t>пятнадцати</w:t>
            </w:r>
            <w:r w:rsidR="00F93A0A" w:rsidRPr="00F93A0A">
              <w:rPr>
                <w:rFonts w:ascii="Times New Roman" w:hAnsi="Times New Roman"/>
                <w:kern w:val="3"/>
              </w:rPr>
              <w:t>) дней с момента получения Поставщиком заявки Покупателя</w:t>
            </w:r>
          </w:p>
        </w:tc>
      </w:tr>
      <w:tr w:rsidR="008F6429" w:rsidRPr="00494EE0" w:rsidTr="008F6429">
        <w:trPr>
          <w:trHeight w:val="141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4. Место, условия и сроки.</w:t>
            </w:r>
          </w:p>
        </w:tc>
      </w:tr>
      <w:tr w:rsidR="008F6429" w:rsidRPr="00494EE0" w:rsidTr="00A403CE">
        <w:trPr>
          <w:trHeight w:val="1307"/>
        </w:trPr>
        <w:tc>
          <w:tcPr>
            <w:tcW w:w="1790" w:type="dxa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Место  поставки товаров.</w:t>
            </w:r>
          </w:p>
        </w:tc>
        <w:tc>
          <w:tcPr>
            <w:tcW w:w="13377" w:type="dxa"/>
            <w:gridSpan w:val="2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A403CE" w:rsidRPr="00B36BB4" w:rsidRDefault="008F6429" w:rsidP="00A403CE">
            <w:pPr>
              <w:pStyle w:val="2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contextualSpacing/>
              <w:jc w:val="both"/>
              <w:rPr>
                <w:sz w:val="22"/>
                <w:szCs w:val="22"/>
              </w:rPr>
            </w:pPr>
            <w:r w:rsidRPr="00B36BB4">
              <w:rPr>
                <w:sz w:val="22"/>
                <w:szCs w:val="22"/>
              </w:rPr>
              <w:t>Хабаровский край, город Хабаро</w:t>
            </w:r>
            <w:r w:rsidR="00A403CE" w:rsidRPr="00B36BB4">
              <w:rPr>
                <w:sz w:val="22"/>
                <w:szCs w:val="22"/>
              </w:rPr>
              <w:t>вск, улица Воронежская, дом 49;</w:t>
            </w:r>
            <w:bookmarkStart w:id="0" w:name="_GoBack"/>
            <w:bookmarkEnd w:id="0"/>
          </w:p>
          <w:p w:rsidR="00A403CE" w:rsidRPr="00B36BB4" w:rsidRDefault="00A403CE" w:rsidP="00A403CE">
            <w:pPr>
              <w:pStyle w:val="2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contextualSpacing/>
              <w:jc w:val="both"/>
              <w:rPr>
                <w:sz w:val="22"/>
                <w:szCs w:val="22"/>
              </w:rPr>
            </w:pPr>
            <w:r w:rsidRPr="00B36BB4">
              <w:rPr>
                <w:sz w:val="22"/>
                <w:szCs w:val="22"/>
              </w:rPr>
              <w:t>Хабаровский край, город Комсомольск – на – Амуре, ул. Пирогова 11;</w:t>
            </w:r>
          </w:p>
          <w:p w:rsidR="00A403CE" w:rsidRPr="002F400A" w:rsidRDefault="00A403CE" w:rsidP="00B36BB4">
            <w:pPr>
              <w:pStyle w:val="2"/>
              <w:tabs>
                <w:tab w:val="left" w:pos="1418"/>
              </w:tabs>
              <w:spacing w:after="0"/>
              <w:ind w:left="360" w:firstLine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8F6429" w:rsidRPr="00494EE0" w:rsidTr="008F6429">
        <w:trPr>
          <w:trHeight w:val="114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5. Форма, сроки и порядок оплаты</w:t>
            </w:r>
          </w:p>
        </w:tc>
      </w:tr>
      <w:tr w:rsidR="008F6429" w:rsidRPr="00494EE0" w:rsidTr="008F6429">
        <w:trPr>
          <w:trHeight w:val="453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F93A0A">
            <w:pPr>
              <w:jc w:val="both"/>
              <w:rPr>
                <w:rFonts w:ascii="Times New Roman" w:hAnsi="Times New Roman"/>
              </w:rPr>
            </w:pPr>
            <w:r w:rsidRPr="00503F44">
              <w:rPr>
                <w:rFonts w:ascii="Times New Roman" w:hAnsi="Times New Roman"/>
              </w:rPr>
              <w:t>Оплата Товара Покупателем производится на основании счета, выставленного Поставщиком, путем перечисления денежных средств на расчет</w:t>
            </w:r>
            <w:r>
              <w:rPr>
                <w:rFonts w:ascii="Times New Roman" w:hAnsi="Times New Roman"/>
              </w:rPr>
              <w:t xml:space="preserve">ный счет Поставщика в течение </w:t>
            </w:r>
            <w:r w:rsidR="00F93A0A">
              <w:rPr>
                <w:rFonts w:ascii="Times New Roman" w:hAnsi="Times New Roman"/>
              </w:rPr>
              <w:t>30</w:t>
            </w:r>
            <w:r w:rsidRPr="00503F44">
              <w:rPr>
                <w:rFonts w:ascii="Times New Roman" w:hAnsi="Times New Roman"/>
              </w:rPr>
              <w:t xml:space="preserve"> (</w:t>
            </w:r>
            <w:r w:rsidR="00F93A0A">
              <w:rPr>
                <w:rFonts w:ascii="Times New Roman" w:hAnsi="Times New Roman"/>
              </w:rPr>
              <w:t>тридцати</w:t>
            </w:r>
            <w:r w:rsidRPr="00503F44">
              <w:rPr>
                <w:rFonts w:ascii="Times New Roman" w:hAnsi="Times New Roman"/>
              </w:rPr>
              <w:t>) дней после принятия Товара Покупателем и подписания Сторонами товарной накладной формы ТОРГ-12.</w:t>
            </w:r>
          </w:p>
        </w:tc>
      </w:tr>
      <w:tr w:rsidR="008F6429" w:rsidRPr="00494EE0" w:rsidTr="008F6429">
        <w:trPr>
          <w:trHeight w:val="262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6.      Документы, </w:t>
            </w: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предоставляемые      в      подтверждение      соответствия предлагаемых участником товаров.</w:t>
            </w:r>
          </w:p>
        </w:tc>
      </w:tr>
      <w:tr w:rsidR="008F6429" w:rsidRPr="00494EE0" w:rsidTr="008F6429">
        <w:trPr>
          <w:trHeight w:val="331"/>
        </w:trPr>
        <w:tc>
          <w:tcPr>
            <w:tcW w:w="15167" w:type="dxa"/>
            <w:gridSpan w:val="3"/>
            <w:shd w:val="clear" w:color="auto" w:fill="auto"/>
            <w:hideMark/>
          </w:tcPr>
          <w:p w:rsidR="008F6429" w:rsidRPr="00494EE0" w:rsidRDefault="008F6429" w:rsidP="008F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color w:val="000000"/>
                <w:lang w:eastAsia="ru-RU"/>
              </w:rPr>
              <w:t>Регистрационное удостоверение Минздрава РФ. Сертификаты на продукцию.</w:t>
            </w:r>
          </w:p>
        </w:tc>
      </w:tr>
    </w:tbl>
    <w:p w:rsidR="00EB1D3D" w:rsidRDefault="00EB1D3D" w:rsidP="002F400A"/>
    <w:p w:rsidR="00E82332" w:rsidRDefault="00E82332" w:rsidP="008B35C3">
      <w:pPr>
        <w:rPr>
          <w:rFonts w:ascii="Times New Roman" w:hAnsi="Times New Roman"/>
        </w:rPr>
      </w:pPr>
    </w:p>
    <w:sectPr w:rsidR="00E82332" w:rsidSect="008F6429"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32" w:rsidRDefault="00330D32" w:rsidP="00E82332">
      <w:pPr>
        <w:spacing w:after="0" w:line="240" w:lineRule="auto"/>
      </w:pPr>
      <w:r>
        <w:separator/>
      </w:r>
    </w:p>
  </w:endnote>
  <w:endnote w:type="continuationSeparator" w:id="0">
    <w:p w:rsidR="00330D32" w:rsidRDefault="00330D32" w:rsidP="00E8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32" w:rsidRDefault="00330D32" w:rsidP="00E82332">
      <w:pPr>
        <w:spacing w:after="0" w:line="240" w:lineRule="auto"/>
      </w:pPr>
      <w:r>
        <w:separator/>
      </w:r>
    </w:p>
  </w:footnote>
  <w:footnote w:type="continuationSeparator" w:id="0">
    <w:p w:rsidR="00330D32" w:rsidRDefault="00330D32" w:rsidP="00E8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36C"/>
    <w:multiLevelType w:val="hybridMultilevel"/>
    <w:tmpl w:val="A9A8299E"/>
    <w:lvl w:ilvl="0" w:tplc="115AEE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A6F4E"/>
    <w:multiLevelType w:val="hybridMultilevel"/>
    <w:tmpl w:val="B436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9"/>
    <w:rsid w:val="000067FB"/>
    <w:rsid w:val="00047130"/>
    <w:rsid w:val="00065685"/>
    <w:rsid w:val="000B086F"/>
    <w:rsid w:val="000C4406"/>
    <w:rsid w:val="001153DA"/>
    <w:rsid w:val="00167D61"/>
    <w:rsid w:val="00170E5C"/>
    <w:rsid w:val="00195B16"/>
    <w:rsid w:val="001A7990"/>
    <w:rsid w:val="001E7604"/>
    <w:rsid w:val="0024610C"/>
    <w:rsid w:val="00270879"/>
    <w:rsid w:val="00284CBE"/>
    <w:rsid w:val="002A7F74"/>
    <w:rsid w:val="002C18E2"/>
    <w:rsid w:val="002D645E"/>
    <w:rsid w:val="002E0679"/>
    <w:rsid w:val="002E672C"/>
    <w:rsid w:val="002F400A"/>
    <w:rsid w:val="00330D32"/>
    <w:rsid w:val="003328DD"/>
    <w:rsid w:val="00335886"/>
    <w:rsid w:val="00375A1D"/>
    <w:rsid w:val="003A0202"/>
    <w:rsid w:val="003F2CDB"/>
    <w:rsid w:val="00427250"/>
    <w:rsid w:val="0044282C"/>
    <w:rsid w:val="0047670E"/>
    <w:rsid w:val="00494EE0"/>
    <w:rsid w:val="004F0018"/>
    <w:rsid w:val="00503F44"/>
    <w:rsid w:val="00550D29"/>
    <w:rsid w:val="0057011D"/>
    <w:rsid w:val="005718BA"/>
    <w:rsid w:val="00573E18"/>
    <w:rsid w:val="0058364A"/>
    <w:rsid w:val="00613058"/>
    <w:rsid w:val="00616CB9"/>
    <w:rsid w:val="00620413"/>
    <w:rsid w:val="006534E3"/>
    <w:rsid w:val="00664BD1"/>
    <w:rsid w:val="006C07A2"/>
    <w:rsid w:val="006D699F"/>
    <w:rsid w:val="0070601B"/>
    <w:rsid w:val="007119CF"/>
    <w:rsid w:val="007425A8"/>
    <w:rsid w:val="00750690"/>
    <w:rsid w:val="007736D1"/>
    <w:rsid w:val="007D7F05"/>
    <w:rsid w:val="00802268"/>
    <w:rsid w:val="0080352C"/>
    <w:rsid w:val="00840A33"/>
    <w:rsid w:val="0086089C"/>
    <w:rsid w:val="00874CD7"/>
    <w:rsid w:val="008A13CA"/>
    <w:rsid w:val="008B35C3"/>
    <w:rsid w:val="008B4015"/>
    <w:rsid w:val="008C1AA8"/>
    <w:rsid w:val="008F6429"/>
    <w:rsid w:val="009208F4"/>
    <w:rsid w:val="00925561"/>
    <w:rsid w:val="009502D3"/>
    <w:rsid w:val="009924A0"/>
    <w:rsid w:val="009A150B"/>
    <w:rsid w:val="009C7F60"/>
    <w:rsid w:val="00A403CE"/>
    <w:rsid w:val="00A46ACD"/>
    <w:rsid w:val="00A966F8"/>
    <w:rsid w:val="00AA6778"/>
    <w:rsid w:val="00AF0D1E"/>
    <w:rsid w:val="00B36BB4"/>
    <w:rsid w:val="00B54BB5"/>
    <w:rsid w:val="00B627B8"/>
    <w:rsid w:val="00B66F5B"/>
    <w:rsid w:val="00B87C78"/>
    <w:rsid w:val="00BA3D6C"/>
    <w:rsid w:val="00BB2EE3"/>
    <w:rsid w:val="00BC17D0"/>
    <w:rsid w:val="00BE1C0C"/>
    <w:rsid w:val="00C03EDB"/>
    <w:rsid w:val="00C34651"/>
    <w:rsid w:val="00C421B8"/>
    <w:rsid w:val="00C4328E"/>
    <w:rsid w:val="00C47BD9"/>
    <w:rsid w:val="00CA4CE2"/>
    <w:rsid w:val="00CB2A99"/>
    <w:rsid w:val="00CC1320"/>
    <w:rsid w:val="00D16983"/>
    <w:rsid w:val="00D3578A"/>
    <w:rsid w:val="00D50AE6"/>
    <w:rsid w:val="00D62354"/>
    <w:rsid w:val="00E222A9"/>
    <w:rsid w:val="00E82332"/>
    <w:rsid w:val="00E947AE"/>
    <w:rsid w:val="00EB1D3D"/>
    <w:rsid w:val="00EE0868"/>
    <w:rsid w:val="00EE2ACE"/>
    <w:rsid w:val="00EE7478"/>
    <w:rsid w:val="00F35B80"/>
    <w:rsid w:val="00F41461"/>
    <w:rsid w:val="00F626BC"/>
    <w:rsid w:val="00F66065"/>
    <w:rsid w:val="00F82CE7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C2F0"/>
  <w15:chartTrackingRefBased/>
  <w15:docId w15:val="{155B513C-9569-4390-8431-A0BF05F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32"/>
    <w:rPr>
      <w:rFonts w:ascii="Calibri" w:eastAsia="Calibri" w:hAnsi="Calibri" w:cs="Times New Roman"/>
    </w:rPr>
  </w:style>
  <w:style w:type="paragraph" w:styleId="2">
    <w:name w:val="List 2"/>
    <w:basedOn w:val="a"/>
    <w:uiPriority w:val="99"/>
    <w:rsid w:val="00E82332"/>
    <w:pPr>
      <w:suppressAutoHyphens/>
      <w:autoSpaceDN w:val="0"/>
      <w:spacing w:after="120" w:line="240" w:lineRule="auto"/>
      <w:ind w:left="566" w:hanging="283"/>
      <w:textAlignment w:val="baseline"/>
    </w:pPr>
    <w:rPr>
      <w:rFonts w:ascii="Times New Roman" w:hAnsi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3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966F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9">
    <w:name w:val="No Spacing"/>
    <w:link w:val="aa"/>
    <w:qFormat/>
    <w:rsid w:val="00427250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CB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locked/>
    <w:rsid w:val="00573E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89C9-7137-41F5-BCE1-9C4889E6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Сергеевна</dc:creator>
  <cp:keywords/>
  <dc:description/>
  <cp:lastModifiedBy>Шлыкова Надежда Дмитриевна</cp:lastModifiedBy>
  <cp:revision>78</cp:revision>
  <cp:lastPrinted>2022-12-04T23:02:00Z</cp:lastPrinted>
  <dcterms:created xsi:type="dcterms:W3CDTF">2019-08-15T01:51:00Z</dcterms:created>
  <dcterms:modified xsi:type="dcterms:W3CDTF">2025-11-20T03:13:00Z</dcterms:modified>
</cp:coreProperties>
</file>