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77" w:type="dxa"/>
        <w:tblInd w:w="96" w:type="dxa"/>
        <w:tblLook w:val="04A0"/>
      </w:tblPr>
      <w:tblGrid>
        <w:gridCol w:w="440"/>
        <w:gridCol w:w="1466"/>
        <w:gridCol w:w="5477"/>
        <w:gridCol w:w="1121"/>
        <w:gridCol w:w="973"/>
      </w:tblGrid>
      <w:tr w:rsidR="002B6B20" w:rsidRPr="002B6B20" w:rsidTr="002B6B20">
        <w:trPr>
          <w:trHeight w:val="2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  <w:r w:rsidRPr="002B6B20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№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  <w:r w:rsidRPr="002B6B20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 xml:space="preserve">Наименование 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  <w:r w:rsidRPr="002B6B20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Техническое задание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  <w:r w:rsidRPr="002B6B20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ед. измерения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  <w:r w:rsidRPr="002B6B20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 xml:space="preserve">Кол-во </w:t>
            </w:r>
          </w:p>
        </w:tc>
      </w:tr>
      <w:tr w:rsidR="002B6B20" w:rsidRPr="002B6B20" w:rsidTr="002B6B20">
        <w:trPr>
          <w:trHeight w:val="76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</w:p>
        </w:tc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</w:p>
        </w:tc>
      </w:tr>
      <w:tr w:rsidR="002B6B20" w:rsidRPr="002B6B20" w:rsidTr="002B6B20">
        <w:trPr>
          <w:trHeight w:val="4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</w:pPr>
            <w:r w:rsidRPr="002B6B20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2B6B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 xml:space="preserve">Зонд для удаления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эмболов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 xml:space="preserve"> и тромбов с фитингом и краном  № 4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Зонд баллонный № 4 для удаления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эмболов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и тромбов (типа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Фогарти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) состоит из трубки, представляющей собой пружину из высоколегированной нержавеющей стали, оплетённую полиэфирной нитью и покрытую полиуретановым полимером. С одной стороны, которой прикреплен баллон, а с другой стороны трехходовой кран с разъемом типа «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Luer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–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Lock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». Баллон изготовлен из латексной смеси, нетоксичен и устойчив к воздействию биологической среды человека. Наличие закругленного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атравматичного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кончика. Катетер имеет метки, нанесенные с интервалом 10см.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Класс в зависимости от потенциального риска применения - 3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Параметры: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Длина изделия 800+/-50 мм;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Длина баллона 12,0 +/- 1,5 мм;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Номер трубки по шкале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Шарьера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 4;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Наружный диаметр трубки 1,33 +/- 0,13 мм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Номинальный объем жидкости, вводимой для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раз-дувания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баллона 1,2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Диаметр баллона в раздутом состоянии  10,0 +/-1,0 мм,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Стерильно</w:t>
            </w:r>
            <w:proofErr w:type="gram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.С</w:t>
            </w:r>
            <w:proofErr w:type="gram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рок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годности – 1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proofErr w:type="spellStart"/>
            <w:r w:rsidRPr="002B6B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упак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2B6B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40</w:t>
            </w:r>
          </w:p>
        </w:tc>
      </w:tr>
      <w:tr w:rsidR="002B6B20" w:rsidRPr="002B6B20" w:rsidTr="002B6B20">
        <w:trPr>
          <w:trHeight w:val="41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 w:bidi="ar-SA"/>
              </w:rPr>
            </w:pPr>
            <w:r w:rsidRPr="002B6B20">
              <w:rPr>
                <w:rFonts w:ascii="Calibri" w:eastAsia="Times New Roman" w:hAnsi="Calibri" w:cs="Times New Roman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Зонд для удаления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эмболов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и тромбов с фитингом и краном  № 6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Зонд баллонный № 6 для удаления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эмболов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и тромбов (типа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Фогарти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) состоит из трубки, представляющей собой пружину из высоколегированной нержавеющей стали, оплетённую полиэфирной нитью и покрытую полиуретановым полимером. С одной стороны, которой прикреплен баллон, а с другой стороны трехходовой кран с разъемом типа «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Luer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–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Lock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». Баллон изготовлен из латексной смеси, нетоксичен и устойчив к воздействию биологической среды человека. Наличие закругленного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атравматичного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кончика. Катетер имеет метки, нанесенные с интервалом 10см.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Класс в зависимости от потенциального риска применения - 3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Параметры: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Длина изделия 800+/-50 мм;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Длина баллона 12,0 +/- 1,5 мм;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Номер трубки по шкале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Шарьера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 6;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Наружный диаметр трубки 2,00 +/- 0,2 мм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Номинальный объем жидкости, вводимой для </w:t>
            </w:r>
            <w:proofErr w:type="spellStart"/>
            <w:proofErr w:type="gram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раз-дувания</w:t>
            </w:r>
            <w:proofErr w:type="spellEnd"/>
            <w:proofErr w:type="gram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баллона 2,0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Диаметр баллона в раздутом состоянии  12,5 +/-1,5 мм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Стерильно.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Срок годности – 1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proofErr w:type="spellStart"/>
            <w:r w:rsidRPr="002B6B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упак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40</w:t>
            </w:r>
          </w:p>
        </w:tc>
      </w:tr>
      <w:tr w:rsidR="002B6B20" w:rsidRPr="002B6B20" w:rsidTr="002B6B20">
        <w:trPr>
          <w:trHeight w:val="4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 w:bidi="ar-SA"/>
              </w:rPr>
            </w:pPr>
            <w:r w:rsidRPr="002B6B20">
              <w:rPr>
                <w:rFonts w:ascii="Calibri" w:eastAsia="Times New Roman" w:hAnsi="Calibri" w:cs="Times New Roman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Зонд для блокирования кровотока в аорте  № 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B20" w:rsidRPr="002B6B20" w:rsidRDefault="002B6B20" w:rsidP="002B6B2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Зонд баллонный № 10 для блокирования кровотока в аорте состоит из трубки, представляющей собой пружину из высоколегированной нержавеющей стали, оплетённую полиэфирной нитью и покрытую полиуретановым полимером. С одной стороны, которой прикреплен баллон, а с другой стороны канюля с запирающим устройством. Баллон изготовлен из латексной смеси, нетоксичен и устойчив к воздействию биологической среды человека. Катетер имеет метки, нанесенные с интервалом 10см. Наличие закругленного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атравматичного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кончика</w:t>
            </w:r>
            <w:proofErr w:type="gram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ласс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в зависимости от потенциального риска применения - 3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Параметры: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Длина изделия 500+/-30 мм;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Длина баллона 18,0 +/- 2,0 мм;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Номер трубки по шкале </w:t>
            </w:r>
            <w:proofErr w:type="spell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Шарьера</w:t>
            </w:r>
            <w:proofErr w:type="spell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 10; 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Наружный диаметр трубки 3,33 +/- 0,24 мм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 xml:space="preserve">Номинальный объем жидкости, вводимой для </w:t>
            </w:r>
            <w:proofErr w:type="spellStart"/>
            <w:proofErr w:type="gramStart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раз-дувания</w:t>
            </w:r>
            <w:proofErr w:type="spellEnd"/>
            <w:proofErr w:type="gramEnd"/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 xml:space="preserve"> баллона 40,0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Диаметр баллона в раздутом состоянии  45,0 +/-4,0 мм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Стерильно.</w:t>
            </w: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br/>
              <w:t>Срок годности – 1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</w:pPr>
            <w:proofErr w:type="spellStart"/>
            <w:r w:rsidRPr="002B6B2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 w:bidi="ar-SA"/>
              </w:rPr>
              <w:t>упак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20" w:rsidRPr="002B6B20" w:rsidRDefault="002B6B20" w:rsidP="002B6B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</w:pPr>
            <w:r w:rsidRPr="002B6B2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ar-SA"/>
              </w:rPr>
              <w:t>4</w:t>
            </w:r>
          </w:p>
        </w:tc>
      </w:tr>
    </w:tbl>
    <w:p w:rsidR="00654FD9" w:rsidRDefault="002B6B20">
      <w:r>
        <w:br w:type="textWrapping" w:clear="all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6"/>
        <w:gridCol w:w="5151"/>
      </w:tblGrid>
      <w:tr w:rsidR="00654FD9" w:rsidRPr="0089263F" w:rsidTr="00F822D6">
        <w:tc>
          <w:tcPr>
            <w:tcW w:w="10207" w:type="dxa"/>
            <w:gridSpan w:val="2"/>
          </w:tcPr>
          <w:p w:rsidR="00654FD9" w:rsidRPr="00654FD9" w:rsidRDefault="00654FD9" w:rsidP="00654FD9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54FD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lastRenderedPageBreak/>
              <w:t>1.     Требования к безопасности, качеству, техническим, функциональным  характеристикам товара</w:t>
            </w:r>
          </w:p>
        </w:tc>
      </w:tr>
      <w:tr w:rsidR="00654FD9" w:rsidRPr="0089263F" w:rsidTr="00F822D6">
        <w:tc>
          <w:tcPr>
            <w:tcW w:w="10207" w:type="dxa"/>
            <w:gridSpan w:val="2"/>
          </w:tcPr>
          <w:p w:rsidR="00654FD9" w:rsidRPr="00654FD9" w:rsidRDefault="00654FD9" w:rsidP="00F822D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FD9">
              <w:rPr>
                <w:rFonts w:ascii="Times New Roman" w:eastAsia="Calibri" w:hAnsi="Times New Roman" w:cs="Times New Roman"/>
                <w:sz w:val="22"/>
                <w:szCs w:val="22"/>
              </w:rPr>
              <w:t>1.1.</w:t>
            </w:r>
            <w:r w:rsidRPr="00654FD9">
              <w:rPr>
                <w:rFonts w:ascii="Times New Roman" w:hAnsi="Times New Roman" w:cs="Times New Roman"/>
                <w:sz w:val="22"/>
                <w:szCs w:val="22"/>
              </w:rPr>
              <w:t xml:space="preserve"> Качество товара должно соответствовать требованиям действующих технических регламентов, стандартов и иных нормативных документов, предъявляемым законодательством РФ к данной категории товаров, а также требованиям Заказчика, установленным в документации о закупке и проекте договора.</w:t>
            </w:r>
          </w:p>
          <w:p w:rsidR="00654FD9" w:rsidRPr="00654FD9" w:rsidRDefault="00654FD9" w:rsidP="00F822D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FD9">
              <w:rPr>
                <w:rFonts w:ascii="Times New Roman" w:hAnsi="Times New Roman" w:cs="Times New Roman"/>
                <w:sz w:val="22"/>
                <w:szCs w:val="22"/>
              </w:rPr>
              <w:t>Подтверждением качества и иных характеристик товара являются:</w:t>
            </w:r>
          </w:p>
          <w:p w:rsidR="00654FD9" w:rsidRPr="00654FD9" w:rsidRDefault="00654FD9" w:rsidP="00F822D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FD9">
              <w:rPr>
                <w:rFonts w:ascii="Times New Roman" w:hAnsi="Times New Roman" w:cs="Times New Roman"/>
                <w:sz w:val="22"/>
                <w:szCs w:val="22"/>
              </w:rPr>
              <w:t>- копии регистрационных удостоверений установленного образца на товар;</w:t>
            </w:r>
          </w:p>
          <w:p w:rsidR="00654FD9" w:rsidRPr="00654FD9" w:rsidRDefault="00654FD9" w:rsidP="00F822D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FD9">
              <w:rPr>
                <w:rFonts w:ascii="Times New Roman" w:hAnsi="Times New Roman" w:cs="Times New Roman"/>
                <w:sz w:val="22"/>
                <w:szCs w:val="22"/>
              </w:rPr>
              <w:t>- сертификаты соответствия (декларация о соответствии), свидетельства о государственной регистрации, паспорта качества товара (в случае, если поставляемый товар подлежит обязательной сертификации).</w:t>
            </w:r>
          </w:p>
          <w:p w:rsidR="00654FD9" w:rsidRPr="00654FD9" w:rsidRDefault="00654FD9" w:rsidP="00F822D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FD9">
              <w:rPr>
                <w:rFonts w:ascii="Times New Roman" w:hAnsi="Times New Roman" w:cs="Times New Roman"/>
                <w:sz w:val="22"/>
                <w:szCs w:val="22"/>
              </w:rPr>
              <w:t>1.2. Поставляемый товар должен иметь действующее регистрационное удостоверение, выданное соответствующими уполномоченными Федеральными органами исполнительной власти, с приложениями (в случае наличия приложений) на товар (товары), подлежащие поставке по договору, и для которых наличие данного документа является обязательным в соответствии с требованиями, установленными в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54FD9" w:rsidRPr="00654FD9" w:rsidRDefault="00654FD9" w:rsidP="00F822D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54FD9">
              <w:rPr>
                <w:rFonts w:ascii="Times New Roman" w:hAnsi="Times New Roman" w:cs="Times New Roman"/>
                <w:sz w:val="22"/>
                <w:szCs w:val="22"/>
              </w:rPr>
              <w:t>.3. Поставляемый Товар должен соответствовать требованиям Заказчика.</w:t>
            </w:r>
          </w:p>
          <w:p w:rsidR="00654FD9" w:rsidRPr="00654FD9" w:rsidRDefault="00654FD9" w:rsidP="00F822D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54FD9">
              <w:rPr>
                <w:rFonts w:ascii="Times New Roman" w:hAnsi="Times New Roman" w:cs="Times New Roman"/>
                <w:sz w:val="22"/>
                <w:szCs w:val="22"/>
              </w:rPr>
              <w:t xml:space="preserve">.4. Поставляемый товар должен быть новым (который не был в употреблении). Поставляемый товар должен находиться у Поставщика на законных основаниях, быть свободным от прав третьих лиц, не являться предметом спора, не находиться в залоге, под арестом или иным обременением. </w:t>
            </w:r>
          </w:p>
          <w:p w:rsidR="00654FD9" w:rsidRPr="00654FD9" w:rsidRDefault="00654FD9" w:rsidP="00F822D6">
            <w:pPr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54FD9">
              <w:rPr>
                <w:rFonts w:ascii="Times New Roman" w:hAnsi="Times New Roman" w:cs="Times New Roman"/>
                <w:sz w:val="22"/>
                <w:szCs w:val="22"/>
              </w:rPr>
              <w:t xml:space="preserve">.5. Поставка товара должна сопровождаться </w:t>
            </w:r>
            <w:r w:rsidRPr="00654FD9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копиями действующих: регистрационных удостоверений, деклараций о соответствии/сертификатов соответствия, выданных органом по сертификации Российской Федерации.</w:t>
            </w:r>
          </w:p>
          <w:p w:rsidR="00654FD9" w:rsidRPr="00654FD9" w:rsidRDefault="00654FD9" w:rsidP="00F822D6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654FD9">
              <w:rPr>
                <w:rFonts w:ascii="Times New Roman" w:hAnsi="Times New Roman" w:cs="Times New Roman"/>
                <w:bCs/>
                <w:sz w:val="22"/>
                <w:szCs w:val="22"/>
              </w:rPr>
              <w:t>.6. Тара и упаковка товара:</w:t>
            </w:r>
          </w:p>
          <w:p w:rsidR="00654FD9" w:rsidRPr="00654FD9" w:rsidRDefault="00654FD9" w:rsidP="00F822D6">
            <w:pPr>
              <w:pStyle w:val="ConsPlusNormal"/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654FD9">
              <w:rPr>
                <w:rFonts w:ascii="Times New Roman" w:hAnsi="Times New Roman"/>
                <w:bCs/>
                <w:szCs w:val="22"/>
              </w:rPr>
              <w:t xml:space="preserve">Товар поставляется в таре изготовителя (производителя). </w:t>
            </w:r>
            <w:r w:rsidRPr="00654FD9">
              <w:rPr>
                <w:rFonts w:ascii="Times New Roman" w:hAnsi="Times New Roman"/>
                <w:szCs w:val="22"/>
              </w:rPr>
              <w:t>Товар поставляется в таре и упаковке, соответствующей государственным стандартам, техническим условиям, предъявляемым к поставке данного вида товара. Тара и упаковка должны быть прочными, сухими, без нарушения целостности со специальной маркировкой. Упаковка Товара должна обеспечивать его сохранность в процессе транспортировки и хранения, должна быть пригодна для манипуляций при погрузке и разгрузке, гарантировать абсолютную защищенность Товара от повреждений или порчи при транспортировке до получателя. Товар должен транспортироваться с соблюдением условий хранения, предусмотренных санитарными нормами и правилами.</w:t>
            </w:r>
            <w:r w:rsidRPr="00654FD9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</w:p>
        </w:tc>
      </w:tr>
      <w:tr w:rsidR="00654FD9" w:rsidRPr="0089263F" w:rsidTr="00F822D6">
        <w:tc>
          <w:tcPr>
            <w:tcW w:w="10207" w:type="dxa"/>
            <w:gridSpan w:val="2"/>
          </w:tcPr>
          <w:p w:rsidR="00654FD9" w:rsidRPr="00654FD9" w:rsidRDefault="00654FD9" w:rsidP="00654FD9">
            <w:pPr>
              <w:widowControl/>
              <w:numPr>
                <w:ilvl w:val="0"/>
                <w:numId w:val="1"/>
              </w:numPr>
              <w:ind w:left="0" w:hanging="544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2</w:t>
            </w:r>
            <w:r w:rsidRPr="00654FD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. Место, условия и порядок поставки товаров</w:t>
            </w:r>
            <w:r w:rsidRPr="00654FD9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654FD9" w:rsidRPr="0089263F" w:rsidTr="00F822D6">
        <w:tc>
          <w:tcPr>
            <w:tcW w:w="5056" w:type="dxa"/>
          </w:tcPr>
          <w:p w:rsidR="00654FD9" w:rsidRPr="00654FD9" w:rsidRDefault="00654FD9" w:rsidP="00F822D6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Pr="00654FD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.1. Место </w:t>
            </w:r>
            <w:r w:rsidRPr="00654F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поставки товаров</w:t>
            </w:r>
          </w:p>
        </w:tc>
        <w:tc>
          <w:tcPr>
            <w:tcW w:w="5151" w:type="dxa"/>
          </w:tcPr>
          <w:p w:rsidR="00654FD9" w:rsidRPr="00654FD9" w:rsidRDefault="00654FD9" w:rsidP="00F822D6">
            <w:pPr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654FD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г. Екатеринбург, ул.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Байдукова,63</w:t>
            </w:r>
          </w:p>
          <w:p w:rsidR="00654FD9" w:rsidRPr="00654FD9" w:rsidRDefault="00654FD9" w:rsidP="00F822D6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54FD9" w:rsidRPr="0089263F" w:rsidTr="00F822D6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9" w:rsidRPr="00654FD9" w:rsidRDefault="00654FD9" w:rsidP="00F822D6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Pr="00654FD9">
              <w:rPr>
                <w:rFonts w:ascii="Times New Roman" w:eastAsia="Calibri" w:hAnsi="Times New Roman" w:cs="Times New Roman"/>
                <w:sz w:val="22"/>
                <w:szCs w:val="22"/>
              </w:rPr>
              <w:t>.2. Условия поставки товаров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9" w:rsidRPr="00654FD9" w:rsidRDefault="00654FD9" w:rsidP="00F822D6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654F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Поставщик заблаговременно не позднее, чем за 48 (сорок восемь) часов до предполагаемой даты поставки, уведомляет Покупателя о дате и времени  поставки.</w:t>
            </w:r>
          </w:p>
          <w:p w:rsidR="00654FD9" w:rsidRPr="00654FD9" w:rsidRDefault="00654FD9" w:rsidP="00654FD9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654F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Время поставки: в рабочие дни с 08:00 ч. до 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12</w:t>
            </w:r>
            <w:r w:rsidRPr="00654F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:00 ч.</w:t>
            </w:r>
          </w:p>
        </w:tc>
      </w:tr>
    </w:tbl>
    <w:p w:rsidR="00654FD9" w:rsidRPr="0089263F" w:rsidRDefault="00654FD9" w:rsidP="00654FD9"/>
    <w:p w:rsidR="00654FD9" w:rsidRPr="0089263F" w:rsidRDefault="00654FD9" w:rsidP="00654FD9"/>
    <w:p w:rsidR="00654FD9" w:rsidRPr="0089263F" w:rsidRDefault="00654FD9" w:rsidP="00654FD9"/>
    <w:p w:rsidR="00654FD9" w:rsidRPr="0089263F" w:rsidRDefault="00654FD9" w:rsidP="00654FD9">
      <w:pPr>
        <w:jc w:val="center"/>
        <w:rPr>
          <w:b/>
        </w:rPr>
      </w:pPr>
      <w:r w:rsidRPr="0089263F">
        <w:rPr>
          <w:b/>
        </w:rPr>
        <w:t>Форма заявки для заполнения</w:t>
      </w:r>
    </w:p>
    <w:p w:rsidR="00654FD9" w:rsidRPr="0089263F" w:rsidRDefault="00654FD9" w:rsidP="00654FD9"/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1559"/>
        <w:gridCol w:w="2410"/>
        <w:gridCol w:w="1843"/>
        <w:gridCol w:w="700"/>
        <w:gridCol w:w="733"/>
        <w:gridCol w:w="1260"/>
        <w:gridCol w:w="1125"/>
      </w:tblGrid>
      <w:tr w:rsidR="00654FD9" w:rsidRPr="0089263F" w:rsidTr="00F822D6">
        <w:trPr>
          <w:trHeight w:val="844"/>
          <w:jc w:val="center"/>
        </w:trPr>
        <w:tc>
          <w:tcPr>
            <w:tcW w:w="701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  <w:r w:rsidRPr="0089263F">
              <w:rPr>
                <w:bCs/>
              </w:rPr>
              <w:t xml:space="preserve">№ </w:t>
            </w:r>
            <w:proofErr w:type="spellStart"/>
            <w:proofErr w:type="gramStart"/>
            <w:r w:rsidRPr="0089263F">
              <w:rPr>
                <w:bCs/>
              </w:rPr>
              <w:t>п</w:t>
            </w:r>
            <w:proofErr w:type="spellEnd"/>
            <w:proofErr w:type="gramEnd"/>
            <w:r w:rsidRPr="0089263F">
              <w:rPr>
                <w:bCs/>
              </w:rPr>
              <w:t>/</w:t>
            </w:r>
            <w:proofErr w:type="spellStart"/>
            <w:r w:rsidRPr="0089263F">
              <w:rPr>
                <w:bCs/>
              </w:rPr>
              <w:t>п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  <w:r w:rsidRPr="0089263F">
              <w:t xml:space="preserve">Наименование товара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  <w:r w:rsidRPr="0089263F">
              <w:rPr>
                <w:bCs/>
              </w:rPr>
              <w:t>Описание товара,  характеристики товара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  <w:r w:rsidRPr="0089263F">
              <w:t>Производитель, наименование страны происхождения товара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  <w:r w:rsidRPr="0089263F">
              <w:rPr>
                <w:bCs/>
              </w:rPr>
              <w:t>Ед. измерения</w:t>
            </w:r>
          </w:p>
        </w:tc>
        <w:tc>
          <w:tcPr>
            <w:tcW w:w="733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  <w:r w:rsidRPr="0089263F">
              <w:rPr>
                <w:bCs/>
              </w:rPr>
              <w:t>Кол-во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  <w:r w:rsidRPr="0089263F">
              <w:rPr>
                <w:bCs/>
              </w:rPr>
              <w:t xml:space="preserve">Цена за единицу </w:t>
            </w:r>
          </w:p>
          <w:p w:rsidR="00654FD9" w:rsidRPr="0089263F" w:rsidRDefault="00654FD9" w:rsidP="00F822D6">
            <w:pPr>
              <w:jc w:val="center"/>
              <w:rPr>
                <w:bCs/>
              </w:rPr>
            </w:pPr>
            <w:r w:rsidRPr="0089263F">
              <w:rPr>
                <w:bCs/>
              </w:rPr>
              <w:t>с НДС, руб.</w:t>
            </w:r>
          </w:p>
          <w:p w:rsidR="00654FD9" w:rsidRPr="0089263F" w:rsidRDefault="00654FD9" w:rsidP="00F822D6">
            <w:pPr>
              <w:jc w:val="center"/>
              <w:rPr>
                <w:bCs/>
              </w:rPr>
            </w:pPr>
          </w:p>
        </w:tc>
        <w:tc>
          <w:tcPr>
            <w:tcW w:w="1125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  <w:r w:rsidRPr="0089263F">
              <w:rPr>
                <w:bCs/>
              </w:rPr>
              <w:t>Сумма с НДС, руб.</w:t>
            </w:r>
          </w:p>
          <w:p w:rsidR="00654FD9" w:rsidRPr="0089263F" w:rsidRDefault="00654FD9" w:rsidP="00F822D6">
            <w:pPr>
              <w:jc w:val="center"/>
              <w:rPr>
                <w:bCs/>
              </w:rPr>
            </w:pPr>
          </w:p>
        </w:tc>
      </w:tr>
      <w:tr w:rsidR="00654FD9" w:rsidRPr="0089263F" w:rsidTr="00F822D6">
        <w:trPr>
          <w:trHeight w:val="420"/>
          <w:jc w:val="center"/>
        </w:trPr>
        <w:tc>
          <w:tcPr>
            <w:tcW w:w="701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  <w:r w:rsidRPr="0089263F">
              <w:t>1</w:t>
            </w:r>
          </w:p>
        </w:tc>
        <w:tc>
          <w:tcPr>
            <w:tcW w:w="1559" w:type="dxa"/>
            <w:shd w:val="clear" w:color="000000" w:fill="FFFFFF"/>
          </w:tcPr>
          <w:p w:rsidR="00654FD9" w:rsidRPr="0089263F" w:rsidRDefault="00654FD9" w:rsidP="00F822D6"/>
        </w:tc>
        <w:tc>
          <w:tcPr>
            <w:tcW w:w="241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843" w:type="dxa"/>
            <w:shd w:val="clear" w:color="000000" w:fill="FFFFFF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</w:p>
        </w:tc>
        <w:tc>
          <w:tcPr>
            <w:tcW w:w="70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</w:p>
        </w:tc>
        <w:tc>
          <w:tcPr>
            <w:tcW w:w="733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125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</w:tr>
      <w:tr w:rsidR="00654FD9" w:rsidRPr="0089263F" w:rsidTr="00F822D6">
        <w:trPr>
          <w:trHeight w:val="420"/>
          <w:jc w:val="center"/>
        </w:trPr>
        <w:tc>
          <w:tcPr>
            <w:tcW w:w="701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000000" w:fill="FFFFFF"/>
          </w:tcPr>
          <w:p w:rsidR="00654FD9" w:rsidRPr="0089263F" w:rsidRDefault="00654FD9" w:rsidP="00F822D6"/>
        </w:tc>
        <w:tc>
          <w:tcPr>
            <w:tcW w:w="241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843" w:type="dxa"/>
            <w:shd w:val="clear" w:color="000000" w:fill="FFFFFF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</w:p>
        </w:tc>
        <w:tc>
          <w:tcPr>
            <w:tcW w:w="70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</w:p>
        </w:tc>
        <w:tc>
          <w:tcPr>
            <w:tcW w:w="733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125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</w:tr>
      <w:tr w:rsidR="00654FD9" w:rsidRPr="0089263F" w:rsidTr="00F822D6">
        <w:trPr>
          <w:trHeight w:val="420"/>
          <w:jc w:val="center"/>
        </w:trPr>
        <w:tc>
          <w:tcPr>
            <w:tcW w:w="701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000000" w:fill="FFFFFF"/>
          </w:tcPr>
          <w:p w:rsidR="00654FD9" w:rsidRPr="0089263F" w:rsidRDefault="00654FD9" w:rsidP="00F822D6"/>
        </w:tc>
        <w:tc>
          <w:tcPr>
            <w:tcW w:w="241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843" w:type="dxa"/>
            <w:shd w:val="clear" w:color="000000" w:fill="FFFFFF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</w:p>
        </w:tc>
        <w:tc>
          <w:tcPr>
            <w:tcW w:w="70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  <w:rPr>
                <w:bCs/>
              </w:rPr>
            </w:pPr>
          </w:p>
        </w:tc>
        <w:tc>
          <w:tcPr>
            <w:tcW w:w="733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125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</w:tr>
      <w:tr w:rsidR="00654FD9" w:rsidRPr="0089263F" w:rsidTr="00F822D6">
        <w:trPr>
          <w:trHeight w:val="420"/>
          <w:jc w:val="center"/>
        </w:trPr>
        <w:tc>
          <w:tcPr>
            <w:tcW w:w="7946" w:type="dxa"/>
            <w:gridSpan w:val="6"/>
            <w:shd w:val="clear" w:color="000000" w:fill="FFFFFF"/>
            <w:vAlign w:val="center"/>
          </w:tcPr>
          <w:p w:rsidR="00654FD9" w:rsidRPr="0089263F" w:rsidRDefault="00654FD9" w:rsidP="00F822D6">
            <w:r w:rsidRPr="0089263F">
              <w:t>ИТОГО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  <w:tc>
          <w:tcPr>
            <w:tcW w:w="1125" w:type="dxa"/>
            <w:shd w:val="clear" w:color="000000" w:fill="FFFFFF"/>
            <w:vAlign w:val="center"/>
          </w:tcPr>
          <w:p w:rsidR="00654FD9" w:rsidRPr="0089263F" w:rsidRDefault="00654FD9" w:rsidP="00F822D6">
            <w:pPr>
              <w:jc w:val="center"/>
            </w:pPr>
          </w:p>
        </w:tc>
      </w:tr>
    </w:tbl>
    <w:p w:rsidR="00654FD9" w:rsidRDefault="00654FD9" w:rsidP="00654FD9">
      <w:pPr>
        <w:jc w:val="center"/>
        <w:rPr>
          <w:b/>
        </w:rPr>
      </w:pPr>
    </w:p>
    <w:p w:rsidR="00654FD9" w:rsidRDefault="00654FD9" w:rsidP="00654FD9">
      <w:pPr>
        <w:jc w:val="center"/>
        <w:rPr>
          <w:b/>
        </w:rPr>
      </w:pPr>
    </w:p>
    <w:p w:rsidR="00F72A15" w:rsidRDefault="00F72A15"/>
    <w:sectPr w:rsidR="00F72A15" w:rsidSect="00F7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3F03"/>
    <w:multiLevelType w:val="hybridMultilevel"/>
    <w:tmpl w:val="C4C2EB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6D44DE"/>
    <w:multiLevelType w:val="multilevel"/>
    <w:tmpl w:val="2F123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20"/>
    <w:rsid w:val="000815B9"/>
    <w:rsid w:val="00107992"/>
    <w:rsid w:val="00165B6F"/>
    <w:rsid w:val="00270F85"/>
    <w:rsid w:val="00296D00"/>
    <w:rsid w:val="002B6B20"/>
    <w:rsid w:val="00415C63"/>
    <w:rsid w:val="004462CE"/>
    <w:rsid w:val="005B75FE"/>
    <w:rsid w:val="005E55A6"/>
    <w:rsid w:val="00605ED0"/>
    <w:rsid w:val="00635CC3"/>
    <w:rsid w:val="00654FD9"/>
    <w:rsid w:val="007515BC"/>
    <w:rsid w:val="00A173AA"/>
    <w:rsid w:val="00A71520"/>
    <w:rsid w:val="00B771CF"/>
    <w:rsid w:val="00C81106"/>
    <w:rsid w:val="00C927E8"/>
    <w:rsid w:val="00D96404"/>
    <w:rsid w:val="00E32ABE"/>
    <w:rsid w:val="00E627ED"/>
    <w:rsid w:val="00E65E6A"/>
    <w:rsid w:val="00E75733"/>
    <w:rsid w:val="00F26029"/>
    <w:rsid w:val="00F7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egoe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04"/>
    <w:pPr>
      <w:widowControl w:val="0"/>
      <w:suppressAutoHyphens/>
    </w:pPr>
    <w:rPr>
      <w:rFonts w:ascii="Liberation Serif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515BC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5BC"/>
    <w:rPr>
      <w:rFonts w:asciiTheme="majorHAnsi" w:eastAsiaTheme="majorEastAsia" w:hAnsiTheme="majorHAnsi" w:cs="Mangal"/>
      <w:b/>
      <w:bCs/>
      <w:color w:val="000000"/>
      <w:kern w:val="32"/>
      <w:sz w:val="32"/>
      <w:szCs w:val="29"/>
      <w:lang w:eastAsia="zh-CN" w:bidi="hi-IN"/>
    </w:rPr>
  </w:style>
  <w:style w:type="paragraph" w:styleId="a3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4"/>
    <w:uiPriority w:val="99"/>
    <w:unhideWhenUsed/>
    <w:rsid w:val="007515BC"/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3"/>
    <w:uiPriority w:val="99"/>
    <w:rsid w:val="007515B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7515BC"/>
    <w:rPr>
      <w:vertAlign w:val="superscript"/>
    </w:rPr>
  </w:style>
  <w:style w:type="paragraph" w:styleId="a6">
    <w:name w:val="Title"/>
    <w:basedOn w:val="a"/>
    <w:link w:val="a7"/>
    <w:uiPriority w:val="10"/>
    <w:qFormat/>
    <w:rsid w:val="007515BC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a7">
    <w:name w:val="Название Знак"/>
    <w:basedOn w:val="a0"/>
    <w:link w:val="a6"/>
    <w:uiPriority w:val="10"/>
    <w:rsid w:val="007515BC"/>
    <w:rPr>
      <w:rFonts w:asciiTheme="majorHAnsi" w:eastAsiaTheme="majorEastAsia" w:hAnsiTheme="majorHAnsi" w:cs="Mangal"/>
      <w:b/>
      <w:bCs/>
      <w:color w:val="000000"/>
      <w:kern w:val="28"/>
      <w:sz w:val="32"/>
      <w:szCs w:val="29"/>
      <w:lang w:eastAsia="zh-CN" w:bidi="hi-IN"/>
    </w:rPr>
  </w:style>
  <w:style w:type="paragraph" w:styleId="a8">
    <w:name w:val="No Spacing"/>
    <w:basedOn w:val="a"/>
    <w:link w:val="a9"/>
    <w:uiPriority w:val="1"/>
    <w:qFormat/>
    <w:rsid w:val="007515BC"/>
    <w:rPr>
      <w:rFonts w:cs="Mangal"/>
      <w:szCs w:val="21"/>
    </w:rPr>
  </w:style>
  <w:style w:type="character" w:customStyle="1" w:styleId="a9">
    <w:name w:val="Без интервала Знак"/>
    <w:basedOn w:val="a0"/>
    <w:link w:val="a8"/>
    <w:uiPriority w:val="1"/>
    <w:locked/>
    <w:rsid w:val="007515BC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a">
    <w:name w:val="List Paragraph"/>
    <w:aliases w:val="Абзац списка для документа,Варианты ответов,Список нумерованный цифры,Bullet List,FooterText,numbered,ТЗ список,Абзац списка литеральный,Абзац маркированнный,1,UL,Содержание. 2 уровень,Table-Normal,RSHB_Table-Normal,Предусловия,Булет 1,lp1"/>
    <w:basedOn w:val="a"/>
    <w:link w:val="ab"/>
    <w:uiPriority w:val="34"/>
    <w:qFormat/>
    <w:rsid w:val="00D96404"/>
    <w:pPr>
      <w:spacing w:after="120"/>
      <w:ind w:left="720" w:firstLine="567"/>
      <w:jc w:val="both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ab">
    <w:name w:val="Абзац списка Знак"/>
    <w:aliases w:val="Абзац списка для документа Знак,Варианты ответов Знак,Список нумерованный цифры Знак,Bullet List Знак,FooterText Знак,numbered Знак,ТЗ список Знак,Абзац списка литеральный Знак,Абзац маркированнный Знак,1 Знак,UL Знак,Table-Normal Знак"/>
    <w:link w:val="aa"/>
    <w:uiPriority w:val="34"/>
    <w:qFormat/>
    <w:locked/>
    <w:rsid w:val="007515BC"/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ConsNormal">
    <w:name w:val="ConsNormal"/>
    <w:basedOn w:val="a"/>
    <w:link w:val="ConsNormal0"/>
    <w:rsid w:val="007515BC"/>
    <w:pPr>
      <w:snapToGrid w:val="0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7515BC"/>
    <w:rPr>
      <w:rFonts w:ascii="Arial" w:hAnsi="Arial" w:cs="Arial"/>
    </w:rPr>
  </w:style>
  <w:style w:type="paragraph" w:styleId="ac">
    <w:name w:val="caption"/>
    <w:basedOn w:val="a"/>
    <w:qFormat/>
    <w:rsid w:val="00D96404"/>
    <w:pPr>
      <w:suppressLineNumbers/>
      <w:spacing w:before="120" w:after="120"/>
    </w:pPr>
    <w:rPr>
      <w:rFonts w:cs="Lucida Sans"/>
      <w:i/>
      <w:iCs/>
    </w:rPr>
  </w:style>
  <w:style w:type="paragraph" w:styleId="ad">
    <w:name w:val="Body Text"/>
    <w:basedOn w:val="a"/>
    <w:link w:val="ae"/>
    <w:rsid w:val="00654FD9"/>
    <w:pPr>
      <w:widowControl/>
      <w:suppressAutoHyphens w:val="0"/>
      <w:jc w:val="center"/>
    </w:pPr>
    <w:rPr>
      <w:rFonts w:ascii="Times New Roman" w:eastAsia="Times New Roman" w:hAnsi="Times New Roman" w:cs="Times New Roman"/>
      <w:b/>
      <w:color w:val="auto"/>
      <w:sz w:val="20"/>
      <w:lang w:eastAsia="ru-RU" w:bidi="ar-SA"/>
    </w:rPr>
  </w:style>
  <w:style w:type="character" w:customStyle="1" w:styleId="ae">
    <w:name w:val="Основной текст Знак"/>
    <w:basedOn w:val="a0"/>
    <w:link w:val="ad"/>
    <w:rsid w:val="00654FD9"/>
    <w:rPr>
      <w:rFonts w:eastAsia="Times New Roman"/>
      <w:b/>
      <w:szCs w:val="24"/>
    </w:rPr>
  </w:style>
  <w:style w:type="paragraph" w:customStyle="1" w:styleId="ConsPlusNormal">
    <w:name w:val="ConsPlusNormal"/>
    <w:link w:val="ConsPlusNormal0"/>
    <w:qFormat/>
    <w:rsid w:val="00654FD9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character" w:customStyle="1" w:styleId="ConsPlusNormal0">
    <w:name w:val="ConsPlusNormal Знак"/>
    <w:link w:val="ConsPlusNormal"/>
    <w:locked/>
    <w:rsid w:val="00654FD9"/>
    <w:rPr>
      <w:rFonts w:ascii="Calibri" w:eastAsia="Times New Roman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shez</dc:creator>
  <cp:keywords/>
  <dc:description/>
  <cp:lastModifiedBy>shez</cp:lastModifiedBy>
  <cp:revision>3</cp:revision>
  <dcterms:created xsi:type="dcterms:W3CDTF">2025-05-28T10:44:00Z</dcterms:created>
  <dcterms:modified xsi:type="dcterms:W3CDTF">2025-05-28T10:50:00Z</dcterms:modified>
</cp:coreProperties>
</file>