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D94" w14:textId="77777777" w:rsidR="003D4FEA" w:rsidRDefault="003D4FEA" w:rsidP="003D4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14:paraId="18C14C87" w14:textId="77777777" w:rsidR="003D4FEA" w:rsidRDefault="003D4FEA" w:rsidP="003D4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A18EA4" w14:textId="77777777" w:rsidR="003D4FEA" w:rsidRDefault="003D4FEA" w:rsidP="003D4FEA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Адрес (место) поставки товара: </w:t>
      </w:r>
      <w:r>
        <w:rPr>
          <w:rFonts w:ascii="Times New Roman" w:hAnsi="Times New Roman" w:cs="Times New Roman"/>
          <w:sz w:val="20"/>
          <w:szCs w:val="20"/>
        </w:rPr>
        <w:t xml:space="preserve">г. Кемерово, ул. Сибиряков-Гвардейцев,9 </w:t>
      </w:r>
    </w:p>
    <w:p w14:paraId="0C6131D4" w14:textId="55ADA6CB" w:rsidR="003D4FEA" w:rsidRPr="00924E90" w:rsidRDefault="003D4FEA" w:rsidP="003D4FEA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Сроки (периоды) поставки товара: </w:t>
      </w:r>
      <w:r>
        <w:rPr>
          <w:rFonts w:ascii="Times New Roman" w:hAnsi="Times New Roman" w:cs="Times New Roman"/>
          <w:sz w:val="20"/>
          <w:szCs w:val="20"/>
        </w:rPr>
        <w:t>по заявке Покупателя до окончания срока действия Договора. Срок исполнения заявки не должен составлять более 1</w:t>
      </w:r>
      <w:r w:rsidR="00D7535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получения Поставщиком заявки Покупателя.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1280"/>
        <w:gridCol w:w="4474"/>
        <w:gridCol w:w="960"/>
        <w:gridCol w:w="640"/>
        <w:gridCol w:w="6480"/>
      </w:tblGrid>
      <w:tr w:rsidR="00694A2C" w:rsidRPr="00F02A31" w14:paraId="783A8522" w14:textId="77777777" w:rsidTr="004D7534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373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CB3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22A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81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44F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A7F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ТЗ</w:t>
            </w:r>
          </w:p>
        </w:tc>
      </w:tr>
      <w:tr w:rsidR="00694A2C" w:rsidRPr="00F02A31" w14:paraId="7BA88FFA" w14:textId="77777777" w:rsidTr="004471A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51E0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E732" w14:textId="77777777" w:rsidR="00694A2C" w:rsidRPr="00F02A31" w:rsidRDefault="00694A2C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309" w14:textId="5A148C8B" w:rsidR="00694A2C" w:rsidRDefault="00E40F22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полимерный для базисов зубных протезов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(Полупрозрачная розовая с прожилками)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Белакрил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–Э ХО 160гр+100гр+лак 50г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  <w:p w14:paraId="1C416DDD" w14:textId="155D6568" w:rsidR="00E40F22" w:rsidRPr="00F02A31" w:rsidRDefault="00E40F22" w:rsidP="008D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«ОЭЗ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ВладМива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Россия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8523" w14:textId="20E8B555" w:rsidR="00694A2C" w:rsidRPr="00F02A31" w:rsidRDefault="00E40F22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5EFE" w14:textId="0C3972A1" w:rsidR="00694A2C" w:rsidRPr="00F02A31" w:rsidRDefault="003D4FEA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653D" w14:textId="208A609A" w:rsidR="009E4540" w:rsidRPr="003517D1" w:rsidRDefault="00E40F22" w:rsidP="00D1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полимерный базисный самотвердеющий, предназначен для починок и перебазирования съёмных зубных протезов, а также для изготовления и ремонта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ортодонтических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ортопедических аппаратов и конструкций. Состав и свойства: состоит двух компонентов - порошка, содержащего полиэфиры метакриловой кислоты, катализатор реакции полимеризации перекись бензоила, и жидкости, содержащей мономер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этилметакрилат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(Э), после смешивания порошка с жидкостью образуется полимер, твердеющий без нагревания - самотвердеющий (ХО). Базисные материалы отличает высокая технологичность, простота и быстрота изготовления изделий, имеющих высокое качество, функциональную долговечность, натуральный внешний вид и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биосовместимость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Полупрозрачная розовая пластмасса наилучшим образом подходит для изготовления полных съёмных протезов. Форма выпуска: Порошок, не менее 160 г. Жидкость, не менее 100 мл. Лак разделительный, не менее 50 г. Регистрационное удостоверение - наличие.</w:t>
            </w:r>
          </w:p>
        </w:tc>
      </w:tr>
      <w:tr w:rsidR="00694A2C" w:rsidRPr="00F02A31" w14:paraId="7AD98353" w14:textId="77777777" w:rsidTr="00DB6307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A37" w14:textId="77777777" w:rsidR="00694A2C" w:rsidRPr="00F02A31" w:rsidRDefault="00694A2C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B524" w14:textId="3A179C22" w:rsidR="00694A2C" w:rsidRPr="00F02A31" w:rsidRDefault="00694A2C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0174" w14:textId="77777777" w:rsidR="000650FB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Виллакрил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 Рапид (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Villacryl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Rapid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Everall7 Цвет V4 (розовый с прожилками) (750 г+400 мл)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  <w:p w14:paraId="0537B97B" w14:textId="7B82917F" w:rsidR="00E40F22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«Эверол7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3.0.0» Польша</w:t>
            </w:r>
          </w:p>
          <w:p w14:paraId="70C6F2A7" w14:textId="228C8E31" w:rsidR="00E40F22" w:rsidRPr="00F02A31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E2F0" w14:textId="54457A5A" w:rsidR="00694A2C" w:rsidRPr="00F02A31" w:rsidRDefault="00E40F22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C4D1" w14:textId="72B8BE48" w:rsidR="00694A2C" w:rsidRPr="00F02A31" w:rsidRDefault="00E40F22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4C22" w14:textId="15772A1A" w:rsidR="00B07331" w:rsidRPr="00B07331" w:rsidRDefault="00E40F22" w:rsidP="00DB63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Полиметакрилатный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для изготовления базисов съёмных протезов, частичных съемных протезов и полных съемных протезов путём термической полимеризации. Классификация согласно PN-EN ISO 1567: тип I, класс I. Расцветка: бесцветный, молочно-розовый с прожилками, розовый с прожилками. Пропорции смешивания: не более 10 г. порошка на не более 4.2 мл жидкости. При температуре окружающей среды не менее 20-23 °С время приготовления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акрилого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теста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менеет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20-25 минут. Высокая температура сокращает, а низкая удлиняет время приготовления. Приготовленный материал поместить в полимеризационной кювете с небольшим избытком. Прессовать </w:t>
            </w:r>
            <w:proofErr w:type="gram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постепенно,  увеличивая</w:t>
            </w:r>
            <w:proofErr w:type="gram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давление до не менее 5000 кг. Оставить в прессе не менее, чем на 15 минут. Упаковка: не менее 750 г. </w:t>
            </w:r>
            <w:proofErr w:type="spellStart"/>
            <w:proofErr w:type="gram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порошка,не</w:t>
            </w:r>
            <w:proofErr w:type="spellEnd"/>
            <w:proofErr w:type="gram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400 мл. жидкости, инструкция по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применению.Регистрационное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удостоверение - наличие.</w:t>
            </w:r>
          </w:p>
        </w:tc>
      </w:tr>
      <w:tr w:rsidR="00A705C0" w:rsidRPr="00F02A31" w14:paraId="49CA552B" w14:textId="77777777" w:rsidTr="00DB6307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BC13" w14:textId="72323F44" w:rsidR="00A705C0" w:rsidRDefault="00A705C0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658" w14:textId="77777777" w:rsidR="00A705C0" w:rsidRPr="00F02A31" w:rsidRDefault="00A705C0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956" w14:textId="77777777" w:rsid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Пластмасса горячей полимеризации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Villacryl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STC Hot дентинный оттенок A2 80г+40мл акриловая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  <w:p w14:paraId="1DE8081C" w14:textId="5A3E63A5" w:rsidR="00E40F22" w:rsidRP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«Эверол7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Польша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E15A" w14:textId="337E71A3" w:rsidR="00A705C0" w:rsidRDefault="00E40F22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28F7" w14:textId="3ADAA2F4" w:rsidR="00A705C0" w:rsidRDefault="00E40F22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5B74" w14:textId="0EFC3A52" w:rsidR="00A705C0" w:rsidRPr="00A705C0" w:rsidRDefault="00E40F22" w:rsidP="00DB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Акриловый материал, полимеризованный горячим методом, для применения в зубопротезных мастерских при изготовлении временных коронок и мостов, облицованных акриловой пластмассой. Обладает: превосходной копией натуральных оттенков зубов, высокой выносливостью материала. Время приготовления не более 8 - 10 минут. </w:t>
            </w: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 полимеризации    не более 30 минут, при не менее 80 - 90°C. Растворяемость не менее 2,2 µg/мм3. Сорбция: не менее 21 µg/мм3. В упаковке: порошок цвета A2 не менее 80 г + жидкость не менее 40 мл. Регистрационное удостоверение Росздравнадзора - наличие.</w:t>
            </w:r>
          </w:p>
        </w:tc>
      </w:tr>
      <w:tr w:rsidR="00A705C0" w:rsidRPr="00F02A31" w14:paraId="6B64569B" w14:textId="77777777" w:rsidTr="00DB6307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7D21" w14:textId="035B55F9" w:rsidR="00A705C0" w:rsidRDefault="00A705C0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27DE" w14:textId="77777777" w:rsidR="00A705C0" w:rsidRPr="00F02A31" w:rsidRDefault="00A705C0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3FE" w14:textId="77777777" w:rsid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полировочный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Полисет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протезов из пластмассы 2кг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  <w:p w14:paraId="09D9BBD4" w14:textId="77777777" w:rsidR="00E40F22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5310F" w14:textId="0941D1BB" w:rsidR="00E40F22" w:rsidRP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«ОЭЗ «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ВладМива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Россия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C3E" w14:textId="00B0BF01" w:rsidR="00A705C0" w:rsidRDefault="00E40F22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B0A9" w14:textId="5E6094A5" w:rsidR="00A705C0" w:rsidRDefault="00E40F22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30F1" w14:textId="64EA22D4" w:rsidR="00A705C0" w:rsidRPr="00A705C0" w:rsidRDefault="00E40F22" w:rsidP="00DB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Полирующий зуботехнический порошок для полировки протезов из пластмассы. Содержит абразив различной степени помола. Отличные полирующие свойства. Упаковка: порошок (банка), не менее 2 кг. Регистрационное удостоверение - наличие.</w:t>
            </w:r>
          </w:p>
        </w:tc>
      </w:tr>
      <w:tr w:rsidR="00A705C0" w:rsidRPr="00F02A31" w14:paraId="2D5389A3" w14:textId="77777777" w:rsidTr="00DB6307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5094" w14:textId="78D3F400" w:rsidR="00A705C0" w:rsidRDefault="00A705C0" w:rsidP="004D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EB0" w14:textId="77777777" w:rsidR="00A705C0" w:rsidRPr="00F02A31" w:rsidRDefault="00A705C0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74E7" w14:textId="77777777" w:rsid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Воск базисный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Беловакс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мягкий 500г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  <w:p w14:paraId="3B0B565F" w14:textId="622658B1" w:rsidR="00E40F22" w:rsidRPr="00A705C0" w:rsidRDefault="00E40F22" w:rsidP="0006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«ОЭЗ «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ВладМива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Россия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4B96" w14:textId="428167CE" w:rsidR="00A705C0" w:rsidRDefault="00E40F22" w:rsidP="004D7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817F" w14:textId="2253AB36" w:rsidR="00A705C0" w:rsidRDefault="00A705C0" w:rsidP="004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D455" w14:textId="71B9E773" w:rsidR="00A705C0" w:rsidRPr="00A705C0" w:rsidRDefault="00E40F22" w:rsidP="00A7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Воск зуботехнический базисный для моделирования базисов съемных протезов, для изготовления </w:t>
            </w:r>
            <w:proofErr w:type="spell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прикусных</w:t>
            </w:r>
            <w:proofErr w:type="spell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шаблонов, для формования оттискных индивидуальных ложек, ложек-базисов, а также их частей. Воск содержит парафин, церезин, природные смолы, модифицирующие добавки. Обладает высокой пластичностью, хорошо формуется в разогретом состоянии, обрабатываются инструментом, не ломаясь и не расслаиваясь, имеет гладкую поверхность после легкого оплавления над пламенем горелки, полностью и без остатка вымывается кипящей водой из гипсовых </w:t>
            </w:r>
            <w:proofErr w:type="spellStart"/>
            <w:proofErr w:type="gramStart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форм.Температура</w:t>
            </w:r>
            <w:proofErr w:type="spellEnd"/>
            <w:proofErr w:type="gramEnd"/>
            <w:r w:rsidRPr="00E40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плавления — не менее 53-55 0C. Текучесть: мягкий (зимний). Упаковка: пластины в коробке, не менее 500г. Регистрационное удостоверение - наличие.</w:t>
            </w:r>
          </w:p>
        </w:tc>
      </w:tr>
    </w:tbl>
    <w:p w14:paraId="38D92FC0" w14:textId="77777777" w:rsidR="008D2940" w:rsidRDefault="008D2940" w:rsidP="0084339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742ECA27" w14:textId="77777777" w:rsidR="003D4FEA" w:rsidRDefault="003D4FEA" w:rsidP="003D4FEA">
      <w:pPr>
        <w:spacing w:after="0" w:line="240" w:lineRule="exac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Требуемые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документы:  РУ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декларация о соответствии </w:t>
      </w:r>
    </w:p>
    <w:p w14:paraId="420E2EAF" w14:textId="77777777" w:rsidR="003D4FEA" w:rsidRDefault="003D4FEA" w:rsidP="003D4FEA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качеству и безопасности товара:</w:t>
      </w:r>
    </w:p>
    <w:p w14:paraId="3521B46F" w14:textId="77777777" w:rsidR="003D4FEA" w:rsidRDefault="003D4FEA" w:rsidP="003D4FE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>
        <w:rPr>
          <w:rFonts w:ascii="Times New Roman" w:hAnsi="Times New Roman" w:cs="Times New Roman"/>
          <w:sz w:val="20"/>
          <w:szCs w:val="20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6913DD64" w14:textId="77777777" w:rsidR="003D4FEA" w:rsidRDefault="003D4FEA" w:rsidP="003D4FE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3A2121B7" w14:textId="77777777" w:rsidR="003D4FEA" w:rsidRDefault="003D4FEA" w:rsidP="003D4FE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сертификат соответствия/декларацию о соответствии.</w:t>
      </w:r>
    </w:p>
    <w:p w14:paraId="241741E6" w14:textId="77777777" w:rsidR="003D4FEA" w:rsidRDefault="003D4FEA" w:rsidP="003D4FE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2B47D4EB" w14:textId="77777777" w:rsidR="003D4FEA" w:rsidRDefault="003D4FEA" w:rsidP="003D4FEA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7DC01655" w14:textId="77777777" w:rsidR="003D4FEA" w:rsidRDefault="003D4FEA" w:rsidP="003D4FEA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iCs/>
          <w:sz w:val="20"/>
          <w:szCs w:val="20"/>
        </w:rPr>
        <w:t xml:space="preserve">6. </w:t>
      </w:r>
      <w:r>
        <w:rPr>
          <w:rFonts w:ascii="Times New Roman" w:eastAsia="Arial Unicode MS" w:hAnsi="Times New Roman" w:cs="Times New Roman"/>
          <w:sz w:val="20"/>
          <w:szCs w:val="20"/>
        </w:rPr>
        <w:t>Поставщик гарантирует качество поставляемого Товара в течение всего срока годности, установленного производителем данного товара.</w:t>
      </w:r>
    </w:p>
    <w:p w14:paraId="4D25A859" w14:textId="77777777" w:rsidR="003D4FEA" w:rsidRDefault="003D4FEA" w:rsidP="003D4FEA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8B846B5" w14:textId="77777777" w:rsidR="003D4FEA" w:rsidRDefault="003D4FEA" w:rsidP="003D4FE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6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таре и упаковке товара:</w:t>
      </w:r>
    </w:p>
    <w:p w14:paraId="107D6892" w14:textId="77777777" w:rsidR="003D4FEA" w:rsidRDefault="003D4FEA" w:rsidP="003D4FEA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36216236" w14:textId="77777777" w:rsidR="003D4FEA" w:rsidRDefault="003D4FEA" w:rsidP="003D4FEA">
      <w:pPr>
        <w:tabs>
          <w:tab w:val="left" w:pos="-567"/>
        </w:tabs>
        <w:spacing w:after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3D4FEA" w:rsidSect="006E7E62">
      <w:pgSz w:w="16838" w:h="11906" w:orient="landscape"/>
      <w:pgMar w:top="567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1387"/>
    <w:multiLevelType w:val="multilevel"/>
    <w:tmpl w:val="B96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2"/>
    <w:rsid w:val="000467E7"/>
    <w:rsid w:val="0006355E"/>
    <w:rsid w:val="000650FB"/>
    <w:rsid w:val="000656BD"/>
    <w:rsid w:val="000865C4"/>
    <w:rsid w:val="0009274B"/>
    <w:rsid w:val="000C2035"/>
    <w:rsid w:val="000E7973"/>
    <w:rsid w:val="001968A0"/>
    <w:rsid w:val="00212451"/>
    <w:rsid w:val="002B38AD"/>
    <w:rsid w:val="002E5AF2"/>
    <w:rsid w:val="002E608E"/>
    <w:rsid w:val="003517D1"/>
    <w:rsid w:val="003D4FEA"/>
    <w:rsid w:val="003F3DEE"/>
    <w:rsid w:val="004471A7"/>
    <w:rsid w:val="004A606F"/>
    <w:rsid w:val="004B19B9"/>
    <w:rsid w:val="004D067D"/>
    <w:rsid w:val="004F04C4"/>
    <w:rsid w:val="005356F4"/>
    <w:rsid w:val="0061225E"/>
    <w:rsid w:val="0064706F"/>
    <w:rsid w:val="00694A2C"/>
    <w:rsid w:val="006B1CE6"/>
    <w:rsid w:val="006E7E62"/>
    <w:rsid w:val="0084339F"/>
    <w:rsid w:val="00877465"/>
    <w:rsid w:val="008B3661"/>
    <w:rsid w:val="008B51E7"/>
    <w:rsid w:val="008D065B"/>
    <w:rsid w:val="008D2940"/>
    <w:rsid w:val="008E3BD0"/>
    <w:rsid w:val="00924E90"/>
    <w:rsid w:val="009335D5"/>
    <w:rsid w:val="00974DED"/>
    <w:rsid w:val="00987865"/>
    <w:rsid w:val="009E4540"/>
    <w:rsid w:val="00A705C0"/>
    <w:rsid w:val="00A76FC1"/>
    <w:rsid w:val="00A92590"/>
    <w:rsid w:val="00AF04F2"/>
    <w:rsid w:val="00B07331"/>
    <w:rsid w:val="00BB0135"/>
    <w:rsid w:val="00BD2B96"/>
    <w:rsid w:val="00C23FEA"/>
    <w:rsid w:val="00C941BC"/>
    <w:rsid w:val="00CA0F94"/>
    <w:rsid w:val="00D14043"/>
    <w:rsid w:val="00D75353"/>
    <w:rsid w:val="00DA163B"/>
    <w:rsid w:val="00DB6307"/>
    <w:rsid w:val="00E40F22"/>
    <w:rsid w:val="00ED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E630"/>
  <w15:docId w15:val="{ED139FFB-7609-4123-8367-648C5B9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F4"/>
  </w:style>
  <w:style w:type="paragraph" w:styleId="2">
    <w:name w:val="heading 2"/>
    <w:basedOn w:val="a"/>
    <w:link w:val="20"/>
    <w:uiPriority w:val="9"/>
    <w:qFormat/>
    <w:rsid w:val="00DB6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5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6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zakupki3</cp:lastModifiedBy>
  <cp:revision>6</cp:revision>
  <dcterms:created xsi:type="dcterms:W3CDTF">2025-04-21T06:49:00Z</dcterms:created>
  <dcterms:modified xsi:type="dcterms:W3CDTF">2025-04-24T03:45:00Z</dcterms:modified>
</cp:coreProperties>
</file>