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CB086" w14:textId="77777777" w:rsidR="00F22E68" w:rsidRPr="00AD26AA" w:rsidRDefault="00F22E68" w:rsidP="00F22E68">
      <w:pPr>
        <w:jc w:val="center"/>
        <w:rPr>
          <w:b/>
        </w:rPr>
      </w:pPr>
      <w:r w:rsidRPr="00AD26AA">
        <w:rPr>
          <w:b/>
        </w:rPr>
        <w:t>ТЕХНИЧЕСКОЕ ЗАДАНИЕ</w:t>
      </w:r>
    </w:p>
    <w:p w14:paraId="280CEC9B" w14:textId="77777777" w:rsidR="00F22E68" w:rsidRPr="00902A76" w:rsidRDefault="00F22E68" w:rsidP="00F22E68">
      <w:pPr>
        <w:spacing w:before="240"/>
        <w:ind w:firstLine="426"/>
        <w:jc w:val="both"/>
      </w:pPr>
      <w:r w:rsidRPr="00902A76">
        <w:rPr>
          <w:b/>
        </w:rPr>
        <w:t xml:space="preserve">Адрес (место) поставки товара: </w:t>
      </w:r>
      <w:r w:rsidRPr="00902A76">
        <w:t>город Барнаул, улица Молодежная, дом 20</w:t>
      </w:r>
    </w:p>
    <w:p w14:paraId="12DDCDC1" w14:textId="77777777" w:rsidR="00F22E68" w:rsidRPr="00902A76" w:rsidRDefault="00F22E68" w:rsidP="00036489">
      <w:pPr>
        <w:spacing w:before="240"/>
        <w:jc w:val="both"/>
      </w:pPr>
      <w:r w:rsidRPr="00902A76">
        <w:rPr>
          <w:b/>
        </w:rPr>
        <w:t xml:space="preserve">Сроки (периоды) поставки товара: </w:t>
      </w:r>
      <w:r w:rsidRPr="00902A76">
        <w:t>партиями по заявкам Покупателя до окончания срока действия Договора. Срок исполнения каждой заявки не должен составлять более 5 (Пяти) календарных дней с момента получения Поставщиком заявки Покупателя</w:t>
      </w:r>
      <w:r w:rsidR="003176CB" w:rsidRPr="00902A76">
        <w:t>.</w:t>
      </w:r>
      <w:r w:rsidRPr="00902A76">
        <w:t xml:space="preserve">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14:paraId="622B179D" w14:textId="77777777" w:rsidR="00602539" w:rsidRPr="00902A76" w:rsidRDefault="00602539" w:rsidP="00602539">
      <w:pPr>
        <w:jc w:val="both"/>
      </w:pPr>
      <w:r w:rsidRPr="00902A76">
        <w:rPr>
          <w:b/>
        </w:rPr>
        <w:t>Срок действия договора:</w:t>
      </w:r>
      <w:r w:rsidRPr="00902A76">
        <w:t xml:space="preserve"> с момента его заключения до 30.03.202</w:t>
      </w:r>
      <w:r w:rsidR="00E15FBE" w:rsidRPr="00902A76">
        <w:t>6</w:t>
      </w:r>
      <w:r w:rsidRPr="00902A76">
        <w:t xml:space="preserve"> года.</w:t>
      </w:r>
    </w:p>
    <w:p w14:paraId="2A35CC36" w14:textId="77777777" w:rsidR="008913A5" w:rsidRPr="00902A76" w:rsidRDefault="008913A5" w:rsidP="00602539">
      <w:pPr>
        <w:jc w:val="both"/>
      </w:pPr>
      <w:r w:rsidRPr="00902A76">
        <w:rPr>
          <w:b/>
        </w:rPr>
        <w:t xml:space="preserve">Порядок оплаты: </w:t>
      </w:r>
      <w:r w:rsidRPr="00902A76">
        <w:t>Оплата Товара производится Покупателем в течение 45 (Сорока пяти) дней после принятия</w:t>
      </w:r>
      <w:r w:rsidRPr="00902A76">
        <w:rPr>
          <w:i/>
        </w:rPr>
        <w:t xml:space="preserve"> </w:t>
      </w:r>
      <w:r w:rsidRPr="00902A76">
        <w:t>каждой конкретной партии Товара путем перечисления денежных средств на расчетный счет Поставщика.</w:t>
      </w:r>
    </w:p>
    <w:p w14:paraId="6CE7F5DA" w14:textId="77777777" w:rsidR="008B1E06" w:rsidRPr="00902A76" w:rsidRDefault="00F22E68" w:rsidP="008B1E06">
      <w:pPr>
        <w:spacing w:line="360" w:lineRule="auto"/>
        <w:rPr>
          <w:sz w:val="28"/>
          <w:szCs w:val="28"/>
        </w:rPr>
      </w:pPr>
      <w:proofErr w:type="gramStart"/>
      <w:r w:rsidRPr="00902A76">
        <w:rPr>
          <w:b/>
          <w:sz w:val="20"/>
        </w:rPr>
        <w:t>Примечание:</w:t>
      </w:r>
      <w:r w:rsidRPr="00902A76">
        <w:rPr>
          <w:sz w:val="20"/>
        </w:rPr>
        <w:t xml:space="preserve">  Все</w:t>
      </w:r>
      <w:proofErr w:type="gramEnd"/>
      <w:r w:rsidRPr="00902A76">
        <w:rPr>
          <w:sz w:val="20"/>
        </w:rPr>
        <w:t xml:space="preserve"> указания в настоящем разделе на товарные знаки читать со словами «или эквивалент»</w:t>
      </w:r>
      <w:r w:rsidRPr="00902A76">
        <w:rPr>
          <w:sz w:val="26"/>
          <w:szCs w:val="26"/>
        </w:rPr>
        <w:t xml:space="preserve"> </w:t>
      </w:r>
      <w:r w:rsidR="008B1E06" w:rsidRPr="00902A76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margin" w:tblpXSpec="center" w:tblpY="173"/>
        <w:tblW w:w="10135" w:type="dxa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693"/>
        <w:gridCol w:w="4787"/>
        <w:gridCol w:w="933"/>
        <w:gridCol w:w="985"/>
      </w:tblGrid>
      <w:tr w:rsidR="008B1E06" w:rsidRPr="00E41B4E" w14:paraId="274CCF63" w14:textId="77777777" w:rsidTr="00E15FB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9BEB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3341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6E2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C6E1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52FE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8B1E06" w:rsidRPr="00E41B4E" w14:paraId="334B3FF8" w14:textId="77777777" w:rsidTr="00E15FB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F22" w14:textId="77777777" w:rsidR="008B1E06" w:rsidRPr="00E41B4E" w:rsidRDefault="00E15FBE" w:rsidP="00002F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F0D9" w14:textId="77777777" w:rsidR="00E15FBE" w:rsidRPr="00E15FBE" w:rsidRDefault="00E15FBE" w:rsidP="00E15FBE">
            <w:pPr>
              <w:jc w:val="center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 xml:space="preserve">Катетер в/в </w:t>
            </w:r>
            <w:proofErr w:type="spellStart"/>
            <w:r w:rsidRPr="00E15FBE">
              <w:rPr>
                <w:bCs/>
                <w:sz w:val="20"/>
                <w:szCs w:val="20"/>
              </w:rPr>
              <w:t>Вазофикс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bCs/>
                <w:sz w:val="20"/>
                <w:szCs w:val="20"/>
              </w:rPr>
              <w:t>Церто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18G, 45 мм, порт, ПУР</w:t>
            </w:r>
          </w:p>
          <w:p w14:paraId="07CC71FA" w14:textId="77777777" w:rsidR="008B1E06" w:rsidRPr="00E41B4E" w:rsidRDefault="00E15FBE" w:rsidP="00E15FBE">
            <w:pPr>
              <w:jc w:val="center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>4269136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3FB0" w14:textId="77777777" w:rsidR="00E15FBE" w:rsidRPr="00E15FBE" w:rsidRDefault="00E15FBE" w:rsidP="00E15FBE">
            <w:pPr>
              <w:ind w:right="140"/>
              <w:jc w:val="both"/>
              <w:rPr>
                <w:sz w:val="20"/>
                <w:szCs w:val="20"/>
              </w:rPr>
            </w:pPr>
            <w:r w:rsidRPr="00E15FBE">
              <w:rPr>
                <w:sz w:val="20"/>
                <w:szCs w:val="20"/>
              </w:rPr>
              <w:t>Система «катетер на игле» для катетеризации периферических вен</w:t>
            </w:r>
          </w:p>
          <w:p w14:paraId="4DC121CC" w14:textId="77777777" w:rsidR="00E15FBE" w:rsidRPr="00E15FBE" w:rsidRDefault="00E15FBE" w:rsidP="00E15FBE">
            <w:pPr>
              <w:ind w:right="140"/>
              <w:jc w:val="both"/>
              <w:rPr>
                <w:sz w:val="20"/>
                <w:szCs w:val="20"/>
              </w:rPr>
            </w:pPr>
            <w:r w:rsidRPr="00E15FBE">
              <w:rPr>
                <w:sz w:val="20"/>
                <w:szCs w:val="20"/>
              </w:rPr>
              <w:t xml:space="preserve">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E15FBE">
              <w:rPr>
                <w:sz w:val="20"/>
                <w:szCs w:val="20"/>
              </w:rPr>
              <w:t>Люэр</w:t>
            </w:r>
            <w:proofErr w:type="spellEnd"/>
            <w:r w:rsidRPr="00E15FBE">
              <w:rPr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sz w:val="20"/>
                <w:szCs w:val="20"/>
              </w:rPr>
              <w:t>Лок</w:t>
            </w:r>
            <w:proofErr w:type="spellEnd"/>
            <w:r w:rsidRPr="00E15FBE">
              <w:rPr>
                <w:sz w:val="20"/>
                <w:szCs w:val="20"/>
              </w:rPr>
              <w:t xml:space="preserve"> с перфорированными крыльями; инъекционный порт </w:t>
            </w:r>
            <w:proofErr w:type="spellStart"/>
            <w:r w:rsidRPr="00E15FBE">
              <w:rPr>
                <w:sz w:val="20"/>
                <w:szCs w:val="20"/>
              </w:rPr>
              <w:t>Люэр</w:t>
            </w:r>
            <w:proofErr w:type="spellEnd"/>
            <w:r w:rsidRPr="00E15FBE">
              <w:rPr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sz w:val="20"/>
                <w:szCs w:val="20"/>
              </w:rPr>
              <w:t>Лок</w:t>
            </w:r>
            <w:proofErr w:type="spellEnd"/>
            <w:r w:rsidRPr="00E15FBE">
              <w:rPr>
                <w:sz w:val="20"/>
                <w:szCs w:val="20"/>
              </w:rPr>
              <w:t xml:space="preserve"> с защитной крышкой, расположенный 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E15FBE">
              <w:rPr>
                <w:sz w:val="20"/>
                <w:szCs w:val="20"/>
              </w:rPr>
              <w:t>Люэр</w:t>
            </w:r>
            <w:proofErr w:type="spellEnd"/>
            <w:r w:rsidRPr="00E15FBE">
              <w:rPr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sz w:val="20"/>
                <w:szCs w:val="20"/>
              </w:rPr>
              <w:t>лок</w:t>
            </w:r>
            <w:proofErr w:type="spellEnd"/>
            <w:r w:rsidRPr="00E15FBE">
              <w:rPr>
                <w:sz w:val="20"/>
                <w:szCs w:val="20"/>
              </w:rPr>
              <w:t xml:space="preserve"> на гидрофобной заглушке</w:t>
            </w:r>
          </w:p>
          <w:p w14:paraId="053A674E" w14:textId="77777777" w:rsidR="00E15FBE" w:rsidRPr="00E15FBE" w:rsidRDefault="00E15FBE" w:rsidP="00E15FBE">
            <w:pPr>
              <w:ind w:right="140"/>
              <w:jc w:val="both"/>
              <w:rPr>
                <w:sz w:val="20"/>
                <w:szCs w:val="20"/>
              </w:rPr>
            </w:pPr>
            <w:r w:rsidRPr="00E15FBE">
              <w:rPr>
                <w:sz w:val="20"/>
                <w:szCs w:val="20"/>
              </w:rPr>
              <w:t xml:space="preserve">Используемые материалы: Нержавеющая сталь, полипропилен, мембрана </w:t>
            </w:r>
            <w:proofErr w:type="spellStart"/>
            <w:r w:rsidRPr="00E15FBE">
              <w:rPr>
                <w:sz w:val="20"/>
                <w:szCs w:val="20"/>
              </w:rPr>
              <w:t>Супор</w:t>
            </w:r>
            <w:proofErr w:type="spellEnd"/>
            <w:r w:rsidRPr="00E15FBE">
              <w:rPr>
                <w:sz w:val="20"/>
                <w:szCs w:val="20"/>
              </w:rPr>
              <w:t>, полиэтилен ВД, катетер – полиуретан</w:t>
            </w:r>
          </w:p>
          <w:p w14:paraId="2C99C6CC" w14:textId="77777777" w:rsidR="008B1E06" w:rsidRPr="00E41B4E" w:rsidRDefault="00E15FBE" w:rsidP="00E15FBE">
            <w:pPr>
              <w:ind w:right="140"/>
              <w:jc w:val="both"/>
              <w:rPr>
                <w:sz w:val="20"/>
                <w:szCs w:val="20"/>
              </w:rPr>
            </w:pPr>
            <w:r w:rsidRPr="00E15FBE">
              <w:rPr>
                <w:sz w:val="20"/>
                <w:szCs w:val="20"/>
              </w:rPr>
              <w:t>Размер: 18G - 1.3 мм, длина 45 мм, скорость потока не менее 96 мл/мин.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4113" w14:textId="77777777" w:rsidR="008B1E06" w:rsidRPr="00E41B4E" w:rsidRDefault="00B7421E" w:rsidP="00002FA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3BE3" w14:textId="77777777" w:rsidR="008B1E06" w:rsidRPr="00E41B4E" w:rsidRDefault="00B7421E" w:rsidP="00002F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8B1E06" w:rsidRPr="00E41B4E" w14:paraId="478326BC" w14:textId="77777777" w:rsidTr="00E15FB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D207" w14:textId="77777777" w:rsidR="008B1E06" w:rsidRPr="00E41B4E" w:rsidRDefault="00E15FBE" w:rsidP="00002F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3494" w14:textId="77777777" w:rsidR="00E15FBE" w:rsidRPr="00E15FBE" w:rsidRDefault="00E15FBE" w:rsidP="00E15FBE">
            <w:pPr>
              <w:jc w:val="center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 xml:space="preserve">Катетер в/в </w:t>
            </w:r>
            <w:proofErr w:type="spellStart"/>
            <w:r w:rsidRPr="00E15FBE">
              <w:rPr>
                <w:bCs/>
                <w:sz w:val="20"/>
                <w:szCs w:val="20"/>
              </w:rPr>
              <w:t>Вазофикс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bCs/>
                <w:sz w:val="20"/>
                <w:szCs w:val="20"/>
              </w:rPr>
              <w:t>Церто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20G, 33 мм, порт, ПУР</w:t>
            </w:r>
          </w:p>
          <w:p w14:paraId="3F44EA08" w14:textId="77777777" w:rsidR="008B1E06" w:rsidRPr="00E41B4E" w:rsidRDefault="00E15FBE" w:rsidP="00E15FBE">
            <w:pPr>
              <w:jc w:val="center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>4269110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DB2" w14:textId="77777777" w:rsidR="00E15FBE" w:rsidRPr="00E15FBE" w:rsidRDefault="00E15FBE" w:rsidP="00E15FBE">
            <w:pPr>
              <w:ind w:right="140"/>
              <w:jc w:val="both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>Система «катетер на игле» для катетеризации периферических вен</w:t>
            </w:r>
          </w:p>
          <w:p w14:paraId="28C148DF" w14:textId="77777777" w:rsidR="00E15FBE" w:rsidRPr="00E15FBE" w:rsidRDefault="00E15FBE" w:rsidP="00E15FBE">
            <w:pPr>
              <w:ind w:right="140"/>
              <w:jc w:val="both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 xml:space="preserve">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E15FBE">
              <w:rPr>
                <w:bCs/>
                <w:sz w:val="20"/>
                <w:szCs w:val="20"/>
              </w:rPr>
              <w:t>Люэр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bCs/>
                <w:sz w:val="20"/>
                <w:szCs w:val="20"/>
              </w:rPr>
              <w:t>Лок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с перфорированными крыльями; инъекционный порт </w:t>
            </w:r>
            <w:proofErr w:type="spellStart"/>
            <w:r w:rsidRPr="00E15FBE">
              <w:rPr>
                <w:bCs/>
                <w:sz w:val="20"/>
                <w:szCs w:val="20"/>
              </w:rPr>
              <w:t>Люэр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bCs/>
                <w:sz w:val="20"/>
                <w:szCs w:val="20"/>
              </w:rPr>
              <w:t>Лок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с защитной крышкой, расположенный 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E15FBE">
              <w:rPr>
                <w:bCs/>
                <w:sz w:val="20"/>
                <w:szCs w:val="20"/>
              </w:rPr>
              <w:t>Люэр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bCs/>
                <w:sz w:val="20"/>
                <w:szCs w:val="20"/>
              </w:rPr>
              <w:t>лок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на гидрофобной заглушке</w:t>
            </w:r>
          </w:p>
          <w:p w14:paraId="1A15595F" w14:textId="77777777" w:rsidR="00E15FBE" w:rsidRPr="00E15FBE" w:rsidRDefault="00E15FBE" w:rsidP="00E15FBE">
            <w:pPr>
              <w:ind w:right="140"/>
              <w:jc w:val="both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 xml:space="preserve">Используемые материалы: Нержавеющая сталь, полипропилен, мембрана </w:t>
            </w:r>
            <w:proofErr w:type="spellStart"/>
            <w:r w:rsidRPr="00E15FBE">
              <w:rPr>
                <w:bCs/>
                <w:sz w:val="20"/>
                <w:szCs w:val="20"/>
              </w:rPr>
              <w:t>Супор</w:t>
            </w:r>
            <w:proofErr w:type="spellEnd"/>
            <w:r w:rsidRPr="00E15FBE">
              <w:rPr>
                <w:bCs/>
                <w:sz w:val="20"/>
                <w:szCs w:val="20"/>
              </w:rPr>
              <w:t>, полиэтилен ВД, катетер – полиуретан</w:t>
            </w:r>
          </w:p>
          <w:p w14:paraId="40125A7E" w14:textId="77777777" w:rsidR="008B1E06" w:rsidRPr="00E41B4E" w:rsidRDefault="00E15FBE" w:rsidP="00E15FBE">
            <w:pPr>
              <w:ind w:right="140"/>
              <w:jc w:val="both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>Размер 20G - 1.1 мм, длина 33 мм, скорость потока не менее 61 мл/мин.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6A78" w14:textId="77777777" w:rsidR="008B1E06" w:rsidRPr="00E41B4E" w:rsidRDefault="00B7421E" w:rsidP="00002FA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3724" w14:textId="77777777" w:rsidR="008B1E06" w:rsidRPr="00E41B4E" w:rsidRDefault="00B7421E" w:rsidP="00002F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</w:tr>
      <w:tr w:rsidR="008B1E06" w:rsidRPr="00E41B4E" w14:paraId="68F4A218" w14:textId="77777777" w:rsidTr="00E15FB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DF27" w14:textId="77777777" w:rsidR="008B1E06" w:rsidRPr="00E41B4E" w:rsidRDefault="00E15FBE" w:rsidP="00002F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A160" w14:textId="77777777" w:rsidR="00E15FBE" w:rsidRPr="00E15FBE" w:rsidRDefault="00E15FBE" w:rsidP="00E15FBE">
            <w:pPr>
              <w:jc w:val="center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 xml:space="preserve">Катетер в/в </w:t>
            </w:r>
            <w:proofErr w:type="spellStart"/>
            <w:r w:rsidRPr="00E15FBE">
              <w:rPr>
                <w:bCs/>
                <w:sz w:val="20"/>
                <w:szCs w:val="20"/>
              </w:rPr>
              <w:t>Вазофикс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bCs/>
                <w:sz w:val="20"/>
                <w:szCs w:val="20"/>
              </w:rPr>
              <w:t>Церто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22G, 25 мм, порт, ПУР</w:t>
            </w:r>
          </w:p>
          <w:p w14:paraId="355DC148" w14:textId="77777777" w:rsidR="008B1E06" w:rsidRPr="00E41B4E" w:rsidRDefault="00E15FBE" w:rsidP="00E15FBE">
            <w:pPr>
              <w:jc w:val="center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>4269098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C617" w14:textId="77777777" w:rsidR="00E15FBE" w:rsidRPr="00E15FBE" w:rsidRDefault="00E15FBE" w:rsidP="00E15FBE">
            <w:pPr>
              <w:ind w:right="140"/>
              <w:jc w:val="both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>Система «катетер на игле» для катетеризации периферических вен</w:t>
            </w:r>
          </w:p>
          <w:p w14:paraId="12D83F84" w14:textId="77777777" w:rsidR="00E15FBE" w:rsidRPr="00E15FBE" w:rsidRDefault="00E15FBE" w:rsidP="00E15FBE">
            <w:pPr>
              <w:ind w:right="140"/>
              <w:jc w:val="both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 xml:space="preserve">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E15FBE">
              <w:rPr>
                <w:bCs/>
                <w:sz w:val="20"/>
                <w:szCs w:val="20"/>
              </w:rPr>
              <w:t>Люэр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bCs/>
                <w:sz w:val="20"/>
                <w:szCs w:val="20"/>
              </w:rPr>
              <w:t>Лок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с крыльями; инъекционный порт </w:t>
            </w:r>
            <w:proofErr w:type="spellStart"/>
            <w:r w:rsidRPr="00E15FBE">
              <w:rPr>
                <w:bCs/>
                <w:sz w:val="20"/>
                <w:szCs w:val="20"/>
              </w:rPr>
              <w:t>Люэр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bCs/>
                <w:sz w:val="20"/>
                <w:szCs w:val="20"/>
              </w:rPr>
              <w:t>Лок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с защитной крышкой, расположенный строго над крыльями; игла с трехгранным срезом и пальцевым упором и овальными вырезами для фиксации при пункции, ребристой гидрофобной </w:t>
            </w:r>
            <w:r w:rsidRPr="00E15FBE">
              <w:rPr>
                <w:bCs/>
                <w:sz w:val="20"/>
                <w:szCs w:val="20"/>
              </w:rPr>
              <w:lastRenderedPageBreak/>
              <w:t xml:space="preserve">заглушкой на павильоне иглы; крышка </w:t>
            </w:r>
            <w:proofErr w:type="spellStart"/>
            <w:r w:rsidRPr="00E15FBE">
              <w:rPr>
                <w:bCs/>
                <w:sz w:val="20"/>
                <w:szCs w:val="20"/>
              </w:rPr>
              <w:t>Люэр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FBE">
              <w:rPr>
                <w:bCs/>
                <w:sz w:val="20"/>
                <w:szCs w:val="20"/>
              </w:rPr>
              <w:t>лок</w:t>
            </w:r>
            <w:proofErr w:type="spellEnd"/>
            <w:r w:rsidRPr="00E15FBE">
              <w:rPr>
                <w:bCs/>
                <w:sz w:val="20"/>
                <w:szCs w:val="20"/>
              </w:rPr>
              <w:t xml:space="preserve"> на гидрофобной заглушке</w:t>
            </w:r>
          </w:p>
          <w:p w14:paraId="0D0978A8" w14:textId="77777777" w:rsidR="00E15FBE" w:rsidRPr="00E15FBE" w:rsidRDefault="00E15FBE" w:rsidP="00E15FBE">
            <w:pPr>
              <w:ind w:right="140"/>
              <w:jc w:val="both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 xml:space="preserve">Используемые материалы: Нержавеющая сталь, полипропилен, мембрана </w:t>
            </w:r>
            <w:proofErr w:type="spellStart"/>
            <w:r w:rsidRPr="00E15FBE">
              <w:rPr>
                <w:bCs/>
                <w:sz w:val="20"/>
                <w:szCs w:val="20"/>
              </w:rPr>
              <w:t>Супор</w:t>
            </w:r>
            <w:proofErr w:type="spellEnd"/>
            <w:r w:rsidRPr="00E15FBE">
              <w:rPr>
                <w:bCs/>
                <w:sz w:val="20"/>
                <w:szCs w:val="20"/>
              </w:rPr>
              <w:t>, полиэтилен ВД, катетер – полиуретан</w:t>
            </w:r>
          </w:p>
          <w:p w14:paraId="3F66865E" w14:textId="77777777" w:rsidR="00E15FBE" w:rsidRPr="00E15FBE" w:rsidRDefault="00E15FBE" w:rsidP="00E15FBE">
            <w:pPr>
              <w:ind w:right="140"/>
              <w:jc w:val="both"/>
              <w:rPr>
                <w:bCs/>
                <w:sz w:val="20"/>
                <w:szCs w:val="20"/>
              </w:rPr>
            </w:pPr>
            <w:r w:rsidRPr="00E15FBE">
              <w:rPr>
                <w:bCs/>
                <w:sz w:val="20"/>
                <w:szCs w:val="20"/>
              </w:rPr>
              <w:t>Размер 22G - 0.9 мм, длина 25 мм, скорость потока не менее 36 мл/мин.</w:t>
            </w:r>
          </w:p>
          <w:p w14:paraId="5B3DACF9" w14:textId="77777777" w:rsidR="008B1E06" w:rsidRPr="00E41B4E" w:rsidRDefault="008B1E06" w:rsidP="00E15FBE">
            <w:pPr>
              <w:ind w:right="1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AB7" w14:textId="77777777" w:rsidR="008B1E06" w:rsidRPr="00E41B4E" w:rsidRDefault="00B7421E" w:rsidP="00002FA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1BA6" w14:textId="77777777" w:rsidR="008B1E06" w:rsidRPr="00E41B4E" w:rsidRDefault="00B7421E" w:rsidP="00002F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</w:tr>
    </w:tbl>
    <w:p w14:paraId="0BFB570D" w14:textId="77777777" w:rsidR="006817ED" w:rsidRPr="006A1DDA" w:rsidRDefault="006817ED" w:rsidP="006817ED">
      <w:pPr>
        <w:overflowPunct w:val="0"/>
        <w:autoSpaceDE w:val="0"/>
        <w:autoSpaceDN w:val="0"/>
        <w:adjustRightInd w:val="0"/>
        <w:spacing w:before="240"/>
        <w:ind w:right="537" w:firstLine="426"/>
        <w:textAlignment w:val="baseline"/>
        <w:rPr>
          <w:b/>
          <w:color w:val="000000"/>
          <w:sz w:val="22"/>
          <w:szCs w:val="22"/>
        </w:rPr>
      </w:pPr>
      <w:r w:rsidRPr="006A1DDA">
        <w:rPr>
          <w:b/>
          <w:color w:val="000000"/>
          <w:sz w:val="22"/>
          <w:szCs w:val="22"/>
        </w:rPr>
        <w:t>Требования к каче</w:t>
      </w:r>
      <w:r>
        <w:rPr>
          <w:b/>
          <w:color w:val="000000"/>
          <w:sz w:val="22"/>
          <w:szCs w:val="22"/>
        </w:rPr>
        <w:t>с</w:t>
      </w:r>
      <w:r w:rsidRPr="006A1DDA">
        <w:rPr>
          <w:b/>
          <w:color w:val="000000"/>
          <w:sz w:val="22"/>
          <w:szCs w:val="22"/>
        </w:rPr>
        <w:t>тву и безопасности товара:</w:t>
      </w:r>
    </w:p>
    <w:p w14:paraId="44474984" w14:textId="77777777" w:rsidR="006817ED" w:rsidRPr="006A1DDA" w:rsidRDefault="006817ED" w:rsidP="006817ED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2"/>
          <w:szCs w:val="22"/>
        </w:rPr>
      </w:pPr>
      <w:r w:rsidRPr="006A1DDA">
        <w:rPr>
          <w:iCs/>
          <w:sz w:val="22"/>
          <w:szCs w:val="22"/>
        </w:rPr>
        <w:t xml:space="preserve">1.  Товар, являющийся предметом закупки, должен соответствовать требованиям законодательства Российской Федерации, в том числе </w:t>
      </w:r>
      <w:r w:rsidRPr="006A1DDA">
        <w:rPr>
          <w:sz w:val="22"/>
          <w:szCs w:val="22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7DDC24D7" w14:textId="77777777"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  <w:sz w:val="22"/>
          <w:szCs w:val="22"/>
        </w:rPr>
      </w:pPr>
      <w:r w:rsidRPr="006A1DDA">
        <w:rPr>
          <w:iCs/>
          <w:sz w:val="22"/>
          <w:szCs w:val="22"/>
        </w:rPr>
        <w:t xml:space="preserve">2. </w:t>
      </w:r>
      <w:r w:rsidRPr="006A1DDA">
        <w:rPr>
          <w:sz w:val="22"/>
          <w:szCs w:val="22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017E4EC9" w14:textId="77777777"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sz w:val="22"/>
          <w:szCs w:val="22"/>
        </w:rPr>
      </w:pPr>
      <w:r w:rsidRPr="006A1DDA">
        <w:rPr>
          <w:iCs/>
          <w:sz w:val="22"/>
          <w:szCs w:val="22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6A1DDA">
        <w:rPr>
          <w:sz w:val="22"/>
          <w:szCs w:val="22"/>
          <w:shd w:val="clear" w:color="auto" w:fill="FFFFFF"/>
        </w:rPr>
        <w:t>сертификат соответствия/декларацию о соответствии.</w:t>
      </w:r>
    </w:p>
    <w:p w14:paraId="65A1201A" w14:textId="77777777"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000000"/>
          <w:sz w:val="22"/>
          <w:szCs w:val="22"/>
        </w:rPr>
      </w:pPr>
      <w:r w:rsidRPr="006A1DDA">
        <w:rPr>
          <w:iCs/>
          <w:sz w:val="22"/>
          <w:szCs w:val="22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7159704B" w14:textId="77777777" w:rsidR="006817ED" w:rsidRPr="006A1DDA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A1DDA">
        <w:rPr>
          <w:rFonts w:ascii="Times New Roman" w:hAnsi="Times New Roman" w:cs="Times New Roman"/>
          <w:sz w:val="22"/>
          <w:szCs w:val="22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0F35D34D" w14:textId="77777777" w:rsidR="006817ED" w:rsidRPr="006A1DDA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1DDA">
        <w:rPr>
          <w:rFonts w:ascii="Times New Roman" w:hAnsi="Times New Roman" w:cs="Times New Roman"/>
          <w:iCs/>
          <w:sz w:val="22"/>
          <w:szCs w:val="22"/>
        </w:rPr>
        <w:t xml:space="preserve">6. </w:t>
      </w:r>
      <w:r w:rsidRPr="006A1DDA">
        <w:rPr>
          <w:rFonts w:ascii="Times New Roman" w:hAnsi="Times New Roman" w:cs="Times New Roman"/>
          <w:sz w:val="22"/>
          <w:szCs w:val="22"/>
        </w:rPr>
        <w:t>Поставщик гарантирует качество поставляемого Товара в течение всего срока годности, установленного производителем данного товара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EF7F3BC" w14:textId="77777777" w:rsidR="006817ED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D03A67">
        <w:rPr>
          <w:rFonts w:ascii="Times New Roman" w:hAnsi="Times New Roman" w:cs="Times New Roman"/>
          <w:sz w:val="22"/>
          <w:szCs w:val="22"/>
        </w:rPr>
        <w:t>. Срок годности/стерильности на Товар на момент передачи его Покупателю и подписания документов приема-передачи должен составлять не м</w:t>
      </w:r>
      <w:r w:rsidR="00E77E12">
        <w:rPr>
          <w:rFonts w:ascii="Times New Roman" w:hAnsi="Times New Roman" w:cs="Times New Roman"/>
          <w:sz w:val="22"/>
          <w:szCs w:val="22"/>
        </w:rPr>
        <w:t>енее 7</w:t>
      </w:r>
      <w:r w:rsidRPr="00D03A67">
        <w:rPr>
          <w:rFonts w:ascii="Times New Roman" w:hAnsi="Times New Roman" w:cs="Times New Roman"/>
          <w:sz w:val="22"/>
          <w:szCs w:val="22"/>
        </w:rPr>
        <w:t xml:space="preserve">0% от срока, указанного производителем. </w:t>
      </w:r>
    </w:p>
    <w:p w14:paraId="294E4712" w14:textId="77777777" w:rsidR="006817ED" w:rsidRDefault="006817ED" w:rsidP="006817ED">
      <w:r w:rsidRPr="002725A2">
        <w:t xml:space="preserve"> </w:t>
      </w:r>
    </w:p>
    <w:p w14:paraId="3B0933DD" w14:textId="77777777" w:rsidR="006817ED" w:rsidRPr="003E01EA" w:rsidRDefault="006817ED" w:rsidP="006817ED">
      <w:pPr>
        <w:ind w:firstLine="425"/>
      </w:pPr>
      <w:r w:rsidRPr="006A1DDA">
        <w:rPr>
          <w:b/>
          <w:color w:val="000000"/>
          <w:sz w:val="22"/>
          <w:szCs w:val="22"/>
        </w:rPr>
        <w:t>Требования к таре и упаковке товара:</w:t>
      </w:r>
    </w:p>
    <w:p w14:paraId="6B177335" w14:textId="77777777" w:rsidR="006817ED" w:rsidRPr="003E01EA" w:rsidRDefault="006817ED" w:rsidP="006817ED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7DABB4DB" w14:textId="77777777" w:rsidR="006817ED" w:rsidRDefault="006817ED" w:rsidP="006817ED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14:paraId="3F463875" w14:textId="77777777" w:rsidR="00F22E68" w:rsidRDefault="00F22E68" w:rsidP="006817ED">
      <w:pPr>
        <w:spacing w:line="360" w:lineRule="auto"/>
        <w:ind w:firstLine="708"/>
        <w:rPr>
          <w:bCs/>
        </w:rPr>
      </w:pPr>
    </w:p>
    <w:sectPr w:rsidR="00F22E68" w:rsidSect="006F57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AF"/>
    <w:rsid w:val="00036489"/>
    <w:rsid w:val="000F003B"/>
    <w:rsid w:val="001B1361"/>
    <w:rsid w:val="003176CB"/>
    <w:rsid w:val="003C0B22"/>
    <w:rsid w:val="004516DC"/>
    <w:rsid w:val="00534B3E"/>
    <w:rsid w:val="00602539"/>
    <w:rsid w:val="00602D91"/>
    <w:rsid w:val="006817ED"/>
    <w:rsid w:val="008913A5"/>
    <w:rsid w:val="008B1E06"/>
    <w:rsid w:val="00902A76"/>
    <w:rsid w:val="00984DD4"/>
    <w:rsid w:val="009E33A1"/>
    <w:rsid w:val="009F69E9"/>
    <w:rsid w:val="00A0494E"/>
    <w:rsid w:val="00AE5BC4"/>
    <w:rsid w:val="00B53342"/>
    <w:rsid w:val="00B7421E"/>
    <w:rsid w:val="00BE0FAF"/>
    <w:rsid w:val="00E15FBE"/>
    <w:rsid w:val="00E77E12"/>
    <w:rsid w:val="00F22E68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7DEA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rsid w:val="006817E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Без интервала1"/>
    <w:link w:val="NoSpacingChar"/>
    <w:qFormat/>
    <w:rsid w:val="006817E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6817ED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Наталья Сергеевна Костырева</cp:lastModifiedBy>
  <cp:revision>25</cp:revision>
  <dcterms:created xsi:type="dcterms:W3CDTF">2022-05-27T05:01:00Z</dcterms:created>
  <dcterms:modified xsi:type="dcterms:W3CDTF">2025-04-24T03:18:00Z</dcterms:modified>
</cp:coreProperties>
</file>