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F21FF" w14:textId="77777777" w:rsidR="00E520E0" w:rsidRDefault="00E520E0" w:rsidP="000D2F82">
      <w:pPr>
        <w:pStyle w:val="a3"/>
        <w:shd w:val="clear" w:color="auto" w:fill="auto"/>
        <w:spacing w:before="120" w:after="0" w:line="240" w:lineRule="auto"/>
        <w:ind w:firstLine="0"/>
        <w:jc w:val="center"/>
        <w:rPr>
          <w:b/>
          <w:bCs/>
          <w:sz w:val="32"/>
          <w:szCs w:val="32"/>
        </w:rPr>
      </w:pPr>
      <w:r w:rsidRPr="000D2F82">
        <w:rPr>
          <w:b/>
          <w:bCs/>
          <w:sz w:val="32"/>
          <w:szCs w:val="32"/>
        </w:rPr>
        <w:t>ТЕХНИЧЕСКОЕ ЗАДАНИЕ</w:t>
      </w:r>
    </w:p>
    <w:p w14:paraId="3EA80336" w14:textId="77777777" w:rsidR="000D2F82" w:rsidRDefault="00E520E0" w:rsidP="000D2F82">
      <w:pPr>
        <w:pStyle w:val="a3"/>
        <w:shd w:val="clear" w:color="auto" w:fill="auto"/>
        <w:spacing w:after="0" w:line="259" w:lineRule="exact"/>
        <w:ind w:right="340" w:firstLine="0"/>
        <w:jc w:val="center"/>
        <w:rPr>
          <w:b/>
          <w:sz w:val="32"/>
          <w:szCs w:val="32"/>
        </w:rPr>
      </w:pPr>
      <w:r w:rsidRPr="000D2F82">
        <w:rPr>
          <w:b/>
          <w:sz w:val="32"/>
          <w:szCs w:val="32"/>
        </w:rPr>
        <w:t>на оказание услуг по техническому обслуживанию и текущему ремонту автомобилей</w:t>
      </w:r>
      <w:r w:rsidR="000D2F82" w:rsidRPr="000D2F82">
        <w:rPr>
          <w:b/>
          <w:sz w:val="32"/>
          <w:szCs w:val="32"/>
        </w:rPr>
        <w:t xml:space="preserve"> и агрегатов</w:t>
      </w:r>
    </w:p>
    <w:p w14:paraId="4E9004B6" w14:textId="7006EF10" w:rsidR="00E520E0" w:rsidRDefault="000D2F82" w:rsidP="00A35A92">
      <w:pPr>
        <w:pStyle w:val="a3"/>
        <w:shd w:val="clear" w:color="auto" w:fill="auto"/>
        <w:spacing w:before="120" w:after="0" w:line="259" w:lineRule="exact"/>
        <w:ind w:right="340" w:firstLine="0"/>
        <w:jc w:val="center"/>
        <w:rPr>
          <w:b/>
          <w:sz w:val="32"/>
          <w:szCs w:val="32"/>
        </w:rPr>
      </w:pPr>
      <w:r w:rsidRPr="000D2F82">
        <w:rPr>
          <w:b/>
          <w:sz w:val="32"/>
          <w:szCs w:val="32"/>
        </w:rPr>
        <w:t>ЧУЗ «КБ «РЖД-Медицина» г. Красноярск»</w:t>
      </w:r>
    </w:p>
    <w:p w14:paraId="6E5C8FD6" w14:textId="77777777" w:rsidR="00896A81" w:rsidRPr="000D2F82" w:rsidRDefault="00896A81" w:rsidP="00A35A92">
      <w:pPr>
        <w:pStyle w:val="a3"/>
        <w:shd w:val="clear" w:color="auto" w:fill="auto"/>
        <w:spacing w:before="120" w:after="0" w:line="259" w:lineRule="exact"/>
        <w:ind w:right="340" w:firstLine="0"/>
        <w:jc w:val="center"/>
        <w:rPr>
          <w:b/>
          <w:sz w:val="32"/>
          <w:szCs w:val="32"/>
        </w:rPr>
      </w:pPr>
    </w:p>
    <w:p w14:paraId="061188A5" w14:textId="77777777" w:rsidR="00E520E0" w:rsidRPr="000D2F82" w:rsidRDefault="00E520E0" w:rsidP="0065415D">
      <w:pPr>
        <w:pStyle w:val="a3"/>
        <w:numPr>
          <w:ilvl w:val="0"/>
          <w:numId w:val="4"/>
        </w:numPr>
        <w:shd w:val="clear" w:color="auto" w:fill="auto"/>
        <w:spacing w:after="0" w:line="259" w:lineRule="exact"/>
        <w:ind w:left="0" w:right="340" w:firstLine="567"/>
        <w:jc w:val="center"/>
        <w:rPr>
          <w:b/>
          <w:sz w:val="24"/>
          <w:szCs w:val="24"/>
        </w:rPr>
      </w:pPr>
      <w:r w:rsidRPr="000D2F82">
        <w:rPr>
          <w:b/>
          <w:sz w:val="24"/>
          <w:szCs w:val="24"/>
        </w:rPr>
        <w:t>УСЛОВИЯ ОКАЗАНИЯ УСЛУГ</w:t>
      </w:r>
    </w:p>
    <w:p w14:paraId="69B3E334" w14:textId="26BDF02E" w:rsidR="00E520E0" w:rsidRPr="00920F92" w:rsidRDefault="00E520E0" w:rsidP="0013154F">
      <w:pPr>
        <w:ind w:firstLine="540"/>
        <w:jc w:val="both"/>
      </w:pPr>
      <w:r>
        <w:t>1. Оказываемые услуги (</w:t>
      </w:r>
      <w:r w:rsidRPr="00920F92">
        <w:t>работы</w:t>
      </w:r>
      <w:r>
        <w:t>)</w:t>
      </w:r>
      <w:r w:rsidRPr="00920F92">
        <w:t xml:space="preserve"> по ремонту</w:t>
      </w:r>
      <w:r>
        <w:t xml:space="preserve"> и</w:t>
      </w:r>
      <w:r w:rsidRPr="00920F92">
        <w:t xml:space="preserve"> техническому обслуживанию </w:t>
      </w:r>
      <w:r>
        <w:t>автомобилей</w:t>
      </w:r>
      <w:r w:rsidRPr="00920F92">
        <w:t xml:space="preserve"> </w:t>
      </w:r>
      <w:r>
        <w:t xml:space="preserve">Заказчика (Приложение №1 к техническому заданию), </w:t>
      </w:r>
      <w:r w:rsidRPr="00920F92">
        <w:t>про</w:t>
      </w:r>
      <w:r>
        <w:t>из</w:t>
      </w:r>
      <w:r w:rsidRPr="00920F92">
        <w:t xml:space="preserve">водятся </w:t>
      </w:r>
      <w:r>
        <w:t xml:space="preserve">на сервисном центре </w:t>
      </w:r>
      <w:r w:rsidR="0048691F">
        <w:t>Исполнителя в</w:t>
      </w:r>
      <w:r w:rsidR="00BF44AB">
        <w:t xml:space="preserve"> г. </w:t>
      </w:r>
      <w:r w:rsidR="000E7553">
        <w:t>Красноярске</w:t>
      </w:r>
      <w:r>
        <w:t xml:space="preserve">, </w:t>
      </w:r>
      <w:r w:rsidRPr="00920F92">
        <w:t xml:space="preserve">с использованием </w:t>
      </w:r>
      <w:r>
        <w:t xml:space="preserve">собственного оборудования, расходных материалов и </w:t>
      </w:r>
      <w:r w:rsidRPr="00920F92">
        <w:t>запасных частей</w:t>
      </w:r>
      <w:r>
        <w:t>, рекомендованных</w:t>
      </w:r>
      <w:r w:rsidRPr="00920F92">
        <w:t xml:space="preserve"> </w:t>
      </w:r>
      <w:r>
        <w:t>к использованию заводом-изготовителем.</w:t>
      </w:r>
    </w:p>
    <w:p w14:paraId="352023BF" w14:textId="77777777" w:rsidR="00A64B76" w:rsidRDefault="00E520E0" w:rsidP="00A64B76">
      <w:pPr>
        <w:ind w:firstLine="540"/>
        <w:jc w:val="both"/>
      </w:pPr>
      <w:r>
        <w:t xml:space="preserve">2. </w:t>
      </w:r>
      <w:r w:rsidRPr="00920F92">
        <w:t xml:space="preserve">Выполнение </w:t>
      </w:r>
      <w:r>
        <w:t>всех видов</w:t>
      </w:r>
      <w:r w:rsidRPr="00920F92">
        <w:t xml:space="preserve"> работ осуществляется в соответствии с техническими условиями, установленными для соответствующих марок автомобилей.</w:t>
      </w:r>
    </w:p>
    <w:p w14:paraId="2D0838C5" w14:textId="77777777" w:rsidR="00E520E0" w:rsidRPr="00920F92" w:rsidRDefault="00E520E0" w:rsidP="0013154F">
      <w:pPr>
        <w:ind w:firstLine="540"/>
        <w:jc w:val="both"/>
      </w:pPr>
      <w:r>
        <w:t>3. Предварительное диагностирование объемов работ, а также количества и номенклатуры запасных частей, осуществляемое внешним осмотром без разборки и применения диагностического оборудования, производится без дополнительной оплаты.</w:t>
      </w:r>
    </w:p>
    <w:p w14:paraId="2F76A400" w14:textId="1255C949" w:rsidR="00E520E0" w:rsidRPr="00920F92" w:rsidRDefault="00E520E0" w:rsidP="0013154F">
      <w:pPr>
        <w:ind w:firstLine="540"/>
        <w:jc w:val="both"/>
      </w:pPr>
      <w:r>
        <w:t>3. Фактический о</w:t>
      </w:r>
      <w:r w:rsidRPr="00920F92">
        <w:t>бъ</w:t>
      </w:r>
      <w:r>
        <w:t>е</w:t>
      </w:r>
      <w:r w:rsidRPr="00920F92">
        <w:t xml:space="preserve">м </w:t>
      </w:r>
      <w:r>
        <w:t>услуг</w:t>
      </w:r>
      <w:r w:rsidRPr="00920F92">
        <w:t xml:space="preserve"> </w:t>
      </w:r>
      <w:r>
        <w:t xml:space="preserve">по договору </w:t>
      </w:r>
      <w:r w:rsidRPr="00920F92">
        <w:t xml:space="preserve">определяется Заказчиком, исходя из его потребностей. </w:t>
      </w:r>
      <w:r>
        <w:t>Услуги</w:t>
      </w:r>
      <w:r w:rsidRPr="00920F92">
        <w:t xml:space="preserve"> </w:t>
      </w:r>
      <w:r w:rsidR="0048691F" w:rsidRPr="00920F92">
        <w:t>выполняются на</w:t>
      </w:r>
      <w:r w:rsidRPr="00920F92">
        <w:t xml:space="preserve"> основании поданной Заказчиком заявки.</w:t>
      </w:r>
      <w:r>
        <w:t xml:space="preserve"> </w:t>
      </w:r>
      <w:r w:rsidRPr="00010575">
        <w:t>В случае если в процессе выполнения работ будут выявлены дополнительные дефекты, требующие устранения, такие работы могут выполняться только с согласия Заказчика</w:t>
      </w:r>
      <w:r>
        <w:t>.</w:t>
      </w:r>
    </w:p>
    <w:p w14:paraId="757E63F2" w14:textId="77777777" w:rsidR="00A64B76" w:rsidRDefault="00E520E0" w:rsidP="00A64B76">
      <w:pPr>
        <w:ind w:firstLine="540"/>
        <w:jc w:val="both"/>
      </w:pPr>
      <w:r>
        <w:t xml:space="preserve">4. </w:t>
      </w:r>
      <w:r w:rsidRPr="0032007D">
        <w:t xml:space="preserve">Доставка автотранспорта </w:t>
      </w:r>
      <w:r w:rsidR="00A64B76" w:rsidRPr="0032007D">
        <w:t>к месту</w:t>
      </w:r>
      <w:r w:rsidRPr="0032007D">
        <w:t xml:space="preserve"> ремонта и обратно осуществляется силами и средствами </w:t>
      </w:r>
      <w:r>
        <w:t>Заказчика.</w:t>
      </w:r>
    </w:p>
    <w:p w14:paraId="0CCD33DA" w14:textId="77777777" w:rsidR="00E520E0" w:rsidRDefault="00E520E0" w:rsidP="0013154F">
      <w:pPr>
        <w:ind w:firstLine="540"/>
        <w:jc w:val="both"/>
      </w:pPr>
      <w:r>
        <w:t xml:space="preserve">5. Исполнитель </w:t>
      </w:r>
      <w:r w:rsidRPr="0032007D">
        <w:t>предоставляет Заказчику бесплатное хранение автомобилей на охраняемой территории на время ожидания работ и после их окончания.</w:t>
      </w:r>
    </w:p>
    <w:p w14:paraId="374AEC44" w14:textId="77777777" w:rsidR="00E520E0" w:rsidRDefault="00E520E0" w:rsidP="0013154F">
      <w:pPr>
        <w:ind w:firstLine="540"/>
        <w:jc w:val="both"/>
      </w:pPr>
      <w:r>
        <w:t xml:space="preserve">6. Исполнителем обеспечивается одновременный прием не менее 2 автомобилей Заказчика для осуществления технического обслуживания и текущего ремонта </w:t>
      </w:r>
      <w:r w:rsidR="000D2F82">
        <w:t>по</w:t>
      </w:r>
      <w:r>
        <w:t xml:space="preserve"> предварительной записи</w:t>
      </w:r>
      <w:r w:rsidR="000D2F82">
        <w:t>.</w:t>
      </w:r>
    </w:p>
    <w:p w14:paraId="5056BDC6" w14:textId="70D5B045" w:rsidR="00E520E0" w:rsidRDefault="00E520E0" w:rsidP="0013154F">
      <w:pPr>
        <w:ind w:firstLine="540"/>
        <w:jc w:val="both"/>
      </w:pPr>
      <w:r>
        <w:t xml:space="preserve">7. Исполнитель принимает на себя обязанности </w:t>
      </w:r>
      <w:r w:rsidRPr="00A4626F">
        <w:t xml:space="preserve">по утилизации </w:t>
      </w:r>
      <w:r w:rsidR="0048691F" w:rsidRPr="00A4626F">
        <w:t>отходов,</w:t>
      </w:r>
      <w:r w:rsidRPr="00A4626F">
        <w:t xml:space="preserve"> </w:t>
      </w:r>
      <w:r>
        <w:t>возникших при проведении</w:t>
      </w:r>
      <w:r w:rsidRPr="00A4626F">
        <w:t xml:space="preserve"> ремонта автомобилей Заказчика</w:t>
      </w:r>
      <w:r>
        <w:t>.</w:t>
      </w:r>
    </w:p>
    <w:p w14:paraId="2ABB434D" w14:textId="77777777" w:rsidR="00E520E0" w:rsidRDefault="00E520E0" w:rsidP="0013154F">
      <w:pPr>
        <w:ind w:firstLine="540"/>
        <w:jc w:val="both"/>
      </w:pPr>
      <w:r>
        <w:t>8. Исполнитель</w:t>
      </w:r>
      <w:r w:rsidRPr="002837B6">
        <w:t xml:space="preserve"> предоставляет представителю Заказчика возможность осуществления контроля</w:t>
      </w:r>
      <w:r>
        <w:t>,</w:t>
      </w:r>
      <w:r w:rsidRPr="002837B6">
        <w:t xml:space="preserve"> за выполняемыми работами по ремонту и техническому обслуживанию автотранспорта.</w:t>
      </w:r>
    </w:p>
    <w:p w14:paraId="6D11A9CD" w14:textId="77777777" w:rsidR="00E520E0" w:rsidRDefault="00E520E0" w:rsidP="0013154F">
      <w:pPr>
        <w:ind w:firstLine="540"/>
        <w:jc w:val="both"/>
      </w:pPr>
      <w:r>
        <w:t xml:space="preserve">9. </w:t>
      </w:r>
      <w:r w:rsidRPr="002837B6">
        <w:t>Исполнитель возвращает замененные узлы, агрегаты Заказчику.</w:t>
      </w:r>
    </w:p>
    <w:p w14:paraId="59AC0C97" w14:textId="77777777" w:rsidR="000D2F82" w:rsidRDefault="00E520E0" w:rsidP="000D2F82">
      <w:pPr>
        <w:ind w:firstLine="540"/>
        <w:jc w:val="both"/>
      </w:pPr>
      <w:r>
        <w:t xml:space="preserve">10. </w:t>
      </w:r>
      <w:r w:rsidRPr="00010575">
        <w:t>Для проведения технического обслуживания за Заказчиком должен закрепляться квалифицированный персонал для выполнения в полном объеме всех работ по ТО и ремонту автотранспорта. По вопросам организации технического обслуживания и ремонта Исполнитель должен выполнять поручения и задачи специалистов Заказчика.</w:t>
      </w:r>
    </w:p>
    <w:p w14:paraId="386BE515" w14:textId="77777777" w:rsidR="000D2F82" w:rsidRDefault="000D2F82" w:rsidP="000D2F82">
      <w:pPr>
        <w:ind w:firstLine="540"/>
        <w:jc w:val="both"/>
      </w:pPr>
      <w:r>
        <w:t>11. О</w:t>
      </w:r>
      <w:r w:rsidRPr="000D2F82">
        <w:t>рганизация</w:t>
      </w:r>
      <w:r>
        <w:t xml:space="preserve"> </w:t>
      </w:r>
      <w:r w:rsidRPr="000D2F82">
        <w:t>-</w:t>
      </w:r>
      <w:r>
        <w:t xml:space="preserve"> </w:t>
      </w:r>
      <w:r w:rsidRPr="000D2F82">
        <w:t xml:space="preserve">исполнитель должна иметь </w:t>
      </w:r>
      <w:r w:rsidRPr="0065415D">
        <w:rPr>
          <w:b/>
        </w:rPr>
        <w:t>сертификат соответствия услуг на техническое обслуживание и ремонт транспортных средств и агрегатов.</w:t>
      </w:r>
    </w:p>
    <w:p w14:paraId="1E402382" w14:textId="77777777" w:rsidR="000D2F82" w:rsidRPr="000D2F82" w:rsidRDefault="000D2F82" w:rsidP="000D2F82">
      <w:pPr>
        <w:ind w:firstLine="540"/>
        <w:jc w:val="both"/>
      </w:pPr>
      <w:r>
        <w:t>12. Организация - исполнитель должна в достаточном количестве располагать современными средствами технологического оснащения для выполнения работ.</w:t>
      </w:r>
    </w:p>
    <w:p w14:paraId="1D9EF3A4" w14:textId="77777777" w:rsidR="00E520E0" w:rsidRDefault="00E520E0" w:rsidP="0013154F">
      <w:pPr>
        <w:ind w:firstLine="540"/>
        <w:jc w:val="both"/>
      </w:pPr>
      <w:r>
        <w:t>1</w:t>
      </w:r>
      <w:r w:rsidR="000D2F82">
        <w:t>3</w:t>
      </w:r>
      <w:r>
        <w:t xml:space="preserve">. </w:t>
      </w:r>
      <w:r w:rsidRPr="00010575">
        <w:t>Исполнитель выполняет работы по ремонту в соответствии с установленными эксплуатационными и ремонтными нормами, рекомендациями завода-изготовителя, с соблюдением требований «ПРАВИЛ ОКАЗАНИЯ УСЛУГ (ВЫПОЛНЕНИЯ РАБОТ) ПО ТЕХНИЧЕСКОМУ ОБСЛУЖИВАНИЮ И РЕМОНТУ АВТОМОТОТРАНСПОРТНЫХ СРЕДСТВ» - ПОСТАНОВЛЕНИЕ ПРАВИТЕЛЬСТВА РФ ОТ 11.04.2001Г. № 290.</w:t>
      </w:r>
    </w:p>
    <w:p w14:paraId="75F5A401" w14:textId="77777777" w:rsidR="00E520E0" w:rsidRDefault="00E520E0" w:rsidP="00010575">
      <w:pPr>
        <w:ind w:firstLine="540"/>
        <w:jc w:val="both"/>
      </w:pPr>
      <w:r>
        <w:t>1</w:t>
      </w:r>
      <w:r w:rsidR="000D2F82">
        <w:t>4</w:t>
      </w:r>
      <w:r>
        <w:t xml:space="preserve">. По требованию Заказчика Исполнитель обязан предоставить сертификаты соответствия на оригинальные запасные части, применяемые в процессе технического обслуживания и ремонта транспортных средств Заказчика согласно </w:t>
      </w:r>
      <w:r w:rsidR="00304E4A" w:rsidRPr="009F4BE3">
        <w:rPr>
          <w:rFonts w:eastAsia="Times New Roman"/>
        </w:rPr>
        <w:t>ТЕХНИЧЕСК</w:t>
      </w:r>
      <w:r w:rsidR="00304E4A">
        <w:rPr>
          <w:rFonts w:eastAsia="Times New Roman"/>
        </w:rPr>
        <w:t>ОМУ</w:t>
      </w:r>
      <w:r w:rsidR="00304E4A" w:rsidRPr="009F4BE3">
        <w:rPr>
          <w:rFonts w:eastAsia="Times New Roman"/>
        </w:rPr>
        <w:t xml:space="preserve"> РЕГЛАМЕНТ</w:t>
      </w:r>
      <w:r w:rsidR="00304E4A">
        <w:rPr>
          <w:rFonts w:eastAsia="Times New Roman"/>
        </w:rPr>
        <w:t>У</w:t>
      </w:r>
      <w:r w:rsidR="00304E4A" w:rsidRPr="009F4BE3">
        <w:rPr>
          <w:rFonts w:eastAsia="Times New Roman"/>
        </w:rPr>
        <w:t xml:space="preserve"> ТАМОЖЕННОГО СОЮЗА "О БЕЗОПАСНОСТИ КОЛЕСНЫХ ТРАНСПОРТНЫХ СРЕДСТВ" ТР ТС 018/2011</w:t>
      </w:r>
      <w:r w:rsidR="00304E4A">
        <w:rPr>
          <w:rFonts w:eastAsia="Times New Roman"/>
        </w:rPr>
        <w:t xml:space="preserve"> </w:t>
      </w:r>
      <w:r w:rsidR="00304E4A" w:rsidRPr="009F4BE3">
        <w:rPr>
          <w:rFonts w:eastAsia="Times New Roman"/>
        </w:rPr>
        <w:t>от 9 декабря 2011 года</w:t>
      </w:r>
      <w:r w:rsidR="00304E4A">
        <w:rPr>
          <w:rFonts w:eastAsia="Times New Roman"/>
        </w:rPr>
        <w:t>.</w:t>
      </w:r>
    </w:p>
    <w:p w14:paraId="6BA1BADD" w14:textId="145BF131" w:rsidR="00E520E0" w:rsidRDefault="00E520E0" w:rsidP="000D2F82">
      <w:pPr>
        <w:ind w:firstLine="540"/>
        <w:jc w:val="both"/>
      </w:pPr>
      <w:r>
        <w:t>1</w:t>
      </w:r>
      <w:r w:rsidR="000D2F82">
        <w:t>5</w:t>
      </w:r>
      <w:r>
        <w:t xml:space="preserve">. </w:t>
      </w:r>
      <w:r w:rsidR="0048691F">
        <w:t>Транспортные средства,</w:t>
      </w:r>
      <w:r>
        <w:t xml:space="preserve"> прошедшие техническое обслуживание и ремонт должны отвечать требованиям, регламентирующим техническое состояние и оборудование транспортных средств, участвующих в дорожном движении, в части, относящейся к обеспечению безопасности дорожного движения (ПОСТАНОВЛЕНИЕ ПРАВИТЕЛЬСТВА РФ ОТ 23.10.1993Г. №1090 «О ПРАВИЛАХ ДОРОЖНОГО ДВИЖЕНИЯ»).</w:t>
      </w:r>
    </w:p>
    <w:p w14:paraId="368A9DE8" w14:textId="77777777" w:rsidR="00E520E0" w:rsidRDefault="00E520E0" w:rsidP="00010575">
      <w:pPr>
        <w:ind w:firstLine="540"/>
        <w:jc w:val="both"/>
      </w:pPr>
      <w:r>
        <w:t>1</w:t>
      </w:r>
      <w:r w:rsidR="000D2F82">
        <w:t>6</w:t>
      </w:r>
      <w:r>
        <w:t xml:space="preserve">. Нормы времени на техническое обслуживание и ремонт автомобилей Заказчика должны соответствовать нормам, указанным в «СБОРНИКЕ НОРМ ВРЕМЕНИ НА ТЕХНИЧЕСКОЕ ОБСЛУЖИВАНИЕ И РЕМОНТ ЛЕГКОВЫХ, ГРУЗОВЫХ АВТОМОБИЛЕЙ И АВТОБУСОВ РД </w:t>
      </w:r>
      <w:r>
        <w:lastRenderedPageBreak/>
        <w:t>03112178-1023-99» или при их отсутствии в строгом соответствии с трудоемкостью, установленной заводом-изготовителем автомобилей.</w:t>
      </w:r>
    </w:p>
    <w:p w14:paraId="7ED89D3A" w14:textId="77777777" w:rsidR="00A64B76" w:rsidRDefault="00A64B76" w:rsidP="00010575">
      <w:pPr>
        <w:ind w:firstLine="540"/>
        <w:jc w:val="both"/>
      </w:pPr>
      <w:r w:rsidRPr="00A64B76">
        <w:t>17</w:t>
      </w:r>
      <w:r>
        <w:t xml:space="preserve">. </w:t>
      </w:r>
      <w:r w:rsidRPr="00A64B76">
        <w:t>Автомобили, находящиеся в эксплуатации в пределах гарантийного срока, установленного производителем, подлежат гарантийному ремонту, плановому техническому обслуживанию, прохождению контрольно-осмотровых работ по состоянию лакокрасочного покрытия и антикоррозийного покрытия кузова организациями, уполномоченными изготовителем транспортного средства.</w:t>
      </w:r>
    </w:p>
    <w:p w14:paraId="5714B301" w14:textId="77777777" w:rsidR="00A64B76" w:rsidRDefault="00A64B76" w:rsidP="00A64B76">
      <w:pPr>
        <w:ind w:firstLine="540"/>
        <w:jc w:val="both"/>
      </w:pPr>
      <w:r>
        <w:t>18. При выполнении работ по ремонту и техническому обслуживанию гарантийных автомобилей, Исполнитель, должен быть уполномочен изготовителем автомобиля на проведение гарантийного ремонта, планового технического обслуживания и текущего ремонта, прохождения контрольно-осмотровых работ по состоянию лакокрасочного покрытия и антикоррозийного покрытия кузова автомобилей.</w:t>
      </w:r>
    </w:p>
    <w:p w14:paraId="50240DCC" w14:textId="77777777" w:rsidR="00A64B76" w:rsidRDefault="00A64B76" w:rsidP="00A64B76">
      <w:pPr>
        <w:ind w:firstLine="540"/>
        <w:jc w:val="both"/>
      </w:pPr>
      <w:r>
        <w:t>Заполнение «Сервисной книжки» является обязательным условием оказания услуг гарантийных видов в соответствии с объёмом и сроками услуг.</w:t>
      </w:r>
    </w:p>
    <w:p w14:paraId="12321C2F" w14:textId="77777777" w:rsidR="00A64B76" w:rsidRDefault="00A64B76" w:rsidP="00A64B76">
      <w:pPr>
        <w:ind w:firstLine="540"/>
        <w:jc w:val="both"/>
      </w:pPr>
      <w:r>
        <w:t xml:space="preserve">19. </w:t>
      </w:r>
      <w:r w:rsidRPr="00A64B76">
        <w:t xml:space="preserve">Все работы </w:t>
      </w:r>
      <w:r>
        <w:t xml:space="preserve">на гарантийных автомобилях </w:t>
      </w:r>
      <w:r w:rsidRPr="00A64B76">
        <w:t>должны выполняться с применением только новых, оригинальных запасных частей, которые не были в употреблении, в ремонте, в том числе, которые не были восстановленными, у которых не была осуществлена замена составных частей, не были восстановлены потребительские свойства.</w:t>
      </w:r>
    </w:p>
    <w:p w14:paraId="276FFF15" w14:textId="77777777" w:rsidR="00A64B76" w:rsidRDefault="00A64B76" w:rsidP="00A64B76">
      <w:pPr>
        <w:ind w:firstLine="540"/>
        <w:jc w:val="both"/>
      </w:pPr>
      <w:r>
        <w:t xml:space="preserve">20. </w:t>
      </w:r>
      <w:r w:rsidRPr="00A64B76">
        <w:t xml:space="preserve">При невозможности </w:t>
      </w:r>
      <w:r>
        <w:t xml:space="preserve">гарантийного </w:t>
      </w:r>
      <w:r w:rsidRPr="00A64B76">
        <w:t>автомобил</w:t>
      </w:r>
      <w:r>
        <w:t>я</w:t>
      </w:r>
      <w:r w:rsidRPr="00A64B76">
        <w:t xml:space="preserve"> двигаться своим ходом, доставка </w:t>
      </w:r>
      <w:r>
        <w:t xml:space="preserve">автомобиля </w:t>
      </w:r>
      <w:r w:rsidRPr="00A64B76">
        <w:t>на станцию технического обслуживания осуществляется Исполнителем самостоятельно.</w:t>
      </w:r>
    </w:p>
    <w:p w14:paraId="0E999176" w14:textId="77777777" w:rsidR="00A64B76" w:rsidRPr="00A64B76" w:rsidRDefault="00A64B76" w:rsidP="00A64B76">
      <w:pPr>
        <w:ind w:firstLine="540"/>
        <w:jc w:val="both"/>
      </w:pPr>
      <w:r>
        <w:t xml:space="preserve">21. </w:t>
      </w:r>
      <w:r w:rsidRPr="00A64B76">
        <w:t>Все запасные части, детали, материалы, комплектующие и иные затраты Исполнителя на выполняемые работы входят в стоимость работ.</w:t>
      </w:r>
    </w:p>
    <w:p w14:paraId="346E24A0" w14:textId="77777777" w:rsidR="0065415D" w:rsidRDefault="0065415D" w:rsidP="00010575">
      <w:pPr>
        <w:ind w:firstLine="540"/>
        <w:jc w:val="both"/>
      </w:pPr>
    </w:p>
    <w:p w14:paraId="007FCFEB" w14:textId="77777777" w:rsidR="00E520E0" w:rsidRPr="000D2F82" w:rsidRDefault="00E520E0" w:rsidP="0065415D">
      <w:pPr>
        <w:pStyle w:val="11"/>
        <w:numPr>
          <w:ilvl w:val="0"/>
          <w:numId w:val="4"/>
        </w:numPr>
        <w:ind w:left="0" w:firstLine="567"/>
        <w:jc w:val="center"/>
        <w:rPr>
          <w:b/>
          <w:bCs/>
        </w:rPr>
      </w:pPr>
      <w:r w:rsidRPr="000D2F82">
        <w:rPr>
          <w:b/>
          <w:bCs/>
        </w:rPr>
        <w:t>ПЕРЕЧЕНЬ ОКАЗЫВАЕМЫХ УСЛУГ И СРОКИ ИХ ИСПОЛНЕНИЯ</w:t>
      </w:r>
    </w:p>
    <w:p w14:paraId="425809EB" w14:textId="77777777" w:rsidR="0065415D" w:rsidRDefault="0065415D" w:rsidP="0065415D">
      <w:pPr>
        <w:autoSpaceDE w:val="0"/>
        <w:autoSpaceDN w:val="0"/>
        <w:adjustRightInd w:val="0"/>
      </w:pPr>
      <w:r>
        <w:t>Исполнитель должен выполнять следующий перечень услуг:</w:t>
      </w:r>
    </w:p>
    <w:p w14:paraId="468141E8" w14:textId="77777777" w:rsidR="0065415D" w:rsidRDefault="0065415D" w:rsidP="0065415D">
      <w:pPr>
        <w:autoSpaceDE w:val="0"/>
        <w:autoSpaceDN w:val="0"/>
        <w:adjustRightInd w:val="0"/>
      </w:pPr>
    </w:p>
    <w:p w14:paraId="67CA35CC" w14:textId="77777777" w:rsidR="0065415D" w:rsidRDefault="0065415D" w:rsidP="0065415D">
      <w:pPr>
        <w:autoSpaceDE w:val="0"/>
        <w:autoSpaceDN w:val="0"/>
        <w:adjustRightInd w:val="0"/>
      </w:pPr>
      <w:r>
        <w:t>1. Услуги по техническому обслуживанию автомобилей:</w:t>
      </w:r>
    </w:p>
    <w:p w14:paraId="537ECF1D" w14:textId="77777777" w:rsidR="0065415D" w:rsidRDefault="0065415D" w:rsidP="0065415D">
      <w:pPr>
        <w:autoSpaceDE w:val="0"/>
        <w:autoSpaceDN w:val="0"/>
        <w:adjustRightInd w:val="0"/>
      </w:pPr>
      <w:r>
        <w:t>- работы регламентные (по видам технического обслуживания);</w:t>
      </w:r>
    </w:p>
    <w:p w14:paraId="42DC7CFA" w14:textId="77777777" w:rsidR="0065415D" w:rsidRDefault="0065415D" w:rsidP="0065415D">
      <w:pPr>
        <w:autoSpaceDE w:val="0"/>
        <w:autoSpaceDN w:val="0"/>
        <w:adjustRightInd w:val="0"/>
      </w:pPr>
      <w:r>
        <w:t>- работы контрольно-диагностические;</w:t>
      </w:r>
    </w:p>
    <w:p w14:paraId="1FB35CD0" w14:textId="77777777" w:rsidR="0065415D" w:rsidRDefault="0065415D" w:rsidP="0065415D">
      <w:pPr>
        <w:autoSpaceDE w:val="0"/>
        <w:autoSpaceDN w:val="0"/>
        <w:adjustRightInd w:val="0"/>
      </w:pPr>
      <w:r>
        <w:t>- работы смазочно-заправочные;</w:t>
      </w:r>
    </w:p>
    <w:p w14:paraId="3EFC50CF" w14:textId="77777777" w:rsidR="0065415D" w:rsidRDefault="0065415D" w:rsidP="0065415D">
      <w:pPr>
        <w:autoSpaceDE w:val="0"/>
        <w:autoSpaceDN w:val="0"/>
        <w:adjustRightInd w:val="0"/>
      </w:pPr>
      <w:r>
        <w:t>- регулировка топливной аппаратуры бензиновых, дизельных двигателей;</w:t>
      </w:r>
    </w:p>
    <w:p w14:paraId="70B4E658" w14:textId="77777777" w:rsidR="0065415D" w:rsidRDefault="0065415D" w:rsidP="0065415D">
      <w:pPr>
        <w:autoSpaceDE w:val="0"/>
        <w:autoSpaceDN w:val="0"/>
        <w:adjustRightInd w:val="0"/>
      </w:pPr>
      <w:r>
        <w:t>- регулировка тормозной системы, сцепления, рулевого управления;</w:t>
      </w:r>
    </w:p>
    <w:p w14:paraId="66F5B34E" w14:textId="77777777" w:rsidR="0065415D" w:rsidRDefault="0065415D" w:rsidP="0065415D">
      <w:pPr>
        <w:autoSpaceDE w:val="0"/>
        <w:autoSpaceDN w:val="0"/>
        <w:adjustRightInd w:val="0"/>
      </w:pPr>
      <w:r>
        <w:t>- регулировка системы зажигания;</w:t>
      </w:r>
    </w:p>
    <w:p w14:paraId="7AECA28E" w14:textId="77777777" w:rsidR="0065415D" w:rsidRDefault="0065415D" w:rsidP="0065415D">
      <w:pPr>
        <w:autoSpaceDE w:val="0"/>
        <w:autoSpaceDN w:val="0"/>
        <w:adjustRightInd w:val="0"/>
      </w:pPr>
      <w:r>
        <w:t>2. Услуги по ремонту автомобилей:</w:t>
      </w:r>
    </w:p>
    <w:p w14:paraId="63251F04" w14:textId="77777777" w:rsidR="0065415D" w:rsidRDefault="0065415D" w:rsidP="0065415D">
      <w:pPr>
        <w:autoSpaceDE w:val="0"/>
        <w:autoSpaceDN w:val="0"/>
        <w:adjustRightInd w:val="0"/>
      </w:pPr>
      <w:r>
        <w:t>- замена агрегатов;</w:t>
      </w:r>
    </w:p>
    <w:p w14:paraId="2223B8FE" w14:textId="77777777" w:rsidR="0065415D" w:rsidRDefault="0065415D" w:rsidP="0065415D">
      <w:pPr>
        <w:autoSpaceDE w:val="0"/>
        <w:autoSpaceDN w:val="0"/>
        <w:adjustRightInd w:val="0"/>
      </w:pPr>
      <w:r>
        <w:t>- услуги по ремонту двигателей, коробки перемены передач (КПП), рулевого</w:t>
      </w:r>
    </w:p>
    <w:p w14:paraId="4F7CA843" w14:textId="77777777" w:rsidR="0065415D" w:rsidRDefault="0065415D" w:rsidP="0065415D">
      <w:pPr>
        <w:autoSpaceDE w:val="0"/>
        <w:autoSpaceDN w:val="0"/>
        <w:adjustRightInd w:val="0"/>
      </w:pPr>
      <w:r>
        <w:t>управления, подвески, тормозной системы, сцепления;</w:t>
      </w:r>
    </w:p>
    <w:p w14:paraId="7C4FF0D2" w14:textId="77777777" w:rsidR="0065415D" w:rsidRDefault="0065415D" w:rsidP="0065415D">
      <w:pPr>
        <w:autoSpaceDE w:val="0"/>
        <w:autoSpaceDN w:val="0"/>
        <w:adjustRightInd w:val="0"/>
      </w:pPr>
      <w:r>
        <w:t>- услуги по ремонту радиаторов и работы арматурные;</w:t>
      </w:r>
    </w:p>
    <w:p w14:paraId="21D6AA5E" w14:textId="77777777" w:rsidR="0065415D" w:rsidRDefault="0065415D" w:rsidP="0065415D">
      <w:pPr>
        <w:autoSpaceDE w:val="0"/>
        <w:autoSpaceDN w:val="0"/>
        <w:adjustRightInd w:val="0"/>
      </w:pPr>
      <w:r>
        <w:t>- услуги по ремонту деталей;</w:t>
      </w:r>
    </w:p>
    <w:p w14:paraId="43529836" w14:textId="77777777" w:rsidR="0065415D" w:rsidRDefault="0065415D" w:rsidP="0065415D">
      <w:pPr>
        <w:autoSpaceDE w:val="0"/>
        <w:autoSpaceDN w:val="0"/>
        <w:adjustRightInd w:val="0"/>
      </w:pPr>
      <w:r>
        <w:t>- услуги по ремонту ведущих мостов и приводов ведущих колес;</w:t>
      </w:r>
    </w:p>
    <w:p w14:paraId="52A63512" w14:textId="77777777" w:rsidR="0065415D" w:rsidRDefault="0065415D" w:rsidP="0065415D">
      <w:pPr>
        <w:autoSpaceDE w:val="0"/>
        <w:autoSpaceDN w:val="0"/>
        <w:adjustRightInd w:val="0"/>
      </w:pPr>
      <w:r>
        <w:t>- услуги по ремонту топливной аппаратуры бензиновых, дизельных двигателей;</w:t>
      </w:r>
    </w:p>
    <w:p w14:paraId="4D4ECB21" w14:textId="77777777" w:rsidR="0065415D" w:rsidRDefault="0065415D" w:rsidP="0065415D">
      <w:pPr>
        <w:autoSpaceDE w:val="0"/>
        <w:autoSpaceDN w:val="0"/>
        <w:adjustRightInd w:val="0"/>
      </w:pPr>
      <w:r>
        <w:t>- услуги по ремонту системы выпуска отработавших газов;</w:t>
      </w:r>
    </w:p>
    <w:p w14:paraId="62D397CA" w14:textId="77777777" w:rsidR="0065415D" w:rsidRDefault="0065415D" w:rsidP="0065415D">
      <w:pPr>
        <w:autoSpaceDE w:val="0"/>
        <w:autoSpaceDN w:val="0"/>
        <w:adjustRightInd w:val="0"/>
      </w:pPr>
      <w:r>
        <w:t>3. Услуги по техническому обслуживанию электрооборудования автомобилей:</w:t>
      </w:r>
    </w:p>
    <w:p w14:paraId="6A730250" w14:textId="77777777" w:rsidR="0065415D" w:rsidRDefault="0065415D" w:rsidP="0065415D">
      <w:pPr>
        <w:autoSpaceDE w:val="0"/>
        <w:autoSpaceDN w:val="0"/>
        <w:adjustRightInd w:val="0"/>
      </w:pPr>
      <w:r>
        <w:t>- регулировка фар;</w:t>
      </w:r>
    </w:p>
    <w:p w14:paraId="592CA069" w14:textId="77777777" w:rsidR="0065415D" w:rsidRDefault="0065415D" w:rsidP="0065415D">
      <w:pPr>
        <w:autoSpaceDE w:val="0"/>
        <w:autoSpaceDN w:val="0"/>
        <w:adjustRightInd w:val="0"/>
      </w:pPr>
      <w:r>
        <w:t>- работы электротехнические на автомобиле (со снятием и без снятия с автомобиля);</w:t>
      </w:r>
    </w:p>
    <w:p w14:paraId="2012C4D2" w14:textId="77777777" w:rsidR="0065415D" w:rsidRDefault="0065415D" w:rsidP="0065415D">
      <w:pPr>
        <w:autoSpaceDE w:val="0"/>
        <w:autoSpaceDN w:val="0"/>
        <w:adjustRightInd w:val="0"/>
      </w:pPr>
      <w:r>
        <w:t>- услуги по техническому обслуживанию электрооборудования;</w:t>
      </w:r>
    </w:p>
    <w:p w14:paraId="0B157C9E" w14:textId="77777777" w:rsidR="0065415D" w:rsidRDefault="0065415D" w:rsidP="0065415D">
      <w:pPr>
        <w:autoSpaceDE w:val="0"/>
        <w:autoSpaceDN w:val="0"/>
        <w:adjustRightInd w:val="0"/>
      </w:pPr>
      <w:r>
        <w:t>- услуги по ремонту электрооборудования автомобилей;</w:t>
      </w:r>
    </w:p>
    <w:p w14:paraId="525A6215" w14:textId="77777777" w:rsidR="0065415D" w:rsidRDefault="0065415D" w:rsidP="0065415D">
      <w:pPr>
        <w:autoSpaceDE w:val="0"/>
        <w:autoSpaceDN w:val="0"/>
        <w:adjustRightInd w:val="0"/>
      </w:pPr>
      <w:r>
        <w:t>- ремонт, зарядка и замена аккумуляторных батарей;</w:t>
      </w:r>
    </w:p>
    <w:p w14:paraId="7071B1AB" w14:textId="77777777" w:rsidR="0065415D" w:rsidRDefault="0065415D" w:rsidP="0065415D">
      <w:pPr>
        <w:autoSpaceDE w:val="0"/>
        <w:autoSpaceDN w:val="0"/>
        <w:adjustRightInd w:val="0"/>
      </w:pPr>
      <w:r>
        <w:t>- услуги по ремонту и поверке контрольно-измерительных приборов</w:t>
      </w:r>
    </w:p>
    <w:p w14:paraId="54B9D87E" w14:textId="77777777" w:rsidR="0065415D" w:rsidRDefault="0065415D" w:rsidP="0065415D">
      <w:pPr>
        <w:autoSpaceDE w:val="0"/>
        <w:autoSpaceDN w:val="0"/>
        <w:adjustRightInd w:val="0"/>
      </w:pPr>
      <w:r>
        <w:t>4. Услуги по ремонту кузовов автомобилей и аналогичные услуги (устранению местных</w:t>
      </w:r>
    </w:p>
    <w:p w14:paraId="78B33ED9" w14:textId="77777777" w:rsidR="0065415D" w:rsidRDefault="0065415D" w:rsidP="0065415D">
      <w:pPr>
        <w:autoSpaceDE w:val="0"/>
        <w:autoSpaceDN w:val="0"/>
        <w:adjustRightInd w:val="0"/>
      </w:pPr>
      <w:r>
        <w:t xml:space="preserve">повреждений, ремонту окон и замене ветровых </w:t>
      </w:r>
      <w:r w:rsidR="003358FE">
        <w:t>стёкол</w:t>
      </w:r>
      <w:r>
        <w:t xml:space="preserve"> и проведению других ремонтных</w:t>
      </w:r>
    </w:p>
    <w:p w14:paraId="0F7F0C50" w14:textId="77777777" w:rsidR="0065415D" w:rsidRDefault="0065415D" w:rsidP="0065415D">
      <w:pPr>
        <w:autoSpaceDE w:val="0"/>
        <w:autoSpaceDN w:val="0"/>
        <w:adjustRightInd w:val="0"/>
      </w:pPr>
      <w:r>
        <w:t>работ на кузове):</w:t>
      </w:r>
    </w:p>
    <w:p w14:paraId="180807BF" w14:textId="77777777" w:rsidR="0065415D" w:rsidRDefault="0065415D" w:rsidP="0065415D">
      <w:pPr>
        <w:autoSpaceDE w:val="0"/>
        <w:autoSpaceDN w:val="0"/>
        <w:adjustRightInd w:val="0"/>
      </w:pPr>
      <w:r>
        <w:t>- услуги по техническому обслуживанию кузовов автомобилей;</w:t>
      </w:r>
    </w:p>
    <w:p w14:paraId="071DE416" w14:textId="77777777" w:rsidR="0065415D" w:rsidRDefault="0065415D" w:rsidP="0065415D">
      <w:pPr>
        <w:autoSpaceDE w:val="0"/>
        <w:autoSpaceDN w:val="0"/>
        <w:adjustRightInd w:val="0"/>
      </w:pPr>
      <w:r>
        <w:t>- услуги по ремонту кузовов автомобилей;</w:t>
      </w:r>
    </w:p>
    <w:p w14:paraId="20C3CE3A" w14:textId="77777777" w:rsidR="0065415D" w:rsidRDefault="0065415D" w:rsidP="0065415D">
      <w:pPr>
        <w:autoSpaceDE w:val="0"/>
        <w:autoSpaceDN w:val="0"/>
        <w:adjustRightInd w:val="0"/>
      </w:pPr>
      <w:r>
        <w:t>- услуги по ремонту и замене деталей кузовов автомобилей;</w:t>
      </w:r>
    </w:p>
    <w:p w14:paraId="12CB3D52" w14:textId="77777777" w:rsidR="0065415D" w:rsidRDefault="0065415D" w:rsidP="0065415D">
      <w:pPr>
        <w:autoSpaceDE w:val="0"/>
        <w:autoSpaceDN w:val="0"/>
        <w:adjustRightInd w:val="0"/>
      </w:pPr>
      <w:r>
        <w:t>- услуги по подготовке к окраске и окраске автомобилей;</w:t>
      </w:r>
    </w:p>
    <w:p w14:paraId="19FC39C0" w14:textId="77777777" w:rsidR="0065415D" w:rsidRDefault="0065415D" w:rsidP="0065415D">
      <w:pPr>
        <w:autoSpaceDE w:val="0"/>
        <w:autoSpaceDN w:val="0"/>
        <w:adjustRightInd w:val="0"/>
      </w:pPr>
      <w:r>
        <w:t xml:space="preserve">- услуги по ремонту, замене, </w:t>
      </w:r>
      <w:r w:rsidR="003358FE">
        <w:t>стёкол</w:t>
      </w:r>
      <w:r>
        <w:t xml:space="preserve"> автомобилей;</w:t>
      </w:r>
    </w:p>
    <w:p w14:paraId="7C402EBF" w14:textId="77777777" w:rsidR="0065415D" w:rsidRDefault="0065415D" w:rsidP="0065415D">
      <w:pPr>
        <w:pStyle w:val="11"/>
        <w:tabs>
          <w:tab w:val="left" w:pos="851"/>
        </w:tabs>
        <w:ind w:left="0"/>
        <w:jc w:val="both"/>
      </w:pPr>
      <w:r>
        <w:lastRenderedPageBreak/>
        <w:t>- работы жестяно-сварочные и медницкие.</w:t>
      </w:r>
    </w:p>
    <w:p w14:paraId="454E57D6" w14:textId="77777777" w:rsidR="0065415D" w:rsidRDefault="0065415D" w:rsidP="0065415D">
      <w:pPr>
        <w:pStyle w:val="11"/>
        <w:tabs>
          <w:tab w:val="left" w:pos="851"/>
        </w:tabs>
        <w:jc w:val="both"/>
      </w:pPr>
    </w:p>
    <w:p w14:paraId="698C8FB8" w14:textId="77777777" w:rsidR="00E520E0" w:rsidRDefault="00E520E0" w:rsidP="0065415D">
      <w:pPr>
        <w:pStyle w:val="11"/>
        <w:tabs>
          <w:tab w:val="left" w:pos="851"/>
        </w:tabs>
        <w:ind w:left="0" w:firstLine="426"/>
        <w:jc w:val="both"/>
      </w:pPr>
      <w:r>
        <w:t>Контрольно-диагностические работы на подвеске автомобиля, включая регулировку углов установки колес на специализированном стенде – в течени</w:t>
      </w:r>
      <w:r w:rsidR="00C170EA">
        <w:t>е</w:t>
      </w:r>
      <w:r>
        <w:t xml:space="preserve"> рабочего дня после подачи заявки.</w:t>
      </w:r>
    </w:p>
    <w:p w14:paraId="50728406" w14:textId="77777777" w:rsidR="00E520E0" w:rsidRDefault="00E520E0" w:rsidP="0065415D">
      <w:pPr>
        <w:pStyle w:val="11"/>
        <w:tabs>
          <w:tab w:val="left" w:pos="851"/>
        </w:tabs>
        <w:ind w:left="0" w:firstLine="426"/>
        <w:jc w:val="both"/>
      </w:pPr>
      <w:r>
        <w:t xml:space="preserve">Контрольно-диагностические работы двигателей автомобилей </w:t>
      </w:r>
      <w:r w:rsidRPr="008E6ED3">
        <w:t xml:space="preserve">– в течении </w:t>
      </w:r>
      <w:r>
        <w:t xml:space="preserve">одного </w:t>
      </w:r>
      <w:r w:rsidRPr="008E6ED3">
        <w:t>рабочего дня после подачи заявки</w:t>
      </w:r>
      <w:r>
        <w:t>.</w:t>
      </w:r>
    </w:p>
    <w:p w14:paraId="543FAF86" w14:textId="77777777" w:rsidR="00E520E0" w:rsidRPr="008E6ED3" w:rsidRDefault="00E520E0" w:rsidP="0065415D">
      <w:pPr>
        <w:pStyle w:val="11"/>
        <w:tabs>
          <w:tab w:val="left" w:pos="851"/>
        </w:tabs>
        <w:ind w:left="0" w:firstLine="426"/>
        <w:jc w:val="both"/>
      </w:pPr>
      <w:r>
        <w:t xml:space="preserve">Периодическое техническое обслуживание автомобилей </w:t>
      </w:r>
      <w:r w:rsidR="0047039D" w:rsidRPr="008E6ED3">
        <w:t>–</w:t>
      </w:r>
      <w:r w:rsidRPr="008E6ED3">
        <w:t xml:space="preserve"> в течени</w:t>
      </w:r>
      <w:r w:rsidR="00C170EA" w:rsidRPr="008E6ED3">
        <w:t>е</w:t>
      </w:r>
      <w:r w:rsidRPr="008E6ED3">
        <w:t xml:space="preserve"> </w:t>
      </w:r>
      <w:r>
        <w:t xml:space="preserve">одного </w:t>
      </w:r>
      <w:r w:rsidRPr="008E6ED3">
        <w:t>рабочего дня после подачи заявки</w:t>
      </w:r>
      <w:r>
        <w:t xml:space="preserve"> (без дополнительных работ)</w:t>
      </w:r>
      <w:r w:rsidRPr="008E6ED3">
        <w:t>.</w:t>
      </w:r>
    </w:p>
    <w:p w14:paraId="2A3D7D40" w14:textId="77777777" w:rsidR="00E520E0" w:rsidRDefault="00E520E0" w:rsidP="0065415D">
      <w:pPr>
        <w:pStyle w:val="11"/>
        <w:tabs>
          <w:tab w:val="left" w:pos="851"/>
        </w:tabs>
        <w:ind w:left="0" w:firstLine="426"/>
        <w:jc w:val="both"/>
      </w:pPr>
      <w:r>
        <w:t xml:space="preserve">Текущий ремонт подвески и ходовой части автомобилей </w:t>
      </w:r>
      <w:r w:rsidR="0047039D" w:rsidRPr="008E6ED3">
        <w:t>–</w:t>
      </w:r>
      <w:r>
        <w:t xml:space="preserve"> начало работ не позднее одного рабочего дня после подачи заявки.</w:t>
      </w:r>
    </w:p>
    <w:p w14:paraId="13FAC45D" w14:textId="77777777" w:rsidR="00E520E0" w:rsidRDefault="00E520E0" w:rsidP="0065415D">
      <w:pPr>
        <w:pStyle w:val="11"/>
        <w:tabs>
          <w:tab w:val="left" w:pos="851"/>
        </w:tabs>
        <w:ind w:left="0" w:firstLine="426"/>
        <w:jc w:val="both"/>
      </w:pPr>
      <w:r>
        <w:t xml:space="preserve">Текущий ремонт всех автомобильных агрегатов, включая двигатель </w:t>
      </w:r>
      <w:r w:rsidR="0047039D" w:rsidRPr="008E6ED3">
        <w:t>–</w:t>
      </w:r>
      <w:r>
        <w:t xml:space="preserve"> </w:t>
      </w:r>
      <w:r w:rsidRPr="008E6ED3">
        <w:t>начало работ не позднее одного рабочего дня</w:t>
      </w:r>
      <w:r>
        <w:t xml:space="preserve">, окончание – не позднее </w:t>
      </w:r>
      <w:r w:rsidR="0065415D">
        <w:t>семи</w:t>
      </w:r>
      <w:r w:rsidR="0047039D">
        <w:t xml:space="preserve"> </w:t>
      </w:r>
      <w:r>
        <w:t xml:space="preserve">рабочих дней </w:t>
      </w:r>
      <w:r w:rsidRPr="00430076">
        <w:t>после подачи заявки</w:t>
      </w:r>
      <w:r>
        <w:t>.</w:t>
      </w:r>
    </w:p>
    <w:p w14:paraId="164BDB89" w14:textId="77777777" w:rsidR="00E520E0" w:rsidRDefault="00E520E0" w:rsidP="0065415D">
      <w:pPr>
        <w:pStyle w:val="11"/>
        <w:tabs>
          <w:tab w:val="left" w:pos="851"/>
        </w:tabs>
        <w:ind w:left="0" w:firstLine="426"/>
        <w:jc w:val="both"/>
      </w:pPr>
      <w:r>
        <w:t>Замена агрегатов автомобилей, включая двигатель – не более двух рабочих дней после подачи заявки.</w:t>
      </w:r>
    </w:p>
    <w:p w14:paraId="7731CFA3" w14:textId="77777777" w:rsidR="00E520E0" w:rsidRDefault="00E520E0" w:rsidP="0065415D">
      <w:pPr>
        <w:pStyle w:val="11"/>
        <w:tabs>
          <w:tab w:val="left" w:pos="851"/>
        </w:tabs>
        <w:ind w:left="0" w:firstLine="426"/>
        <w:jc w:val="both"/>
      </w:pPr>
      <w:r>
        <w:t>Кузовной ремонт автомобилей, включая замену кузовных деталей, сварочные работы и рихтовку – начало работ не позднее двух рабочих дней после подачи заявки.</w:t>
      </w:r>
    </w:p>
    <w:p w14:paraId="4CF79B3F" w14:textId="77777777" w:rsidR="00E520E0" w:rsidRDefault="00E520E0" w:rsidP="0065415D">
      <w:pPr>
        <w:pStyle w:val="11"/>
        <w:tabs>
          <w:tab w:val="left" w:pos="851"/>
        </w:tabs>
        <w:ind w:left="0" w:firstLine="426"/>
        <w:jc w:val="both"/>
      </w:pPr>
      <w:r>
        <w:t>Покраска деталей автомобилей после проведения кузовных работ, включая подготовительные работы, шпатлевку и сушку в специализированной камере – не более четырех рабочих дней после подачи заявки.</w:t>
      </w:r>
    </w:p>
    <w:p w14:paraId="520BA39E" w14:textId="77777777" w:rsidR="00E520E0" w:rsidRPr="00F75021" w:rsidRDefault="00E520E0" w:rsidP="0065415D">
      <w:pPr>
        <w:pStyle w:val="11"/>
        <w:numPr>
          <w:ilvl w:val="0"/>
          <w:numId w:val="4"/>
        </w:numPr>
        <w:ind w:left="0" w:firstLine="567"/>
        <w:jc w:val="center"/>
        <w:rPr>
          <w:b/>
          <w:bCs/>
        </w:rPr>
      </w:pPr>
      <w:r>
        <w:rPr>
          <w:b/>
          <w:bCs/>
        </w:rPr>
        <w:t>ТРЕБОВАНИЯ К КАЧЕСТВУ ОКАЗЫВАЕМЫХ УСЛУГ, ИСПОЛЬЗУЕМЫХ МАТЕРИАЛОВ И ЗАПАСНЫХ ЧАСТЕЙ</w:t>
      </w:r>
    </w:p>
    <w:p w14:paraId="2390B52C" w14:textId="77777777" w:rsidR="00E520E0" w:rsidRDefault="00E520E0" w:rsidP="00430076">
      <w:pPr>
        <w:tabs>
          <w:tab w:val="left" w:pos="5665"/>
        </w:tabs>
        <w:ind w:firstLine="540"/>
        <w:jc w:val="both"/>
      </w:pPr>
      <w:r>
        <w:t>1. Срок предоставления гарантии качества на выполнение работ по ремонту и обслуживанию транспортных средств со дня подписания акта выполненных работ должен составлять:</w:t>
      </w:r>
    </w:p>
    <w:p w14:paraId="01832B7C" w14:textId="77777777" w:rsidR="00E520E0" w:rsidRDefault="00E520E0" w:rsidP="00430076">
      <w:pPr>
        <w:tabs>
          <w:tab w:val="left" w:pos="5665"/>
        </w:tabs>
        <w:ind w:firstLine="540"/>
        <w:jc w:val="both"/>
      </w:pPr>
      <w:r>
        <w:t xml:space="preserve">- на слесарные работы – не менее </w:t>
      </w:r>
      <w:r w:rsidR="00C25F79">
        <w:t>3</w:t>
      </w:r>
      <w:r>
        <w:t xml:space="preserve"> месяцев;</w:t>
      </w:r>
    </w:p>
    <w:p w14:paraId="2027E700" w14:textId="77777777" w:rsidR="00E520E0" w:rsidRDefault="00E520E0" w:rsidP="00430076">
      <w:pPr>
        <w:tabs>
          <w:tab w:val="left" w:pos="5665"/>
        </w:tabs>
        <w:ind w:firstLine="540"/>
        <w:jc w:val="both"/>
      </w:pPr>
      <w:r>
        <w:t xml:space="preserve">- </w:t>
      </w:r>
      <w:r w:rsidR="00A35A92">
        <w:t>на ремонт агрегатов – не менее 6</w:t>
      </w:r>
      <w:r>
        <w:t xml:space="preserve"> месяцев;</w:t>
      </w:r>
    </w:p>
    <w:p w14:paraId="35D5B242" w14:textId="77777777" w:rsidR="00E520E0" w:rsidRDefault="00E520E0" w:rsidP="00430076">
      <w:pPr>
        <w:tabs>
          <w:tab w:val="left" w:pos="5665"/>
        </w:tabs>
        <w:ind w:firstLine="540"/>
        <w:jc w:val="both"/>
      </w:pPr>
      <w:r>
        <w:t xml:space="preserve">- на малярно-кузовные работы – не менее </w:t>
      </w:r>
      <w:r w:rsidR="00591416">
        <w:t>6</w:t>
      </w:r>
      <w:r>
        <w:t xml:space="preserve"> месяцев;</w:t>
      </w:r>
    </w:p>
    <w:p w14:paraId="6224695A" w14:textId="77777777" w:rsidR="00E520E0" w:rsidRDefault="00E520E0" w:rsidP="00430076">
      <w:pPr>
        <w:tabs>
          <w:tab w:val="left" w:pos="5665"/>
        </w:tabs>
        <w:ind w:firstLine="540"/>
        <w:jc w:val="both"/>
      </w:pPr>
      <w:r>
        <w:t>- на техническое обслуживание – до следующего ТО (пробег опреде</w:t>
      </w:r>
      <w:r w:rsidR="00A35A92">
        <w:t>ляется инструкцией изготовителя), но не менее 6 месяцев;</w:t>
      </w:r>
    </w:p>
    <w:p w14:paraId="29EA7BE9" w14:textId="77777777" w:rsidR="00E520E0" w:rsidRDefault="00C25F79" w:rsidP="00430076">
      <w:pPr>
        <w:tabs>
          <w:tab w:val="left" w:pos="5665"/>
        </w:tabs>
        <w:ind w:firstLine="540"/>
        <w:jc w:val="both"/>
      </w:pPr>
      <w:r>
        <w:t xml:space="preserve">- текущий ремонт – </w:t>
      </w:r>
      <w:r w:rsidR="00A35A92" w:rsidRPr="00094A1C">
        <w:rPr>
          <w:rFonts w:eastAsia="Times New Roman"/>
          <w:color w:val="000000"/>
        </w:rPr>
        <w:t xml:space="preserve">не менее </w:t>
      </w:r>
      <w:r w:rsidR="00A35A92">
        <w:rPr>
          <w:rFonts w:eastAsia="Times New Roman"/>
          <w:color w:val="000000"/>
        </w:rPr>
        <w:t>6</w:t>
      </w:r>
      <w:r w:rsidR="00A35A92" w:rsidRPr="00094A1C">
        <w:rPr>
          <w:rFonts w:eastAsia="Times New Roman"/>
          <w:color w:val="000000"/>
        </w:rPr>
        <w:t xml:space="preserve"> месяцев или 10 000км пробега</w:t>
      </w:r>
      <w:r w:rsidR="00E520E0">
        <w:t>;</w:t>
      </w:r>
    </w:p>
    <w:p w14:paraId="23A067CC" w14:textId="77777777" w:rsidR="00E520E0" w:rsidRDefault="00E520E0" w:rsidP="00430076">
      <w:pPr>
        <w:tabs>
          <w:tab w:val="left" w:pos="5665"/>
        </w:tabs>
        <w:ind w:firstLine="540"/>
        <w:jc w:val="both"/>
      </w:pPr>
      <w:r>
        <w:t xml:space="preserve">- на запасные части (за исключением расходных) – </w:t>
      </w:r>
      <w:r w:rsidR="00A35A92" w:rsidRPr="00094A1C">
        <w:rPr>
          <w:rFonts w:eastAsia="Times New Roman"/>
          <w:color w:val="000000"/>
        </w:rPr>
        <w:t>не менее 12 месяцев</w:t>
      </w:r>
      <w:r>
        <w:t>.</w:t>
      </w:r>
    </w:p>
    <w:p w14:paraId="5BBAC1E4" w14:textId="77777777" w:rsidR="00E520E0" w:rsidRDefault="00E520E0" w:rsidP="000D2F82">
      <w:pPr>
        <w:tabs>
          <w:tab w:val="left" w:pos="5665"/>
        </w:tabs>
        <w:ind w:firstLine="540"/>
        <w:jc w:val="both"/>
      </w:pPr>
      <w:r>
        <w:t xml:space="preserve">2. </w:t>
      </w:r>
      <w:r w:rsidRPr="00534F77">
        <w:t>В случае обнаружения в ходе приема-сдачи выполненных работ</w:t>
      </w:r>
      <w:r>
        <w:t xml:space="preserve"> либо во время эксплуатации в гарантийный срок,</w:t>
      </w:r>
      <w:r w:rsidRPr="00534F77">
        <w:t xml:space="preserve"> </w:t>
      </w:r>
      <w:r>
        <w:t xml:space="preserve">при правильной эксплуатации автомобиля, </w:t>
      </w:r>
      <w:r w:rsidRPr="00534F77">
        <w:t>недостатков в выполненных работах, либо несоответствия качества используемых материалов, данные</w:t>
      </w:r>
      <w:r w:rsidR="00B94EEE">
        <w:t xml:space="preserve"> </w:t>
      </w:r>
      <w:r w:rsidRPr="00534F77">
        <w:t>недостатки  подлежат исправлению силами Исполнителя</w:t>
      </w:r>
      <w:r>
        <w:t>, в первоочередном порядке,</w:t>
      </w:r>
      <w:r w:rsidRPr="00534F77">
        <w:t xml:space="preserve"> и за его счет в течение  </w:t>
      </w:r>
      <w:r>
        <w:t>не более трех</w:t>
      </w:r>
      <w:r w:rsidRPr="00534F77">
        <w:t xml:space="preserve"> дней со дня обнаружения.</w:t>
      </w:r>
    </w:p>
    <w:p w14:paraId="26AD3E4B" w14:textId="77777777" w:rsidR="00E520E0" w:rsidRDefault="00E520E0" w:rsidP="00987176">
      <w:pPr>
        <w:tabs>
          <w:tab w:val="left" w:pos="5665"/>
        </w:tabs>
        <w:ind w:firstLine="540"/>
        <w:jc w:val="both"/>
      </w:pPr>
      <w:r>
        <w:t>3. В случае выход</w:t>
      </w:r>
      <w:r w:rsidRPr="00534F77">
        <w:t>а из строя замененных запасных частей полностью или их комплектующих, по вине завода изготовителя, в течение гарантийного срока эксплуатации, устранение неисправностей вплоть до их замены производится за счет Исполнителя. При этом гарантийный срок на выполненные работы и используемые при выполнении ремонта запасные части продлевается на период гарантийного ремонта с момента уведомления о выходе из строя комплектующих (запасных частей), до дня устранения выявленных дефектов и неисправностей.</w:t>
      </w:r>
    </w:p>
    <w:p w14:paraId="5F3B7D64" w14:textId="77777777" w:rsidR="00E520E0" w:rsidRDefault="00E520E0" w:rsidP="00987176">
      <w:pPr>
        <w:tabs>
          <w:tab w:val="left" w:pos="5665"/>
        </w:tabs>
        <w:ind w:firstLine="540"/>
        <w:jc w:val="both"/>
      </w:pPr>
      <w:r>
        <w:t>4. Устанавливаемые, при выполнении всех видов ремонта з</w:t>
      </w:r>
      <w:r w:rsidRPr="00534F77">
        <w:t>апасные части должны быть новыми, произведенными официальными производителями. Использование восстановленных запасных частей не допускается.</w:t>
      </w:r>
    </w:p>
    <w:p w14:paraId="08463D5F" w14:textId="77777777" w:rsidR="002A58EC" w:rsidRPr="002A58EC" w:rsidRDefault="002A58EC" w:rsidP="002A58EC">
      <w:pPr>
        <w:numPr>
          <w:ilvl w:val="0"/>
          <w:numId w:val="4"/>
        </w:numPr>
        <w:rPr>
          <w:b/>
        </w:rPr>
      </w:pPr>
      <w:r w:rsidRPr="002A58EC">
        <w:rPr>
          <w:b/>
        </w:rPr>
        <w:t>ПОРЯДОК ОКАЗАНИЯ УСЛУГ</w:t>
      </w:r>
    </w:p>
    <w:p w14:paraId="09AD2967" w14:textId="77777777" w:rsidR="002A58EC" w:rsidRPr="00094A1C" w:rsidRDefault="002A58EC" w:rsidP="002A58EC">
      <w:pPr>
        <w:ind w:firstLine="562"/>
        <w:jc w:val="both"/>
        <w:rPr>
          <w:rFonts w:eastAsia="Times New Roman"/>
        </w:rPr>
      </w:pPr>
      <w:r w:rsidRPr="00094A1C">
        <w:rPr>
          <w:rFonts w:eastAsia="Times New Roman"/>
        </w:rPr>
        <w:t>Оказание услуг по диагностике, ремонту и техническому обслуживанию автомобилей должно осуществляться по заявкам Заказчика, в которых указывается предварительно определенный перечень неисправностей (работ), которые подлежат выполнению. В случае если в процессе выполнения работ будут выявлены дополнительные дефекты, требующие устранения, такие работы могут выполняться только с согласия Заказчика, при этом Заказчиком оформляется дополнительная заявка.</w:t>
      </w:r>
    </w:p>
    <w:p w14:paraId="5319F742" w14:textId="108877E3" w:rsidR="002A58EC" w:rsidRPr="00094A1C" w:rsidRDefault="002A58EC" w:rsidP="002A58EC">
      <w:pPr>
        <w:ind w:firstLine="562"/>
        <w:jc w:val="both"/>
        <w:rPr>
          <w:rFonts w:eastAsia="Times New Roman"/>
        </w:rPr>
      </w:pPr>
      <w:r w:rsidRPr="00094A1C">
        <w:rPr>
          <w:rFonts w:eastAsia="Times New Roman"/>
        </w:rPr>
        <w:t xml:space="preserve">По аварийным машинам, стоимость ущерба по которым возмещает страховая компания, ремонт производится по заявке Заказчика, за счет </w:t>
      </w:r>
      <w:r w:rsidR="00896A81" w:rsidRPr="00094A1C">
        <w:rPr>
          <w:rFonts w:eastAsia="Times New Roman"/>
        </w:rPr>
        <w:t>средств,</w:t>
      </w:r>
      <w:r w:rsidRPr="00094A1C">
        <w:rPr>
          <w:rFonts w:eastAsia="Times New Roman"/>
        </w:rPr>
        <w:t xml:space="preserve"> полученных от страховой компании. При недостатке таких средств исполнитель обязан закончить ремонт за счет средств, предусмотренных по данному контракту, предоставив Заказчику раздельные акты оказанных услуг.</w:t>
      </w:r>
    </w:p>
    <w:p w14:paraId="262F8A93" w14:textId="77777777" w:rsidR="002A58EC" w:rsidRPr="00094A1C" w:rsidRDefault="002A58EC" w:rsidP="002A58EC">
      <w:pPr>
        <w:ind w:firstLine="567"/>
        <w:jc w:val="both"/>
        <w:rPr>
          <w:rFonts w:eastAsia="Times New Roman"/>
        </w:rPr>
      </w:pPr>
      <w:r w:rsidRPr="00094A1C">
        <w:rPr>
          <w:rFonts w:eastAsia="Times New Roman"/>
        </w:rPr>
        <w:t xml:space="preserve">Исполнитель должен выполнять услуги </w:t>
      </w:r>
      <w:r>
        <w:rPr>
          <w:rFonts w:eastAsia="Times New Roman"/>
        </w:rPr>
        <w:t>ежедневно с 9:00 до 19:00 часов.</w:t>
      </w:r>
    </w:p>
    <w:p w14:paraId="08E3FCF3" w14:textId="77777777" w:rsidR="002A58EC" w:rsidRPr="00094A1C" w:rsidRDefault="002A58EC" w:rsidP="002A58EC">
      <w:pPr>
        <w:ind w:firstLine="562"/>
        <w:jc w:val="both"/>
        <w:rPr>
          <w:rFonts w:eastAsia="Times New Roman"/>
        </w:rPr>
      </w:pPr>
      <w:r w:rsidRPr="00094A1C">
        <w:rPr>
          <w:rFonts w:eastAsia="Times New Roman"/>
        </w:rPr>
        <w:t xml:space="preserve">Условия оказания услуг – оказываемые услуги (работы) по диагностике, ремонту, техническому и гарантийному обслуживанию автотранспорта проводятся с использованием </w:t>
      </w:r>
      <w:r w:rsidRPr="00094A1C">
        <w:rPr>
          <w:rFonts w:eastAsia="Times New Roman"/>
        </w:rPr>
        <w:lastRenderedPageBreak/>
        <w:t>запасных частей, устанавливаемых заводом-изготовителем при сборке нового автомобиля, горюче-смазочных и расходных материалов, соответствующих маркам автомобилей, стоимость которых должна быть учтена в предлагаемой цене работ участника закупки.</w:t>
      </w:r>
    </w:p>
    <w:p w14:paraId="2D6BBE0F" w14:textId="77777777" w:rsidR="002A58EC" w:rsidRPr="00094A1C" w:rsidRDefault="002A58EC" w:rsidP="002A58EC">
      <w:pPr>
        <w:ind w:firstLine="562"/>
        <w:jc w:val="both"/>
        <w:rPr>
          <w:rFonts w:eastAsia="Times New Roman"/>
        </w:rPr>
      </w:pPr>
      <w:r w:rsidRPr="00094A1C">
        <w:rPr>
          <w:rFonts w:eastAsia="Times New Roman"/>
        </w:rPr>
        <w:t>Объём услуг определяется Заказчиком, исходя из его потребностей. Услуги выполняются на основании поданной Заказчиком заявки.</w:t>
      </w:r>
    </w:p>
    <w:p w14:paraId="19671FBE" w14:textId="77777777" w:rsidR="002A58EC" w:rsidRPr="00094A1C" w:rsidRDefault="002A58EC" w:rsidP="002A58EC">
      <w:pPr>
        <w:ind w:firstLine="562"/>
        <w:jc w:val="both"/>
        <w:rPr>
          <w:rFonts w:eastAsia="Times New Roman"/>
        </w:rPr>
      </w:pPr>
      <w:r w:rsidRPr="00094A1C">
        <w:rPr>
          <w:rFonts w:eastAsia="Times New Roman"/>
        </w:rPr>
        <w:t>Диагностика, ремонт, техническое, гарантийное и постгарантийное обслуживание автотранспорта Заказчика производится в первоочередном порядке</w:t>
      </w:r>
      <w:r>
        <w:rPr>
          <w:rFonts w:eastAsia="Times New Roman"/>
        </w:rPr>
        <w:t>, но не позднее чем через 5 дней после подачи заявки</w:t>
      </w:r>
      <w:r w:rsidRPr="00094A1C">
        <w:rPr>
          <w:rFonts w:eastAsia="Times New Roman"/>
        </w:rPr>
        <w:t>.</w:t>
      </w:r>
    </w:p>
    <w:p w14:paraId="24396AC8" w14:textId="77777777" w:rsidR="002A58EC" w:rsidRPr="00094A1C" w:rsidRDefault="002A58EC" w:rsidP="002A58EC">
      <w:pPr>
        <w:ind w:firstLine="562"/>
        <w:jc w:val="both"/>
        <w:rPr>
          <w:rFonts w:eastAsia="Times New Roman"/>
        </w:rPr>
      </w:pPr>
      <w:r w:rsidRPr="00094A1C">
        <w:rPr>
          <w:rFonts w:eastAsia="Times New Roman"/>
        </w:rPr>
        <w:t>Ремонт и техническое обслуживание автотранспорта осуществляется на рабочих площадях сервисного центра. Доставка неисправного автотранспорта к месту ремонта и обратно осуществляется силами и средствами Исполнителя в течение 1 рабочего дня с момента подачи Заказчиком заявки Исполнителю.</w:t>
      </w:r>
    </w:p>
    <w:p w14:paraId="49C23B52" w14:textId="77777777" w:rsidR="002A58EC" w:rsidRPr="00094A1C" w:rsidRDefault="002A58EC" w:rsidP="002A58EC">
      <w:pPr>
        <w:ind w:firstLine="562"/>
        <w:jc w:val="both"/>
        <w:rPr>
          <w:rFonts w:eastAsia="Times New Roman"/>
        </w:rPr>
      </w:pPr>
      <w:r w:rsidRPr="00094A1C">
        <w:rPr>
          <w:rFonts w:eastAsia="Times New Roman"/>
        </w:rPr>
        <w:t>В случае обнаружения в ходе сдачи-приема оказанных услуг, недостатков в оказанных услугах, либо несоответствия качества используемых материалов, данные недостатки подлежат исправлению силами Исполнителя и за его счет в течение 3 дней со дня обнаружения.</w:t>
      </w:r>
    </w:p>
    <w:p w14:paraId="3B6A8943" w14:textId="77777777" w:rsidR="002A58EC" w:rsidRPr="00094A1C" w:rsidRDefault="002A58EC" w:rsidP="002A58EC">
      <w:pPr>
        <w:ind w:firstLine="562"/>
        <w:jc w:val="both"/>
        <w:rPr>
          <w:rFonts w:eastAsia="Times New Roman"/>
        </w:rPr>
      </w:pPr>
      <w:r w:rsidRPr="00094A1C">
        <w:rPr>
          <w:rFonts w:eastAsia="Times New Roman"/>
        </w:rPr>
        <w:t>Услуги должны быть выполнены в сроки, оговоренные в контракте.</w:t>
      </w:r>
    </w:p>
    <w:p w14:paraId="0120AC54" w14:textId="77777777" w:rsidR="002A58EC" w:rsidRPr="00094A1C" w:rsidRDefault="002A58EC" w:rsidP="002A58EC">
      <w:pPr>
        <w:ind w:firstLine="562"/>
        <w:jc w:val="both"/>
        <w:rPr>
          <w:rFonts w:eastAsia="Times New Roman"/>
        </w:rPr>
      </w:pPr>
      <w:r w:rsidRPr="00094A1C">
        <w:rPr>
          <w:rFonts w:eastAsia="Times New Roman"/>
        </w:rPr>
        <w:t>Производственно-техническая база Исполнителя с оборудованием для технического обслуживания и текущего ремонта автотранспорта обеспечивающим безопасное оказание услуг должна иметь свободные подъездные пути.</w:t>
      </w:r>
    </w:p>
    <w:p w14:paraId="5D7FD5F3" w14:textId="77777777" w:rsidR="002A58EC" w:rsidRPr="00094A1C" w:rsidRDefault="002A58EC" w:rsidP="002A58EC">
      <w:pPr>
        <w:ind w:firstLine="562"/>
        <w:jc w:val="both"/>
        <w:rPr>
          <w:rFonts w:eastAsia="Times New Roman"/>
        </w:rPr>
      </w:pPr>
      <w:r w:rsidRPr="00094A1C">
        <w:rPr>
          <w:rFonts w:eastAsia="Times New Roman"/>
        </w:rPr>
        <w:t>СТО предоставляет Заказчику бесплатное хранение автомобилей на охраняемой территории на время ожидания работ и после их окончания.</w:t>
      </w:r>
    </w:p>
    <w:p w14:paraId="0C3FB767" w14:textId="77777777" w:rsidR="002A58EC" w:rsidRPr="00094A1C" w:rsidRDefault="002A58EC" w:rsidP="002A58EC">
      <w:pPr>
        <w:ind w:firstLine="562"/>
        <w:jc w:val="both"/>
        <w:rPr>
          <w:rFonts w:eastAsia="Times New Roman"/>
        </w:rPr>
      </w:pPr>
      <w:r w:rsidRPr="00094A1C">
        <w:rPr>
          <w:rFonts w:eastAsia="Times New Roman"/>
        </w:rPr>
        <w:t>СТО предоставляет Заказчику видеоматериалы по проведенному ремонту и обслуживанию автомобилей по его требованию.</w:t>
      </w:r>
    </w:p>
    <w:p w14:paraId="036BAD7C" w14:textId="77777777" w:rsidR="002A58EC" w:rsidRPr="00094A1C" w:rsidRDefault="002A58EC" w:rsidP="002A58EC">
      <w:pPr>
        <w:ind w:firstLine="562"/>
        <w:jc w:val="both"/>
        <w:rPr>
          <w:rFonts w:eastAsia="Times New Roman"/>
        </w:rPr>
      </w:pPr>
      <w:r w:rsidRPr="00094A1C">
        <w:rPr>
          <w:rFonts w:eastAsia="Times New Roman"/>
        </w:rPr>
        <w:t>СТО предоставляет Заказчику бесплатную мойку автомобилей при проведении регламентного технического обслуживания и текущего ремонта.</w:t>
      </w:r>
    </w:p>
    <w:p w14:paraId="54EB10F6" w14:textId="77777777" w:rsidR="002A58EC" w:rsidRPr="00094A1C" w:rsidRDefault="002A58EC" w:rsidP="002A58EC">
      <w:pPr>
        <w:ind w:firstLine="562"/>
        <w:jc w:val="both"/>
        <w:rPr>
          <w:rFonts w:eastAsia="Times New Roman"/>
        </w:rPr>
      </w:pPr>
      <w:r w:rsidRPr="00094A1C">
        <w:rPr>
          <w:rFonts w:eastAsia="Times New Roman"/>
        </w:rPr>
        <w:t>СТО обеспечивает прием автотранспорта Заказчика без предварительной записи, а также обеспечивает прием не менее 2-х единиц автотранспорта Заказчика, одновременно, обеспечивает резервирование запасных частей, необходимых для проведения технического обслуживания и технического ремонта у Исполнителя.</w:t>
      </w:r>
    </w:p>
    <w:p w14:paraId="58F69FEE" w14:textId="77777777" w:rsidR="002A58EC" w:rsidRPr="00094A1C" w:rsidRDefault="002A58EC" w:rsidP="002A58EC">
      <w:pPr>
        <w:ind w:firstLine="562"/>
        <w:jc w:val="both"/>
        <w:rPr>
          <w:rFonts w:eastAsia="Times New Roman"/>
        </w:rPr>
      </w:pPr>
      <w:r w:rsidRPr="00094A1C">
        <w:rPr>
          <w:rFonts w:eastAsia="Times New Roman"/>
        </w:rPr>
        <w:t>СТО принимает на себя обязательства по утилизации автошин, отходов от ремонта, технического обслуживания автомобилей Заказчика и уплату соответствующих экологических платежей.</w:t>
      </w:r>
    </w:p>
    <w:p w14:paraId="08626340" w14:textId="77777777" w:rsidR="002A58EC" w:rsidRPr="00094A1C" w:rsidRDefault="002A58EC" w:rsidP="002A58EC">
      <w:pPr>
        <w:ind w:firstLine="562"/>
        <w:jc w:val="both"/>
        <w:rPr>
          <w:rFonts w:eastAsia="Times New Roman"/>
        </w:rPr>
      </w:pPr>
      <w:r w:rsidRPr="00094A1C">
        <w:rPr>
          <w:rFonts w:eastAsia="Times New Roman"/>
        </w:rPr>
        <w:t>СТО возвращает замененные узлы, агрегаты Заказчику.</w:t>
      </w:r>
    </w:p>
    <w:p w14:paraId="41865668" w14:textId="77777777" w:rsidR="002A58EC" w:rsidRPr="00094A1C" w:rsidRDefault="002A58EC" w:rsidP="002A58EC">
      <w:pPr>
        <w:ind w:firstLine="562"/>
        <w:jc w:val="both"/>
        <w:rPr>
          <w:rFonts w:eastAsia="Times New Roman"/>
        </w:rPr>
      </w:pPr>
      <w:r w:rsidRPr="00094A1C">
        <w:rPr>
          <w:rFonts w:eastAsia="Times New Roman"/>
        </w:rPr>
        <w:t>СТО предоставляет представителю Заказчика возможность осуществления контроля за выполняемыми работами по ремонту и техническому обслуживанию автотранспорта.</w:t>
      </w:r>
    </w:p>
    <w:p w14:paraId="59ADAA8C" w14:textId="77777777" w:rsidR="002A58EC" w:rsidRPr="00094A1C" w:rsidRDefault="002A58EC" w:rsidP="002A58EC">
      <w:pPr>
        <w:ind w:firstLine="562"/>
        <w:jc w:val="both"/>
        <w:rPr>
          <w:rFonts w:eastAsia="Times New Roman"/>
        </w:rPr>
      </w:pPr>
      <w:r w:rsidRPr="00094A1C">
        <w:rPr>
          <w:rFonts w:eastAsia="Times New Roman"/>
        </w:rPr>
        <w:t>Услуги должны выполняться с учетом технологического режима, правил техники безопасности, противопожарной безопасности и производственной санитарии. Исполнитель обязан предоставлять по требованию Заказчика, необходимую информацию, непосредственно, связанную с вопросами объема и качества оказываемых услуг.</w:t>
      </w:r>
    </w:p>
    <w:p w14:paraId="7674A3BC" w14:textId="77777777" w:rsidR="002A58EC" w:rsidRPr="00094A1C" w:rsidRDefault="002A58EC" w:rsidP="002A58EC">
      <w:pPr>
        <w:ind w:firstLine="562"/>
        <w:jc w:val="both"/>
        <w:rPr>
          <w:rFonts w:eastAsia="Times New Roman"/>
        </w:rPr>
      </w:pPr>
      <w:r w:rsidRPr="00094A1C">
        <w:rPr>
          <w:rFonts w:eastAsia="Times New Roman"/>
        </w:rPr>
        <w:t>СТО предоставляет возможность осуществлять услуги по ремонту и техническому обслуживанию автотранспорта в присутствии представителя Заказчика.</w:t>
      </w:r>
    </w:p>
    <w:p w14:paraId="73BA4C32" w14:textId="77777777" w:rsidR="002A58EC" w:rsidRPr="00094A1C" w:rsidRDefault="002A58EC" w:rsidP="002A58EC">
      <w:pPr>
        <w:ind w:firstLine="562"/>
        <w:jc w:val="both"/>
        <w:rPr>
          <w:rFonts w:eastAsia="Times New Roman"/>
        </w:rPr>
      </w:pPr>
      <w:r w:rsidRPr="00094A1C">
        <w:rPr>
          <w:rFonts w:eastAsia="Times New Roman"/>
        </w:rPr>
        <w:t>СТО предоставляет Заказчику надлежащим образом оформленные отчетные документы (накладные, счета-фактуры заказ-наряды, акты оказанных услуг), а также по требованию Заказчика предоставляет соответствующие сертификаты.</w:t>
      </w:r>
    </w:p>
    <w:p w14:paraId="4D09FF64" w14:textId="77777777" w:rsidR="002A58EC" w:rsidRPr="00094A1C" w:rsidRDefault="002A58EC" w:rsidP="002A58EC">
      <w:pPr>
        <w:ind w:firstLine="706"/>
        <w:jc w:val="both"/>
        <w:rPr>
          <w:rFonts w:eastAsia="Times New Roman"/>
        </w:rPr>
      </w:pPr>
      <w:r w:rsidRPr="00094A1C">
        <w:rPr>
          <w:rFonts w:eastAsia="Times New Roman"/>
        </w:rPr>
        <w:t>В случае поломки/ДТП приемка автомобиля осуществляется на месте поломки/ДТП или транспортируется Исполнителем.</w:t>
      </w:r>
    </w:p>
    <w:p w14:paraId="13978875" w14:textId="77777777" w:rsidR="0047039D" w:rsidRDefault="0047039D" w:rsidP="00987176">
      <w:pPr>
        <w:tabs>
          <w:tab w:val="left" w:pos="5665"/>
        </w:tabs>
        <w:ind w:firstLine="540"/>
        <w:jc w:val="both"/>
      </w:pPr>
    </w:p>
    <w:p w14:paraId="375A9DE9" w14:textId="77777777" w:rsidR="0047039D" w:rsidRDefault="0047039D" w:rsidP="0065415D">
      <w:pPr>
        <w:numPr>
          <w:ilvl w:val="0"/>
          <w:numId w:val="4"/>
        </w:numPr>
        <w:ind w:left="0" w:firstLine="567"/>
        <w:jc w:val="center"/>
        <w:rPr>
          <w:b/>
        </w:rPr>
      </w:pPr>
      <w:r w:rsidRPr="0047039D">
        <w:rPr>
          <w:b/>
        </w:rPr>
        <w:t xml:space="preserve">ПОРЯДОК ПРИЕМА И ПЕРЕДАЧИ РЕЗУЛЬТАТОВ </w:t>
      </w:r>
      <w:r w:rsidR="000E0198">
        <w:rPr>
          <w:b/>
        </w:rPr>
        <w:t xml:space="preserve">И РАСЧЕТОВ ЗА </w:t>
      </w:r>
      <w:r w:rsidRPr="0047039D">
        <w:rPr>
          <w:b/>
        </w:rPr>
        <w:t>ВЫПОЛНЕН</w:t>
      </w:r>
      <w:r w:rsidR="000E0198">
        <w:rPr>
          <w:b/>
        </w:rPr>
        <w:t>НЕНЫЕ</w:t>
      </w:r>
      <w:r w:rsidRPr="0047039D">
        <w:rPr>
          <w:b/>
        </w:rPr>
        <w:t xml:space="preserve"> УСЛУГ</w:t>
      </w:r>
      <w:r w:rsidR="000E0198">
        <w:rPr>
          <w:b/>
        </w:rPr>
        <w:t>И</w:t>
      </w:r>
    </w:p>
    <w:p w14:paraId="2A68D055" w14:textId="77777777" w:rsidR="0047039D" w:rsidRPr="0047039D" w:rsidRDefault="0047039D" w:rsidP="0047039D">
      <w:pPr>
        <w:rPr>
          <w:b/>
        </w:rPr>
      </w:pPr>
    </w:p>
    <w:p w14:paraId="120D1ACF" w14:textId="77777777" w:rsidR="0047039D" w:rsidRDefault="0047039D" w:rsidP="0047039D">
      <w:pPr>
        <w:tabs>
          <w:tab w:val="left" w:pos="5665"/>
        </w:tabs>
        <w:ind w:firstLine="540"/>
        <w:jc w:val="both"/>
      </w:pPr>
      <w:r>
        <w:t>Приёмка выполненных работ производится Сторонами по Акту приемки – передачи выполненных работ (по каждому транспортному средству и агрегату). При передаче транспортного средства исполнитель предоставляет Заказчику подписанный со своей стороны заказ-наряд, Акт приемки-передачи выполненных работ, счет-фактуру и счет на оплату.</w:t>
      </w:r>
    </w:p>
    <w:p w14:paraId="1BCA2715" w14:textId="1519951E" w:rsidR="00E520E0" w:rsidRDefault="000E0198" w:rsidP="0013154F">
      <w:pPr>
        <w:pStyle w:val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198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Расчёт за работы производится путём полной оплаты суммы работ </w:t>
      </w:r>
      <w:r w:rsidR="0048691F" w:rsidRPr="000E0198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согласно заказ-наряду</w:t>
      </w:r>
      <w:r w:rsidRPr="000E0198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в течение </w:t>
      </w:r>
      <w:r w:rsidRPr="000E019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10 (десяти) банковских дней</w:t>
      </w:r>
      <w:r w:rsidRPr="000E0198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со дня выполнения работ (подписания акта сдачи-приемки работ либо проставления соответствующей отметки Заказчика в заказ-наряде о приемке выполненных работ).</w:t>
      </w:r>
    </w:p>
    <w:p w14:paraId="354A06BA" w14:textId="77777777" w:rsidR="00E520E0" w:rsidRDefault="00E520E0" w:rsidP="0013154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14:paraId="73F0ECF4" w14:textId="77777777" w:rsidR="000E0198" w:rsidRDefault="000E0198" w:rsidP="0013154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14:paraId="7CBF2F3E" w14:textId="77777777" w:rsidR="000E0198" w:rsidRDefault="000E0198" w:rsidP="0013154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14:paraId="4D845F39" w14:textId="77777777" w:rsidR="000E0198" w:rsidRDefault="000E0198" w:rsidP="00896A81">
      <w:pPr>
        <w:pStyle w:val="1"/>
        <w:rPr>
          <w:rFonts w:ascii="Times New Roman" w:hAnsi="Times New Roman" w:cs="Times New Roman"/>
          <w:sz w:val="24"/>
          <w:szCs w:val="24"/>
        </w:rPr>
      </w:pPr>
    </w:p>
    <w:p w14:paraId="6A45F7BA" w14:textId="77777777" w:rsidR="00E520E0" w:rsidRDefault="00055717" w:rsidP="00D81FF6">
      <w:pPr>
        <w:jc w:val="right"/>
      </w:pPr>
      <w:r>
        <w:t>П</w:t>
      </w:r>
      <w:r w:rsidR="00E520E0">
        <w:t>риложение №1</w:t>
      </w:r>
    </w:p>
    <w:p w14:paraId="193D9B99" w14:textId="77777777" w:rsidR="00E520E0" w:rsidRDefault="00E520E0" w:rsidP="00D81FF6">
      <w:pPr>
        <w:jc w:val="right"/>
      </w:pPr>
      <w:r>
        <w:t>к техническому заданию</w:t>
      </w:r>
    </w:p>
    <w:p w14:paraId="6B870E2D" w14:textId="77777777" w:rsidR="00E520E0" w:rsidRDefault="00E520E0" w:rsidP="00D81FF6">
      <w:pPr>
        <w:jc w:val="right"/>
      </w:pPr>
    </w:p>
    <w:p w14:paraId="3737CD22" w14:textId="77777777" w:rsidR="00E520E0" w:rsidRDefault="00E520E0" w:rsidP="00D81FF6">
      <w:pPr>
        <w:jc w:val="right"/>
      </w:pPr>
    </w:p>
    <w:p w14:paraId="72C563B2" w14:textId="77777777" w:rsidR="00E520E0" w:rsidRDefault="00E520E0" w:rsidP="003230A1">
      <w:pPr>
        <w:jc w:val="center"/>
        <w:rPr>
          <w:b/>
          <w:bCs/>
          <w:sz w:val="28"/>
          <w:szCs w:val="28"/>
        </w:rPr>
      </w:pPr>
      <w:r w:rsidRPr="001969D0">
        <w:rPr>
          <w:b/>
          <w:bCs/>
          <w:sz w:val="28"/>
          <w:szCs w:val="28"/>
        </w:rPr>
        <w:t>СПИСОК АВТОМОБИЛЕЙ</w:t>
      </w:r>
    </w:p>
    <w:p w14:paraId="198E9568" w14:textId="77777777" w:rsidR="00305B89" w:rsidRDefault="00305B89" w:rsidP="003230A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347"/>
        <w:gridCol w:w="1985"/>
        <w:gridCol w:w="1701"/>
        <w:gridCol w:w="1984"/>
      </w:tblGrid>
      <w:tr w:rsidR="0012039B" w:rsidRPr="005D5D75" w14:paraId="606310ED" w14:textId="77777777" w:rsidTr="0012039B">
        <w:tc>
          <w:tcPr>
            <w:tcW w:w="617" w:type="dxa"/>
            <w:shd w:val="clear" w:color="auto" w:fill="auto"/>
            <w:vAlign w:val="center"/>
          </w:tcPr>
          <w:p w14:paraId="0E06866F" w14:textId="77777777" w:rsidR="0012039B" w:rsidRPr="0012039B" w:rsidRDefault="0012039B" w:rsidP="005D5D75">
            <w:pPr>
              <w:jc w:val="center"/>
              <w:rPr>
                <w:rFonts w:eastAsia="Times New Roman" w:cs="Calibri"/>
                <w:b/>
                <w:bCs/>
              </w:rPr>
            </w:pPr>
            <w:r w:rsidRPr="0012039B">
              <w:rPr>
                <w:rFonts w:eastAsia="Times New Roman" w:cs="Calibri"/>
                <w:b/>
                <w:bCs/>
              </w:rPr>
              <w:t>№ п/п</w:t>
            </w:r>
          </w:p>
        </w:tc>
        <w:tc>
          <w:tcPr>
            <w:tcW w:w="3347" w:type="dxa"/>
            <w:shd w:val="clear" w:color="auto" w:fill="auto"/>
            <w:vAlign w:val="center"/>
          </w:tcPr>
          <w:p w14:paraId="2B600706" w14:textId="77777777" w:rsidR="0012039B" w:rsidRPr="0012039B" w:rsidRDefault="0012039B" w:rsidP="005D5D75">
            <w:pPr>
              <w:jc w:val="center"/>
              <w:rPr>
                <w:rFonts w:eastAsia="Times New Roman" w:cs="Calibri"/>
                <w:b/>
                <w:bCs/>
              </w:rPr>
            </w:pPr>
            <w:r w:rsidRPr="0012039B">
              <w:rPr>
                <w:rFonts w:eastAsia="Times New Roman" w:cs="Calibri"/>
                <w:b/>
                <w:bCs/>
              </w:rPr>
              <w:t>Марка ТС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FA3B96" w14:textId="77777777" w:rsidR="0012039B" w:rsidRPr="0012039B" w:rsidRDefault="0012039B" w:rsidP="00C917F6">
            <w:pPr>
              <w:jc w:val="center"/>
              <w:rPr>
                <w:rFonts w:eastAsia="Times New Roman" w:cs="Calibri"/>
                <w:b/>
                <w:bCs/>
              </w:rPr>
            </w:pPr>
            <w:r w:rsidRPr="0012039B">
              <w:rPr>
                <w:rFonts w:eastAsia="Times New Roman" w:cs="Calibri"/>
                <w:b/>
                <w:bCs/>
              </w:rPr>
              <w:t>Гос. номер ТС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CCAB22" w14:textId="77777777" w:rsidR="0012039B" w:rsidRPr="0012039B" w:rsidRDefault="0012039B" w:rsidP="005D5D75">
            <w:pPr>
              <w:jc w:val="center"/>
              <w:rPr>
                <w:rFonts w:eastAsia="Times New Roman" w:cs="Calibri"/>
                <w:b/>
                <w:bCs/>
              </w:rPr>
            </w:pPr>
            <w:r w:rsidRPr="0012039B">
              <w:rPr>
                <w:rFonts w:eastAsia="Times New Roman" w:cs="Calibri"/>
                <w:b/>
                <w:bCs/>
              </w:rPr>
              <w:t>Год выпуска</w:t>
            </w:r>
          </w:p>
        </w:tc>
        <w:tc>
          <w:tcPr>
            <w:tcW w:w="1984" w:type="dxa"/>
            <w:vAlign w:val="center"/>
          </w:tcPr>
          <w:p w14:paraId="7DCDEF52" w14:textId="77777777" w:rsidR="0012039B" w:rsidRPr="0012039B" w:rsidRDefault="0012039B" w:rsidP="005D5D75">
            <w:pPr>
              <w:jc w:val="center"/>
              <w:rPr>
                <w:rFonts w:eastAsia="Times New Roman" w:cs="Calibri"/>
                <w:b/>
                <w:bCs/>
              </w:rPr>
            </w:pPr>
            <w:r w:rsidRPr="0012039B">
              <w:rPr>
                <w:rFonts w:eastAsia="Times New Roman" w:cs="Calibri"/>
                <w:b/>
                <w:bCs/>
              </w:rPr>
              <w:t>Сведения о нахождении на гарантийном обслуживании</w:t>
            </w:r>
          </w:p>
        </w:tc>
      </w:tr>
      <w:tr w:rsidR="0012039B" w:rsidRPr="005D5D75" w14:paraId="2C0B53E3" w14:textId="77777777" w:rsidTr="0012039B">
        <w:tc>
          <w:tcPr>
            <w:tcW w:w="617" w:type="dxa"/>
            <w:shd w:val="clear" w:color="auto" w:fill="auto"/>
          </w:tcPr>
          <w:p w14:paraId="538D42EA" w14:textId="77777777" w:rsidR="0012039B" w:rsidRPr="00C97AA0" w:rsidRDefault="0012039B" w:rsidP="00C97AA0">
            <w:pPr>
              <w:pStyle w:val="aa"/>
              <w:numPr>
                <w:ilvl w:val="0"/>
                <w:numId w:val="5"/>
              </w:numPr>
              <w:ind w:left="57" w:firstLine="0"/>
              <w:jc w:val="center"/>
              <w:rPr>
                <w:rFonts w:eastAsia="Times New Roman" w:cs="Calibri"/>
                <w:bCs/>
              </w:rPr>
            </w:pPr>
          </w:p>
        </w:tc>
        <w:tc>
          <w:tcPr>
            <w:tcW w:w="3347" w:type="dxa"/>
            <w:shd w:val="clear" w:color="auto" w:fill="auto"/>
          </w:tcPr>
          <w:p w14:paraId="6D4CFDA5" w14:textId="77777777" w:rsidR="0012039B" w:rsidRPr="009331D0" w:rsidRDefault="0012039B" w:rsidP="00C97AA0">
            <w:r w:rsidRPr="009331D0">
              <w:t>Mitsubishi Outlander</w:t>
            </w:r>
          </w:p>
        </w:tc>
        <w:tc>
          <w:tcPr>
            <w:tcW w:w="1985" w:type="dxa"/>
            <w:shd w:val="clear" w:color="auto" w:fill="auto"/>
          </w:tcPr>
          <w:p w14:paraId="3DAB9FB3" w14:textId="77777777" w:rsidR="0012039B" w:rsidRPr="009331D0" w:rsidRDefault="0012039B" w:rsidP="00C97AA0">
            <w:pPr>
              <w:jc w:val="center"/>
            </w:pPr>
            <w:r w:rsidRPr="009331D0">
              <w:t>Х 300 ХУ   24</w:t>
            </w:r>
          </w:p>
        </w:tc>
        <w:tc>
          <w:tcPr>
            <w:tcW w:w="1701" w:type="dxa"/>
            <w:shd w:val="clear" w:color="auto" w:fill="auto"/>
          </w:tcPr>
          <w:p w14:paraId="7C1A5A22" w14:textId="77777777" w:rsidR="0012039B" w:rsidRPr="009331D0" w:rsidRDefault="0012039B" w:rsidP="00C97AA0">
            <w:pPr>
              <w:jc w:val="center"/>
            </w:pPr>
            <w:r w:rsidRPr="009331D0">
              <w:t>2014</w:t>
            </w:r>
          </w:p>
        </w:tc>
        <w:tc>
          <w:tcPr>
            <w:tcW w:w="1984" w:type="dxa"/>
          </w:tcPr>
          <w:p w14:paraId="1A00CED4" w14:textId="77777777" w:rsidR="0012039B" w:rsidRPr="009331D0" w:rsidRDefault="0012039B" w:rsidP="00C97AA0">
            <w:pPr>
              <w:jc w:val="center"/>
            </w:pPr>
          </w:p>
        </w:tc>
      </w:tr>
      <w:tr w:rsidR="0012039B" w:rsidRPr="005D5D75" w14:paraId="76001DAB" w14:textId="77777777" w:rsidTr="0012039B">
        <w:tc>
          <w:tcPr>
            <w:tcW w:w="617" w:type="dxa"/>
            <w:shd w:val="clear" w:color="auto" w:fill="auto"/>
          </w:tcPr>
          <w:p w14:paraId="499E0022" w14:textId="77777777" w:rsidR="0012039B" w:rsidRPr="00C97AA0" w:rsidRDefault="0012039B" w:rsidP="00C97AA0">
            <w:pPr>
              <w:pStyle w:val="aa"/>
              <w:numPr>
                <w:ilvl w:val="0"/>
                <w:numId w:val="5"/>
              </w:numPr>
              <w:ind w:left="57" w:firstLine="0"/>
              <w:jc w:val="center"/>
              <w:rPr>
                <w:rFonts w:eastAsia="Times New Roman" w:cs="Calibri"/>
                <w:bCs/>
              </w:rPr>
            </w:pPr>
          </w:p>
        </w:tc>
        <w:tc>
          <w:tcPr>
            <w:tcW w:w="3347" w:type="dxa"/>
            <w:shd w:val="clear" w:color="auto" w:fill="auto"/>
          </w:tcPr>
          <w:p w14:paraId="4D77FBEE" w14:textId="77777777" w:rsidR="0012039B" w:rsidRPr="009331D0" w:rsidRDefault="0012039B" w:rsidP="00C97AA0">
            <w:r w:rsidRPr="009331D0">
              <w:t>Nissan X-Trail</w:t>
            </w:r>
          </w:p>
        </w:tc>
        <w:tc>
          <w:tcPr>
            <w:tcW w:w="1985" w:type="dxa"/>
            <w:shd w:val="clear" w:color="auto" w:fill="auto"/>
          </w:tcPr>
          <w:p w14:paraId="0F08C2AA" w14:textId="77777777" w:rsidR="0012039B" w:rsidRPr="009331D0" w:rsidRDefault="0012039B" w:rsidP="00C97AA0">
            <w:pPr>
              <w:jc w:val="center"/>
            </w:pPr>
            <w:r w:rsidRPr="009331D0">
              <w:t>Р 003 ОХ   24</w:t>
            </w:r>
          </w:p>
        </w:tc>
        <w:tc>
          <w:tcPr>
            <w:tcW w:w="1701" w:type="dxa"/>
            <w:shd w:val="clear" w:color="auto" w:fill="auto"/>
          </w:tcPr>
          <w:p w14:paraId="5E20A822" w14:textId="77777777" w:rsidR="0012039B" w:rsidRPr="009331D0" w:rsidRDefault="0012039B" w:rsidP="00C97AA0">
            <w:pPr>
              <w:jc w:val="center"/>
            </w:pPr>
            <w:r w:rsidRPr="009331D0">
              <w:t>2006</w:t>
            </w:r>
          </w:p>
        </w:tc>
        <w:tc>
          <w:tcPr>
            <w:tcW w:w="1984" w:type="dxa"/>
          </w:tcPr>
          <w:p w14:paraId="25DEF8EB" w14:textId="77777777" w:rsidR="0012039B" w:rsidRPr="009331D0" w:rsidRDefault="0012039B" w:rsidP="00C97AA0">
            <w:pPr>
              <w:jc w:val="center"/>
            </w:pPr>
          </w:p>
        </w:tc>
      </w:tr>
      <w:tr w:rsidR="0012039B" w:rsidRPr="005D5D75" w14:paraId="3D31A6F0" w14:textId="77777777" w:rsidTr="0012039B">
        <w:tc>
          <w:tcPr>
            <w:tcW w:w="617" w:type="dxa"/>
            <w:shd w:val="clear" w:color="auto" w:fill="auto"/>
          </w:tcPr>
          <w:p w14:paraId="7D7F2234" w14:textId="77777777" w:rsidR="0012039B" w:rsidRPr="00C97AA0" w:rsidRDefault="0012039B" w:rsidP="00C97AA0">
            <w:pPr>
              <w:pStyle w:val="aa"/>
              <w:numPr>
                <w:ilvl w:val="0"/>
                <w:numId w:val="5"/>
              </w:numPr>
              <w:ind w:left="57" w:firstLine="0"/>
              <w:jc w:val="center"/>
              <w:rPr>
                <w:rFonts w:eastAsia="Times New Roman" w:cs="Calibri"/>
                <w:bCs/>
              </w:rPr>
            </w:pPr>
          </w:p>
        </w:tc>
        <w:tc>
          <w:tcPr>
            <w:tcW w:w="3347" w:type="dxa"/>
            <w:shd w:val="clear" w:color="auto" w:fill="auto"/>
          </w:tcPr>
          <w:p w14:paraId="1150131D" w14:textId="77777777" w:rsidR="0012039B" w:rsidRPr="009331D0" w:rsidRDefault="0012039B" w:rsidP="00C97AA0">
            <w:r w:rsidRPr="009331D0">
              <w:t>Toyota Camry</w:t>
            </w:r>
          </w:p>
        </w:tc>
        <w:tc>
          <w:tcPr>
            <w:tcW w:w="1985" w:type="dxa"/>
            <w:shd w:val="clear" w:color="auto" w:fill="auto"/>
          </w:tcPr>
          <w:p w14:paraId="47F9FA81" w14:textId="77777777" w:rsidR="0012039B" w:rsidRPr="009331D0" w:rsidRDefault="0012039B" w:rsidP="00C97AA0">
            <w:pPr>
              <w:jc w:val="center"/>
            </w:pPr>
            <w:r w:rsidRPr="009331D0">
              <w:t>Т 020 ОВ   24</w:t>
            </w:r>
          </w:p>
        </w:tc>
        <w:tc>
          <w:tcPr>
            <w:tcW w:w="1701" w:type="dxa"/>
            <w:shd w:val="clear" w:color="auto" w:fill="auto"/>
          </w:tcPr>
          <w:p w14:paraId="5C0BFED4" w14:textId="77777777" w:rsidR="0012039B" w:rsidRPr="009331D0" w:rsidRDefault="0012039B" w:rsidP="00C97AA0">
            <w:pPr>
              <w:jc w:val="center"/>
            </w:pPr>
            <w:r w:rsidRPr="009331D0">
              <w:t>2012</w:t>
            </w:r>
          </w:p>
        </w:tc>
        <w:tc>
          <w:tcPr>
            <w:tcW w:w="1984" w:type="dxa"/>
          </w:tcPr>
          <w:p w14:paraId="533BEE4B" w14:textId="77777777" w:rsidR="0012039B" w:rsidRPr="009331D0" w:rsidRDefault="0012039B" w:rsidP="00C97AA0">
            <w:pPr>
              <w:jc w:val="center"/>
            </w:pPr>
          </w:p>
        </w:tc>
      </w:tr>
      <w:tr w:rsidR="0012039B" w:rsidRPr="005D5D75" w14:paraId="1BB0B030" w14:textId="77777777" w:rsidTr="0012039B">
        <w:tc>
          <w:tcPr>
            <w:tcW w:w="617" w:type="dxa"/>
            <w:shd w:val="clear" w:color="auto" w:fill="auto"/>
          </w:tcPr>
          <w:p w14:paraId="34DE0A0C" w14:textId="77777777" w:rsidR="0012039B" w:rsidRPr="00C97AA0" w:rsidRDefault="0012039B" w:rsidP="00C97AA0">
            <w:pPr>
              <w:pStyle w:val="aa"/>
              <w:numPr>
                <w:ilvl w:val="0"/>
                <w:numId w:val="5"/>
              </w:numPr>
              <w:ind w:left="57" w:firstLine="0"/>
              <w:jc w:val="center"/>
              <w:rPr>
                <w:rFonts w:eastAsia="Times New Roman" w:cs="Calibri"/>
                <w:bCs/>
              </w:rPr>
            </w:pPr>
          </w:p>
        </w:tc>
        <w:tc>
          <w:tcPr>
            <w:tcW w:w="3347" w:type="dxa"/>
            <w:shd w:val="clear" w:color="auto" w:fill="auto"/>
          </w:tcPr>
          <w:p w14:paraId="4534456D" w14:textId="77777777" w:rsidR="0012039B" w:rsidRPr="009331D0" w:rsidRDefault="0012039B" w:rsidP="00C97AA0">
            <w:r w:rsidRPr="009331D0">
              <w:t>Hyundai IX35 2.0 GLS MT</w:t>
            </w:r>
          </w:p>
        </w:tc>
        <w:tc>
          <w:tcPr>
            <w:tcW w:w="1985" w:type="dxa"/>
            <w:shd w:val="clear" w:color="auto" w:fill="auto"/>
          </w:tcPr>
          <w:p w14:paraId="015842FD" w14:textId="77777777" w:rsidR="0012039B" w:rsidRPr="009331D0" w:rsidRDefault="0012039B" w:rsidP="00C97AA0">
            <w:pPr>
              <w:jc w:val="center"/>
            </w:pPr>
            <w:r w:rsidRPr="009331D0">
              <w:t>А 751 КМ 124</w:t>
            </w:r>
          </w:p>
        </w:tc>
        <w:tc>
          <w:tcPr>
            <w:tcW w:w="1701" w:type="dxa"/>
            <w:shd w:val="clear" w:color="auto" w:fill="auto"/>
          </w:tcPr>
          <w:p w14:paraId="320E95F7" w14:textId="77777777" w:rsidR="0012039B" w:rsidRPr="009331D0" w:rsidRDefault="0012039B" w:rsidP="00C97AA0">
            <w:pPr>
              <w:jc w:val="center"/>
            </w:pPr>
            <w:r w:rsidRPr="009331D0">
              <w:t>2012</w:t>
            </w:r>
          </w:p>
        </w:tc>
        <w:tc>
          <w:tcPr>
            <w:tcW w:w="1984" w:type="dxa"/>
          </w:tcPr>
          <w:p w14:paraId="749BE518" w14:textId="77777777" w:rsidR="0012039B" w:rsidRPr="009331D0" w:rsidRDefault="0012039B" w:rsidP="00C97AA0">
            <w:pPr>
              <w:jc w:val="center"/>
            </w:pPr>
          </w:p>
        </w:tc>
      </w:tr>
      <w:tr w:rsidR="0012039B" w:rsidRPr="005D5D75" w14:paraId="799DCCB0" w14:textId="77777777" w:rsidTr="0012039B">
        <w:tc>
          <w:tcPr>
            <w:tcW w:w="617" w:type="dxa"/>
            <w:shd w:val="clear" w:color="auto" w:fill="auto"/>
          </w:tcPr>
          <w:p w14:paraId="6463D0DD" w14:textId="77777777" w:rsidR="0012039B" w:rsidRPr="00C97AA0" w:rsidRDefault="0012039B" w:rsidP="00E61012">
            <w:pPr>
              <w:pStyle w:val="aa"/>
              <w:numPr>
                <w:ilvl w:val="0"/>
                <w:numId w:val="5"/>
              </w:numPr>
              <w:ind w:left="57" w:firstLine="0"/>
              <w:jc w:val="center"/>
              <w:rPr>
                <w:rFonts w:eastAsia="Times New Roman" w:cs="Calibri"/>
                <w:bCs/>
              </w:rPr>
            </w:pPr>
          </w:p>
        </w:tc>
        <w:tc>
          <w:tcPr>
            <w:tcW w:w="3347" w:type="dxa"/>
            <w:shd w:val="clear" w:color="auto" w:fill="auto"/>
          </w:tcPr>
          <w:p w14:paraId="6450ADA9" w14:textId="77777777" w:rsidR="0012039B" w:rsidRPr="00262BD0" w:rsidRDefault="0012039B" w:rsidP="00E61012">
            <w:r w:rsidRPr="00262BD0">
              <w:t xml:space="preserve">Chery </w:t>
            </w:r>
            <w:r>
              <w:rPr>
                <w:lang w:val="en-US"/>
              </w:rPr>
              <w:t>T</w:t>
            </w:r>
            <w:r>
              <w:t>iggo4</w:t>
            </w:r>
          </w:p>
        </w:tc>
        <w:tc>
          <w:tcPr>
            <w:tcW w:w="1985" w:type="dxa"/>
            <w:shd w:val="clear" w:color="auto" w:fill="auto"/>
          </w:tcPr>
          <w:p w14:paraId="06232482" w14:textId="77777777" w:rsidR="0012039B" w:rsidRPr="00262BD0" w:rsidRDefault="0012039B" w:rsidP="00E61012">
            <w:pPr>
              <w:jc w:val="center"/>
            </w:pPr>
            <w:r w:rsidRPr="00262BD0">
              <w:t>А 399 ТВ 124</w:t>
            </w:r>
          </w:p>
        </w:tc>
        <w:tc>
          <w:tcPr>
            <w:tcW w:w="1701" w:type="dxa"/>
            <w:shd w:val="clear" w:color="auto" w:fill="auto"/>
          </w:tcPr>
          <w:p w14:paraId="0D3C4939" w14:textId="77777777" w:rsidR="0012039B" w:rsidRDefault="0012039B" w:rsidP="00E61012">
            <w:pPr>
              <w:jc w:val="center"/>
            </w:pPr>
            <w:r w:rsidRPr="00262BD0">
              <w:t>2022</w:t>
            </w:r>
          </w:p>
        </w:tc>
        <w:tc>
          <w:tcPr>
            <w:tcW w:w="1984" w:type="dxa"/>
          </w:tcPr>
          <w:p w14:paraId="5CD1D9CF" w14:textId="77777777" w:rsidR="0012039B" w:rsidRPr="0012039B" w:rsidRDefault="0012039B" w:rsidP="00E61012">
            <w:pPr>
              <w:jc w:val="center"/>
            </w:pPr>
            <w:r>
              <w:t>Гарантия</w:t>
            </w:r>
          </w:p>
        </w:tc>
      </w:tr>
      <w:tr w:rsidR="0012039B" w:rsidRPr="005D5D75" w14:paraId="408C5B30" w14:textId="77777777" w:rsidTr="0012039B">
        <w:tc>
          <w:tcPr>
            <w:tcW w:w="617" w:type="dxa"/>
            <w:shd w:val="clear" w:color="auto" w:fill="auto"/>
          </w:tcPr>
          <w:p w14:paraId="35C26AC2" w14:textId="77777777" w:rsidR="0012039B" w:rsidRPr="00C97AA0" w:rsidRDefault="0012039B" w:rsidP="00927715">
            <w:pPr>
              <w:pStyle w:val="aa"/>
              <w:numPr>
                <w:ilvl w:val="0"/>
                <w:numId w:val="5"/>
              </w:numPr>
              <w:ind w:left="57" w:firstLine="0"/>
              <w:jc w:val="center"/>
              <w:rPr>
                <w:rFonts w:eastAsia="Times New Roman" w:cs="Calibri"/>
                <w:bCs/>
              </w:rPr>
            </w:pPr>
          </w:p>
        </w:tc>
        <w:tc>
          <w:tcPr>
            <w:tcW w:w="3347" w:type="dxa"/>
            <w:shd w:val="clear" w:color="auto" w:fill="auto"/>
          </w:tcPr>
          <w:p w14:paraId="7E8660D3" w14:textId="77777777" w:rsidR="0012039B" w:rsidRPr="00E439D3" w:rsidRDefault="0012039B" w:rsidP="00927715">
            <w:r w:rsidRPr="00E439D3">
              <w:t>R</w:t>
            </w:r>
            <w:r>
              <w:t xml:space="preserve">enault </w:t>
            </w:r>
            <w:r>
              <w:rPr>
                <w:lang w:val="en-US"/>
              </w:rPr>
              <w:t>L</w:t>
            </w:r>
            <w:proofErr w:type="spellStart"/>
            <w:r w:rsidRPr="00E439D3">
              <w:t>ogan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043D8261" w14:textId="77777777" w:rsidR="0012039B" w:rsidRPr="00E439D3" w:rsidRDefault="0012039B" w:rsidP="00927715">
            <w:pPr>
              <w:jc w:val="center"/>
            </w:pPr>
            <w:r w:rsidRPr="00E439D3">
              <w:t>О 763 МЕ 124</w:t>
            </w:r>
          </w:p>
        </w:tc>
        <w:tc>
          <w:tcPr>
            <w:tcW w:w="1701" w:type="dxa"/>
            <w:shd w:val="clear" w:color="auto" w:fill="auto"/>
          </w:tcPr>
          <w:p w14:paraId="46BF834D" w14:textId="77777777" w:rsidR="0012039B" w:rsidRDefault="0012039B" w:rsidP="00927715">
            <w:pPr>
              <w:jc w:val="center"/>
            </w:pPr>
            <w:r w:rsidRPr="00E439D3">
              <w:t>2014</w:t>
            </w:r>
          </w:p>
        </w:tc>
        <w:tc>
          <w:tcPr>
            <w:tcW w:w="1984" w:type="dxa"/>
          </w:tcPr>
          <w:p w14:paraId="3C1D066D" w14:textId="77777777" w:rsidR="0012039B" w:rsidRPr="00E439D3" w:rsidRDefault="0012039B" w:rsidP="00927715">
            <w:pPr>
              <w:jc w:val="center"/>
            </w:pPr>
          </w:p>
        </w:tc>
      </w:tr>
      <w:tr w:rsidR="0012039B" w:rsidRPr="005D5D75" w14:paraId="6434A38C" w14:textId="77777777" w:rsidTr="0012039B">
        <w:tc>
          <w:tcPr>
            <w:tcW w:w="617" w:type="dxa"/>
            <w:shd w:val="clear" w:color="auto" w:fill="auto"/>
          </w:tcPr>
          <w:p w14:paraId="6393273D" w14:textId="77777777" w:rsidR="0012039B" w:rsidRPr="00C97AA0" w:rsidRDefault="0012039B" w:rsidP="00C97AA0">
            <w:pPr>
              <w:pStyle w:val="aa"/>
              <w:numPr>
                <w:ilvl w:val="0"/>
                <w:numId w:val="5"/>
              </w:numPr>
              <w:ind w:left="57" w:firstLine="0"/>
              <w:jc w:val="center"/>
              <w:rPr>
                <w:rFonts w:eastAsia="Times New Roman" w:cs="Calibri"/>
                <w:bCs/>
              </w:rPr>
            </w:pPr>
          </w:p>
        </w:tc>
        <w:tc>
          <w:tcPr>
            <w:tcW w:w="3347" w:type="dxa"/>
            <w:shd w:val="clear" w:color="auto" w:fill="auto"/>
          </w:tcPr>
          <w:p w14:paraId="1F553118" w14:textId="77777777" w:rsidR="0012039B" w:rsidRPr="009331D0" w:rsidRDefault="0012039B" w:rsidP="00C97AA0">
            <w:r w:rsidRPr="009331D0">
              <w:t>Lada Priora 217130</w:t>
            </w:r>
          </w:p>
        </w:tc>
        <w:tc>
          <w:tcPr>
            <w:tcW w:w="1985" w:type="dxa"/>
            <w:shd w:val="clear" w:color="auto" w:fill="auto"/>
          </w:tcPr>
          <w:p w14:paraId="224928B5" w14:textId="77777777" w:rsidR="0012039B" w:rsidRPr="009331D0" w:rsidRDefault="0012039B" w:rsidP="00C97AA0">
            <w:pPr>
              <w:jc w:val="center"/>
            </w:pPr>
            <w:r w:rsidRPr="009331D0">
              <w:t>Е 009 ОА   24</w:t>
            </w:r>
          </w:p>
        </w:tc>
        <w:tc>
          <w:tcPr>
            <w:tcW w:w="1701" w:type="dxa"/>
            <w:shd w:val="clear" w:color="auto" w:fill="auto"/>
          </w:tcPr>
          <w:p w14:paraId="6BAB6A10" w14:textId="77777777" w:rsidR="0012039B" w:rsidRPr="009331D0" w:rsidRDefault="0012039B" w:rsidP="00C97AA0">
            <w:pPr>
              <w:jc w:val="center"/>
            </w:pPr>
            <w:r w:rsidRPr="009331D0">
              <w:t>2013</w:t>
            </w:r>
          </w:p>
        </w:tc>
        <w:tc>
          <w:tcPr>
            <w:tcW w:w="1984" w:type="dxa"/>
          </w:tcPr>
          <w:p w14:paraId="2A10DE80" w14:textId="77777777" w:rsidR="0012039B" w:rsidRPr="009331D0" w:rsidRDefault="0012039B" w:rsidP="00C97AA0">
            <w:pPr>
              <w:jc w:val="center"/>
            </w:pPr>
          </w:p>
        </w:tc>
      </w:tr>
      <w:tr w:rsidR="0012039B" w:rsidRPr="005D5D75" w14:paraId="6E25A87F" w14:textId="77777777" w:rsidTr="0012039B">
        <w:tc>
          <w:tcPr>
            <w:tcW w:w="617" w:type="dxa"/>
            <w:shd w:val="clear" w:color="auto" w:fill="auto"/>
          </w:tcPr>
          <w:p w14:paraId="527323E6" w14:textId="77777777" w:rsidR="0012039B" w:rsidRPr="00C97AA0" w:rsidRDefault="0012039B" w:rsidP="00C97AA0">
            <w:pPr>
              <w:pStyle w:val="aa"/>
              <w:numPr>
                <w:ilvl w:val="0"/>
                <w:numId w:val="5"/>
              </w:numPr>
              <w:ind w:left="57" w:firstLine="0"/>
              <w:jc w:val="center"/>
              <w:rPr>
                <w:rFonts w:eastAsia="Times New Roman" w:cs="Calibri"/>
                <w:bCs/>
              </w:rPr>
            </w:pPr>
          </w:p>
        </w:tc>
        <w:tc>
          <w:tcPr>
            <w:tcW w:w="3347" w:type="dxa"/>
            <w:shd w:val="clear" w:color="auto" w:fill="auto"/>
          </w:tcPr>
          <w:p w14:paraId="263519EE" w14:textId="77777777" w:rsidR="0012039B" w:rsidRPr="009331D0" w:rsidRDefault="0012039B" w:rsidP="00C97AA0">
            <w:r w:rsidRPr="009331D0">
              <w:t xml:space="preserve">Lada </w:t>
            </w:r>
            <w:proofErr w:type="spellStart"/>
            <w:r w:rsidRPr="009331D0">
              <w:t>Largus</w:t>
            </w:r>
            <w:proofErr w:type="spellEnd"/>
            <w:r w:rsidRPr="009331D0">
              <w:t xml:space="preserve"> RS045L</w:t>
            </w:r>
          </w:p>
        </w:tc>
        <w:tc>
          <w:tcPr>
            <w:tcW w:w="1985" w:type="dxa"/>
            <w:shd w:val="clear" w:color="auto" w:fill="auto"/>
          </w:tcPr>
          <w:p w14:paraId="5E307E19" w14:textId="77777777" w:rsidR="0012039B" w:rsidRPr="009331D0" w:rsidRDefault="0012039B" w:rsidP="00C97AA0">
            <w:pPr>
              <w:jc w:val="center"/>
            </w:pPr>
            <w:r w:rsidRPr="009331D0">
              <w:t>М 002 ЕА   24</w:t>
            </w:r>
          </w:p>
        </w:tc>
        <w:tc>
          <w:tcPr>
            <w:tcW w:w="1701" w:type="dxa"/>
            <w:shd w:val="clear" w:color="auto" w:fill="auto"/>
          </w:tcPr>
          <w:p w14:paraId="05627F98" w14:textId="77777777" w:rsidR="0012039B" w:rsidRPr="009331D0" w:rsidRDefault="0012039B" w:rsidP="00C97AA0">
            <w:pPr>
              <w:jc w:val="center"/>
            </w:pPr>
            <w:r w:rsidRPr="009331D0">
              <w:t>2019</w:t>
            </w:r>
          </w:p>
        </w:tc>
        <w:tc>
          <w:tcPr>
            <w:tcW w:w="1984" w:type="dxa"/>
          </w:tcPr>
          <w:p w14:paraId="2EC59D06" w14:textId="77777777" w:rsidR="0012039B" w:rsidRPr="009331D0" w:rsidRDefault="0012039B" w:rsidP="00C97AA0">
            <w:pPr>
              <w:jc w:val="center"/>
            </w:pPr>
          </w:p>
        </w:tc>
      </w:tr>
      <w:tr w:rsidR="0012039B" w:rsidRPr="005D5D75" w14:paraId="6342F6B3" w14:textId="77777777" w:rsidTr="0012039B">
        <w:tc>
          <w:tcPr>
            <w:tcW w:w="617" w:type="dxa"/>
            <w:shd w:val="clear" w:color="auto" w:fill="auto"/>
          </w:tcPr>
          <w:p w14:paraId="35BE0E9E" w14:textId="77777777" w:rsidR="0012039B" w:rsidRPr="00C97AA0" w:rsidRDefault="0012039B" w:rsidP="00C97AA0">
            <w:pPr>
              <w:pStyle w:val="aa"/>
              <w:numPr>
                <w:ilvl w:val="0"/>
                <w:numId w:val="5"/>
              </w:numPr>
              <w:ind w:left="57" w:firstLine="0"/>
              <w:jc w:val="center"/>
              <w:rPr>
                <w:rFonts w:eastAsia="Times New Roman" w:cs="Calibri"/>
                <w:bCs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8E40" w14:textId="77777777" w:rsidR="0012039B" w:rsidRPr="009331D0" w:rsidRDefault="0012039B" w:rsidP="00C97AA0">
            <w:r w:rsidRPr="009331D0">
              <w:t xml:space="preserve">Lada </w:t>
            </w:r>
            <w:proofErr w:type="spellStart"/>
            <w:r w:rsidRPr="009331D0">
              <w:t>Largus</w:t>
            </w:r>
            <w:proofErr w:type="spellEnd"/>
            <w:r w:rsidRPr="009331D0">
              <w:t xml:space="preserve"> КS045L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5B518B2" w14:textId="77777777" w:rsidR="0012039B" w:rsidRPr="009331D0" w:rsidRDefault="0012039B" w:rsidP="00C97AA0">
            <w:pPr>
              <w:jc w:val="center"/>
            </w:pPr>
            <w:r w:rsidRPr="009331D0">
              <w:t>Н 004 ОК   24</w:t>
            </w:r>
          </w:p>
        </w:tc>
        <w:tc>
          <w:tcPr>
            <w:tcW w:w="1701" w:type="dxa"/>
            <w:shd w:val="clear" w:color="auto" w:fill="auto"/>
          </w:tcPr>
          <w:p w14:paraId="1F8150A3" w14:textId="77777777" w:rsidR="0012039B" w:rsidRPr="009331D0" w:rsidRDefault="0012039B" w:rsidP="00C97AA0">
            <w:pPr>
              <w:jc w:val="center"/>
            </w:pPr>
            <w:r w:rsidRPr="009331D0">
              <w:t>2021</w:t>
            </w:r>
          </w:p>
        </w:tc>
        <w:tc>
          <w:tcPr>
            <w:tcW w:w="1984" w:type="dxa"/>
          </w:tcPr>
          <w:p w14:paraId="3EFF4D3D" w14:textId="77777777" w:rsidR="0012039B" w:rsidRPr="009331D0" w:rsidRDefault="0012039B" w:rsidP="00C97AA0">
            <w:pPr>
              <w:jc w:val="center"/>
            </w:pPr>
          </w:p>
        </w:tc>
      </w:tr>
      <w:tr w:rsidR="0012039B" w:rsidRPr="005D5D75" w14:paraId="2CBA26A1" w14:textId="77777777" w:rsidTr="0012039B">
        <w:tc>
          <w:tcPr>
            <w:tcW w:w="617" w:type="dxa"/>
            <w:shd w:val="clear" w:color="auto" w:fill="auto"/>
          </w:tcPr>
          <w:p w14:paraId="1AFF0D31" w14:textId="77777777" w:rsidR="0012039B" w:rsidRPr="00C97AA0" w:rsidRDefault="0012039B" w:rsidP="00927715">
            <w:pPr>
              <w:pStyle w:val="aa"/>
              <w:numPr>
                <w:ilvl w:val="0"/>
                <w:numId w:val="5"/>
              </w:numPr>
              <w:ind w:left="57" w:firstLine="0"/>
              <w:jc w:val="center"/>
              <w:rPr>
                <w:rFonts w:eastAsia="Times New Roman" w:cs="Calibri"/>
                <w:bCs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9D450" w14:textId="77777777" w:rsidR="0012039B" w:rsidRPr="00711AED" w:rsidRDefault="0012039B" w:rsidP="00927715">
            <w:r w:rsidRPr="00711AED">
              <w:t xml:space="preserve">Lada </w:t>
            </w:r>
            <w:proofErr w:type="spellStart"/>
            <w:r w:rsidRPr="00711AED">
              <w:t>Xray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F42CDCB" w14:textId="77777777" w:rsidR="0012039B" w:rsidRPr="00711AED" w:rsidRDefault="0012039B" w:rsidP="00927715">
            <w:pPr>
              <w:jc w:val="center"/>
            </w:pPr>
            <w:r w:rsidRPr="00711AED">
              <w:t>Е 568 НМ 124</w:t>
            </w:r>
          </w:p>
        </w:tc>
        <w:tc>
          <w:tcPr>
            <w:tcW w:w="1701" w:type="dxa"/>
            <w:shd w:val="clear" w:color="auto" w:fill="auto"/>
          </w:tcPr>
          <w:p w14:paraId="60DD9838" w14:textId="77777777" w:rsidR="0012039B" w:rsidRDefault="0012039B" w:rsidP="00927715">
            <w:pPr>
              <w:jc w:val="center"/>
            </w:pPr>
            <w:r w:rsidRPr="00711AED">
              <w:t>2016</w:t>
            </w:r>
          </w:p>
        </w:tc>
        <w:tc>
          <w:tcPr>
            <w:tcW w:w="1984" w:type="dxa"/>
          </w:tcPr>
          <w:p w14:paraId="30259461" w14:textId="77777777" w:rsidR="0012039B" w:rsidRPr="00711AED" w:rsidRDefault="0012039B" w:rsidP="00927715">
            <w:pPr>
              <w:jc w:val="center"/>
            </w:pPr>
          </w:p>
        </w:tc>
      </w:tr>
      <w:tr w:rsidR="0012039B" w:rsidRPr="005D5D75" w14:paraId="27F4E87A" w14:textId="77777777" w:rsidTr="0012039B">
        <w:tc>
          <w:tcPr>
            <w:tcW w:w="617" w:type="dxa"/>
            <w:shd w:val="clear" w:color="auto" w:fill="auto"/>
          </w:tcPr>
          <w:p w14:paraId="7C68BCB6" w14:textId="77777777" w:rsidR="0012039B" w:rsidRPr="00C97AA0" w:rsidRDefault="0012039B" w:rsidP="00927715">
            <w:pPr>
              <w:pStyle w:val="aa"/>
              <w:numPr>
                <w:ilvl w:val="0"/>
                <w:numId w:val="5"/>
              </w:numPr>
              <w:ind w:left="57" w:firstLine="0"/>
              <w:jc w:val="center"/>
              <w:rPr>
                <w:rFonts w:eastAsia="Times New Roman" w:cs="Calibri"/>
                <w:bCs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C843B" w14:textId="77777777" w:rsidR="0012039B" w:rsidRPr="00776CB6" w:rsidRDefault="0012039B" w:rsidP="00927715">
            <w:r w:rsidRPr="00776CB6">
              <w:t xml:space="preserve">Lada </w:t>
            </w:r>
            <w:proofErr w:type="spellStart"/>
            <w:r w:rsidRPr="00776CB6">
              <w:t>Xray</w:t>
            </w:r>
            <w:proofErr w:type="spellEnd"/>
            <w:r w:rsidRPr="00776CB6">
              <w:t xml:space="preserve"> GAB330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609BDDA" w14:textId="77777777" w:rsidR="0012039B" w:rsidRPr="00776CB6" w:rsidRDefault="0012039B" w:rsidP="00927715">
            <w:pPr>
              <w:jc w:val="center"/>
            </w:pPr>
            <w:r w:rsidRPr="00776CB6">
              <w:t>О 897 РО 124</w:t>
            </w:r>
          </w:p>
        </w:tc>
        <w:tc>
          <w:tcPr>
            <w:tcW w:w="1701" w:type="dxa"/>
            <w:shd w:val="clear" w:color="auto" w:fill="auto"/>
          </w:tcPr>
          <w:p w14:paraId="2EC515AF" w14:textId="77777777" w:rsidR="0012039B" w:rsidRDefault="0012039B" w:rsidP="00927715">
            <w:pPr>
              <w:jc w:val="center"/>
            </w:pPr>
            <w:r w:rsidRPr="00776CB6">
              <w:t>2021</w:t>
            </w:r>
          </w:p>
        </w:tc>
        <w:tc>
          <w:tcPr>
            <w:tcW w:w="1984" w:type="dxa"/>
          </w:tcPr>
          <w:p w14:paraId="59DDAAF9" w14:textId="77777777" w:rsidR="0012039B" w:rsidRPr="00776CB6" w:rsidRDefault="0012039B" w:rsidP="00927715">
            <w:pPr>
              <w:jc w:val="center"/>
            </w:pPr>
          </w:p>
        </w:tc>
      </w:tr>
      <w:tr w:rsidR="0012039B" w:rsidRPr="005D5D75" w14:paraId="67AE3432" w14:textId="77777777" w:rsidTr="0012039B">
        <w:tc>
          <w:tcPr>
            <w:tcW w:w="617" w:type="dxa"/>
            <w:shd w:val="clear" w:color="auto" w:fill="auto"/>
          </w:tcPr>
          <w:p w14:paraId="798757E0" w14:textId="77777777" w:rsidR="0012039B" w:rsidRPr="00C97AA0" w:rsidRDefault="0012039B" w:rsidP="00927715">
            <w:pPr>
              <w:pStyle w:val="aa"/>
              <w:numPr>
                <w:ilvl w:val="0"/>
                <w:numId w:val="5"/>
              </w:numPr>
              <w:ind w:left="57" w:firstLine="0"/>
              <w:jc w:val="center"/>
              <w:rPr>
                <w:rFonts w:eastAsia="Times New Roman" w:cs="Calibri"/>
                <w:bCs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181F" w14:textId="77777777" w:rsidR="0012039B" w:rsidRPr="00630B4A" w:rsidRDefault="0012039B" w:rsidP="00927715">
            <w:r w:rsidRPr="00630B4A">
              <w:t>C</w:t>
            </w:r>
            <w:r>
              <w:t xml:space="preserve">hevrolet </w:t>
            </w:r>
            <w:r>
              <w:rPr>
                <w:lang w:val="en-US"/>
              </w:rPr>
              <w:t>N</w:t>
            </w:r>
            <w:proofErr w:type="spellStart"/>
            <w:r w:rsidRPr="00630B4A">
              <w:t>iva</w:t>
            </w:r>
            <w:proofErr w:type="spellEnd"/>
            <w:r w:rsidRPr="00630B4A">
              <w:t xml:space="preserve"> </w:t>
            </w:r>
            <w:r>
              <w:t>212300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1013EE5" w14:textId="77777777" w:rsidR="0012039B" w:rsidRPr="00630B4A" w:rsidRDefault="0012039B" w:rsidP="00927715">
            <w:pPr>
              <w:jc w:val="center"/>
            </w:pPr>
            <w:r w:rsidRPr="00630B4A">
              <w:t>Р 547 НМ 124</w:t>
            </w:r>
          </w:p>
        </w:tc>
        <w:tc>
          <w:tcPr>
            <w:tcW w:w="1701" w:type="dxa"/>
            <w:shd w:val="clear" w:color="auto" w:fill="auto"/>
          </w:tcPr>
          <w:p w14:paraId="47D6A4AB" w14:textId="77777777" w:rsidR="0012039B" w:rsidRDefault="0012039B" w:rsidP="00927715">
            <w:pPr>
              <w:jc w:val="center"/>
            </w:pPr>
            <w:r w:rsidRPr="00630B4A">
              <w:t>2016</w:t>
            </w:r>
          </w:p>
        </w:tc>
        <w:tc>
          <w:tcPr>
            <w:tcW w:w="1984" w:type="dxa"/>
          </w:tcPr>
          <w:p w14:paraId="107806EC" w14:textId="77777777" w:rsidR="0012039B" w:rsidRPr="00630B4A" w:rsidRDefault="0012039B" w:rsidP="00927715">
            <w:pPr>
              <w:jc w:val="center"/>
            </w:pPr>
          </w:p>
        </w:tc>
      </w:tr>
      <w:tr w:rsidR="0012039B" w:rsidRPr="005D5D75" w14:paraId="1156BDD1" w14:textId="77777777" w:rsidTr="0012039B">
        <w:tc>
          <w:tcPr>
            <w:tcW w:w="617" w:type="dxa"/>
            <w:shd w:val="clear" w:color="auto" w:fill="auto"/>
          </w:tcPr>
          <w:p w14:paraId="21153F4D" w14:textId="77777777" w:rsidR="0012039B" w:rsidRPr="00C97AA0" w:rsidRDefault="0012039B" w:rsidP="00927715">
            <w:pPr>
              <w:pStyle w:val="aa"/>
              <w:numPr>
                <w:ilvl w:val="0"/>
                <w:numId w:val="5"/>
              </w:numPr>
              <w:ind w:left="57" w:firstLine="0"/>
              <w:jc w:val="center"/>
              <w:rPr>
                <w:rFonts w:eastAsia="Times New Roman" w:cs="Calibri"/>
                <w:bCs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A3E58" w14:textId="77777777" w:rsidR="0012039B" w:rsidRPr="00217442" w:rsidRDefault="0012039B" w:rsidP="00927715">
            <w:r w:rsidRPr="00217442">
              <w:t>UAZ Patriot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AA699D9" w14:textId="77777777" w:rsidR="0012039B" w:rsidRPr="00217442" w:rsidRDefault="0012039B" w:rsidP="00927715">
            <w:pPr>
              <w:jc w:val="center"/>
            </w:pPr>
            <w:r w:rsidRPr="00217442">
              <w:t>А 722 МС 124</w:t>
            </w:r>
          </w:p>
        </w:tc>
        <w:tc>
          <w:tcPr>
            <w:tcW w:w="1701" w:type="dxa"/>
            <w:shd w:val="clear" w:color="auto" w:fill="auto"/>
          </w:tcPr>
          <w:p w14:paraId="2468F88B" w14:textId="77777777" w:rsidR="0012039B" w:rsidRDefault="0012039B" w:rsidP="00927715">
            <w:pPr>
              <w:jc w:val="center"/>
            </w:pPr>
            <w:r w:rsidRPr="00217442">
              <w:t>2014</w:t>
            </w:r>
          </w:p>
        </w:tc>
        <w:tc>
          <w:tcPr>
            <w:tcW w:w="1984" w:type="dxa"/>
          </w:tcPr>
          <w:p w14:paraId="6A13B6BF" w14:textId="77777777" w:rsidR="0012039B" w:rsidRPr="00217442" w:rsidRDefault="0012039B" w:rsidP="00927715">
            <w:pPr>
              <w:jc w:val="center"/>
            </w:pPr>
          </w:p>
        </w:tc>
      </w:tr>
      <w:tr w:rsidR="0012039B" w:rsidRPr="005D5D75" w14:paraId="1C077C75" w14:textId="77777777" w:rsidTr="0012039B">
        <w:tc>
          <w:tcPr>
            <w:tcW w:w="617" w:type="dxa"/>
            <w:shd w:val="clear" w:color="auto" w:fill="auto"/>
          </w:tcPr>
          <w:p w14:paraId="47BCBB24" w14:textId="77777777" w:rsidR="0012039B" w:rsidRPr="00C97AA0" w:rsidRDefault="0012039B" w:rsidP="00C97AA0">
            <w:pPr>
              <w:pStyle w:val="aa"/>
              <w:numPr>
                <w:ilvl w:val="0"/>
                <w:numId w:val="5"/>
              </w:numPr>
              <w:ind w:left="57" w:firstLine="0"/>
              <w:jc w:val="center"/>
              <w:rPr>
                <w:rFonts w:eastAsia="Times New Roman" w:cs="Calibri"/>
                <w:bCs/>
              </w:rPr>
            </w:pPr>
          </w:p>
        </w:tc>
        <w:tc>
          <w:tcPr>
            <w:tcW w:w="3347" w:type="dxa"/>
            <w:shd w:val="clear" w:color="auto" w:fill="auto"/>
          </w:tcPr>
          <w:p w14:paraId="2E64211B" w14:textId="77777777" w:rsidR="0012039B" w:rsidRPr="009331D0" w:rsidRDefault="0012039B" w:rsidP="00C97AA0">
            <w:r w:rsidRPr="009331D0">
              <w:t>ГАЗ 31105</w:t>
            </w:r>
          </w:p>
        </w:tc>
        <w:tc>
          <w:tcPr>
            <w:tcW w:w="1985" w:type="dxa"/>
            <w:shd w:val="clear" w:color="auto" w:fill="auto"/>
          </w:tcPr>
          <w:p w14:paraId="5256D828" w14:textId="77777777" w:rsidR="0012039B" w:rsidRPr="009331D0" w:rsidRDefault="0012039B" w:rsidP="00C97AA0">
            <w:pPr>
              <w:jc w:val="center"/>
            </w:pPr>
            <w:r w:rsidRPr="009331D0">
              <w:t>С 600 МС   24</w:t>
            </w:r>
          </w:p>
        </w:tc>
        <w:tc>
          <w:tcPr>
            <w:tcW w:w="1701" w:type="dxa"/>
            <w:shd w:val="clear" w:color="auto" w:fill="auto"/>
          </w:tcPr>
          <w:p w14:paraId="68AF5E14" w14:textId="77777777" w:rsidR="0012039B" w:rsidRPr="009331D0" w:rsidRDefault="0012039B" w:rsidP="00C97AA0">
            <w:pPr>
              <w:jc w:val="center"/>
            </w:pPr>
            <w:r w:rsidRPr="009331D0">
              <w:t>2004</w:t>
            </w:r>
          </w:p>
        </w:tc>
        <w:tc>
          <w:tcPr>
            <w:tcW w:w="1984" w:type="dxa"/>
          </w:tcPr>
          <w:p w14:paraId="2AB92685" w14:textId="77777777" w:rsidR="0012039B" w:rsidRPr="009331D0" w:rsidRDefault="0012039B" w:rsidP="00C97AA0">
            <w:pPr>
              <w:jc w:val="center"/>
            </w:pPr>
          </w:p>
        </w:tc>
      </w:tr>
      <w:tr w:rsidR="0012039B" w:rsidRPr="005D5D75" w14:paraId="0E44F95D" w14:textId="77777777" w:rsidTr="0012039B">
        <w:tc>
          <w:tcPr>
            <w:tcW w:w="617" w:type="dxa"/>
            <w:shd w:val="clear" w:color="auto" w:fill="auto"/>
          </w:tcPr>
          <w:p w14:paraId="663E5A8F" w14:textId="77777777" w:rsidR="0012039B" w:rsidRPr="00C97AA0" w:rsidRDefault="0012039B" w:rsidP="00C97AA0">
            <w:pPr>
              <w:pStyle w:val="aa"/>
              <w:numPr>
                <w:ilvl w:val="0"/>
                <w:numId w:val="5"/>
              </w:numPr>
              <w:ind w:left="57" w:firstLine="0"/>
              <w:jc w:val="center"/>
              <w:rPr>
                <w:rFonts w:eastAsia="Times New Roman" w:cs="Calibri"/>
                <w:bCs/>
              </w:rPr>
            </w:pPr>
          </w:p>
        </w:tc>
        <w:tc>
          <w:tcPr>
            <w:tcW w:w="3347" w:type="dxa"/>
            <w:shd w:val="clear" w:color="auto" w:fill="auto"/>
          </w:tcPr>
          <w:p w14:paraId="012519C9" w14:textId="77777777" w:rsidR="0012039B" w:rsidRPr="009331D0" w:rsidRDefault="0012039B" w:rsidP="00C97AA0">
            <w:r w:rsidRPr="009331D0">
              <w:t>ГАЗ 31105</w:t>
            </w:r>
          </w:p>
        </w:tc>
        <w:tc>
          <w:tcPr>
            <w:tcW w:w="1985" w:type="dxa"/>
            <w:shd w:val="clear" w:color="auto" w:fill="auto"/>
          </w:tcPr>
          <w:p w14:paraId="075AF4D6" w14:textId="594C3E56" w:rsidR="0012039B" w:rsidRPr="009331D0" w:rsidRDefault="0012039B" w:rsidP="00C97AA0">
            <w:pPr>
              <w:jc w:val="center"/>
            </w:pPr>
            <w:r w:rsidRPr="009331D0">
              <w:t xml:space="preserve">Х 190 </w:t>
            </w:r>
            <w:r w:rsidR="002D79A3" w:rsidRPr="009331D0">
              <w:t>РА 24</w:t>
            </w:r>
          </w:p>
        </w:tc>
        <w:tc>
          <w:tcPr>
            <w:tcW w:w="1701" w:type="dxa"/>
            <w:shd w:val="clear" w:color="auto" w:fill="auto"/>
          </w:tcPr>
          <w:p w14:paraId="476F6DCA" w14:textId="77777777" w:rsidR="0012039B" w:rsidRPr="009331D0" w:rsidRDefault="0012039B" w:rsidP="00C97AA0">
            <w:pPr>
              <w:jc w:val="center"/>
            </w:pPr>
            <w:r w:rsidRPr="009331D0">
              <w:t>2004</w:t>
            </w:r>
          </w:p>
        </w:tc>
        <w:tc>
          <w:tcPr>
            <w:tcW w:w="1984" w:type="dxa"/>
          </w:tcPr>
          <w:p w14:paraId="18D3BEA2" w14:textId="77777777" w:rsidR="0012039B" w:rsidRPr="009331D0" w:rsidRDefault="0012039B" w:rsidP="00C97AA0">
            <w:pPr>
              <w:jc w:val="center"/>
            </w:pPr>
          </w:p>
        </w:tc>
      </w:tr>
      <w:tr w:rsidR="0012039B" w:rsidRPr="005D5D75" w14:paraId="05EE8217" w14:textId="77777777" w:rsidTr="0012039B">
        <w:tc>
          <w:tcPr>
            <w:tcW w:w="617" w:type="dxa"/>
            <w:shd w:val="clear" w:color="auto" w:fill="auto"/>
          </w:tcPr>
          <w:p w14:paraId="071F1438" w14:textId="77777777" w:rsidR="0012039B" w:rsidRPr="00C97AA0" w:rsidRDefault="0012039B" w:rsidP="00927715">
            <w:pPr>
              <w:pStyle w:val="aa"/>
              <w:numPr>
                <w:ilvl w:val="0"/>
                <w:numId w:val="5"/>
              </w:numPr>
              <w:ind w:left="57" w:firstLine="0"/>
              <w:jc w:val="center"/>
              <w:rPr>
                <w:rFonts w:eastAsia="Times New Roman" w:cs="Calibri"/>
                <w:bCs/>
              </w:rPr>
            </w:pPr>
          </w:p>
        </w:tc>
        <w:tc>
          <w:tcPr>
            <w:tcW w:w="3347" w:type="dxa"/>
            <w:shd w:val="clear" w:color="auto" w:fill="auto"/>
          </w:tcPr>
          <w:p w14:paraId="4E575AFF" w14:textId="77777777" w:rsidR="0012039B" w:rsidRPr="001E1001" w:rsidRDefault="0012039B" w:rsidP="00927715">
            <w:r w:rsidRPr="001E1001">
              <w:t>ГАЗ 31105</w:t>
            </w:r>
          </w:p>
        </w:tc>
        <w:tc>
          <w:tcPr>
            <w:tcW w:w="1985" w:type="dxa"/>
            <w:shd w:val="clear" w:color="auto" w:fill="auto"/>
          </w:tcPr>
          <w:p w14:paraId="084ABA63" w14:textId="71D7833C" w:rsidR="0012039B" w:rsidRPr="001E1001" w:rsidRDefault="0012039B" w:rsidP="00927715">
            <w:pPr>
              <w:jc w:val="center"/>
            </w:pPr>
            <w:r w:rsidRPr="001E1001">
              <w:t xml:space="preserve">Н 859 </w:t>
            </w:r>
            <w:r w:rsidR="002D79A3" w:rsidRPr="001E1001">
              <w:t>ОС 24</w:t>
            </w:r>
          </w:p>
        </w:tc>
        <w:tc>
          <w:tcPr>
            <w:tcW w:w="1701" w:type="dxa"/>
            <w:shd w:val="clear" w:color="auto" w:fill="auto"/>
          </w:tcPr>
          <w:p w14:paraId="35DD21F6" w14:textId="77777777" w:rsidR="0012039B" w:rsidRDefault="0012039B" w:rsidP="00927715">
            <w:pPr>
              <w:jc w:val="center"/>
            </w:pPr>
            <w:r w:rsidRPr="001E1001">
              <w:t>2004</w:t>
            </w:r>
          </w:p>
        </w:tc>
        <w:tc>
          <w:tcPr>
            <w:tcW w:w="1984" w:type="dxa"/>
          </w:tcPr>
          <w:p w14:paraId="7F6CA478" w14:textId="77777777" w:rsidR="0012039B" w:rsidRPr="001E1001" w:rsidRDefault="0012039B" w:rsidP="00927715">
            <w:pPr>
              <w:jc w:val="center"/>
            </w:pPr>
          </w:p>
        </w:tc>
      </w:tr>
      <w:tr w:rsidR="0012039B" w:rsidRPr="005D5D75" w14:paraId="5E1B76E6" w14:textId="77777777" w:rsidTr="0012039B">
        <w:tc>
          <w:tcPr>
            <w:tcW w:w="617" w:type="dxa"/>
            <w:shd w:val="clear" w:color="auto" w:fill="auto"/>
          </w:tcPr>
          <w:p w14:paraId="2A014E73" w14:textId="77777777" w:rsidR="0012039B" w:rsidRPr="00C97AA0" w:rsidRDefault="0012039B" w:rsidP="00C97AA0">
            <w:pPr>
              <w:pStyle w:val="aa"/>
              <w:numPr>
                <w:ilvl w:val="0"/>
                <w:numId w:val="5"/>
              </w:numPr>
              <w:ind w:left="57" w:firstLine="0"/>
              <w:jc w:val="center"/>
              <w:rPr>
                <w:rFonts w:eastAsia="Times New Roman" w:cs="Calibri"/>
                <w:bCs/>
              </w:rPr>
            </w:pPr>
          </w:p>
        </w:tc>
        <w:tc>
          <w:tcPr>
            <w:tcW w:w="3347" w:type="dxa"/>
            <w:shd w:val="clear" w:color="auto" w:fill="auto"/>
          </w:tcPr>
          <w:p w14:paraId="0F2B5E0F" w14:textId="77777777" w:rsidR="0012039B" w:rsidRPr="009331D0" w:rsidRDefault="0012039B" w:rsidP="00C97AA0">
            <w:r w:rsidRPr="009331D0">
              <w:t>ГАЗ 2217</w:t>
            </w:r>
          </w:p>
        </w:tc>
        <w:tc>
          <w:tcPr>
            <w:tcW w:w="1985" w:type="dxa"/>
            <w:shd w:val="clear" w:color="auto" w:fill="auto"/>
          </w:tcPr>
          <w:p w14:paraId="0DC4157B" w14:textId="77777777" w:rsidR="0012039B" w:rsidRPr="009331D0" w:rsidRDefault="0012039B" w:rsidP="00C97AA0">
            <w:pPr>
              <w:jc w:val="center"/>
            </w:pPr>
            <w:r w:rsidRPr="009331D0">
              <w:t>О 368 ОА   24</w:t>
            </w:r>
          </w:p>
        </w:tc>
        <w:tc>
          <w:tcPr>
            <w:tcW w:w="1701" w:type="dxa"/>
            <w:shd w:val="clear" w:color="auto" w:fill="auto"/>
          </w:tcPr>
          <w:p w14:paraId="3678D3B8" w14:textId="77777777" w:rsidR="0012039B" w:rsidRPr="009331D0" w:rsidRDefault="0012039B" w:rsidP="00C97AA0">
            <w:pPr>
              <w:jc w:val="center"/>
            </w:pPr>
            <w:r w:rsidRPr="009331D0">
              <w:t>2003</w:t>
            </w:r>
          </w:p>
        </w:tc>
        <w:tc>
          <w:tcPr>
            <w:tcW w:w="1984" w:type="dxa"/>
          </w:tcPr>
          <w:p w14:paraId="545F10FC" w14:textId="77777777" w:rsidR="0012039B" w:rsidRPr="009331D0" w:rsidRDefault="0012039B" w:rsidP="00C97AA0">
            <w:pPr>
              <w:jc w:val="center"/>
            </w:pPr>
          </w:p>
        </w:tc>
      </w:tr>
      <w:tr w:rsidR="0012039B" w:rsidRPr="005D5D75" w14:paraId="6D1B7A9A" w14:textId="77777777" w:rsidTr="0012039B">
        <w:tc>
          <w:tcPr>
            <w:tcW w:w="617" w:type="dxa"/>
            <w:shd w:val="clear" w:color="auto" w:fill="auto"/>
          </w:tcPr>
          <w:p w14:paraId="5EAD5036" w14:textId="77777777" w:rsidR="0012039B" w:rsidRPr="00C97AA0" w:rsidRDefault="0012039B" w:rsidP="00C97AA0">
            <w:pPr>
              <w:pStyle w:val="aa"/>
              <w:numPr>
                <w:ilvl w:val="0"/>
                <w:numId w:val="5"/>
              </w:numPr>
              <w:ind w:left="57" w:firstLine="0"/>
              <w:jc w:val="center"/>
              <w:rPr>
                <w:rFonts w:eastAsia="Times New Roman" w:cs="Calibri"/>
                <w:bCs/>
              </w:rPr>
            </w:pPr>
          </w:p>
        </w:tc>
        <w:tc>
          <w:tcPr>
            <w:tcW w:w="3347" w:type="dxa"/>
            <w:shd w:val="clear" w:color="auto" w:fill="auto"/>
          </w:tcPr>
          <w:p w14:paraId="39EB0EB8" w14:textId="77777777" w:rsidR="0012039B" w:rsidRPr="009331D0" w:rsidRDefault="0012039B" w:rsidP="00C97AA0">
            <w:r w:rsidRPr="009331D0">
              <w:t>ГАЗ Соболь 27527</w:t>
            </w:r>
          </w:p>
        </w:tc>
        <w:tc>
          <w:tcPr>
            <w:tcW w:w="1985" w:type="dxa"/>
            <w:shd w:val="clear" w:color="auto" w:fill="auto"/>
          </w:tcPr>
          <w:p w14:paraId="09A0804A" w14:textId="77777777" w:rsidR="0012039B" w:rsidRPr="009331D0" w:rsidRDefault="0012039B" w:rsidP="00C97AA0">
            <w:pPr>
              <w:jc w:val="center"/>
            </w:pPr>
            <w:r w:rsidRPr="009331D0">
              <w:t>В 062 ВУ 24</w:t>
            </w:r>
          </w:p>
        </w:tc>
        <w:tc>
          <w:tcPr>
            <w:tcW w:w="1701" w:type="dxa"/>
            <w:shd w:val="clear" w:color="auto" w:fill="auto"/>
          </w:tcPr>
          <w:p w14:paraId="6D664962" w14:textId="77777777" w:rsidR="0012039B" w:rsidRPr="009331D0" w:rsidRDefault="0012039B" w:rsidP="00C97AA0">
            <w:pPr>
              <w:jc w:val="center"/>
            </w:pPr>
            <w:r w:rsidRPr="009331D0">
              <w:t>2023</w:t>
            </w:r>
          </w:p>
        </w:tc>
        <w:tc>
          <w:tcPr>
            <w:tcW w:w="1984" w:type="dxa"/>
          </w:tcPr>
          <w:p w14:paraId="081A1EC7" w14:textId="77777777" w:rsidR="0012039B" w:rsidRPr="009331D0" w:rsidRDefault="0012039B" w:rsidP="00C97AA0">
            <w:pPr>
              <w:jc w:val="center"/>
            </w:pPr>
            <w:r>
              <w:t>Гарантия</w:t>
            </w:r>
          </w:p>
        </w:tc>
      </w:tr>
      <w:tr w:rsidR="0012039B" w:rsidRPr="005D5D75" w14:paraId="46764B74" w14:textId="77777777" w:rsidTr="0012039B">
        <w:tc>
          <w:tcPr>
            <w:tcW w:w="617" w:type="dxa"/>
            <w:shd w:val="clear" w:color="auto" w:fill="auto"/>
          </w:tcPr>
          <w:p w14:paraId="523B5CA2" w14:textId="77777777" w:rsidR="0012039B" w:rsidRPr="00C97AA0" w:rsidRDefault="0012039B" w:rsidP="00C97AA0">
            <w:pPr>
              <w:pStyle w:val="aa"/>
              <w:numPr>
                <w:ilvl w:val="0"/>
                <w:numId w:val="5"/>
              </w:numPr>
              <w:ind w:left="57" w:firstLine="0"/>
              <w:jc w:val="center"/>
              <w:rPr>
                <w:rFonts w:eastAsia="Times New Roman" w:cs="Calibri"/>
                <w:bCs/>
              </w:rPr>
            </w:pPr>
          </w:p>
        </w:tc>
        <w:tc>
          <w:tcPr>
            <w:tcW w:w="3347" w:type="dxa"/>
            <w:shd w:val="clear" w:color="auto" w:fill="auto"/>
          </w:tcPr>
          <w:p w14:paraId="4A5D81E7" w14:textId="77777777" w:rsidR="0012039B" w:rsidRPr="009331D0" w:rsidRDefault="0012039B" w:rsidP="00C97AA0">
            <w:r w:rsidRPr="009331D0">
              <w:t>ГАЗ 32214</w:t>
            </w:r>
          </w:p>
        </w:tc>
        <w:tc>
          <w:tcPr>
            <w:tcW w:w="1985" w:type="dxa"/>
            <w:shd w:val="clear" w:color="auto" w:fill="auto"/>
          </w:tcPr>
          <w:p w14:paraId="004D469A" w14:textId="77777777" w:rsidR="0012039B" w:rsidRPr="009331D0" w:rsidRDefault="0012039B" w:rsidP="00C97AA0">
            <w:pPr>
              <w:jc w:val="center"/>
            </w:pPr>
            <w:r w:rsidRPr="009331D0">
              <w:t>О 028 ЕУ   24</w:t>
            </w:r>
          </w:p>
        </w:tc>
        <w:tc>
          <w:tcPr>
            <w:tcW w:w="1701" w:type="dxa"/>
            <w:shd w:val="clear" w:color="auto" w:fill="auto"/>
          </w:tcPr>
          <w:p w14:paraId="2F9A2098" w14:textId="77777777" w:rsidR="0012039B" w:rsidRPr="009331D0" w:rsidRDefault="0012039B" w:rsidP="00C97AA0">
            <w:pPr>
              <w:jc w:val="center"/>
            </w:pPr>
            <w:r w:rsidRPr="009331D0">
              <w:t>1999</w:t>
            </w:r>
          </w:p>
        </w:tc>
        <w:tc>
          <w:tcPr>
            <w:tcW w:w="1984" w:type="dxa"/>
          </w:tcPr>
          <w:p w14:paraId="46E125DC" w14:textId="77777777" w:rsidR="0012039B" w:rsidRPr="009331D0" w:rsidRDefault="0012039B" w:rsidP="00C97AA0">
            <w:pPr>
              <w:jc w:val="center"/>
            </w:pPr>
          </w:p>
        </w:tc>
      </w:tr>
      <w:tr w:rsidR="0012039B" w:rsidRPr="005D5D75" w14:paraId="7C540F34" w14:textId="77777777" w:rsidTr="0012039B">
        <w:tc>
          <w:tcPr>
            <w:tcW w:w="617" w:type="dxa"/>
            <w:shd w:val="clear" w:color="auto" w:fill="auto"/>
          </w:tcPr>
          <w:p w14:paraId="43397583" w14:textId="77777777" w:rsidR="0012039B" w:rsidRPr="00C97AA0" w:rsidRDefault="0012039B" w:rsidP="00C97AA0">
            <w:pPr>
              <w:pStyle w:val="aa"/>
              <w:numPr>
                <w:ilvl w:val="0"/>
                <w:numId w:val="5"/>
              </w:numPr>
              <w:ind w:left="57" w:firstLine="0"/>
              <w:jc w:val="center"/>
              <w:rPr>
                <w:rFonts w:eastAsia="Times New Roman" w:cs="Calibri"/>
                <w:bCs/>
              </w:rPr>
            </w:pPr>
          </w:p>
        </w:tc>
        <w:tc>
          <w:tcPr>
            <w:tcW w:w="3347" w:type="dxa"/>
            <w:shd w:val="clear" w:color="auto" w:fill="auto"/>
          </w:tcPr>
          <w:p w14:paraId="0E5DEA4D" w14:textId="77777777" w:rsidR="0012039B" w:rsidRPr="009331D0" w:rsidRDefault="0012039B" w:rsidP="00C97AA0">
            <w:r w:rsidRPr="009331D0">
              <w:t>УАЗ 29891</w:t>
            </w:r>
          </w:p>
        </w:tc>
        <w:tc>
          <w:tcPr>
            <w:tcW w:w="1985" w:type="dxa"/>
            <w:shd w:val="clear" w:color="auto" w:fill="auto"/>
          </w:tcPr>
          <w:p w14:paraId="43F238EE" w14:textId="77777777" w:rsidR="0012039B" w:rsidRPr="009331D0" w:rsidRDefault="0012039B" w:rsidP="00C97AA0">
            <w:pPr>
              <w:jc w:val="center"/>
            </w:pPr>
            <w:r w:rsidRPr="009331D0">
              <w:t>Н 916 НН 124</w:t>
            </w:r>
          </w:p>
        </w:tc>
        <w:tc>
          <w:tcPr>
            <w:tcW w:w="1701" w:type="dxa"/>
            <w:shd w:val="clear" w:color="auto" w:fill="auto"/>
          </w:tcPr>
          <w:p w14:paraId="3E7EDBB3" w14:textId="77777777" w:rsidR="0012039B" w:rsidRPr="009331D0" w:rsidRDefault="0012039B" w:rsidP="00C97AA0">
            <w:pPr>
              <w:jc w:val="center"/>
            </w:pPr>
            <w:r w:rsidRPr="009331D0">
              <w:t>2015</w:t>
            </w:r>
          </w:p>
        </w:tc>
        <w:tc>
          <w:tcPr>
            <w:tcW w:w="1984" w:type="dxa"/>
          </w:tcPr>
          <w:p w14:paraId="23BF48AE" w14:textId="77777777" w:rsidR="0012039B" w:rsidRPr="009331D0" w:rsidRDefault="0012039B" w:rsidP="00C97AA0">
            <w:pPr>
              <w:jc w:val="center"/>
            </w:pPr>
          </w:p>
        </w:tc>
      </w:tr>
      <w:tr w:rsidR="0012039B" w:rsidRPr="005D5D75" w14:paraId="6C921A77" w14:textId="77777777" w:rsidTr="0012039B">
        <w:tc>
          <w:tcPr>
            <w:tcW w:w="617" w:type="dxa"/>
            <w:shd w:val="clear" w:color="auto" w:fill="auto"/>
          </w:tcPr>
          <w:p w14:paraId="3FD82F7B" w14:textId="77777777" w:rsidR="0012039B" w:rsidRPr="00C97AA0" w:rsidRDefault="0012039B" w:rsidP="00C97AA0">
            <w:pPr>
              <w:pStyle w:val="aa"/>
              <w:numPr>
                <w:ilvl w:val="0"/>
                <w:numId w:val="5"/>
              </w:numPr>
              <w:ind w:left="57" w:firstLine="0"/>
              <w:jc w:val="center"/>
              <w:rPr>
                <w:rFonts w:eastAsia="Times New Roman" w:cs="Calibri"/>
                <w:bCs/>
              </w:rPr>
            </w:pPr>
          </w:p>
        </w:tc>
        <w:tc>
          <w:tcPr>
            <w:tcW w:w="3347" w:type="dxa"/>
            <w:shd w:val="clear" w:color="auto" w:fill="auto"/>
          </w:tcPr>
          <w:p w14:paraId="63A2699B" w14:textId="77777777" w:rsidR="0012039B" w:rsidRPr="009331D0" w:rsidRDefault="0012039B" w:rsidP="00C97AA0">
            <w:r w:rsidRPr="009331D0">
              <w:t>УАЗ 39629</w:t>
            </w:r>
          </w:p>
        </w:tc>
        <w:tc>
          <w:tcPr>
            <w:tcW w:w="1985" w:type="dxa"/>
            <w:shd w:val="clear" w:color="auto" w:fill="auto"/>
          </w:tcPr>
          <w:p w14:paraId="68BA5D09" w14:textId="6C2A46AE" w:rsidR="0012039B" w:rsidRPr="009331D0" w:rsidRDefault="0012039B" w:rsidP="00C97AA0">
            <w:pPr>
              <w:jc w:val="center"/>
            </w:pPr>
            <w:r w:rsidRPr="009331D0">
              <w:t xml:space="preserve">С 353 </w:t>
            </w:r>
            <w:r w:rsidR="002D79A3" w:rsidRPr="009331D0">
              <w:t>СС 24</w:t>
            </w:r>
          </w:p>
        </w:tc>
        <w:tc>
          <w:tcPr>
            <w:tcW w:w="1701" w:type="dxa"/>
            <w:shd w:val="clear" w:color="auto" w:fill="auto"/>
          </w:tcPr>
          <w:p w14:paraId="50901A87" w14:textId="77777777" w:rsidR="0012039B" w:rsidRPr="009331D0" w:rsidRDefault="0012039B" w:rsidP="00C97AA0">
            <w:pPr>
              <w:jc w:val="center"/>
            </w:pPr>
            <w:r w:rsidRPr="009331D0">
              <w:t>2005</w:t>
            </w:r>
          </w:p>
        </w:tc>
        <w:tc>
          <w:tcPr>
            <w:tcW w:w="1984" w:type="dxa"/>
          </w:tcPr>
          <w:p w14:paraId="43569B56" w14:textId="77777777" w:rsidR="0012039B" w:rsidRPr="009331D0" w:rsidRDefault="0012039B" w:rsidP="00C97AA0">
            <w:pPr>
              <w:jc w:val="center"/>
            </w:pPr>
          </w:p>
        </w:tc>
      </w:tr>
      <w:tr w:rsidR="0012039B" w:rsidRPr="005D5D75" w14:paraId="4FA4F28F" w14:textId="77777777" w:rsidTr="0012039B">
        <w:tc>
          <w:tcPr>
            <w:tcW w:w="617" w:type="dxa"/>
            <w:shd w:val="clear" w:color="auto" w:fill="auto"/>
          </w:tcPr>
          <w:p w14:paraId="3C0E3A79" w14:textId="77777777" w:rsidR="0012039B" w:rsidRPr="00C97AA0" w:rsidRDefault="0012039B" w:rsidP="00C97AA0">
            <w:pPr>
              <w:pStyle w:val="aa"/>
              <w:numPr>
                <w:ilvl w:val="0"/>
                <w:numId w:val="5"/>
              </w:numPr>
              <w:ind w:left="57" w:firstLine="0"/>
              <w:jc w:val="center"/>
              <w:rPr>
                <w:rFonts w:eastAsia="Times New Roman" w:cs="Calibri"/>
                <w:bCs/>
              </w:rPr>
            </w:pPr>
          </w:p>
        </w:tc>
        <w:tc>
          <w:tcPr>
            <w:tcW w:w="3347" w:type="dxa"/>
            <w:shd w:val="clear" w:color="auto" w:fill="auto"/>
          </w:tcPr>
          <w:p w14:paraId="08E5F586" w14:textId="77777777" w:rsidR="0012039B" w:rsidRPr="009331D0" w:rsidRDefault="0012039B" w:rsidP="00C97AA0">
            <w:r w:rsidRPr="009331D0">
              <w:t>УАЗ 396295</w:t>
            </w:r>
          </w:p>
        </w:tc>
        <w:tc>
          <w:tcPr>
            <w:tcW w:w="1985" w:type="dxa"/>
            <w:shd w:val="clear" w:color="auto" w:fill="auto"/>
          </w:tcPr>
          <w:p w14:paraId="7908C6AE" w14:textId="77777777" w:rsidR="0012039B" w:rsidRPr="009331D0" w:rsidRDefault="0012039B" w:rsidP="00C97AA0">
            <w:pPr>
              <w:jc w:val="center"/>
            </w:pPr>
            <w:r w:rsidRPr="009331D0">
              <w:t>С 062 ЕС 124</w:t>
            </w:r>
          </w:p>
        </w:tc>
        <w:tc>
          <w:tcPr>
            <w:tcW w:w="1701" w:type="dxa"/>
            <w:shd w:val="clear" w:color="auto" w:fill="auto"/>
          </w:tcPr>
          <w:p w14:paraId="60BAF978" w14:textId="77777777" w:rsidR="0012039B" w:rsidRPr="009331D0" w:rsidRDefault="0012039B" w:rsidP="00C97AA0">
            <w:pPr>
              <w:jc w:val="center"/>
            </w:pPr>
            <w:r w:rsidRPr="009331D0">
              <w:t>2011</w:t>
            </w:r>
          </w:p>
        </w:tc>
        <w:tc>
          <w:tcPr>
            <w:tcW w:w="1984" w:type="dxa"/>
          </w:tcPr>
          <w:p w14:paraId="00015EF8" w14:textId="77777777" w:rsidR="0012039B" w:rsidRPr="009331D0" w:rsidRDefault="0012039B" w:rsidP="00C97AA0">
            <w:pPr>
              <w:jc w:val="center"/>
            </w:pPr>
          </w:p>
        </w:tc>
      </w:tr>
      <w:tr w:rsidR="0012039B" w:rsidRPr="005D5D75" w14:paraId="3C13157D" w14:textId="77777777" w:rsidTr="0012039B">
        <w:tc>
          <w:tcPr>
            <w:tcW w:w="617" w:type="dxa"/>
            <w:shd w:val="clear" w:color="auto" w:fill="auto"/>
          </w:tcPr>
          <w:p w14:paraId="05FA4713" w14:textId="77777777" w:rsidR="0012039B" w:rsidRPr="00C97AA0" w:rsidRDefault="0012039B" w:rsidP="00E61012">
            <w:pPr>
              <w:pStyle w:val="aa"/>
              <w:numPr>
                <w:ilvl w:val="0"/>
                <w:numId w:val="5"/>
              </w:numPr>
              <w:ind w:left="57" w:firstLine="0"/>
              <w:jc w:val="center"/>
              <w:rPr>
                <w:rFonts w:eastAsia="Times New Roman" w:cs="Calibri"/>
                <w:bCs/>
              </w:rPr>
            </w:pPr>
          </w:p>
        </w:tc>
        <w:tc>
          <w:tcPr>
            <w:tcW w:w="3347" w:type="dxa"/>
            <w:shd w:val="clear" w:color="auto" w:fill="auto"/>
          </w:tcPr>
          <w:p w14:paraId="6D854D2F" w14:textId="77777777" w:rsidR="0012039B" w:rsidRPr="007301A8" w:rsidRDefault="0012039B" w:rsidP="00E61012">
            <w:r w:rsidRPr="007301A8">
              <w:t>УАЗ 396295</w:t>
            </w:r>
          </w:p>
        </w:tc>
        <w:tc>
          <w:tcPr>
            <w:tcW w:w="1985" w:type="dxa"/>
            <w:shd w:val="clear" w:color="auto" w:fill="auto"/>
          </w:tcPr>
          <w:p w14:paraId="2DEF0780" w14:textId="77777777" w:rsidR="0012039B" w:rsidRPr="007301A8" w:rsidRDefault="0012039B" w:rsidP="00E61012">
            <w:pPr>
              <w:jc w:val="center"/>
            </w:pPr>
            <w:r w:rsidRPr="007301A8">
              <w:t>О 907 МЕ 124</w:t>
            </w:r>
          </w:p>
        </w:tc>
        <w:tc>
          <w:tcPr>
            <w:tcW w:w="1701" w:type="dxa"/>
            <w:shd w:val="clear" w:color="auto" w:fill="auto"/>
          </w:tcPr>
          <w:p w14:paraId="45FF840E" w14:textId="77777777" w:rsidR="0012039B" w:rsidRPr="007301A8" w:rsidRDefault="0012039B" w:rsidP="00E61012">
            <w:pPr>
              <w:jc w:val="center"/>
            </w:pPr>
            <w:r w:rsidRPr="007301A8">
              <w:t>2016</w:t>
            </w:r>
          </w:p>
        </w:tc>
        <w:tc>
          <w:tcPr>
            <w:tcW w:w="1984" w:type="dxa"/>
          </w:tcPr>
          <w:p w14:paraId="7679DCA8" w14:textId="77777777" w:rsidR="0012039B" w:rsidRPr="007301A8" w:rsidRDefault="0012039B" w:rsidP="00E61012">
            <w:pPr>
              <w:jc w:val="center"/>
            </w:pPr>
          </w:p>
        </w:tc>
      </w:tr>
      <w:tr w:rsidR="0012039B" w:rsidRPr="005D5D75" w14:paraId="38B5FA5D" w14:textId="77777777" w:rsidTr="0012039B">
        <w:tc>
          <w:tcPr>
            <w:tcW w:w="617" w:type="dxa"/>
            <w:shd w:val="clear" w:color="auto" w:fill="auto"/>
          </w:tcPr>
          <w:p w14:paraId="432C2B03" w14:textId="77777777" w:rsidR="0012039B" w:rsidRPr="00C97AA0" w:rsidRDefault="0012039B" w:rsidP="00E61012">
            <w:pPr>
              <w:pStyle w:val="aa"/>
              <w:numPr>
                <w:ilvl w:val="0"/>
                <w:numId w:val="5"/>
              </w:numPr>
              <w:ind w:left="57" w:firstLine="0"/>
              <w:jc w:val="center"/>
              <w:rPr>
                <w:rFonts w:eastAsia="Times New Roman" w:cs="Calibri"/>
                <w:bCs/>
              </w:rPr>
            </w:pPr>
          </w:p>
        </w:tc>
        <w:tc>
          <w:tcPr>
            <w:tcW w:w="3347" w:type="dxa"/>
            <w:shd w:val="clear" w:color="auto" w:fill="auto"/>
          </w:tcPr>
          <w:p w14:paraId="107ADA53" w14:textId="77777777" w:rsidR="0012039B" w:rsidRPr="007301A8" w:rsidRDefault="0012039B" w:rsidP="00E61012">
            <w:r w:rsidRPr="007301A8">
              <w:t>УАЗ 396295</w:t>
            </w:r>
          </w:p>
        </w:tc>
        <w:tc>
          <w:tcPr>
            <w:tcW w:w="1985" w:type="dxa"/>
            <w:shd w:val="clear" w:color="auto" w:fill="auto"/>
          </w:tcPr>
          <w:p w14:paraId="54165986" w14:textId="77777777" w:rsidR="0012039B" w:rsidRPr="007301A8" w:rsidRDefault="0012039B" w:rsidP="00E61012">
            <w:pPr>
              <w:jc w:val="center"/>
            </w:pPr>
            <w:r w:rsidRPr="007301A8">
              <w:t>М 151 АА 124</w:t>
            </w:r>
          </w:p>
        </w:tc>
        <w:tc>
          <w:tcPr>
            <w:tcW w:w="1701" w:type="dxa"/>
            <w:shd w:val="clear" w:color="auto" w:fill="auto"/>
          </w:tcPr>
          <w:p w14:paraId="78754C6F" w14:textId="77777777" w:rsidR="0012039B" w:rsidRDefault="0012039B" w:rsidP="00E61012">
            <w:pPr>
              <w:jc w:val="center"/>
            </w:pPr>
            <w:r w:rsidRPr="007301A8">
              <w:t>2010</w:t>
            </w:r>
          </w:p>
        </w:tc>
        <w:tc>
          <w:tcPr>
            <w:tcW w:w="1984" w:type="dxa"/>
          </w:tcPr>
          <w:p w14:paraId="47022799" w14:textId="77777777" w:rsidR="0012039B" w:rsidRPr="007301A8" w:rsidRDefault="0012039B" w:rsidP="00E61012">
            <w:pPr>
              <w:jc w:val="center"/>
            </w:pPr>
          </w:p>
        </w:tc>
      </w:tr>
      <w:tr w:rsidR="0012039B" w:rsidRPr="005D5D75" w14:paraId="0343052B" w14:textId="77777777" w:rsidTr="0012039B">
        <w:tc>
          <w:tcPr>
            <w:tcW w:w="617" w:type="dxa"/>
            <w:shd w:val="clear" w:color="auto" w:fill="auto"/>
          </w:tcPr>
          <w:p w14:paraId="38529D33" w14:textId="77777777" w:rsidR="0012039B" w:rsidRPr="00C97AA0" w:rsidRDefault="0012039B" w:rsidP="00E61012">
            <w:pPr>
              <w:pStyle w:val="aa"/>
              <w:numPr>
                <w:ilvl w:val="0"/>
                <w:numId w:val="5"/>
              </w:numPr>
              <w:ind w:left="57" w:firstLine="0"/>
              <w:jc w:val="center"/>
              <w:rPr>
                <w:rFonts w:eastAsia="Times New Roman" w:cs="Calibri"/>
                <w:bCs/>
              </w:rPr>
            </w:pPr>
          </w:p>
        </w:tc>
        <w:tc>
          <w:tcPr>
            <w:tcW w:w="3347" w:type="dxa"/>
            <w:shd w:val="clear" w:color="auto" w:fill="auto"/>
          </w:tcPr>
          <w:p w14:paraId="54657814" w14:textId="77777777" w:rsidR="0012039B" w:rsidRPr="00744348" w:rsidRDefault="0012039B" w:rsidP="00E61012">
            <w:r w:rsidRPr="00744348">
              <w:t>ГАЗ A32R33</w:t>
            </w:r>
          </w:p>
        </w:tc>
        <w:tc>
          <w:tcPr>
            <w:tcW w:w="1985" w:type="dxa"/>
            <w:shd w:val="clear" w:color="auto" w:fill="auto"/>
          </w:tcPr>
          <w:p w14:paraId="53BC8D34" w14:textId="77777777" w:rsidR="0012039B" w:rsidRPr="00744348" w:rsidRDefault="0012039B" w:rsidP="00E61012">
            <w:pPr>
              <w:jc w:val="center"/>
            </w:pPr>
            <w:r w:rsidRPr="00744348">
              <w:t>Н 152 ОЕ 124</w:t>
            </w:r>
          </w:p>
        </w:tc>
        <w:tc>
          <w:tcPr>
            <w:tcW w:w="1701" w:type="dxa"/>
            <w:shd w:val="clear" w:color="auto" w:fill="auto"/>
          </w:tcPr>
          <w:p w14:paraId="0381D9FD" w14:textId="77777777" w:rsidR="0012039B" w:rsidRDefault="0012039B" w:rsidP="00E61012">
            <w:pPr>
              <w:jc w:val="center"/>
            </w:pPr>
            <w:r w:rsidRPr="00744348">
              <w:t>2018</w:t>
            </w:r>
          </w:p>
        </w:tc>
        <w:tc>
          <w:tcPr>
            <w:tcW w:w="1984" w:type="dxa"/>
          </w:tcPr>
          <w:p w14:paraId="27946713" w14:textId="77777777" w:rsidR="0012039B" w:rsidRPr="00744348" w:rsidRDefault="0012039B" w:rsidP="00E61012">
            <w:pPr>
              <w:jc w:val="center"/>
            </w:pPr>
          </w:p>
        </w:tc>
      </w:tr>
      <w:tr w:rsidR="0012039B" w:rsidRPr="005D5D75" w14:paraId="232F4B64" w14:textId="77777777" w:rsidTr="0012039B">
        <w:tc>
          <w:tcPr>
            <w:tcW w:w="617" w:type="dxa"/>
            <w:shd w:val="clear" w:color="auto" w:fill="auto"/>
          </w:tcPr>
          <w:p w14:paraId="3D29FE1D" w14:textId="77777777" w:rsidR="0012039B" w:rsidRPr="00C97AA0" w:rsidRDefault="0012039B" w:rsidP="00C97AA0">
            <w:pPr>
              <w:pStyle w:val="aa"/>
              <w:numPr>
                <w:ilvl w:val="0"/>
                <w:numId w:val="5"/>
              </w:numPr>
              <w:ind w:left="57" w:firstLine="0"/>
              <w:jc w:val="center"/>
              <w:rPr>
                <w:rFonts w:eastAsia="Times New Roman" w:cs="Calibri"/>
                <w:bCs/>
              </w:rPr>
            </w:pPr>
          </w:p>
        </w:tc>
        <w:tc>
          <w:tcPr>
            <w:tcW w:w="3347" w:type="dxa"/>
            <w:shd w:val="clear" w:color="auto" w:fill="auto"/>
          </w:tcPr>
          <w:p w14:paraId="0F0680EC" w14:textId="77777777" w:rsidR="0012039B" w:rsidRPr="009331D0" w:rsidRDefault="0012039B" w:rsidP="00C97AA0">
            <w:r w:rsidRPr="009331D0">
              <w:t xml:space="preserve">ГАЗ </w:t>
            </w:r>
            <w:proofErr w:type="spellStart"/>
            <w:r w:rsidRPr="009331D0">
              <w:t>GAZelle</w:t>
            </w:r>
            <w:proofErr w:type="spellEnd"/>
            <w:r w:rsidRPr="009331D0">
              <w:t xml:space="preserve"> NEXT</w:t>
            </w:r>
            <w:r>
              <w:t xml:space="preserve"> (автобус)</w:t>
            </w:r>
          </w:p>
        </w:tc>
        <w:tc>
          <w:tcPr>
            <w:tcW w:w="1985" w:type="dxa"/>
            <w:shd w:val="clear" w:color="auto" w:fill="auto"/>
          </w:tcPr>
          <w:p w14:paraId="078C94CF" w14:textId="1EB83705" w:rsidR="0012039B" w:rsidRPr="009331D0" w:rsidRDefault="0012039B" w:rsidP="00C97AA0">
            <w:pPr>
              <w:jc w:val="center"/>
            </w:pPr>
            <w:r w:rsidRPr="009331D0">
              <w:t xml:space="preserve">Т 190 </w:t>
            </w:r>
            <w:r w:rsidR="002D79A3" w:rsidRPr="009331D0">
              <w:t>РВ 124</w:t>
            </w:r>
          </w:p>
        </w:tc>
        <w:tc>
          <w:tcPr>
            <w:tcW w:w="1701" w:type="dxa"/>
            <w:shd w:val="clear" w:color="auto" w:fill="auto"/>
          </w:tcPr>
          <w:p w14:paraId="37359015" w14:textId="77777777" w:rsidR="0012039B" w:rsidRPr="009331D0" w:rsidRDefault="0012039B" w:rsidP="00C97AA0">
            <w:pPr>
              <w:jc w:val="center"/>
            </w:pPr>
            <w:r w:rsidRPr="009331D0">
              <w:t>2020</w:t>
            </w:r>
          </w:p>
        </w:tc>
        <w:tc>
          <w:tcPr>
            <w:tcW w:w="1984" w:type="dxa"/>
          </w:tcPr>
          <w:p w14:paraId="1CE54907" w14:textId="77777777" w:rsidR="0012039B" w:rsidRPr="009331D0" w:rsidRDefault="0012039B" w:rsidP="00C97AA0">
            <w:pPr>
              <w:jc w:val="center"/>
            </w:pPr>
          </w:p>
        </w:tc>
      </w:tr>
      <w:tr w:rsidR="0012039B" w:rsidRPr="005D5D75" w14:paraId="3901A2DD" w14:textId="77777777" w:rsidTr="0012039B">
        <w:tc>
          <w:tcPr>
            <w:tcW w:w="617" w:type="dxa"/>
            <w:shd w:val="clear" w:color="auto" w:fill="auto"/>
          </w:tcPr>
          <w:p w14:paraId="686BF77E" w14:textId="77777777" w:rsidR="0012039B" w:rsidRPr="00C97AA0" w:rsidRDefault="0012039B" w:rsidP="00C97AA0">
            <w:pPr>
              <w:pStyle w:val="aa"/>
              <w:numPr>
                <w:ilvl w:val="0"/>
                <w:numId w:val="5"/>
              </w:numPr>
              <w:ind w:left="57" w:firstLine="0"/>
              <w:jc w:val="center"/>
              <w:rPr>
                <w:rFonts w:eastAsia="Times New Roman" w:cs="Calibri"/>
                <w:bCs/>
              </w:rPr>
            </w:pPr>
          </w:p>
        </w:tc>
        <w:tc>
          <w:tcPr>
            <w:tcW w:w="3347" w:type="dxa"/>
            <w:shd w:val="clear" w:color="auto" w:fill="auto"/>
          </w:tcPr>
          <w:p w14:paraId="11029782" w14:textId="77777777" w:rsidR="0012039B" w:rsidRPr="009331D0" w:rsidRDefault="0012039B" w:rsidP="00C97AA0">
            <w:r w:rsidRPr="009331D0">
              <w:t>4744HG/КАМАЗ 4308</w:t>
            </w:r>
          </w:p>
        </w:tc>
        <w:tc>
          <w:tcPr>
            <w:tcW w:w="1985" w:type="dxa"/>
            <w:shd w:val="clear" w:color="auto" w:fill="auto"/>
          </w:tcPr>
          <w:p w14:paraId="2B7B1DEF" w14:textId="1961815B" w:rsidR="0012039B" w:rsidRPr="009331D0" w:rsidRDefault="0012039B" w:rsidP="00C97AA0">
            <w:pPr>
              <w:jc w:val="center"/>
            </w:pPr>
            <w:r w:rsidRPr="009331D0">
              <w:t xml:space="preserve">Т 188 </w:t>
            </w:r>
            <w:r w:rsidR="002D79A3" w:rsidRPr="009331D0">
              <w:t>РВ 124</w:t>
            </w:r>
          </w:p>
        </w:tc>
        <w:tc>
          <w:tcPr>
            <w:tcW w:w="1701" w:type="dxa"/>
            <w:shd w:val="clear" w:color="auto" w:fill="auto"/>
          </w:tcPr>
          <w:p w14:paraId="2D382D25" w14:textId="77777777" w:rsidR="0012039B" w:rsidRPr="009331D0" w:rsidRDefault="0012039B" w:rsidP="00C97AA0">
            <w:pPr>
              <w:jc w:val="center"/>
            </w:pPr>
            <w:r w:rsidRPr="009331D0">
              <w:t>2020</w:t>
            </w:r>
          </w:p>
        </w:tc>
        <w:tc>
          <w:tcPr>
            <w:tcW w:w="1984" w:type="dxa"/>
          </w:tcPr>
          <w:p w14:paraId="5F28BDAE" w14:textId="77777777" w:rsidR="0012039B" w:rsidRPr="009331D0" w:rsidRDefault="0012039B" w:rsidP="00C97AA0">
            <w:pPr>
              <w:jc w:val="center"/>
            </w:pPr>
          </w:p>
        </w:tc>
      </w:tr>
      <w:tr w:rsidR="0012039B" w:rsidRPr="005D5D75" w14:paraId="0E8299EE" w14:textId="77777777" w:rsidTr="0012039B">
        <w:tc>
          <w:tcPr>
            <w:tcW w:w="617" w:type="dxa"/>
            <w:shd w:val="clear" w:color="auto" w:fill="auto"/>
          </w:tcPr>
          <w:p w14:paraId="0ED1CC48" w14:textId="77777777" w:rsidR="0012039B" w:rsidRPr="00C97AA0" w:rsidRDefault="0012039B" w:rsidP="00C97AA0">
            <w:pPr>
              <w:pStyle w:val="aa"/>
              <w:numPr>
                <w:ilvl w:val="0"/>
                <w:numId w:val="5"/>
              </w:numPr>
              <w:ind w:left="57" w:firstLine="0"/>
              <w:jc w:val="center"/>
              <w:rPr>
                <w:rFonts w:eastAsia="Times New Roman" w:cs="Calibri"/>
                <w:bCs/>
              </w:rPr>
            </w:pPr>
          </w:p>
        </w:tc>
        <w:tc>
          <w:tcPr>
            <w:tcW w:w="3347" w:type="dxa"/>
            <w:shd w:val="clear" w:color="auto" w:fill="auto"/>
          </w:tcPr>
          <w:p w14:paraId="2196B163" w14:textId="77777777" w:rsidR="0012039B" w:rsidRPr="009331D0" w:rsidRDefault="0012039B" w:rsidP="00C97AA0">
            <w:r w:rsidRPr="009331D0">
              <w:t>ГАЗ 5312</w:t>
            </w:r>
          </w:p>
        </w:tc>
        <w:tc>
          <w:tcPr>
            <w:tcW w:w="1985" w:type="dxa"/>
            <w:shd w:val="clear" w:color="auto" w:fill="auto"/>
          </w:tcPr>
          <w:p w14:paraId="2D1FE487" w14:textId="7048E166" w:rsidR="0012039B" w:rsidRPr="009331D0" w:rsidRDefault="0012039B" w:rsidP="00C97AA0">
            <w:pPr>
              <w:jc w:val="center"/>
            </w:pPr>
            <w:r w:rsidRPr="009331D0">
              <w:t xml:space="preserve">А 509 </w:t>
            </w:r>
            <w:proofErr w:type="gramStart"/>
            <w:r w:rsidRPr="009331D0">
              <w:t>АА  24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3B8EE669" w14:textId="77777777" w:rsidR="0012039B" w:rsidRPr="009331D0" w:rsidRDefault="0012039B" w:rsidP="00C97AA0">
            <w:pPr>
              <w:jc w:val="center"/>
            </w:pPr>
            <w:r w:rsidRPr="009331D0">
              <w:t>1984</w:t>
            </w:r>
          </w:p>
        </w:tc>
        <w:tc>
          <w:tcPr>
            <w:tcW w:w="1984" w:type="dxa"/>
          </w:tcPr>
          <w:p w14:paraId="742A1C0A" w14:textId="77777777" w:rsidR="0012039B" w:rsidRPr="009331D0" w:rsidRDefault="0012039B" w:rsidP="00C97AA0">
            <w:pPr>
              <w:jc w:val="center"/>
            </w:pPr>
          </w:p>
        </w:tc>
      </w:tr>
      <w:tr w:rsidR="0012039B" w:rsidRPr="005D5D75" w14:paraId="28024B3B" w14:textId="77777777" w:rsidTr="0012039B">
        <w:tc>
          <w:tcPr>
            <w:tcW w:w="617" w:type="dxa"/>
            <w:shd w:val="clear" w:color="auto" w:fill="auto"/>
          </w:tcPr>
          <w:p w14:paraId="43580153" w14:textId="77777777" w:rsidR="0012039B" w:rsidRPr="00C97AA0" w:rsidRDefault="0012039B" w:rsidP="00C97AA0">
            <w:pPr>
              <w:pStyle w:val="aa"/>
              <w:numPr>
                <w:ilvl w:val="0"/>
                <w:numId w:val="5"/>
              </w:numPr>
              <w:ind w:left="57" w:firstLine="0"/>
              <w:jc w:val="center"/>
              <w:rPr>
                <w:rFonts w:eastAsia="Times New Roman" w:cs="Calibri"/>
                <w:bCs/>
              </w:rPr>
            </w:pPr>
          </w:p>
        </w:tc>
        <w:tc>
          <w:tcPr>
            <w:tcW w:w="3347" w:type="dxa"/>
            <w:shd w:val="clear" w:color="auto" w:fill="auto"/>
          </w:tcPr>
          <w:p w14:paraId="22379A08" w14:textId="77777777" w:rsidR="0012039B" w:rsidRPr="009331D0" w:rsidRDefault="0012039B" w:rsidP="00C97AA0">
            <w:r w:rsidRPr="009331D0">
              <w:t>972200</w:t>
            </w:r>
            <w:r>
              <w:t xml:space="preserve"> (полуприцеп)</w:t>
            </w:r>
          </w:p>
        </w:tc>
        <w:tc>
          <w:tcPr>
            <w:tcW w:w="1985" w:type="dxa"/>
            <w:shd w:val="clear" w:color="auto" w:fill="auto"/>
          </w:tcPr>
          <w:p w14:paraId="4A1CE652" w14:textId="07D422D4" w:rsidR="0012039B" w:rsidRPr="009331D0" w:rsidRDefault="0012039B" w:rsidP="00C97AA0">
            <w:pPr>
              <w:jc w:val="center"/>
            </w:pPr>
            <w:r w:rsidRPr="009331D0">
              <w:t>АА</w:t>
            </w:r>
            <w:r w:rsidR="002D79A3" w:rsidRPr="009331D0">
              <w:t>7751 24</w:t>
            </w:r>
          </w:p>
        </w:tc>
        <w:tc>
          <w:tcPr>
            <w:tcW w:w="1701" w:type="dxa"/>
            <w:shd w:val="clear" w:color="auto" w:fill="auto"/>
          </w:tcPr>
          <w:p w14:paraId="51BCA138" w14:textId="77777777" w:rsidR="0012039B" w:rsidRPr="009331D0" w:rsidRDefault="0012039B" w:rsidP="00C97AA0">
            <w:pPr>
              <w:jc w:val="center"/>
            </w:pPr>
            <w:r w:rsidRPr="009331D0">
              <w:t>2020</w:t>
            </w:r>
          </w:p>
        </w:tc>
        <w:tc>
          <w:tcPr>
            <w:tcW w:w="1984" w:type="dxa"/>
          </w:tcPr>
          <w:p w14:paraId="4C81BB7B" w14:textId="77777777" w:rsidR="0012039B" w:rsidRPr="009331D0" w:rsidRDefault="0012039B" w:rsidP="00C97AA0">
            <w:pPr>
              <w:jc w:val="center"/>
            </w:pPr>
          </w:p>
        </w:tc>
      </w:tr>
      <w:tr w:rsidR="0012039B" w:rsidRPr="005D5D75" w14:paraId="7416BCF3" w14:textId="77777777" w:rsidTr="0012039B">
        <w:tc>
          <w:tcPr>
            <w:tcW w:w="617" w:type="dxa"/>
            <w:shd w:val="clear" w:color="auto" w:fill="auto"/>
          </w:tcPr>
          <w:p w14:paraId="7B0CDF56" w14:textId="77777777" w:rsidR="0012039B" w:rsidRPr="00C97AA0" w:rsidRDefault="0012039B" w:rsidP="00C97AA0">
            <w:pPr>
              <w:pStyle w:val="aa"/>
              <w:numPr>
                <w:ilvl w:val="0"/>
                <w:numId w:val="5"/>
              </w:numPr>
              <w:ind w:left="57" w:firstLine="0"/>
              <w:jc w:val="center"/>
              <w:rPr>
                <w:rFonts w:eastAsia="Times New Roman" w:cs="Calibri"/>
                <w:bCs/>
              </w:rPr>
            </w:pPr>
          </w:p>
        </w:tc>
        <w:tc>
          <w:tcPr>
            <w:tcW w:w="3347" w:type="dxa"/>
            <w:shd w:val="clear" w:color="auto" w:fill="auto"/>
          </w:tcPr>
          <w:p w14:paraId="37E0DC54" w14:textId="77777777" w:rsidR="0012039B" w:rsidRPr="009331D0" w:rsidRDefault="0012039B" w:rsidP="00C97AA0">
            <w:r w:rsidRPr="009331D0">
              <w:t>Т - 25А</w:t>
            </w:r>
            <w:r>
              <w:t xml:space="preserve"> (трактор)</w:t>
            </w:r>
          </w:p>
        </w:tc>
        <w:tc>
          <w:tcPr>
            <w:tcW w:w="1985" w:type="dxa"/>
            <w:shd w:val="clear" w:color="auto" w:fill="auto"/>
          </w:tcPr>
          <w:p w14:paraId="4871668B" w14:textId="77777777" w:rsidR="0012039B" w:rsidRPr="009331D0" w:rsidRDefault="0012039B" w:rsidP="00C97AA0">
            <w:pPr>
              <w:jc w:val="center"/>
            </w:pPr>
            <w:r w:rsidRPr="009331D0">
              <w:t>7960 ХВ</w:t>
            </w:r>
          </w:p>
        </w:tc>
        <w:tc>
          <w:tcPr>
            <w:tcW w:w="1701" w:type="dxa"/>
            <w:shd w:val="clear" w:color="auto" w:fill="auto"/>
          </w:tcPr>
          <w:p w14:paraId="4177CF24" w14:textId="77777777" w:rsidR="0012039B" w:rsidRDefault="0012039B" w:rsidP="00C97AA0">
            <w:pPr>
              <w:jc w:val="center"/>
            </w:pPr>
            <w:r w:rsidRPr="009331D0">
              <w:t>1988</w:t>
            </w:r>
          </w:p>
        </w:tc>
        <w:tc>
          <w:tcPr>
            <w:tcW w:w="1984" w:type="dxa"/>
          </w:tcPr>
          <w:p w14:paraId="2C528074" w14:textId="77777777" w:rsidR="0012039B" w:rsidRPr="009331D0" w:rsidRDefault="0012039B" w:rsidP="00C97AA0">
            <w:pPr>
              <w:jc w:val="center"/>
            </w:pPr>
          </w:p>
        </w:tc>
      </w:tr>
    </w:tbl>
    <w:p w14:paraId="275BBC2D" w14:textId="77777777" w:rsidR="00E520E0" w:rsidRPr="003230A1" w:rsidRDefault="00E520E0" w:rsidP="003E691D">
      <w:pPr>
        <w:jc w:val="center"/>
        <w:rPr>
          <w:b/>
          <w:bCs/>
        </w:rPr>
      </w:pPr>
    </w:p>
    <w:sectPr w:rsidR="00E520E0" w:rsidRPr="003230A1" w:rsidSect="00055717">
      <w:pgSz w:w="11906" w:h="16838"/>
      <w:pgMar w:top="284" w:right="424" w:bottom="284" w:left="1276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BB144" w14:textId="77777777" w:rsidR="00264DA9" w:rsidRDefault="00264DA9" w:rsidP="00EE51A5">
      <w:r>
        <w:separator/>
      </w:r>
    </w:p>
  </w:endnote>
  <w:endnote w:type="continuationSeparator" w:id="0">
    <w:p w14:paraId="1FEA86CA" w14:textId="77777777" w:rsidR="00264DA9" w:rsidRDefault="00264DA9" w:rsidP="00EE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F5F45" w14:textId="77777777" w:rsidR="00264DA9" w:rsidRDefault="00264DA9" w:rsidP="00EE51A5">
      <w:r>
        <w:separator/>
      </w:r>
    </w:p>
  </w:footnote>
  <w:footnote w:type="continuationSeparator" w:id="0">
    <w:p w14:paraId="1ED0CE9E" w14:textId="77777777" w:rsidR="00264DA9" w:rsidRDefault="00264DA9" w:rsidP="00EE5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926CE"/>
    <w:multiLevelType w:val="hybridMultilevel"/>
    <w:tmpl w:val="96E44D4A"/>
    <w:lvl w:ilvl="0" w:tplc="04190013">
      <w:start w:val="1"/>
      <w:numFmt w:val="upperRoman"/>
      <w:lvlText w:val="%1."/>
      <w:lvlJc w:val="right"/>
      <w:pPr>
        <w:ind w:left="356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287" w:hanging="360"/>
      </w:pPr>
    </w:lvl>
    <w:lvl w:ilvl="2" w:tplc="0419001B" w:tentative="1">
      <w:start w:val="1"/>
      <w:numFmt w:val="lowerRoman"/>
      <w:lvlText w:val="%3."/>
      <w:lvlJc w:val="right"/>
      <w:pPr>
        <w:ind w:left="5007" w:hanging="180"/>
      </w:pPr>
    </w:lvl>
    <w:lvl w:ilvl="3" w:tplc="0419000F" w:tentative="1">
      <w:start w:val="1"/>
      <w:numFmt w:val="decimal"/>
      <w:lvlText w:val="%4."/>
      <w:lvlJc w:val="left"/>
      <w:pPr>
        <w:ind w:left="5727" w:hanging="360"/>
      </w:pPr>
    </w:lvl>
    <w:lvl w:ilvl="4" w:tplc="04190019" w:tentative="1">
      <w:start w:val="1"/>
      <w:numFmt w:val="lowerLetter"/>
      <w:lvlText w:val="%5."/>
      <w:lvlJc w:val="left"/>
      <w:pPr>
        <w:ind w:left="6447" w:hanging="360"/>
      </w:pPr>
    </w:lvl>
    <w:lvl w:ilvl="5" w:tplc="0419001B" w:tentative="1">
      <w:start w:val="1"/>
      <w:numFmt w:val="lowerRoman"/>
      <w:lvlText w:val="%6."/>
      <w:lvlJc w:val="right"/>
      <w:pPr>
        <w:ind w:left="7167" w:hanging="180"/>
      </w:pPr>
    </w:lvl>
    <w:lvl w:ilvl="6" w:tplc="0419000F" w:tentative="1">
      <w:start w:val="1"/>
      <w:numFmt w:val="decimal"/>
      <w:lvlText w:val="%7."/>
      <w:lvlJc w:val="left"/>
      <w:pPr>
        <w:ind w:left="7887" w:hanging="360"/>
      </w:pPr>
    </w:lvl>
    <w:lvl w:ilvl="7" w:tplc="04190019" w:tentative="1">
      <w:start w:val="1"/>
      <w:numFmt w:val="lowerLetter"/>
      <w:lvlText w:val="%8."/>
      <w:lvlJc w:val="left"/>
      <w:pPr>
        <w:ind w:left="8607" w:hanging="360"/>
      </w:pPr>
    </w:lvl>
    <w:lvl w:ilvl="8" w:tplc="041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" w15:restartNumberingAfterBreak="0">
    <w:nsid w:val="13F258DA"/>
    <w:multiLevelType w:val="hybridMultilevel"/>
    <w:tmpl w:val="A1DCDF42"/>
    <w:lvl w:ilvl="0" w:tplc="73B69CD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4404AD"/>
    <w:multiLevelType w:val="hybridMultilevel"/>
    <w:tmpl w:val="27DA205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6EE0564B"/>
    <w:multiLevelType w:val="hybridMultilevel"/>
    <w:tmpl w:val="6AEAEB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2D3595"/>
    <w:multiLevelType w:val="hybridMultilevel"/>
    <w:tmpl w:val="A2EE35B0"/>
    <w:lvl w:ilvl="0" w:tplc="C8FC1D1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558202199">
    <w:abstractNumId w:val="4"/>
  </w:num>
  <w:num w:numId="2" w16cid:durableId="1215040120">
    <w:abstractNumId w:val="1"/>
  </w:num>
  <w:num w:numId="3" w16cid:durableId="2104909984">
    <w:abstractNumId w:val="2"/>
  </w:num>
  <w:num w:numId="4" w16cid:durableId="221253917">
    <w:abstractNumId w:val="0"/>
  </w:num>
  <w:num w:numId="5" w16cid:durableId="13956184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54F"/>
    <w:rsid w:val="00010575"/>
    <w:rsid w:val="000127AB"/>
    <w:rsid w:val="00037199"/>
    <w:rsid w:val="00047D08"/>
    <w:rsid w:val="00055717"/>
    <w:rsid w:val="00082D9B"/>
    <w:rsid w:val="000931B3"/>
    <w:rsid w:val="000938B4"/>
    <w:rsid w:val="000A7BBC"/>
    <w:rsid w:val="000B27EF"/>
    <w:rsid w:val="000D2F82"/>
    <w:rsid w:val="000D3635"/>
    <w:rsid w:val="000E0198"/>
    <w:rsid w:val="000E3359"/>
    <w:rsid w:val="000E7553"/>
    <w:rsid w:val="00100A55"/>
    <w:rsid w:val="001066B7"/>
    <w:rsid w:val="0012039B"/>
    <w:rsid w:val="0013154F"/>
    <w:rsid w:val="00155993"/>
    <w:rsid w:val="001815F5"/>
    <w:rsid w:val="001969D0"/>
    <w:rsid w:val="00215315"/>
    <w:rsid w:val="00250F55"/>
    <w:rsid w:val="00264DA9"/>
    <w:rsid w:val="002837B6"/>
    <w:rsid w:val="00293B35"/>
    <w:rsid w:val="002A58EC"/>
    <w:rsid w:val="002D79A3"/>
    <w:rsid w:val="00304E4A"/>
    <w:rsid w:val="00305B89"/>
    <w:rsid w:val="0032007D"/>
    <w:rsid w:val="003230A1"/>
    <w:rsid w:val="003358FE"/>
    <w:rsid w:val="00351BB3"/>
    <w:rsid w:val="003C724C"/>
    <w:rsid w:val="003E691D"/>
    <w:rsid w:val="003F4D1A"/>
    <w:rsid w:val="00430076"/>
    <w:rsid w:val="0047039D"/>
    <w:rsid w:val="0048691F"/>
    <w:rsid w:val="004E2391"/>
    <w:rsid w:val="00514A34"/>
    <w:rsid w:val="00525D89"/>
    <w:rsid w:val="00534F77"/>
    <w:rsid w:val="00535DCC"/>
    <w:rsid w:val="00550E10"/>
    <w:rsid w:val="0056594B"/>
    <w:rsid w:val="00574F56"/>
    <w:rsid w:val="00591416"/>
    <w:rsid w:val="005A23A8"/>
    <w:rsid w:val="005D5D75"/>
    <w:rsid w:val="005D74E6"/>
    <w:rsid w:val="0065415D"/>
    <w:rsid w:val="006A70FC"/>
    <w:rsid w:val="0072466F"/>
    <w:rsid w:val="00833E88"/>
    <w:rsid w:val="00844A9B"/>
    <w:rsid w:val="00865BE4"/>
    <w:rsid w:val="00896A81"/>
    <w:rsid w:val="008A031A"/>
    <w:rsid w:val="008B7079"/>
    <w:rsid w:val="008C1A37"/>
    <w:rsid w:val="008E6ED3"/>
    <w:rsid w:val="00916E0C"/>
    <w:rsid w:val="00920F92"/>
    <w:rsid w:val="00927715"/>
    <w:rsid w:val="00954615"/>
    <w:rsid w:val="00987176"/>
    <w:rsid w:val="009A4F70"/>
    <w:rsid w:val="009A63E8"/>
    <w:rsid w:val="009B1F37"/>
    <w:rsid w:val="009B75DC"/>
    <w:rsid w:val="009C644F"/>
    <w:rsid w:val="00A35A92"/>
    <w:rsid w:val="00A4626F"/>
    <w:rsid w:val="00A54D65"/>
    <w:rsid w:val="00A64B76"/>
    <w:rsid w:val="00A8279A"/>
    <w:rsid w:val="00AA03BE"/>
    <w:rsid w:val="00AC72B6"/>
    <w:rsid w:val="00AC795F"/>
    <w:rsid w:val="00AF1982"/>
    <w:rsid w:val="00AF7995"/>
    <w:rsid w:val="00B6100E"/>
    <w:rsid w:val="00B63E51"/>
    <w:rsid w:val="00B71EC1"/>
    <w:rsid w:val="00B94EEE"/>
    <w:rsid w:val="00BB262E"/>
    <w:rsid w:val="00BF44AB"/>
    <w:rsid w:val="00C14DA2"/>
    <w:rsid w:val="00C170EA"/>
    <w:rsid w:val="00C25F79"/>
    <w:rsid w:val="00C917F6"/>
    <w:rsid w:val="00C97AA0"/>
    <w:rsid w:val="00D61847"/>
    <w:rsid w:val="00D81FF6"/>
    <w:rsid w:val="00DA603B"/>
    <w:rsid w:val="00E17D3B"/>
    <w:rsid w:val="00E520E0"/>
    <w:rsid w:val="00E55250"/>
    <w:rsid w:val="00E61012"/>
    <w:rsid w:val="00E63FB1"/>
    <w:rsid w:val="00E65434"/>
    <w:rsid w:val="00E709D4"/>
    <w:rsid w:val="00EE51A5"/>
    <w:rsid w:val="00F1232D"/>
    <w:rsid w:val="00F157F7"/>
    <w:rsid w:val="00F24D97"/>
    <w:rsid w:val="00F24F08"/>
    <w:rsid w:val="00F736DC"/>
    <w:rsid w:val="00F75021"/>
    <w:rsid w:val="00F8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FB3C01"/>
  <w15:docId w15:val="{6B4EFDA0-52CF-4E08-94A1-D7AA2CD4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31B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3154F"/>
    <w:rPr>
      <w:rFonts w:cs="Calibri"/>
      <w:sz w:val="22"/>
      <w:szCs w:val="22"/>
      <w:lang w:eastAsia="en-US"/>
    </w:rPr>
  </w:style>
  <w:style w:type="character" w:customStyle="1" w:styleId="10">
    <w:name w:val="Основной текст Знак1"/>
    <w:link w:val="a3"/>
    <w:locked/>
    <w:rsid w:val="000127AB"/>
    <w:rPr>
      <w:rFonts w:ascii="Times New Roman" w:hAnsi="Times New Roman"/>
      <w:sz w:val="21"/>
      <w:shd w:val="clear" w:color="auto" w:fill="FFFFFF"/>
    </w:rPr>
  </w:style>
  <w:style w:type="paragraph" w:styleId="a3">
    <w:name w:val="Body Text"/>
    <w:basedOn w:val="a"/>
    <w:link w:val="10"/>
    <w:rsid w:val="000127AB"/>
    <w:pPr>
      <w:shd w:val="clear" w:color="auto" w:fill="FFFFFF"/>
      <w:spacing w:after="300" w:line="240" w:lineRule="atLeast"/>
      <w:ind w:hanging="420"/>
    </w:pPr>
    <w:rPr>
      <w:rFonts w:eastAsia="Times New Roman"/>
      <w:sz w:val="21"/>
      <w:szCs w:val="21"/>
    </w:rPr>
  </w:style>
  <w:style w:type="character" w:customStyle="1" w:styleId="BodyTextChar1">
    <w:name w:val="Body Text Char1"/>
    <w:semiHidden/>
    <w:locked/>
    <w:rsid w:val="009B1F37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semiHidden/>
    <w:rsid w:val="000127A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1">
    <w:name w:val="Абзац списка1"/>
    <w:basedOn w:val="a"/>
    <w:rsid w:val="00987176"/>
    <w:pPr>
      <w:ind w:left="720"/>
    </w:pPr>
  </w:style>
  <w:style w:type="table" w:styleId="a5">
    <w:name w:val="Table Grid"/>
    <w:basedOn w:val="a1"/>
    <w:rsid w:val="003230A1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E51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EE51A5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rsid w:val="00EE51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E51A5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C97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2434</Words>
  <Characters>13876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ООО Газпром межрегионгаз Смоленск</Company>
  <LinksUpToDate>false</LinksUpToDate>
  <CharactersWithSpaces>16278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creator>Потапов Дмитрий Игорьевич</dc:creator>
  <cp:lastModifiedBy>Ольга Пугачева</cp:lastModifiedBy>
  <cp:revision>12</cp:revision>
  <cp:lastPrinted>2013-05-15T03:21:00Z</cp:lastPrinted>
  <dcterms:created xsi:type="dcterms:W3CDTF">2025-01-15T03:20:00Z</dcterms:created>
  <dcterms:modified xsi:type="dcterms:W3CDTF">2025-04-17T03:41:00Z</dcterms:modified>
</cp:coreProperties>
</file>