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B46" w:rsidRPr="00A84CBB" w:rsidRDefault="003C1B46" w:rsidP="00A84CBB">
      <w:pPr>
        <w:widowControl w:val="0"/>
        <w:spacing w:after="0" w:line="240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4CBB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Техническое задание</w:t>
      </w:r>
    </w:p>
    <w:p w:rsidR="007D3FDF" w:rsidRPr="00A84CBB" w:rsidRDefault="007D3FDF" w:rsidP="00A84CBB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CBB">
        <w:rPr>
          <w:rFonts w:ascii="Times New Roman" w:hAnsi="Times New Roman" w:cs="Times New Roman"/>
          <w:b/>
          <w:sz w:val="24"/>
          <w:szCs w:val="24"/>
        </w:rPr>
        <w:t>по модернизации ЛВС ЧУЗ КП РЖД-Медицина г. Архангельск (Поликлиника №1)</w:t>
      </w:r>
    </w:p>
    <w:p w:rsidR="003C1B46" w:rsidRPr="00A84CBB" w:rsidRDefault="003C1B46" w:rsidP="00A84CBB">
      <w:pPr>
        <w:widowControl w:val="0"/>
        <w:spacing w:after="0" w:line="240" w:lineRule="atLeast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3FDF" w:rsidRPr="00A84CBB" w:rsidRDefault="0012792E" w:rsidP="00A84CBB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CBB">
        <w:rPr>
          <w:rFonts w:ascii="Times New Roman" w:hAnsi="Times New Roman" w:cs="Times New Roman"/>
          <w:sz w:val="24"/>
          <w:szCs w:val="24"/>
        </w:rPr>
        <w:t xml:space="preserve">Настоящий документ содержит техническое задание (далее – ТЗ) на модернизацию ЛВС “ЧУЗ “КП “РЖД Медицина” </w:t>
      </w:r>
      <w:proofErr w:type="gramStart"/>
      <w:r w:rsidRPr="00A84CB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84CBB">
        <w:rPr>
          <w:rFonts w:ascii="Times New Roman" w:hAnsi="Times New Roman" w:cs="Times New Roman"/>
          <w:sz w:val="24"/>
          <w:szCs w:val="24"/>
        </w:rPr>
        <w:t xml:space="preserve">. Архангельск” (далее – Покупатель) по адресу Архангельская обл., г. Архангельск, ул. </w:t>
      </w:r>
      <w:proofErr w:type="spellStart"/>
      <w:r w:rsidRPr="00A84CBB">
        <w:rPr>
          <w:rFonts w:ascii="Times New Roman" w:hAnsi="Times New Roman" w:cs="Times New Roman"/>
          <w:sz w:val="24"/>
          <w:szCs w:val="24"/>
        </w:rPr>
        <w:t>Тимме</w:t>
      </w:r>
      <w:proofErr w:type="spellEnd"/>
      <w:r w:rsidR="00C2651B">
        <w:rPr>
          <w:rFonts w:ascii="Times New Roman" w:hAnsi="Times New Roman" w:cs="Times New Roman"/>
          <w:sz w:val="24"/>
          <w:szCs w:val="24"/>
        </w:rPr>
        <w:t xml:space="preserve"> Я</w:t>
      </w:r>
      <w:r w:rsidRPr="00A84CBB">
        <w:rPr>
          <w:rFonts w:ascii="Times New Roman" w:hAnsi="Times New Roman" w:cs="Times New Roman"/>
          <w:sz w:val="24"/>
          <w:szCs w:val="24"/>
        </w:rPr>
        <w:t>, д.5. Документ определяет технические и специальные требования, предъявляемые к внедряемой системе сетевого коммутационного оборудования, работам по монтажу, настройке, пуско-наладке и вводе в эксплуатацию системы сетевого коммутационного оборудования.</w:t>
      </w:r>
    </w:p>
    <w:p w:rsidR="00862ADC" w:rsidRPr="00A84CBB" w:rsidRDefault="00862ADC" w:rsidP="00A84CBB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518E" w:rsidRPr="00A84CBB" w:rsidRDefault="009A518E" w:rsidP="00A84CBB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CBB">
        <w:rPr>
          <w:rFonts w:ascii="Times New Roman" w:hAnsi="Times New Roman" w:cs="Times New Roman"/>
          <w:b/>
          <w:sz w:val="24"/>
          <w:szCs w:val="24"/>
        </w:rPr>
        <w:t>Цели</w:t>
      </w:r>
      <w:r w:rsidR="007D3FDF" w:rsidRPr="00A84CBB">
        <w:rPr>
          <w:rFonts w:ascii="Times New Roman" w:hAnsi="Times New Roman" w:cs="Times New Roman"/>
          <w:b/>
          <w:sz w:val="24"/>
          <w:szCs w:val="24"/>
        </w:rPr>
        <w:t>:</w:t>
      </w:r>
    </w:p>
    <w:p w:rsidR="009A518E" w:rsidRPr="00A84CBB" w:rsidRDefault="00111105" w:rsidP="00A84CB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CBB">
        <w:rPr>
          <w:rFonts w:ascii="Times New Roman" w:hAnsi="Times New Roman" w:cs="Times New Roman"/>
          <w:sz w:val="24"/>
          <w:szCs w:val="24"/>
        </w:rPr>
        <w:t xml:space="preserve">Организация точек подключения </w:t>
      </w:r>
      <w:r w:rsidR="009A518E" w:rsidRPr="00A84CBB">
        <w:rPr>
          <w:rFonts w:ascii="Times New Roman" w:hAnsi="Times New Roman" w:cs="Times New Roman"/>
          <w:sz w:val="24"/>
          <w:szCs w:val="24"/>
        </w:rPr>
        <w:t xml:space="preserve">информационных </w:t>
      </w:r>
      <w:r w:rsidRPr="00A84CBB">
        <w:rPr>
          <w:rFonts w:ascii="Times New Roman" w:hAnsi="Times New Roman" w:cs="Times New Roman"/>
          <w:sz w:val="24"/>
          <w:szCs w:val="24"/>
        </w:rPr>
        <w:t>табло</w:t>
      </w:r>
      <w:r w:rsidR="009A518E" w:rsidRPr="00A84CBB">
        <w:rPr>
          <w:rFonts w:ascii="Times New Roman" w:hAnsi="Times New Roman" w:cs="Times New Roman"/>
          <w:sz w:val="24"/>
          <w:szCs w:val="24"/>
        </w:rPr>
        <w:t xml:space="preserve">, </w:t>
      </w:r>
      <w:r w:rsidRPr="00A84CBB">
        <w:rPr>
          <w:rFonts w:ascii="Times New Roman" w:hAnsi="Times New Roman" w:cs="Times New Roman"/>
          <w:sz w:val="24"/>
          <w:szCs w:val="24"/>
        </w:rPr>
        <w:t xml:space="preserve">системы </w:t>
      </w:r>
      <w:r w:rsidR="009A518E" w:rsidRPr="00A84CBB">
        <w:rPr>
          <w:rFonts w:ascii="Times New Roman" w:hAnsi="Times New Roman" w:cs="Times New Roman"/>
          <w:sz w:val="24"/>
          <w:szCs w:val="24"/>
        </w:rPr>
        <w:t xml:space="preserve">электронной очереди, включая монтаж дополнительного сетевого оборудования для увеличения </w:t>
      </w:r>
      <w:r w:rsidR="0012792E" w:rsidRPr="00A84CBB">
        <w:rPr>
          <w:rFonts w:ascii="Times New Roman" w:hAnsi="Times New Roman" w:cs="Times New Roman"/>
          <w:sz w:val="24"/>
          <w:szCs w:val="24"/>
        </w:rPr>
        <w:t xml:space="preserve">пропускной способности сети и увеличения </w:t>
      </w:r>
      <w:r w:rsidR="009A518E" w:rsidRPr="00A84CBB">
        <w:rPr>
          <w:rFonts w:ascii="Times New Roman" w:hAnsi="Times New Roman" w:cs="Times New Roman"/>
          <w:sz w:val="24"/>
          <w:szCs w:val="24"/>
        </w:rPr>
        <w:t xml:space="preserve">емкости подключаемых конечных устройств. </w:t>
      </w:r>
    </w:p>
    <w:p w:rsidR="00862ADC" w:rsidRPr="00A84CBB" w:rsidRDefault="00862ADC" w:rsidP="00A84CB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3663" w:rsidRPr="00A84CBB" w:rsidRDefault="00473663" w:rsidP="00A84CBB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CBB">
        <w:rPr>
          <w:rFonts w:ascii="Times New Roman" w:hAnsi="Times New Roman" w:cs="Times New Roman"/>
          <w:b/>
          <w:sz w:val="24"/>
          <w:szCs w:val="24"/>
        </w:rPr>
        <w:t>Условия:</w:t>
      </w:r>
    </w:p>
    <w:p w:rsidR="00473663" w:rsidRPr="00A84CBB" w:rsidRDefault="00473663" w:rsidP="00A84CB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CBB">
        <w:rPr>
          <w:rFonts w:ascii="Times New Roman" w:hAnsi="Times New Roman" w:cs="Times New Roman"/>
          <w:sz w:val="24"/>
          <w:szCs w:val="24"/>
        </w:rPr>
        <w:t xml:space="preserve">- Работы по модернизации должны производиться организацией, зарегистрированной и располагающейся в пределах </w:t>
      </w:r>
      <w:proofErr w:type="gramStart"/>
      <w:r w:rsidRPr="00A84CB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84CBB">
        <w:rPr>
          <w:rFonts w:ascii="Times New Roman" w:hAnsi="Times New Roman" w:cs="Times New Roman"/>
          <w:sz w:val="24"/>
          <w:szCs w:val="24"/>
        </w:rPr>
        <w:t>. Архангельска</w:t>
      </w:r>
      <w:r w:rsidR="00F3385D" w:rsidRPr="00A84CBB">
        <w:rPr>
          <w:rFonts w:ascii="Times New Roman" w:hAnsi="Times New Roman" w:cs="Times New Roman"/>
          <w:sz w:val="24"/>
          <w:szCs w:val="24"/>
        </w:rPr>
        <w:t>;</w:t>
      </w:r>
    </w:p>
    <w:p w:rsidR="00473663" w:rsidRPr="00A84CBB" w:rsidRDefault="00836E41" w:rsidP="00A84CB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CBB">
        <w:rPr>
          <w:rFonts w:ascii="Times New Roman" w:hAnsi="Times New Roman" w:cs="Times New Roman"/>
          <w:sz w:val="24"/>
          <w:szCs w:val="24"/>
        </w:rPr>
        <w:t>- О</w:t>
      </w:r>
      <w:r w:rsidR="00473663" w:rsidRPr="00A84CBB">
        <w:rPr>
          <w:rFonts w:ascii="Times New Roman" w:hAnsi="Times New Roman" w:cs="Times New Roman"/>
          <w:sz w:val="24"/>
          <w:szCs w:val="24"/>
        </w:rPr>
        <w:t>пыт проведения аналогичных работ не менее 10 лет</w:t>
      </w:r>
      <w:r w:rsidR="00F3385D" w:rsidRPr="00A84CBB">
        <w:rPr>
          <w:rFonts w:ascii="Times New Roman" w:hAnsi="Times New Roman" w:cs="Times New Roman"/>
          <w:sz w:val="24"/>
          <w:szCs w:val="24"/>
        </w:rPr>
        <w:t>;</w:t>
      </w:r>
    </w:p>
    <w:p w:rsidR="00473663" w:rsidRPr="00A84CBB" w:rsidRDefault="0060689E" w:rsidP="00A84CB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CBB">
        <w:rPr>
          <w:rFonts w:ascii="Times New Roman" w:hAnsi="Times New Roman" w:cs="Times New Roman"/>
          <w:sz w:val="24"/>
          <w:szCs w:val="24"/>
        </w:rPr>
        <w:t>- Р</w:t>
      </w:r>
      <w:r w:rsidR="00473663" w:rsidRPr="00A84CBB">
        <w:rPr>
          <w:rFonts w:ascii="Times New Roman" w:hAnsi="Times New Roman" w:cs="Times New Roman"/>
          <w:sz w:val="24"/>
          <w:szCs w:val="24"/>
        </w:rPr>
        <w:t xml:space="preserve">аботы по монтажу </w:t>
      </w:r>
      <w:r w:rsidRPr="00A84CBB">
        <w:rPr>
          <w:rFonts w:ascii="Times New Roman" w:hAnsi="Times New Roman" w:cs="Times New Roman"/>
          <w:sz w:val="24"/>
          <w:szCs w:val="24"/>
        </w:rPr>
        <w:t xml:space="preserve">телекоммуникационного оборудования, должны производиться </w:t>
      </w:r>
      <w:r w:rsidRPr="00A84C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будние дни с 09:00 до 18:00 </w:t>
      </w:r>
      <w:proofErr w:type="spellStart"/>
      <w:r w:rsidRPr="00A84CBB">
        <w:rPr>
          <w:rFonts w:ascii="Times New Roman" w:hAnsi="Times New Roman" w:cs="Times New Roman"/>
          <w:color w:val="000000" w:themeColor="text1"/>
          <w:sz w:val="24"/>
          <w:szCs w:val="24"/>
        </w:rPr>
        <w:t>мск</w:t>
      </w:r>
      <w:proofErr w:type="spellEnd"/>
      <w:r w:rsidRPr="00A84C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84CBB">
        <w:rPr>
          <w:rFonts w:ascii="Times New Roman" w:hAnsi="Times New Roman" w:cs="Times New Roman"/>
          <w:sz w:val="24"/>
          <w:szCs w:val="24"/>
        </w:rPr>
        <w:t>Работы по прокладке линий связи в</w:t>
      </w:r>
      <w:r w:rsidR="00473663" w:rsidRPr="00A84CBB">
        <w:rPr>
          <w:rFonts w:ascii="Times New Roman" w:hAnsi="Times New Roman" w:cs="Times New Roman"/>
          <w:sz w:val="24"/>
          <w:szCs w:val="24"/>
        </w:rPr>
        <w:t xml:space="preserve"> выходные дни. К</w:t>
      </w:r>
      <w:r w:rsidR="009A518E" w:rsidRPr="00A84CBB">
        <w:rPr>
          <w:rFonts w:ascii="Times New Roman" w:hAnsi="Times New Roman" w:cs="Times New Roman"/>
          <w:sz w:val="24"/>
          <w:szCs w:val="24"/>
        </w:rPr>
        <w:t>онкретное время доступа к месту проводимых работ,</w:t>
      </w:r>
      <w:r w:rsidR="00473663" w:rsidRPr="00A84CBB">
        <w:rPr>
          <w:rFonts w:ascii="Times New Roman" w:hAnsi="Times New Roman" w:cs="Times New Roman"/>
          <w:sz w:val="24"/>
          <w:szCs w:val="24"/>
        </w:rPr>
        <w:t xml:space="preserve"> согласовывается с руководством учреждения.</w:t>
      </w:r>
    </w:p>
    <w:p w:rsidR="00473663" w:rsidRPr="00A84CBB" w:rsidRDefault="00473663" w:rsidP="00A84CBB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3FDF" w:rsidRPr="00A84CBB" w:rsidRDefault="007D3FDF" w:rsidP="00A84CBB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CBB">
        <w:rPr>
          <w:rFonts w:ascii="Times New Roman" w:hAnsi="Times New Roman" w:cs="Times New Roman"/>
          <w:b/>
          <w:sz w:val="24"/>
          <w:szCs w:val="24"/>
        </w:rPr>
        <w:t>Требования:</w:t>
      </w:r>
    </w:p>
    <w:p w:rsidR="00A92426" w:rsidRPr="00A84CBB" w:rsidRDefault="007D3FDF" w:rsidP="00A84CBB">
      <w:pPr>
        <w:pStyle w:val="a8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4CBB">
        <w:rPr>
          <w:rFonts w:ascii="Times New Roman" w:hAnsi="Times New Roman" w:cs="Times New Roman"/>
          <w:sz w:val="24"/>
          <w:szCs w:val="24"/>
        </w:rPr>
        <w:t xml:space="preserve">Прокладка </w:t>
      </w:r>
      <w:r w:rsidR="008857F9" w:rsidRPr="00A84CBB">
        <w:rPr>
          <w:rFonts w:ascii="Times New Roman" w:hAnsi="Times New Roman" w:cs="Times New Roman"/>
          <w:sz w:val="24"/>
          <w:szCs w:val="24"/>
        </w:rPr>
        <w:t xml:space="preserve">горизонтальных </w:t>
      </w:r>
      <w:r w:rsidRPr="00A84CBB">
        <w:rPr>
          <w:rFonts w:ascii="Times New Roman" w:hAnsi="Times New Roman" w:cs="Times New Roman"/>
          <w:sz w:val="24"/>
          <w:szCs w:val="24"/>
        </w:rPr>
        <w:t xml:space="preserve">линии связи </w:t>
      </w:r>
      <w:r w:rsidR="00AD568A" w:rsidRPr="00A84CBB">
        <w:rPr>
          <w:rFonts w:ascii="Times New Roman" w:hAnsi="Times New Roman" w:cs="Times New Roman"/>
          <w:sz w:val="24"/>
          <w:szCs w:val="24"/>
        </w:rPr>
        <w:t>от телекоммуникационных (ТК)</w:t>
      </w:r>
      <w:r w:rsidR="00111105" w:rsidRPr="00A84CBB">
        <w:rPr>
          <w:rFonts w:ascii="Times New Roman" w:hAnsi="Times New Roman" w:cs="Times New Roman"/>
          <w:sz w:val="24"/>
          <w:szCs w:val="24"/>
        </w:rPr>
        <w:t xml:space="preserve"> шкафов</w:t>
      </w:r>
      <w:r w:rsidRPr="00A84CBB">
        <w:rPr>
          <w:rFonts w:ascii="Times New Roman" w:hAnsi="Times New Roman" w:cs="Times New Roman"/>
          <w:sz w:val="24"/>
          <w:szCs w:val="24"/>
        </w:rPr>
        <w:t xml:space="preserve"> до места установки табло осуществить 8 жильным </w:t>
      </w:r>
      <w:r w:rsidR="0076064F" w:rsidRPr="00A84CBB">
        <w:rPr>
          <w:rFonts w:ascii="Times New Roman" w:hAnsi="Times New Roman" w:cs="Times New Roman"/>
          <w:sz w:val="24"/>
          <w:szCs w:val="24"/>
        </w:rPr>
        <w:t xml:space="preserve">медным </w:t>
      </w:r>
      <w:r w:rsidRPr="00A84CBB">
        <w:rPr>
          <w:rFonts w:ascii="Times New Roman" w:hAnsi="Times New Roman" w:cs="Times New Roman"/>
          <w:sz w:val="24"/>
          <w:szCs w:val="24"/>
          <w:lang w:val="en-US"/>
        </w:rPr>
        <w:t>UTP</w:t>
      </w:r>
      <w:r w:rsidRPr="00A84CBB">
        <w:rPr>
          <w:rFonts w:ascii="Times New Roman" w:hAnsi="Times New Roman" w:cs="Times New Roman"/>
          <w:sz w:val="24"/>
          <w:szCs w:val="24"/>
        </w:rPr>
        <w:t xml:space="preserve"> кабелем</w:t>
      </w:r>
      <w:r w:rsidR="0076064F" w:rsidRPr="00A84CBB">
        <w:rPr>
          <w:rFonts w:ascii="Times New Roman" w:hAnsi="Times New Roman" w:cs="Times New Roman"/>
          <w:sz w:val="24"/>
          <w:szCs w:val="24"/>
        </w:rPr>
        <w:t xml:space="preserve"> категории 5е</w:t>
      </w:r>
      <w:r w:rsidRPr="00A84CBB">
        <w:rPr>
          <w:rFonts w:ascii="Times New Roman" w:hAnsi="Times New Roman" w:cs="Times New Roman"/>
          <w:sz w:val="24"/>
          <w:szCs w:val="24"/>
        </w:rPr>
        <w:t>.</w:t>
      </w:r>
      <w:r w:rsidR="00111105" w:rsidRPr="00A84CBB">
        <w:rPr>
          <w:rFonts w:ascii="Times New Roman" w:hAnsi="Times New Roman" w:cs="Times New Roman"/>
          <w:sz w:val="24"/>
          <w:szCs w:val="24"/>
        </w:rPr>
        <w:t xml:space="preserve"> Монтаж осуществляется по основному по</w:t>
      </w:r>
      <w:r w:rsidR="00ED57DE" w:rsidRPr="00A84CBB">
        <w:rPr>
          <w:rFonts w:ascii="Times New Roman" w:hAnsi="Times New Roman" w:cs="Times New Roman"/>
          <w:sz w:val="24"/>
          <w:szCs w:val="24"/>
        </w:rPr>
        <w:t>то</w:t>
      </w:r>
      <w:r w:rsidR="00111105" w:rsidRPr="00A84CBB">
        <w:rPr>
          <w:rFonts w:ascii="Times New Roman" w:hAnsi="Times New Roman" w:cs="Times New Roman"/>
          <w:sz w:val="24"/>
          <w:szCs w:val="24"/>
        </w:rPr>
        <w:t>лочному перекрытию</w:t>
      </w:r>
      <w:r w:rsidR="00AD568A" w:rsidRPr="00A84CBB">
        <w:rPr>
          <w:rFonts w:ascii="Times New Roman" w:hAnsi="Times New Roman" w:cs="Times New Roman"/>
          <w:sz w:val="24"/>
          <w:szCs w:val="24"/>
        </w:rPr>
        <w:t xml:space="preserve"> коридора</w:t>
      </w:r>
      <w:r w:rsidR="00111105" w:rsidRPr="00A84CBB">
        <w:rPr>
          <w:rFonts w:ascii="Times New Roman" w:hAnsi="Times New Roman" w:cs="Times New Roman"/>
          <w:sz w:val="24"/>
          <w:szCs w:val="24"/>
        </w:rPr>
        <w:t xml:space="preserve">, над </w:t>
      </w:r>
      <w:r w:rsidR="008857F9" w:rsidRPr="00A84CBB">
        <w:rPr>
          <w:rFonts w:ascii="Times New Roman" w:hAnsi="Times New Roman" w:cs="Times New Roman"/>
          <w:sz w:val="24"/>
          <w:szCs w:val="24"/>
        </w:rPr>
        <w:t xml:space="preserve">подвесным </w:t>
      </w:r>
      <w:r w:rsidR="00111105" w:rsidRPr="00A84CBB">
        <w:rPr>
          <w:rFonts w:ascii="Times New Roman" w:hAnsi="Times New Roman" w:cs="Times New Roman"/>
          <w:sz w:val="24"/>
          <w:szCs w:val="24"/>
        </w:rPr>
        <w:t xml:space="preserve">потолком. </w:t>
      </w:r>
      <w:r w:rsidRPr="00A84CBB">
        <w:rPr>
          <w:rFonts w:ascii="Times New Roman" w:hAnsi="Times New Roman" w:cs="Times New Roman"/>
          <w:sz w:val="24"/>
          <w:szCs w:val="24"/>
        </w:rPr>
        <w:t xml:space="preserve"> На стороне табло</w:t>
      </w:r>
      <w:r w:rsidR="008857F9" w:rsidRPr="00A84CBB">
        <w:rPr>
          <w:rFonts w:ascii="Times New Roman" w:hAnsi="Times New Roman" w:cs="Times New Roman"/>
          <w:sz w:val="24"/>
          <w:szCs w:val="24"/>
        </w:rPr>
        <w:t>, вывод кабеля осуществляется через отверстие на стеновой панели, на расстоянии 1</w:t>
      </w:r>
      <w:r w:rsidR="00F3385D" w:rsidRPr="00A84CBB">
        <w:rPr>
          <w:rFonts w:ascii="Times New Roman" w:hAnsi="Times New Roman" w:cs="Times New Roman"/>
          <w:sz w:val="24"/>
          <w:szCs w:val="24"/>
        </w:rPr>
        <w:t xml:space="preserve"> метр</w:t>
      </w:r>
      <w:r w:rsidR="009A518E" w:rsidRPr="00A84CBB">
        <w:rPr>
          <w:rFonts w:ascii="Times New Roman" w:hAnsi="Times New Roman" w:cs="Times New Roman"/>
          <w:sz w:val="24"/>
          <w:szCs w:val="24"/>
        </w:rPr>
        <w:t>а</w:t>
      </w:r>
      <w:r w:rsidR="008857F9" w:rsidRPr="00A84CBB">
        <w:rPr>
          <w:rFonts w:ascii="Times New Roman" w:hAnsi="Times New Roman" w:cs="Times New Roman"/>
          <w:sz w:val="24"/>
          <w:szCs w:val="24"/>
        </w:rPr>
        <w:t xml:space="preserve"> от навесного потолка. </w:t>
      </w:r>
      <w:r w:rsidR="00C64F40" w:rsidRPr="00A84CBB">
        <w:rPr>
          <w:rFonts w:ascii="Times New Roman" w:hAnsi="Times New Roman" w:cs="Times New Roman"/>
          <w:sz w:val="24"/>
          <w:szCs w:val="24"/>
        </w:rPr>
        <w:t>На каждой точке у</w:t>
      </w:r>
      <w:r w:rsidR="0076064F" w:rsidRPr="00A84CBB">
        <w:rPr>
          <w:rFonts w:ascii="Times New Roman" w:hAnsi="Times New Roman" w:cs="Times New Roman"/>
          <w:sz w:val="24"/>
          <w:szCs w:val="24"/>
        </w:rPr>
        <w:t xml:space="preserve">станавливается внешняя телекоммуникационная розетка </w:t>
      </w:r>
      <w:r w:rsidR="0076064F" w:rsidRPr="00A84CBB">
        <w:rPr>
          <w:rFonts w:ascii="Times New Roman" w:hAnsi="Times New Roman" w:cs="Times New Roman"/>
          <w:sz w:val="24"/>
          <w:szCs w:val="24"/>
          <w:lang w:val="en-US"/>
        </w:rPr>
        <w:t>RJ</w:t>
      </w:r>
      <w:r w:rsidR="0076064F" w:rsidRPr="00A84CBB">
        <w:rPr>
          <w:rFonts w:ascii="Times New Roman" w:hAnsi="Times New Roman" w:cs="Times New Roman"/>
          <w:sz w:val="24"/>
          <w:szCs w:val="24"/>
        </w:rPr>
        <w:t>45</w:t>
      </w:r>
      <w:r w:rsidR="008857F9" w:rsidRPr="00A84C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2426" w:rsidRPr="00A84CBB" w:rsidRDefault="008857F9" w:rsidP="00A84CBB">
      <w:pPr>
        <w:pStyle w:val="a8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4CBB">
        <w:rPr>
          <w:rFonts w:ascii="Times New Roman" w:hAnsi="Times New Roman" w:cs="Times New Roman"/>
          <w:sz w:val="24"/>
          <w:szCs w:val="24"/>
        </w:rPr>
        <w:t xml:space="preserve">На стороне ТК Шкафа произвести </w:t>
      </w:r>
      <w:r w:rsidR="00F3385D" w:rsidRPr="00A84CBB">
        <w:rPr>
          <w:rFonts w:ascii="Times New Roman" w:hAnsi="Times New Roman" w:cs="Times New Roman"/>
          <w:sz w:val="24"/>
          <w:szCs w:val="24"/>
        </w:rPr>
        <w:t>расключение</w:t>
      </w:r>
      <w:r w:rsidRPr="00A84CBB">
        <w:rPr>
          <w:rFonts w:ascii="Times New Roman" w:hAnsi="Times New Roman" w:cs="Times New Roman"/>
          <w:sz w:val="24"/>
          <w:szCs w:val="24"/>
        </w:rPr>
        <w:t xml:space="preserve"> кабеля в патч-панель</w:t>
      </w:r>
      <w:r w:rsidR="009A518E" w:rsidRPr="00A84CBB">
        <w:rPr>
          <w:rFonts w:ascii="Times New Roman" w:hAnsi="Times New Roman" w:cs="Times New Roman"/>
          <w:sz w:val="24"/>
          <w:szCs w:val="24"/>
        </w:rPr>
        <w:t>, порты которой коммутируются с портами</w:t>
      </w:r>
      <w:r w:rsidRPr="00A84CBB">
        <w:rPr>
          <w:rFonts w:ascii="Times New Roman" w:hAnsi="Times New Roman" w:cs="Times New Roman"/>
          <w:sz w:val="24"/>
          <w:szCs w:val="24"/>
        </w:rPr>
        <w:t xml:space="preserve"> </w:t>
      </w:r>
      <w:r w:rsidR="009A518E" w:rsidRPr="00A84CBB">
        <w:rPr>
          <w:rFonts w:ascii="Times New Roman" w:hAnsi="Times New Roman" w:cs="Times New Roman"/>
          <w:sz w:val="24"/>
          <w:szCs w:val="24"/>
        </w:rPr>
        <w:t>коммутатора</w:t>
      </w:r>
      <w:r w:rsidRPr="00A84CBB">
        <w:rPr>
          <w:rFonts w:ascii="Times New Roman" w:hAnsi="Times New Roman" w:cs="Times New Roman"/>
          <w:sz w:val="24"/>
          <w:szCs w:val="24"/>
        </w:rPr>
        <w:t xml:space="preserve"> досту</w:t>
      </w:r>
      <w:r w:rsidR="009A518E" w:rsidRPr="00A84CBB">
        <w:rPr>
          <w:rFonts w:ascii="Times New Roman" w:hAnsi="Times New Roman" w:cs="Times New Roman"/>
          <w:sz w:val="24"/>
          <w:szCs w:val="24"/>
        </w:rPr>
        <w:t>па при помощи заводского патч-</w:t>
      </w:r>
      <w:r w:rsidR="00A92426" w:rsidRPr="00A84CBB">
        <w:rPr>
          <w:rFonts w:ascii="Times New Roman" w:hAnsi="Times New Roman" w:cs="Times New Roman"/>
          <w:sz w:val="24"/>
          <w:szCs w:val="24"/>
        </w:rPr>
        <w:t xml:space="preserve">корда длинной </w:t>
      </w:r>
      <w:r w:rsidR="009A518E" w:rsidRPr="00A84CBB">
        <w:rPr>
          <w:rFonts w:ascii="Times New Roman" w:hAnsi="Times New Roman" w:cs="Times New Roman"/>
          <w:sz w:val="24"/>
          <w:szCs w:val="24"/>
        </w:rPr>
        <w:t>не более 1 м</w:t>
      </w:r>
      <w:r w:rsidR="00A92426" w:rsidRPr="00A84CBB">
        <w:rPr>
          <w:rFonts w:ascii="Times New Roman" w:hAnsi="Times New Roman" w:cs="Times New Roman"/>
          <w:sz w:val="24"/>
          <w:szCs w:val="24"/>
        </w:rPr>
        <w:t>.</w:t>
      </w:r>
      <w:r w:rsidR="00F3385D" w:rsidRPr="00A84CBB">
        <w:rPr>
          <w:rFonts w:ascii="Times New Roman" w:hAnsi="Times New Roman" w:cs="Times New Roman"/>
          <w:sz w:val="24"/>
          <w:szCs w:val="24"/>
        </w:rPr>
        <w:t>;</w:t>
      </w:r>
      <w:r w:rsidR="00A92426" w:rsidRPr="00A84C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FDF" w:rsidRPr="00A84CBB" w:rsidRDefault="0058143C" w:rsidP="00A84CBB">
      <w:pPr>
        <w:pStyle w:val="a8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4CBB">
        <w:rPr>
          <w:rFonts w:ascii="Times New Roman" w:hAnsi="Times New Roman" w:cs="Times New Roman"/>
          <w:sz w:val="24"/>
          <w:szCs w:val="24"/>
        </w:rPr>
        <w:t>Монтаж</w:t>
      </w:r>
      <w:r w:rsidR="00A92426" w:rsidRPr="00A84CBB">
        <w:rPr>
          <w:rFonts w:ascii="Times New Roman" w:hAnsi="Times New Roman" w:cs="Times New Roman"/>
          <w:sz w:val="24"/>
          <w:szCs w:val="24"/>
        </w:rPr>
        <w:t xml:space="preserve"> вертикальных линий связи, осуществляется при по</w:t>
      </w:r>
      <w:r w:rsidR="008E11CE" w:rsidRPr="00A84CBB">
        <w:rPr>
          <w:rFonts w:ascii="Times New Roman" w:hAnsi="Times New Roman" w:cs="Times New Roman"/>
          <w:sz w:val="24"/>
          <w:szCs w:val="24"/>
        </w:rPr>
        <w:t>мощи оптоволоконного кабеля, п</w:t>
      </w:r>
      <w:r w:rsidR="00A92426" w:rsidRPr="00A84CBB">
        <w:rPr>
          <w:rFonts w:ascii="Times New Roman" w:hAnsi="Times New Roman" w:cs="Times New Roman"/>
          <w:sz w:val="24"/>
          <w:szCs w:val="24"/>
        </w:rPr>
        <w:t>утем соединения коммутаторов доступа 1,2 и 3</w:t>
      </w:r>
      <w:r w:rsidR="00F3385D" w:rsidRPr="00A84CBB">
        <w:rPr>
          <w:rFonts w:ascii="Times New Roman" w:hAnsi="Times New Roman" w:cs="Times New Roman"/>
          <w:sz w:val="24"/>
          <w:szCs w:val="24"/>
        </w:rPr>
        <w:t>-го</w:t>
      </w:r>
      <w:r w:rsidR="00A92426" w:rsidRPr="00A84CBB">
        <w:rPr>
          <w:rFonts w:ascii="Times New Roman" w:hAnsi="Times New Roman" w:cs="Times New Roman"/>
          <w:sz w:val="24"/>
          <w:szCs w:val="24"/>
        </w:rPr>
        <w:t xml:space="preserve"> этажа с коммутатором,</w:t>
      </w:r>
      <w:r w:rsidRPr="00A84CBB">
        <w:rPr>
          <w:rFonts w:ascii="Times New Roman" w:hAnsi="Times New Roman" w:cs="Times New Roman"/>
          <w:sz w:val="24"/>
          <w:szCs w:val="24"/>
        </w:rPr>
        <w:t xml:space="preserve"> расположенным </w:t>
      </w:r>
      <w:r w:rsidR="00A92426" w:rsidRPr="00A84CBB">
        <w:rPr>
          <w:rFonts w:ascii="Times New Roman" w:hAnsi="Times New Roman" w:cs="Times New Roman"/>
          <w:sz w:val="24"/>
          <w:szCs w:val="24"/>
        </w:rPr>
        <w:t>в серверном помещении</w:t>
      </w:r>
      <w:r w:rsidRPr="00A84CBB">
        <w:rPr>
          <w:rFonts w:ascii="Times New Roman" w:hAnsi="Times New Roman" w:cs="Times New Roman"/>
          <w:sz w:val="24"/>
          <w:szCs w:val="24"/>
        </w:rPr>
        <w:t xml:space="preserve"> 4-го этажа</w:t>
      </w:r>
      <w:r w:rsidR="00A92426" w:rsidRPr="00A84CBB">
        <w:rPr>
          <w:rFonts w:ascii="Times New Roman" w:hAnsi="Times New Roman" w:cs="Times New Roman"/>
          <w:sz w:val="24"/>
          <w:szCs w:val="24"/>
        </w:rPr>
        <w:t>.</w:t>
      </w:r>
      <w:r w:rsidR="008E11CE" w:rsidRPr="00A84CBB">
        <w:rPr>
          <w:rFonts w:ascii="Times New Roman" w:hAnsi="Times New Roman" w:cs="Times New Roman"/>
          <w:sz w:val="24"/>
          <w:szCs w:val="24"/>
        </w:rPr>
        <w:t xml:space="preserve"> Данное соединение производится по промышленному стандарту </w:t>
      </w:r>
      <w:r w:rsidR="008E11CE" w:rsidRPr="00A84CBB">
        <w:rPr>
          <w:rFonts w:ascii="Times New Roman" w:hAnsi="Times New Roman" w:cs="Times New Roman"/>
          <w:sz w:val="24"/>
          <w:szCs w:val="24"/>
          <w:lang w:val="en-US"/>
        </w:rPr>
        <w:t>SFP</w:t>
      </w:r>
      <w:r w:rsidR="008E11CE" w:rsidRPr="00A84CBB">
        <w:rPr>
          <w:rFonts w:ascii="Times New Roman" w:hAnsi="Times New Roman" w:cs="Times New Roman"/>
          <w:sz w:val="24"/>
          <w:szCs w:val="24"/>
        </w:rPr>
        <w:t>+, со скоростью передачи данных до 10 Гбит/</w:t>
      </w:r>
      <w:r w:rsidR="008E11CE" w:rsidRPr="00A84CB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E11CE" w:rsidRPr="00A84CBB">
        <w:rPr>
          <w:rFonts w:ascii="Times New Roman" w:hAnsi="Times New Roman" w:cs="Times New Roman"/>
          <w:sz w:val="24"/>
          <w:szCs w:val="24"/>
        </w:rPr>
        <w:t xml:space="preserve">. </w:t>
      </w:r>
      <w:r w:rsidRPr="00A84CBB">
        <w:rPr>
          <w:rFonts w:ascii="Times New Roman" w:hAnsi="Times New Roman" w:cs="Times New Roman"/>
          <w:sz w:val="24"/>
          <w:szCs w:val="24"/>
        </w:rPr>
        <w:t>Прокладка осуществляется через отверстия в межэтажных перекрытиях на лест</w:t>
      </w:r>
      <w:r w:rsidR="00ED57DE" w:rsidRPr="00A84CBB">
        <w:rPr>
          <w:rFonts w:ascii="Times New Roman" w:hAnsi="Times New Roman" w:cs="Times New Roman"/>
          <w:sz w:val="24"/>
          <w:szCs w:val="24"/>
        </w:rPr>
        <w:t>ничных площадках, по пластиковым</w:t>
      </w:r>
      <w:r w:rsidRPr="00A84CBB">
        <w:rPr>
          <w:rFonts w:ascii="Times New Roman" w:hAnsi="Times New Roman" w:cs="Times New Roman"/>
          <w:sz w:val="24"/>
          <w:szCs w:val="24"/>
        </w:rPr>
        <w:t xml:space="preserve"> труба</w:t>
      </w:r>
      <w:r w:rsidR="00ED57DE" w:rsidRPr="00A84CBB">
        <w:rPr>
          <w:rFonts w:ascii="Times New Roman" w:hAnsi="Times New Roman" w:cs="Times New Roman"/>
          <w:sz w:val="24"/>
          <w:szCs w:val="24"/>
        </w:rPr>
        <w:t>м</w:t>
      </w:r>
      <w:r w:rsidR="00AD568A" w:rsidRPr="00A84CBB">
        <w:rPr>
          <w:rFonts w:ascii="Times New Roman" w:hAnsi="Times New Roman" w:cs="Times New Roman"/>
          <w:sz w:val="24"/>
          <w:szCs w:val="24"/>
        </w:rPr>
        <w:t xml:space="preserve"> серого цвета</w:t>
      </w:r>
      <w:r w:rsidR="00ED57DE" w:rsidRPr="00A84CBB">
        <w:rPr>
          <w:rFonts w:ascii="Times New Roman" w:hAnsi="Times New Roman" w:cs="Times New Roman"/>
          <w:sz w:val="24"/>
          <w:szCs w:val="24"/>
        </w:rPr>
        <w:t>,</w:t>
      </w:r>
      <w:r w:rsidR="00F3385D" w:rsidRPr="00A84CBB">
        <w:rPr>
          <w:rFonts w:ascii="Times New Roman" w:hAnsi="Times New Roman" w:cs="Times New Roman"/>
          <w:sz w:val="24"/>
          <w:szCs w:val="24"/>
        </w:rPr>
        <w:t xml:space="preserve"> диаметром не более 30</w:t>
      </w:r>
      <w:r w:rsidRPr="00A84CBB">
        <w:rPr>
          <w:rFonts w:ascii="Times New Roman" w:hAnsi="Times New Roman" w:cs="Times New Roman"/>
          <w:sz w:val="24"/>
          <w:szCs w:val="24"/>
        </w:rPr>
        <w:t xml:space="preserve"> мм</w:t>
      </w:r>
      <w:proofErr w:type="gramStart"/>
      <w:r w:rsidR="00ED57DE" w:rsidRPr="00A84CBB">
        <w:rPr>
          <w:rFonts w:ascii="Times New Roman" w:hAnsi="Times New Roman" w:cs="Times New Roman"/>
          <w:sz w:val="24"/>
          <w:szCs w:val="24"/>
        </w:rPr>
        <w:t>.</w:t>
      </w:r>
      <w:r w:rsidR="00F3385D" w:rsidRPr="00A84CBB">
        <w:rPr>
          <w:rFonts w:ascii="Times New Roman" w:hAnsi="Times New Roman" w:cs="Times New Roman"/>
          <w:sz w:val="24"/>
          <w:szCs w:val="24"/>
        </w:rPr>
        <w:t>;</w:t>
      </w:r>
      <w:r w:rsidRPr="00A84CBB">
        <w:rPr>
          <w:rFonts w:ascii="Times New Roman" w:hAnsi="Times New Roman" w:cs="Times New Roman"/>
          <w:sz w:val="24"/>
          <w:szCs w:val="24"/>
        </w:rPr>
        <w:t xml:space="preserve"> </w:t>
      </w:r>
      <w:r w:rsidR="008857F9" w:rsidRPr="00A84C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76064F" w:rsidRPr="00A84CBB">
        <w:rPr>
          <w:rFonts w:ascii="Times New Roman" w:hAnsi="Times New Roman" w:cs="Times New Roman"/>
          <w:sz w:val="24"/>
          <w:szCs w:val="24"/>
        </w:rPr>
        <w:t>В местах выхода кабеля на лестничные площадки предусмотреть установку монтажной коробки.</w:t>
      </w:r>
    </w:p>
    <w:p w:rsidR="00AD568A" w:rsidRPr="00A84CBB" w:rsidRDefault="00A92426" w:rsidP="00A84CBB">
      <w:pPr>
        <w:pStyle w:val="a8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4CBB">
        <w:rPr>
          <w:rFonts w:ascii="Times New Roman" w:hAnsi="Times New Roman" w:cs="Times New Roman"/>
          <w:sz w:val="24"/>
          <w:szCs w:val="24"/>
        </w:rPr>
        <w:t xml:space="preserve">На 2 и 3 этаже </w:t>
      </w:r>
      <w:r w:rsidR="00AD568A" w:rsidRPr="00A84CBB">
        <w:rPr>
          <w:rFonts w:ascii="Times New Roman" w:hAnsi="Times New Roman" w:cs="Times New Roman"/>
          <w:sz w:val="24"/>
          <w:szCs w:val="24"/>
        </w:rPr>
        <w:t xml:space="preserve">здания </w:t>
      </w:r>
      <w:r w:rsidRPr="00A84CBB">
        <w:rPr>
          <w:rFonts w:ascii="Times New Roman" w:hAnsi="Times New Roman" w:cs="Times New Roman"/>
          <w:sz w:val="24"/>
          <w:szCs w:val="24"/>
        </w:rPr>
        <w:t xml:space="preserve">поликлиники необходимо произвести монтаж </w:t>
      </w:r>
      <w:r w:rsidR="00AD568A" w:rsidRPr="00A84CBB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AD568A" w:rsidRPr="00A84CBB">
        <w:rPr>
          <w:rFonts w:ascii="Times New Roman" w:hAnsi="Times New Roman" w:cs="Times New Roman"/>
          <w:color w:val="000000"/>
          <w:sz w:val="24"/>
          <w:szCs w:val="24"/>
          <w:lang w:val="en-US"/>
        </w:rPr>
        <w:t>U</w:t>
      </w:r>
      <w:r w:rsidR="00AD568A" w:rsidRPr="00A84CBB">
        <w:rPr>
          <w:rFonts w:ascii="Times New Roman" w:hAnsi="Times New Roman" w:cs="Times New Roman"/>
          <w:sz w:val="24"/>
          <w:szCs w:val="24"/>
        </w:rPr>
        <w:t xml:space="preserve"> </w:t>
      </w:r>
      <w:r w:rsidR="00014A66" w:rsidRPr="00A84CBB">
        <w:rPr>
          <w:rFonts w:ascii="Times New Roman" w:hAnsi="Times New Roman" w:cs="Times New Roman"/>
          <w:sz w:val="24"/>
          <w:szCs w:val="24"/>
        </w:rPr>
        <w:t>телекоммуникационных ш</w:t>
      </w:r>
      <w:r w:rsidRPr="00A84CBB">
        <w:rPr>
          <w:rFonts w:ascii="Times New Roman" w:hAnsi="Times New Roman" w:cs="Times New Roman"/>
          <w:sz w:val="24"/>
          <w:szCs w:val="24"/>
        </w:rPr>
        <w:t>кафов</w:t>
      </w:r>
      <w:r w:rsidR="009975F0" w:rsidRPr="00A84CBB">
        <w:rPr>
          <w:rFonts w:ascii="Times New Roman" w:hAnsi="Times New Roman" w:cs="Times New Roman"/>
          <w:sz w:val="24"/>
          <w:szCs w:val="24"/>
        </w:rPr>
        <w:t xml:space="preserve">, в </w:t>
      </w:r>
      <w:r w:rsidR="00473663" w:rsidRPr="00A84CBB">
        <w:rPr>
          <w:rFonts w:ascii="Times New Roman" w:hAnsi="Times New Roman" w:cs="Times New Roman"/>
          <w:sz w:val="24"/>
          <w:szCs w:val="24"/>
        </w:rPr>
        <w:t>отведенных для этого помещениях. П</w:t>
      </w:r>
      <w:r w:rsidR="009975F0" w:rsidRPr="00A84CBB">
        <w:rPr>
          <w:rFonts w:ascii="Times New Roman" w:hAnsi="Times New Roman" w:cs="Times New Roman"/>
          <w:sz w:val="24"/>
          <w:szCs w:val="24"/>
        </w:rPr>
        <w:t xml:space="preserve">редусмотреть </w:t>
      </w:r>
      <w:r w:rsidR="00014A66" w:rsidRPr="00A84CBB">
        <w:rPr>
          <w:rFonts w:ascii="Times New Roman" w:hAnsi="Times New Roman" w:cs="Times New Roman"/>
          <w:sz w:val="24"/>
          <w:szCs w:val="24"/>
        </w:rPr>
        <w:t xml:space="preserve">пробивку </w:t>
      </w:r>
      <w:r w:rsidR="009975F0" w:rsidRPr="00A84CBB">
        <w:rPr>
          <w:rFonts w:ascii="Times New Roman" w:hAnsi="Times New Roman" w:cs="Times New Roman"/>
          <w:sz w:val="24"/>
          <w:szCs w:val="24"/>
        </w:rPr>
        <w:t xml:space="preserve">отверстий </w:t>
      </w:r>
      <w:r w:rsidR="00014A66" w:rsidRPr="00A84CBB">
        <w:rPr>
          <w:rFonts w:ascii="Times New Roman" w:hAnsi="Times New Roman" w:cs="Times New Roman"/>
          <w:sz w:val="24"/>
          <w:szCs w:val="24"/>
        </w:rPr>
        <w:t xml:space="preserve">диаметром не менее 52 мм </w:t>
      </w:r>
      <w:r w:rsidR="009975F0" w:rsidRPr="00A84CBB">
        <w:rPr>
          <w:rFonts w:ascii="Times New Roman" w:hAnsi="Times New Roman" w:cs="Times New Roman"/>
          <w:sz w:val="24"/>
          <w:szCs w:val="24"/>
        </w:rPr>
        <w:t>для вывода линий связи от ТК шкафов в коридор.</w:t>
      </w:r>
      <w:r w:rsidR="00014A66" w:rsidRPr="00A84CBB">
        <w:rPr>
          <w:rFonts w:ascii="Times New Roman" w:hAnsi="Times New Roman" w:cs="Times New Roman"/>
          <w:sz w:val="24"/>
          <w:szCs w:val="24"/>
        </w:rPr>
        <w:t xml:space="preserve"> Предусмотреть заделку отверстий негорючим легко извлекаемым материалом.</w:t>
      </w:r>
    </w:p>
    <w:p w:rsidR="0076064F" w:rsidRPr="00A84CBB" w:rsidRDefault="0076064F" w:rsidP="00A84CBB">
      <w:pPr>
        <w:pStyle w:val="a8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4CBB">
        <w:rPr>
          <w:rFonts w:ascii="Times New Roman" w:hAnsi="Times New Roman" w:cs="Times New Roman"/>
          <w:sz w:val="24"/>
          <w:szCs w:val="24"/>
        </w:rPr>
        <w:t>На 4 и 1 этажах патч-панели и активное оборудование устанавливается в существующие телекоммуникационные шкафы.</w:t>
      </w:r>
    </w:p>
    <w:p w:rsidR="00862ADC" w:rsidRPr="00A84CBB" w:rsidRDefault="00862ADC" w:rsidP="00A84CBB">
      <w:pPr>
        <w:pStyle w:val="a8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D568A" w:rsidRPr="00A84CBB" w:rsidRDefault="009975F0" w:rsidP="00A84CBB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CBB">
        <w:rPr>
          <w:rFonts w:ascii="Times New Roman" w:hAnsi="Times New Roman" w:cs="Times New Roman"/>
          <w:b/>
          <w:sz w:val="24"/>
          <w:szCs w:val="24"/>
        </w:rPr>
        <w:t>Список необходимого оборудования:</w:t>
      </w:r>
    </w:p>
    <w:p w:rsidR="004D0D43" w:rsidRPr="00A84CBB" w:rsidRDefault="004D0D43" w:rsidP="00A84CBB">
      <w:pPr>
        <w:pStyle w:val="a8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89" w:type="dxa"/>
        <w:tblInd w:w="108" w:type="dxa"/>
        <w:tblLook w:val="04A0"/>
      </w:tblPr>
      <w:tblGrid>
        <w:gridCol w:w="9689"/>
      </w:tblGrid>
      <w:tr w:rsidR="009D31C1" w:rsidRPr="00A84CBB" w:rsidTr="009D31C1">
        <w:trPr>
          <w:trHeight w:val="288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C1" w:rsidRPr="00A84CBB" w:rsidRDefault="009D31C1" w:rsidP="00A84CBB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Розетка информационная настенная кат.5е 1-портовая SB2-1-8P8C-C5e-WH - 47 шт</w:t>
            </w:r>
            <w:r w:rsid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D31C1" w:rsidRPr="00A84CBB" w:rsidTr="009D31C1">
        <w:trPr>
          <w:trHeight w:val="288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C1" w:rsidRPr="00A84CBB" w:rsidRDefault="009D31C1" w:rsidP="00A84CBB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Кабель UTP 4-парный, категории 5е ITK, LSZH </w:t>
            </w:r>
            <w:proofErr w:type="spellStart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Start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А)-</w:t>
            </w:r>
            <w:proofErr w:type="spellStart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LSLTx</w:t>
            </w:r>
            <w:proofErr w:type="spellEnd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(LC1-C5E04-122) зеленый - 1830 м</w:t>
            </w:r>
            <w:r w:rsid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D31C1" w:rsidRPr="00A84CBB" w:rsidTr="009D31C1">
        <w:trPr>
          <w:trHeight w:val="288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C1" w:rsidRPr="00A84CBB" w:rsidRDefault="009D31C1" w:rsidP="00A84CBB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Дюбель фасадный 10x100 - 8 шт</w:t>
            </w:r>
            <w:r w:rsid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D31C1" w:rsidRPr="00A84CBB" w:rsidTr="009D31C1">
        <w:trPr>
          <w:trHeight w:val="288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C1" w:rsidRPr="00A84CBB" w:rsidRDefault="009D31C1" w:rsidP="00A84CBB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 Блок силовых розеток горизонтальный 19" , 8 розеток без шнура (16-008) ЦМО - 2 шт</w:t>
            </w:r>
            <w:r w:rsid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D31C1" w:rsidRPr="00A84CBB" w:rsidTr="009D31C1">
        <w:trPr>
          <w:trHeight w:val="288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C1" w:rsidRPr="00A84CBB" w:rsidRDefault="009D31C1" w:rsidP="00A84CBB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Шнур </w:t>
            </w:r>
            <w:proofErr w:type="gramStart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питания-перемычка</w:t>
            </w:r>
            <w:proofErr w:type="gramEnd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(черный) 1.8м - 2 шт</w:t>
            </w:r>
            <w:r w:rsid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D31C1" w:rsidRPr="00A84CBB" w:rsidTr="009D31C1">
        <w:trPr>
          <w:trHeight w:val="288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C1" w:rsidRPr="00A84CBB" w:rsidRDefault="009D31C1" w:rsidP="00A84CBB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Стяжка </w:t>
            </w:r>
            <w:proofErr w:type="spellStart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неоткрывающаяся</w:t>
            </w:r>
            <w:proofErr w:type="spellEnd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нейлон 200х3,6 мм, белый, DKC 25214 100 </w:t>
            </w:r>
            <w:proofErr w:type="spellStart"/>
            <w:proofErr w:type="gramStart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- 8 шт</w:t>
            </w:r>
            <w:r w:rsid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D31C1" w:rsidRPr="00A84CBB" w:rsidTr="009D31C1">
        <w:trPr>
          <w:trHeight w:val="288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C1" w:rsidRPr="00A84CBB" w:rsidRDefault="009D31C1" w:rsidP="00A84CBB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Площадка под винт для крепления стяжек 22х16х5 мм белая - 8 </w:t>
            </w:r>
            <w:proofErr w:type="spellStart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/100</w:t>
            </w:r>
            <w:r w:rsid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D31C1" w:rsidRPr="00A84CBB" w:rsidTr="009D31C1">
        <w:trPr>
          <w:trHeight w:val="288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C1" w:rsidRPr="00A84CBB" w:rsidRDefault="009D31C1" w:rsidP="00A84CBB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Шкаф настенный 19", 15U, 600х650мм, ШРН-М-15.650.1 разборный дверь металл - 2 шт</w:t>
            </w:r>
            <w:r w:rsid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D31C1" w:rsidRPr="00A84CBB" w:rsidTr="009D31C1">
        <w:trPr>
          <w:trHeight w:val="288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C1" w:rsidRPr="00A84CBB" w:rsidRDefault="009D31C1" w:rsidP="00A84CBB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Кросс оптический стоечный 19" (ШКОС) укомплектованный 8 портов SM 1U КОР-24-У SC с </w:t>
            </w:r>
            <w:proofErr w:type="spellStart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пигтейлами</w:t>
            </w:r>
            <w:proofErr w:type="spellEnd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адаптерами - 3 шт</w:t>
            </w:r>
            <w:r w:rsid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D31C1" w:rsidRPr="00A84CBB" w:rsidTr="009D31C1">
        <w:trPr>
          <w:trHeight w:val="288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C1" w:rsidRPr="00A84CBB" w:rsidRDefault="009D31C1" w:rsidP="00A84CBB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 Кросс оптический стоечный 19" (ШКОС) укомплектованный 24 порта SM 1U КОР-24-У с </w:t>
            </w:r>
            <w:proofErr w:type="spellStart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пигтейлами</w:t>
            </w:r>
            <w:proofErr w:type="spellEnd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адаптерами - 1 шт</w:t>
            </w:r>
            <w:r w:rsid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D31C1" w:rsidRPr="00C2651B" w:rsidTr="009D31C1">
        <w:trPr>
          <w:trHeight w:val="288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C1" w:rsidRPr="00A84CBB" w:rsidRDefault="009D31C1" w:rsidP="00A84CBB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11. </w:t>
            </w:r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ИБП</w:t>
            </w:r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SKAT-UPS 1500 RACK - 2 </w:t>
            </w:r>
            <w:proofErr w:type="spellStart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="00A84CBB"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9D31C1" w:rsidRPr="00A84CBB" w:rsidTr="009D31C1">
        <w:trPr>
          <w:trHeight w:val="288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C1" w:rsidRPr="00A84CBB" w:rsidRDefault="009D31C1" w:rsidP="00A84CBB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Монтажный комплект для SKAT-UPS RACK (757) - 2 шт</w:t>
            </w:r>
            <w:r w:rsid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D31C1" w:rsidRPr="00A84CBB" w:rsidTr="009D31C1">
        <w:trPr>
          <w:trHeight w:val="288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C1" w:rsidRPr="00A84CBB" w:rsidRDefault="009D31C1" w:rsidP="00A84CBB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 Управляемый </w:t>
            </w:r>
            <w:proofErr w:type="spellStart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PoE</w:t>
            </w:r>
            <w:proofErr w:type="spellEnd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коммутатор уровня 2+ SNR-S5310G-48TX-POE - 4 шт</w:t>
            </w:r>
            <w:r w:rsid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D31C1" w:rsidRPr="00A84CBB" w:rsidTr="009D31C1">
        <w:trPr>
          <w:trHeight w:val="288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C1" w:rsidRPr="00A84CBB" w:rsidRDefault="009D31C1" w:rsidP="00A84CBB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14. Модуль SFP оптический </w:t>
            </w:r>
            <w:proofErr w:type="spellStart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одноволоконный</w:t>
            </w:r>
            <w:proofErr w:type="spellEnd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модуль, SFP+ WDM 10GBASE-LR/LW, разъем LC, рабочая длина волны </w:t>
            </w:r>
            <w:proofErr w:type="spellStart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Tx</w:t>
            </w:r>
            <w:proofErr w:type="spellEnd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Rx</w:t>
            </w:r>
            <w:proofErr w:type="spellEnd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1270</w:t>
            </w:r>
            <w:r w:rsid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/1330нм, дальность до 3км (5dB)</w:t>
            </w:r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- 4 шт</w:t>
            </w:r>
            <w:r w:rsid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D31C1" w:rsidRPr="00A84CBB" w:rsidTr="009D31C1">
        <w:trPr>
          <w:trHeight w:val="288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C1" w:rsidRPr="00A84CBB" w:rsidRDefault="009D31C1" w:rsidP="00A84CBB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15. Модуль SFP оптический </w:t>
            </w:r>
            <w:proofErr w:type="spellStart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одноволоконный</w:t>
            </w:r>
            <w:proofErr w:type="spellEnd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модуль, </w:t>
            </w:r>
            <w:proofErr w:type="spellStart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Одноволоконный</w:t>
            </w:r>
            <w:proofErr w:type="spellEnd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модуль, SFP+ WDM 10GBASE-LR/LW, разъем LC, рабочая длина волны </w:t>
            </w:r>
            <w:proofErr w:type="spellStart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Tx</w:t>
            </w:r>
            <w:proofErr w:type="spellEnd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Rx</w:t>
            </w:r>
            <w:proofErr w:type="spellEnd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1330/1270нм, дальность до 3км (5dB). - 4 шт</w:t>
            </w:r>
            <w:r w:rsid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D31C1" w:rsidRPr="00A84CBB" w:rsidTr="009D31C1">
        <w:trPr>
          <w:trHeight w:val="288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C1" w:rsidRPr="00A84CBB" w:rsidRDefault="009D31C1" w:rsidP="00A84CBB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16. Патч-панель высокой плотности 10-0406 SUPRLAN 19", 1U, 48 портов RJ-45, категория 5e, </w:t>
            </w:r>
            <w:proofErr w:type="spellStart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Dual</w:t>
            </w:r>
            <w:proofErr w:type="spellEnd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IDC - 4 шт</w:t>
            </w:r>
            <w:r w:rsid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D31C1" w:rsidRPr="00A84CBB" w:rsidTr="009D31C1">
        <w:trPr>
          <w:trHeight w:val="288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C1" w:rsidRPr="00A84CBB" w:rsidRDefault="009D31C1" w:rsidP="00A84CBB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 Шнур коммутационный RJ45-RJ45 кат.5e 1м - 94 шт</w:t>
            </w:r>
            <w:r w:rsid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D31C1" w:rsidRPr="00A84CBB" w:rsidTr="009D31C1">
        <w:trPr>
          <w:trHeight w:val="288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C1" w:rsidRPr="00A84CBB" w:rsidRDefault="009D31C1" w:rsidP="00A84CBB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18. Шнур коммутационный ВО, LC-SC, 9/125, </w:t>
            </w:r>
            <w:proofErr w:type="spellStart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Duplex</w:t>
            </w:r>
            <w:proofErr w:type="spellEnd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1м - </w:t>
            </w:r>
            <w:r w:rsidR="00014A66"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шт</w:t>
            </w:r>
            <w:r w:rsid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D31C1" w:rsidRPr="00A84CBB" w:rsidTr="009D31C1">
        <w:trPr>
          <w:trHeight w:val="288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C1" w:rsidRPr="00A84CBB" w:rsidRDefault="009D31C1" w:rsidP="00A84CBB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19. Кабель оптический 9/125 (OS2) </w:t>
            </w:r>
            <w:proofErr w:type="spellStart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одномодовый</w:t>
            </w:r>
            <w:proofErr w:type="spellEnd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8 волокон, </w:t>
            </w:r>
            <w:proofErr w:type="spellStart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Distribution</w:t>
            </w:r>
            <w:proofErr w:type="spellEnd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CO-DV8-1 - 100 м</w:t>
            </w:r>
            <w:r w:rsid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D31C1" w:rsidRPr="00A84CBB" w:rsidTr="009D31C1">
        <w:trPr>
          <w:trHeight w:val="288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C1" w:rsidRPr="00A84CBB" w:rsidRDefault="009D31C1" w:rsidP="00A84CBB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20. Винт с шайбой и гайкой для 19" оборудования (ITK-HP-28) - 100 </w:t>
            </w:r>
            <w:proofErr w:type="spellStart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</w:t>
            </w:r>
            <w:proofErr w:type="spellEnd"/>
            <w:r w:rsid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D31C1" w:rsidRPr="00A84CBB" w:rsidTr="009D31C1">
        <w:trPr>
          <w:trHeight w:val="288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C1" w:rsidRPr="00A84CBB" w:rsidRDefault="009D31C1" w:rsidP="00A84CBB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 Труба жесткая гладкая, ПВХ D25 - 15 м</w:t>
            </w:r>
            <w:r w:rsid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D31C1" w:rsidRPr="00A84CBB" w:rsidTr="009D31C1">
        <w:trPr>
          <w:trHeight w:val="288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C1" w:rsidRPr="00A84CBB" w:rsidRDefault="009D31C1" w:rsidP="00A84CBB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22. Скоба металлическая </w:t>
            </w:r>
            <w:proofErr w:type="spellStart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двухлапковая</w:t>
            </w:r>
            <w:proofErr w:type="spellEnd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D=25mm - 40 шт</w:t>
            </w:r>
            <w:r w:rsid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9D31C1" w:rsidRPr="00A84CBB" w:rsidRDefault="009D31C1" w:rsidP="00A84CB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D0D43" w:rsidRPr="00A84CBB" w:rsidRDefault="004D0D43" w:rsidP="00A84CBB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CBB">
        <w:rPr>
          <w:rFonts w:ascii="Times New Roman" w:hAnsi="Times New Roman" w:cs="Times New Roman"/>
          <w:b/>
          <w:sz w:val="24"/>
          <w:szCs w:val="24"/>
        </w:rPr>
        <w:t>Список работ:</w:t>
      </w:r>
    </w:p>
    <w:tbl>
      <w:tblPr>
        <w:tblW w:w="9180" w:type="dxa"/>
        <w:tblInd w:w="108" w:type="dxa"/>
        <w:tblLook w:val="04A0"/>
      </w:tblPr>
      <w:tblGrid>
        <w:gridCol w:w="9180"/>
      </w:tblGrid>
      <w:tr w:rsidR="00846406" w:rsidRPr="00A84CBB" w:rsidTr="00846406">
        <w:trPr>
          <w:trHeight w:val="288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406" w:rsidRPr="00A84CBB" w:rsidRDefault="00846406" w:rsidP="00A84CBB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Монтаж шкафа 19", телекоммуникационной стойки 19" любой емкости - 2 шт</w:t>
            </w:r>
            <w:r w:rsid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46406" w:rsidRPr="00A84CBB" w:rsidTr="00846406">
        <w:trPr>
          <w:trHeight w:val="288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406" w:rsidRPr="00A84CBB" w:rsidRDefault="00846406" w:rsidP="00A84CBB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Монтаж коммутатора - 4 шт</w:t>
            </w:r>
            <w:r w:rsid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46406" w:rsidRPr="00A84CBB" w:rsidTr="00846406">
        <w:trPr>
          <w:trHeight w:val="288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406" w:rsidRPr="00A84CBB" w:rsidRDefault="00846406" w:rsidP="00A84CBB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Монтаж ИБП - 2 шт</w:t>
            </w:r>
            <w:r w:rsid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46406" w:rsidRPr="00A84CBB" w:rsidTr="00846406">
        <w:trPr>
          <w:trHeight w:val="288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406" w:rsidRPr="00A84CBB" w:rsidRDefault="00846406" w:rsidP="00A84CBB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Прокладка кабеля - 1830 м</w:t>
            </w:r>
            <w:r w:rsid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46406" w:rsidRPr="00A84CBB" w:rsidTr="00846406">
        <w:trPr>
          <w:trHeight w:val="288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406" w:rsidRPr="00A84CBB" w:rsidRDefault="00846406" w:rsidP="00A84CBB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Разводка кабеля в телекоммуникационной розетке - 47 шт</w:t>
            </w:r>
            <w:r w:rsid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46406" w:rsidRPr="00A84CBB" w:rsidTr="00846406">
        <w:trPr>
          <w:trHeight w:val="288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406" w:rsidRPr="00A84CBB" w:rsidRDefault="00846406" w:rsidP="00A84CBB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Расключение</w:t>
            </w:r>
            <w:proofErr w:type="spellEnd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концов кабеля "витая пара" в </w:t>
            </w:r>
            <w:proofErr w:type="gramStart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информационную</w:t>
            </w:r>
            <w:proofErr w:type="gramEnd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патч-панель</w:t>
            </w:r>
            <w:proofErr w:type="spellEnd"/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- 47 шт</w:t>
            </w:r>
            <w:r w:rsid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46406" w:rsidRPr="00A84CBB" w:rsidTr="00846406">
        <w:trPr>
          <w:trHeight w:val="288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406" w:rsidRPr="00A84CBB" w:rsidRDefault="00846406" w:rsidP="00A84CBB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Монтаж оптического кросса - 4 шт</w:t>
            </w:r>
            <w:r w:rsid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46406" w:rsidRPr="00A84CBB" w:rsidTr="00846406">
        <w:trPr>
          <w:trHeight w:val="288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406" w:rsidRPr="00A84CBB" w:rsidRDefault="00846406" w:rsidP="00A84CBB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Сварка оптических волокон - 48 шт</w:t>
            </w:r>
            <w:r w:rsid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46406" w:rsidRPr="00A84CBB" w:rsidTr="00846406">
        <w:trPr>
          <w:trHeight w:val="288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406" w:rsidRPr="00A84CBB" w:rsidRDefault="00846406" w:rsidP="00A84CBB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Маркировка и документирование - 47 шт</w:t>
            </w:r>
            <w:r w:rsid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46406" w:rsidRPr="00A84CBB" w:rsidTr="00846406">
        <w:trPr>
          <w:trHeight w:val="288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406" w:rsidRPr="00A84CBB" w:rsidRDefault="00846406" w:rsidP="00A84CBB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Сверление межэтажных отверстий - 3 шт</w:t>
            </w:r>
            <w:r w:rsid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46406" w:rsidRPr="00A84CBB" w:rsidTr="00846406">
        <w:trPr>
          <w:trHeight w:val="288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406" w:rsidRPr="00A84CBB" w:rsidRDefault="00846406" w:rsidP="00A84CBB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Сверление отверстий в стенах - 6 шт</w:t>
            </w:r>
            <w:r w:rsid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E56A5" w:rsidRPr="00A84CBB" w:rsidTr="00846406">
        <w:trPr>
          <w:trHeight w:val="288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6A5" w:rsidRPr="00A84CBB" w:rsidRDefault="007E56A5" w:rsidP="00A84CBB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 Монтаж моноблока с кронштейном </w:t>
            </w:r>
            <w:r w:rsidR="00862E11"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VESA</w:t>
            </w:r>
            <w:r w:rsidR="00862E11"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100, вывод проводов питания и LAN с обжимкой на RJ45 из </w:t>
            </w:r>
            <w:proofErr w:type="spellStart"/>
            <w:r w:rsidR="00862E11"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фальшстены</w:t>
            </w:r>
            <w:proofErr w:type="spellEnd"/>
            <w:r w:rsidR="00862E11"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моноблоком  </w:t>
            </w:r>
            <w:r w:rsidRP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30 шт</w:t>
            </w:r>
            <w:r w:rsidR="00A84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F3385D" w:rsidRPr="00A84CBB" w:rsidRDefault="00F3385D" w:rsidP="00A84CBB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385D" w:rsidRPr="00A84CBB" w:rsidRDefault="00F3385D" w:rsidP="00A84CBB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CBB">
        <w:rPr>
          <w:rFonts w:ascii="Times New Roman" w:hAnsi="Times New Roman" w:cs="Times New Roman"/>
          <w:b/>
          <w:color w:val="000000"/>
          <w:sz w:val="24"/>
          <w:szCs w:val="24"/>
        </w:rPr>
        <w:t>Дополнительно:</w:t>
      </w:r>
    </w:p>
    <w:p w:rsidR="007D3FDF" w:rsidRPr="00A84CBB" w:rsidRDefault="00473663" w:rsidP="00A84CBB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CBB">
        <w:rPr>
          <w:rFonts w:ascii="Times New Roman" w:hAnsi="Times New Roman" w:cs="Times New Roman"/>
          <w:sz w:val="24"/>
          <w:szCs w:val="24"/>
        </w:rPr>
        <w:t xml:space="preserve">К техническому заданию прилагаются </w:t>
      </w:r>
      <w:proofErr w:type="gramStart"/>
      <w:r w:rsidRPr="00A84CBB">
        <w:rPr>
          <w:rFonts w:ascii="Times New Roman" w:hAnsi="Times New Roman" w:cs="Times New Roman"/>
          <w:sz w:val="24"/>
          <w:szCs w:val="24"/>
        </w:rPr>
        <w:t>план-схемы</w:t>
      </w:r>
      <w:proofErr w:type="gramEnd"/>
      <w:r w:rsidRPr="00A84CBB">
        <w:rPr>
          <w:rFonts w:ascii="Times New Roman" w:hAnsi="Times New Roman" w:cs="Times New Roman"/>
          <w:sz w:val="24"/>
          <w:szCs w:val="24"/>
        </w:rPr>
        <w:t xml:space="preserve"> по расположению </w:t>
      </w:r>
      <w:r w:rsidR="004D0D43" w:rsidRPr="00A84CBB">
        <w:rPr>
          <w:rFonts w:ascii="Times New Roman" w:hAnsi="Times New Roman" w:cs="Times New Roman"/>
          <w:sz w:val="24"/>
          <w:szCs w:val="24"/>
        </w:rPr>
        <w:t>конечного оборудования (информационных табло) и места расположения ТК Шкафов с сетевым оборудованием (Приложение 1).</w:t>
      </w:r>
    </w:p>
    <w:p w:rsidR="003C1B46" w:rsidRPr="00A84CBB" w:rsidRDefault="003C1B46" w:rsidP="00A84CBB">
      <w:pPr>
        <w:widowControl w:val="0"/>
        <w:tabs>
          <w:tab w:val="left" w:pos="462"/>
        </w:tabs>
        <w:autoSpaceDE w:val="0"/>
        <w:autoSpaceDN w:val="0"/>
        <w:spacing w:after="0" w:line="240" w:lineRule="atLeast"/>
        <w:ind w:left="709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792E" w:rsidRPr="00A84CBB" w:rsidRDefault="0012792E" w:rsidP="00A84CBB">
      <w:pPr>
        <w:widowControl w:val="0"/>
        <w:tabs>
          <w:tab w:val="left" w:pos="462"/>
        </w:tabs>
        <w:autoSpaceDE w:val="0"/>
        <w:autoSpaceDN w:val="0"/>
        <w:spacing w:after="0" w:line="240" w:lineRule="atLeast"/>
        <w:ind w:left="709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1B46" w:rsidRPr="00A84CBB" w:rsidRDefault="003C1B46" w:rsidP="00A84CBB">
      <w:pPr>
        <w:widowControl w:val="0"/>
        <w:tabs>
          <w:tab w:val="left" w:pos="462"/>
        </w:tabs>
        <w:autoSpaceDE w:val="0"/>
        <w:autoSpaceDN w:val="0"/>
        <w:spacing w:after="0" w:line="240" w:lineRule="atLeast"/>
        <w:ind w:left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3C1B46" w:rsidRPr="00A84CBB" w:rsidSect="00A84CBB">
      <w:footerReference w:type="default" r:id="rId7"/>
      <w:pgSz w:w="11906" w:h="16838"/>
      <w:pgMar w:top="851" w:right="851" w:bottom="1134" w:left="1134" w:header="709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86C" w:rsidRDefault="0027586C">
      <w:pPr>
        <w:spacing w:after="0" w:line="240" w:lineRule="auto"/>
      </w:pPr>
      <w:r>
        <w:separator/>
      </w:r>
    </w:p>
  </w:endnote>
  <w:endnote w:type="continuationSeparator" w:id="0">
    <w:p w:rsidR="0027586C" w:rsidRDefault="00275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858" w:rsidRDefault="001C2858" w:rsidP="00272C78">
    <w:pPr>
      <w:pStyle w:val="a3"/>
      <w:tabs>
        <w:tab w:val="clear" w:pos="4677"/>
        <w:tab w:val="clear" w:pos="9355"/>
        <w:tab w:val="left" w:pos="831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86C" w:rsidRDefault="0027586C">
      <w:pPr>
        <w:spacing w:after="0" w:line="240" w:lineRule="auto"/>
      </w:pPr>
      <w:r>
        <w:separator/>
      </w:r>
    </w:p>
  </w:footnote>
  <w:footnote w:type="continuationSeparator" w:id="0">
    <w:p w:rsidR="0027586C" w:rsidRDefault="00275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D0BA1"/>
    <w:multiLevelType w:val="multilevel"/>
    <w:tmpl w:val="89E6AA42"/>
    <w:lvl w:ilvl="0">
      <w:start w:val="1"/>
      <w:numFmt w:val="decimal"/>
      <w:lvlText w:val="%1."/>
      <w:lvlJc w:val="left"/>
      <w:pPr>
        <w:ind w:left="786" w:hanging="36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02" w:hanging="634"/>
      </w:pPr>
      <w:rPr>
        <w:rFonts w:ascii="Times New Roman" w:eastAsia="Times New Roman" w:hAnsi="Times New Roman" w:cs="Times New Roman"/>
        <w:spacing w:val="-30"/>
        <w:w w:val="100"/>
        <w:sz w:val="24"/>
        <w:szCs w:val="24"/>
      </w:rPr>
    </w:lvl>
    <w:lvl w:ilvl="2">
      <w:numFmt w:val="bullet"/>
      <w:lvlText w:val="•"/>
      <w:lvlJc w:val="left"/>
      <w:pPr>
        <w:ind w:left="1525" w:hanging="634"/>
      </w:pPr>
      <w:rPr>
        <w:rFonts w:hint="default"/>
      </w:rPr>
    </w:lvl>
    <w:lvl w:ilvl="3">
      <w:numFmt w:val="bullet"/>
      <w:lvlText w:val="•"/>
      <w:lvlJc w:val="left"/>
      <w:pPr>
        <w:ind w:left="2530" w:hanging="634"/>
      </w:pPr>
      <w:rPr>
        <w:rFonts w:hint="default"/>
      </w:rPr>
    </w:lvl>
    <w:lvl w:ilvl="4">
      <w:numFmt w:val="bullet"/>
      <w:lvlText w:val="•"/>
      <w:lvlJc w:val="left"/>
      <w:pPr>
        <w:ind w:left="3535" w:hanging="634"/>
      </w:pPr>
      <w:rPr>
        <w:rFonts w:hint="default"/>
      </w:rPr>
    </w:lvl>
    <w:lvl w:ilvl="5">
      <w:numFmt w:val="bullet"/>
      <w:lvlText w:val="•"/>
      <w:lvlJc w:val="left"/>
      <w:pPr>
        <w:ind w:left="4540" w:hanging="634"/>
      </w:pPr>
      <w:rPr>
        <w:rFonts w:hint="default"/>
      </w:rPr>
    </w:lvl>
    <w:lvl w:ilvl="6">
      <w:numFmt w:val="bullet"/>
      <w:lvlText w:val="•"/>
      <w:lvlJc w:val="left"/>
      <w:pPr>
        <w:ind w:left="5545" w:hanging="634"/>
      </w:pPr>
      <w:rPr>
        <w:rFonts w:hint="default"/>
      </w:rPr>
    </w:lvl>
    <w:lvl w:ilvl="7">
      <w:numFmt w:val="bullet"/>
      <w:lvlText w:val="•"/>
      <w:lvlJc w:val="left"/>
      <w:pPr>
        <w:ind w:left="6550" w:hanging="634"/>
      </w:pPr>
      <w:rPr>
        <w:rFonts w:hint="default"/>
      </w:rPr>
    </w:lvl>
    <w:lvl w:ilvl="8">
      <w:numFmt w:val="bullet"/>
      <w:lvlText w:val="•"/>
      <w:lvlJc w:val="left"/>
      <w:pPr>
        <w:ind w:left="7556" w:hanging="634"/>
      </w:pPr>
      <w:rPr>
        <w:rFonts w:hint="default"/>
      </w:rPr>
    </w:lvl>
  </w:abstractNum>
  <w:abstractNum w:abstractNumId="1">
    <w:nsid w:val="24A86FB1"/>
    <w:multiLevelType w:val="hybridMultilevel"/>
    <w:tmpl w:val="35E02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04389B"/>
    <w:multiLevelType w:val="hybridMultilevel"/>
    <w:tmpl w:val="9F367086"/>
    <w:lvl w:ilvl="0" w:tplc="F37A2D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2A75D0"/>
    <w:multiLevelType w:val="hybridMultilevel"/>
    <w:tmpl w:val="C46E5BDE"/>
    <w:lvl w:ilvl="0" w:tplc="A30A627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46BD"/>
    <w:rsid w:val="00014A66"/>
    <w:rsid w:val="0003509C"/>
    <w:rsid w:val="00047383"/>
    <w:rsid w:val="00081281"/>
    <w:rsid w:val="000D4A00"/>
    <w:rsid w:val="00111105"/>
    <w:rsid w:val="0012792E"/>
    <w:rsid w:val="001679C8"/>
    <w:rsid w:val="00195DA2"/>
    <w:rsid w:val="001C2858"/>
    <w:rsid w:val="001F1E8C"/>
    <w:rsid w:val="00272C78"/>
    <w:rsid w:val="0027586C"/>
    <w:rsid w:val="002A0BBD"/>
    <w:rsid w:val="002F47CA"/>
    <w:rsid w:val="003038FA"/>
    <w:rsid w:val="003C1B46"/>
    <w:rsid w:val="003D3D63"/>
    <w:rsid w:val="003E3A74"/>
    <w:rsid w:val="00473663"/>
    <w:rsid w:val="004D0D43"/>
    <w:rsid w:val="004D29E3"/>
    <w:rsid w:val="004F18CB"/>
    <w:rsid w:val="0058143C"/>
    <w:rsid w:val="005C2512"/>
    <w:rsid w:val="005D02D5"/>
    <w:rsid w:val="0060689E"/>
    <w:rsid w:val="006978FE"/>
    <w:rsid w:val="006D3841"/>
    <w:rsid w:val="0071789F"/>
    <w:rsid w:val="0076064F"/>
    <w:rsid w:val="007D3FDF"/>
    <w:rsid w:val="007D6779"/>
    <w:rsid w:val="007D7746"/>
    <w:rsid w:val="007E56A5"/>
    <w:rsid w:val="00834F30"/>
    <w:rsid w:val="00836E41"/>
    <w:rsid w:val="00846406"/>
    <w:rsid w:val="00862ADC"/>
    <w:rsid w:val="00862E11"/>
    <w:rsid w:val="00863C7E"/>
    <w:rsid w:val="008857F9"/>
    <w:rsid w:val="008B4CE8"/>
    <w:rsid w:val="008E11CE"/>
    <w:rsid w:val="009549CE"/>
    <w:rsid w:val="0099416B"/>
    <w:rsid w:val="009975F0"/>
    <w:rsid w:val="009A518E"/>
    <w:rsid w:val="009D31C1"/>
    <w:rsid w:val="009E7D50"/>
    <w:rsid w:val="00A84CBB"/>
    <w:rsid w:val="00A92426"/>
    <w:rsid w:val="00AD568A"/>
    <w:rsid w:val="00B457E3"/>
    <w:rsid w:val="00BD7CF2"/>
    <w:rsid w:val="00BF622E"/>
    <w:rsid w:val="00C046BD"/>
    <w:rsid w:val="00C2651B"/>
    <w:rsid w:val="00C62C05"/>
    <w:rsid w:val="00C64F40"/>
    <w:rsid w:val="00D036D7"/>
    <w:rsid w:val="00D964C1"/>
    <w:rsid w:val="00DB339A"/>
    <w:rsid w:val="00DB547D"/>
    <w:rsid w:val="00E72240"/>
    <w:rsid w:val="00E9679B"/>
    <w:rsid w:val="00EC514A"/>
    <w:rsid w:val="00ED1246"/>
    <w:rsid w:val="00ED57DE"/>
    <w:rsid w:val="00F06D8E"/>
    <w:rsid w:val="00F14D36"/>
    <w:rsid w:val="00F3385D"/>
    <w:rsid w:val="00F83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46"/>
  </w:style>
  <w:style w:type="paragraph" w:styleId="1">
    <w:name w:val="heading 1"/>
    <w:basedOn w:val="a"/>
    <w:next w:val="a"/>
    <w:link w:val="10"/>
    <w:uiPriority w:val="9"/>
    <w:qFormat/>
    <w:rsid w:val="00F14D36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1"/>
    <w:unhideWhenUsed/>
    <w:rsid w:val="003C1B46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uiPriority w:val="99"/>
    <w:semiHidden/>
    <w:rsid w:val="003C1B46"/>
  </w:style>
  <w:style w:type="paragraph" w:styleId="a5">
    <w:name w:val="header"/>
    <w:basedOn w:val="a"/>
    <w:link w:val="12"/>
    <w:unhideWhenUsed/>
    <w:rsid w:val="003C1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uiPriority w:val="99"/>
    <w:semiHidden/>
    <w:rsid w:val="003C1B46"/>
  </w:style>
  <w:style w:type="character" w:styleId="a7">
    <w:name w:val="Hyperlink"/>
    <w:rsid w:val="003C1B46"/>
    <w:rPr>
      <w:color w:val="0563C1"/>
      <w:u w:val="single"/>
    </w:rPr>
  </w:style>
  <w:style w:type="character" w:customStyle="1" w:styleId="12">
    <w:name w:val="Верхний колонтитул Знак1"/>
    <w:basedOn w:val="a0"/>
    <w:link w:val="a5"/>
    <w:qFormat/>
    <w:rsid w:val="003C1B46"/>
  </w:style>
  <w:style w:type="character" w:customStyle="1" w:styleId="11">
    <w:name w:val="Нижний колонтитул Знак1"/>
    <w:basedOn w:val="a0"/>
    <w:link w:val="a3"/>
    <w:qFormat/>
    <w:rsid w:val="003C1B46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F14D3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8">
    <w:name w:val="List Paragraph"/>
    <w:basedOn w:val="a"/>
    <w:uiPriority w:val="34"/>
    <w:qFormat/>
    <w:rsid w:val="007D3F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Билев Алексей Александрович</dc:creator>
  <cp:lastModifiedBy>TolkachevaNS</cp:lastModifiedBy>
  <cp:revision>7</cp:revision>
  <cp:lastPrinted>2025-04-10T06:29:00Z</cp:lastPrinted>
  <dcterms:created xsi:type="dcterms:W3CDTF">2025-04-09T09:23:00Z</dcterms:created>
  <dcterms:modified xsi:type="dcterms:W3CDTF">2025-04-15T06:42:00Z</dcterms:modified>
</cp:coreProperties>
</file>