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B5" w:rsidRDefault="006700C1">
      <w:pPr>
        <w:spacing w:after="200" w:line="276" w:lineRule="auto"/>
        <w:jc w:val="center"/>
        <w:rPr>
          <w:b/>
        </w:rPr>
      </w:pPr>
      <w:r>
        <w:rPr>
          <w:b/>
        </w:rPr>
        <w:t>ТЕХНИЧЕСКОЕ ЗАДАНИЕ</w:t>
      </w:r>
    </w:p>
    <w:p w:rsidR="004E67B5" w:rsidRDefault="004E67B5">
      <w:pPr>
        <w:spacing w:line="240" w:lineRule="exact"/>
        <w:jc w:val="center"/>
        <w:rPr>
          <w:b/>
          <w:shd w:val="clear" w:color="auto" w:fill="FFFFFF"/>
        </w:rPr>
      </w:pPr>
    </w:p>
    <w:p w:rsidR="004E67B5" w:rsidRDefault="006700C1">
      <w:pPr>
        <w:ind w:firstLine="708"/>
        <w:jc w:val="both"/>
        <w:rPr>
          <w:b/>
          <w:sz w:val="22"/>
          <w:szCs w:val="22"/>
        </w:rPr>
      </w:pPr>
      <w:r>
        <w:rPr>
          <w:rFonts w:eastAsia="Calibri"/>
          <w:sz w:val="22"/>
          <w:szCs w:val="22"/>
        </w:rPr>
        <w:t>Услуги по техническому обслуживанию медицинских изделий (далее – Услуги, ТО, МИ), предназначенные для поддержания и восстановления работоспособности или исправности МИ при использовании по назначению, предусмотренному изготовителем (производителем) включают:</w:t>
      </w:r>
    </w:p>
    <w:p w:rsidR="004E67B5" w:rsidRDefault="006700C1">
      <w:pPr>
        <w:jc w:val="both"/>
        <w:rPr>
          <w:rFonts w:eastAsia="Calibri"/>
          <w:sz w:val="22"/>
          <w:szCs w:val="22"/>
        </w:rPr>
      </w:pPr>
      <w:r>
        <w:rPr>
          <w:rFonts w:eastAsia="Calibri"/>
          <w:sz w:val="22"/>
          <w:szCs w:val="22"/>
        </w:rPr>
        <w:t>- периодическое ТО;</w:t>
      </w:r>
    </w:p>
    <w:p w:rsidR="004E67B5" w:rsidRDefault="006700C1">
      <w:pPr>
        <w:jc w:val="both"/>
        <w:rPr>
          <w:rFonts w:eastAsia="Calibri"/>
          <w:sz w:val="22"/>
          <w:szCs w:val="22"/>
        </w:rPr>
      </w:pPr>
      <w:r>
        <w:rPr>
          <w:rFonts w:eastAsia="Calibri"/>
          <w:sz w:val="22"/>
          <w:szCs w:val="22"/>
        </w:rPr>
        <w:t>- внеплановое ТО;</w:t>
      </w:r>
    </w:p>
    <w:p w:rsidR="004E67B5" w:rsidRDefault="006700C1">
      <w:pPr>
        <w:jc w:val="both"/>
        <w:rPr>
          <w:bCs/>
          <w:sz w:val="22"/>
          <w:szCs w:val="22"/>
        </w:rPr>
      </w:pPr>
      <w:r>
        <w:rPr>
          <w:rFonts w:eastAsia="Calibri"/>
          <w:sz w:val="22"/>
          <w:szCs w:val="22"/>
        </w:rPr>
        <w:t xml:space="preserve">- </w:t>
      </w:r>
      <w:r>
        <w:rPr>
          <w:bCs/>
          <w:sz w:val="22"/>
          <w:szCs w:val="22"/>
        </w:rPr>
        <w:t>контроль технического состояния;</w:t>
      </w:r>
    </w:p>
    <w:p w:rsidR="004E67B5" w:rsidRDefault="006700C1">
      <w:pPr>
        <w:jc w:val="both"/>
        <w:rPr>
          <w:rFonts w:eastAsia="Calibri"/>
          <w:sz w:val="22"/>
          <w:szCs w:val="22"/>
        </w:rPr>
      </w:pPr>
      <w:r>
        <w:rPr>
          <w:rFonts w:eastAsia="Calibri"/>
          <w:sz w:val="22"/>
          <w:szCs w:val="22"/>
        </w:rPr>
        <w:t>- техническое диагностирование.</w:t>
      </w:r>
    </w:p>
    <w:p w:rsidR="004E67B5" w:rsidRDefault="004E67B5">
      <w:pPr>
        <w:ind w:firstLine="709"/>
        <w:jc w:val="both"/>
        <w:rPr>
          <w:rFonts w:eastAsia="Calibri"/>
          <w:sz w:val="22"/>
          <w:szCs w:val="22"/>
        </w:rPr>
      </w:pPr>
    </w:p>
    <w:p w:rsidR="004E67B5" w:rsidRDefault="006700C1">
      <w:pPr>
        <w:ind w:firstLine="709"/>
        <w:rPr>
          <w:rFonts w:eastAsia="Calibri"/>
          <w:b/>
          <w:sz w:val="22"/>
          <w:szCs w:val="22"/>
        </w:rPr>
      </w:pPr>
      <w:r>
        <w:rPr>
          <w:rFonts w:eastAsia="Calibri"/>
          <w:b/>
          <w:sz w:val="22"/>
          <w:szCs w:val="22"/>
        </w:rPr>
        <w:t>Перечень МИ, подлежащей техническому обслуживанию. Места (адрес) оказания Услуг</w:t>
      </w:r>
    </w:p>
    <w:p w:rsidR="004E67B5" w:rsidRDefault="004E67B5">
      <w:pPr>
        <w:ind w:firstLine="709"/>
        <w:rPr>
          <w:rFonts w:eastAsia="Calibri"/>
          <w:b/>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996"/>
        <w:gridCol w:w="1212"/>
        <w:gridCol w:w="1058"/>
        <w:gridCol w:w="1270"/>
        <w:gridCol w:w="1565"/>
        <w:gridCol w:w="1276"/>
      </w:tblGrid>
      <w:tr w:rsidR="004E67B5" w:rsidTr="0062703D">
        <w:trPr>
          <w:trHeight w:val="836"/>
          <w:jc w:val="center"/>
        </w:trPr>
        <w:tc>
          <w:tcPr>
            <w:tcW w:w="1555" w:type="dxa"/>
            <w:shd w:val="clear" w:color="auto" w:fill="auto"/>
            <w:vAlign w:val="center"/>
          </w:tcPr>
          <w:p w:rsidR="004E67B5" w:rsidRDefault="006700C1" w:rsidP="00F831A5">
            <w:pPr>
              <w:jc w:val="center"/>
              <w:rPr>
                <w:b/>
                <w:bCs/>
                <w:sz w:val="20"/>
                <w:szCs w:val="20"/>
              </w:rPr>
            </w:pPr>
            <w:r>
              <w:rPr>
                <w:b/>
                <w:bCs/>
                <w:sz w:val="20"/>
                <w:szCs w:val="20"/>
              </w:rPr>
              <w:t>Наименование</w:t>
            </w:r>
          </w:p>
        </w:tc>
        <w:tc>
          <w:tcPr>
            <w:tcW w:w="1842" w:type="dxa"/>
            <w:shd w:val="clear" w:color="auto" w:fill="auto"/>
            <w:vAlign w:val="center"/>
          </w:tcPr>
          <w:p w:rsidR="004E67B5" w:rsidRDefault="006700C1" w:rsidP="00F831A5">
            <w:pPr>
              <w:jc w:val="center"/>
              <w:rPr>
                <w:b/>
                <w:bCs/>
                <w:sz w:val="20"/>
                <w:szCs w:val="20"/>
              </w:rPr>
            </w:pPr>
            <w:r>
              <w:rPr>
                <w:b/>
                <w:bCs/>
                <w:sz w:val="20"/>
                <w:szCs w:val="20"/>
              </w:rPr>
              <w:t>Наименование по РУ</w:t>
            </w:r>
          </w:p>
        </w:tc>
        <w:tc>
          <w:tcPr>
            <w:tcW w:w="996" w:type="dxa"/>
            <w:shd w:val="clear" w:color="auto" w:fill="auto"/>
            <w:vAlign w:val="center"/>
          </w:tcPr>
          <w:p w:rsidR="004E67B5" w:rsidRDefault="006700C1" w:rsidP="00F831A5">
            <w:pPr>
              <w:ind w:right="-107"/>
              <w:jc w:val="center"/>
              <w:rPr>
                <w:b/>
                <w:bCs/>
                <w:sz w:val="20"/>
                <w:szCs w:val="20"/>
              </w:rPr>
            </w:pPr>
            <w:r>
              <w:rPr>
                <w:b/>
                <w:bCs/>
                <w:sz w:val="20"/>
                <w:szCs w:val="20"/>
              </w:rPr>
              <w:t>Инвентарный номер</w:t>
            </w:r>
          </w:p>
        </w:tc>
        <w:tc>
          <w:tcPr>
            <w:tcW w:w="1212" w:type="dxa"/>
            <w:shd w:val="clear" w:color="auto" w:fill="auto"/>
            <w:vAlign w:val="center"/>
          </w:tcPr>
          <w:p w:rsidR="004E67B5" w:rsidRDefault="006700C1" w:rsidP="00F831A5">
            <w:pPr>
              <w:jc w:val="center"/>
              <w:rPr>
                <w:b/>
                <w:bCs/>
                <w:sz w:val="20"/>
                <w:szCs w:val="20"/>
              </w:rPr>
            </w:pPr>
            <w:r>
              <w:rPr>
                <w:b/>
                <w:bCs/>
                <w:sz w:val="20"/>
                <w:szCs w:val="20"/>
              </w:rPr>
              <w:t>Заводской номер</w:t>
            </w:r>
          </w:p>
        </w:tc>
        <w:tc>
          <w:tcPr>
            <w:tcW w:w="1058" w:type="dxa"/>
            <w:shd w:val="clear" w:color="auto" w:fill="auto"/>
            <w:vAlign w:val="center"/>
          </w:tcPr>
          <w:p w:rsidR="004E67B5" w:rsidRDefault="006700C1" w:rsidP="00F831A5">
            <w:pPr>
              <w:jc w:val="center"/>
              <w:rPr>
                <w:b/>
                <w:bCs/>
                <w:sz w:val="20"/>
                <w:szCs w:val="20"/>
              </w:rPr>
            </w:pPr>
            <w:r>
              <w:rPr>
                <w:b/>
                <w:bCs/>
                <w:sz w:val="20"/>
                <w:szCs w:val="20"/>
              </w:rPr>
              <w:t>Дата выпуска</w:t>
            </w:r>
          </w:p>
        </w:tc>
        <w:tc>
          <w:tcPr>
            <w:tcW w:w="1270" w:type="dxa"/>
            <w:shd w:val="clear" w:color="auto" w:fill="auto"/>
            <w:vAlign w:val="center"/>
          </w:tcPr>
          <w:p w:rsidR="004E67B5" w:rsidRDefault="006700C1" w:rsidP="00F831A5">
            <w:pPr>
              <w:jc w:val="center"/>
              <w:rPr>
                <w:b/>
                <w:bCs/>
                <w:sz w:val="20"/>
                <w:szCs w:val="20"/>
              </w:rPr>
            </w:pPr>
            <w:r>
              <w:rPr>
                <w:b/>
                <w:bCs/>
                <w:sz w:val="20"/>
                <w:szCs w:val="20"/>
              </w:rPr>
              <w:t>Класс потециального риска</w:t>
            </w:r>
          </w:p>
        </w:tc>
        <w:tc>
          <w:tcPr>
            <w:tcW w:w="1565" w:type="dxa"/>
            <w:shd w:val="clear" w:color="auto" w:fill="auto"/>
            <w:vAlign w:val="center"/>
          </w:tcPr>
          <w:p w:rsidR="004E67B5" w:rsidRDefault="006700C1" w:rsidP="00F831A5">
            <w:pPr>
              <w:jc w:val="center"/>
              <w:rPr>
                <w:b/>
                <w:bCs/>
                <w:sz w:val="20"/>
                <w:szCs w:val="20"/>
              </w:rPr>
            </w:pPr>
            <w:r>
              <w:rPr>
                <w:b/>
                <w:bCs/>
                <w:sz w:val="20"/>
                <w:szCs w:val="20"/>
              </w:rPr>
              <w:t>РУ</w:t>
            </w:r>
          </w:p>
        </w:tc>
        <w:tc>
          <w:tcPr>
            <w:tcW w:w="1276" w:type="dxa"/>
            <w:shd w:val="clear" w:color="auto" w:fill="auto"/>
            <w:vAlign w:val="center"/>
          </w:tcPr>
          <w:p w:rsidR="0062703D" w:rsidRDefault="006700C1" w:rsidP="00F831A5">
            <w:pPr>
              <w:jc w:val="center"/>
              <w:rPr>
                <w:b/>
                <w:bCs/>
                <w:sz w:val="20"/>
                <w:szCs w:val="20"/>
              </w:rPr>
            </w:pPr>
            <w:r>
              <w:rPr>
                <w:b/>
                <w:bCs/>
                <w:sz w:val="20"/>
                <w:szCs w:val="20"/>
              </w:rPr>
              <w:t>Периодич</w:t>
            </w:r>
          </w:p>
          <w:p w:rsidR="004E67B5" w:rsidRDefault="006700C1" w:rsidP="00F831A5">
            <w:pPr>
              <w:jc w:val="center"/>
              <w:rPr>
                <w:b/>
                <w:bCs/>
                <w:sz w:val="20"/>
                <w:szCs w:val="20"/>
              </w:rPr>
            </w:pPr>
            <w:r>
              <w:rPr>
                <w:b/>
                <w:bCs/>
                <w:sz w:val="20"/>
                <w:szCs w:val="20"/>
              </w:rPr>
              <w:t>ность ТО</w:t>
            </w:r>
          </w:p>
        </w:tc>
      </w:tr>
      <w:tr w:rsidR="004E67B5" w:rsidTr="00F831A5">
        <w:trPr>
          <w:trHeight w:val="340"/>
          <w:jc w:val="center"/>
        </w:trPr>
        <w:tc>
          <w:tcPr>
            <w:tcW w:w="9498" w:type="dxa"/>
            <w:gridSpan w:val="7"/>
            <w:shd w:val="clear" w:color="auto" w:fill="auto"/>
            <w:vAlign w:val="center"/>
          </w:tcPr>
          <w:p w:rsidR="004E67B5" w:rsidRDefault="006700C1" w:rsidP="00F831A5">
            <w:pPr>
              <w:jc w:val="center"/>
              <w:rPr>
                <w:b/>
                <w:bCs/>
                <w:sz w:val="20"/>
                <w:szCs w:val="20"/>
              </w:rPr>
            </w:pPr>
            <w:r>
              <w:rPr>
                <w:b/>
                <w:bCs/>
                <w:sz w:val="20"/>
                <w:szCs w:val="20"/>
              </w:rPr>
              <w:t>Отделение эндоскопическое</w:t>
            </w:r>
          </w:p>
        </w:tc>
        <w:tc>
          <w:tcPr>
            <w:tcW w:w="1276" w:type="dxa"/>
            <w:shd w:val="clear" w:color="auto" w:fill="auto"/>
            <w:noWrap/>
            <w:vAlign w:val="center"/>
          </w:tcPr>
          <w:p w:rsidR="004E67B5" w:rsidRDefault="004E67B5" w:rsidP="00F831A5">
            <w:pPr>
              <w:jc w:val="center"/>
              <w:rPr>
                <w:color w:val="000000"/>
                <w:sz w:val="20"/>
                <w:szCs w:val="20"/>
              </w:rPr>
            </w:pPr>
          </w:p>
        </w:tc>
      </w:tr>
      <w:tr w:rsidR="004E67B5" w:rsidTr="0062703D">
        <w:trPr>
          <w:trHeight w:val="795"/>
          <w:jc w:val="center"/>
        </w:trPr>
        <w:tc>
          <w:tcPr>
            <w:tcW w:w="1555" w:type="dxa"/>
            <w:shd w:val="clear" w:color="000000" w:fill="FFFFFF"/>
            <w:vAlign w:val="center"/>
          </w:tcPr>
          <w:p w:rsidR="004E67B5" w:rsidRDefault="006700C1" w:rsidP="00F831A5">
            <w:pPr>
              <w:jc w:val="center"/>
              <w:rPr>
                <w:sz w:val="20"/>
                <w:szCs w:val="20"/>
              </w:rPr>
            </w:pPr>
            <w:r>
              <w:rPr>
                <w:sz w:val="20"/>
                <w:szCs w:val="20"/>
              </w:rPr>
              <w:t>CLE-10 Источник света галогеновый OLIMPUS Япония</w:t>
            </w:r>
          </w:p>
        </w:tc>
        <w:tc>
          <w:tcPr>
            <w:tcW w:w="1842" w:type="dxa"/>
            <w:shd w:val="clear" w:color="000000" w:fill="FFFFFF"/>
            <w:vAlign w:val="center"/>
          </w:tcPr>
          <w:p w:rsidR="004E67B5" w:rsidRDefault="006700C1" w:rsidP="00F831A5">
            <w:pPr>
              <w:jc w:val="center"/>
              <w:rPr>
                <w:sz w:val="20"/>
                <w:szCs w:val="20"/>
              </w:rPr>
            </w:pPr>
            <w:r>
              <w:rPr>
                <w:sz w:val="20"/>
                <w:szCs w:val="20"/>
              </w:rPr>
              <w:t>Источник света эндоскопический, модель CLE-10</w:t>
            </w:r>
          </w:p>
        </w:tc>
        <w:tc>
          <w:tcPr>
            <w:tcW w:w="996" w:type="dxa"/>
            <w:shd w:val="clear" w:color="000000" w:fill="FFFFFF"/>
            <w:vAlign w:val="center"/>
          </w:tcPr>
          <w:p w:rsidR="004E67B5" w:rsidRDefault="006700C1" w:rsidP="00F831A5">
            <w:pPr>
              <w:jc w:val="center"/>
              <w:rPr>
                <w:sz w:val="20"/>
                <w:szCs w:val="20"/>
              </w:rPr>
            </w:pPr>
            <w:r>
              <w:rPr>
                <w:sz w:val="20"/>
                <w:szCs w:val="20"/>
              </w:rPr>
              <w:t>5954</w:t>
            </w:r>
          </w:p>
        </w:tc>
        <w:tc>
          <w:tcPr>
            <w:tcW w:w="1212" w:type="dxa"/>
            <w:shd w:val="clear" w:color="000000" w:fill="FFFFFF"/>
            <w:vAlign w:val="center"/>
          </w:tcPr>
          <w:p w:rsidR="004E67B5" w:rsidRDefault="006700C1" w:rsidP="00F831A5">
            <w:pPr>
              <w:jc w:val="center"/>
              <w:rPr>
                <w:sz w:val="20"/>
                <w:szCs w:val="20"/>
              </w:rPr>
            </w:pPr>
            <w:r>
              <w:rPr>
                <w:sz w:val="20"/>
                <w:szCs w:val="20"/>
              </w:rPr>
              <w:t>7350678</w:t>
            </w:r>
          </w:p>
        </w:tc>
        <w:tc>
          <w:tcPr>
            <w:tcW w:w="1058" w:type="dxa"/>
            <w:shd w:val="clear" w:color="000000" w:fill="FFFFFF"/>
            <w:vAlign w:val="center"/>
          </w:tcPr>
          <w:p w:rsidR="004E67B5" w:rsidRDefault="006700C1" w:rsidP="00F831A5">
            <w:pPr>
              <w:jc w:val="center"/>
              <w:rPr>
                <w:sz w:val="20"/>
                <w:szCs w:val="20"/>
              </w:rPr>
            </w:pPr>
            <w:r>
              <w:rPr>
                <w:sz w:val="20"/>
                <w:szCs w:val="20"/>
              </w:rPr>
              <w:t>2007</w:t>
            </w:r>
          </w:p>
        </w:tc>
        <w:tc>
          <w:tcPr>
            <w:tcW w:w="1270" w:type="dxa"/>
            <w:shd w:val="clear" w:color="000000" w:fill="FFFFFF"/>
            <w:vAlign w:val="center"/>
          </w:tcPr>
          <w:p w:rsidR="004E67B5" w:rsidRDefault="006700C1" w:rsidP="00F831A5">
            <w:pPr>
              <w:jc w:val="center"/>
              <w:rPr>
                <w:sz w:val="20"/>
                <w:szCs w:val="20"/>
              </w:rPr>
            </w:pPr>
            <w:r>
              <w:rPr>
                <w:sz w:val="20"/>
                <w:szCs w:val="20"/>
              </w:rPr>
              <w:t>-</w:t>
            </w:r>
          </w:p>
        </w:tc>
        <w:tc>
          <w:tcPr>
            <w:tcW w:w="1565" w:type="dxa"/>
            <w:shd w:val="clear" w:color="000000" w:fill="FFFFFF"/>
            <w:vAlign w:val="center"/>
          </w:tcPr>
          <w:p w:rsidR="004E67B5" w:rsidRDefault="006700C1" w:rsidP="00F831A5">
            <w:pPr>
              <w:jc w:val="center"/>
              <w:rPr>
                <w:sz w:val="20"/>
                <w:szCs w:val="20"/>
              </w:rPr>
            </w:pPr>
            <w:r>
              <w:rPr>
                <w:sz w:val="20"/>
                <w:szCs w:val="20"/>
              </w:rPr>
              <w:t>ФС № 2004/452 от 21.05.2004, Отменено с 21.05.2014 ("OLYMPUS CORPORATION", Япония)</w:t>
            </w:r>
          </w:p>
        </w:tc>
        <w:tc>
          <w:tcPr>
            <w:tcW w:w="1276" w:type="dxa"/>
            <w:shd w:val="clear" w:color="000000" w:fill="FFFFFF"/>
            <w:vAlign w:val="center"/>
          </w:tcPr>
          <w:p w:rsidR="004E67B5" w:rsidRDefault="006700C1" w:rsidP="00F831A5">
            <w:pPr>
              <w:jc w:val="center"/>
              <w:rPr>
                <w:sz w:val="20"/>
                <w:szCs w:val="20"/>
              </w:rPr>
            </w:pPr>
            <w:r>
              <w:rPr>
                <w:sz w:val="20"/>
                <w:szCs w:val="20"/>
              </w:rPr>
              <w:t>1 раз в месяц</w:t>
            </w:r>
          </w:p>
        </w:tc>
      </w:tr>
      <w:tr w:rsidR="004E67B5" w:rsidTr="0062703D">
        <w:trPr>
          <w:trHeight w:val="870"/>
          <w:jc w:val="center"/>
        </w:trPr>
        <w:tc>
          <w:tcPr>
            <w:tcW w:w="1555" w:type="dxa"/>
            <w:shd w:val="clear" w:color="000000" w:fill="FFFFFF"/>
            <w:vAlign w:val="center"/>
          </w:tcPr>
          <w:p w:rsidR="0062703D" w:rsidRDefault="006700C1" w:rsidP="00F831A5">
            <w:pPr>
              <w:jc w:val="center"/>
              <w:rPr>
                <w:sz w:val="20"/>
                <w:szCs w:val="20"/>
              </w:rPr>
            </w:pPr>
            <w:r>
              <w:rPr>
                <w:sz w:val="20"/>
                <w:szCs w:val="20"/>
              </w:rPr>
              <w:t>Видеогастроскоп Пентакс EG27-i10 c принадлежнос</w:t>
            </w:r>
          </w:p>
          <w:p w:rsidR="004E67B5" w:rsidRDefault="006700C1" w:rsidP="00F831A5">
            <w:pPr>
              <w:jc w:val="center"/>
              <w:rPr>
                <w:sz w:val="20"/>
                <w:szCs w:val="20"/>
              </w:rPr>
            </w:pPr>
            <w:r>
              <w:rPr>
                <w:sz w:val="20"/>
                <w:szCs w:val="20"/>
              </w:rPr>
              <w:t>тя</w:t>
            </w:r>
            <w:r w:rsidR="0062703D">
              <w:rPr>
                <w:sz w:val="20"/>
                <w:szCs w:val="20"/>
              </w:rPr>
              <w:t>м</w:t>
            </w:r>
            <w:r>
              <w:rPr>
                <w:sz w:val="20"/>
                <w:szCs w:val="20"/>
              </w:rPr>
              <w:t>и</w:t>
            </w:r>
          </w:p>
        </w:tc>
        <w:tc>
          <w:tcPr>
            <w:tcW w:w="1842" w:type="dxa"/>
            <w:shd w:val="clear" w:color="000000" w:fill="FFFFFF"/>
            <w:vAlign w:val="center"/>
          </w:tcPr>
          <w:p w:rsidR="004E67B5" w:rsidRDefault="006700C1" w:rsidP="00F831A5">
            <w:pPr>
              <w:jc w:val="center"/>
              <w:rPr>
                <w:sz w:val="20"/>
                <w:szCs w:val="20"/>
              </w:rPr>
            </w:pPr>
            <w:r>
              <w:rPr>
                <w:sz w:val="20"/>
                <w:szCs w:val="20"/>
              </w:rPr>
              <w:t>Видеогастроскопы «ПЕНТАКС» «EG», исполнения: , EG27-i10</w:t>
            </w:r>
          </w:p>
        </w:tc>
        <w:tc>
          <w:tcPr>
            <w:tcW w:w="996" w:type="dxa"/>
            <w:shd w:val="clear" w:color="000000" w:fill="FFFFFF"/>
            <w:vAlign w:val="center"/>
          </w:tcPr>
          <w:p w:rsidR="004E67B5" w:rsidRDefault="006700C1" w:rsidP="00F831A5">
            <w:pPr>
              <w:jc w:val="center"/>
              <w:rPr>
                <w:sz w:val="20"/>
                <w:szCs w:val="20"/>
              </w:rPr>
            </w:pPr>
            <w:r>
              <w:rPr>
                <w:sz w:val="20"/>
                <w:szCs w:val="20"/>
              </w:rPr>
              <w:t>6156</w:t>
            </w:r>
          </w:p>
        </w:tc>
        <w:tc>
          <w:tcPr>
            <w:tcW w:w="1212" w:type="dxa"/>
            <w:shd w:val="clear" w:color="000000" w:fill="FFFFFF"/>
            <w:vAlign w:val="center"/>
          </w:tcPr>
          <w:p w:rsidR="004E67B5" w:rsidRDefault="006700C1" w:rsidP="00F831A5">
            <w:pPr>
              <w:jc w:val="center"/>
              <w:rPr>
                <w:sz w:val="20"/>
                <w:szCs w:val="20"/>
              </w:rPr>
            </w:pPr>
            <w:r>
              <w:rPr>
                <w:sz w:val="20"/>
                <w:szCs w:val="20"/>
              </w:rPr>
              <w:t>Q110953</w:t>
            </w:r>
          </w:p>
        </w:tc>
        <w:tc>
          <w:tcPr>
            <w:tcW w:w="1058" w:type="dxa"/>
            <w:shd w:val="clear" w:color="000000" w:fill="FFFFFF"/>
            <w:vAlign w:val="center"/>
          </w:tcPr>
          <w:p w:rsidR="004E67B5" w:rsidRDefault="006700C1" w:rsidP="00F831A5">
            <w:pPr>
              <w:jc w:val="center"/>
              <w:rPr>
                <w:sz w:val="20"/>
                <w:szCs w:val="20"/>
              </w:rPr>
            </w:pPr>
            <w:r>
              <w:rPr>
                <w:sz w:val="20"/>
                <w:szCs w:val="20"/>
              </w:rPr>
              <w:t>2022</w:t>
            </w: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rPr>
            </w:pPr>
            <w:r>
              <w:rPr>
                <w:sz w:val="20"/>
                <w:szCs w:val="20"/>
              </w:rPr>
              <w:t>РЗН 2013/1123 от 06.09.2013, бессрочно (Япония, Дальнее зарубежье, HOYA Corporation)</w:t>
            </w:r>
          </w:p>
        </w:tc>
        <w:tc>
          <w:tcPr>
            <w:tcW w:w="1276" w:type="dxa"/>
            <w:shd w:val="clear" w:color="000000" w:fill="FFFFFF"/>
            <w:vAlign w:val="center"/>
          </w:tcPr>
          <w:p w:rsidR="004E67B5" w:rsidRDefault="006700C1" w:rsidP="00F831A5">
            <w:pPr>
              <w:jc w:val="center"/>
              <w:rPr>
                <w:sz w:val="20"/>
                <w:szCs w:val="20"/>
              </w:rPr>
            </w:pPr>
            <w:r>
              <w:rPr>
                <w:sz w:val="20"/>
                <w:szCs w:val="20"/>
              </w:rPr>
              <w:t>1 раз в месяц</w:t>
            </w:r>
          </w:p>
        </w:tc>
      </w:tr>
      <w:tr w:rsidR="004E67B5" w:rsidTr="0062703D">
        <w:trPr>
          <w:trHeight w:val="885"/>
          <w:jc w:val="center"/>
        </w:trPr>
        <w:tc>
          <w:tcPr>
            <w:tcW w:w="1555" w:type="dxa"/>
            <w:shd w:val="clear" w:color="000000" w:fill="FFFFFF"/>
            <w:vAlign w:val="center"/>
          </w:tcPr>
          <w:p w:rsidR="0062703D" w:rsidRDefault="006700C1" w:rsidP="00F831A5">
            <w:pPr>
              <w:jc w:val="center"/>
              <w:rPr>
                <w:sz w:val="20"/>
                <w:szCs w:val="20"/>
              </w:rPr>
            </w:pPr>
            <w:r>
              <w:rPr>
                <w:sz w:val="20"/>
                <w:szCs w:val="20"/>
              </w:rPr>
              <w:t>Видеогастроскоп Пентакс EG29-i10 c принадлежнос</w:t>
            </w:r>
          </w:p>
          <w:p w:rsidR="004E67B5" w:rsidRDefault="006700C1" w:rsidP="00F831A5">
            <w:pPr>
              <w:jc w:val="center"/>
              <w:rPr>
                <w:sz w:val="20"/>
                <w:szCs w:val="20"/>
              </w:rPr>
            </w:pPr>
            <w:r>
              <w:rPr>
                <w:sz w:val="20"/>
                <w:szCs w:val="20"/>
              </w:rPr>
              <w:t>тя</w:t>
            </w:r>
            <w:r w:rsidR="0062703D">
              <w:rPr>
                <w:sz w:val="20"/>
                <w:szCs w:val="20"/>
              </w:rPr>
              <w:t>м</w:t>
            </w:r>
            <w:r>
              <w:rPr>
                <w:sz w:val="20"/>
                <w:szCs w:val="20"/>
              </w:rPr>
              <w:t>и</w:t>
            </w:r>
          </w:p>
        </w:tc>
        <w:tc>
          <w:tcPr>
            <w:tcW w:w="1842" w:type="dxa"/>
            <w:shd w:val="clear" w:color="000000" w:fill="FFFFFF"/>
            <w:vAlign w:val="center"/>
          </w:tcPr>
          <w:p w:rsidR="004E67B5" w:rsidRDefault="006700C1" w:rsidP="00F831A5">
            <w:pPr>
              <w:jc w:val="center"/>
              <w:rPr>
                <w:sz w:val="20"/>
                <w:szCs w:val="20"/>
              </w:rPr>
            </w:pPr>
            <w:r>
              <w:rPr>
                <w:sz w:val="20"/>
                <w:szCs w:val="20"/>
              </w:rPr>
              <w:t>Видеогастроскопы «ПЕНТАКС» «EG», исполнения:  EG29-i10</w:t>
            </w:r>
          </w:p>
        </w:tc>
        <w:tc>
          <w:tcPr>
            <w:tcW w:w="996" w:type="dxa"/>
            <w:shd w:val="clear" w:color="000000" w:fill="FFFFFF"/>
            <w:vAlign w:val="center"/>
          </w:tcPr>
          <w:p w:rsidR="004E67B5" w:rsidRDefault="006700C1" w:rsidP="00F831A5">
            <w:pPr>
              <w:jc w:val="center"/>
              <w:rPr>
                <w:sz w:val="20"/>
                <w:szCs w:val="20"/>
              </w:rPr>
            </w:pPr>
            <w:r>
              <w:rPr>
                <w:sz w:val="20"/>
                <w:szCs w:val="20"/>
              </w:rPr>
              <w:t>6155</w:t>
            </w:r>
          </w:p>
        </w:tc>
        <w:tc>
          <w:tcPr>
            <w:tcW w:w="1212" w:type="dxa"/>
            <w:shd w:val="clear" w:color="000000" w:fill="FFFFFF"/>
            <w:vAlign w:val="center"/>
          </w:tcPr>
          <w:p w:rsidR="004E67B5" w:rsidRDefault="006700C1" w:rsidP="00F831A5">
            <w:pPr>
              <w:jc w:val="center"/>
              <w:rPr>
                <w:sz w:val="20"/>
                <w:szCs w:val="20"/>
              </w:rPr>
            </w:pPr>
            <w:r>
              <w:rPr>
                <w:sz w:val="20"/>
                <w:szCs w:val="20"/>
              </w:rPr>
              <w:t>Q002422927</w:t>
            </w:r>
          </w:p>
        </w:tc>
        <w:tc>
          <w:tcPr>
            <w:tcW w:w="1058" w:type="dxa"/>
            <w:shd w:val="clear" w:color="000000" w:fill="FFFFFF"/>
            <w:vAlign w:val="center"/>
          </w:tcPr>
          <w:p w:rsidR="004E67B5" w:rsidRDefault="006700C1" w:rsidP="00F831A5">
            <w:pPr>
              <w:jc w:val="center"/>
              <w:rPr>
                <w:sz w:val="20"/>
                <w:szCs w:val="20"/>
              </w:rPr>
            </w:pPr>
            <w:r>
              <w:rPr>
                <w:sz w:val="20"/>
                <w:szCs w:val="20"/>
              </w:rPr>
              <w:t>2022</w:t>
            </w: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rPr>
            </w:pPr>
            <w:r>
              <w:rPr>
                <w:sz w:val="20"/>
                <w:szCs w:val="20"/>
              </w:rPr>
              <w:t>РЗН 2013/1123 от 06.09.2013, бессрочно (Япония, Дальнее зарубежье, HOYA Corporation)</w:t>
            </w:r>
          </w:p>
        </w:tc>
        <w:tc>
          <w:tcPr>
            <w:tcW w:w="1276" w:type="dxa"/>
            <w:shd w:val="clear" w:color="000000" w:fill="FFFFFF"/>
            <w:vAlign w:val="center"/>
          </w:tcPr>
          <w:p w:rsidR="004E67B5" w:rsidRDefault="006700C1" w:rsidP="00F831A5">
            <w:pPr>
              <w:jc w:val="center"/>
              <w:rPr>
                <w:sz w:val="20"/>
                <w:szCs w:val="20"/>
              </w:rPr>
            </w:pPr>
            <w:r>
              <w:rPr>
                <w:sz w:val="20"/>
                <w:szCs w:val="20"/>
              </w:rPr>
              <w:t>1 раз в месяц</w:t>
            </w:r>
          </w:p>
        </w:tc>
      </w:tr>
      <w:tr w:rsidR="004E67B5" w:rsidTr="0062703D">
        <w:trPr>
          <w:trHeight w:val="555"/>
          <w:jc w:val="center"/>
        </w:trPr>
        <w:tc>
          <w:tcPr>
            <w:tcW w:w="1555" w:type="dxa"/>
            <w:shd w:val="clear" w:color="000000" w:fill="FFFFFF"/>
            <w:vAlign w:val="center"/>
          </w:tcPr>
          <w:p w:rsidR="0062703D" w:rsidRDefault="0062703D" w:rsidP="00F831A5">
            <w:pPr>
              <w:jc w:val="center"/>
              <w:rPr>
                <w:sz w:val="20"/>
                <w:szCs w:val="20"/>
              </w:rPr>
            </w:pPr>
            <w:r>
              <w:rPr>
                <w:sz w:val="20"/>
                <w:szCs w:val="20"/>
              </w:rPr>
              <w:t>Г</w:t>
            </w:r>
            <w:r w:rsidR="006700C1">
              <w:rPr>
                <w:sz w:val="20"/>
                <w:szCs w:val="20"/>
              </w:rPr>
              <w:t>астрофиброс</w:t>
            </w:r>
          </w:p>
          <w:p w:rsidR="004E67B5" w:rsidRDefault="006700C1" w:rsidP="00F831A5">
            <w:pPr>
              <w:jc w:val="center"/>
              <w:rPr>
                <w:sz w:val="20"/>
                <w:szCs w:val="20"/>
              </w:rPr>
            </w:pPr>
            <w:r>
              <w:rPr>
                <w:sz w:val="20"/>
                <w:szCs w:val="20"/>
              </w:rPr>
              <w:t>коп GIF-Q30</w:t>
            </w:r>
          </w:p>
        </w:tc>
        <w:tc>
          <w:tcPr>
            <w:tcW w:w="1842" w:type="dxa"/>
            <w:shd w:val="clear" w:color="000000" w:fill="FFFFFF"/>
            <w:vAlign w:val="center"/>
          </w:tcPr>
          <w:p w:rsidR="004E67B5" w:rsidRDefault="006700C1" w:rsidP="00F831A5">
            <w:pPr>
              <w:jc w:val="center"/>
              <w:rPr>
                <w:sz w:val="20"/>
                <w:szCs w:val="20"/>
              </w:rPr>
            </w:pPr>
            <w:r>
              <w:rPr>
                <w:sz w:val="20"/>
                <w:szCs w:val="20"/>
              </w:rPr>
              <w:t>Эндоскопы гибкие с принадлежностями: Гастрофиброскопы GIF-P30</w:t>
            </w:r>
          </w:p>
        </w:tc>
        <w:tc>
          <w:tcPr>
            <w:tcW w:w="996" w:type="dxa"/>
            <w:shd w:val="clear" w:color="000000" w:fill="FFFFFF"/>
            <w:vAlign w:val="center"/>
          </w:tcPr>
          <w:p w:rsidR="004E67B5" w:rsidRDefault="006700C1" w:rsidP="00F831A5">
            <w:pPr>
              <w:jc w:val="center"/>
              <w:rPr>
                <w:sz w:val="20"/>
                <w:szCs w:val="20"/>
              </w:rPr>
            </w:pPr>
            <w:r>
              <w:rPr>
                <w:sz w:val="20"/>
                <w:szCs w:val="20"/>
              </w:rPr>
              <w:t>4327</w:t>
            </w:r>
          </w:p>
        </w:tc>
        <w:tc>
          <w:tcPr>
            <w:tcW w:w="1212" w:type="dxa"/>
            <w:shd w:val="clear" w:color="000000" w:fill="FFFFFF"/>
            <w:vAlign w:val="center"/>
          </w:tcPr>
          <w:p w:rsidR="004E67B5" w:rsidRDefault="006700C1" w:rsidP="00F831A5">
            <w:pPr>
              <w:jc w:val="center"/>
              <w:rPr>
                <w:sz w:val="20"/>
                <w:szCs w:val="20"/>
              </w:rPr>
            </w:pPr>
            <w:r>
              <w:rPr>
                <w:sz w:val="20"/>
                <w:szCs w:val="20"/>
              </w:rPr>
              <w:t>2300474</w:t>
            </w:r>
          </w:p>
        </w:tc>
        <w:tc>
          <w:tcPr>
            <w:tcW w:w="1058" w:type="dxa"/>
            <w:shd w:val="clear" w:color="000000" w:fill="FFFFFF"/>
            <w:vAlign w:val="center"/>
          </w:tcPr>
          <w:p w:rsidR="004E67B5" w:rsidRDefault="006700C1" w:rsidP="00F831A5">
            <w:pPr>
              <w:jc w:val="center"/>
              <w:rPr>
                <w:sz w:val="20"/>
                <w:szCs w:val="20"/>
              </w:rPr>
            </w:pPr>
            <w:r>
              <w:rPr>
                <w:sz w:val="20"/>
                <w:szCs w:val="20"/>
              </w:rPr>
              <w:t>1994</w:t>
            </w: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lang w:val="en-US"/>
              </w:rPr>
            </w:pPr>
            <w:r>
              <w:rPr>
                <w:sz w:val="20"/>
                <w:szCs w:val="20"/>
              </w:rPr>
              <w:t>РЗН</w:t>
            </w:r>
            <w:r>
              <w:rPr>
                <w:sz w:val="20"/>
                <w:szCs w:val="20"/>
                <w:lang w:val="en-US"/>
              </w:rPr>
              <w:t xml:space="preserve"> 2015/3464 </w:t>
            </w:r>
            <w:r>
              <w:rPr>
                <w:sz w:val="20"/>
                <w:szCs w:val="20"/>
              </w:rPr>
              <w:t>от</w:t>
            </w:r>
            <w:r>
              <w:rPr>
                <w:sz w:val="20"/>
                <w:szCs w:val="20"/>
                <w:lang w:val="en-US"/>
              </w:rPr>
              <w:t xml:space="preserve"> 04.03.2022 (</w:t>
            </w:r>
            <w:r>
              <w:rPr>
                <w:sz w:val="20"/>
                <w:szCs w:val="20"/>
              </w:rPr>
              <w:t>Япония</w:t>
            </w:r>
            <w:r>
              <w:rPr>
                <w:sz w:val="20"/>
                <w:szCs w:val="20"/>
                <w:lang w:val="en-US"/>
              </w:rPr>
              <w:t>, Olympus Medical Systems Corp.)</w:t>
            </w:r>
          </w:p>
        </w:tc>
        <w:tc>
          <w:tcPr>
            <w:tcW w:w="1276" w:type="dxa"/>
            <w:shd w:val="clear" w:color="000000" w:fill="FFFFFF"/>
            <w:vAlign w:val="center"/>
          </w:tcPr>
          <w:p w:rsidR="004E67B5" w:rsidRDefault="006700C1" w:rsidP="00F831A5">
            <w:pPr>
              <w:jc w:val="center"/>
              <w:rPr>
                <w:sz w:val="20"/>
                <w:szCs w:val="20"/>
              </w:rPr>
            </w:pPr>
            <w:r>
              <w:rPr>
                <w:sz w:val="20"/>
                <w:szCs w:val="20"/>
              </w:rPr>
              <w:t>1 раз в месяц</w:t>
            </w:r>
          </w:p>
        </w:tc>
      </w:tr>
      <w:tr w:rsidR="004E67B5" w:rsidTr="0062703D">
        <w:trPr>
          <w:trHeight w:val="2160"/>
          <w:jc w:val="center"/>
        </w:trPr>
        <w:tc>
          <w:tcPr>
            <w:tcW w:w="1555" w:type="dxa"/>
            <w:shd w:val="clear" w:color="000000" w:fill="FFFFFF"/>
            <w:vAlign w:val="center"/>
          </w:tcPr>
          <w:p w:rsidR="0062703D" w:rsidRDefault="006700C1" w:rsidP="00F831A5">
            <w:pPr>
              <w:jc w:val="center"/>
              <w:rPr>
                <w:sz w:val="20"/>
                <w:szCs w:val="20"/>
              </w:rPr>
            </w:pPr>
            <w:r>
              <w:rPr>
                <w:sz w:val="20"/>
                <w:szCs w:val="20"/>
              </w:rPr>
              <w:t>Видепроцессор мед.эндоско</w:t>
            </w:r>
          </w:p>
          <w:p w:rsidR="004E67B5" w:rsidRDefault="006700C1" w:rsidP="00F831A5">
            <w:pPr>
              <w:jc w:val="center"/>
              <w:rPr>
                <w:sz w:val="20"/>
                <w:szCs w:val="20"/>
              </w:rPr>
            </w:pPr>
            <w:r>
              <w:rPr>
                <w:sz w:val="20"/>
                <w:szCs w:val="20"/>
              </w:rPr>
              <w:t>пич. PENTAX ERK-17010</w:t>
            </w:r>
          </w:p>
        </w:tc>
        <w:tc>
          <w:tcPr>
            <w:tcW w:w="1842" w:type="dxa"/>
            <w:shd w:val="clear" w:color="000000" w:fill="FFFFFF"/>
            <w:vAlign w:val="center"/>
          </w:tcPr>
          <w:p w:rsidR="004E67B5" w:rsidRDefault="006700C1" w:rsidP="00F831A5">
            <w:pPr>
              <w:jc w:val="center"/>
              <w:rPr>
                <w:sz w:val="20"/>
                <w:szCs w:val="20"/>
              </w:rPr>
            </w:pPr>
            <w:r>
              <w:rPr>
                <w:sz w:val="20"/>
                <w:szCs w:val="20"/>
              </w:rPr>
              <w:t>Видеопроцессор медицинский эндоскопический "ПЕНТАКС" EPK-i7010 c принадлежностями</w:t>
            </w:r>
          </w:p>
        </w:tc>
        <w:tc>
          <w:tcPr>
            <w:tcW w:w="996" w:type="dxa"/>
            <w:shd w:val="clear" w:color="000000" w:fill="FFFFFF"/>
            <w:vAlign w:val="center"/>
          </w:tcPr>
          <w:p w:rsidR="004E67B5" w:rsidRDefault="006700C1" w:rsidP="00F831A5">
            <w:pPr>
              <w:jc w:val="center"/>
              <w:rPr>
                <w:sz w:val="20"/>
                <w:szCs w:val="20"/>
              </w:rPr>
            </w:pPr>
            <w:r>
              <w:rPr>
                <w:sz w:val="20"/>
                <w:szCs w:val="20"/>
              </w:rPr>
              <w:t>6152</w:t>
            </w:r>
          </w:p>
        </w:tc>
        <w:tc>
          <w:tcPr>
            <w:tcW w:w="1212" w:type="dxa"/>
            <w:shd w:val="clear" w:color="000000" w:fill="FFFFFF"/>
            <w:vAlign w:val="center"/>
          </w:tcPr>
          <w:p w:rsidR="004E67B5" w:rsidRDefault="006700C1" w:rsidP="00F831A5">
            <w:pPr>
              <w:jc w:val="center"/>
              <w:rPr>
                <w:sz w:val="20"/>
                <w:szCs w:val="20"/>
              </w:rPr>
            </w:pPr>
            <w:r>
              <w:rPr>
                <w:sz w:val="20"/>
                <w:szCs w:val="20"/>
              </w:rPr>
              <w:t>Е720912</w:t>
            </w:r>
          </w:p>
        </w:tc>
        <w:tc>
          <w:tcPr>
            <w:tcW w:w="1058" w:type="dxa"/>
            <w:shd w:val="clear" w:color="000000" w:fill="FFFFFF"/>
            <w:vAlign w:val="center"/>
          </w:tcPr>
          <w:p w:rsidR="004E67B5" w:rsidRDefault="006700C1" w:rsidP="00F831A5">
            <w:pPr>
              <w:jc w:val="center"/>
              <w:rPr>
                <w:sz w:val="20"/>
                <w:szCs w:val="20"/>
              </w:rPr>
            </w:pPr>
            <w:r>
              <w:rPr>
                <w:sz w:val="20"/>
                <w:szCs w:val="20"/>
              </w:rPr>
              <w:t>2022</w:t>
            </w: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rPr>
            </w:pPr>
            <w:r>
              <w:rPr>
                <w:sz w:val="20"/>
                <w:szCs w:val="20"/>
              </w:rPr>
              <w:t>ФСЗ 2012/13385 от 21.06.2016, бессрочно (Япония, Дальнее зарубежье, HOYA Corporation)</w:t>
            </w:r>
          </w:p>
        </w:tc>
        <w:tc>
          <w:tcPr>
            <w:tcW w:w="1276" w:type="dxa"/>
            <w:shd w:val="clear" w:color="000000" w:fill="FFFFFF"/>
            <w:vAlign w:val="center"/>
          </w:tcPr>
          <w:p w:rsidR="004E67B5" w:rsidRDefault="006700C1" w:rsidP="00F831A5">
            <w:pPr>
              <w:jc w:val="center"/>
              <w:rPr>
                <w:sz w:val="20"/>
                <w:szCs w:val="20"/>
              </w:rPr>
            </w:pPr>
            <w:r>
              <w:rPr>
                <w:sz w:val="20"/>
                <w:szCs w:val="20"/>
              </w:rPr>
              <w:t>1 раз в месяц</w:t>
            </w:r>
          </w:p>
        </w:tc>
      </w:tr>
      <w:tr w:rsidR="004E67B5" w:rsidTr="0062703D">
        <w:trPr>
          <w:trHeight w:val="557"/>
          <w:jc w:val="center"/>
        </w:trPr>
        <w:tc>
          <w:tcPr>
            <w:tcW w:w="1555" w:type="dxa"/>
            <w:shd w:val="clear" w:color="auto" w:fill="auto"/>
            <w:vAlign w:val="center"/>
          </w:tcPr>
          <w:p w:rsidR="004E67B5" w:rsidRDefault="006700C1" w:rsidP="00F831A5">
            <w:pPr>
              <w:jc w:val="center"/>
              <w:rPr>
                <w:sz w:val="20"/>
                <w:szCs w:val="20"/>
              </w:rPr>
            </w:pPr>
            <w:r>
              <w:rPr>
                <w:sz w:val="20"/>
                <w:szCs w:val="20"/>
              </w:rPr>
              <w:t>Моечно-дезинфицир.автомат.репроцессор вар.исп.8004</w:t>
            </w:r>
          </w:p>
        </w:tc>
        <w:tc>
          <w:tcPr>
            <w:tcW w:w="1842" w:type="dxa"/>
            <w:shd w:val="clear" w:color="auto" w:fill="auto"/>
            <w:vAlign w:val="center"/>
          </w:tcPr>
          <w:p w:rsidR="004E67B5" w:rsidRDefault="006700C1" w:rsidP="00F831A5">
            <w:pPr>
              <w:jc w:val="center"/>
              <w:rPr>
                <w:sz w:val="20"/>
                <w:szCs w:val="20"/>
              </w:rPr>
            </w:pPr>
            <w:r>
              <w:rPr>
                <w:sz w:val="20"/>
                <w:szCs w:val="20"/>
              </w:rPr>
              <w:t>Моечно-дезинфицирующий автоматический репроцессор для гибких эндоскопов марки Detro Wash с принадлежностями. Варианты исполнения: - 8004.</w:t>
            </w:r>
          </w:p>
        </w:tc>
        <w:tc>
          <w:tcPr>
            <w:tcW w:w="996" w:type="dxa"/>
            <w:shd w:val="clear" w:color="auto" w:fill="auto"/>
            <w:vAlign w:val="center"/>
          </w:tcPr>
          <w:p w:rsidR="004E67B5" w:rsidRDefault="006700C1" w:rsidP="00F831A5">
            <w:pPr>
              <w:jc w:val="center"/>
              <w:rPr>
                <w:sz w:val="20"/>
                <w:szCs w:val="20"/>
              </w:rPr>
            </w:pPr>
            <w:r>
              <w:rPr>
                <w:sz w:val="20"/>
                <w:szCs w:val="20"/>
              </w:rPr>
              <w:t>6157</w:t>
            </w:r>
          </w:p>
        </w:tc>
        <w:tc>
          <w:tcPr>
            <w:tcW w:w="1212" w:type="dxa"/>
            <w:shd w:val="clear" w:color="auto" w:fill="auto"/>
            <w:vAlign w:val="center"/>
          </w:tcPr>
          <w:p w:rsidR="004E67B5" w:rsidRDefault="006700C1" w:rsidP="00F831A5">
            <w:pPr>
              <w:jc w:val="center"/>
              <w:rPr>
                <w:sz w:val="20"/>
                <w:szCs w:val="20"/>
              </w:rPr>
            </w:pPr>
            <w:r>
              <w:rPr>
                <w:sz w:val="20"/>
                <w:szCs w:val="20"/>
              </w:rPr>
              <w:t>220808800438</w:t>
            </w:r>
          </w:p>
        </w:tc>
        <w:tc>
          <w:tcPr>
            <w:tcW w:w="1058" w:type="dxa"/>
            <w:shd w:val="clear" w:color="auto" w:fill="auto"/>
            <w:vAlign w:val="center"/>
          </w:tcPr>
          <w:p w:rsidR="004E67B5" w:rsidRDefault="006700C1" w:rsidP="00F831A5">
            <w:pPr>
              <w:jc w:val="center"/>
              <w:rPr>
                <w:sz w:val="20"/>
                <w:szCs w:val="20"/>
              </w:rPr>
            </w:pPr>
            <w:r>
              <w:rPr>
                <w:sz w:val="20"/>
                <w:szCs w:val="20"/>
              </w:rPr>
              <w:t>2022</w:t>
            </w:r>
          </w:p>
        </w:tc>
        <w:tc>
          <w:tcPr>
            <w:tcW w:w="1270" w:type="dxa"/>
            <w:shd w:val="clear" w:color="auto" w:fill="auto"/>
            <w:vAlign w:val="center"/>
          </w:tcPr>
          <w:p w:rsidR="004E67B5" w:rsidRDefault="006700C1" w:rsidP="00F831A5">
            <w:pPr>
              <w:jc w:val="center"/>
              <w:rPr>
                <w:sz w:val="20"/>
                <w:szCs w:val="20"/>
              </w:rPr>
            </w:pPr>
            <w:r>
              <w:rPr>
                <w:sz w:val="20"/>
                <w:szCs w:val="20"/>
              </w:rPr>
              <w:t>2а</w:t>
            </w:r>
          </w:p>
        </w:tc>
        <w:tc>
          <w:tcPr>
            <w:tcW w:w="1565" w:type="dxa"/>
            <w:shd w:val="clear" w:color="auto" w:fill="auto"/>
            <w:vAlign w:val="center"/>
          </w:tcPr>
          <w:p w:rsidR="004E67B5" w:rsidRDefault="006700C1" w:rsidP="00F831A5">
            <w:pPr>
              <w:jc w:val="center"/>
              <w:rPr>
                <w:sz w:val="20"/>
                <w:szCs w:val="20"/>
                <w:lang w:val="en-US"/>
              </w:rPr>
            </w:pPr>
            <w:r>
              <w:rPr>
                <w:sz w:val="20"/>
                <w:szCs w:val="20"/>
              </w:rPr>
              <w:t>РЗН</w:t>
            </w:r>
            <w:r>
              <w:rPr>
                <w:sz w:val="20"/>
                <w:szCs w:val="20"/>
                <w:lang w:val="en-US"/>
              </w:rPr>
              <w:t xml:space="preserve"> 2014/1601 </w:t>
            </w:r>
            <w:r>
              <w:rPr>
                <w:sz w:val="20"/>
                <w:szCs w:val="20"/>
              </w:rPr>
              <w:t>от</w:t>
            </w:r>
            <w:r>
              <w:rPr>
                <w:sz w:val="20"/>
                <w:szCs w:val="20"/>
                <w:lang w:val="en-US"/>
              </w:rPr>
              <w:t xml:space="preserve"> 26.06.2023 (</w:t>
            </w:r>
            <w:r>
              <w:rPr>
                <w:sz w:val="20"/>
                <w:szCs w:val="20"/>
              </w:rPr>
              <w:t>Турция</w:t>
            </w:r>
            <w:r>
              <w:rPr>
                <w:sz w:val="20"/>
                <w:szCs w:val="20"/>
                <w:lang w:val="en-US"/>
              </w:rPr>
              <w:t xml:space="preserve">, Detro Healthcare Kimya Sanayi </w:t>
            </w:r>
            <w:r>
              <w:rPr>
                <w:sz w:val="20"/>
                <w:szCs w:val="20"/>
              </w:rPr>
              <w:t>А</w:t>
            </w:r>
            <w:r>
              <w:rPr>
                <w:sz w:val="20"/>
                <w:szCs w:val="20"/>
                <w:lang w:val="en-US"/>
              </w:rPr>
              <w:t>.Ş)</w:t>
            </w:r>
          </w:p>
        </w:tc>
        <w:tc>
          <w:tcPr>
            <w:tcW w:w="1276" w:type="dxa"/>
            <w:shd w:val="clear" w:color="auto" w:fill="auto"/>
            <w:vAlign w:val="center"/>
          </w:tcPr>
          <w:p w:rsidR="004E67B5" w:rsidRDefault="006700C1" w:rsidP="00F831A5">
            <w:pPr>
              <w:jc w:val="center"/>
              <w:rPr>
                <w:sz w:val="20"/>
                <w:szCs w:val="20"/>
              </w:rPr>
            </w:pPr>
            <w:r>
              <w:rPr>
                <w:sz w:val="20"/>
                <w:szCs w:val="20"/>
              </w:rPr>
              <w:t>1 раз в месяц</w:t>
            </w:r>
          </w:p>
        </w:tc>
      </w:tr>
      <w:tr w:rsidR="004E67B5" w:rsidTr="0062703D">
        <w:trPr>
          <w:trHeight w:val="1305"/>
          <w:jc w:val="center"/>
        </w:trPr>
        <w:tc>
          <w:tcPr>
            <w:tcW w:w="1555" w:type="dxa"/>
            <w:shd w:val="clear" w:color="000000" w:fill="FFFFFF"/>
            <w:vAlign w:val="center"/>
          </w:tcPr>
          <w:p w:rsidR="004E67B5" w:rsidRDefault="006700C1" w:rsidP="00F831A5">
            <w:pPr>
              <w:jc w:val="center"/>
              <w:rPr>
                <w:sz w:val="20"/>
                <w:szCs w:val="20"/>
              </w:rPr>
            </w:pPr>
            <w:r>
              <w:rPr>
                <w:sz w:val="20"/>
                <w:szCs w:val="20"/>
              </w:rPr>
              <w:t>Шкаф для хранения стерильных эндоскопов СПДС-5-ШСК</w:t>
            </w:r>
          </w:p>
        </w:tc>
        <w:tc>
          <w:tcPr>
            <w:tcW w:w="1842" w:type="dxa"/>
            <w:shd w:val="clear" w:color="000000" w:fill="FFFFFF"/>
            <w:vAlign w:val="center"/>
          </w:tcPr>
          <w:p w:rsidR="004E67B5" w:rsidRDefault="006700C1" w:rsidP="00F831A5">
            <w:pPr>
              <w:jc w:val="center"/>
              <w:rPr>
                <w:sz w:val="20"/>
                <w:szCs w:val="20"/>
              </w:rPr>
            </w:pPr>
            <w:r>
              <w:rPr>
                <w:sz w:val="20"/>
                <w:szCs w:val="20"/>
              </w:rPr>
              <w:t>Шкаф для хранения стерильных эндоскопов и стерильных изделий медицинского назначения "СПДС" по ТУ 9451-003-75620370-2012, вариант исполнения: СПДС-5-ШСК</w:t>
            </w:r>
          </w:p>
        </w:tc>
        <w:tc>
          <w:tcPr>
            <w:tcW w:w="996" w:type="dxa"/>
            <w:shd w:val="clear" w:color="000000" w:fill="FFFFFF"/>
            <w:vAlign w:val="center"/>
          </w:tcPr>
          <w:p w:rsidR="004E67B5" w:rsidRDefault="006700C1" w:rsidP="00F831A5">
            <w:pPr>
              <w:jc w:val="center"/>
              <w:rPr>
                <w:sz w:val="20"/>
                <w:szCs w:val="20"/>
              </w:rPr>
            </w:pPr>
            <w:r>
              <w:rPr>
                <w:sz w:val="20"/>
                <w:szCs w:val="20"/>
              </w:rPr>
              <w:t>6158</w:t>
            </w:r>
          </w:p>
        </w:tc>
        <w:tc>
          <w:tcPr>
            <w:tcW w:w="1212" w:type="dxa"/>
            <w:shd w:val="clear" w:color="000000" w:fill="FFFFFF"/>
            <w:vAlign w:val="center"/>
          </w:tcPr>
          <w:p w:rsidR="004E67B5" w:rsidRDefault="006700C1" w:rsidP="00F831A5">
            <w:pPr>
              <w:jc w:val="center"/>
              <w:rPr>
                <w:sz w:val="20"/>
                <w:szCs w:val="20"/>
              </w:rPr>
            </w:pPr>
            <w:r>
              <w:rPr>
                <w:sz w:val="20"/>
                <w:szCs w:val="20"/>
              </w:rPr>
              <w:t>220444</w:t>
            </w:r>
          </w:p>
        </w:tc>
        <w:tc>
          <w:tcPr>
            <w:tcW w:w="1058" w:type="dxa"/>
            <w:shd w:val="clear" w:color="000000" w:fill="FFFFFF"/>
            <w:vAlign w:val="center"/>
          </w:tcPr>
          <w:p w:rsidR="004E67B5" w:rsidRDefault="006700C1" w:rsidP="00F831A5">
            <w:pPr>
              <w:jc w:val="center"/>
              <w:rPr>
                <w:sz w:val="20"/>
                <w:szCs w:val="20"/>
              </w:rPr>
            </w:pPr>
            <w:r>
              <w:rPr>
                <w:sz w:val="20"/>
                <w:szCs w:val="20"/>
              </w:rPr>
              <w:t>2022</w:t>
            </w:r>
          </w:p>
        </w:tc>
        <w:tc>
          <w:tcPr>
            <w:tcW w:w="1270" w:type="dxa"/>
            <w:shd w:val="clear" w:color="000000" w:fill="FFFFFF"/>
            <w:vAlign w:val="center"/>
          </w:tcPr>
          <w:p w:rsidR="004E67B5" w:rsidRDefault="006700C1" w:rsidP="00F831A5">
            <w:pPr>
              <w:jc w:val="center"/>
              <w:rPr>
                <w:sz w:val="20"/>
                <w:szCs w:val="20"/>
              </w:rPr>
            </w:pPr>
            <w:r>
              <w:rPr>
                <w:sz w:val="20"/>
                <w:szCs w:val="20"/>
              </w:rPr>
              <w:br/>
              <w:t>2а</w:t>
            </w:r>
          </w:p>
        </w:tc>
        <w:tc>
          <w:tcPr>
            <w:tcW w:w="1565" w:type="dxa"/>
            <w:shd w:val="clear" w:color="000000" w:fill="FFFFFF"/>
            <w:vAlign w:val="center"/>
          </w:tcPr>
          <w:p w:rsidR="004E67B5" w:rsidRDefault="006700C1" w:rsidP="00F831A5">
            <w:pPr>
              <w:jc w:val="center"/>
              <w:rPr>
                <w:sz w:val="20"/>
                <w:szCs w:val="20"/>
              </w:rPr>
            </w:pPr>
            <w:r>
              <w:rPr>
                <w:sz w:val="20"/>
                <w:szCs w:val="20"/>
              </w:rPr>
              <w:br/>
              <w:t>РЗН 2013/1020 от 13.08.2013, Бессрочно (Россия,ООО "Системы поддержания стерильности")</w:t>
            </w:r>
          </w:p>
        </w:tc>
        <w:tc>
          <w:tcPr>
            <w:tcW w:w="1276" w:type="dxa"/>
            <w:shd w:val="clear" w:color="000000" w:fill="FFFFFF"/>
            <w:vAlign w:val="center"/>
          </w:tcPr>
          <w:p w:rsidR="004E67B5" w:rsidRDefault="006700C1" w:rsidP="00F831A5">
            <w:pPr>
              <w:jc w:val="center"/>
              <w:rPr>
                <w:sz w:val="20"/>
                <w:szCs w:val="20"/>
              </w:rPr>
            </w:pPr>
            <w:r>
              <w:rPr>
                <w:sz w:val="20"/>
                <w:szCs w:val="20"/>
              </w:rPr>
              <w:t>1 раз в месяц</w:t>
            </w:r>
          </w:p>
        </w:tc>
      </w:tr>
      <w:tr w:rsidR="004E67B5" w:rsidTr="0062703D">
        <w:trPr>
          <w:trHeight w:val="810"/>
          <w:jc w:val="center"/>
        </w:trPr>
        <w:tc>
          <w:tcPr>
            <w:tcW w:w="1555" w:type="dxa"/>
            <w:shd w:val="clear" w:color="000000" w:fill="FFFFFF"/>
            <w:vAlign w:val="center"/>
          </w:tcPr>
          <w:p w:rsidR="004E67B5" w:rsidRDefault="006700C1" w:rsidP="00F831A5">
            <w:pPr>
              <w:jc w:val="center"/>
              <w:rPr>
                <w:sz w:val="20"/>
                <w:szCs w:val="20"/>
              </w:rPr>
            </w:pPr>
            <w:r>
              <w:rPr>
                <w:sz w:val="20"/>
                <w:szCs w:val="20"/>
              </w:rPr>
              <w:t>отсасыватель хирур. электрич. Armed 7A-23D</w:t>
            </w:r>
          </w:p>
        </w:tc>
        <w:tc>
          <w:tcPr>
            <w:tcW w:w="1842" w:type="dxa"/>
            <w:shd w:val="clear" w:color="000000" w:fill="FFFFFF"/>
            <w:vAlign w:val="center"/>
          </w:tcPr>
          <w:p w:rsidR="004E67B5" w:rsidRDefault="006700C1" w:rsidP="00F831A5">
            <w:pPr>
              <w:jc w:val="center"/>
              <w:rPr>
                <w:sz w:val="20"/>
                <w:szCs w:val="20"/>
              </w:rPr>
            </w:pPr>
            <w:r>
              <w:rPr>
                <w:sz w:val="20"/>
                <w:szCs w:val="20"/>
              </w:rPr>
              <w:t>Отсасыватель хирургический электрический «Armed», вариант исполнения 7А-23D</w:t>
            </w:r>
          </w:p>
        </w:tc>
        <w:tc>
          <w:tcPr>
            <w:tcW w:w="996" w:type="dxa"/>
            <w:shd w:val="clear" w:color="000000" w:fill="FFFFFF"/>
            <w:vAlign w:val="center"/>
          </w:tcPr>
          <w:p w:rsidR="004E67B5" w:rsidRDefault="006700C1" w:rsidP="00F831A5">
            <w:pPr>
              <w:jc w:val="center"/>
              <w:rPr>
                <w:sz w:val="20"/>
                <w:szCs w:val="20"/>
              </w:rPr>
            </w:pPr>
            <w:r>
              <w:rPr>
                <w:sz w:val="20"/>
                <w:szCs w:val="20"/>
              </w:rPr>
              <w:t>709134</w:t>
            </w:r>
          </w:p>
        </w:tc>
        <w:tc>
          <w:tcPr>
            <w:tcW w:w="1212" w:type="dxa"/>
            <w:shd w:val="clear" w:color="000000" w:fill="FFFFFF"/>
            <w:vAlign w:val="center"/>
          </w:tcPr>
          <w:p w:rsidR="004E67B5" w:rsidRDefault="006700C1" w:rsidP="00F831A5">
            <w:pPr>
              <w:jc w:val="center"/>
              <w:rPr>
                <w:sz w:val="20"/>
                <w:szCs w:val="20"/>
              </w:rPr>
            </w:pPr>
            <w:r>
              <w:rPr>
                <w:sz w:val="20"/>
                <w:szCs w:val="20"/>
              </w:rPr>
              <w:t>YYT0041502153</w:t>
            </w:r>
          </w:p>
        </w:tc>
        <w:tc>
          <w:tcPr>
            <w:tcW w:w="1058" w:type="dxa"/>
            <w:shd w:val="clear" w:color="000000" w:fill="FFFFFF"/>
            <w:vAlign w:val="center"/>
          </w:tcPr>
          <w:p w:rsidR="004E67B5" w:rsidRDefault="006700C1" w:rsidP="00F831A5">
            <w:pPr>
              <w:jc w:val="center"/>
              <w:rPr>
                <w:sz w:val="20"/>
                <w:szCs w:val="20"/>
              </w:rPr>
            </w:pPr>
            <w:r>
              <w:rPr>
                <w:sz w:val="20"/>
                <w:szCs w:val="20"/>
              </w:rPr>
              <w:t>2024</w:t>
            </w: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ФСЗ 2008/02041 от </w:t>
            </w:r>
            <w:r>
              <w:rPr>
                <w:sz w:val="20"/>
                <w:szCs w:val="20"/>
              </w:rPr>
              <w:br/>
              <w:t>27.12.2011, Бессрочно (Китай, Дальнее зарубежье, Danyang)</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F831A5">
        <w:trPr>
          <w:trHeight w:val="281"/>
          <w:jc w:val="center"/>
        </w:trPr>
        <w:tc>
          <w:tcPr>
            <w:tcW w:w="9498" w:type="dxa"/>
            <w:gridSpan w:val="7"/>
            <w:shd w:val="clear" w:color="000000" w:fill="FFFFFF"/>
            <w:vAlign w:val="center"/>
          </w:tcPr>
          <w:p w:rsidR="004E67B5" w:rsidRDefault="006700C1" w:rsidP="00F831A5">
            <w:pPr>
              <w:jc w:val="center"/>
              <w:rPr>
                <w:b/>
                <w:bCs/>
                <w:sz w:val="20"/>
                <w:szCs w:val="20"/>
              </w:rPr>
            </w:pPr>
            <w:r>
              <w:rPr>
                <w:b/>
                <w:bCs/>
                <w:sz w:val="20"/>
                <w:szCs w:val="20"/>
              </w:rPr>
              <w:t>Клинико - диагностическая лаборатория</w:t>
            </w:r>
          </w:p>
        </w:tc>
        <w:tc>
          <w:tcPr>
            <w:tcW w:w="1276" w:type="dxa"/>
            <w:shd w:val="clear" w:color="000000" w:fill="FFFFFF"/>
            <w:vAlign w:val="center"/>
          </w:tcPr>
          <w:p w:rsidR="004E67B5" w:rsidRDefault="004E67B5" w:rsidP="00F831A5">
            <w:pPr>
              <w:jc w:val="center"/>
              <w:rPr>
                <w:sz w:val="20"/>
                <w:szCs w:val="20"/>
              </w:rPr>
            </w:pPr>
          </w:p>
        </w:tc>
      </w:tr>
      <w:tr w:rsidR="004E67B5" w:rsidTr="0062703D">
        <w:trPr>
          <w:trHeight w:val="1170"/>
          <w:jc w:val="center"/>
        </w:trPr>
        <w:tc>
          <w:tcPr>
            <w:tcW w:w="1555" w:type="dxa"/>
            <w:shd w:val="clear" w:color="000000" w:fill="FFFFFF"/>
            <w:vAlign w:val="center"/>
          </w:tcPr>
          <w:p w:rsidR="004E67B5" w:rsidRDefault="006700C1" w:rsidP="00F831A5">
            <w:pPr>
              <w:jc w:val="center"/>
              <w:rPr>
                <w:sz w:val="20"/>
                <w:szCs w:val="20"/>
              </w:rPr>
            </w:pPr>
            <w:r>
              <w:rPr>
                <w:sz w:val="20"/>
                <w:szCs w:val="20"/>
              </w:rPr>
              <w:t>Анализатор Б/х автом. Random Access A-15</w:t>
            </w:r>
          </w:p>
        </w:tc>
        <w:tc>
          <w:tcPr>
            <w:tcW w:w="1842" w:type="dxa"/>
            <w:shd w:val="clear" w:color="000000" w:fill="FFFFFF"/>
            <w:vAlign w:val="center"/>
          </w:tcPr>
          <w:p w:rsidR="004E67B5" w:rsidRDefault="006700C1" w:rsidP="00F831A5">
            <w:pPr>
              <w:jc w:val="center"/>
              <w:rPr>
                <w:sz w:val="20"/>
                <w:szCs w:val="20"/>
              </w:rPr>
            </w:pPr>
            <w:r>
              <w:rPr>
                <w:sz w:val="20"/>
                <w:szCs w:val="20"/>
              </w:rPr>
              <w:t>Анализатор автоматический биохимический для in vitro диагностики серии Random Access: Random Access А-15</w:t>
            </w:r>
          </w:p>
        </w:tc>
        <w:tc>
          <w:tcPr>
            <w:tcW w:w="996" w:type="dxa"/>
            <w:shd w:val="clear" w:color="000000" w:fill="FFFFFF"/>
            <w:vAlign w:val="center"/>
          </w:tcPr>
          <w:p w:rsidR="004E67B5" w:rsidRDefault="006700C1" w:rsidP="00F831A5">
            <w:pPr>
              <w:jc w:val="center"/>
              <w:rPr>
                <w:sz w:val="20"/>
                <w:szCs w:val="20"/>
              </w:rPr>
            </w:pPr>
            <w:r>
              <w:rPr>
                <w:sz w:val="20"/>
                <w:szCs w:val="20"/>
              </w:rPr>
              <w:t>6124</w:t>
            </w:r>
          </w:p>
        </w:tc>
        <w:tc>
          <w:tcPr>
            <w:tcW w:w="1212" w:type="dxa"/>
            <w:shd w:val="clear" w:color="000000" w:fill="FFFFFF"/>
            <w:vAlign w:val="center"/>
          </w:tcPr>
          <w:p w:rsidR="004E67B5" w:rsidRDefault="006700C1" w:rsidP="00F831A5">
            <w:pPr>
              <w:jc w:val="center"/>
              <w:rPr>
                <w:sz w:val="20"/>
                <w:szCs w:val="20"/>
              </w:rPr>
            </w:pPr>
            <w:r>
              <w:rPr>
                <w:sz w:val="20"/>
                <w:szCs w:val="20"/>
              </w:rPr>
              <w:t>831056862</w:t>
            </w:r>
          </w:p>
        </w:tc>
        <w:tc>
          <w:tcPr>
            <w:tcW w:w="1058" w:type="dxa"/>
            <w:shd w:val="clear" w:color="000000" w:fill="FFFFFF"/>
            <w:vAlign w:val="center"/>
          </w:tcPr>
          <w:p w:rsidR="004E67B5" w:rsidRDefault="006700C1" w:rsidP="00F831A5">
            <w:pPr>
              <w:jc w:val="center"/>
              <w:rPr>
                <w:sz w:val="20"/>
                <w:szCs w:val="20"/>
              </w:rPr>
            </w:pPr>
            <w:r>
              <w:rPr>
                <w:sz w:val="20"/>
                <w:szCs w:val="20"/>
              </w:rPr>
              <w:t>2019</w:t>
            </w: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rPr>
            </w:pPr>
            <w:r>
              <w:rPr>
                <w:sz w:val="20"/>
                <w:szCs w:val="20"/>
              </w:rPr>
              <w:t>РЗН 2017/6159 от 28.08.2017, Бессрочно ( Испания, , BioSystems S.A.)</w:t>
            </w:r>
          </w:p>
        </w:tc>
        <w:tc>
          <w:tcPr>
            <w:tcW w:w="1276" w:type="dxa"/>
            <w:shd w:val="clear" w:color="auto" w:fill="auto"/>
            <w:noWrap/>
            <w:vAlign w:val="center"/>
          </w:tcPr>
          <w:p w:rsidR="004E67B5" w:rsidRDefault="006700C1" w:rsidP="00F831A5">
            <w:pPr>
              <w:jc w:val="center"/>
              <w:rPr>
                <w:color w:val="000000"/>
                <w:sz w:val="20"/>
                <w:szCs w:val="20"/>
              </w:rPr>
            </w:pPr>
            <w:r>
              <w:rPr>
                <w:color w:val="000000"/>
                <w:sz w:val="20"/>
                <w:szCs w:val="20"/>
              </w:rPr>
              <w:t>1 раз в месяц</w:t>
            </w:r>
          </w:p>
        </w:tc>
      </w:tr>
      <w:tr w:rsidR="004E67B5" w:rsidTr="0062703D">
        <w:trPr>
          <w:trHeight w:val="945"/>
          <w:jc w:val="center"/>
        </w:trPr>
        <w:tc>
          <w:tcPr>
            <w:tcW w:w="1555" w:type="dxa"/>
            <w:shd w:val="clear" w:color="000000" w:fill="FFFFFF"/>
            <w:vAlign w:val="center"/>
          </w:tcPr>
          <w:p w:rsidR="004E67B5" w:rsidRDefault="006700C1" w:rsidP="00F831A5">
            <w:pPr>
              <w:jc w:val="center"/>
              <w:rPr>
                <w:sz w:val="20"/>
                <w:szCs w:val="20"/>
              </w:rPr>
            </w:pPr>
            <w:r>
              <w:rPr>
                <w:sz w:val="20"/>
                <w:szCs w:val="20"/>
              </w:rPr>
              <w:t>Анализатор для химико-токсикол.исследов. IK1943</w:t>
            </w:r>
          </w:p>
        </w:tc>
        <w:tc>
          <w:tcPr>
            <w:tcW w:w="1842" w:type="dxa"/>
            <w:shd w:val="clear" w:color="000000" w:fill="FFFFFF"/>
            <w:vAlign w:val="center"/>
          </w:tcPr>
          <w:p w:rsidR="004E67B5" w:rsidRDefault="006700C1" w:rsidP="00F831A5">
            <w:pPr>
              <w:jc w:val="center"/>
              <w:rPr>
                <w:sz w:val="20"/>
                <w:szCs w:val="20"/>
              </w:rPr>
            </w:pPr>
            <w:r>
              <w:rPr>
                <w:sz w:val="20"/>
                <w:szCs w:val="20"/>
              </w:rPr>
              <w:t>Анализатор для химико-токсикологических исследований IК 200609</w:t>
            </w:r>
          </w:p>
        </w:tc>
        <w:tc>
          <w:tcPr>
            <w:tcW w:w="996" w:type="dxa"/>
            <w:shd w:val="clear" w:color="000000" w:fill="FFFFFF"/>
            <w:vAlign w:val="center"/>
          </w:tcPr>
          <w:p w:rsidR="004E67B5" w:rsidRDefault="006700C1" w:rsidP="00F831A5">
            <w:pPr>
              <w:jc w:val="center"/>
              <w:rPr>
                <w:sz w:val="20"/>
                <w:szCs w:val="20"/>
              </w:rPr>
            </w:pPr>
            <w:r>
              <w:rPr>
                <w:sz w:val="20"/>
                <w:szCs w:val="20"/>
              </w:rPr>
              <w:t>6109</w:t>
            </w:r>
          </w:p>
        </w:tc>
        <w:tc>
          <w:tcPr>
            <w:tcW w:w="1212" w:type="dxa"/>
            <w:shd w:val="clear" w:color="000000" w:fill="FFFFFF"/>
            <w:vAlign w:val="center"/>
          </w:tcPr>
          <w:p w:rsidR="004E67B5" w:rsidRDefault="006700C1" w:rsidP="00F831A5">
            <w:pPr>
              <w:jc w:val="center"/>
              <w:rPr>
                <w:sz w:val="20"/>
                <w:szCs w:val="20"/>
              </w:rPr>
            </w:pPr>
            <w:r>
              <w:rPr>
                <w:sz w:val="20"/>
                <w:szCs w:val="20"/>
              </w:rPr>
              <w:t>1943</w:t>
            </w:r>
          </w:p>
        </w:tc>
        <w:tc>
          <w:tcPr>
            <w:tcW w:w="1058" w:type="dxa"/>
            <w:shd w:val="clear" w:color="000000" w:fill="FFFFFF"/>
            <w:vAlign w:val="center"/>
          </w:tcPr>
          <w:p w:rsidR="004E67B5" w:rsidRDefault="006700C1" w:rsidP="00F831A5">
            <w:pPr>
              <w:jc w:val="center"/>
              <w:rPr>
                <w:sz w:val="20"/>
                <w:szCs w:val="20"/>
              </w:rPr>
            </w:pPr>
            <w:r>
              <w:rPr>
                <w:sz w:val="20"/>
                <w:szCs w:val="20"/>
              </w:rPr>
              <w:t>2016</w:t>
            </w: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rPr>
            </w:pPr>
            <w:r>
              <w:rPr>
                <w:sz w:val="20"/>
                <w:szCs w:val="20"/>
              </w:rPr>
              <w:t>ФСЗ 2010/07075 от 04.06.2010, (Германия, "Т энд Д Инновационен ГмбХ")</w:t>
            </w:r>
          </w:p>
        </w:tc>
        <w:tc>
          <w:tcPr>
            <w:tcW w:w="1276" w:type="dxa"/>
            <w:shd w:val="clear" w:color="auto" w:fill="auto"/>
            <w:noWrap/>
            <w:vAlign w:val="center"/>
          </w:tcPr>
          <w:p w:rsidR="004E67B5" w:rsidRDefault="006700C1" w:rsidP="00F831A5">
            <w:pPr>
              <w:jc w:val="center"/>
              <w:rPr>
                <w:color w:val="000000"/>
                <w:sz w:val="20"/>
                <w:szCs w:val="20"/>
              </w:rPr>
            </w:pPr>
            <w:r>
              <w:rPr>
                <w:color w:val="000000"/>
                <w:sz w:val="20"/>
                <w:szCs w:val="20"/>
              </w:rPr>
              <w:t>1 раз в месяц</w:t>
            </w:r>
          </w:p>
        </w:tc>
      </w:tr>
      <w:tr w:rsidR="004E67B5" w:rsidTr="0062703D">
        <w:trPr>
          <w:trHeight w:val="1020"/>
          <w:jc w:val="center"/>
        </w:trPr>
        <w:tc>
          <w:tcPr>
            <w:tcW w:w="1555" w:type="dxa"/>
            <w:shd w:val="clear" w:color="000000" w:fill="FFFFFF"/>
            <w:vAlign w:val="center"/>
          </w:tcPr>
          <w:p w:rsidR="004E67B5" w:rsidRDefault="006700C1" w:rsidP="00F831A5">
            <w:pPr>
              <w:jc w:val="center"/>
              <w:rPr>
                <w:sz w:val="20"/>
                <w:szCs w:val="20"/>
              </w:rPr>
            </w:pPr>
            <w:r>
              <w:rPr>
                <w:sz w:val="20"/>
                <w:szCs w:val="20"/>
              </w:rPr>
              <w:t>гематологический анализатор Medonic серии  М:м.М20</w:t>
            </w:r>
          </w:p>
        </w:tc>
        <w:tc>
          <w:tcPr>
            <w:tcW w:w="1842" w:type="dxa"/>
            <w:shd w:val="clear" w:color="000000" w:fill="FFFFFF"/>
            <w:vAlign w:val="center"/>
          </w:tcPr>
          <w:p w:rsidR="004E67B5" w:rsidRDefault="006700C1" w:rsidP="00F831A5">
            <w:pPr>
              <w:jc w:val="center"/>
              <w:rPr>
                <w:sz w:val="20"/>
                <w:szCs w:val="20"/>
              </w:rPr>
            </w:pPr>
            <w:r>
              <w:rPr>
                <w:sz w:val="20"/>
                <w:szCs w:val="20"/>
              </w:rPr>
              <w:t>Анализатор гематологический автоматический Medonic серии М, модель M20 с принадлежностями</w:t>
            </w:r>
          </w:p>
        </w:tc>
        <w:tc>
          <w:tcPr>
            <w:tcW w:w="996" w:type="dxa"/>
            <w:shd w:val="clear" w:color="000000" w:fill="FFFFFF"/>
            <w:vAlign w:val="center"/>
          </w:tcPr>
          <w:p w:rsidR="004E67B5" w:rsidRDefault="006700C1" w:rsidP="00F831A5">
            <w:pPr>
              <w:jc w:val="center"/>
              <w:rPr>
                <w:sz w:val="20"/>
                <w:szCs w:val="20"/>
              </w:rPr>
            </w:pPr>
            <w:r>
              <w:rPr>
                <w:sz w:val="20"/>
                <w:szCs w:val="20"/>
              </w:rPr>
              <w:t>6089</w:t>
            </w:r>
          </w:p>
        </w:tc>
        <w:tc>
          <w:tcPr>
            <w:tcW w:w="1212" w:type="dxa"/>
            <w:shd w:val="clear" w:color="000000" w:fill="FFFFFF"/>
            <w:vAlign w:val="center"/>
          </w:tcPr>
          <w:p w:rsidR="004E67B5" w:rsidRDefault="006700C1" w:rsidP="00F831A5">
            <w:pPr>
              <w:jc w:val="center"/>
              <w:rPr>
                <w:sz w:val="20"/>
                <w:szCs w:val="20"/>
              </w:rPr>
            </w:pPr>
            <w:r>
              <w:rPr>
                <w:sz w:val="20"/>
                <w:szCs w:val="20"/>
              </w:rPr>
              <w:t>22542</w:t>
            </w:r>
          </w:p>
        </w:tc>
        <w:tc>
          <w:tcPr>
            <w:tcW w:w="1058" w:type="dxa"/>
            <w:shd w:val="clear" w:color="000000" w:fill="FFFFFF"/>
            <w:vAlign w:val="center"/>
          </w:tcPr>
          <w:p w:rsidR="004E67B5" w:rsidRDefault="006700C1" w:rsidP="00F831A5">
            <w:pPr>
              <w:jc w:val="center"/>
              <w:rPr>
                <w:sz w:val="20"/>
                <w:szCs w:val="20"/>
              </w:rPr>
            </w:pPr>
            <w:r>
              <w:rPr>
                <w:sz w:val="20"/>
                <w:szCs w:val="20"/>
              </w:rPr>
              <w:t>2013</w:t>
            </w: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rPr>
            </w:pPr>
            <w:r>
              <w:rPr>
                <w:sz w:val="20"/>
                <w:szCs w:val="20"/>
              </w:rPr>
              <w:t>ФСЗ 2009/03830 от 21.07.2016, Бессрочно (Швеция, Дальнее зарубежье, Boule Medical AB)</w:t>
            </w:r>
          </w:p>
        </w:tc>
        <w:tc>
          <w:tcPr>
            <w:tcW w:w="1276" w:type="dxa"/>
            <w:shd w:val="clear" w:color="000000" w:fill="FFFFFF"/>
            <w:vAlign w:val="center"/>
          </w:tcPr>
          <w:p w:rsidR="004E67B5" w:rsidRDefault="006700C1" w:rsidP="00F831A5">
            <w:pPr>
              <w:jc w:val="center"/>
              <w:rPr>
                <w:sz w:val="20"/>
                <w:szCs w:val="20"/>
              </w:rPr>
            </w:pPr>
            <w:r>
              <w:rPr>
                <w:sz w:val="20"/>
                <w:szCs w:val="20"/>
              </w:rPr>
              <w:t>1 раз в месяц</w:t>
            </w:r>
          </w:p>
        </w:tc>
      </w:tr>
      <w:tr w:rsidR="004E67B5" w:rsidTr="0062703D">
        <w:trPr>
          <w:trHeight w:val="1020"/>
          <w:jc w:val="center"/>
        </w:trPr>
        <w:tc>
          <w:tcPr>
            <w:tcW w:w="1555" w:type="dxa"/>
            <w:shd w:val="clear" w:color="000000" w:fill="FFFFFF"/>
            <w:vAlign w:val="center"/>
          </w:tcPr>
          <w:p w:rsidR="004E67B5" w:rsidRDefault="006700C1" w:rsidP="00F831A5">
            <w:pPr>
              <w:jc w:val="center"/>
              <w:rPr>
                <w:sz w:val="20"/>
                <w:szCs w:val="20"/>
              </w:rPr>
            </w:pPr>
            <w:r>
              <w:rPr>
                <w:sz w:val="20"/>
                <w:szCs w:val="20"/>
              </w:rPr>
              <w:t>Аквадистиллятор электрич. ДЭ-10М, Завод "ЭМО"</w:t>
            </w:r>
          </w:p>
        </w:tc>
        <w:tc>
          <w:tcPr>
            <w:tcW w:w="1842" w:type="dxa"/>
            <w:shd w:val="clear" w:color="000000" w:fill="FFFFFF"/>
            <w:vAlign w:val="center"/>
          </w:tcPr>
          <w:p w:rsidR="004E67B5" w:rsidRDefault="006700C1" w:rsidP="00F831A5">
            <w:pPr>
              <w:jc w:val="center"/>
              <w:rPr>
                <w:sz w:val="20"/>
                <w:szCs w:val="20"/>
              </w:rPr>
            </w:pPr>
            <w:r>
              <w:rPr>
                <w:sz w:val="20"/>
                <w:szCs w:val="20"/>
              </w:rPr>
              <w:t>Аквадистиллятор электрический ДЭ-10М</w:t>
            </w:r>
          </w:p>
        </w:tc>
        <w:tc>
          <w:tcPr>
            <w:tcW w:w="996" w:type="dxa"/>
            <w:shd w:val="clear" w:color="000000" w:fill="FFFFFF"/>
            <w:vAlign w:val="center"/>
          </w:tcPr>
          <w:p w:rsidR="004E67B5" w:rsidRDefault="006700C1" w:rsidP="00F831A5">
            <w:pPr>
              <w:jc w:val="center"/>
              <w:rPr>
                <w:sz w:val="20"/>
                <w:szCs w:val="20"/>
              </w:rPr>
            </w:pPr>
            <w:r>
              <w:rPr>
                <w:sz w:val="20"/>
                <w:szCs w:val="20"/>
              </w:rPr>
              <w:t>709138</w:t>
            </w:r>
          </w:p>
        </w:tc>
        <w:tc>
          <w:tcPr>
            <w:tcW w:w="1212" w:type="dxa"/>
            <w:shd w:val="clear" w:color="000000" w:fill="FFFFFF"/>
            <w:vAlign w:val="center"/>
          </w:tcPr>
          <w:p w:rsidR="004E67B5" w:rsidRDefault="006700C1" w:rsidP="00F831A5">
            <w:pPr>
              <w:jc w:val="center"/>
              <w:rPr>
                <w:sz w:val="20"/>
                <w:szCs w:val="20"/>
              </w:rPr>
            </w:pPr>
            <w:r>
              <w:rPr>
                <w:sz w:val="20"/>
                <w:szCs w:val="20"/>
              </w:rPr>
              <w:t>0313</w:t>
            </w:r>
          </w:p>
        </w:tc>
        <w:tc>
          <w:tcPr>
            <w:tcW w:w="1058" w:type="dxa"/>
            <w:shd w:val="clear" w:color="000000" w:fill="FFFFFF"/>
            <w:vAlign w:val="center"/>
          </w:tcPr>
          <w:p w:rsidR="004E67B5" w:rsidRDefault="006700C1" w:rsidP="00F831A5">
            <w:pPr>
              <w:jc w:val="center"/>
              <w:rPr>
                <w:sz w:val="20"/>
                <w:szCs w:val="20"/>
              </w:rPr>
            </w:pPr>
            <w:r>
              <w:rPr>
                <w:sz w:val="20"/>
                <w:szCs w:val="20"/>
              </w:rPr>
              <w:t>2024</w:t>
            </w: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ind w:right="-177"/>
              <w:jc w:val="center"/>
              <w:rPr>
                <w:sz w:val="20"/>
                <w:szCs w:val="20"/>
              </w:rPr>
            </w:pPr>
            <w:r>
              <w:rPr>
                <w:sz w:val="20"/>
                <w:szCs w:val="20"/>
              </w:rPr>
              <w:t xml:space="preserve">РЗН 2014/1950 от </w:t>
            </w:r>
            <w:r>
              <w:rPr>
                <w:sz w:val="20"/>
                <w:szCs w:val="20"/>
              </w:rPr>
              <w:br/>
              <w:t>15.09.2014, бессрочно (Россия, ООО "Завод "Электромедоборудование")</w:t>
            </w:r>
          </w:p>
        </w:tc>
        <w:tc>
          <w:tcPr>
            <w:tcW w:w="1276" w:type="dxa"/>
            <w:shd w:val="clear" w:color="auto" w:fill="auto"/>
            <w:noWrap/>
            <w:vAlign w:val="center"/>
          </w:tcPr>
          <w:p w:rsidR="004E67B5" w:rsidRDefault="006700C1" w:rsidP="00F831A5">
            <w:pPr>
              <w:jc w:val="center"/>
              <w:rPr>
                <w:color w:val="000000"/>
                <w:sz w:val="20"/>
                <w:szCs w:val="20"/>
              </w:rPr>
            </w:pPr>
            <w:r>
              <w:rPr>
                <w:color w:val="000000"/>
                <w:sz w:val="20"/>
                <w:szCs w:val="20"/>
              </w:rPr>
              <w:t>1 раз в месяц</w:t>
            </w:r>
          </w:p>
        </w:tc>
      </w:tr>
      <w:tr w:rsidR="004E67B5" w:rsidTr="0062703D">
        <w:trPr>
          <w:trHeight w:val="499"/>
          <w:jc w:val="center"/>
        </w:trPr>
        <w:tc>
          <w:tcPr>
            <w:tcW w:w="1555" w:type="dxa"/>
            <w:shd w:val="clear" w:color="000000" w:fill="FFFFFF"/>
            <w:vAlign w:val="center"/>
          </w:tcPr>
          <w:p w:rsidR="004E67B5" w:rsidRDefault="006700C1" w:rsidP="00F831A5">
            <w:pPr>
              <w:jc w:val="center"/>
              <w:rPr>
                <w:sz w:val="20"/>
                <w:szCs w:val="20"/>
              </w:rPr>
            </w:pPr>
            <w:r>
              <w:rPr>
                <w:sz w:val="20"/>
                <w:szCs w:val="20"/>
              </w:rPr>
              <w:t>центрифуга лабораторная  ЦЛМН-Р 10</w:t>
            </w:r>
          </w:p>
        </w:tc>
        <w:tc>
          <w:tcPr>
            <w:tcW w:w="1842" w:type="dxa"/>
            <w:shd w:val="clear" w:color="000000" w:fill="FFFFFF"/>
            <w:vAlign w:val="center"/>
          </w:tcPr>
          <w:p w:rsidR="004E67B5" w:rsidRDefault="006700C1" w:rsidP="00F831A5">
            <w:pPr>
              <w:jc w:val="center"/>
              <w:rPr>
                <w:sz w:val="20"/>
                <w:szCs w:val="20"/>
              </w:rPr>
            </w:pPr>
            <w:r>
              <w:rPr>
                <w:sz w:val="20"/>
                <w:szCs w:val="20"/>
              </w:rPr>
              <w:t>Центрифуга лабораторная медицинская настольная с ротором на 10 пробирок ЦЛМН-Р10-01- «Элекон» по ТУ 9443-001-48364183-2008</w:t>
            </w:r>
          </w:p>
        </w:tc>
        <w:tc>
          <w:tcPr>
            <w:tcW w:w="996" w:type="dxa"/>
            <w:shd w:val="clear" w:color="000000" w:fill="FFFFFF"/>
            <w:vAlign w:val="center"/>
          </w:tcPr>
          <w:p w:rsidR="004E67B5" w:rsidRDefault="006700C1" w:rsidP="00F831A5">
            <w:pPr>
              <w:jc w:val="center"/>
              <w:rPr>
                <w:sz w:val="20"/>
                <w:szCs w:val="20"/>
              </w:rPr>
            </w:pPr>
            <w:r>
              <w:rPr>
                <w:sz w:val="20"/>
                <w:szCs w:val="20"/>
              </w:rPr>
              <w:t>5485</w:t>
            </w:r>
          </w:p>
        </w:tc>
        <w:tc>
          <w:tcPr>
            <w:tcW w:w="1212" w:type="dxa"/>
            <w:shd w:val="clear" w:color="000000" w:fill="FFFFFF"/>
            <w:vAlign w:val="center"/>
          </w:tcPr>
          <w:p w:rsidR="004E67B5" w:rsidRDefault="006700C1" w:rsidP="00F831A5">
            <w:pPr>
              <w:jc w:val="center"/>
              <w:rPr>
                <w:sz w:val="20"/>
                <w:szCs w:val="20"/>
              </w:rPr>
            </w:pPr>
            <w:r>
              <w:rPr>
                <w:sz w:val="20"/>
                <w:szCs w:val="20"/>
              </w:rPr>
              <w:t>0028--04</w:t>
            </w:r>
          </w:p>
        </w:tc>
        <w:tc>
          <w:tcPr>
            <w:tcW w:w="1058" w:type="dxa"/>
            <w:shd w:val="clear" w:color="000000" w:fill="FFFFFF"/>
            <w:noWrap/>
            <w:vAlign w:val="center"/>
          </w:tcPr>
          <w:p w:rsidR="004E67B5" w:rsidRDefault="006700C1" w:rsidP="00F831A5">
            <w:pPr>
              <w:jc w:val="center"/>
              <w:rPr>
                <w:sz w:val="20"/>
                <w:szCs w:val="20"/>
              </w:rPr>
            </w:pPr>
            <w:r>
              <w:rPr>
                <w:sz w:val="20"/>
                <w:szCs w:val="20"/>
              </w:rPr>
              <w:t>2004</w:t>
            </w:r>
          </w:p>
        </w:tc>
        <w:tc>
          <w:tcPr>
            <w:tcW w:w="1270" w:type="dxa"/>
            <w:shd w:val="clear" w:color="000000" w:fill="FFFFFF"/>
            <w:noWrap/>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rPr>
            </w:pPr>
            <w:r>
              <w:rPr>
                <w:sz w:val="20"/>
                <w:szCs w:val="20"/>
              </w:rPr>
              <w:t>ФСР 2008/02873 от 04.12.2014, бессрочно (ООО "Элекон-М", Россия)</w:t>
            </w:r>
          </w:p>
        </w:tc>
        <w:tc>
          <w:tcPr>
            <w:tcW w:w="1276" w:type="dxa"/>
            <w:shd w:val="clear" w:color="auto" w:fill="auto"/>
            <w:noWrap/>
            <w:vAlign w:val="center"/>
          </w:tcPr>
          <w:p w:rsidR="004E67B5" w:rsidRDefault="006700C1" w:rsidP="00F831A5">
            <w:pPr>
              <w:jc w:val="center"/>
              <w:rPr>
                <w:color w:val="000000"/>
                <w:sz w:val="20"/>
                <w:szCs w:val="20"/>
              </w:rPr>
            </w:pPr>
            <w:r>
              <w:rPr>
                <w:color w:val="000000"/>
                <w:sz w:val="20"/>
                <w:szCs w:val="20"/>
              </w:rPr>
              <w:t>1 раз в месяц</w:t>
            </w:r>
          </w:p>
        </w:tc>
      </w:tr>
      <w:tr w:rsidR="004E67B5" w:rsidTr="0062703D">
        <w:trPr>
          <w:trHeight w:val="1275"/>
          <w:jc w:val="center"/>
        </w:trPr>
        <w:tc>
          <w:tcPr>
            <w:tcW w:w="1555" w:type="dxa"/>
            <w:shd w:val="clear" w:color="000000" w:fill="FFFFFF"/>
            <w:vAlign w:val="center"/>
          </w:tcPr>
          <w:p w:rsidR="004E67B5" w:rsidRDefault="006700C1" w:rsidP="00F831A5">
            <w:pPr>
              <w:jc w:val="center"/>
              <w:rPr>
                <w:sz w:val="20"/>
                <w:szCs w:val="20"/>
              </w:rPr>
            </w:pPr>
            <w:r>
              <w:rPr>
                <w:sz w:val="20"/>
                <w:szCs w:val="20"/>
              </w:rPr>
              <w:t>Центрифуга Таглер настол.лаб.мед. II СМ-12</w:t>
            </w:r>
          </w:p>
        </w:tc>
        <w:tc>
          <w:tcPr>
            <w:tcW w:w="1842" w:type="dxa"/>
            <w:shd w:val="clear" w:color="000000" w:fill="FFFFFF"/>
            <w:vAlign w:val="center"/>
          </w:tcPr>
          <w:p w:rsidR="004E67B5" w:rsidRDefault="006700C1" w:rsidP="00F831A5">
            <w:pPr>
              <w:jc w:val="center"/>
              <w:rPr>
                <w:sz w:val="20"/>
                <w:szCs w:val="20"/>
              </w:rPr>
            </w:pPr>
            <w:r>
              <w:rPr>
                <w:sz w:val="20"/>
                <w:szCs w:val="20"/>
              </w:rPr>
              <w:t>Центрифуга Таглер настольная лабораторная медицинская по ТУ 28.29.41-004-01324118-2017 с принадлежностями вариант исполнения СМ-12</w:t>
            </w:r>
          </w:p>
        </w:tc>
        <w:tc>
          <w:tcPr>
            <w:tcW w:w="996" w:type="dxa"/>
            <w:shd w:val="clear" w:color="000000" w:fill="FFFFFF"/>
            <w:vAlign w:val="center"/>
          </w:tcPr>
          <w:p w:rsidR="004E67B5" w:rsidRDefault="006700C1" w:rsidP="00F831A5">
            <w:pPr>
              <w:jc w:val="center"/>
              <w:rPr>
                <w:sz w:val="20"/>
                <w:szCs w:val="20"/>
              </w:rPr>
            </w:pPr>
            <w:r>
              <w:rPr>
                <w:sz w:val="20"/>
                <w:szCs w:val="20"/>
              </w:rPr>
              <w:t>709097</w:t>
            </w:r>
          </w:p>
        </w:tc>
        <w:tc>
          <w:tcPr>
            <w:tcW w:w="1212" w:type="dxa"/>
            <w:shd w:val="clear" w:color="000000" w:fill="FFFFFF"/>
            <w:vAlign w:val="center"/>
          </w:tcPr>
          <w:p w:rsidR="004E67B5" w:rsidRDefault="006700C1" w:rsidP="00F831A5">
            <w:pPr>
              <w:jc w:val="center"/>
              <w:rPr>
                <w:sz w:val="20"/>
                <w:szCs w:val="20"/>
              </w:rPr>
            </w:pPr>
            <w:r>
              <w:rPr>
                <w:sz w:val="20"/>
                <w:szCs w:val="20"/>
              </w:rPr>
              <w:t>221701946</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br/>
              <w:t>2а</w:t>
            </w:r>
          </w:p>
        </w:tc>
        <w:tc>
          <w:tcPr>
            <w:tcW w:w="1565" w:type="dxa"/>
            <w:shd w:val="clear" w:color="000000" w:fill="FFFFFF"/>
            <w:vAlign w:val="center"/>
          </w:tcPr>
          <w:p w:rsidR="004E67B5" w:rsidRDefault="006700C1" w:rsidP="00F831A5">
            <w:pPr>
              <w:jc w:val="center"/>
              <w:rPr>
                <w:sz w:val="20"/>
                <w:szCs w:val="20"/>
              </w:rPr>
            </w:pPr>
            <w:r>
              <w:rPr>
                <w:sz w:val="20"/>
                <w:szCs w:val="20"/>
              </w:rPr>
              <w:t>РЗН 2019/9166 от 31.10.2019, Бессрочно (Россия, ООО "ТАГЛЕР")</w:t>
            </w:r>
          </w:p>
        </w:tc>
        <w:tc>
          <w:tcPr>
            <w:tcW w:w="1276" w:type="dxa"/>
            <w:shd w:val="clear" w:color="000000" w:fill="FFFFFF"/>
            <w:vAlign w:val="center"/>
          </w:tcPr>
          <w:p w:rsidR="004E67B5" w:rsidRDefault="006700C1" w:rsidP="00F831A5">
            <w:pPr>
              <w:jc w:val="center"/>
              <w:rPr>
                <w:sz w:val="20"/>
                <w:szCs w:val="20"/>
              </w:rPr>
            </w:pPr>
            <w:r>
              <w:rPr>
                <w:sz w:val="20"/>
                <w:szCs w:val="20"/>
              </w:rPr>
              <w:t>1 раз в месяц</w:t>
            </w:r>
          </w:p>
        </w:tc>
      </w:tr>
      <w:tr w:rsidR="004E67B5" w:rsidTr="00F831A5">
        <w:trPr>
          <w:trHeight w:val="249"/>
          <w:jc w:val="center"/>
        </w:trPr>
        <w:tc>
          <w:tcPr>
            <w:tcW w:w="9498" w:type="dxa"/>
            <w:gridSpan w:val="7"/>
            <w:shd w:val="clear" w:color="000000" w:fill="FFFFFF"/>
            <w:vAlign w:val="center"/>
          </w:tcPr>
          <w:p w:rsidR="004E67B5" w:rsidRDefault="006700C1" w:rsidP="00F831A5">
            <w:pPr>
              <w:jc w:val="center"/>
              <w:rPr>
                <w:b/>
                <w:bCs/>
                <w:sz w:val="20"/>
                <w:szCs w:val="20"/>
              </w:rPr>
            </w:pPr>
            <w:r>
              <w:rPr>
                <w:b/>
                <w:bCs/>
                <w:sz w:val="20"/>
                <w:szCs w:val="20"/>
              </w:rPr>
              <w:t>отделение лучевой диагностики</w:t>
            </w:r>
          </w:p>
        </w:tc>
        <w:tc>
          <w:tcPr>
            <w:tcW w:w="1276" w:type="dxa"/>
            <w:shd w:val="clear" w:color="auto" w:fill="auto"/>
            <w:noWrap/>
            <w:vAlign w:val="center"/>
          </w:tcPr>
          <w:p w:rsidR="004E67B5" w:rsidRDefault="004E67B5" w:rsidP="00F831A5">
            <w:pPr>
              <w:jc w:val="center"/>
              <w:rPr>
                <w:color w:val="000000"/>
                <w:sz w:val="20"/>
                <w:szCs w:val="20"/>
              </w:rPr>
            </w:pPr>
          </w:p>
        </w:tc>
      </w:tr>
      <w:tr w:rsidR="004E67B5" w:rsidTr="0062703D">
        <w:trPr>
          <w:trHeight w:val="698"/>
          <w:jc w:val="center"/>
        </w:trPr>
        <w:tc>
          <w:tcPr>
            <w:tcW w:w="1555" w:type="dxa"/>
            <w:shd w:val="clear" w:color="auto" w:fill="auto"/>
            <w:vAlign w:val="center"/>
          </w:tcPr>
          <w:p w:rsidR="0062703D" w:rsidRDefault="006700C1" w:rsidP="00F831A5">
            <w:pPr>
              <w:jc w:val="center"/>
              <w:rPr>
                <w:sz w:val="20"/>
                <w:szCs w:val="20"/>
              </w:rPr>
            </w:pPr>
            <w:r>
              <w:rPr>
                <w:sz w:val="20"/>
                <w:szCs w:val="20"/>
              </w:rPr>
              <w:t>Аппарат рентгеновский диагностический цифровой стационарный "GC85 A" Samsung с принадлежнос</w:t>
            </w:r>
          </w:p>
          <w:p w:rsidR="004E67B5" w:rsidRDefault="006700C1" w:rsidP="00F831A5">
            <w:pPr>
              <w:jc w:val="center"/>
              <w:rPr>
                <w:sz w:val="20"/>
                <w:szCs w:val="20"/>
              </w:rPr>
            </w:pPr>
            <w:r>
              <w:rPr>
                <w:sz w:val="20"/>
                <w:szCs w:val="20"/>
              </w:rPr>
              <w:t>тями</w:t>
            </w:r>
          </w:p>
        </w:tc>
        <w:tc>
          <w:tcPr>
            <w:tcW w:w="1842" w:type="dxa"/>
            <w:shd w:val="clear" w:color="auto" w:fill="auto"/>
            <w:vAlign w:val="center"/>
          </w:tcPr>
          <w:p w:rsidR="004E67B5" w:rsidRDefault="006700C1" w:rsidP="00F831A5">
            <w:pPr>
              <w:jc w:val="center"/>
              <w:rPr>
                <w:sz w:val="20"/>
                <w:szCs w:val="20"/>
              </w:rPr>
            </w:pPr>
            <w:r>
              <w:rPr>
                <w:sz w:val="20"/>
                <w:szCs w:val="20"/>
              </w:rPr>
              <w:t>Аппарат рентгеновский диагностический цифровой стационарный GC85A с излучателем рентгеновским E7869X на потолочном кронштейне и коллиматором SDR-OGCL80U, в составе:</w:t>
            </w:r>
          </w:p>
        </w:tc>
        <w:tc>
          <w:tcPr>
            <w:tcW w:w="996" w:type="dxa"/>
            <w:shd w:val="clear" w:color="auto" w:fill="auto"/>
            <w:vAlign w:val="center"/>
          </w:tcPr>
          <w:p w:rsidR="004E67B5" w:rsidRDefault="006700C1" w:rsidP="00F831A5">
            <w:pPr>
              <w:jc w:val="center"/>
              <w:rPr>
                <w:sz w:val="20"/>
                <w:szCs w:val="20"/>
              </w:rPr>
            </w:pPr>
            <w:r>
              <w:rPr>
                <w:sz w:val="20"/>
                <w:szCs w:val="20"/>
              </w:rPr>
              <w:t>7440046</w:t>
            </w:r>
          </w:p>
        </w:tc>
        <w:tc>
          <w:tcPr>
            <w:tcW w:w="1212" w:type="dxa"/>
            <w:shd w:val="clear" w:color="auto" w:fill="auto"/>
            <w:vAlign w:val="center"/>
          </w:tcPr>
          <w:p w:rsidR="004E67B5" w:rsidRDefault="006700C1" w:rsidP="00F831A5">
            <w:pPr>
              <w:jc w:val="center"/>
              <w:rPr>
                <w:sz w:val="20"/>
                <w:szCs w:val="20"/>
              </w:rPr>
            </w:pPr>
            <w:r>
              <w:rPr>
                <w:sz w:val="20"/>
                <w:szCs w:val="20"/>
              </w:rPr>
              <w:t>57MUM35W60001T</w:t>
            </w:r>
          </w:p>
        </w:tc>
        <w:tc>
          <w:tcPr>
            <w:tcW w:w="1058" w:type="dxa"/>
            <w:shd w:val="clear" w:color="auto" w:fill="auto"/>
            <w:vAlign w:val="center"/>
          </w:tcPr>
          <w:p w:rsidR="004E67B5" w:rsidRDefault="006700C1" w:rsidP="00F831A5">
            <w:pPr>
              <w:jc w:val="center"/>
              <w:rPr>
                <w:sz w:val="20"/>
                <w:szCs w:val="20"/>
              </w:rPr>
            </w:pPr>
            <w:r>
              <w:rPr>
                <w:sz w:val="20"/>
                <w:szCs w:val="20"/>
              </w:rPr>
              <w:t>2023</w:t>
            </w:r>
          </w:p>
        </w:tc>
        <w:tc>
          <w:tcPr>
            <w:tcW w:w="1270" w:type="dxa"/>
            <w:shd w:val="clear" w:color="auto" w:fill="auto"/>
            <w:vAlign w:val="center"/>
          </w:tcPr>
          <w:p w:rsidR="004E67B5" w:rsidRDefault="006700C1" w:rsidP="00F831A5">
            <w:pPr>
              <w:jc w:val="center"/>
              <w:rPr>
                <w:sz w:val="20"/>
                <w:szCs w:val="20"/>
              </w:rPr>
            </w:pPr>
            <w:r>
              <w:rPr>
                <w:sz w:val="20"/>
                <w:szCs w:val="20"/>
              </w:rPr>
              <w:t>2б</w:t>
            </w:r>
          </w:p>
        </w:tc>
        <w:tc>
          <w:tcPr>
            <w:tcW w:w="1565" w:type="dxa"/>
            <w:shd w:val="clear" w:color="auto" w:fill="auto"/>
            <w:vAlign w:val="center"/>
          </w:tcPr>
          <w:p w:rsidR="004E67B5" w:rsidRDefault="006700C1" w:rsidP="00F831A5">
            <w:pPr>
              <w:jc w:val="center"/>
              <w:rPr>
                <w:sz w:val="20"/>
                <w:szCs w:val="20"/>
                <w:lang w:val="en-US"/>
              </w:rPr>
            </w:pPr>
            <w:r>
              <w:rPr>
                <w:sz w:val="20"/>
                <w:szCs w:val="20"/>
              </w:rPr>
              <w:t>РЗН</w:t>
            </w:r>
            <w:r>
              <w:rPr>
                <w:sz w:val="20"/>
                <w:szCs w:val="20"/>
                <w:lang w:val="en-US"/>
              </w:rPr>
              <w:t xml:space="preserve"> 2022/17466 </w:t>
            </w:r>
            <w:r>
              <w:rPr>
                <w:sz w:val="20"/>
                <w:szCs w:val="20"/>
              </w:rPr>
              <w:t>от</w:t>
            </w:r>
            <w:r>
              <w:rPr>
                <w:sz w:val="20"/>
                <w:szCs w:val="20"/>
                <w:lang w:val="en-US"/>
              </w:rPr>
              <w:t xml:space="preserve"> 03.06.2022 ( </w:t>
            </w:r>
            <w:r>
              <w:rPr>
                <w:sz w:val="20"/>
                <w:szCs w:val="20"/>
              </w:rPr>
              <w:t>Корея</w:t>
            </w:r>
            <w:r>
              <w:rPr>
                <w:sz w:val="20"/>
                <w:szCs w:val="20"/>
                <w:lang w:val="en-US"/>
              </w:rPr>
              <w:t>, Samsung Electronics Co., Ltd.)</w:t>
            </w:r>
          </w:p>
        </w:tc>
        <w:tc>
          <w:tcPr>
            <w:tcW w:w="1276" w:type="dxa"/>
            <w:shd w:val="clear" w:color="auto" w:fill="auto"/>
            <w:vAlign w:val="center"/>
          </w:tcPr>
          <w:p w:rsidR="004E67B5" w:rsidRDefault="006700C1" w:rsidP="00F831A5">
            <w:pPr>
              <w:jc w:val="center"/>
              <w:rPr>
                <w:sz w:val="20"/>
                <w:szCs w:val="20"/>
              </w:rPr>
            </w:pPr>
            <w:r>
              <w:rPr>
                <w:sz w:val="20"/>
                <w:szCs w:val="20"/>
              </w:rPr>
              <w:t>1 раз в месяц</w:t>
            </w:r>
          </w:p>
        </w:tc>
      </w:tr>
      <w:tr w:rsidR="004E67B5" w:rsidTr="0062703D">
        <w:trPr>
          <w:trHeight w:val="765"/>
          <w:jc w:val="center"/>
        </w:trPr>
        <w:tc>
          <w:tcPr>
            <w:tcW w:w="1555" w:type="dxa"/>
            <w:shd w:val="clear" w:color="auto" w:fill="auto"/>
            <w:vAlign w:val="center"/>
          </w:tcPr>
          <w:p w:rsidR="004E67B5" w:rsidRDefault="006700C1" w:rsidP="00F831A5">
            <w:pPr>
              <w:jc w:val="center"/>
              <w:rPr>
                <w:sz w:val="20"/>
                <w:szCs w:val="20"/>
              </w:rPr>
            </w:pPr>
            <w:r>
              <w:rPr>
                <w:sz w:val="20"/>
                <w:szCs w:val="20"/>
              </w:rPr>
              <w:t>маммограф рентгеновский "Маммо-4"МТ"</w:t>
            </w:r>
          </w:p>
        </w:tc>
        <w:tc>
          <w:tcPr>
            <w:tcW w:w="1842" w:type="dxa"/>
            <w:shd w:val="clear" w:color="auto" w:fill="auto"/>
            <w:vAlign w:val="center"/>
          </w:tcPr>
          <w:p w:rsidR="004E67B5" w:rsidRDefault="006700C1" w:rsidP="00F831A5">
            <w:pPr>
              <w:jc w:val="center"/>
              <w:rPr>
                <w:sz w:val="20"/>
                <w:szCs w:val="20"/>
              </w:rPr>
            </w:pPr>
            <w:r>
              <w:rPr>
                <w:sz w:val="20"/>
                <w:szCs w:val="20"/>
              </w:rPr>
              <w:t>Маммограф рентгеновский «Маммо-4-«МТ» по ТУ 9442-036-47245915-2011 с принадлежностями</w:t>
            </w:r>
          </w:p>
        </w:tc>
        <w:tc>
          <w:tcPr>
            <w:tcW w:w="996" w:type="dxa"/>
            <w:shd w:val="clear" w:color="auto" w:fill="auto"/>
            <w:vAlign w:val="center"/>
          </w:tcPr>
          <w:p w:rsidR="004E67B5" w:rsidRDefault="006700C1" w:rsidP="00F831A5">
            <w:pPr>
              <w:jc w:val="center"/>
              <w:rPr>
                <w:sz w:val="20"/>
                <w:szCs w:val="20"/>
              </w:rPr>
            </w:pPr>
            <w:r>
              <w:rPr>
                <w:sz w:val="20"/>
                <w:szCs w:val="20"/>
              </w:rPr>
              <w:t>6130</w:t>
            </w:r>
          </w:p>
        </w:tc>
        <w:tc>
          <w:tcPr>
            <w:tcW w:w="1212" w:type="dxa"/>
            <w:shd w:val="clear" w:color="auto" w:fill="auto"/>
            <w:vAlign w:val="center"/>
          </w:tcPr>
          <w:p w:rsidR="004E67B5" w:rsidRDefault="006700C1" w:rsidP="00F831A5">
            <w:pPr>
              <w:jc w:val="center"/>
              <w:rPr>
                <w:sz w:val="20"/>
                <w:szCs w:val="20"/>
              </w:rPr>
            </w:pPr>
            <w:r>
              <w:rPr>
                <w:sz w:val="20"/>
                <w:szCs w:val="20"/>
              </w:rPr>
              <w:t>ЛМТ-1022-20</w:t>
            </w:r>
          </w:p>
        </w:tc>
        <w:tc>
          <w:tcPr>
            <w:tcW w:w="1058" w:type="dxa"/>
            <w:shd w:val="clear" w:color="auto" w:fill="auto"/>
            <w:vAlign w:val="center"/>
          </w:tcPr>
          <w:p w:rsidR="004E67B5" w:rsidRDefault="006700C1" w:rsidP="00F831A5">
            <w:pPr>
              <w:jc w:val="center"/>
              <w:rPr>
                <w:sz w:val="20"/>
                <w:szCs w:val="20"/>
              </w:rPr>
            </w:pPr>
            <w:r>
              <w:rPr>
                <w:sz w:val="20"/>
                <w:szCs w:val="20"/>
              </w:rPr>
              <w:t>2020</w:t>
            </w:r>
          </w:p>
        </w:tc>
        <w:tc>
          <w:tcPr>
            <w:tcW w:w="1270" w:type="dxa"/>
            <w:shd w:val="clear" w:color="auto" w:fill="auto"/>
            <w:vAlign w:val="center"/>
          </w:tcPr>
          <w:p w:rsidR="004E67B5" w:rsidRDefault="006700C1" w:rsidP="00F831A5">
            <w:pPr>
              <w:jc w:val="center"/>
              <w:rPr>
                <w:sz w:val="20"/>
                <w:szCs w:val="20"/>
              </w:rPr>
            </w:pPr>
            <w:r>
              <w:rPr>
                <w:sz w:val="20"/>
                <w:szCs w:val="20"/>
              </w:rPr>
              <w:t>2б</w:t>
            </w:r>
          </w:p>
        </w:tc>
        <w:tc>
          <w:tcPr>
            <w:tcW w:w="1565" w:type="dxa"/>
            <w:shd w:val="clear" w:color="auto" w:fill="auto"/>
            <w:vAlign w:val="center"/>
          </w:tcPr>
          <w:p w:rsidR="004E67B5" w:rsidRDefault="006700C1" w:rsidP="00F831A5">
            <w:pPr>
              <w:jc w:val="center"/>
              <w:rPr>
                <w:sz w:val="20"/>
                <w:szCs w:val="20"/>
              </w:rPr>
            </w:pPr>
            <w:r>
              <w:rPr>
                <w:sz w:val="20"/>
                <w:szCs w:val="20"/>
              </w:rPr>
              <w:t>ФСР 2008/02328 от 06.07.2017, бессрочно (АО "МТЛ", Россия)</w:t>
            </w:r>
          </w:p>
        </w:tc>
        <w:tc>
          <w:tcPr>
            <w:tcW w:w="1276" w:type="dxa"/>
            <w:shd w:val="clear" w:color="auto" w:fill="auto"/>
            <w:vAlign w:val="center"/>
          </w:tcPr>
          <w:p w:rsidR="004E67B5" w:rsidRDefault="006700C1" w:rsidP="00F831A5">
            <w:pPr>
              <w:jc w:val="center"/>
              <w:rPr>
                <w:sz w:val="20"/>
                <w:szCs w:val="20"/>
              </w:rPr>
            </w:pPr>
            <w:r>
              <w:rPr>
                <w:sz w:val="20"/>
                <w:szCs w:val="20"/>
              </w:rPr>
              <w:t>1 раз в месяц</w:t>
            </w:r>
          </w:p>
        </w:tc>
      </w:tr>
      <w:tr w:rsidR="004E67B5" w:rsidTr="00F831A5">
        <w:trPr>
          <w:trHeight w:val="300"/>
          <w:jc w:val="center"/>
        </w:trPr>
        <w:tc>
          <w:tcPr>
            <w:tcW w:w="9498" w:type="dxa"/>
            <w:gridSpan w:val="7"/>
            <w:shd w:val="clear" w:color="000000" w:fill="FFFFFF"/>
            <w:vAlign w:val="center"/>
          </w:tcPr>
          <w:p w:rsidR="004E67B5" w:rsidRDefault="004E67B5" w:rsidP="00F831A5">
            <w:pPr>
              <w:jc w:val="center"/>
              <w:rPr>
                <w:sz w:val="20"/>
                <w:szCs w:val="20"/>
              </w:rPr>
            </w:pPr>
          </w:p>
        </w:tc>
        <w:tc>
          <w:tcPr>
            <w:tcW w:w="1276" w:type="dxa"/>
            <w:shd w:val="clear" w:color="000000" w:fill="FFFFFF"/>
            <w:vAlign w:val="center"/>
          </w:tcPr>
          <w:p w:rsidR="004E67B5" w:rsidRDefault="004E67B5" w:rsidP="00F831A5">
            <w:pPr>
              <w:jc w:val="center"/>
              <w:rPr>
                <w:sz w:val="20"/>
                <w:szCs w:val="20"/>
              </w:rPr>
            </w:pPr>
          </w:p>
        </w:tc>
      </w:tr>
      <w:tr w:rsidR="004E67B5" w:rsidTr="0062703D">
        <w:trPr>
          <w:trHeight w:val="1020"/>
          <w:jc w:val="center"/>
        </w:trPr>
        <w:tc>
          <w:tcPr>
            <w:tcW w:w="1555" w:type="dxa"/>
            <w:shd w:val="clear" w:color="000000" w:fill="FFFFFF"/>
            <w:vAlign w:val="center"/>
          </w:tcPr>
          <w:p w:rsidR="004E67B5" w:rsidRDefault="006700C1" w:rsidP="00F831A5">
            <w:pPr>
              <w:jc w:val="center"/>
              <w:rPr>
                <w:sz w:val="20"/>
                <w:szCs w:val="20"/>
              </w:rPr>
            </w:pPr>
            <w:r>
              <w:rPr>
                <w:sz w:val="20"/>
                <w:szCs w:val="20"/>
              </w:rPr>
              <w:t>Аппарат рентг.стомат. Poskom вариант Reter LCD</w:t>
            </w:r>
          </w:p>
        </w:tc>
        <w:tc>
          <w:tcPr>
            <w:tcW w:w="1842" w:type="dxa"/>
            <w:shd w:val="clear" w:color="000000" w:fill="FFFFFF"/>
            <w:vAlign w:val="center"/>
          </w:tcPr>
          <w:p w:rsidR="004E67B5" w:rsidRDefault="006700C1" w:rsidP="00F831A5">
            <w:pPr>
              <w:jc w:val="center"/>
              <w:rPr>
                <w:sz w:val="20"/>
                <w:szCs w:val="20"/>
              </w:rPr>
            </w:pPr>
            <w:r>
              <w:rPr>
                <w:sz w:val="20"/>
                <w:szCs w:val="20"/>
              </w:rPr>
              <w:t>Аппарат рентгеновский стоматологический интраоральный «Poskom», варианты исполнения: Rextar, Rextar LCD. II</w:t>
            </w:r>
          </w:p>
        </w:tc>
        <w:tc>
          <w:tcPr>
            <w:tcW w:w="996" w:type="dxa"/>
            <w:shd w:val="clear" w:color="000000" w:fill="FFFFFF"/>
            <w:vAlign w:val="center"/>
          </w:tcPr>
          <w:p w:rsidR="004E67B5" w:rsidRDefault="006700C1" w:rsidP="00F831A5">
            <w:pPr>
              <w:jc w:val="center"/>
              <w:rPr>
                <w:sz w:val="20"/>
                <w:szCs w:val="20"/>
              </w:rPr>
            </w:pPr>
            <w:r>
              <w:rPr>
                <w:sz w:val="20"/>
                <w:szCs w:val="20"/>
              </w:rPr>
              <w:t>6113</w:t>
            </w:r>
          </w:p>
        </w:tc>
        <w:tc>
          <w:tcPr>
            <w:tcW w:w="1212" w:type="dxa"/>
            <w:shd w:val="clear" w:color="000000" w:fill="FFFFFF"/>
            <w:vAlign w:val="center"/>
          </w:tcPr>
          <w:p w:rsidR="004E67B5" w:rsidRDefault="006700C1" w:rsidP="00F831A5">
            <w:pPr>
              <w:jc w:val="center"/>
              <w:rPr>
                <w:sz w:val="20"/>
                <w:szCs w:val="20"/>
              </w:rPr>
            </w:pPr>
            <w:r>
              <w:rPr>
                <w:sz w:val="20"/>
                <w:szCs w:val="20"/>
              </w:rPr>
              <w:t>RT1704-432</w:t>
            </w:r>
          </w:p>
        </w:tc>
        <w:tc>
          <w:tcPr>
            <w:tcW w:w="1058" w:type="dxa"/>
            <w:shd w:val="clear" w:color="000000" w:fill="FFFFFF"/>
            <w:vAlign w:val="center"/>
          </w:tcPr>
          <w:p w:rsidR="004E67B5" w:rsidRDefault="006700C1" w:rsidP="00F831A5">
            <w:pPr>
              <w:jc w:val="center"/>
              <w:rPr>
                <w:sz w:val="20"/>
                <w:szCs w:val="20"/>
              </w:rPr>
            </w:pPr>
            <w:r>
              <w:rPr>
                <w:sz w:val="20"/>
                <w:szCs w:val="20"/>
              </w:rPr>
              <w:t>2017</w:t>
            </w:r>
          </w:p>
        </w:tc>
        <w:tc>
          <w:tcPr>
            <w:tcW w:w="1270" w:type="dxa"/>
            <w:shd w:val="clear" w:color="000000" w:fill="FFFFFF"/>
            <w:vAlign w:val="center"/>
          </w:tcPr>
          <w:p w:rsidR="004E67B5" w:rsidRDefault="006700C1" w:rsidP="00F831A5">
            <w:pPr>
              <w:jc w:val="center"/>
              <w:rPr>
                <w:sz w:val="20"/>
                <w:szCs w:val="20"/>
              </w:rPr>
            </w:pPr>
            <w:r>
              <w:rPr>
                <w:sz w:val="20"/>
                <w:szCs w:val="20"/>
              </w:rPr>
              <w:t>2б</w:t>
            </w:r>
          </w:p>
        </w:tc>
        <w:tc>
          <w:tcPr>
            <w:tcW w:w="1565" w:type="dxa"/>
            <w:shd w:val="clear" w:color="000000" w:fill="FFFFFF"/>
            <w:vAlign w:val="center"/>
          </w:tcPr>
          <w:p w:rsidR="004E67B5" w:rsidRDefault="006700C1" w:rsidP="00F831A5">
            <w:pPr>
              <w:jc w:val="center"/>
              <w:rPr>
                <w:sz w:val="20"/>
                <w:szCs w:val="20"/>
              </w:rPr>
            </w:pPr>
            <w:r>
              <w:rPr>
                <w:sz w:val="20"/>
                <w:szCs w:val="20"/>
              </w:rPr>
              <w:t>ФСЗ 2011/09460 от 18.04.2011, бессрочно (Корея, Дальнее зарубежье, Posdion Co., Ltd.)</w:t>
            </w:r>
          </w:p>
        </w:tc>
        <w:tc>
          <w:tcPr>
            <w:tcW w:w="1276" w:type="dxa"/>
            <w:shd w:val="clear" w:color="000000" w:fill="FFFFFF"/>
            <w:vAlign w:val="center"/>
          </w:tcPr>
          <w:p w:rsidR="004E67B5" w:rsidRDefault="006700C1" w:rsidP="00F831A5">
            <w:pPr>
              <w:jc w:val="center"/>
              <w:rPr>
                <w:sz w:val="20"/>
                <w:szCs w:val="20"/>
              </w:rPr>
            </w:pPr>
            <w:r>
              <w:rPr>
                <w:sz w:val="20"/>
                <w:szCs w:val="20"/>
              </w:rPr>
              <w:t>1 раз в месяц</w:t>
            </w:r>
          </w:p>
        </w:tc>
      </w:tr>
      <w:tr w:rsidR="004E67B5" w:rsidTr="0062703D">
        <w:trPr>
          <w:trHeight w:val="1530"/>
          <w:jc w:val="center"/>
        </w:trPr>
        <w:tc>
          <w:tcPr>
            <w:tcW w:w="1555" w:type="dxa"/>
            <w:shd w:val="clear" w:color="000000" w:fill="FFFFFF"/>
            <w:vAlign w:val="center"/>
          </w:tcPr>
          <w:p w:rsidR="004E67B5" w:rsidRDefault="006700C1" w:rsidP="00F831A5">
            <w:pPr>
              <w:jc w:val="center"/>
              <w:rPr>
                <w:sz w:val="20"/>
                <w:szCs w:val="20"/>
              </w:rPr>
            </w:pPr>
            <w:r>
              <w:rPr>
                <w:sz w:val="20"/>
                <w:szCs w:val="20"/>
              </w:rPr>
              <w:t>Система для паровой стерилизации медицинских изделий ROMAX с принадлежностями YS-22L класс B, камера 22л с принтером</w:t>
            </w:r>
          </w:p>
        </w:tc>
        <w:tc>
          <w:tcPr>
            <w:tcW w:w="1842" w:type="dxa"/>
            <w:shd w:val="clear" w:color="000000" w:fill="FFFFFF"/>
            <w:vAlign w:val="center"/>
          </w:tcPr>
          <w:p w:rsidR="004E67B5" w:rsidRDefault="006700C1" w:rsidP="00F831A5">
            <w:pPr>
              <w:jc w:val="center"/>
              <w:rPr>
                <w:sz w:val="20"/>
                <w:szCs w:val="20"/>
              </w:rPr>
            </w:pPr>
            <w:r>
              <w:rPr>
                <w:sz w:val="20"/>
                <w:szCs w:val="20"/>
              </w:rPr>
              <w:t>Стерилизатор паровой "Yeson" с принадлежностями, вариант исполнения: «YS-22L»</w:t>
            </w:r>
          </w:p>
        </w:tc>
        <w:tc>
          <w:tcPr>
            <w:tcW w:w="996" w:type="dxa"/>
            <w:shd w:val="clear" w:color="000000" w:fill="FFFFFF"/>
            <w:vAlign w:val="center"/>
          </w:tcPr>
          <w:p w:rsidR="004E67B5" w:rsidRDefault="006700C1" w:rsidP="00F831A5">
            <w:pPr>
              <w:jc w:val="center"/>
              <w:rPr>
                <w:sz w:val="20"/>
                <w:szCs w:val="20"/>
              </w:rPr>
            </w:pPr>
            <w:r>
              <w:rPr>
                <w:sz w:val="20"/>
                <w:szCs w:val="20"/>
              </w:rPr>
              <w:t>7432348</w:t>
            </w:r>
          </w:p>
        </w:tc>
        <w:tc>
          <w:tcPr>
            <w:tcW w:w="1212" w:type="dxa"/>
            <w:shd w:val="clear" w:color="000000" w:fill="FFFFFF"/>
            <w:vAlign w:val="center"/>
          </w:tcPr>
          <w:p w:rsidR="004E67B5" w:rsidRDefault="006700C1" w:rsidP="00F831A5">
            <w:pPr>
              <w:jc w:val="center"/>
              <w:rPr>
                <w:sz w:val="20"/>
                <w:szCs w:val="20"/>
              </w:rPr>
            </w:pPr>
            <w:r>
              <w:rPr>
                <w:sz w:val="20"/>
                <w:szCs w:val="20"/>
              </w:rPr>
              <w:t>220048171</w:t>
            </w:r>
          </w:p>
        </w:tc>
        <w:tc>
          <w:tcPr>
            <w:tcW w:w="1058" w:type="dxa"/>
            <w:shd w:val="clear" w:color="000000" w:fill="FFFFFF"/>
            <w:vAlign w:val="center"/>
          </w:tcPr>
          <w:p w:rsidR="004E67B5" w:rsidRDefault="006700C1" w:rsidP="00F831A5">
            <w:pPr>
              <w:jc w:val="center"/>
              <w:rPr>
                <w:sz w:val="20"/>
                <w:szCs w:val="20"/>
              </w:rPr>
            </w:pPr>
            <w:r>
              <w:rPr>
                <w:sz w:val="20"/>
                <w:szCs w:val="20"/>
              </w:rPr>
              <w:t>2024</w:t>
            </w: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rPr>
            </w:pPr>
            <w:r>
              <w:rPr>
                <w:sz w:val="20"/>
                <w:szCs w:val="20"/>
              </w:rPr>
              <w:t>РЗН 2014/1877 от 28.08.2014, Бессрочно ( Китай, Дальнее зарубежье, NINGBO YINZHOU YESON MEDICAL DEVICE CO.)</w:t>
            </w:r>
          </w:p>
        </w:tc>
        <w:tc>
          <w:tcPr>
            <w:tcW w:w="1276" w:type="dxa"/>
            <w:shd w:val="clear" w:color="000000" w:fill="FFFFFF"/>
            <w:vAlign w:val="center"/>
          </w:tcPr>
          <w:p w:rsidR="004E67B5" w:rsidRDefault="006700C1" w:rsidP="00F831A5">
            <w:pPr>
              <w:jc w:val="center"/>
              <w:rPr>
                <w:sz w:val="20"/>
                <w:szCs w:val="20"/>
              </w:rPr>
            </w:pPr>
            <w:r>
              <w:rPr>
                <w:sz w:val="20"/>
                <w:szCs w:val="20"/>
              </w:rPr>
              <w:t>1 раз в месяц</w:t>
            </w:r>
          </w:p>
        </w:tc>
      </w:tr>
      <w:tr w:rsidR="004E67B5" w:rsidTr="0062703D">
        <w:trPr>
          <w:trHeight w:val="1020"/>
          <w:jc w:val="center"/>
        </w:trPr>
        <w:tc>
          <w:tcPr>
            <w:tcW w:w="1555" w:type="dxa"/>
            <w:shd w:val="clear" w:color="000000" w:fill="FFFFFF"/>
            <w:vAlign w:val="center"/>
          </w:tcPr>
          <w:p w:rsidR="0062703D" w:rsidRDefault="006700C1" w:rsidP="00F831A5">
            <w:pPr>
              <w:jc w:val="center"/>
              <w:rPr>
                <w:sz w:val="20"/>
                <w:szCs w:val="20"/>
              </w:rPr>
            </w:pPr>
            <w:r>
              <w:rPr>
                <w:sz w:val="20"/>
                <w:szCs w:val="20"/>
              </w:rPr>
              <w:t>Установка стоматологическая ZA-208 A с принадлежнос</w:t>
            </w:r>
          </w:p>
          <w:p w:rsidR="004E67B5" w:rsidRDefault="006700C1" w:rsidP="00F831A5">
            <w:pPr>
              <w:jc w:val="center"/>
              <w:rPr>
                <w:sz w:val="20"/>
                <w:szCs w:val="20"/>
              </w:rPr>
            </w:pPr>
            <w:r>
              <w:rPr>
                <w:sz w:val="20"/>
                <w:szCs w:val="20"/>
              </w:rPr>
              <w:t>тями</w:t>
            </w:r>
          </w:p>
        </w:tc>
        <w:tc>
          <w:tcPr>
            <w:tcW w:w="1842" w:type="dxa"/>
            <w:shd w:val="clear" w:color="000000" w:fill="FFFFFF"/>
            <w:vAlign w:val="center"/>
          </w:tcPr>
          <w:p w:rsidR="004E67B5" w:rsidRDefault="006700C1" w:rsidP="00F831A5">
            <w:pPr>
              <w:jc w:val="center"/>
              <w:rPr>
                <w:sz w:val="20"/>
                <w:szCs w:val="20"/>
              </w:rPr>
            </w:pPr>
            <w:r>
              <w:rPr>
                <w:sz w:val="20"/>
                <w:szCs w:val="20"/>
              </w:rPr>
              <w:t>Стоматологическая установка ZA-208, с принадлежностями. Вариант исполнения: ZA-208A</w:t>
            </w:r>
          </w:p>
        </w:tc>
        <w:tc>
          <w:tcPr>
            <w:tcW w:w="996" w:type="dxa"/>
            <w:shd w:val="clear" w:color="000000" w:fill="FFFFFF"/>
            <w:vAlign w:val="center"/>
          </w:tcPr>
          <w:p w:rsidR="004E67B5" w:rsidRDefault="006700C1" w:rsidP="00F831A5">
            <w:pPr>
              <w:jc w:val="center"/>
              <w:rPr>
                <w:sz w:val="20"/>
                <w:szCs w:val="20"/>
              </w:rPr>
            </w:pPr>
            <w:r>
              <w:rPr>
                <w:sz w:val="20"/>
                <w:szCs w:val="20"/>
              </w:rPr>
              <w:t>7432347</w:t>
            </w:r>
          </w:p>
        </w:tc>
        <w:tc>
          <w:tcPr>
            <w:tcW w:w="1212" w:type="dxa"/>
            <w:shd w:val="clear" w:color="000000" w:fill="FFFFFF"/>
            <w:vAlign w:val="center"/>
          </w:tcPr>
          <w:p w:rsidR="004E67B5" w:rsidRDefault="006700C1" w:rsidP="00F831A5">
            <w:pPr>
              <w:jc w:val="center"/>
              <w:rPr>
                <w:sz w:val="20"/>
                <w:szCs w:val="20"/>
              </w:rPr>
            </w:pPr>
            <w:r>
              <w:rPr>
                <w:sz w:val="20"/>
                <w:szCs w:val="20"/>
              </w:rPr>
              <w:t>2201008</w:t>
            </w:r>
          </w:p>
        </w:tc>
        <w:tc>
          <w:tcPr>
            <w:tcW w:w="1058" w:type="dxa"/>
            <w:shd w:val="clear" w:color="000000" w:fill="FFFFFF"/>
            <w:vAlign w:val="center"/>
          </w:tcPr>
          <w:p w:rsidR="004E67B5" w:rsidRDefault="006700C1" w:rsidP="00F831A5">
            <w:pPr>
              <w:jc w:val="center"/>
              <w:rPr>
                <w:sz w:val="20"/>
                <w:szCs w:val="20"/>
              </w:rPr>
            </w:pPr>
            <w:r>
              <w:rPr>
                <w:sz w:val="20"/>
                <w:szCs w:val="20"/>
              </w:rPr>
              <w:t>2024</w:t>
            </w:r>
          </w:p>
        </w:tc>
        <w:tc>
          <w:tcPr>
            <w:tcW w:w="1270" w:type="dxa"/>
            <w:shd w:val="clear" w:color="000000" w:fill="FFFFFF"/>
            <w:vAlign w:val="center"/>
          </w:tcPr>
          <w:p w:rsidR="004E67B5" w:rsidRDefault="006700C1" w:rsidP="00F831A5">
            <w:pPr>
              <w:jc w:val="center"/>
              <w:rPr>
                <w:sz w:val="20"/>
                <w:szCs w:val="20"/>
              </w:rPr>
            </w:pPr>
            <w:r>
              <w:rPr>
                <w:sz w:val="20"/>
                <w:szCs w:val="20"/>
              </w:rPr>
              <w:br/>
              <w:t>2а</w:t>
            </w:r>
          </w:p>
        </w:tc>
        <w:tc>
          <w:tcPr>
            <w:tcW w:w="1565" w:type="dxa"/>
            <w:shd w:val="clear" w:color="000000" w:fill="FFFFFF"/>
            <w:vAlign w:val="center"/>
          </w:tcPr>
          <w:p w:rsidR="004E67B5" w:rsidRDefault="006700C1" w:rsidP="00F831A5">
            <w:pPr>
              <w:jc w:val="center"/>
              <w:rPr>
                <w:sz w:val="20"/>
                <w:szCs w:val="20"/>
                <w:lang w:val="en-US"/>
              </w:rPr>
            </w:pPr>
            <w:r>
              <w:rPr>
                <w:sz w:val="20"/>
                <w:szCs w:val="20"/>
              </w:rPr>
              <w:t>ФСЗ</w:t>
            </w:r>
            <w:r>
              <w:rPr>
                <w:sz w:val="20"/>
                <w:szCs w:val="20"/>
                <w:lang w:val="en-US"/>
              </w:rPr>
              <w:t xml:space="preserve"> 2009/05929 </w:t>
            </w:r>
            <w:r>
              <w:rPr>
                <w:sz w:val="20"/>
                <w:szCs w:val="20"/>
              </w:rPr>
              <w:t>от</w:t>
            </w:r>
            <w:r>
              <w:rPr>
                <w:sz w:val="20"/>
                <w:szCs w:val="20"/>
                <w:lang w:val="en-US"/>
              </w:rPr>
              <w:t xml:space="preserve"> </w:t>
            </w:r>
            <w:r>
              <w:rPr>
                <w:sz w:val="20"/>
                <w:szCs w:val="20"/>
                <w:lang w:val="en-US"/>
              </w:rPr>
              <w:br/>
              <w:t xml:space="preserve">13.05.2020, </w:t>
            </w:r>
            <w:r>
              <w:rPr>
                <w:sz w:val="20"/>
                <w:szCs w:val="20"/>
              </w:rPr>
              <w:t>Бессрочно</w:t>
            </w:r>
            <w:r>
              <w:rPr>
                <w:sz w:val="20"/>
                <w:szCs w:val="20"/>
                <w:lang w:val="en-US"/>
              </w:rPr>
              <w:t xml:space="preserve"> (</w:t>
            </w:r>
            <w:r>
              <w:rPr>
                <w:sz w:val="20"/>
                <w:szCs w:val="20"/>
              </w:rPr>
              <w:t>Китай</w:t>
            </w:r>
            <w:r>
              <w:rPr>
                <w:sz w:val="20"/>
                <w:szCs w:val="20"/>
                <w:lang w:val="en-US"/>
              </w:rPr>
              <w:t>, Foshan Nanhai Ziann Medical Apparatus Co., Ltd.)</w:t>
            </w:r>
          </w:p>
        </w:tc>
        <w:tc>
          <w:tcPr>
            <w:tcW w:w="1276" w:type="dxa"/>
            <w:shd w:val="clear" w:color="auto" w:fill="auto"/>
            <w:noWrap/>
            <w:vAlign w:val="center"/>
          </w:tcPr>
          <w:p w:rsidR="004E67B5" w:rsidRDefault="006700C1" w:rsidP="00F831A5">
            <w:pPr>
              <w:jc w:val="center"/>
              <w:rPr>
                <w:color w:val="000000"/>
                <w:sz w:val="20"/>
                <w:szCs w:val="20"/>
              </w:rPr>
            </w:pPr>
            <w:r>
              <w:rPr>
                <w:color w:val="000000"/>
                <w:sz w:val="20"/>
                <w:szCs w:val="20"/>
              </w:rPr>
              <w:t>1 раз в месяц</w:t>
            </w:r>
          </w:p>
        </w:tc>
      </w:tr>
      <w:tr w:rsidR="004E67B5" w:rsidTr="0062703D">
        <w:trPr>
          <w:trHeight w:val="1020"/>
          <w:jc w:val="center"/>
        </w:trPr>
        <w:tc>
          <w:tcPr>
            <w:tcW w:w="1555" w:type="dxa"/>
            <w:shd w:val="clear" w:color="000000" w:fill="FFFFFF"/>
            <w:vAlign w:val="center"/>
          </w:tcPr>
          <w:p w:rsidR="004E67B5" w:rsidRDefault="006700C1" w:rsidP="00F831A5">
            <w:pPr>
              <w:jc w:val="center"/>
              <w:rPr>
                <w:sz w:val="20"/>
                <w:szCs w:val="20"/>
              </w:rPr>
            </w:pPr>
            <w:r>
              <w:rPr>
                <w:sz w:val="20"/>
                <w:szCs w:val="20"/>
              </w:rPr>
              <w:t>Установка стоматологическая ZA-208 A с принадлежностями</w:t>
            </w:r>
          </w:p>
        </w:tc>
        <w:tc>
          <w:tcPr>
            <w:tcW w:w="1842" w:type="dxa"/>
            <w:shd w:val="clear" w:color="000000" w:fill="FFFFFF"/>
            <w:vAlign w:val="center"/>
          </w:tcPr>
          <w:p w:rsidR="004E67B5" w:rsidRDefault="006700C1" w:rsidP="00F831A5">
            <w:pPr>
              <w:jc w:val="center"/>
              <w:rPr>
                <w:sz w:val="20"/>
                <w:szCs w:val="20"/>
              </w:rPr>
            </w:pPr>
            <w:r>
              <w:rPr>
                <w:sz w:val="20"/>
                <w:szCs w:val="20"/>
              </w:rPr>
              <w:t>Стоматологическая установка ZA-208, с принадлежностями. Вариант исполнения: ZA-208A</w:t>
            </w:r>
          </w:p>
        </w:tc>
        <w:tc>
          <w:tcPr>
            <w:tcW w:w="996" w:type="dxa"/>
            <w:shd w:val="clear" w:color="000000" w:fill="FFFFFF"/>
            <w:vAlign w:val="center"/>
          </w:tcPr>
          <w:p w:rsidR="004E67B5" w:rsidRDefault="006700C1" w:rsidP="00F831A5">
            <w:pPr>
              <w:jc w:val="center"/>
              <w:rPr>
                <w:sz w:val="20"/>
                <w:szCs w:val="20"/>
              </w:rPr>
            </w:pPr>
            <w:r>
              <w:rPr>
                <w:sz w:val="20"/>
                <w:szCs w:val="20"/>
              </w:rPr>
              <w:t>7432376</w:t>
            </w:r>
          </w:p>
        </w:tc>
        <w:tc>
          <w:tcPr>
            <w:tcW w:w="1212" w:type="dxa"/>
            <w:shd w:val="clear" w:color="000000" w:fill="FFFFFF"/>
            <w:vAlign w:val="center"/>
          </w:tcPr>
          <w:p w:rsidR="004E67B5" w:rsidRDefault="006700C1" w:rsidP="00F831A5">
            <w:pPr>
              <w:jc w:val="center"/>
              <w:rPr>
                <w:sz w:val="20"/>
                <w:szCs w:val="20"/>
              </w:rPr>
            </w:pPr>
            <w:r>
              <w:rPr>
                <w:sz w:val="20"/>
                <w:szCs w:val="20"/>
              </w:rPr>
              <w:t>2206470</w:t>
            </w:r>
          </w:p>
        </w:tc>
        <w:tc>
          <w:tcPr>
            <w:tcW w:w="1058" w:type="dxa"/>
            <w:shd w:val="clear" w:color="000000" w:fill="FFFFFF"/>
            <w:vAlign w:val="center"/>
          </w:tcPr>
          <w:p w:rsidR="004E67B5" w:rsidRDefault="006700C1" w:rsidP="00F831A5">
            <w:pPr>
              <w:jc w:val="center"/>
              <w:rPr>
                <w:sz w:val="20"/>
                <w:szCs w:val="20"/>
              </w:rPr>
            </w:pPr>
            <w:r>
              <w:rPr>
                <w:sz w:val="20"/>
                <w:szCs w:val="20"/>
              </w:rPr>
              <w:t>2024</w:t>
            </w:r>
          </w:p>
        </w:tc>
        <w:tc>
          <w:tcPr>
            <w:tcW w:w="1270" w:type="dxa"/>
            <w:shd w:val="clear" w:color="000000" w:fill="FFFFFF"/>
            <w:vAlign w:val="center"/>
          </w:tcPr>
          <w:p w:rsidR="004E67B5" w:rsidRDefault="006700C1" w:rsidP="00F831A5">
            <w:pPr>
              <w:jc w:val="center"/>
              <w:rPr>
                <w:sz w:val="20"/>
                <w:szCs w:val="20"/>
              </w:rPr>
            </w:pPr>
            <w:r>
              <w:rPr>
                <w:sz w:val="20"/>
                <w:szCs w:val="20"/>
              </w:rPr>
              <w:br/>
              <w:t>2а</w:t>
            </w:r>
          </w:p>
        </w:tc>
        <w:tc>
          <w:tcPr>
            <w:tcW w:w="1565" w:type="dxa"/>
            <w:shd w:val="clear" w:color="000000" w:fill="FFFFFF"/>
            <w:vAlign w:val="center"/>
          </w:tcPr>
          <w:p w:rsidR="004E67B5" w:rsidRDefault="006700C1" w:rsidP="00F831A5">
            <w:pPr>
              <w:jc w:val="center"/>
              <w:rPr>
                <w:sz w:val="20"/>
                <w:szCs w:val="20"/>
                <w:lang w:val="en-US"/>
              </w:rPr>
            </w:pPr>
            <w:r>
              <w:rPr>
                <w:sz w:val="20"/>
                <w:szCs w:val="20"/>
              </w:rPr>
              <w:t>ФСЗ</w:t>
            </w:r>
            <w:r>
              <w:rPr>
                <w:sz w:val="20"/>
                <w:szCs w:val="20"/>
                <w:lang w:val="en-US"/>
              </w:rPr>
              <w:t xml:space="preserve"> 2009/05929 </w:t>
            </w:r>
            <w:r>
              <w:rPr>
                <w:sz w:val="20"/>
                <w:szCs w:val="20"/>
              </w:rPr>
              <w:t>от</w:t>
            </w:r>
            <w:r>
              <w:rPr>
                <w:sz w:val="20"/>
                <w:szCs w:val="20"/>
                <w:lang w:val="en-US"/>
              </w:rPr>
              <w:t xml:space="preserve"> </w:t>
            </w:r>
            <w:r>
              <w:rPr>
                <w:sz w:val="20"/>
                <w:szCs w:val="20"/>
                <w:lang w:val="en-US"/>
              </w:rPr>
              <w:br/>
              <w:t xml:space="preserve">13.05.2020, </w:t>
            </w:r>
            <w:r>
              <w:rPr>
                <w:sz w:val="20"/>
                <w:szCs w:val="20"/>
              </w:rPr>
              <w:t>Бессрочно</w:t>
            </w:r>
            <w:r>
              <w:rPr>
                <w:sz w:val="20"/>
                <w:szCs w:val="20"/>
                <w:lang w:val="en-US"/>
              </w:rPr>
              <w:t xml:space="preserve"> (</w:t>
            </w:r>
            <w:r>
              <w:rPr>
                <w:sz w:val="20"/>
                <w:szCs w:val="20"/>
              </w:rPr>
              <w:t>Китай</w:t>
            </w:r>
            <w:r>
              <w:rPr>
                <w:sz w:val="20"/>
                <w:szCs w:val="20"/>
                <w:lang w:val="en-US"/>
              </w:rPr>
              <w:t>, Foshan Nanhai Ziann Medical Apparatus Co., Ltd.)</w:t>
            </w:r>
          </w:p>
        </w:tc>
        <w:tc>
          <w:tcPr>
            <w:tcW w:w="1276" w:type="dxa"/>
            <w:shd w:val="clear" w:color="auto" w:fill="auto"/>
            <w:noWrap/>
            <w:vAlign w:val="center"/>
          </w:tcPr>
          <w:p w:rsidR="004E67B5" w:rsidRDefault="006700C1" w:rsidP="00F831A5">
            <w:pPr>
              <w:jc w:val="center"/>
              <w:rPr>
                <w:color w:val="000000"/>
                <w:sz w:val="20"/>
                <w:szCs w:val="20"/>
              </w:rPr>
            </w:pPr>
            <w:r>
              <w:rPr>
                <w:color w:val="000000"/>
                <w:sz w:val="20"/>
                <w:szCs w:val="20"/>
              </w:rPr>
              <w:t>1 раз в месяц</w:t>
            </w:r>
          </w:p>
        </w:tc>
      </w:tr>
      <w:tr w:rsidR="004E67B5" w:rsidTr="0062703D">
        <w:trPr>
          <w:trHeight w:val="557"/>
          <w:jc w:val="center"/>
        </w:trPr>
        <w:tc>
          <w:tcPr>
            <w:tcW w:w="1555" w:type="dxa"/>
            <w:shd w:val="clear" w:color="000000" w:fill="FFFFFF"/>
            <w:vAlign w:val="center"/>
          </w:tcPr>
          <w:p w:rsidR="004E67B5" w:rsidRDefault="006700C1" w:rsidP="00F831A5">
            <w:pPr>
              <w:jc w:val="center"/>
              <w:rPr>
                <w:sz w:val="20"/>
                <w:szCs w:val="20"/>
              </w:rPr>
            </w:pPr>
            <w:r>
              <w:rPr>
                <w:sz w:val="20"/>
                <w:szCs w:val="20"/>
              </w:rPr>
              <w:t>Компрессор стоматологический CATTANI на 2 установки с осушителем, в металл. шумозащитном кожухе</w:t>
            </w:r>
          </w:p>
        </w:tc>
        <w:tc>
          <w:tcPr>
            <w:tcW w:w="1842" w:type="dxa"/>
            <w:shd w:val="clear" w:color="000000" w:fill="FFFFFF"/>
            <w:vAlign w:val="center"/>
          </w:tcPr>
          <w:p w:rsidR="004E67B5" w:rsidRDefault="006700C1" w:rsidP="00F831A5">
            <w:pPr>
              <w:jc w:val="center"/>
              <w:rPr>
                <w:sz w:val="20"/>
                <w:szCs w:val="20"/>
              </w:rPr>
            </w:pPr>
            <w:r>
              <w:rPr>
                <w:sz w:val="20"/>
                <w:szCs w:val="20"/>
              </w:rPr>
              <w:t>Компрессор стоматологический безмасляный CATTANI</w:t>
            </w:r>
          </w:p>
        </w:tc>
        <w:tc>
          <w:tcPr>
            <w:tcW w:w="996" w:type="dxa"/>
            <w:shd w:val="clear" w:color="000000" w:fill="FFFFFF"/>
            <w:vAlign w:val="center"/>
          </w:tcPr>
          <w:p w:rsidR="004E67B5" w:rsidRDefault="006700C1" w:rsidP="00F831A5">
            <w:pPr>
              <w:jc w:val="center"/>
              <w:rPr>
                <w:sz w:val="20"/>
                <w:szCs w:val="20"/>
              </w:rPr>
            </w:pPr>
            <w:r>
              <w:rPr>
                <w:sz w:val="20"/>
                <w:szCs w:val="20"/>
              </w:rPr>
              <w:t>7432346</w:t>
            </w:r>
          </w:p>
        </w:tc>
        <w:tc>
          <w:tcPr>
            <w:tcW w:w="1212" w:type="dxa"/>
            <w:shd w:val="clear" w:color="000000" w:fill="FFFFFF"/>
            <w:vAlign w:val="center"/>
          </w:tcPr>
          <w:p w:rsidR="004E67B5" w:rsidRDefault="006700C1" w:rsidP="00F831A5">
            <w:pPr>
              <w:jc w:val="center"/>
              <w:rPr>
                <w:sz w:val="20"/>
                <w:szCs w:val="20"/>
              </w:rPr>
            </w:pPr>
            <w:r>
              <w:rPr>
                <w:sz w:val="20"/>
                <w:szCs w:val="20"/>
              </w:rPr>
              <w:t>С2176402</w:t>
            </w:r>
          </w:p>
        </w:tc>
        <w:tc>
          <w:tcPr>
            <w:tcW w:w="1058" w:type="dxa"/>
            <w:shd w:val="clear" w:color="000000" w:fill="FFFFFF"/>
            <w:vAlign w:val="center"/>
          </w:tcPr>
          <w:p w:rsidR="004E67B5" w:rsidRDefault="006700C1" w:rsidP="00F831A5">
            <w:pPr>
              <w:jc w:val="center"/>
              <w:rPr>
                <w:sz w:val="20"/>
                <w:szCs w:val="20"/>
              </w:rPr>
            </w:pPr>
            <w:r>
              <w:rPr>
                <w:sz w:val="20"/>
                <w:szCs w:val="20"/>
              </w:rPr>
              <w:t>2024</w:t>
            </w:r>
          </w:p>
        </w:tc>
        <w:tc>
          <w:tcPr>
            <w:tcW w:w="1270" w:type="dxa"/>
            <w:shd w:val="clear" w:color="000000" w:fill="FFFFFF"/>
            <w:vAlign w:val="center"/>
          </w:tcPr>
          <w:p w:rsidR="004E67B5" w:rsidRDefault="006700C1" w:rsidP="00F831A5">
            <w:pPr>
              <w:jc w:val="center"/>
              <w:rPr>
                <w:sz w:val="20"/>
                <w:szCs w:val="20"/>
              </w:rPr>
            </w:pPr>
            <w:r>
              <w:rPr>
                <w:sz w:val="20"/>
                <w:szCs w:val="20"/>
              </w:rPr>
              <w:br/>
              <w:t>2а</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РЗН 2016/5224 от </w:t>
            </w:r>
            <w:r>
              <w:rPr>
                <w:sz w:val="20"/>
                <w:szCs w:val="20"/>
              </w:rPr>
              <w:br/>
              <w:t>23.01.2017 (Италия, Дальнее зарубежье, CATTANI S.p.A.)</w:t>
            </w:r>
          </w:p>
        </w:tc>
        <w:tc>
          <w:tcPr>
            <w:tcW w:w="1276" w:type="dxa"/>
            <w:shd w:val="clear" w:color="000000" w:fill="FFFFFF"/>
            <w:vAlign w:val="center"/>
          </w:tcPr>
          <w:p w:rsidR="004E67B5" w:rsidRDefault="006700C1" w:rsidP="00F831A5">
            <w:pPr>
              <w:jc w:val="center"/>
              <w:rPr>
                <w:sz w:val="20"/>
                <w:szCs w:val="20"/>
              </w:rPr>
            </w:pPr>
            <w:r>
              <w:rPr>
                <w:sz w:val="20"/>
                <w:szCs w:val="20"/>
              </w:rPr>
              <w:t>1 раз в месяц</w:t>
            </w:r>
          </w:p>
        </w:tc>
      </w:tr>
      <w:tr w:rsidR="004E67B5" w:rsidTr="0062703D">
        <w:trPr>
          <w:trHeight w:val="1020"/>
          <w:jc w:val="center"/>
        </w:trPr>
        <w:tc>
          <w:tcPr>
            <w:tcW w:w="1555" w:type="dxa"/>
            <w:shd w:val="clear" w:color="000000" w:fill="FFFFFF"/>
            <w:vAlign w:val="center"/>
          </w:tcPr>
          <w:p w:rsidR="004E67B5" w:rsidRDefault="006700C1" w:rsidP="00F831A5">
            <w:pPr>
              <w:jc w:val="center"/>
              <w:rPr>
                <w:sz w:val="20"/>
                <w:szCs w:val="20"/>
              </w:rPr>
            </w:pPr>
            <w:r>
              <w:rPr>
                <w:sz w:val="20"/>
                <w:szCs w:val="20"/>
              </w:rPr>
              <w:t>Устройство мед.запечатывающее для стерилизац.материалов Euroseal 2001 Plus</w:t>
            </w:r>
          </w:p>
        </w:tc>
        <w:tc>
          <w:tcPr>
            <w:tcW w:w="1842" w:type="dxa"/>
            <w:shd w:val="clear" w:color="000000" w:fill="FFFFFF"/>
            <w:vAlign w:val="center"/>
          </w:tcPr>
          <w:p w:rsidR="004E67B5" w:rsidRDefault="006700C1" w:rsidP="00F831A5">
            <w:pPr>
              <w:jc w:val="center"/>
              <w:rPr>
                <w:sz w:val="20"/>
                <w:szCs w:val="20"/>
              </w:rPr>
            </w:pPr>
            <w:r>
              <w:rPr>
                <w:sz w:val="20"/>
                <w:szCs w:val="20"/>
              </w:rPr>
              <w:t>Устройство медицинское запечатывающее для стерилизационных материалов, варианты исполнения: The Euroseal, Euroseal 2001 Plus</w:t>
            </w:r>
          </w:p>
        </w:tc>
        <w:tc>
          <w:tcPr>
            <w:tcW w:w="996" w:type="dxa"/>
            <w:shd w:val="clear" w:color="000000" w:fill="FFFFFF"/>
            <w:vAlign w:val="center"/>
          </w:tcPr>
          <w:p w:rsidR="004E67B5" w:rsidRDefault="006700C1" w:rsidP="00F831A5">
            <w:pPr>
              <w:jc w:val="center"/>
              <w:rPr>
                <w:sz w:val="20"/>
                <w:szCs w:val="20"/>
              </w:rPr>
            </w:pPr>
            <w:r>
              <w:rPr>
                <w:sz w:val="20"/>
                <w:szCs w:val="20"/>
              </w:rPr>
              <w:t>708943</w:t>
            </w:r>
          </w:p>
        </w:tc>
        <w:tc>
          <w:tcPr>
            <w:tcW w:w="1212" w:type="dxa"/>
            <w:shd w:val="clear" w:color="000000" w:fill="FFFFFF"/>
            <w:vAlign w:val="center"/>
          </w:tcPr>
          <w:p w:rsidR="004E67B5" w:rsidRDefault="006700C1" w:rsidP="00F831A5">
            <w:pPr>
              <w:jc w:val="center"/>
              <w:rPr>
                <w:sz w:val="20"/>
                <w:szCs w:val="20"/>
              </w:rPr>
            </w:pPr>
            <w:r>
              <w:rPr>
                <w:sz w:val="20"/>
                <w:szCs w:val="20"/>
              </w:rPr>
              <w:t>231323</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br/>
              <w:t>2а</w:t>
            </w:r>
          </w:p>
        </w:tc>
        <w:tc>
          <w:tcPr>
            <w:tcW w:w="1565" w:type="dxa"/>
            <w:shd w:val="clear" w:color="000000" w:fill="FFFFFF"/>
            <w:vAlign w:val="center"/>
          </w:tcPr>
          <w:p w:rsidR="004E67B5" w:rsidRDefault="006700C1" w:rsidP="00F831A5">
            <w:pPr>
              <w:jc w:val="center"/>
              <w:rPr>
                <w:sz w:val="20"/>
                <w:szCs w:val="20"/>
              </w:rPr>
            </w:pPr>
            <w:r>
              <w:rPr>
                <w:sz w:val="20"/>
                <w:szCs w:val="20"/>
              </w:rPr>
              <w:t>ФСЗ 2011/09411 от 22.03.2011, Бессрочно (Италия, , EURONDA S.p.A.)</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F831A5">
        <w:trPr>
          <w:trHeight w:val="300"/>
          <w:jc w:val="center"/>
        </w:trPr>
        <w:tc>
          <w:tcPr>
            <w:tcW w:w="9498" w:type="dxa"/>
            <w:gridSpan w:val="7"/>
            <w:shd w:val="clear" w:color="000000" w:fill="FFFFFF"/>
            <w:vAlign w:val="center"/>
          </w:tcPr>
          <w:p w:rsidR="004E67B5" w:rsidRDefault="006700C1" w:rsidP="00F831A5">
            <w:pPr>
              <w:jc w:val="center"/>
              <w:rPr>
                <w:b/>
                <w:bCs/>
                <w:sz w:val="20"/>
                <w:szCs w:val="20"/>
              </w:rPr>
            </w:pPr>
            <w:r>
              <w:rPr>
                <w:b/>
                <w:bCs/>
                <w:sz w:val="20"/>
                <w:szCs w:val="20"/>
              </w:rPr>
              <w:t>Отделение Дневной стационар</w:t>
            </w:r>
          </w:p>
        </w:tc>
        <w:tc>
          <w:tcPr>
            <w:tcW w:w="1276" w:type="dxa"/>
            <w:shd w:val="clear" w:color="000000" w:fill="FFFFFF"/>
            <w:vAlign w:val="center"/>
          </w:tcPr>
          <w:p w:rsidR="004E67B5" w:rsidRDefault="004E67B5" w:rsidP="00F831A5">
            <w:pPr>
              <w:jc w:val="center"/>
              <w:rPr>
                <w:sz w:val="20"/>
                <w:szCs w:val="20"/>
              </w:rPr>
            </w:pPr>
          </w:p>
        </w:tc>
      </w:tr>
      <w:tr w:rsidR="004E67B5" w:rsidTr="0062703D">
        <w:trPr>
          <w:trHeight w:val="1170"/>
          <w:jc w:val="center"/>
        </w:trPr>
        <w:tc>
          <w:tcPr>
            <w:tcW w:w="1555" w:type="dxa"/>
            <w:shd w:val="clear" w:color="000000" w:fill="FFFFFF"/>
            <w:vAlign w:val="center"/>
          </w:tcPr>
          <w:p w:rsidR="004E67B5" w:rsidRDefault="006700C1" w:rsidP="00F831A5">
            <w:pPr>
              <w:jc w:val="center"/>
              <w:rPr>
                <w:sz w:val="20"/>
                <w:szCs w:val="20"/>
              </w:rPr>
            </w:pPr>
            <w:r>
              <w:rPr>
                <w:sz w:val="20"/>
                <w:szCs w:val="20"/>
              </w:rPr>
              <w:t>Аппарат магнитотерапевтический "АЛМАГ-02" вариант2</w:t>
            </w:r>
          </w:p>
        </w:tc>
        <w:tc>
          <w:tcPr>
            <w:tcW w:w="1842" w:type="dxa"/>
            <w:shd w:val="clear" w:color="000000" w:fill="FFFFFF"/>
            <w:vAlign w:val="center"/>
          </w:tcPr>
          <w:p w:rsidR="004E67B5" w:rsidRDefault="006700C1" w:rsidP="00F831A5">
            <w:pPr>
              <w:jc w:val="center"/>
              <w:rPr>
                <w:sz w:val="20"/>
                <w:szCs w:val="20"/>
              </w:rPr>
            </w:pPr>
            <w:r>
              <w:rPr>
                <w:sz w:val="20"/>
                <w:szCs w:val="20"/>
              </w:rPr>
              <w:t>Аппарат магнитотерапевтический "АЛМАГ-02"</w:t>
            </w:r>
          </w:p>
        </w:tc>
        <w:tc>
          <w:tcPr>
            <w:tcW w:w="996" w:type="dxa"/>
            <w:shd w:val="clear" w:color="000000" w:fill="FFFFFF"/>
            <w:vAlign w:val="center"/>
          </w:tcPr>
          <w:p w:rsidR="004E67B5" w:rsidRDefault="006700C1" w:rsidP="00F831A5">
            <w:pPr>
              <w:jc w:val="center"/>
              <w:rPr>
                <w:sz w:val="20"/>
                <w:szCs w:val="20"/>
              </w:rPr>
            </w:pPr>
            <w:r>
              <w:rPr>
                <w:sz w:val="20"/>
                <w:szCs w:val="20"/>
              </w:rPr>
              <w:t>6105</w:t>
            </w:r>
          </w:p>
        </w:tc>
        <w:tc>
          <w:tcPr>
            <w:tcW w:w="1212" w:type="dxa"/>
            <w:shd w:val="clear" w:color="000000" w:fill="FFFFFF"/>
            <w:vAlign w:val="center"/>
          </w:tcPr>
          <w:p w:rsidR="004E67B5" w:rsidRDefault="006700C1" w:rsidP="00F831A5">
            <w:pPr>
              <w:jc w:val="center"/>
              <w:rPr>
                <w:sz w:val="20"/>
                <w:szCs w:val="20"/>
              </w:rPr>
            </w:pPr>
            <w:r>
              <w:rPr>
                <w:sz w:val="20"/>
                <w:szCs w:val="20"/>
              </w:rPr>
              <w:t>15178</w:t>
            </w:r>
          </w:p>
        </w:tc>
        <w:tc>
          <w:tcPr>
            <w:tcW w:w="1058" w:type="dxa"/>
            <w:shd w:val="clear" w:color="000000" w:fill="FFFFFF"/>
            <w:vAlign w:val="center"/>
          </w:tcPr>
          <w:p w:rsidR="004E67B5" w:rsidRDefault="006700C1" w:rsidP="00F831A5">
            <w:pPr>
              <w:jc w:val="center"/>
              <w:rPr>
                <w:sz w:val="20"/>
                <w:szCs w:val="20"/>
              </w:rPr>
            </w:pPr>
            <w:r>
              <w:rPr>
                <w:sz w:val="20"/>
                <w:szCs w:val="20"/>
              </w:rPr>
              <w:t>2016</w:t>
            </w: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rPr>
            </w:pPr>
            <w:r>
              <w:rPr>
                <w:sz w:val="20"/>
                <w:szCs w:val="20"/>
              </w:rPr>
              <w:t>ФСР 2009/04790 от 22.04.2009, Бессрочно (Россия, ОАО "Елатомский приборный завод")</w:t>
            </w:r>
          </w:p>
        </w:tc>
        <w:tc>
          <w:tcPr>
            <w:tcW w:w="1276" w:type="dxa"/>
            <w:shd w:val="clear" w:color="auto" w:fill="auto"/>
            <w:noWrap/>
            <w:vAlign w:val="center"/>
          </w:tcPr>
          <w:p w:rsidR="004E67B5" w:rsidRDefault="006700C1" w:rsidP="00F831A5">
            <w:pPr>
              <w:jc w:val="center"/>
              <w:rPr>
                <w:color w:val="000000"/>
                <w:sz w:val="20"/>
                <w:szCs w:val="20"/>
              </w:rPr>
            </w:pPr>
            <w:r>
              <w:rPr>
                <w:color w:val="000000"/>
                <w:sz w:val="20"/>
                <w:szCs w:val="20"/>
              </w:rPr>
              <w:t>1 раз в месяц</w:t>
            </w:r>
          </w:p>
        </w:tc>
      </w:tr>
      <w:tr w:rsidR="004E67B5" w:rsidTr="0062703D">
        <w:trPr>
          <w:trHeight w:val="1275"/>
          <w:jc w:val="center"/>
        </w:trPr>
        <w:tc>
          <w:tcPr>
            <w:tcW w:w="1555" w:type="dxa"/>
            <w:shd w:val="clear" w:color="000000" w:fill="FFFFFF"/>
            <w:vAlign w:val="center"/>
          </w:tcPr>
          <w:p w:rsidR="004E67B5" w:rsidRDefault="006700C1" w:rsidP="00F831A5">
            <w:pPr>
              <w:jc w:val="center"/>
              <w:rPr>
                <w:sz w:val="20"/>
                <w:szCs w:val="20"/>
              </w:rPr>
            </w:pPr>
            <w:r>
              <w:rPr>
                <w:sz w:val="20"/>
                <w:szCs w:val="20"/>
              </w:rPr>
              <w:t>Аппарат озонотерапии АОТ-Н-01-Арз-01/1</w:t>
            </w:r>
          </w:p>
        </w:tc>
        <w:tc>
          <w:tcPr>
            <w:tcW w:w="1842" w:type="dxa"/>
            <w:shd w:val="clear" w:color="000000" w:fill="FFFFFF"/>
            <w:vAlign w:val="center"/>
          </w:tcPr>
          <w:p w:rsidR="004E67B5" w:rsidRDefault="006700C1" w:rsidP="00F831A5">
            <w:pPr>
              <w:jc w:val="center"/>
              <w:rPr>
                <w:sz w:val="20"/>
                <w:szCs w:val="20"/>
              </w:rPr>
            </w:pPr>
            <w:r>
              <w:rPr>
                <w:sz w:val="20"/>
                <w:szCs w:val="20"/>
              </w:rPr>
              <w:t>Аппараты озонотерапии с низкой концентрацией и деструктором озона АОТ-Н-01-Арз-01</w:t>
            </w:r>
          </w:p>
        </w:tc>
        <w:tc>
          <w:tcPr>
            <w:tcW w:w="996" w:type="dxa"/>
            <w:shd w:val="clear" w:color="000000" w:fill="FFFFFF"/>
            <w:vAlign w:val="center"/>
          </w:tcPr>
          <w:p w:rsidR="004E67B5" w:rsidRDefault="006700C1" w:rsidP="00F831A5">
            <w:pPr>
              <w:jc w:val="center"/>
              <w:rPr>
                <w:sz w:val="20"/>
                <w:szCs w:val="20"/>
              </w:rPr>
            </w:pPr>
            <w:r>
              <w:rPr>
                <w:sz w:val="20"/>
                <w:szCs w:val="20"/>
              </w:rPr>
              <w:t>7432220</w:t>
            </w:r>
          </w:p>
        </w:tc>
        <w:tc>
          <w:tcPr>
            <w:tcW w:w="1212" w:type="dxa"/>
            <w:shd w:val="clear" w:color="000000" w:fill="FFFFFF"/>
            <w:vAlign w:val="center"/>
          </w:tcPr>
          <w:p w:rsidR="004E67B5" w:rsidRDefault="006700C1" w:rsidP="00F831A5">
            <w:pPr>
              <w:jc w:val="center"/>
              <w:rPr>
                <w:sz w:val="20"/>
                <w:szCs w:val="20"/>
              </w:rPr>
            </w:pPr>
            <w:r>
              <w:rPr>
                <w:sz w:val="20"/>
                <w:szCs w:val="20"/>
              </w:rPr>
              <w:t>3020033</w:t>
            </w:r>
          </w:p>
        </w:tc>
        <w:tc>
          <w:tcPr>
            <w:tcW w:w="1058" w:type="dxa"/>
            <w:shd w:val="clear" w:color="000000" w:fill="FFFFFF"/>
            <w:vAlign w:val="center"/>
          </w:tcPr>
          <w:p w:rsidR="004E67B5" w:rsidRDefault="006700C1" w:rsidP="00F831A5">
            <w:pPr>
              <w:jc w:val="center"/>
              <w:rPr>
                <w:sz w:val="20"/>
                <w:szCs w:val="20"/>
              </w:rPr>
            </w:pPr>
            <w:r>
              <w:rPr>
                <w:sz w:val="20"/>
                <w:szCs w:val="20"/>
              </w:rPr>
              <w:t>2023</w:t>
            </w: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rPr>
            </w:pPr>
            <w:r>
              <w:rPr>
                <w:sz w:val="20"/>
                <w:szCs w:val="20"/>
              </w:rPr>
              <w:t>ФСР 2012/13102 от 29.02.2012, бессрочно (Россия, ООО"Арзамасский приборостроительный завод имени П.И. Пландина")</w:t>
            </w:r>
          </w:p>
        </w:tc>
        <w:tc>
          <w:tcPr>
            <w:tcW w:w="1276" w:type="dxa"/>
            <w:shd w:val="clear" w:color="auto" w:fill="auto"/>
            <w:noWrap/>
            <w:vAlign w:val="center"/>
          </w:tcPr>
          <w:p w:rsidR="004E67B5" w:rsidRDefault="006700C1" w:rsidP="00F831A5">
            <w:pPr>
              <w:jc w:val="center"/>
              <w:rPr>
                <w:color w:val="000000"/>
                <w:sz w:val="20"/>
                <w:szCs w:val="20"/>
              </w:rPr>
            </w:pPr>
            <w:r>
              <w:rPr>
                <w:color w:val="000000"/>
                <w:sz w:val="20"/>
                <w:szCs w:val="20"/>
              </w:rPr>
              <w:t>1 раз в месяц</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Концентратор кислорода "Armed" 7F-5L</w:t>
            </w:r>
          </w:p>
        </w:tc>
        <w:tc>
          <w:tcPr>
            <w:tcW w:w="1842" w:type="dxa"/>
            <w:shd w:val="clear" w:color="000000" w:fill="FFFFFF"/>
            <w:vAlign w:val="center"/>
          </w:tcPr>
          <w:p w:rsidR="004E67B5" w:rsidRDefault="006700C1" w:rsidP="00F831A5">
            <w:pPr>
              <w:jc w:val="center"/>
              <w:rPr>
                <w:sz w:val="20"/>
                <w:szCs w:val="20"/>
              </w:rPr>
            </w:pPr>
            <w:r>
              <w:rPr>
                <w:sz w:val="20"/>
                <w:szCs w:val="20"/>
              </w:rPr>
              <w:t>Концентраторы кислородные 7F-L "Армед" по ТУ 9444-001-98978855-2007 в  исполнении  7F-L5 "Армед"</w:t>
            </w:r>
          </w:p>
        </w:tc>
        <w:tc>
          <w:tcPr>
            <w:tcW w:w="996" w:type="dxa"/>
            <w:shd w:val="clear" w:color="000000" w:fill="FFFFFF"/>
            <w:vAlign w:val="center"/>
          </w:tcPr>
          <w:p w:rsidR="004E67B5" w:rsidRDefault="006700C1" w:rsidP="00F831A5">
            <w:pPr>
              <w:jc w:val="center"/>
              <w:rPr>
                <w:sz w:val="20"/>
                <w:szCs w:val="20"/>
              </w:rPr>
            </w:pPr>
            <w:r>
              <w:rPr>
                <w:sz w:val="20"/>
                <w:szCs w:val="20"/>
              </w:rPr>
              <w:t>6101</w:t>
            </w:r>
          </w:p>
        </w:tc>
        <w:tc>
          <w:tcPr>
            <w:tcW w:w="1212" w:type="dxa"/>
            <w:shd w:val="clear" w:color="000000" w:fill="FFFFFF"/>
            <w:vAlign w:val="center"/>
          </w:tcPr>
          <w:p w:rsidR="004E67B5" w:rsidRDefault="006700C1" w:rsidP="00F831A5">
            <w:pPr>
              <w:jc w:val="center"/>
              <w:rPr>
                <w:sz w:val="20"/>
                <w:szCs w:val="20"/>
              </w:rPr>
            </w:pPr>
            <w:r>
              <w:rPr>
                <w:sz w:val="20"/>
                <w:szCs w:val="20"/>
              </w:rPr>
              <w:t>УУТ24600296</w:t>
            </w:r>
          </w:p>
        </w:tc>
        <w:tc>
          <w:tcPr>
            <w:tcW w:w="1058" w:type="dxa"/>
            <w:shd w:val="clear" w:color="000000" w:fill="FFFFFF"/>
            <w:vAlign w:val="center"/>
          </w:tcPr>
          <w:p w:rsidR="004E67B5" w:rsidRDefault="006700C1" w:rsidP="00F831A5">
            <w:pPr>
              <w:jc w:val="center"/>
              <w:rPr>
                <w:sz w:val="20"/>
                <w:szCs w:val="20"/>
              </w:rPr>
            </w:pPr>
            <w:r>
              <w:rPr>
                <w:sz w:val="20"/>
                <w:szCs w:val="20"/>
              </w:rPr>
              <w:t>2015</w:t>
            </w: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ФСР 2008/01619 от 07.02.2008 </w:t>
            </w:r>
            <w:r>
              <w:rPr>
                <w:color w:val="FF0000"/>
                <w:sz w:val="20"/>
                <w:szCs w:val="20"/>
              </w:rPr>
              <w:t xml:space="preserve"> </w:t>
            </w:r>
            <w:r>
              <w:rPr>
                <w:sz w:val="20"/>
                <w:szCs w:val="20"/>
              </w:rPr>
              <w:t>(Россия, ООО "Востокмедсервис")</w:t>
            </w:r>
          </w:p>
        </w:tc>
        <w:tc>
          <w:tcPr>
            <w:tcW w:w="1276" w:type="dxa"/>
            <w:shd w:val="clear" w:color="000000" w:fill="FFFFFF"/>
            <w:vAlign w:val="center"/>
          </w:tcPr>
          <w:p w:rsidR="004E67B5" w:rsidRDefault="006700C1" w:rsidP="00F831A5">
            <w:pPr>
              <w:jc w:val="center"/>
              <w:rPr>
                <w:sz w:val="20"/>
                <w:szCs w:val="20"/>
              </w:rPr>
            </w:pPr>
            <w:r>
              <w:rPr>
                <w:sz w:val="20"/>
                <w:szCs w:val="20"/>
              </w:rPr>
              <w:t>1 раз в месяц</w:t>
            </w:r>
          </w:p>
        </w:tc>
      </w:tr>
      <w:tr w:rsidR="004E67B5" w:rsidTr="0062703D">
        <w:trPr>
          <w:trHeight w:val="1275"/>
          <w:jc w:val="center"/>
        </w:trPr>
        <w:tc>
          <w:tcPr>
            <w:tcW w:w="1555" w:type="dxa"/>
            <w:shd w:val="clear" w:color="000000" w:fill="FFFFFF"/>
            <w:vAlign w:val="center"/>
          </w:tcPr>
          <w:p w:rsidR="004E67B5" w:rsidRDefault="006700C1" w:rsidP="00F831A5">
            <w:pPr>
              <w:jc w:val="center"/>
              <w:rPr>
                <w:sz w:val="20"/>
                <w:szCs w:val="20"/>
              </w:rPr>
            </w:pPr>
            <w:r>
              <w:rPr>
                <w:sz w:val="20"/>
                <w:szCs w:val="20"/>
              </w:rPr>
              <w:t>аппарат лазерный терапевтический "Матрикс-ВЛОК" (баз.блок,лазер.головка, очки ЗН22)</w:t>
            </w:r>
          </w:p>
        </w:tc>
        <w:tc>
          <w:tcPr>
            <w:tcW w:w="1842" w:type="dxa"/>
            <w:shd w:val="clear" w:color="000000" w:fill="FFFFFF"/>
            <w:vAlign w:val="center"/>
          </w:tcPr>
          <w:p w:rsidR="004E67B5" w:rsidRDefault="006700C1" w:rsidP="00F831A5">
            <w:pPr>
              <w:jc w:val="center"/>
              <w:rPr>
                <w:sz w:val="20"/>
                <w:szCs w:val="20"/>
              </w:rPr>
            </w:pPr>
            <w:r>
              <w:rPr>
                <w:sz w:val="20"/>
                <w:szCs w:val="20"/>
              </w:rPr>
              <w:t>Аппарат лазерный терапевтический «Матрикс-ВЛОК» по ТУ 9444-002-72085060-2005</w:t>
            </w:r>
          </w:p>
        </w:tc>
        <w:tc>
          <w:tcPr>
            <w:tcW w:w="996" w:type="dxa"/>
            <w:shd w:val="clear" w:color="000000" w:fill="FFFFFF"/>
            <w:vAlign w:val="center"/>
          </w:tcPr>
          <w:p w:rsidR="004E67B5" w:rsidRDefault="006700C1" w:rsidP="00F831A5">
            <w:pPr>
              <w:jc w:val="center"/>
              <w:rPr>
                <w:sz w:val="20"/>
                <w:szCs w:val="20"/>
              </w:rPr>
            </w:pPr>
            <w:r>
              <w:rPr>
                <w:sz w:val="20"/>
                <w:szCs w:val="20"/>
              </w:rPr>
              <w:t>708682</w:t>
            </w:r>
          </w:p>
        </w:tc>
        <w:tc>
          <w:tcPr>
            <w:tcW w:w="1212" w:type="dxa"/>
            <w:shd w:val="clear" w:color="000000" w:fill="FFFFFF"/>
            <w:vAlign w:val="center"/>
          </w:tcPr>
          <w:p w:rsidR="004E67B5" w:rsidRDefault="006700C1" w:rsidP="00F831A5">
            <w:pPr>
              <w:jc w:val="center"/>
              <w:rPr>
                <w:sz w:val="20"/>
                <w:szCs w:val="20"/>
              </w:rPr>
            </w:pPr>
            <w:r>
              <w:rPr>
                <w:sz w:val="20"/>
                <w:szCs w:val="20"/>
              </w:rPr>
              <w:t>23СА2760</w:t>
            </w:r>
          </w:p>
        </w:tc>
        <w:tc>
          <w:tcPr>
            <w:tcW w:w="1058" w:type="dxa"/>
            <w:shd w:val="clear" w:color="000000" w:fill="FFFFFF"/>
            <w:vAlign w:val="center"/>
          </w:tcPr>
          <w:p w:rsidR="004E67B5" w:rsidRDefault="006700C1" w:rsidP="00F831A5">
            <w:pPr>
              <w:jc w:val="center"/>
              <w:rPr>
                <w:sz w:val="20"/>
                <w:szCs w:val="20"/>
              </w:rPr>
            </w:pPr>
            <w:r>
              <w:rPr>
                <w:sz w:val="20"/>
                <w:szCs w:val="20"/>
              </w:rPr>
              <w:t>2023</w:t>
            </w: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rPr>
            </w:pPr>
            <w:r>
              <w:rPr>
                <w:sz w:val="20"/>
                <w:szCs w:val="20"/>
              </w:rPr>
              <w:t>ФСР 2010/09813 от 18.12.2018, бессрочно (ООО Научно-исследовательский центр "Матрикс",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месяц</w:t>
            </w:r>
          </w:p>
        </w:tc>
      </w:tr>
      <w:tr w:rsidR="004E67B5" w:rsidTr="0062703D">
        <w:trPr>
          <w:trHeight w:val="273"/>
          <w:jc w:val="center"/>
        </w:trPr>
        <w:tc>
          <w:tcPr>
            <w:tcW w:w="1555" w:type="dxa"/>
            <w:shd w:val="clear" w:color="000000" w:fill="FFFFFF"/>
            <w:vAlign w:val="center"/>
          </w:tcPr>
          <w:p w:rsidR="004E67B5" w:rsidRDefault="006700C1" w:rsidP="00F831A5">
            <w:pPr>
              <w:jc w:val="center"/>
              <w:rPr>
                <w:sz w:val="20"/>
                <w:szCs w:val="20"/>
              </w:rPr>
            </w:pPr>
            <w:r>
              <w:rPr>
                <w:sz w:val="20"/>
                <w:szCs w:val="20"/>
              </w:rPr>
              <w:t>аппарат лазер.терапев. "Узормед-Б-2К" (блок упр. БИ1/10,БИМ,СН)</w:t>
            </w:r>
          </w:p>
        </w:tc>
        <w:tc>
          <w:tcPr>
            <w:tcW w:w="1842" w:type="dxa"/>
            <w:shd w:val="clear" w:color="000000" w:fill="FFFFFF"/>
            <w:vAlign w:val="center"/>
          </w:tcPr>
          <w:p w:rsidR="004E67B5" w:rsidRDefault="006700C1" w:rsidP="00F831A5">
            <w:pPr>
              <w:jc w:val="center"/>
              <w:rPr>
                <w:sz w:val="20"/>
                <w:szCs w:val="20"/>
              </w:rPr>
            </w:pPr>
            <w:r>
              <w:rPr>
                <w:sz w:val="20"/>
                <w:szCs w:val="20"/>
              </w:rPr>
              <w:t>Аппарат лазерный терапевтический "Узормед®-Б-2К"</w:t>
            </w:r>
          </w:p>
        </w:tc>
        <w:tc>
          <w:tcPr>
            <w:tcW w:w="996" w:type="dxa"/>
            <w:shd w:val="clear" w:color="000000" w:fill="FFFFFF"/>
            <w:vAlign w:val="center"/>
          </w:tcPr>
          <w:p w:rsidR="004E67B5" w:rsidRDefault="006700C1" w:rsidP="00F831A5">
            <w:pPr>
              <w:jc w:val="center"/>
              <w:rPr>
                <w:sz w:val="20"/>
                <w:szCs w:val="20"/>
              </w:rPr>
            </w:pPr>
            <w:r>
              <w:rPr>
                <w:sz w:val="20"/>
                <w:szCs w:val="20"/>
              </w:rPr>
              <w:t>709001</w:t>
            </w:r>
          </w:p>
        </w:tc>
        <w:tc>
          <w:tcPr>
            <w:tcW w:w="1212" w:type="dxa"/>
            <w:shd w:val="clear" w:color="000000" w:fill="FFFFFF"/>
            <w:vAlign w:val="center"/>
          </w:tcPr>
          <w:p w:rsidR="004E67B5" w:rsidRDefault="006700C1" w:rsidP="00F831A5">
            <w:pPr>
              <w:jc w:val="center"/>
              <w:rPr>
                <w:sz w:val="20"/>
                <w:szCs w:val="20"/>
              </w:rPr>
            </w:pPr>
            <w:r>
              <w:rPr>
                <w:sz w:val="20"/>
                <w:szCs w:val="20"/>
              </w:rPr>
              <w:t>406657</w:t>
            </w:r>
          </w:p>
        </w:tc>
        <w:tc>
          <w:tcPr>
            <w:tcW w:w="1058" w:type="dxa"/>
            <w:shd w:val="clear" w:color="000000" w:fill="FFFFFF"/>
            <w:vAlign w:val="center"/>
          </w:tcPr>
          <w:p w:rsidR="004E67B5" w:rsidRDefault="006700C1" w:rsidP="00F831A5">
            <w:pPr>
              <w:jc w:val="center"/>
              <w:rPr>
                <w:sz w:val="20"/>
                <w:szCs w:val="20"/>
              </w:rPr>
            </w:pPr>
            <w:r>
              <w:rPr>
                <w:sz w:val="20"/>
                <w:szCs w:val="20"/>
              </w:rPr>
              <w:t>2024</w:t>
            </w:r>
          </w:p>
        </w:tc>
        <w:tc>
          <w:tcPr>
            <w:tcW w:w="1270" w:type="dxa"/>
            <w:shd w:val="clear" w:color="000000" w:fill="FFFFFF"/>
            <w:vAlign w:val="center"/>
          </w:tcPr>
          <w:p w:rsidR="004E67B5" w:rsidRDefault="006700C1" w:rsidP="00F831A5">
            <w:pPr>
              <w:jc w:val="center"/>
              <w:rPr>
                <w:sz w:val="20"/>
                <w:szCs w:val="20"/>
              </w:rPr>
            </w:pPr>
            <w:r>
              <w:rPr>
                <w:sz w:val="20"/>
                <w:szCs w:val="20"/>
              </w:rPr>
              <w:br/>
              <w:t>2а</w:t>
            </w:r>
          </w:p>
        </w:tc>
        <w:tc>
          <w:tcPr>
            <w:tcW w:w="1565" w:type="dxa"/>
            <w:shd w:val="clear" w:color="000000" w:fill="FFFFFF"/>
            <w:vAlign w:val="center"/>
          </w:tcPr>
          <w:p w:rsidR="004E67B5" w:rsidRDefault="006700C1" w:rsidP="00F831A5">
            <w:pPr>
              <w:jc w:val="center"/>
              <w:rPr>
                <w:sz w:val="20"/>
                <w:szCs w:val="20"/>
              </w:rPr>
            </w:pPr>
            <w:r>
              <w:rPr>
                <w:sz w:val="20"/>
                <w:szCs w:val="20"/>
              </w:rPr>
              <w:t>ФСР 2011/12523 от 12.12.2011, Бессрочно (Россия, ООО "БИНОМ")</w:t>
            </w:r>
          </w:p>
        </w:tc>
        <w:tc>
          <w:tcPr>
            <w:tcW w:w="1276" w:type="dxa"/>
            <w:shd w:val="clear" w:color="auto" w:fill="auto"/>
            <w:noWrap/>
            <w:vAlign w:val="center"/>
          </w:tcPr>
          <w:p w:rsidR="004E67B5" w:rsidRDefault="006700C1" w:rsidP="00F831A5">
            <w:pPr>
              <w:jc w:val="center"/>
              <w:rPr>
                <w:color w:val="000000"/>
                <w:sz w:val="20"/>
                <w:szCs w:val="20"/>
              </w:rPr>
            </w:pPr>
            <w:r>
              <w:rPr>
                <w:color w:val="000000"/>
                <w:sz w:val="20"/>
                <w:szCs w:val="20"/>
              </w:rPr>
              <w:t>1 раз в месяц</w:t>
            </w:r>
          </w:p>
        </w:tc>
      </w:tr>
      <w:tr w:rsidR="004E67B5" w:rsidTr="0062703D">
        <w:trPr>
          <w:trHeight w:val="1785"/>
          <w:jc w:val="center"/>
        </w:trPr>
        <w:tc>
          <w:tcPr>
            <w:tcW w:w="1555" w:type="dxa"/>
            <w:shd w:val="clear" w:color="000000" w:fill="FFFFFF"/>
            <w:vAlign w:val="center"/>
          </w:tcPr>
          <w:p w:rsidR="0062703D" w:rsidRDefault="006700C1" w:rsidP="00F831A5">
            <w:pPr>
              <w:jc w:val="center"/>
              <w:rPr>
                <w:sz w:val="20"/>
                <w:szCs w:val="20"/>
              </w:rPr>
            </w:pPr>
            <w:r>
              <w:rPr>
                <w:sz w:val="20"/>
                <w:szCs w:val="20"/>
              </w:rPr>
              <w:t>Стол массажный с регулировани</w:t>
            </w:r>
          </w:p>
          <w:p w:rsidR="004E67B5" w:rsidRDefault="006700C1" w:rsidP="00F831A5">
            <w:pPr>
              <w:jc w:val="center"/>
              <w:rPr>
                <w:sz w:val="20"/>
                <w:szCs w:val="20"/>
              </w:rPr>
            </w:pPr>
            <w:r>
              <w:rPr>
                <w:sz w:val="20"/>
                <w:szCs w:val="20"/>
              </w:rPr>
              <w:t>ем высоты электроприводом, основной секцией, с регулированием подголовника пневмоприводом СМэ-223-МСК</w:t>
            </w:r>
          </w:p>
        </w:tc>
        <w:tc>
          <w:tcPr>
            <w:tcW w:w="1842" w:type="dxa"/>
            <w:shd w:val="clear" w:color="000000" w:fill="FFFFFF"/>
            <w:vAlign w:val="center"/>
          </w:tcPr>
          <w:p w:rsidR="004E67B5" w:rsidRDefault="006700C1" w:rsidP="00F831A5">
            <w:pPr>
              <w:jc w:val="center"/>
              <w:rPr>
                <w:sz w:val="20"/>
                <w:szCs w:val="20"/>
              </w:rPr>
            </w:pPr>
            <w:r>
              <w:rPr>
                <w:sz w:val="20"/>
                <w:szCs w:val="20"/>
              </w:rPr>
              <w:t>Столы массажные СМ-"МСК" по ТУ 9452-032-52962725-2010 в  исполнении СМэ223-"МСК"</w:t>
            </w:r>
          </w:p>
        </w:tc>
        <w:tc>
          <w:tcPr>
            <w:tcW w:w="996" w:type="dxa"/>
            <w:shd w:val="clear" w:color="000000" w:fill="FFFFFF"/>
            <w:vAlign w:val="center"/>
          </w:tcPr>
          <w:p w:rsidR="004E67B5" w:rsidRDefault="006700C1" w:rsidP="00F831A5">
            <w:pPr>
              <w:jc w:val="center"/>
              <w:rPr>
                <w:sz w:val="20"/>
                <w:szCs w:val="20"/>
              </w:rPr>
            </w:pPr>
            <w:r>
              <w:rPr>
                <w:sz w:val="20"/>
                <w:szCs w:val="20"/>
              </w:rPr>
              <w:t>7432317</w:t>
            </w:r>
          </w:p>
        </w:tc>
        <w:tc>
          <w:tcPr>
            <w:tcW w:w="1212" w:type="dxa"/>
            <w:shd w:val="clear" w:color="000000" w:fill="FFFFFF"/>
            <w:vAlign w:val="center"/>
          </w:tcPr>
          <w:p w:rsidR="004E67B5" w:rsidRDefault="006700C1" w:rsidP="00F831A5">
            <w:pPr>
              <w:jc w:val="center"/>
              <w:rPr>
                <w:sz w:val="20"/>
                <w:szCs w:val="20"/>
              </w:rPr>
            </w:pPr>
            <w:r>
              <w:rPr>
                <w:sz w:val="20"/>
                <w:szCs w:val="20"/>
              </w:rPr>
              <w:t>2947182</w:t>
            </w:r>
          </w:p>
        </w:tc>
        <w:tc>
          <w:tcPr>
            <w:tcW w:w="1058" w:type="dxa"/>
            <w:shd w:val="clear" w:color="000000" w:fill="FFFFFF"/>
            <w:vAlign w:val="center"/>
          </w:tcPr>
          <w:p w:rsidR="004E67B5" w:rsidRDefault="006700C1" w:rsidP="00F831A5">
            <w:pPr>
              <w:jc w:val="center"/>
              <w:rPr>
                <w:sz w:val="20"/>
                <w:szCs w:val="20"/>
              </w:rPr>
            </w:pPr>
            <w:r>
              <w:rPr>
                <w:sz w:val="20"/>
                <w:szCs w:val="20"/>
              </w:rPr>
              <w:t>2024</w:t>
            </w:r>
          </w:p>
        </w:tc>
        <w:tc>
          <w:tcPr>
            <w:tcW w:w="1270" w:type="dxa"/>
            <w:shd w:val="clear" w:color="000000" w:fill="FFFFFF"/>
            <w:vAlign w:val="center"/>
          </w:tcPr>
          <w:p w:rsidR="004E67B5" w:rsidRDefault="006700C1" w:rsidP="00F831A5">
            <w:pPr>
              <w:jc w:val="center"/>
              <w:rPr>
                <w:sz w:val="20"/>
                <w:szCs w:val="20"/>
              </w:rPr>
            </w:pPr>
            <w:r>
              <w:rPr>
                <w:sz w:val="20"/>
                <w:szCs w:val="20"/>
              </w:rPr>
              <w:t>1</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ФСР 2010/08331 от </w:t>
            </w:r>
            <w:r>
              <w:rPr>
                <w:sz w:val="20"/>
                <w:szCs w:val="20"/>
              </w:rPr>
              <w:br/>
              <w:t xml:space="preserve">23.07.2010, Бессрочно (Россия, </w:t>
            </w:r>
            <w:r>
              <w:rPr>
                <w:sz w:val="20"/>
                <w:szCs w:val="20"/>
              </w:rPr>
              <w:br/>
              <w:t>ООО "Медстальконструкция")</w:t>
            </w:r>
          </w:p>
        </w:tc>
        <w:tc>
          <w:tcPr>
            <w:tcW w:w="1276" w:type="dxa"/>
            <w:shd w:val="clear" w:color="auto" w:fill="auto"/>
            <w:noWrap/>
            <w:vAlign w:val="center"/>
          </w:tcPr>
          <w:p w:rsidR="004E67B5" w:rsidRDefault="006700C1" w:rsidP="00F831A5">
            <w:pPr>
              <w:jc w:val="center"/>
              <w:rPr>
                <w:color w:val="000000"/>
                <w:sz w:val="20"/>
                <w:szCs w:val="20"/>
              </w:rPr>
            </w:pPr>
            <w:r>
              <w:rPr>
                <w:color w:val="000000"/>
                <w:sz w:val="20"/>
                <w:szCs w:val="20"/>
              </w:rPr>
              <w:t>1 раз в год</w:t>
            </w:r>
          </w:p>
        </w:tc>
      </w:tr>
      <w:tr w:rsidR="004E67B5" w:rsidTr="00F831A5">
        <w:trPr>
          <w:trHeight w:val="300"/>
          <w:jc w:val="center"/>
        </w:trPr>
        <w:tc>
          <w:tcPr>
            <w:tcW w:w="9498" w:type="dxa"/>
            <w:gridSpan w:val="7"/>
            <w:shd w:val="clear" w:color="000000" w:fill="FFFFFF"/>
            <w:vAlign w:val="center"/>
          </w:tcPr>
          <w:p w:rsidR="004E67B5" w:rsidRDefault="006700C1" w:rsidP="00F831A5">
            <w:pPr>
              <w:jc w:val="center"/>
              <w:rPr>
                <w:b/>
                <w:bCs/>
                <w:sz w:val="20"/>
                <w:szCs w:val="20"/>
              </w:rPr>
            </w:pPr>
            <w:r>
              <w:rPr>
                <w:b/>
                <w:bCs/>
                <w:sz w:val="20"/>
                <w:szCs w:val="20"/>
              </w:rPr>
              <w:t>Отделение Поликлиника</w:t>
            </w:r>
          </w:p>
        </w:tc>
        <w:tc>
          <w:tcPr>
            <w:tcW w:w="1276" w:type="dxa"/>
            <w:shd w:val="clear" w:color="auto" w:fill="auto"/>
            <w:noWrap/>
            <w:vAlign w:val="center"/>
          </w:tcPr>
          <w:p w:rsidR="004E67B5" w:rsidRDefault="004E67B5" w:rsidP="00F831A5">
            <w:pPr>
              <w:jc w:val="center"/>
              <w:rPr>
                <w:color w:val="000000"/>
                <w:sz w:val="20"/>
                <w:szCs w:val="20"/>
              </w:rPr>
            </w:pP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Комплекс аппаратно-программный "Валента"</w:t>
            </w:r>
          </w:p>
        </w:tc>
        <w:tc>
          <w:tcPr>
            <w:tcW w:w="1842" w:type="dxa"/>
            <w:shd w:val="clear" w:color="000000" w:fill="FFFFFF"/>
            <w:vAlign w:val="center"/>
          </w:tcPr>
          <w:p w:rsidR="004E67B5" w:rsidRDefault="006700C1" w:rsidP="00F831A5">
            <w:pPr>
              <w:jc w:val="center"/>
              <w:rPr>
                <w:sz w:val="20"/>
                <w:szCs w:val="20"/>
              </w:rPr>
            </w:pPr>
            <w:r>
              <w:rPr>
                <w:sz w:val="20"/>
                <w:szCs w:val="20"/>
              </w:rPr>
              <w:t>Комплекс аппаратно-программный "Валента" для проведения исследований функциональной диагностики</w:t>
            </w:r>
          </w:p>
        </w:tc>
        <w:tc>
          <w:tcPr>
            <w:tcW w:w="996" w:type="dxa"/>
            <w:shd w:val="clear" w:color="000000" w:fill="FFFFFF"/>
            <w:vAlign w:val="center"/>
          </w:tcPr>
          <w:p w:rsidR="004E67B5" w:rsidRDefault="006700C1" w:rsidP="00F831A5">
            <w:pPr>
              <w:jc w:val="center"/>
              <w:rPr>
                <w:sz w:val="20"/>
                <w:szCs w:val="20"/>
              </w:rPr>
            </w:pPr>
            <w:r>
              <w:rPr>
                <w:sz w:val="20"/>
                <w:szCs w:val="20"/>
              </w:rPr>
              <w:t>6017</w:t>
            </w:r>
          </w:p>
        </w:tc>
        <w:tc>
          <w:tcPr>
            <w:tcW w:w="1212" w:type="dxa"/>
            <w:shd w:val="clear" w:color="000000" w:fill="FFFFFF"/>
            <w:vAlign w:val="center"/>
          </w:tcPr>
          <w:p w:rsidR="004E67B5" w:rsidRDefault="006700C1" w:rsidP="00F831A5">
            <w:pPr>
              <w:jc w:val="center"/>
              <w:rPr>
                <w:sz w:val="20"/>
                <w:szCs w:val="20"/>
              </w:rPr>
            </w:pPr>
            <w:r>
              <w:rPr>
                <w:sz w:val="20"/>
                <w:szCs w:val="20"/>
              </w:rPr>
              <w:t>3277</w:t>
            </w:r>
          </w:p>
        </w:tc>
        <w:tc>
          <w:tcPr>
            <w:tcW w:w="1058" w:type="dxa"/>
            <w:shd w:val="clear" w:color="000000" w:fill="FFFFFF"/>
            <w:vAlign w:val="center"/>
          </w:tcPr>
          <w:p w:rsidR="004E67B5" w:rsidRDefault="006700C1" w:rsidP="00F831A5">
            <w:pPr>
              <w:jc w:val="center"/>
              <w:rPr>
                <w:sz w:val="20"/>
                <w:szCs w:val="20"/>
              </w:rPr>
            </w:pPr>
            <w:r>
              <w:rPr>
                <w:sz w:val="20"/>
                <w:szCs w:val="20"/>
              </w:rPr>
              <w:t>2008</w:t>
            </w:r>
          </w:p>
        </w:tc>
        <w:tc>
          <w:tcPr>
            <w:tcW w:w="1270" w:type="dxa"/>
            <w:shd w:val="clear" w:color="000000" w:fill="FFFFFF"/>
            <w:vAlign w:val="center"/>
          </w:tcPr>
          <w:p w:rsidR="004E67B5" w:rsidRDefault="006700C1" w:rsidP="00F831A5">
            <w:pPr>
              <w:jc w:val="center"/>
              <w:rPr>
                <w:sz w:val="20"/>
                <w:szCs w:val="20"/>
              </w:rPr>
            </w:pPr>
            <w:r>
              <w:rPr>
                <w:sz w:val="20"/>
                <w:szCs w:val="20"/>
              </w:rPr>
              <w:br/>
              <w:t>2б</w:t>
            </w:r>
          </w:p>
        </w:tc>
        <w:tc>
          <w:tcPr>
            <w:tcW w:w="1565" w:type="dxa"/>
            <w:shd w:val="clear" w:color="000000" w:fill="FFFFFF"/>
            <w:vAlign w:val="center"/>
          </w:tcPr>
          <w:p w:rsidR="004E67B5" w:rsidRDefault="006700C1" w:rsidP="00F831A5">
            <w:pPr>
              <w:jc w:val="center"/>
              <w:rPr>
                <w:sz w:val="20"/>
                <w:szCs w:val="20"/>
              </w:rPr>
            </w:pPr>
            <w:r>
              <w:rPr>
                <w:sz w:val="20"/>
                <w:szCs w:val="20"/>
              </w:rPr>
              <w:t>ФСР 2007/00259 от 26.03.2009, Бессрочно (Россия, ООО "Компания Нео"</w:t>
            </w:r>
          </w:p>
        </w:tc>
        <w:tc>
          <w:tcPr>
            <w:tcW w:w="1276" w:type="dxa"/>
            <w:shd w:val="clear" w:color="000000" w:fill="FFFFFF"/>
            <w:vAlign w:val="center"/>
          </w:tcPr>
          <w:p w:rsidR="004E67B5" w:rsidRDefault="006700C1" w:rsidP="00F831A5">
            <w:pPr>
              <w:jc w:val="center"/>
              <w:rPr>
                <w:sz w:val="20"/>
                <w:szCs w:val="20"/>
              </w:rPr>
            </w:pPr>
            <w:r>
              <w:rPr>
                <w:sz w:val="20"/>
                <w:szCs w:val="20"/>
              </w:rPr>
              <w:t>1 раз в месяц</w:t>
            </w:r>
          </w:p>
        </w:tc>
      </w:tr>
      <w:tr w:rsidR="004E67B5" w:rsidTr="0062703D">
        <w:trPr>
          <w:trHeight w:val="1020"/>
          <w:jc w:val="center"/>
        </w:trPr>
        <w:tc>
          <w:tcPr>
            <w:tcW w:w="1555" w:type="dxa"/>
            <w:shd w:val="clear" w:color="000000" w:fill="FFFFFF"/>
            <w:vAlign w:val="center"/>
          </w:tcPr>
          <w:p w:rsidR="004E67B5" w:rsidRDefault="006700C1" w:rsidP="00F831A5">
            <w:pPr>
              <w:jc w:val="center"/>
              <w:rPr>
                <w:sz w:val="20"/>
                <w:szCs w:val="20"/>
              </w:rPr>
            </w:pPr>
            <w:r>
              <w:rPr>
                <w:sz w:val="20"/>
                <w:szCs w:val="20"/>
              </w:rPr>
              <w:t>Устройство для иссл.вибр.чувст. ВТ-02-1 "Вибротест</w:t>
            </w:r>
          </w:p>
        </w:tc>
        <w:tc>
          <w:tcPr>
            <w:tcW w:w="1842" w:type="dxa"/>
            <w:shd w:val="clear" w:color="000000" w:fill="FFFFFF"/>
            <w:vAlign w:val="center"/>
          </w:tcPr>
          <w:p w:rsidR="004E67B5" w:rsidRDefault="006700C1" w:rsidP="00F831A5">
            <w:pPr>
              <w:jc w:val="center"/>
              <w:rPr>
                <w:sz w:val="20"/>
                <w:szCs w:val="20"/>
              </w:rPr>
            </w:pPr>
            <w:r>
              <w:rPr>
                <w:sz w:val="20"/>
                <w:szCs w:val="20"/>
              </w:rPr>
              <w:t>Устройство для исследования вибрационной чувствительности ВТ-02-1 "ВИБРОТЕСТЕР-МБН" по ТУ 9441-006-26458937-01</w:t>
            </w:r>
          </w:p>
        </w:tc>
        <w:tc>
          <w:tcPr>
            <w:tcW w:w="996" w:type="dxa"/>
            <w:shd w:val="clear" w:color="000000" w:fill="FFFFFF"/>
            <w:vAlign w:val="center"/>
          </w:tcPr>
          <w:p w:rsidR="004E67B5" w:rsidRDefault="006700C1" w:rsidP="00F831A5">
            <w:pPr>
              <w:jc w:val="center"/>
              <w:rPr>
                <w:sz w:val="20"/>
                <w:szCs w:val="20"/>
              </w:rPr>
            </w:pPr>
            <w:r>
              <w:rPr>
                <w:sz w:val="20"/>
                <w:szCs w:val="20"/>
              </w:rPr>
              <w:t>6111</w:t>
            </w:r>
          </w:p>
        </w:tc>
        <w:tc>
          <w:tcPr>
            <w:tcW w:w="1212" w:type="dxa"/>
            <w:shd w:val="clear" w:color="000000" w:fill="FFFFFF"/>
            <w:vAlign w:val="center"/>
          </w:tcPr>
          <w:p w:rsidR="004E67B5" w:rsidRDefault="006700C1" w:rsidP="00F831A5">
            <w:pPr>
              <w:jc w:val="center"/>
              <w:rPr>
                <w:sz w:val="20"/>
                <w:szCs w:val="20"/>
              </w:rPr>
            </w:pPr>
            <w:r>
              <w:rPr>
                <w:sz w:val="20"/>
                <w:szCs w:val="20"/>
              </w:rPr>
              <w:t>1788</w:t>
            </w:r>
          </w:p>
        </w:tc>
        <w:tc>
          <w:tcPr>
            <w:tcW w:w="1058" w:type="dxa"/>
            <w:shd w:val="clear" w:color="000000" w:fill="FFFFFF"/>
            <w:vAlign w:val="center"/>
          </w:tcPr>
          <w:p w:rsidR="004E67B5" w:rsidRDefault="006700C1" w:rsidP="00F831A5">
            <w:pPr>
              <w:jc w:val="center"/>
              <w:rPr>
                <w:sz w:val="20"/>
                <w:szCs w:val="20"/>
              </w:rPr>
            </w:pPr>
            <w:r>
              <w:rPr>
                <w:sz w:val="20"/>
                <w:szCs w:val="20"/>
              </w:rPr>
              <w:t>2016</w:t>
            </w:r>
          </w:p>
        </w:tc>
        <w:tc>
          <w:tcPr>
            <w:tcW w:w="1270" w:type="dxa"/>
            <w:shd w:val="clear" w:color="000000" w:fill="FFFFFF"/>
            <w:vAlign w:val="center"/>
          </w:tcPr>
          <w:p w:rsidR="004E67B5" w:rsidRDefault="006700C1" w:rsidP="00F831A5">
            <w:pPr>
              <w:jc w:val="center"/>
              <w:rPr>
                <w:sz w:val="20"/>
                <w:szCs w:val="20"/>
              </w:rPr>
            </w:pPr>
            <w:r>
              <w:rPr>
                <w:sz w:val="20"/>
                <w:szCs w:val="20"/>
              </w:rPr>
              <w:br/>
              <w:t>2а</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ФСР 2011/10954 от </w:t>
            </w:r>
            <w:r>
              <w:rPr>
                <w:sz w:val="20"/>
                <w:szCs w:val="20"/>
              </w:rPr>
              <w:br/>
              <w:t>19.12.2017, Бессрочно (ООО НМФ "МБН", Россия)</w:t>
            </w:r>
          </w:p>
        </w:tc>
        <w:tc>
          <w:tcPr>
            <w:tcW w:w="1276" w:type="dxa"/>
            <w:shd w:val="clear" w:color="auto" w:fill="auto"/>
            <w:noWrap/>
            <w:vAlign w:val="center"/>
          </w:tcPr>
          <w:p w:rsidR="004E67B5" w:rsidRDefault="006700C1" w:rsidP="00F831A5">
            <w:pPr>
              <w:jc w:val="center"/>
              <w:rPr>
                <w:color w:val="000000"/>
                <w:sz w:val="20"/>
                <w:szCs w:val="20"/>
              </w:rPr>
            </w:pPr>
            <w:r>
              <w:rPr>
                <w:color w:val="000000"/>
                <w:sz w:val="20"/>
                <w:szCs w:val="20"/>
              </w:rPr>
              <w:t>1 раз в месяц</w:t>
            </w:r>
          </w:p>
        </w:tc>
      </w:tr>
      <w:tr w:rsidR="004E67B5" w:rsidTr="0062703D">
        <w:trPr>
          <w:trHeight w:val="855"/>
          <w:jc w:val="center"/>
        </w:trPr>
        <w:tc>
          <w:tcPr>
            <w:tcW w:w="1555" w:type="dxa"/>
            <w:shd w:val="clear" w:color="000000" w:fill="FFFFFF"/>
            <w:vAlign w:val="center"/>
          </w:tcPr>
          <w:p w:rsidR="004E67B5" w:rsidRDefault="006700C1" w:rsidP="00F831A5">
            <w:pPr>
              <w:jc w:val="center"/>
              <w:rPr>
                <w:sz w:val="20"/>
                <w:szCs w:val="20"/>
              </w:rPr>
            </w:pPr>
            <w:r>
              <w:rPr>
                <w:sz w:val="20"/>
                <w:szCs w:val="20"/>
              </w:rPr>
              <w:t>электрокардиограф трехканальный FX-7102, Япония</w:t>
            </w:r>
          </w:p>
        </w:tc>
        <w:tc>
          <w:tcPr>
            <w:tcW w:w="1842" w:type="dxa"/>
            <w:shd w:val="clear" w:color="000000" w:fill="FFFFFF"/>
            <w:vAlign w:val="center"/>
          </w:tcPr>
          <w:p w:rsidR="004E67B5" w:rsidRDefault="006700C1" w:rsidP="00F831A5">
            <w:pPr>
              <w:jc w:val="center"/>
              <w:rPr>
                <w:sz w:val="20"/>
                <w:szCs w:val="20"/>
              </w:rPr>
            </w:pPr>
            <w:r>
              <w:rPr>
                <w:sz w:val="20"/>
                <w:szCs w:val="20"/>
              </w:rPr>
              <w:t>Электрокардиограф  FX-7102</w:t>
            </w:r>
          </w:p>
        </w:tc>
        <w:tc>
          <w:tcPr>
            <w:tcW w:w="996" w:type="dxa"/>
            <w:shd w:val="clear" w:color="000000" w:fill="FFFFFF"/>
            <w:vAlign w:val="center"/>
          </w:tcPr>
          <w:p w:rsidR="004E67B5" w:rsidRDefault="006700C1" w:rsidP="00F831A5">
            <w:pPr>
              <w:jc w:val="center"/>
              <w:rPr>
                <w:sz w:val="20"/>
                <w:szCs w:val="20"/>
              </w:rPr>
            </w:pPr>
            <w:r>
              <w:rPr>
                <w:sz w:val="20"/>
                <w:szCs w:val="20"/>
              </w:rPr>
              <w:t>6090</w:t>
            </w:r>
          </w:p>
        </w:tc>
        <w:tc>
          <w:tcPr>
            <w:tcW w:w="1212" w:type="dxa"/>
            <w:shd w:val="clear" w:color="000000" w:fill="FFFFFF"/>
            <w:vAlign w:val="center"/>
          </w:tcPr>
          <w:p w:rsidR="004E67B5" w:rsidRDefault="006700C1" w:rsidP="00F831A5">
            <w:pPr>
              <w:jc w:val="center"/>
              <w:rPr>
                <w:sz w:val="20"/>
                <w:szCs w:val="20"/>
              </w:rPr>
            </w:pPr>
            <w:r>
              <w:rPr>
                <w:sz w:val="20"/>
                <w:szCs w:val="20"/>
              </w:rPr>
              <w:t>50005992</w:t>
            </w:r>
          </w:p>
        </w:tc>
        <w:tc>
          <w:tcPr>
            <w:tcW w:w="1058" w:type="dxa"/>
            <w:shd w:val="clear" w:color="000000" w:fill="FFFFFF"/>
            <w:vAlign w:val="center"/>
          </w:tcPr>
          <w:p w:rsidR="004E67B5" w:rsidRDefault="006700C1" w:rsidP="00F831A5">
            <w:pPr>
              <w:jc w:val="center"/>
              <w:rPr>
                <w:sz w:val="20"/>
                <w:szCs w:val="20"/>
              </w:rPr>
            </w:pPr>
            <w:r>
              <w:rPr>
                <w:sz w:val="20"/>
                <w:szCs w:val="20"/>
              </w:rPr>
              <w:t>2013</w:t>
            </w:r>
          </w:p>
        </w:tc>
        <w:tc>
          <w:tcPr>
            <w:tcW w:w="1270" w:type="dxa"/>
            <w:shd w:val="clear" w:color="000000" w:fill="FFFFFF"/>
            <w:vAlign w:val="center"/>
          </w:tcPr>
          <w:p w:rsidR="004E67B5" w:rsidRDefault="006700C1" w:rsidP="00F831A5">
            <w:pPr>
              <w:jc w:val="center"/>
              <w:rPr>
                <w:sz w:val="20"/>
                <w:szCs w:val="20"/>
              </w:rPr>
            </w:pPr>
            <w:r>
              <w:rPr>
                <w:sz w:val="20"/>
                <w:szCs w:val="20"/>
              </w:rPr>
              <w:br/>
              <w:t>2б</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РЗН 2016/4703 от </w:t>
            </w:r>
            <w:r>
              <w:rPr>
                <w:sz w:val="20"/>
                <w:szCs w:val="20"/>
              </w:rPr>
              <w:br/>
              <w:t>23.09.2016, Бессрочно (Япония, Дальнее зарубежье, Fukuda Denshi Co., Ltd)</w:t>
            </w:r>
          </w:p>
        </w:tc>
        <w:tc>
          <w:tcPr>
            <w:tcW w:w="1276" w:type="dxa"/>
            <w:shd w:val="clear" w:color="auto" w:fill="auto"/>
            <w:noWrap/>
            <w:vAlign w:val="center"/>
          </w:tcPr>
          <w:p w:rsidR="004E67B5" w:rsidRDefault="006700C1" w:rsidP="00F831A5">
            <w:pPr>
              <w:jc w:val="center"/>
              <w:rPr>
                <w:color w:val="000000"/>
                <w:sz w:val="20"/>
                <w:szCs w:val="20"/>
              </w:rPr>
            </w:pPr>
            <w:r>
              <w:rPr>
                <w:color w:val="000000"/>
                <w:sz w:val="20"/>
                <w:szCs w:val="20"/>
              </w:rPr>
              <w:t>1 раз в месяц</w:t>
            </w:r>
          </w:p>
        </w:tc>
      </w:tr>
      <w:tr w:rsidR="004E67B5" w:rsidTr="0062703D">
        <w:trPr>
          <w:trHeight w:val="1020"/>
          <w:jc w:val="center"/>
        </w:trPr>
        <w:tc>
          <w:tcPr>
            <w:tcW w:w="1555" w:type="dxa"/>
            <w:shd w:val="clear" w:color="000000" w:fill="FFFFFF"/>
            <w:vAlign w:val="center"/>
          </w:tcPr>
          <w:p w:rsidR="004E67B5" w:rsidRDefault="006700C1" w:rsidP="00F831A5">
            <w:pPr>
              <w:jc w:val="center"/>
              <w:rPr>
                <w:sz w:val="20"/>
                <w:szCs w:val="20"/>
              </w:rPr>
            </w:pPr>
            <w:r>
              <w:rPr>
                <w:sz w:val="20"/>
                <w:szCs w:val="20"/>
              </w:rPr>
              <w:t>Электрокардиограф ЭК12-Т01-Р-Д</w:t>
            </w:r>
          </w:p>
        </w:tc>
        <w:tc>
          <w:tcPr>
            <w:tcW w:w="1842" w:type="dxa"/>
            <w:shd w:val="clear" w:color="000000" w:fill="FFFFFF"/>
            <w:vAlign w:val="center"/>
          </w:tcPr>
          <w:p w:rsidR="004E67B5" w:rsidRDefault="006700C1" w:rsidP="00F831A5">
            <w:pPr>
              <w:ind w:right="-113"/>
              <w:jc w:val="center"/>
              <w:rPr>
                <w:sz w:val="20"/>
                <w:szCs w:val="20"/>
              </w:rPr>
            </w:pPr>
            <w:r>
              <w:rPr>
                <w:sz w:val="20"/>
                <w:szCs w:val="20"/>
              </w:rPr>
              <w:t>Электрокардиограф 3-6-12 канальный с регистрацией ЭКГ в ручном и автомати-ческом режимах ЭК12Т-01-"Р-Д"</w:t>
            </w:r>
          </w:p>
        </w:tc>
        <w:tc>
          <w:tcPr>
            <w:tcW w:w="996" w:type="dxa"/>
            <w:shd w:val="clear" w:color="000000" w:fill="FFFFFF"/>
            <w:vAlign w:val="center"/>
          </w:tcPr>
          <w:p w:rsidR="004E67B5" w:rsidRDefault="006700C1" w:rsidP="00F831A5">
            <w:pPr>
              <w:jc w:val="center"/>
              <w:rPr>
                <w:sz w:val="20"/>
                <w:szCs w:val="20"/>
              </w:rPr>
            </w:pPr>
            <w:r>
              <w:rPr>
                <w:sz w:val="20"/>
                <w:szCs w:val="20"/>
              </w:rPr>
              <w:t>6123</w:t>
            </w:r>
          </w:p>
        </w:tc>
        <w:tc>
          <w:tcPr>
            <w:tcW w:w="1212" w:type="dxa"/>
            <w:shd w:val="clear" w:color="000000" w:fill="FFFFFF"/>
            <w:vAlign w:val="center"/>
          </w:tcPr>
          <w:p w:rsidR="004E67B5" w:rsidRDefault="006700C1" w:rsidP="00F831A5">
            <w:pPr>
              <w:jc w:val="center"/>
              <w:rPr>
                <w:sz w:val="20"/>
                <w:szCs w:val="20"/>
              </w:rPr>
            </w:pPr>
            <w:r>
              <w:rPr>
                <w:sz w:val="20"/>
                <w:szCs w:val="20"/>
              </w:rPr>
              <w:t>G-190417199</w:t>
            </w:r>
          </w:p>
        </w:tc>
        <w:tc>
          <w:tcPr>
            <w:tcW w:w="1058" w:type="dxa"/>
            <w:shd w:val="clear" w:color="000000" w:fill="FFFFFF"/>
            <w:vAlign w:val="center"/>
          </w:tcPr>
          <w:p w:rsidR="004E67B5" w:rsidRDefault="006700C1" w:rsidP="00F831A5">
            <w:pPr>
              <w:jc w:val="center"/>
              <w:rPr>
                <w:sz w:val="20"/>
                <w:szCs w:val="20"/>
              </w:rPr>
            </w:pPr>
            <w:r>
              <w:rPr>
                <w:sz w:val="20"/>
                <w:szCs w:val="20"/>
              </w:rPr>
              <w:t>2019</w:t>
            </w:r>
          </w:p>
        </w:tc>
        <w:tc>
          <w:tcPr>
            <w:tcW w:w="1270" w:type="dxa"/>
            <w:shd w:val="clear" w:color="000000" w:fill="FFFFFF"/>
            <w:vAlign w:val="center"/>
          </w:tcPr>
          <w:p w:rsidR="004E67B5" w:rsidRDefault="006700C1" w:rsidP="00F831A5">
            <w:pPr>
              <w:jc w:val="center"/>
              <w:rPr>
                <w:sz w:val="20"/>
                <w:szCs w:val="20"/>
              </w:rPr>
            </w:pPr>
            <w:r>
              <w:rPr>
                <w:sz w:val="20"/>
                <w:szCs w:val="20"/>
              </w:rPr>
              <w:br w:type="page" w:clear="all"/>
              <w:t>2б</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ФСР 2012/14015 от </w:t>
            </w:r>
            <w:r>
              <w:rPr>
                <w:sz w:val="20"/>
                <w:szCs w:val="20"/>
              </w:rPr>
              <w:br w:type="page" w:clear="all"/>
              <w:t>04.12.2018, Бессрочно (ООО "НПП "Монитор", Россия</w:t>
            </w:r>
          </w:p>
        </w:tc>
        <w:tc>
          <w:tcPr>
            <w:tcW w:w="1276" w:type="dxa"/>
            <w:shd w:val="clear" w:color="auto" w:fill="auto"/>
            <w:noWrap/>
            <w:vAlign w:val="center"/>
          </w:tcPr>
          <w:p w:rsidR="004E67B5" w:rsidRDefault="006700C1" w:rsidP="00F831A5">
            <w:pPr>
              <w:jc w:val="center"/>
              <w:rPr>
                <w:color w:val="000000"/>
                <w:sz w:val="20"/>
                <w:szCs w:val="20"/>
              </w:rPr>
            </w:pPr>
            <w:r>
              <w:rPr>
                <w:color w:val="000000"/>
                <w:sz w:val="20"/>
                <w:szCs w:val="20"/>
              </w:rPr>
              <w:t>1 раз в месяц</w:t>
            </w:r>
          </w:p>
        </w:tc>
      </w:tr>
      <w:tr w:rsidR="004E67B5" w:rsidTr="0062703D">
        <w:trPr>
          <w:trHeight w:val="1275"/>
          <w:jc w:val="center"/>
        </w:trPr>
        <w:tc>
          <w:tcPr>
            <w:tcW w:w="1555" w:type="dxa"/>
            <w:shd w:val="clear" w:color="000000" w:fill="FFFFFF"/>
            <w:vAlign w:val="center"/>
          </w:tcPr>
          <w:p w:rsidR="004E67B5" w:rsidRDefault="006700C1" w:rsidP="00F831A5">
            <w:pPr>
              <w:jc w:val="center"/>
              <w:rPr>
                <w:sz w:val="20"/>
                <w:szCs w:val="20"/>
              </w:rPr>
            </w:pPr>
            <w:r>
              <w:rPr>
                <w:sz w:val="20"/>
                <w:szCs w:val="20"/>
              </w:rPr>
              <w:t>спирометр Спиролаб 1</w:t>
            </w:r>
          </w:p>
        </w:tc>
        <w:tc>
          <w:tcPr>
            <w:tcW w:w="1842" w:type="dxa"/>
            <w:shd w:val="clear" w:color="000000" w:fill="FFFFFF"/>
            <w:vAlign w:val="center"/>
          </w:tcPr>
          <w:p w:rsidR="004E67B5" w:rsidRDefault="006700C1" w:rsidP="00F831A5">
            <w:pPr>
              <w:jc w:val="center"/>
              <w:rPr>
                <w:sz w:val="20"/>
                <w:szCs w:val="20"/>
              </w:rPr>
            </w:pPr>
            <w:r>
              <w:rPr>
                <w:sz w:val="20"/>
                <w:szCs w:val="20"/>
              </w:rPr>
              <w:t>Аппарат для спирометрии и пульсоксиметрии MIR, мод.: 1. Spirolab I</w:t>
            </w:r>
          </w:p>
        </w:tc>
        <w:tc>
          <w:tcPr>
            <w:tcW w:w="996" w:type="dxa"/>
            <w:shd w:val="clear" w:color="000000" w:fill="FFFFFF"/>
            <w:vAlign w:val="center"/>
          </w:tcPr>
          <w:p w:rsidR="004E67B5" w:rsidRDefault="006700C1" w:rsidP="00F831A5">
            <w:pPr>
              <w:jc w:val="center"/>
              <w:rPr>
                <w:sz w:val="20"/>
                <w:szCs w:val="20"/>
              </w:rPr>
            </w:pPr>
            <w:r>
              <w:rPr>
                <w:sz w:val="20"/>
                <w:szCs w:val="20"/>
              </w:rPr>
              <w:t>6106</w:t>
            </w:r>
          </w:p>
        </w:tc>
        <w:tc>
          <w:tcPr>
            <w:tcW w:w="1212" w:type="dxa"/>
            <w:shd w:val="clear" w:color="000000" w:fill="FFFFFF"/>
            <w:vAlign w:val="center"/>
          </w:tcPr>
          <w:p w:rsidR="004E67B5" w:rsidRDefault="006700C1" w:rsidP="00F831A5">
            <w:pPr>
              <w:jc w:val="center"/>
              <w:rPr>
                <w:sz w:val="20"/>
                <w:szCs w:val="20"/>
              </w:rPr>
            </w:pPr>
            <w:r>
              <w:rPr>
                <w:sz w:val="20"/>
                <w:szCs w:val="20"/>
              </w:rPr>
              <w:t>А23-01.01616</w:t>
            </w:r>
          </w:p>
        </w:tc>
        <w:tc>
          <w:tcPr>
            <w:tcW w:w="1058" w:type="dxa"/>
            <w:shd w:val="clear" w:color="000000" w:fill="FFFFFF"/>
            <w:vAlign w:val="center"/>
          </w:tcPr>
          <w:p w:rsidR="004E67B5" w:rsidRDefault="006700C1" w:rsidP="00F831A5">
            <w:pPr>
              <w:jc w:val="center"/>
              <w:rPr>
                <w:sz w:val="20"/>
                <w:szCs w:val="20"/>
              </w:rPr>
            </w:pPr>
            <w:r>
              <w:rPr>
                <w:sz w:val="20"/>
                <w:szCs w:val="20"/>
              </w:rPr>
              <w:t>2016</w:t>
            </w: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lang w:val="en-US"/>
              </w:rPr>
            </w:pPr>
            <w:r>
              <w:rPr>
                <w:sz w:val="20"/>
                <w:szCs w:val="20"/>
              </w:rPr>
              <w:t>РЗН</w:t>
            </w:r>
            <w:r>
              <w:rPr>
                <w:sz w:val="20"/>
                <w:szCs w:val="20"/>
                <w:lang w:val="en-US"/>
              </w:rPr>
              <w:t xml:space="preserve"> 2017/5323 </w:t>
            </w:r>
            <w:r>
              <w:rPr>
                <w:sz w:val="20"/>
                <w:szCs w:val="20"/>
              </w:rPr>
              <w:t>от</w:t>
            </w:r>
            <w:r>
              <w:rPr>
                <w:sz w:val="20"/>
                <w:szCs w:val="20"/>
                <w:lang w:val="en-US"/>
              </w:rPr>
              <w:t xml:space="preserve"> </w:t>
            </w:r>
            <w:r>
              <w:rPr>
                <w:sz w:val="20"/>
                <w:szCs w:val="20"/>
                <w:lang w:val="en-US"/>
              </w:rPr>
              <w:br/>
              <w:t xml:space="preserve">06.02.2017, </w:t>
            </w:r>
            <w:r>
              <w:rPr>
                <w:sz w:val="20"/>
                <w:szCs w:val="20"/>
              </w:rPr>
              <w:t>Бессрочно</w:t>
            </w:r>
            <w:r>
              <w:rPr>
                <w:sz w:val="20"/>
                <w:szCs w:val="20"/>
                <w:lang w:val="en-US"/>
              </w:rPr>
              <w:t xml:space="preserve"> (</w:t>
            </w:r>
            <w:r>
              <w:rPr>
                <w:sz w:val="20"/>
                <w:szCs w:val="20"/>
              </w:rPr>
              <w:t>Италия</w:t>
            </w:r>
            <w:r>
              <w:rPr>
                <w:sz w:val="20"/>
                <w:szCs w:val="20"/>
                <w:lang w:val="en-US"/>
              </w:rPr>
              <w:t>, , MIR S.R.L. -MEDICAL INTERNATIONAL RESEARCH)</w:t>
            </w:r>
          </w:p>
        </w:tc>
        <w:tc>
          <w:tcPr>
            <w:tcW w:w="1276" w:type="dxa"/>
            <w:shd w:val="clear" w:color="auto" w:fill="auto"/>
            <w:noWrap/>
            <w:vAlign w:val="center"/>
          </w:tcPr>
          <w:p w:rsidR="004E67B5" w:rsidRDefault="006700C1" w:rsidP="00F831A5">
            <w:pPr>
              <w:jc w:val="center"/>
              <w:rPr>
                <w:color w:val="000000"/>
                <w:sz w:val="20"/>
                <w:szCs w:val="20"/>
              </w:rPr>
            </w:pPr>
            <w:r>
              <w:rPr>
                <w:color w:val="000000"/>
                <w:sz w:val="20"/>
                <w:szCs w:val="20"/>
              </w:rPr>
              <w:t>1 раз в месяц</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Комплекс аппаратно-программный элек"Мицар-ЭЭГ-202"</w:t>
            </w:r>
          </w:p>
        </w:tc>
        <w:tc>
          <w:tcPr>
            <w:tcW w:w="1842" w:type="dxa"/>
            <w:shd w:val="clear" w:color="000000" w:fill="FFFFFF"/>
            <w:vAlign w:val="center"/>
          </w:tcPr>
          <w:p w:rsidR="004E67B5" w:rsidRDefault="006700C1" w:rsidP="00F831A5">
            <w:pPr>
              <w:jc w:val="center"/>
              <w:rPr>
                <w:sz w:val="20"/>
                <w:szCs w:val="20"/>
              </w:rPr>
            </w:pPr>
            <w:r>
              <w:rPr>
                <w:sz w:val="20"/>
                <w:szCs w:val="20"/>
              </w:rPr>
              <w:t>Комплекс аппаратно-программный электроэнцефалографический "Мицар-ЭЭГ-202"</w:t>
            </w:r>
          </w:p>
        </w:tc>
        <w:tc>
          <w:tcPr>
            <w:tcW w:w="996" w:type="dxa"/>
            <w:shd w:val="clear" w:color="000000" w:fill="FFFFFF"/>
            <w:vAlign w:val="center"/>
          </w:tcPr>
          <w:p w:rsidR="004E67B5" w:rsidRDefault="006700C1" w:rsidP="00F831A5">
            <w:pPr>
              <w:jc w:val="center"/>
              <w:rPr>
                <w:sz w:val="20"/>
                <w:szCs w:val="20"/>
              </w:rPr>
            </w:pPr>
            <w:r>
              <w:rPr>
                <w:sz w:val="20"/>
                <w:szCs w:val="20"/>
              </w:rPr>
              <w:t>6112</w:t>
            </w:r>
          </w:p>
        </w:tc>
        <w:tc>
          <w:tcPr>
            <w:tcW w:w="1212" w:type="dxa"/>
            <w:shd w:val="clear" w:color="000000" w:fill="FFFFFF"/>
            <w:vAlign w:val="center"/>
          </w:tcPr>
          <w:p w:rsidR="004E67B5" w:rsidRDefault="006700C1" w:rsidP="00F831A5">
            <w:pPr>
              <w:jc w:val="center"/>
              <w:rPr>
                <w:sz w:val="20"/>
                <w:szCs w:val="20"/>
              </w:rPr>
            </w:pPr>
            <w:r>
              <w:rPr>
                <w:sz w:val="20"/>
                <w:szCs w:val="20"/>
              </w:rPr>
              <w:t>4710082</w:t>
            </w:r>
          </w:p>
        </w:tc>
        <w:tc>
          <w:tcPr>
            <w:tcW w:w="1058" w:type="dxa"/>
            <w:shd w:val="clear" w:color="000000" w:fill="FFFFFF"/>
            <w:vAlign w:val="center"/>
          </w:tcPr>
          <w:p w:rsidR="004E67B5" w:rsidRDefault="006700C1" w:rsidP="00F831A5">
            <w:pPr>
              <w:jc w:val="center"/>
              <w:rPr>
                <w:sz w:val="20"/>
                <w:szCs w:val="20"/>
              </w:rPr>
            </w:pPr>
            <w:r>
              <w:rPr>
                <w:sz w:val="20"/>
                <w:szCs w:val="20"/>
              </w:rPr>
              <w:t>2016</w:t>
            </w:r>
          </w:p>
        </w:tc>
        <w:tc>
          <w:tcPr>
            <w:tcW w:w="1270" w:type="dxa"/>
            <w:shd w:val="clear" w:color="000000" w:fill="FFFFFF"/>
            <w:vAlign w:val="center"/>
          </w:tcPr>
          <w:p w:rsidR="004E67B5" w:rsidRDefault="006700C1" w:rsidP="00F831A5">
            <w:pPr>
              <w:jc w:val="center"/>
              <w:rPr>
                <w:sz w:val="20"/>
                <w:szCs w:val="20"/>
              </w:rPr>
            </w:pPr>
            <w:r>
              <w:rPr>
                <w:sz w:val="20"/>
                <w:szCs w:val="20"/>
              </w:rPr>
              <w:t>2б</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ФСР 2010/07960 от 18.06.2019, </w:t>
            </w:r>
            <w:r>
              <w:rPr>
                <w:sz w:val="20"/>
                <w:szCs w:val="20"/>
              </w:rPr>
              <w:br/>
              <w:t>Бессрочно (Россия, ООО "МИЦАР")</w:t>
            </w:r>
          </w:p>
        </w:tc>
        <w:tc>
          <w:tcPr>
            <w:tcW w:w="1276" w:type="dxa"/>
            <w:shd w:val="clear" w:color="000000" w:fill="FFFFFF"/>
            <w:vAlign w:val="center"/>
          </w:tcPr>
          <w:p w:rsidR="004E67B5" w:rsidRDefault="006700C1" w:rsidP="00F831A5">
            <w:pPr>
              <w:jc w:val="center"/>
              <w:rPr>
                <w:sz w:val="20"/>
                <w:szCs w:val="20"/>
              </w:rPr>
            </w:pPr>
            <w:r>
              <w:rPr>
                <w:sz w:val="20"/>
                <w:szCs w:val="20"/>
              </w:rPr>
              <w:t>1 раз в месяц</w:t>
            </w:r>
          </w:p>
        </w:tc>
      </w:tr>
      <w:tr w:rsidR="004E67B5" w:rsidTr="0062703D">
        <w:trPr>
          <w:trHeight w:val="1005"/>
          <w:jc w:val="center"/>
        </w:trPr>
        <w:tc>
          <w:tcPr>
            <w:tcW w:w="1555" w:type="dxa"/>
            <w:shd w:val="clear" w:color="000000" w:fill="FFFFFF"/>
            <w:vAlign w:val="center"/>
          </w:tcPr>
          <w:p w:rsidR="004E67B5" w:rsidRDefault="006700C1" w:rsidP="00F831A5">
            <w:pPr>
              <w:jc w:val="center"/>
              <w:rPr>
                <w:sz w:val="20"/>
                <w:szCs w:val="20"/>
              </w:rPr>
            </w:pPr>
            <w:r>
              <w:rPr>
                <w:sz w:val="20"/>
                <w:szCs w:val="20"/>
              </w:rPr>
              <w:t>Сургитрон  портативный прибор для  эл.кардиохирур</w:t>
            </w:r>
          </w:p>
        </w:tc>
        <w:tc>
          <w:tcPr>
            <w:tcW w:w="1842" w:type="dxa"/>
            <w:shd w:val="clear" w:color="000000" w:fill="FFFFFF"/>
            <w:vAlign w:val="center"/>
          </w:tcPr>
          <w:p w:rsidR="004E67B5" w:rsidRDefault="006700C1" w:rsidP="00F831A5">
            <w:pPr>
              <w:jc w:val="center"/>
              <w:rPr>
                <w:sz w:val="20"/>
                <w:szCs w:val="20"/>
              </w:rPr>
            </w:pPr>
            <w:r>
              <w:rPr>
                <w:sz w:val="20"/>
                <w:szCs w:val="20"/>
              </w:rPr>
              <w:t>Прибор портативный для электро-радиохирургии "Сургитрон"</w:t>
            </w:r>
          </w:p>
        </w:tc>
        <w:tc>
          <w:tcPr>
            <w:tcW w:w="996" w:type="dxa"/>
            <w:shd w:val="clear" w:color="000000" w:fill="FFFFFF"/>
            <w:vAlign w:val="center"/>
          </w:tcPr>
          <w:p w:rsidR="004E67B5" w:rsidRDefault="006700C1" w:rsidP="00F831A5">
            <w:pPr>
              <w:jc w:val="center"/>
              <w:rPr>
                <w:sz w:val="20"/>
                <w:szCs w:val="20"/>
              </w:rPr>
            </w:pPr>
            <w:r>
              <w:rPr>
                <w:sz w:val="20"/>
                <w:szCs w:val="20"/>
              </w:rPr>
              <w:t>5931</w:t>
            </w:r>
          </w:p>
        </w:tc>
        <w:tc>
          <w:tcPr>
            <w:tcW w:w="1212" w:type="dxa"/>
            <w:shd w:val="clear" w:color="000000" w:fill="FFFFFF"/>
            <w:vAlign w:val="center"/>
          </w:tcPr>
          <w:p w:rsidR="004E67B5" w:rsidRDefault="006700C1" w:rsidP="00F831A5">
            <w:pPr>
              <w:jc w:val="center"/>
              <w:rPr>
                <w:sz w:val="20"/>
                <w:szCs w:val="20"/>
              </w:rPr>
            </w:pPr>
            <w:r>
              <w:rPr>
                <w:sz w:val="20"/>
                <w:szCs w:val="20"/>
              </w:rPr>
              <w:t>3000970</w:t>
            </w:r>
          </w:p>
        </w:tc>
        <w:tc>
          <w:tcPr>
            <w:tcW w:w="1058" w:type="dxa"/>
            <w:shd w:val="clear" w:color="000000" w:fill="FFFFFF"/>
            <w:vAlign w:val="center"/>
          </w:tcPr>
          <w:p w:rsidR="004E67B5" w:rsidRDefault="006700C1" w:rsidP="00F831A5">
            <w:pPr>
              <w:jc w:val="center"/>
              <w:rPr>
                <w:sz w:val="20"/>
                <w:szCs w:val="20"/>
              </w:rPr>
            </w:pPr>
            <w:r>
              <w:rPr>
                <w:sz w:val="20"/>
                <w:szCs w:val="20"/>
              </w:rPr>
              <w:t>2006</w:t>
            </w:r>
          </w:p>
        </w:tc>
        <w:tc>
          <w:tcPr>
            <w:tcW w:w="1270" w:type="dxa"/>
            <w:shd w:val="clear" w:color="000000" w:fill="FFFFFF"/>
            <w:vAlign w:val="center"/>
          </w:tcPr>
          <w:p w:rsidR="004E67B5" w:rsidRDefault="006700C1" w:rsidP="00F831A5">
            <w:pPr>
              <w:jc w:val="center"/>
              <w:rPr>
                <w:sz w:val="20"/>
                <w:szCs w:val="20"/>
              </w:rPr>
            </w:pPr>
            <w:r>
              <w:rPr>
                <w:sz w:val="20"/>
                <w:szCs w:val="20"/>
              </w:rPr>
              <w:t>2б</w:t>
            </w:r>
          </w:p>
        </w:tc>
        <w:tc>
          <w:tcPr>
            <w:tcW w:w="1565" w:type="dxa"/>
            <w:shd w:val="clear" w:color="000000" w:fill="FFFFFF"/>
            <w:vAlign w:val="center"/>
          </w:tcPr>
          <w:p w:rsidR="004E67B5" w:rsidRDefault="006700C1" w:rsidP="00F831A5">
            <w:pPr>
              <w:jc w:val="center"/>
              <w:rPr>
                <w:sz w:val="20"/>
                <w:szCs w:val="20"/>
              </w:rPr>
            </w:pPr>
            <w:r>
              <w:rPr>
                <w:sz w:val="20"/>
                <w:szCs w:val="20"/>
              </w:rPr>
              <w:t>ФСЗ 2008/02473 от 03.09.2015, Бессрочно (США, Дальнее зарубежье, Cynosure, Inc. dba Ellman)</w:t>
            </w:r>
          </w:p>
        </w:tc>
        <w:tc>
          <w:tcPr>
            <w:tcW w:w="1276" w:type="dxa"/>
            <w:shd w:val="clear" w:color="000000" w:fill="FFFFFF"/>
            <w:vAlign w:val="center"/>
          </w:tcPr>
          <w:p w:rsidR="004E67B5" w:rsidRDefault="006700C1" w:rsidP="00F831A5">
            <w:pPr>
              <w:jc w:val="center"/>
              <w:rPr>
                <w:sz w:val="20"/>
                <w:szCs w:val="20"/>
              </w:rPr>
            </w:pPr>
            <w:r>
              <w:rPr>
                <w:sz w:val="20"/>
                <w:szCs w:val="20"/>
              </w:rPr>
              <w:t>1 рах в месяц</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центрифуга медицинская СМ-6М</w:t>
            </w:r>
          </w:p>
        </w:tc>
        <w:tc>
          <w:tcPr>
            <w:tcW w:w="1842" w:type="dxa"/>
            <w:shd w:val="clear" w:color="000000" w:fill="FFFFFF"/>
            <w:vAlign w:val="center"/>
          </w:tcPr>
          <w:p w:rsidR="004E67B5" w:rsidRDefault="006700C1" w:rsidP="00F831A5">
            <w:pPr>
              <w:jc w:val="center"/>
              <w:rPr>
                <w:sz w:val="20"/>
                <w:szCs w:val="20"/>
              </w:rPr>
            </w:pPr>
            <w:r>
              <w:rPr>
                <w:sz w:val="20"/>
                <w:szCs w:val="20"/>
              </w:rPr>
              <w:t>Центрифуга медицинские серии СМ: СМ-6М</w:t>
            </w:r>
          </w:p>
        </w:tc>
        <w:tc>
          <w:tcPr>
            <w:tcW w:w="996" w:type="dxa"/>
            <w:shd w:val="clear" w:color="000000" w:fill="FFFFFF"/>
            <w:vAlign w:val="center"/>
          </w:tcPr>
          <w:p w:rsidR="004E67B5" w:rsidRDefault="006700C1" w:rsidP="00F831A5">
            <w:pPr>
              <w:jc w:val="center"/>
              <w:rPr>
                <w:sz w:val="20"/>
                <w:szCs w:val="20"/>
              </w:rPr>
            </w:pPr>
            <w:r>
              <w:rPr>
                <w:sz w:val="20"/>
                <w:szCs w:val="20"/>
              </w:rPr>
              <w:t>6159</w:t>
            </w:r>
          </w:p>
        </w:tc>
        <w:tc>
          <w:tcPr>
            <w:tcW w:w="1212" w:type="dxa"/>
            <w:shd w:val="clear" w:color="000000" w:fill="FFFFFF"/>
            <w:vAlign w:val="center"/>
          </w:tcPr>
          <w:p w:rsidR="004E67B5" w:rsidRDefault="006700C1" w:rsidP="00F831A5">
            <w:pPr>
              <w:jc w:val="center"/>
              <w:rPr>
                <w:sz w:val="20"/>
                <w:szCs w:val="20"/>
              </w:rPr>
            </w:pPr>
            <w:r>
              <w:rPr>
                <w:sz w:val="20"/>
                <w:szCs w:val="20"/>
              </w:rPr>
              <w:t>2220590К</w:t>
            </w:r>
          </w:p>
        </w:tc>
        <w:tc>
          <w:tcPr>
            <w:tcW w:w="1058" w:type="dxa"/>
            <w:shd w:val="clear" w:color="000000" w:fill="FFFFFF"/>
            <w:vAlign w:val="center"/>
          </w:tcPr>
          <w:p w:rsidR="004E67B5" w:rsidRDefault="006700C1" w:rsidP="00F831A5">
            <w:pPr>
              <w:jc w:val="center"/>
              <w:rPr>
                <w:sz w:val="20"/>
                <w:szCs w:val="20"/>
              </w:rPr>
            </w:pPr>
            <w:r>
              <w:rPr>
                <w:sz w:val="20"/>
                <w:szCs w:val="20"/>
              </w:rPr>
              <w:t>2023</w:t>
            </w:r>
          </w:p>
        </w:tc>
        <w:tc>
          <w:tcPr>
            <w:tcW w:w="1270" w:type="dxa"/>
            <w:shd w:val="clear" w:color="000000" w:fill="FFFFFF"/>
            <w:vAlign w:val="center"/>
          </w:tcPr>
          <w:p w:rsidR="004E67B5" w:rsidRDefault="006700C1" w:rsidP="00F831A5">
            <w:pPr>
              <w:jc w:val="center"/>
              <w:rPr>
                <w:sz w:val="20"/>
                <w:szCs w:val="20"/>
              </w:rPr>
            </w:pPr>
            <w:r>
              <w:rPr>
                <w:sz w:val="20"/>
                <w:szCs w:val="20"/>
              </w:rPr>
              <w:t>1</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РЗН 2016/4617 от </w:t>
            </w:r>
            <w:r>
              <w:rPr>
                <w:sz w:val="20"/>
                <w:szCs w:val="20"/>
              </w:rPr>
              <w:br/>
              <w:t>26.08.2016, Бессрочно (Латвия, SIA "ELMI")</w:t>
            </w:r>
          </w:p>
        </w:tc>
        <w:tc>
          <w:tcPr>
            <w:tcW w:w="1276" w:type="dxa"/>
            <w:shd w:val="clear" w:color="auto" w:fill="auto"/>
            <w:noWrap/>
            <w:vAlign w:val="center"/>
          </w:tcPr>
          <w:p w:rsidR="004E67B5" w:rsidRDefault="006700C1" w:rsidP="00F831A5">
            <w:pPr>
              <w:jc w:val="center"/>
              <w:rPr>
                <w:color w:val="000000"/>
                <w:sz w:val="20"/>
                <w:szCs w:val="20"/>
              </w:rPr>
            </w:pPr>
            <w:r>
              <w:rPr>
                <w:color w:val="000000"/>
                <w:sz w:val="20"/>
                <w:szCs w:val="20"/>
              </w:rPr>
              <w:t>1 раз в месяц</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Прибор для определения сумеречного зрения Мезотест</w:t>
            </w:r>
          </w:p>
        </w:tc>
        <w:tc>
          <w:tcPr>
            <w:tcW w:w="1842" w:type="dxa"/>
            <w:shd w:val="clear" w:color="000000" w:fill="FFFFFF"/>
            <w:vAlign w:val="center"/>
          </w:tcPr>
          <w:p w:rsidR="004E67B5" w:rsidRDefault="006700C1" w:rsidP="00F831A5">
            <w:pPr>
              <w:jc w:val="center"/>
              <w:rPr>
                <w:sz w:val="20"/>
                <w:szCs w:val="20"/>
              </w:rPr>
            </w:pPr>
            <w:r>
              <w:rPr>
                <w:sz w:val="20"/>
                <w:szCs w:val="20"/>
              </w:rPr>
              <w:t>Прибор "MESOTEST II" для определения остроты сумеречного зрения</w:t>
            </w:r>
          </w:p>
        </w:tc>
        <w:tc>
          <w:tcPr>
            <w:tcW w:w="996" w:type="dxa"/>
            <w:shd w:val="clear" w:color="000000" w:fill="FFFFFF"/>
            <w:vAlign w:val="center"/>
          </w:tcPr>
          <w:p w:rsidR="004E67B5" w:rsidRDefault="006700C1" w:rsidP="00F831A5">
            <w:pPr>
              <w:jc w:val="center"/>
              <w:rPr>
                <w:sz w:val="20"/>
                <w:szCs w:val="20"/>
              </w:rPr>
            </w:pPr>
            <w:r>
              <w:rPr>
                <w:sz w:val="20"/>
                <w:szCs w:val="20"/>
              </w:rPr>
              <w:t>5490</w:t>
            </w:r>
          </w:p>
        </w:tc>
        <w:tc>
          <w:tcPr>
            <w:tcW w:w="1212" w:type="dxa"/>
            <w:shd w:val="clear" w:color="000000" w:fill="FFFFFF"/>
            <w:vAlign w:val="center"/>
          </w:tcPr>
          <w:p w:rsidR="004E67B5" w:rsidRDefault="006700C1" w:rsidP="00F831A5">
            <w:pPr>
              <w:jc w:val="center"/>
              <w:rPr>
                <w:sz w:val="20"/>
                <w:szCs w:val="20"/>
              </w:rPr>
            </w:pPr>
            <w:r>
              <w:rPr>
                <w:sz w:val="20"/>
                <w:szCs w:val="20"/>
              </w:rPr>
              <w:t>8471088</w:t>
            </w:r>
          </w:p>
        </w:tc>
        <w:tc>
          <w:tcPr>
            <w:tcW w:w="1058" w:type="dxa"/>
            <w:shd w:val="clear" w:color="000000" w:fill="FFFFFF"/>
            <w:vAlign w:val="center"/>
          </w:tcPr>
          <w:p w:rsidR="004E67B5" w:rsidRDefault="006700C1" w:rsidP="00F831A5">
            <w:pPr>
              <w:jc w:val="center"/>
              <w:rPr>
                <w:sz w:val="20"/>
                <w:szCs w:val="20"/>
              </w:rPr>
            </w:pPr>
            <w:r>
              <w:rPr>
                <w:sz w:val="20"/>
                <w:szCs w:val="20"/>
              </w:rPr>
              <w:t>2005</w:t>
            </w:r>
          </w:p>
        </w:tc>
        <w:tc>
          <w:tcPr>
            <w:tcW w:w="1270" w:type="dxa"/>
            <w:shd w:val="clear" w:color="000000" w:fill="FFFFFF"/>
            <w:vAlign w:val="center"/>
          </w:tcPr>
          <w:p w:rsidR="004E67B5" w:rsidRDefault="006700C1" w:rsidP="00F831A5">
            <w:pPr>
              <w:jc w:val="center"/>
              <w:rPr>
                <w:sz w:val="20"/>
                <w:szCs w:val="20"/>
              </w:rPr>
            </w:pPr>
            <w:r>
              <w:rPr>
                <w:sz w:val="20"/>
                <w:szCs w:val="20"/>
              </w:rPr>
              <w:t>_</w:t>
            </w:r>
          </w:p>
        </w:tc>
        <w:tc>
          <w:tcPr>
            <w:tcW w:w="1565" w:type="dxa"/>
            <w:shd w:val="clear" w:color="000000" w:fill="FFFFFF"/>
            <w:vAlign w:val="center"/>
          </w:tcPr>
          <w:p w:rsidR="004E67B5" w:rsidRDefault="006700C1" w:rsidP="00F831A5">
            <w:pPr>
              <w:jc w:val="center"/>
              <w:rPr>
                <w:sz w:val="20"/>
                <w:szCs w:val="20"/>
                <w:lang w:val="en-US"/>
              </w:rPr>
            </w:pPr>
            <w:r>
              <w:rPr>
                <w:sz w:val="20"/>
                <w:szCs w:val="20"/>
              </w:rPr>
              <w:t>МЗ</w:t>
            </w:r>
            <w:r>
              <w:rPr>
                <w:sz w:val="20"/>
                <w:szCs w:val="20"/>
                <w:lang w:val="en-US"/>
              </w:rPr>
              <w:t xml:space="preserve"> </w:t>
            </w:r>
            <w:r>
              <w:rPr>
                <w:sz w:val="20"/>
                <w:szCs w:val="20"/>
              </w:rPr>
              <w:t>РФ</w:t>
            </w:r>
            <w:r>
              <w:rPr>
                <w:sz w:val="20"/>
                <w:szCs w:val="20"/>
                <w:lang w:val="en-US"/>
              </w:rPr>
              <w:t xml:space="preserve"> № 2003/1164 </w:t>
            </w:r>
            <w:r>
              <w:rPr>
                <w:sz w:val="20"/>
                <w:szCs w:val="20"/>
              </w:rPr>
              <w:t>от</w:t>
            </w:r>
            <w:r>
              <w:rPr>
                <w:sz w:val="20"/>
                <w:szCs w:val="20"/>
                <w:lang w:val="en-US"/>
              </w:rPr>
              <w:t xml:space="preserve"> </w:t>
            </w:r>
            <w:r>
              <w:rPr>
                <w:sz w:val="20"/>
                <w:szCs w:val="20"/>
                <w:lang w:val="en-US"/>
              </w:rPr>
              <w:br/>
              <w:t xml:space="preserve">05.08.2003, </w:t>
            </w:r>
            <w:r>
              <w:rPr>
                <w:color w:val="000000"/>
                <w:sz w:val="20"/>
                <w:szCs w:val="20"/>
                <w:lang w:val="en-US"/>
              </w:rPr>
              <w:t>(</w:t>
            </w:r>
            <w:r>
              <w:rPr>
                <w:color w:val="000000"/>
                <w:sz w:val="20"/>
                <w:szCs w:val="20"/>
              </w:rPr>
              <w:t>ФРГ</w:t>
            </w:r>
            <w:r>
              <w:rPr>
                <w:color w:val="000000"/>
                <w:sz w:val="20"/>
                <w:szCs w:val="20"/>
                <w:lang w:val="en-US"/>
              </w:rPr>
              <w:t>, Oculus Optikgerate GmbH)</w:t>
            </w:r>
          </w:p>
        </w:tc>
        <w:tc>
          <w:tcPr>
            <w:tcW w:w="1276" w:type="dxa"/>
            <w:shd w:val="clear" w:color="000000" w:fill="FFFFFF"/>
            <w:vAlign w:val="center"/>
          </w:tcPr>
          <w:p w:rsidR="004E67B5" w:rsidRDefault="006700C1" w:rsidP="00F831A5">
            <w:pPr>
              <w:jc w:val="center"/>
              <w:rPr>
                <w:sz w:val="20"/>
                <w:szCs w:val="20"/>
              </w:rPr>
            </w:pPr>
            <w:r>
              <w:rPr>
                <w:sz w:val="20"/>
                <w:szCs w:val="20"/>
              </w:rPr>
              <w:t>1 раз в месяц</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дефибриллятор PRIMEDIC Defi-B</w:t>
            </w:r>
          </w:p>
        </w:tc>
        <w:tc>
          <w:tcPr>
            <w:tcW w:w="1842" w:type="dxa"/>
            <w:shd w:val="clear" w:color="000000" w:fill="FFFFFF"/>
            <w:vAlign w:val="center"/>
          </w:tcPr>
          <w:p w:rsidR="004E67B5" w:rsidRDefault="006700C1" w:rsidP="00F831A5">
            <w:pPr>
              <w:jc w:val="center"/>
              <w:rPr>
                <w:sz w:val="20"/>
                <w:szCs w:val="20"/>
              </w:rPr>
            </w:pPr>
            <w:r>
              <w:rPr>
                <w:sz w:val="20"/>
                <w:szCs w:val="20"/>
              </w:rPr>
              <w:t>Дефибриллятор серии PRIMEDIC с принадлежностями  вариант исполнения: PRIMEDIC DEFI-B (M110).</w:t>
            </w:r>
          </w:p>
        </w:tc>
        <w:tc>
          <w:tcPr>
            <w:tcW w:w="996" w:type="dxa"/>
            <w:shd w:val="clear" w:color="000000" w:fill="FFFFFF"/>
            <w:vAlign w:val="center"/>
          </w:tcPr>
          <w:p w:rsidR="004E67B5" w:rsidRDefault="006700C1" w:rsidP="00F831A5">
            <w:pPr>
              <w:jc w:val="center"/>
              <w:rPr>
                <w:sz w:val="20"/>
                <w:szCs w:val="20"/>
              </w:rPr>
            </w:pPr>
            <w:r>
              <w:rPr>
                <w:sz w:val="20"/>
                <w:szCs w:val="20"/>
              </w:rPr>
              <w:t>7450430</w:t>
            </w:r>
          </w:p>
        </w:tc>
        <w:tc>
          <w:tcPr>
            <w:tcW w:w="1212" w:type="dxa"/>
            <w:shd w:val="clear" w:color="000000" w:fill="FFFFFF"/>
            <w:vAlign w:val="center"/>
          </w:tcPr>
          <w:p w:rsidR="004E67B5" w:rsidRDefault="006700C1" w:rsidP="00F831A5">
            <w:pPr>
              <w:jc w:val="center"/>
              <w:rPr>
                <w:sz w:val="20"/>
                <w:szCs w:val="20"/>
              </w:rPr>
            </w:pPr>
            <w:r>
              <w:rPr>
                <w:sz w:val="20"/>
                <w:szCs w:val="20"/>
              </w:rPr>
              <w:t>71144036183</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t>2б</w:t>
            </w:r>
          </w:p>
        </w:tc>
        <w:tc>
          <w:tcPr>
            <w:tcW w:w="1565" w:type="dxa"/>
            <w:shd w:val="clear" w:color="000000" w:fill="FFFFFF"/>
            <w:vAlign w:val="center"/>
          </w:tcPr>
          <w:p w:rsidR="004E67B5" w:rsidRDefault="006700C1" w:rsidP="00F831A5">
            <w:pPr>
              <w:jc w:val="center"/>
              <w:rPr>
                <w:sz w:val="20"/>
                <w:szCs w:val="20"/>
              </w:rPr>
            </w:pPr>
            <w:r>
              <w:rPr>
                <w:sz w:val="20"/>
                <w:szCs w:val="20"/>
              </w:rPr>
              <w:t>ФСЗ 2011/10093 от 28.07.2011 (Германия, Дальнее зарубежье, Metrax GmbH)</w:t>
            </w:r>
          </w:p>
        </w:tc>
        <w:tc>
          <w:tcPr>
            <w:tcW w:w="1276" w:type="dxa"/>
            <w:shd w:val="clear" w:color="000000" w:fill="FFFFFF"/>
            <w:vAlign w:val="center"/>
          </w:tcPr>
          <w:p w:rsidR="004E67B5" w:rsidRDefault="006700C1" w:rsidP="00F831A5">
            <w:pPr>
              <w:jc w:val="center"/>
              <w:rPr>
                <w:sz w:val="20"/>
                <w:szCs w:val="20"/>
              </w:rPr>
            </w:pPr>
            <w:r>
              <w:rPr>
                <w:sz w:val="20"/>
                <w:szCs w:val="20"/>
              </w:rPr>
              <w:t>1 раз в в месяц</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lang w:val="en-US"/>
              </w:rPr>
            </w:pPr>
            <w:r>
              <w:rPr>
                <w:sz w:val="20"/>
                <w:szCs w:val="20"/>
              </w:rPr>
              <w:t>Дефибрилятор</w:t>
            </w:r>
            <w:r>
              <w:rPr>
                <w:sz w:val="20"/>
                <w:szCs w:val="20"/>
                <w:lang w:val="en-US"/>
              </w:rPr>
              <w:t xml:space="preserve"> Primedic DEFI-B M110</w:t>
            </w:r>
          </w:p>
        </w:tc>
        <w:tc>
          <w:tcPr>
            <w:tcW w:w="1842" w:type="dxa"/>
            <w:shd w:val="clear" w:color="000000" w:fill="FFFFFF"/>
            <w:vAlign w:val="center"/>
          </w:tcPr>
          <w:p w:rsidR="004E67B5" w:rsidRDefault="006700C1" w:rsidP="00F831A5">
            <w:pPr>
              <w:jc w:val="center"/>
              <w:rPr>
                <w:sz w:val="20"/>
                <w:szCs w:val="20"/>
              </w:rPr>
            </w:pPr>
            <w:r>
              <w:rPr>
                <w:sz w:val="20"/>
                <w:szCs w:val="20"/>
              </w:rPr>
              <w:t>Дефибриллятор серии PRIMEDIC с принадлежностями  вариант исполнения: PRIMEDIC DEFI-B (M110).</w:t>
            </w:r>
          </w:p>
        </w:tc>
        <w:tc>
          <w:tcPr>
            <w:tcW w:w="996" w:type="dxa"/>
            <w:shd w:val="clear" w:color="000000" w:fill="FFFFFF"/>
            <w:vAlign w:val="center"/>
          </w:tcPr>
          <w:p w:rsidR="004E67B5" w:rsidRDefault="006700C1" w:rsidP="00F831A5">
            <w:pPr>
              <w:jc w:val="center"/>
              <w:rPr>
                <w:sz w:val="20"/>
                <w:szCs w:val="20"/>
              </w:rPr>
            </w:pPr>
            <w:r>
              <w:rPr>
                <w:sz w:val="20"/>
                <w:szCs w:val="20"/>
              </w:rPr>
              <w:t>708993</w:t>
            </w:r>
          </w:p>
        </w:tc>
        <w:tc>
          <w:tcPr>
            <w:tcW w:w="1212" w:type="dxa"/>
            <w:shd w:val="clear" w:color="000000" w:fill="FFFFFF"/>
            <w:vAlign w:val="center"/>
          </w:tcPr>
          <w:p w:rsidR="004E67B5" w:rsidRDefault="006700C1" w:rsidP="00F831A5">
            <w:pPr>
              <w:jc w:val="center"/>
              <w:rPr>
                <w:sz w:val="20"/>
                <w:szCs w:val="20"/>
              </w:rPr>
            </w:pPr>
            <w:r>
              <w:rPr>
                <w:sz w:val="20"/>
                <w:szCs w:val="20"/>
              </w:rPr>
              <w:t>71144063378</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t>2б</w:t>
            </w:r>
          </w:p>
        </w:tc>
        <w:tc>
          <w:tcPr>
            <w:tcW w:w="1565" w:type="dxa"/>
            <w:shd w:val="clear" w:color="000000" w:fill="FFFFFF"/>
            <w:vAlign w:val="center"/>
          </w:tcPr>
          <w:p w:rsidR="004E67B5" w:rsidRDefault="006700C1" w:rsidP="00F831A5">
            <w:pPr>
              <w:jc w:val="center"/>
              <w:rPr>
                <w:sz w:val="20"/>
                <w:szCs w:val="20"/>
              </w:rPr>
            </w:pPr>
            <w:r>
              <w:rPr>
                <w:sz w:val="20"/>
                <w:szCs w:val="20"/>
              </w:rPr>
              <w:t>ФСЗ 2011/10093 от 28.07.2011 (Германия, Дальнее зарубежье, Metrax GmbH)</w:t>
            </w:r>
          </w:p>
        </w:tc>
        <w:tc>
          <w:tcPr>
            <w:tcW w:w="1276" w:type="dxa"/>
            <w:shd w:val="clear" w:color="000000" w:fill="FFFFFF"/>
            <w:vAlign w:val="center"/>
          </w:tcPr>
          <w:p w:rsidR="004E67B5" w:rsidRDefault="006700C1" w:rsidP="00F831A5">
            <w:pPr>
              <w:jc w:val="center"/>
              <w:rPr>
                <w:sz w:val="20"/>
                <w:szCs w:val="20"/>
              </w:rPr>
            </w:pPr>
            <w:r>
              <w:rPr>
                <w:sz w:val="20"/>
                <w:szCs w:val="20"/>
              </w:rPr>
              <w:t>1 раз в в месяц</w:t>
            </w:r>
          </w:p>
        </w:tc>
      </w:tr>
      <w:tr w:rsidR="004E67B5" w:rsidTr="0062703D">
        <w:trPr>
          <w:trHeight w:val="1020"/>
          <w:jc w:val="center"/>
        </w:trPr>
        <w:tc>
          <w:tcPr>
            <w:tcW w:w="1555" w:type="dxa"/>
            <w:shd w:val="clear" w:color="000000" w:fill="FFFFFF"/>
            <w:vAlign w:val="center"/>
          </w:tcPr>
          <w:p w:rsidR="004E67B5" w:rsidRDefault="006700C1" w:rsidP="00F831A5">
            <w:pPr>
              <w:jc w:val="center"/>
              <w:rPr>
                <w:sz w:val="20"/>
                <w:szCs w:val="20"/>
              </w:rPr>
            </w:pPr>
            <w:r>
              <w:rPr>
                <w:sz w:val="20"/>
                <w:szCs w:val="20"/>
              </w:rPr>
              <w:t>Светильник хирургический передвижной Альфа-734</w:t>
            </w:r>
          </w:p>
        </w:tc>
        <w:tc>
          <w:tcPr>
            <w:tcW w:w="1842" w:type="dxa"/>
            <w:shd w:val="clear" w:color="000000" w:fill="FFFFFF"/>
            <w:vAlign w:val="center"/>
          </w:tcPr>
          <w:p w:rsidR="004E67B5" w:rsidRDefault="006700C1" w:rsidP="00F831A5">
            <w:pPr>
              <w:jc w:val="center"/>
              <w:rPr>
                <w:sz w:val="20"/>
                <w:szCs w:val="20"/>
              </w:rPr>
            </w:pPr>
            <w:r>
              <w:rPr>
                <w:sz w:val="20"/>
                <w:szCs w:val="20"/>
              </w:rPr>
              <w:t>Светильник операционный ALFA с принадлежностями Вариант исполнений  ALFA 734</w:t>
            </w:r>
          </w:p>
        </w:tc>
        <w:tc>
          <w:tcPr>
            <w:tcW w:w="996" w:type="dxa"/>
            <w:shd w:val="clear" w:color="000000" w:fill="FFFFFF"/>
            <w:vAlign w:val="center"/>
          </w:tcPr>
          <w:p w:rsidR="004E67B5" w:rsidRDefault="006700C1" w:rsidP="00F831A5">
            <w:pPr>
              <w:jc w:val="center"/>
              <w:rPr>
                <w:sz w:val="20"/>
                <w:szCs w:val="20"/>
              </w:rPr>
            </w:pPr>
            <w:r>
              <w:rPr>
                <w:sz w:val="20"/>
                <w:szCs w:val="20"/>
              </w:rPr>
              <w:t>5957</w:t>
            </w:r>
          </w:p>
        </w:tc>
        <w:tc>
          <w:tcPr>
            <w:tcW w:w="1212" w:type="dxa"/>
            <w:shd w:val="clear" w:color="000000" w:fill="FFFFFF"/>
            <w:vAlign w:val="center"/>
          </w:tcPr>
          <w:p w:rsidR="004E67B5" w:rsidRDefault="006700C1" w:rsidP="00F831A5">
            <w:pPr>
              <w:jc w:val="center"/>
              <w:rPr>
                <w:sz w:val="20"/>
                <w:szCs w:val="20"/>
              </w:rPr>
            </w:pPr>
            <w:r>
              <w:rPr>
                <w:sz w:val="20"/>
                <w:szCs w:val="20"/>
              </w:rPr>
              <w:t>847-1083</w:t>
            </w:r>
          </w:p>
        </w:tc>
        <w:tc>
          <w:tcPr>
            <w:tcW w:w="1058" w:type="dxa"/>
            <w:shd w:val="clear" w:color="000000" w:fill="FFFFFF"/>
            <w:vAlign w:val="center"/>
          </w:tcPr>
          <w:p w:rsidR="004E67B5" w:rsidRDefault="006700C1" w:rsidP="00F831A5">
            <w:pPr>
              <w:jc w:val="center"/>
              <w:rPr>
                <w:sz w:val="20"/>
                <w:szCs w:val="20"/>
              </w:rPr>
            </w:pPr>
            <w:r>
              <w:rPr>
                <w:sz w:val="20"/>
                <w:szCs w:val="20"/>
              </w:rPr>
              <w:t>2007</w:t>
            </w: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rPr>
            </w:pPr>
            <w:r>
              <w:rPr>
                <w:sz w:val="20"/>
                <w:szCs w:val="20"/>
              </w:rPr>
              <w:t>ФСЗ 2010/08173 от 11.04.2017, Бессрочно (Китай, Дальнее зарубежье, Taizhou Boji Medical Devices Co., Ltd.)</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1020"/>
          <w:jc w:val="center"/>
        </w:trPr>
        <w:tc>
          <w:tcPr>
            <w:tcW w:w="1555" w:type="dxa"/>
            <w:shd w:val="clear" w:color="000000" w:fill="FFFFFF"/>
            <w:vAlign w:val="center"/>
          </w:tcPr>
          <w:p w:rsidR="004E67B5" w:rsidRDefault="006700C1" w:rsidP="00F831A5">
            <w:pPr>
              <w:jc w:val="center"/>
              <w:rPr>
                <w:sz w:val="20"/>
                <w:szCs w:val="20"/>
              </w:rPr>
            </w:pPr>
            <w:r>
              <w:rPr>
                <w:sz w:val="20"/>
                <w:szCs w:val="20"/>
              </w:rPr>
              <w:t>Отсасыватель хир. Armed 7A-23D, КНР</w:t>
            </w:r>
          </w:p>
        </w:tc>
        <w:tc>
          <w:tcPr>
            <w:tcW w:w="1842" w:type="dxa"/>
            <w:shd w:val="clear" w:color="000000" w:fill="FFFFFF"/>
            <w:vAlign w:val="center"/>
          </w:tcPr>
          <w:p w:rsidR="004E67B5" w:rsidRDefault="006700C1" w:rsidP="00F831A5">
            <w:pPr>
              <w:jc w:val="center"/>
              <w:rPr>
                <w:sz w:val="20"/>
                <w:szCs w:val="20"/>
              </w:rPr>
            </w:pPr>
            <w:r>
              <w:rPr>
                <w:sz w:val="20"/>
                <w:szCs w:val="20"/>
              </w:rPr>
              <w:t>Отсасыватель хирургический электрический «Armed», вариант исполнения 7А-23D</w:t>
            </w:r>
          </w:p>
        </w:tc>
        <w:tc>
          <w:tcPr>
            <w:tcW w:w="996" w:type="dxa"/>
            <w:shd w:val="clear" w:color="000000" w:fill="FFFFFF"/>
            <w:vAlign w:val="center"/>
          </w:tcPr>
          <w:p w:rsidR="004E67B5" w:rsidRDefault="006700C1" w:rsidP="00F831A5">
            <w:pPr>
              <w:jc w:val="center"/>
              <w:rPr>
                <w:sz w:val="20"/>
                <w:szCs w:val="20"/>
              </w:rPr>
            </w:pPr>
            <w:r>
              <w:rPr>
                <w:sz w:val="20"/>
                <w:szCs w:val="20"/>
              </w:rPr>
              <w:t>709233</w:t>
            </w:r>
          </w:p>
        </w:tc>
        <w:tc>
          <w:tcPr>
            <w:tcW w:w="1212" w:type="dxa"/>
            <w:shd w:val="clear" w:color="000000" w:fill="FFFFFF"/>
            <w:vAlign w:val="center"/>
          </w:tcPr>
          <w:p w:rsidR="004E67B5" w:rsidRDefault="006700C1" w:rsidP="00F831A5">
            <w:pPr>
              <w:jc w:val="center"/>
              <w:rPr>
                <w:sz w:val="20"/>
                <w:szCs w:val="20"/>
              </w:rPr>
            </w:pPr>
            <w:r>
              <w:rPr>
                <w:sz w:val="20"/>
                <w:szCs w:val="20"/>
              </w:rPr>
              <w:t>YYT0042701905</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ФСЗ 2008/02041 от </w:t>
            </w:r>
            <w:r>
              <w:rPr>
                <w:sz w:val="20"/>
                <w:szCs w:val="20"/>
              </w:rPr>
              <w:br/>
              <w:t>27.12.2011, Бессрочно (Китай, Дальнее зарубежье, Danyang)</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1020"/>
          <w:jc w:val="center"/>
        </w:trPr>
        <w:tc>
          <w:tcPr>
            <w:tcW w:w="1555" w:type="dxa"/>
            <w:shd w:val="clear" w:color="000000" w:fill="FFFFFF"/>
            <w:vAlign w:val="center"/>
          </w:tcPr>
          <w:p w:rsidR="004E67B5" w:rsidRDefault="006700C1" w:rsidP="00F831A5">
            <w:pPr>
              <w:jc w:val="center"/>
              <w:rPr>
                <w:sz w:val="20"/>
                <w:szCs w:val="20"/>
              </w:rPr>
            </w:pPr>
            <w:r>
              <w:rPr>
                <w:sz w:val="20"/>
                <w:szCs w:val="20"/>
              </w:rPr>
              <w:t>Концентратор кислорода Armed 8F-5AW, КНР</w:t>
            </w:r>
          </w:p>
        </w:tc>
        <w:tc>
          <w:tcPr>
            <w:tcW w:w="1842" w:type="dxa"/>
            <w:shd w:val="clear" w:color="000000" w:fill="FFFFFF"/>
            <w:vAlign w:val="center"/>
          </w:tcPr>
          <w:p w:rsidR="004E67B5" w:rsidRDefault="006700C1" w:rsidP="00F831A5">
            <w:pPr>
              <w:jc w:val="center"/>
              <w:rPr>
                <w:sz w:val="20"/>
                <w:szCs w:val="20"/>
              </w:rPr>
            </w:pPr>
            <w:r>
              <w:rPr>
                <w:sz w:val="20"/>
                <w:szCs w:val="20"/>
              </w:rPr>
              <w:t>Концентратор кислорода "Armed", вариант исполнения 8F-5AW</w:t>
            </w:r>
          </w:p>
        </w:tc>
        <w:tc>
          <w:tcPr>
            <w:tcW w:w="996" w:type="dxa"/>
            <w:shd w:val="clear" w:color="000000" w:fill="FFFFFF"/>
            <w:vAlign w:val="center"/>
          </w:tcPr>
          <w:p w:rsidR="004E67B5" w:rsidRDefault="006700C1" w:rsidP="00F831A5">
            <w:pPr>
              <w:jc w:val="center"/>
              <w:rPr>
                <w:sz w:val="20"/>
                <w:szCs w:val="20"/>
              </w:rPr>
            </w:pPr>
            <w:r>
              <w:rPr>
                <w:sz w:val="20"/>
                <w:szCs w:val="20"/>
              </w:rPr>
              <w:t>709234</w:t>
            </w:r>
          </w:p>
        </w:tc>
        <w:tc>
          <w:tcPr>
            <w:tcW w:w="1212" w:type="dxa"/>
            <w:shd w:val="clear" w:color="000000" w:fill="FFFFFF"/>
            <w:vAlign w:val="center"/>
          </w:tcPr>
          <w:p w:rsidR="004E67B5" w:rsidRDefault="006700C1" w:rsidP="00F831A5">
            <w:pPr>
              <w:jc w:val="center"/>
              <w:rPr>
                <w:sz w:val="20"/>
                <w:szCs w:val="20"/>
              </w:rPr>
            </w:pPr>
            <w:r>
              <w:rPr>
                <w:sz w:val="20"/>
                <w:szCs w:val="20"/>
              </w:rPr>
              <w:t>YYT0042100556</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lang w:val="en-US"/>
              </w:rPr>
            </w:pPr>
            <w:r>
              <w:rPr>
                <w:sz w:val="20"/>
                <w:szCs w:val="20"/>
              </w:rPr>
              <w:t>РЗН</w:t>
            </w:r>
            <w:r>
              <w:rPr>
                <w:sz w:val="20"/>
                <w:szCs w:val="20"/>
                <w:lang w:val="en-US"/>
              </w:rPr>
              <w:t xml:space="preserve"> 2018/7971 </w:t>
            </w:r>
            <w:r>
              <w:rPr>
                <w:sz w:val="20"/>
                <w:szCs w:val="20"/>
              </w:rPr>
              <w:t>от</w:t>
            </w:r>
            <w:r>
              <w:rPr>
                <w:sz w:val="20"/>
                <w:szCs w:val="20"/>
                <w:lang w:val="en-US"/>
              </w:rPr>
              <w:t xml:space="preserve"> 27.12.2018, </w:t>
            </w:r>
            <w:r>
              <w:rPr>
                <w:sz w:val="20"/>
                <w:szCs w:val="20"/>
              </w:rPr>
              <w:t>Бессрочно</w:t>
            </w:r>
            <w:r>
              <w:rPr>
                <w:sz w:val="20"/>
                <w:szCs w:val="20"/>
                <w:lang w:val="en-US"/>
              </w:rPr>
              <w:t xml:space="preserve"> (</w:t>
            </w:r>
            <w:r>
              <w:rPr>
                <w:sz w:val="20"/>
                <w:szCs w:val="20"/>
              </w:rPr>
              <w:t>Китай</w:t>
            </w:r>
            <w:r>
              <w:rPr>
                <w:sz w:val="20"/>
                <w:szCs w:val="20"/>
                <w:lang w:val="en-US"/>
              </w:rPr>
              <w:t>, Jiangsu Yuyue Medical Equipment &amp; Supply Co., Ltd.)</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A1A5D">
        <w:trPr>
          <w:trHeight w:val="563"/>
          <w:jc w:val="center"/>
        </w:trPr>
        <w:tc>
          <w:tcPr>
            <w:tcW w:w="1555" w:type="dxa"/>
            <w:shd w:val="clear" w:color="000000" w:fill="FFFFFF"/>
            <w:vAlign w:val="center"/>
          </w:tcPr>
          <w:p w:rsidR="004E67B5" w:rsidRDefault="006700C1" w:rsidP="00F831A5">
            <w:pPr>
              <w:jc w:val="center"/>
              <w:rPr>
                <w:sz w:val="20"/>
                <w:szCs w:val="20"/>
              </w:rPr>
            </w:pPr>
            <w:r>
              <w:rPr>
                <w:sz w:val="20"/>
                <w:szCs w:val="20"/>
              </w:rPr>
              <w:t>весы электронные с ростомером</w:t>
            </w:r>
          </w:p>
        </w:tc>
        <w:tc>
          <w:tcPr>
            <w:tcW w:w="1842" w:type="dxa"/>
            <w:shd w:val="clear" w:color="000000" w:fill="FFFFFF"/>
            <w:vAlign w:val="center"/>
          </w:tcPr>
          <w:p w:rsidR="004E67B5" w:rsidRDefault="006700C1" w:rsidP="00F831A5">
            <w:pPr>
              <w:jc w:val="center"/>
              <w:rPr>
                <w:sz w:val="20"/>
                <w:szCs w:val="20"/>
              </w:rPr>
            </w:pPr>
            <w:r>
              <w:rPr>
                <w:sz w:val="20"/>
                <w:szCs w:val="20"/>
              </w:rPr>
              <w:t>Весы напольные медицинские электронные  ВМЭН-200</w:t>
            </w:r>
          </w:p>
        </w:tc>
        <w:tc>
          <w:tcPr>
            <w:tcW w:w="996" w:type="dxa"/>
            <w:shd w:val="clear" w:color="000000" w:fill="FFFFFF"/>
            <w:vAlign w:val="center"/>
          </w:tcPr>
          <w:p w:rsidR="004E67B5" w:rsidRDefault="006700C1" w:rsidP="00F831A5">
            <w:pPr>
              <w:jc w:val="center"/>
              <w:rPr>
                <w:sz w:val="20"/>
                <w:szCs w:val="20"/>
              </w:rPr>
            </w:pPr>
            <w:r>
              <w:rPr>
                <w:sz w:val="20"/>
                <w:szCs w:val="20"/>
              </w:rPr>
              <w:t>5415</w:t>
            </w:r>
          </w:p>
        </w:tc>
        <w:tc>
          <w:tcPr>
            <w:tcW w:w="1212" w:type="dxa"/>
            <w:shd w:val="clear" w:color="000000" w:fill="FFFFFF"/>
            <w:vAlign w:val="center"/>
          </w:tcPr>
          <w:p w:rsidR="004E67B5" w:rsidRDefault="006700C1" w:rsidP="00F831A5">
            <w:pPr>
              <w:jc w:val="center"/>
              <w:rPr>
                <w:sz w:val="20"/>
                <w:szCs w:val="20"/>
              </w:rPr>
            </w:pPr>
            <w:r>
              <w:rPr>
                <w:sz w:val="20"/>
                <w:szCs w:val="20"/>
              </w:rPr>
              <w:t>1780231038353</w:t>
            </w:r>
          </w:p>
        </w:tc>
        <w:tc>
          <w:tcPr>
            <w:tcW w:w="1058" w:type="dxa"/>
            <w:shd w:val="clear" w:color="000000" w:fill="FFFFFF"/>
            <w:vAlign w:val="center"/>
          </w:tcPr>
          <w:p w:rsidR="004E67B5" w:rsidRDefault="006700C1" w:rsidP="00F831A5">
            <w:pPr>
              <w:jc w:val="center"/>
              <w:rPr>
                <w:sz w:val="20"/>
                <w:szCs w:val="20"/>
              </w:rPr>
            </w:pPr>
            <w:r>
              <w:rPr>
                <w:sz w:val="20"/>
                <w:szCs w:val="20"/>
              </w:rPr>
              <w:t>2004</w:t>
            </w:r>
          </w:p>
        </w:tc>
        <w:tc>
          <w:tcPr>
            <w:tcW w:w="1270" w:type="dxa"/>
            <w:shd w:val="clear" w:color="000000" w:fill="FFFFFF"/>
            <w:vAlign w:val="center"/>
          </w:tcPr>
          <w:p w:rsidR="004E67B5" w:rsidRDefault="006700C1" w:rsidP="00F831A5">
            <w:pPr>
              <w:jc w:val="center"/>
              <w:rPr>
                <w:sz w:val="20"/>
                <w:szCs w:val="20"/>
              </w:rPr>
            </w:pPr>
            <w:r>
              <w:rPr>
                <w:sz w:val="20"/>
                <w:szCs w:val="20"/>
              </w:rPr>
              <w:t>1</w:t>
            </w:r>
          </w:p>
        </w:tc>
        <w:tc>
          <w:tcPr>
            <w:tcW w:w="1565" w:type="dxa"/>
            <w:shd w:val="clear" w:color="000000" w:fill="FFFFFF"/>
            <w:vAlign w:val="center"/>
          </w:tcPr>
          <w:p w:rsidR="004E67B5" w:rsidRDefault="006700C1" w:rsidP="00F831A5">
            <w:pPr>
              <w:jc w:val="center"/>
              <w:rPr>
                <w:sz w:val="20"/>
                <w:szCs w:val="20"/>
              </w:rPr>
            </w:pPr>
            <w:r>
              <w:rPr>
                <w:sz w:val="20"/>
                <w:szCs w:val="20"/>
              </w:rPr>
              <w:t>ФСР 2011/09964 от 25.01.2011, бессрочно (Россия, ОАО"Тулиновский приборостроительный завод "ТВЕС")</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Офтальмоскоп ВЕТА 200S HEINE с-261.20.376 (Германия)</w:t>
            </w:r>
          </w:p>
        </w:tc>
        <w:tc>
          <w:tcPr>
            <w:tcW w:w="1842" w:type="dxa"/>
            <w:shd w:val="clear" w:color="000000" w:fill="FFFFFF"/>
            <w:vAlign w:val="center"/>
          </w:tcPr>
          <w:p w:rsidR="004E67B5" w:rsidRDefault="006700C1" w:rsidP="00F831A5">
            <w:pPr>
              <w:jc w:val="center"/>
              <w:rPr>
                <w:sz w:val="20"/>
                <w:szCs w:val="20"/>
              </w:rPr>
            </w:pPr>
            <w:r>
              <w:rPr>
                <w:sz w:val="20"/>
                <w:szCs w:val="20"/>
              </w:rPr>
              <w:t>Офтальмоскоп прямой медицинский BETA 200 S</w:t>
            </w:r>
          </w:p>
        </w:tc>
        <w:tc>
          <w:tcPr>
            <w:tcW w:w="996" w:type="dxa"/>
            <w:shd w:val="clear" w:color="000000" w:fill="FFFFFF"/>
            <w:vAlign w:val="center"/>
          </w:tcPr>
          <w:p w:rsidR="004E67B5" w:rsidRDefault="006700C1" w:rsidP="00F831A5">
            <w:pPr>
              <w:jc w:val="center"/>
              <w:rPr>
                <w:sz w:val="20"/>
                <w:szCs w:val="20"/>
              </w:rPr>
            </w:pPr>
            <w:r>
              <w:rPr>
                <w:sz w:val="20"/>
                <w:szCs w:val="20"/>
              </w:rPr>
              <w:t>6108</w:t>
            </w:r>
          </w:p>
        </w:tc>
        <w:tc>
          <w:tcPr>
            <w:tcW w:w="1212" w:type="dxa"/>
            <w:shd w:val="clear" w:color="000000" w:fill="FFFFFF"/>
            <w:vAlign w:val="center"/>
          </w:tcPr>
          <w:p w:rsidR="004E67B5" w:rsidRDefault="006700C1" w:rsidP="00F831A5">
            <w:pPr>
              <w:jc w:val="center"/>
              <w:rPr>
                <w:sz w:val="20"/>
                <w:szCs w:val="20"/>
              </w:rPr>
            </w:pPr>
            <w:r>
              <w:rPr>
                <w:sz w:val="20"/>
                <w:szCs w:val="20"/>
              </w:rPr>
              <w:t>С-261.20.376 / 112681</w:t>
            </w:r>
          </w:p>
        </w:tc>
        <w:tc>
          <w:tcPr>
            <w:tcW w:w="1058" w:type="dxa"/>
            <w:shd w:val="clear" w:color="000000" w:fill="FFFFFF"/>
            <w:vAlign w:val="center"/>
          </w:tcPr>
          <w:p w:rsidR="004E67B5" w:rsidRDefault="006700C1" w:rsidP="00F831A5">
            <w:pPr>
              <w:jc w:val="center"/>
              <w:rPr>
                <w:sz w:val="20"/>
                <w:szCs w:val="20"/>
              </w:rPr>
            </w:pPr>
            <w:r>
              <w:rPr>
                <w:sz w:val="20"/>
                <w:szCs w:val="20"/>
              </w:rPr>
              <w:t>2016</w:t>
            </w:r>
          </w:p>
        </w:tc>
        <w:tc>
          <w:tcPr>
            <w:tcW w:w="1270" w:type="dxa"/>
            <w:shd w:val="clear" w:color="000000" w:fill="FFFFFF"/>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rPr>
            </w:pPr>
            <w:r>
              <w:rPr>
                <w:sz w:val="20"/>
                <w:szCs w:val="20"/>
              </w:rPr>
              <w:t>РЗН 2016/4244 от 21.09.2020, Бессрочно ( Германия, Heine Optotechnik GmbH &amp; Co., KG)</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1275"/>
          <w:jc w:val="center"/>
        </w:trPr>
        <w:tc>
          <w:tcPr>
            <w:tcW w:w="1555" w:type="dxa"/>
            <w:shd w:val="clear" w:color="000000" w:fill="FFFFFF"/>
            <w:vAlign w:val="center"/>
          </w:tcPr>
          <w:p w:rsidR="004E67B5" w:rsidRDefault="006700C1" w:rsidP="00F831A5">
            <w:pPr>
              <w:jc w:val="center"/>
              <w:rPr>
                <w:sz w:val="20"/>
                <w:szCs w:val="20"/>
              </w:rPr>
            </w:pPr>
            <w:r>
              <w:rPr>
                <w:sz w:val="20"/>
                <w:szCs w:val="20"/>
              </w:rPr>
              <w:t>Кресло медицинское электромеханическое КМ-01 "Зенит" по ТУ 9452-002-07526142-2005. ПАО "КМЗ" Россия</w:t>
            </w:r>
          </w:p>
        </w:tc>
        <w:tc>
          <w:tcPr>
            <w:tcW w:w="1842" w:type="dxa"/>
            <w:shd w:val="clear" w:color="000000" w:fill="FFFFFF"/>
            <w:vAlign w:val="center"/>
          </w:tcPr>
          <w:p w:rsidR="004E67B5" w:rsidRDefault="006700C1" w:rsidP="00F831A5">
            <w:pPr>
              <w:jc w:val="center"/>
              <w:rPr>
                <w:sz w:val="20"/>
                <w:szCs w:val="20"/>
              </w:rPr>
            </w:pPr>
            <w:r>
              <w:rPr>
                <w:sz w:val="20"/>
                <w:szCs w:val="20"/>
              </w:rPr>
              <w:t>Кресло медицинское электромеханические КМ-01-"Зенит" по ТУ 9452-002-07526142-2005</w:t>
            </w:r>
          </w:p>
        </w:tc>
        <w:tc>
          <w:tcPr>
            <w:tcW w:w="996" w:type="dxa"/>
            <w:shd w:val="clear" w:color="000000" w:fill="FFFFFF"/>
            <w:vAlign w:val="center"/>
          </w:tcPr>
          <w:p w:rsidR="004E67B5" w:rsidRDefault="006700C1" w:rsidP="00F831A5">
            <w:pPr>
              <w:jc w:val="center"/>
              <w:rPr>
                <w:sz w:val="20"/>
                <w:szCs w:val="20"/>
              </w:rPr>
            </w:pPr>
            <w:r>
              <w:rPr>
                <w:sz w:val="20"/>
                <w:szCs w:val="20"/>
              </w:rPr>
              <w:t>7430166</w:t>
            </w:r>
          </w:p>
        </w:tc>
        <w:tc>
          <w:tcPr>
            <w:tcW w:w="1212" w:type="dxa"/>
            <w:shd w:val="clear" w:color="000000" w:fill="FFFFFF"/>
            <w:vAlign w:val="center"/>
          </w:tcPr>
          <w:p w:rsidR="004E67B5" w:rsidRDefault="006700C1" w:rsidP="00F831A5">
            <w:pPr>
              <w:jc w:val="center"/>
              <w:rPr>
                <w:sz w:val="20"/>
                <w:szCs w:val="20"/>
              </w:rPr>
            </w:pPr>
            <w:r>
              <w:rPr>
                <w:sz w:val="20"/>
                <w:szCs w:val="20"/>
              </w:rPr>
              <w:t>00019</w:t>
            </w:r>
          </w:p>
        </w:tc>
        <w:tc>
          <w:tcPr>
            <w:tcW w:w="1058" w:type="dxa"/>
            <w:shd w:val="clear" w:color="000000" w:fill="FFFFFF"/>
            <w:noWrap/>
            <w:vAlign w:val="center"/>
          </w:tcPr>
          <w:p w:rsidR="004E67B5" w:rsidRDefault="006700C1" w:rsidP="00F831A5">
            <w:pPr>
              <w:jc w:val="center"/>
              <w:rPr>
                <w:sz w:val="20"/>
                <w:szCs w:val="20"/>
              </w:rPr>
            </w:pPr>
            <w:r>
              <w:rPr>
                <w:sz w:val="20"/>
                <w:szCs w:val="20"/>
              </w:rPr>
              <w:t>12.07.1905</w:t>
            </w:r>
          </w:p>
        </w:tc>
        <w:tc>
          <w:tcPr>
            <w:tcW w:w="1270" w:type="dxa"/>
            <w:shd w:val="clear" w:color="000000" w:fill="FFFFFF"/>
            <w:noWrap/>
            <w:vAlign w:val="center"/>
          </w:tcPr>
          <w:p w:rsidR="004E67B5" w:rsidRDefault="006700C1" w:rsidP="00F831A5">
            <w:pPr>
              <w:jc w:val="center"/>
              <w:rPr>
                <w:sz w:val="20"/>
                <w:szCs w:val="20"/>
              </w:rPr>
            </w:pPr>
            <w:r>
              <w:rPr>
                <w:sz w:val="20"/>
                <w:szCs w:val="20"/>
              </w:rPr>
              <w:t>2а</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ФСР 2010/07303 от </w:t>
            </w:r>
            <w:r>
              <w:rPr>
                <w:sz w:val="20"/>
                <w:szCs w:val="20"/>
              </w:rPr>
              <w:br/>
              <w:t>27.09.2019, бессрочно (ПАО КМЗ,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 бактерицидный ОБН-150 "Азов",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 медицинский бактерицидный ОБН-150 "Азов"</w:t>
            </w:r>
          </w:p>
        </w:tc>
        <w:tc>
          <w:tcPr>
            <w:tcW w:w="996" w:type="dxa"/>
            <w:shd w:val="clear" w:color="000000" w:fill="FFFFFF"/>
            <w:vAlign w:val="center"/>
          </w:tcPr>
          <w:p w:rsidR="004E67B5" w:rsidRDefault="006700C1" w:rsidP="00F831A5">
            <w:pPr>
              <w:jc w:val="center"/>
              <w:rPr>
                <w:sz w:val="20"/>
                <w:szCs w:val="20"/>
              </w:rPr>
            </w:pPr>
            <w:r>
              <w:rPr>
                <w:sz w:val="20"/>
                <w:szCs w:val="20"/>
              </w:rPr>
              <w:t>709245</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br/>
              <w:t>2а</w:t>
            </w:r>
          </w:p>
        </w:tc>
        <w:tc>
          <w:tcPr>
            <w:tcW w:w="1565" w:type="dxa"/>
            <w:shd w:val="clear" w:color="000000" w:fill="FFFFFF"/>
            <w:vAlign w:val="center"/>
          </w:tcPr>
          <w:p w:rsidR="004E67B5" w:rsidRDefault="006700C1" w:rsidP="00F831A5">
            <w:pPr>
              <w:jc w:val="center"/>
              <w:rPr>
                <w:sz w:val="20"/>
                <w:szCs w:val="20"/>
              </w:rPr>
            </w:pPr>
            <w:r>
              <w:rPr>
                <w:sz w:val="20"/>
                <w:szCs w:val="20"/>
              </w:rPr>
              <w:t>ФСР 2009/05399 от 13.04.2020, Бессрочно (ООО "ЭЛИД",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 бактерицидный ОБН-150 "Азов",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 медицинский бактерицидный ОБН-150 "Азов"</w:t>
            </w:r>
          </w:p>
        </w:tc>
        <w:tc>
          <w:tcPr>
            <w:tcW w:w="996" w:type="dxa"/>
            <w:shd w:val="clear" w:color="000000" w:fill="FFFFFF"/>
            <w:vAlign w:val="center"/>
          </w:tcPr>
          <w:p w:rsidR="004E67B5" w:rsidRDefault="006700C1" w:rsidP="00F831A5">
            <w:pPr>
              <w:jc w:val="center"/>
              <w:rPr>
                <w:sz w:val="20"/>
                <w:szCs w:val="20"/>
              </w:rPr>
            </w:pPr>
            <w:r>
              <w:rPr>
                <w:sz w:val="20"/>
                <w:szCs w:val="20"/>
              </w:rPr>
              <w:t>709246</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br/>
              <w:t>2а</w:t>
            </w:r>
          </w:p>
        </w:tc>
        <w:tc>
          <w:tcPr>
            <w:tcW w:w="1565" w:type="dxa"/>
            <w:shd w:val="clear" w:color="000000" w:fill="FFFFFF"/>
            <w:vAlign w:val="center"/>
          </w:tcPr>
          <w:p w:rsidR="004E67B5" w:rsidRDefault="006700C1" w:rsidP="00F831A5">
            <w:pPr>
              <w:jc w:val="center"/>
              <w:rPr>
                <w:sz w:val="20"/>
                <w:szCs w:val="20"/>
              </w:rPr>
            </w:pPr>
            <w:r>
              <w:rPr>
                <w:sz w:val="20"/>
                <w:szCs w:val="20"/>
              </w:rPr>
              <w:t>ФСР 2009/05399 от 13.04.2020, Бессрочно (ООО "ЭЛИД",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 бактерицидный ОБН-150 "Азов",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 медицинский бактерицидный ОБН-150 "Азов"</w:t>
            </w:r>
          </w:p>
        </w:tc>
        <w:tc>
          <w:tcPr>
            <w:tcW w:w="996" w:type="dxa"/>
            <w:shd w:val="clear" w:color="000000" w:fill="FFFFFF"/>
            <w:vAlign w:val="center"/>
          </w:tcPr>
          <w:p w:rsidR="004E67B5" w:rsidRDefault="006700C1" w:rsidP="00F831A5">
            <w:pPr>
              <w:jc w:val="center"/>
              <w:rPr>
                <w:sz w:val="20"/>
                <w:szCs w:val="20"/>
              </w:rPr>
            </w:pPr>
            <w:r>
              <w:rPr>
                <w:sz w:val="20"/>
                <w:szCs w:val="20"/>
              </w:rPr>
              <w:t>709247</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br/>
              <w:t>2а</w:t>
            </w:r>
          </w:p>
        </w:tc>
        <w:tc>
          <w:tcPr>
            <w:tcW w:w="1565" w:type="dxa"/>
            <w:shd w:val="clear" w:color="000000" w:fill="FFFFFF"/>
            <w:vAlign w:val="center"/>
          </w:tcPr>
          <w:p w:rsidR="004E67B5" w:rsidRDefault="006700C1" w:rsidP="00F831A5">
            <w:pPr>
              <w:jc w:val="center"/>
              <w:rPr>
                <w:sz w:val="20"/>
                <w:szCs w:val="20"/>
              </w:rPr>
            </w:pPr>
            <w:r>
              <w:rPr>
                <w:sz w:val="20"/>
                <w:szCs w:val="20"/>
              </w:rPr>
              <w:t>ФСР 2009/05399 от 13.04.2020, Бессрочно (ООО "ЭЛИД",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 бактерицидный ОБН-150 "Азов",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 медицинский бактерицидный ОБН-150 "Азов"</w:t>
            </w:r>
          </w:p>
        </w:tc>
        <w:tc>
          <w:tcPr>
            <w:tcW w:w="996" w:type="dxa"/>
            <w:shd w:val="clear" w:color="000000" w:fill="FFFFFF"/>
            <w:vAlign w:val="center"/>
          </w:tcPr>
          <w:p w:rsidR="004E67B5" w:rsidRDefault="006700C1" w:rsidP="00F831A5">
            <w:pPr>
              <w:jc w:val="center"/>
              <w:rPr>
                <w:sz w:val="20"/>
                <w:szCs w:val="20"/>
              </w:rPr>
            </w:pPr>
            <w:r>
              <w:rPr>
                <w:sz w:val="20"/>
                <w:szCs w:val="20"/>
              </w:rPr>
              <w:t>709248</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br/>
              <w:t>2а</w:t>
            </w:r>
          </w:p>
        </w:tc>
        <w:tc>
          <w:tcPr>
            <w:tcW w:w="1565" w:type="dxa"/>
            <w:shd w:val="clear" w:color="000000" w:fill="FFFFFF"/>
            <w:vAlign w:val="center"/>
          </w:tcPr>
          <w:p w:rsidR="004E67B5" w:rsidRDefault="006700C1" w:rsidP="00F831A5">
            <w:pPr>
              <w:jc w:val="center"/>
              <w:rPr>
                <w:sz w:val="20"/>
                <w:szCs w:val="20"/>
              </w:rPr>
            </w:pPr>
            <w:r>
              <w:rPr>
                <w:sz w:val="20"/>
                <w:szCs w:val="20"/>
              </w:rPr>
              <w:t>ФСР 2009/05399 от 13.04.2020, Бессрочно (ООО "ЭЛИД",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 бактерицидный ОБН-150 "Азов",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 медицинский бактерицидный ОБН-150 "Азов"</w:t>
            </w:r>
          </w:p>
        </w:tc>
        <w:tc>
          <w:tcPr>
            <w:tcW w:w="996" w:type="dxa"/>
            <w:shd w:val="clear" w:color="000000" w:fill="FFFFFF"/>
            <w:vAlign w:val="center"/>
          </w:tcPr>
          <w:p w:rsidR="004E67B5" w:rsidRDefault="006700C1" w:rsidP="00F831A5">
            <w:pPr>
              <w:jc w:val="center"/>
              <w:rPr>
                <w:sz w:val="20"/>
                <w:szCs w:val="20"/>
              </w:rPr>
            </w:pPr>
            <w:r>
              <w:rPr>
                <w:sz w:val="20"/>
                <w:szCs w:val="20"/>
              </w:rPr>
              <w:t>709249</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br/>
              <w:t>2а</w:t>
            </w:r>
          </w:p>
        </w:tc>
        <w:tc>
          <w:tcPr>
            <w:tcW w:w="1565" w:type="dxa"/>
            <w:shd w:val="clear" w:color="000000" w:fill="FFFFFF"/>
            <w:vAlign w:val="center"/>
          </w:tcPr>
          <w:p w:rsidR="004E67B5" w:rsidRDefault="006700C1" w:rsidP="00F831A5">
            <w:pPr>
              <w:jc w:val="center"/>
              <w:rPr>
                <w:sz w:val="20"/>
                <w:szCs w:val="20"/>
              </w:rPr>
            </w:pPr>
            <w:r>
              <w:rPr>
                <w:sz w:val="20"/>
                <w:szCs w:val="20"/>
              </w:rPr>
              <w:t>ФСР 2009/05399 от 13.04.2020, Бессрочно (ООО "ЭЛИД",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 бактерицидный ОБН-150 "Азов",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 медицинский бактерицидный ОБН-150 "Азов"</w:t>
            </w:r>
          </w:p>
        </w:tc>
        <w:tc>
          <w:tcPr>
            <w:tcW w:w="996" w:type="dxa"/>
            <w:shd w:val="clear" w:color="000000" w:fill="FFFFFF"/>
            <w:vAlign w:val="center"/>
          </w:tcPr>
          <w:p w:rsidR="004E67B5" w:rsidRDefault="006700C1" w:rsidP="00F831A5">
            <w:pPr>
              <w:jc w:val="center"/>
              <w:rPr>
                <w:sz w:val="20"/>
                <w:szCs w:val="20"/>
              </w:rPr>
            </w:pPr>
            <w:r>
              <w:rPr>
                <w:sz w:val="20"/>
                <w:szCs w:val="20"/>
              </w:rPr>
              <w:t>709250</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br/>
              <w:t>2а</w:t>
            </w:r>
          </w:p>
        </w:tc>
        <w:tc>
          <w:tcPr>
            <w:tcW w:w="1565" w:type="dxa"/>
            <w:shd w:val="clear" w:color="000000" w:fill="FFFFFF"/>
            <w:vAlign w:val="center"/>
          </w:tcPr>
          <w:p w:rsidR="004E67B5" w:rsidRDefault="006700C1" w:rsidP="00F831A5">
            <w:pPr>
              <w:jc w:val="center"/>
              <w:rPr>
                <w:sz w:val="20"/>
                <w:szCs w:val="20"/>
              </w:rPr>
            </w:pPr>
            <w:r>
              <w:rPr>
                <w:sz w:val="20"/>
                <w:szCs w:val="20"/>
              </w:rPr>
              <w:t>ФСР 2009/05399 от 13.04.2020, Бессрочно (ООО "ЭЛИД",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 бактерицидный ОБН-150 "Азов",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 медицинский бактерицидный ОБН-150 "Азов"</w:t>
            </w:r>
          </w:p>
        </w:tc>
        <w:tc>
          <w:tcPr>
            <w:tcW w:w="996" w:type="dxa"/>
            <w:shd w:val="clear" w:color="000000" w:fill="FFFFFF"/>
            <w:vAlign w:val="center"/>
          </w:tcPr>
          <w:p w:rsidR="004E67B5" w:rsidRDefault="006700C1" w:rsidP="00F831A5">
            <w:pPr>
              <w:jc w:val="center"/>
              <w:rPr>
                <w:sz w:val="20"/>
                <w:szCs w:val="20"/>
              </w:rPr>
            </w:pPr>
            <w:r>
              <w:rPr>
                <w:sz w:val="20"/>
                <w:szCs w:val="20"/>
              </w:rPr>
              <w:t>709251</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br w:type="page" w:clear="all"/>
              <w:t>2а</w:t>
            </w:r>
          </w:p>
        </w:tc>
        <w:tc>
          <w:tcPr>
            <w:tcW w:w="1565" w:type="dxa"/>
            <w:shd w:val="clear" w:color="000000" w:fill="FFFFFF"/>
            <w:vAlign w:val="center"/>
          </w:tcPr>
          <w:p w:rsidR="004E67B5" w:rsidRDefault="006700C1" w:rsidP="00F831A5">
            <w:pPr>
              <w:jc w:val="center"/>
              <w:rPr>
                <w:sz w:val="20"/>
                <w:szCs w:val="20"/>
              </w:rPr>
            </w:pPr>
            <w:r>
              <w:rPr>
                <w:sz w:val="20"/>
                <w:szCs w:val="20"/>
              </w:rPr>
              <w:t>ФСР 2009/05399 от 13.04.2020, Бессрочно (ООО "ЭЛИД",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 бактерицидный ОБН-150 "Азов",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 медицинский бактерицидный ОБН-150 "Азов"</w:t>
            </w:r>
          </w:p>
        </w:tc>
        <w:tc>
          <w:tcPr>
            <w:tcW w:w="996" w:type="dxa"/>
            <w:shd w:val="clear" w:color="000000" w:fill="FFFFFF"/>
            <w:vAlign w:val="center"/>
          </w:tcPr>
          <w:p w:rsidR="004E67B5" w:rsidRDefault="006700C1" w:rsidP="00F831A5">
            <w:pPr>
              <w:jc w:val="center"/>
              <w:rPr>
                <w:sz w:val="20"/>
                <w:szCs w:val="20"/>
              </w:rPr>
            </w:pPr>
            <w:r>
              <w:rPr>
                <w:sz w:val="20"/>
                <w:szCs w:val="20"/>
              </w:rPr>
              <w:t>709252</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br/>
              <w:t>2а</w:t>
            </w:r>
          </w:p>
        </w:tc>
        <w:tc>
          <w:tcPr>
            <w:tcW w:w="1565" w:type="dxa"/>
            <w:shd w:val="clear" w:color="000000" w:fill="FFFFFF"/>
            <w:vAlign w:val="center"/>
          </w:tcPr>
          <w:p w:rsidR="004E67B5" w:rsidRDefault="006700C1" w:rsidP="00F831A5">
            <w:pPr>
              <w:jc w:val="center"/>
              <w:rPr>
                <w:sz w:val="20"/>
                <w:szCs w:val="20"/>
              </w:rPr>
            </w:pPr>
            <w:r>
              <w:rPr>
                <w:sz w:val="20"/>
                <w:szCs w:val="20"/>
              </w:rPr>
              <w:t>ФСР 2009/05399 от 13.04.2020, Бессрочно (ООО "ЭЛИД",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 бактерицидный ОБН-150 "Азов",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 медицинский бактерицидный ОБН-150 "Азов"</w:t>
            </w:r>
          </w:p>
        </w:tc>
        <w:tc>
          <w:tcPr>
            <w:tcW w:w="996" w:type="dxa"/>
            <w:shd w:val="clear" w:color="000000" w:fill="FFFFFF"/>
            <w:vAlign w:val="center"/>
          </w:tcPr>
          <w:p w:rsidR="004E67B5" w:rsidRDefault="006700C1" w:rsidP="00F831A5">
            <w:pPr>
              <w:jc w:val="center"/>
              <w:rPr>
                <w:sz w:val="20"/>
                <w:szCs w:val="20"/>
              </w:rPr>
            </w:pPr>
            <w:r>
              <w:rPr>
                <w:sz w:val="20"/>
                <w:szCs w:val="20"/>
              </w:rPr>
              <w:t>709253</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br/>
              <w:t>2а</w:t>
            </w:r>
          </w:p>
        </w:tc>
        <w:tc>
          <w:tcPr>
            <w:tcW w:w="1565" w:type="dxa"/>
            <w:shd w:val="clear" w:color="000000" w:fill="FFFFFF"/>
            <w:vAlign w:val="center"/>
          </w:tcPr>
          <w:p w:rsidR="004E67B5" w:rsidRDefault="006700C1" w:rsidP="00F831A5">
            <w:pPr>
              <w:jc w:val="center"/>
              <w:rPr>
                <w:sz w:val="20"/>
                <w:szCs w:val="20"/>
              </w:rPr>
            </w:pPr>
            <w:r>
              <w:rPr>
                <w:sz w:val="20"/>
                <w:szCs w:val="20"/>
              </w:rPr>
              <w:t>ФСР 2009/05399 от 13.04.2020, Бессрочно (ООО "ЭЛИД",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 бактерицидный ОБН-150 "Азов",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 медицинский бактерицидный ОБН-150 "Азов"</w:t>
            </w:r>
          </w:p>
        </w:tc>
        <w:tc>
          <w:tcPr>
            <w:tcW w:w="996" w:type="dxa"/>
            <w:shd w:val="clear" w:color="000000" w:fill="FFFFFF"/>
            <w:vAlign w:val="center"/>
          </w:tcPr>
          <w:p w:rsidR="004E67B5" w:rsidRDefault="006700C1" w:rsidP="00F831A5">
            <w:pPr>
              <w:jc w:val="center"/>
              <w:rPr>
                <w:sz w:val="20"/>
                <w:szCs w:val="20"/>
              </w:rPr>
            </w:pPr>
            <w:r>
              <w:rPr>
                <w:sz w:val="20"/>
                <w:szCs w:val="20"/>
              </w:rPr>
              <w:t>709254</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br/>
              <w:t>2а</w:t>
            </w:r>
          </w:p>
        </w:tc>
        <w:tc>
          <w:tcPr>
            <w:tcW w:w="1565" w:type="dxa"/>
            <w:shd w:val="clear" w:color="000000" w:fill="FFFFFF"/>
            <w:vAlign w:val="center"/>
          </w:tcPr>
          <w:p w:rsidR="004E67B5" w:rsidRDefault="006700C1" w:rsidP="00F831A5">
            <w:pPr>
              <w:jc w:val="center"/>
              <w:rPr>
                <w:sz w:val="20"/>
                <w:szCs w:val="20"/>
              </w:rPr>
            </w:pPr>
            <w:r>
              <w:rPr>
                <w:sz w:val="20"/>
                <w:szCs w:val="20"/>
              </w:rPr>
              <w:t>ФСР 2009/05399 от 13.04.2020, Бессрочно (ООО "ЭЛИД",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с принадлежностями</w:t>
            </w:r>
          </w:p>
        </w:tc>
        <w:tc>
          <w:tcPr>
            <w:tcW w:w="996" w:type="dxa"/>
            <w:shd w:val="clear" w:color="000000" w:fill="FFFFFF"/>
            <w:vAlign w:val="center"/>
          </w:tcPr>
          <w:p w:rsidR="004E67B5" w:rsidRDefault="006700C1" w:rsidP="00F831A5">
            <w:pPr>
              <w:jc w:val="center"/>
              <w:rPr>
                <w:sz w:val="20"/>
                <w:szCs w:val="20"/>
              </w:rPr>
            </w:pPr>
            <w:r>
              <w:rPr>
                <w:sz w:val="20"/>
                <w:szCs w:val="20"/>
              </w:rPr>
              <w:t>709262</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t>1</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РЗН 2018/6791 от </w:t>
            </w:r>
            <w:r>
              <w:rPr>
                <w:sz w:val="20"/>
                <w:szCs w:val="20"/>
              </w:rPr>
              <w:br/>
              <w:t>02.02.2018, Бессрочно (ООО "СИБЭСТ",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с принадлежностями</w:t>
            </w:r>
          </w:p>
        </w:tc>
        <w:tc>
          <w:tcPr>
            <w:tcW w:w="996" w:type="dxa"/>
            <w:shd w:val="clear" w:color="000000" w:fill="FFFFFF"/>
            <w:vAlign w:val="center"/>
          </w:tcPr>
          <w:p w:rsidR="004E67B5" w:rsidRDefault="006700C1" w:rsidP="00F831A5">
            <w:pPr>
              <w:jc w:val="center"/>
              <w:rPr>
                <w:sz w:val="20"/>
                <w:szCs w:val="20"/>
              </w:rPr>
            </w:pPr>
            <w:r>
              <w:rPr>
                <w:sz w:val="20"/>
                <w:szCs w:val="20"/>
              </w:rPr>
              <w:t>709263</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t>1</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РЗН 2018/6791 от </w:t>
            </w:r>
            <w:r>
              <w:rPr>
                <w:sz w:val="20"/>
                <w:szCs w:val="20"/>
              </w:rPr>
              <w:br/>
              <w:t>02.02.2018, Бессрочно (ООО "СИБЭСТ",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с принадлежностями</w:t>
            </w:r>
          </w:p>
        </w:tc>
        <w:tc>
          <w:tcPr>
            <w:tcW w:w="996" w:type="dxa"/>
            <w:shd w:val="clear" w:color="000000" w:fill="FFFFFF"/>
            <w:vAlign w:val="center"/>
          </w:tcPr>
          <w:p w:rsidR="004E67B5" w:rsidRDefault="006700C1" w:rsidP="00F831A5">
            <w:pPr>
              <w:jc w:val="center"/>
              <w:rPr>
                <w:sz w:val="20"/>
                <w:szCs w:val="20"/>
              </w:rPr>
            </w:pPr>
            <w:r>
              <w:rPr>
                <w:sz w:val="20"/>
                <w:szCs w:val="20"/>
              </w:rPr>
              <w:t>709264</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t>1</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РЗН 2018/6791 от </w:t>
            </w:r>
            <w:r>
              <w:rPr>
                <w:sz w:val="20"/>
                <w:szCs w:val="20"/>
              </w:rPr>
              <w:br/>
              <w:t>02.02.2018, Бессрочно (ООО "СИБЭСТ",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с принадлежностями</w:t>
            </w:r>
          </w:p>
        </w:tc>
        <w:tc>
          <w:tcPr>
            <w:tcW w:w="996" w:type="dxa"/>
            <w:shd w:val="clear" w:color="000000" w:fill="FFFFFF"/>
            <w:vAlign w:val="center"/>
          </w:tcPr>
          <w:p w:rsidR="004E67B5" w:rsidRDefault="006700C1" w:rsidP="00F831A5">
            <w:pPr>
              <w:jc w:val="center"/>
              <w:rPr>
                <w:sz w:val="20"/>
                <w:szCs w:val="20"/>
              </w:rPr>
            </w:pPr>
            <w:r>
              <w:rPr>
                <w:sz w:val="20"/>
                <w:szCs w:val="20"/>
              </w:rPr>
              <w:t>709265</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t>1</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РЗН 2018/6791 от </w:t>
            </w:r>
            <w:r>
              <w:rPr>
                <w:sz w:val="20"/>
                <w:szCs w:val="20"/>
              </w:rPr>
              <w:br/>
              <w:t>02.02.2018, Бессрочно (ООО "СИБЭСТ",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с принадлежностями</w:t>
            </w:r>
          </w:p>
        </w:tc>
        <w:tc>
          <w:tcPr>
            <w:tcW w:w="996" w:type="dxa"/>
            <w:shd w:val="clear" w:color="000000" w:fill="FFFFFF"/>
            <w:vAlign w:val="center"/>
          </w:tcPr>
          <w:p w:rsidR="004E67B5" w:rsidRDefault="006700C1" w:rsidP="00F831A5">
            <w:pPr>
              <w:jc w:val="center"/>
              <w:rPr>
                <w:sz w:val="20"/>
                <w:szCs w:val="20"/>
              </w:rPr>
            </w:pPr>
            <w:r>
              <w:rPr>
                <w:sz w:val="20"/>
                <w:szCs w:val="20"/>
              </w:rPr>
              <w:t>709266</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t>1</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РЗН 2018/6791 от </w:t>
            </w:r>
            <w:r>
              <w:rPr>
                <w:sz w:val="20"/>
                <w:szCs w:val="20"/>
              </w:rPr>
              <w:br/>
              <w:t>02.02.2018, Бессрочно (ООО "СИБЭСТ",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с принадлежностями</w:t>
            </w:r>
          </w:p>
        </w:tc>
        <w:tc>
          <w:tcPr>
            <w:tcW w:w="996" w:type="dxa"/>
            <w:shd w:val="clear" w:color="000000" w:fill="FFFFFF"/>
            <w:vAlign w:val="center"/>
          </w:tcPr>
          <w:p w:rsidR="004E67B5" w:rsidRDefault="006700C1" w:rsidP="00F831A5">
            <w:pPr>
              <w:jc w:val="center"/>
              <w:rPr>
                <w:sz w:val="20"/>
                <w:szCs w:val="20"/>
              </w:rPr>
            </w:pPr>
            <w:r>
              <w:rPr>
                <w:sz w:val="20"/>
                <w:szCs w:val="20"/>
              </w:rPr>
              <w:t>709267</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t>1</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РЗН 2018/6791 от </w:t>
            </w:r>
            <w:r>
              <w:rPr>
                <w:sz w:val="20"/>
                <w:szCs w:val="20"/>
              </w:rPr>
              <w:br/>
              <w:t>02.02.2018, Бессрочно (ООО "СИБЭСТ",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с принадлежностями</w:t>
            </w:r>
          </w:p>
        </w:tc>
        <w:tc>
          <w:tcPr>
            <w:tcW w:w="996" w:type="dxa"/>
            <w:shd w:val="clear" w:color="000000" w:fill="FFFFFF"/>
            <w:vAlign w:val="center"/>
          </w:tcPr>
          <w:p w:rsidR="004E67B5" w:rsidRDefault="006700C1" w:rsidP="00F831A5">
            <w:pPr>
              <w:jc w:val="center"/>
              <w:rPr>
                <w:sz w:val="20"/>
                <w:szCs w:val="20"/>
              </w:rPr>
            </w:pPr>
            <w:r>
              <w:rPr>
                <w:sz w:val="20"/>
                <w:szCs w:val="20"/>
              </w:rPr>
              <w:t>709268</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t>1</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РЗН 2018/6791 от </w:t>
            </w:r>
            <w:r>
              <w:rPr>
                <w:sz w:val="20"/>
                <w:szCs w:val="20"/>
              </w:rPr>
              <w:br/>
              <w:t>02.02.2018, Бессрочно (ООО "СИБЭСТ",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с принадлежностями</w:t>
            </w:r>
          </w:p>
        </w:tc>
        <w:tc>
          <w:tcPr>
            <w:tcW w:w="996" w:type="dxa"/>
            <w:shd w:val="clear" w:color="000000" w:fill="FFFFFF"/>
            <w:vAlign w:val="center"/>
          </w:tcPr>
          <w:p w:rsidR="004E67B5" w:rsidRDefault="006700C1" w:rsidP="00F831A5">
            <w:pPr>
              <w:jc w:val="center"/>
              <w:rPr>
                <w:sz w:val="20"/>
                <w:szCs w:val="20"/>
              </w:rPr>
            </w:pPr>
            <w:r>
              <w:rPr>
                <w:sz w:val="20"/>
                <w:szCs w:val="20"/>
              </w:rPr>
              <w:t>709269</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t>1</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РЗН 2018/6791 от </w:t>
            </w:r>
            <w:r>
              <w:rPr>
                <w:sz w:val="20"/>
                <w:szCs w:val="20"/>
              </w:rPr>
              <w:br/>
              <w:t>02.02.2018, Бессрочно (ООО "СИБЭСТ",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с принадлежностями</w:t>
            </w:r>
          </w:p>
        </w:tc>
        <w:tc>
          <w:tcPr>
            <w:tcW w:w="996" w:type="dxa"/>
            <w:shd w:val="clear" w:color="000000" w:fill="FFFFFF"/>
            <w:vAlign w:val="center"/>
          </w:tcPr>
          <w:p w:rsidR="004E67B5" w:rsidRDefault="006700C1" w:rsidP="00F831A5">
            <w:pPr>
              <w:jc w:val="center"/>
              <w:rPr>
                <w:sz w:val="20"/>
                <w:szCs w:val="20"/>
              </w:rPr>
            </w:pPr>
            <w:r>
              <w:rPr>
                <w:sz w:val="20"/>
                <w:szCs w:val="20"/>
              </w:rPr>
              <w:t>709270</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t>1</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РЗН 2018/6791 от </w:t>
            </w:r>
            <w:r>
              <w:rPr>
                <w:sz w:val="20"/>
                <w:szCs w:val="20"/>
              </w:rPr>
              <w:br/>
              <w:t>02.02.2018, Бессрочно (ООО "СИБЭСТ",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«СИБЭСТ-100С» с принадлежностями</w:t>
            </w:r>
          </w:p>
        </w:tc>
        <w:tc>
          <w:tcPr>
            <w:tcW w:w="996" w:type="dxa"/>
            <w:shd w:val="clear" w:color="000000" w:fill="FFFFFF"/>
            <w:vAlign w:val="center"/>
          </w:tcPr>
          <w:p w:rsidR="004E67B5" w:rsidRDefault="006700C1" w:rsidP="00F831A5">
            <w:pPr>
              <w:jc w:val="center"/>
              <w:rPr>
                <w:sz w:val="20"/>
                <w:szCs w:val="20"/>
              </w:rPr>
            </w:pPr>
            <w:r>
              <w:rPr>
                <w:sz w:val="20"/>
                <w:szCs w:val="20"/>
              </w:rPr>
              <w:t>709271</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t>1</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РЗН 2018/6791 от </w:t>
            </w:r>
            <w:r>
              <w:rPr>
                <w:sz w:val="20"/>
                <w:szCs w:val="20"/>
              </w:rPr>
              <w:br/>
              <w:t>02.02.2018, Бессрочно (ООО "СИБЭСТ",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4E67B5" w:rsidTr="0062703D">
        <w:trPr>
          <w:trHeight w:val="765"/>
          <w:jc w:val="center"/>
        </w:trPr>
        <w:tc>
          <w:tcPr>
            <w:tcW w:w="1555" w:type="dxa"/>
            <w:shd w:val="clear" w:color="000000" w:fill="FFFFFF"/>
            <w:vAlign w:val="center"/>
          </w:tcPr>
          <w:p w:rsidR="004E67B5" w:rsidRDefault="006700C1" w:rsidP="00F831A5">
            <w:pPr>
              <w:jc w:val="center"/>
              <w:rPr>
                <w:sz w:val="20"/>
                <w:szCs w:val="20"/>
              </w:rPr>
            </w:pPr>
            <w:r>
              <w:rPr>
                <w:noProof/>
              </w:rPr>
              <mc:AlternateContent>
                <mc:Choice Requires="wpg">
                  <w:drawing>
                    <wp:anchor distT="0" distB="0" distL="114300" distR="114300" simplePos="0" relativeHeight="251663360" behindDoc="1" locked="0" layoutInCell="0" allowOverlap="1">
                      <wp:simplePos x="0" y="0"/>
                      <wp:positionH relativeFrom="column">
                        <wp:posOffset>1090295</wp:posOffset>
                      </wp:positionH>
                      <wp:positionV relativeFrom="paragraph">
                        <wp:posOffset>428625</wp:posOffset>
                      </wp:positionV>
                      <wp:extent cx="1119505" cy="796290"/>
                      <wp:effectExtent l="0" t="0" r="4445"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8"/>
                              <a:stretch/>
                            </pic:blipFill>
                            <pic:spPr bwMode="auto">
                              <a:xfrm>
                                <a:off x="0" y="0"/>
                                <a:ext cx="1119505" cy="79629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3360;o:allowoverlap:true;o:allowincell:false;mso-position-horizontal-relative:text;margin-left:85.85pt;mso-position-horizontal:absolute;mso-position-vertical-relative:text;margin-top:33.75pt;mso-position-vertical:absolute;width:88.15pt;height:62.70pt;mso-wrap-distance-left:9.00pt;mso-wrap-distance-top:0.00pt;mso-wrap-distance-right:9.00pt;mso-wrap-distance-bottom:0.00pt;" stroked="f">
                      <v:path textboxrect="0,0,0,0"/>
                      <v:imagedata r:id="rId9" o:title=""/>
                    </v:shape>
                  </w:pict>
                </mc:Fallback>
              </mc:AlternateContent>
            </w:r>
            <w:r>
              <w:rPr>
                <w:sz w:val="20"/>
                <w:szCs w:val="20"/>
              </w:rPr>
              <w:t>облучатель-рециркулятор бактериц. СИБЭСТ 20С, РФ,</w:t>
            </w:r>
          </w:p>
        </w:tc>
        <w:tc>
          <w:tcPr>
            <w:tcW w:w="1842" w:type="dxa"/>
            <w:shd w:val="clear" w:color="000000" w:fill="FFFFFF"/>
            <w:vAlign w:val="center"/>
          </w:tcPr>
          <w:p w:rsidR="004E67B5" w:rsidRDefault="006700C1" w:rsidP="00F831A5">
            <w:pPr>
              <w:jc w:val="center"/>
              <w:rPr>
                <w:sz w:val="20"/>
                <w:szCs w:val="20"/>
              </w:rPr>
            </w:pPr>
            <w:r>
              <w:rPr>
                <w:sz w:val="20"/>
                <w:szCs w:val="20"/>
              </w:rPr>
              <w:t>Облучатель-рециркулятор бактерицидный «СИБЭСТ-20С» с принадлежностями</w:t>
            </w:r>
          </w:p>
        </w:tc>
        <w:tc>
          <w:tcPr>
            <w:tcW w:w="996" w:type="dxa"/>
            <w:shd w:val="clear" w:color="000000" w:fill="FFFFFF"/>
            <w:vAlign w:val="center"/>
          </w:tcPr>
          <w:p w:rsidR="004E67B5" w:rsidRDefault="006700C1" w:rsidP="00F831A5">
            <w:pPr>
              <w:jc w:val="center"/>
              <w:rPr>
                <w:sz w:val="20"/>
                <w:szCs w:val="20"/>
              </w:rPr>
            </w:pPr>
            <w:r>
              <w:rPr>
                <w:sz w:val="20"/>
                <w:szCs w:val="20"/>
              </w:rPr>
              <w:t>708983</w:t>
            </w:r>
          </w:p>
        </w:tc>
        <w:tc>
          <w:tcPr>
            <w:tcW w:w="1212" w:type="dxa"/>
            <w:shd w:val="clear" w:color="000000" w:fill="FFFFFF"/>
            <w:vAlign w:val="center"/>
          </w:tcPr>
          <w:p w:rsidR="004E67B5" w:rsidRDefault="006700C1" w:rsidP="00F831A5">
            <w:pPr>
              <w:jc w:val="center"/>
              <w:rPr>
                <w:sz w:val="20"/>
                <w:szCs w:val="20"/>
              </w:rPr>
            </w:pPr>
            <w:r>
              <w:rPr>
                <w:sz w:val="20"/>
                <w:szCs w:val="20"/>
              </w:rPr>
              <w:t>б/н</w:t>
            </w:r>
          </w:p>
        </w:tc>
        <w:tc>
          <w:tcPr>
            <w:tcW w:w="1058" w:type="dxa"/>
            <w:shd w:val="clear" w:color="000000" w:fill="FFFFFF"/>
            <w:vAlign w:val="center"/>
          </w:tcPr>
          <w:p w:rsidR="004E67B5" w:rsidRDefault="004E67B5" w:rsidP="00F831A5">
            <w:pPr>
              <w:jc w:val="center"/>
              <w:rPr>
                <w:sz w:val="20"/>
                <w:szCs w:val="20"/>
              </w:rPr>
            </w:pPr>
          </w:p>
        </w:tc>
        <w:tc>
          <w:tcPr>
            <w:tcW w:w="1270" w:type="dxa"/>
            <w:shd w:val="clear" w:color="000000" w:fill="FFFFFF"/>
            <w:vAlign w:val="center"/>
          </w:tcPr>
          <w:p w:rsidR="004E67B5" w:rsidRDefault="006700C1" w:rsidP="00F831A5">
            <w:pPr>
              <w:jc w:val="center"/>
              <w:rPr>
                <w:sz w:val="20"/>
                <w:szCs w:val="20"/>
              </w:rPr>
            </w:pPr>
            <w:r>
              <w:rPr>
                <w:sz w:val="20"/>
                <w:szCs w:val="20"/>
              </w:rPr>
              <w:t>1</w:t>
            </w:r>
          </w:p>
        </w:tc>
        <w:tc>
          <w:tcPr>
            <w:tcW w:w="1565" w:type="dxa"/>
            <w:shd w:val="clear" w:color="000000" w:fill="FFFFFF"/>
            <w:vAlign w:val="center"/>
          </w:tcPr>
          <w:p w:rsidR="004E67B5" w:rsidRDefault="006700C1" w:rsidP="00F831A5">
            <w:pPr>
              <w:jc w:val="center"/>
              <w:rPr>
                <w:sz w:val="20"/>
                <w:szCs w:val="20"/>
              </w:rPr>
            </w:pPr>
            <w:r>
              <w:rPr>
                <w:sz w:val="20"/>
                <w:szCs w:val="20"/>
              </w:rPr>
              <w:t xml:space="preserve">РЗН 2018/6791 от </w:t>
            </w:r>
            <w:r>
              <w:rPr>
                <w:sz w:val="20"/>
                <w:szCs w:val="20"/>
              </w:rPr>
              <w:br/>
              <w:t>02.02.2018, Бессрочно (ООО "СИБЭСТ", Россия)</w:t>
            </w:r>
          </w:p>
        </w:tc>
        <w:tc>
          <w:tcPr>
            <w:tcW w:w="1276" w:type="dxa"/>
            <w:shd w:val="clear" w:color="000000" w:fill="FFFFFF"/>
            <w:vAlign w:val="center"/>
          </w:tcPr>
          <w:p w:rsidR="004E67B5" w:rsidRDefault="006700C1" w:rsidP="00F831A5">
            <w:pPr>
              <w:jc w:val="center"/>
              <w:rPr>
                <w:sz w:val="20"/>
                <w:szCs w:val="20"/>
              </w:rPr>
            </w:pPr>
            <w:r>
              <w:rPr>
                <w:sz w:val="20"/>
                <w:szCs w:val="20"/>
              </w:rPr>
              <w:t>1 раз в год</w:t>
            </w:r>
          </w:p>
        </w:tc>
      </w:tr>
      <w:tr w:rsidR="00E12208" w:rsidRPr="005C41C9" w:rsidTr="0062703D">
        <w:trPr>
          <w:trHeight w:val="765"/>
          <w:jc w:val="center"/>
        </w:trPr>
        <w:tc>
          <w:tcPr>
            <w:tcW w:w="1555" w:type="dxa"/>
            <w:shd w:val="clear" w:color="000000" w:fill="FFFFFF"/>
            <w:vAlign w:val="center"/>
          </w:tcPr>
          <w:p w:rsidR="000366B9" w:rsidRDefault="00E12208" w:rsidP="00F831A5">
            <w:pPr>
              <w:jc w:val="center"/>
              <w:rPr>
                <w:noProof/>
                <w:sz w:val="20"/>
                <w:szCs w:val="20"/>
              </w:rPr>
            </w:pPr>
            <w:r>
              <w:rPr>
                <w:noProof/>
                <w:sz w:val="20"/>
                <w:szCs w:val="20"/>
              </w:rPr>
              <w:t>а</w:t>
            </w:r>
            <w:r w:rsidRPr="00E12208">
              <w:rPr>
                <w:noProof/>
                <w:sz w:val="20"/>
                <w:szCs w:val="20"/>
              </w:rPr>
              <w:t xml:space="preserve">ппарат </w:t>
            </w:r>
            <w:r>
              <w:rPr>
                <w:noProof/>
                <w:sz w:val="20"/>
                <w:szCs w:val="20"/>
              </w:rPr>
              <w:t>ультразвуко</w:t>
            </w:r>
          </w:p>
          <w:p w:rsidR="006E6422" w:rsidRDefault="00E12208" w:rsidP="00F831A5">
            <w:pPr>
              <w:jc w:val="center"/>
              <w:rPr>
                <w:noProof/>
                <w:sz w:val="20"/>
                <w:szCs w:val="20"/>
              </w:rPr>
            </w:pPr>
            <w:r>
              <w:rPr>
                <w:noProof/>
                <w:sz w:val="20"/>
                <w:szCs w:val="20"/>
              </w:rPr>
              <w:t xml:space="preserve">вой диагностики </w:t>
            </w:r>
            <w:r>
              <w:rPr>
                <w:noProof/>
                <w:sz w:val="20"/>
                <w:szCs w:val="20"/>
                <w:lang w:val="en-US"/>
              </w:rPr>
              <w:t>DC</w:t>
            </w:r>
            <w:r w:rsidRPr="00E12208">
              <w:rPr>
                <w:noProof/>
                <w:sz w:val="20"/>
                <w:szCs w:val="20"/>
              </w:rPr>
              <w:t xml:space="preserve">-40 </w:t>
            </w:r>
            <w:r>
              <w:rPr>
                <w:noProof/>
                <w:sz w:val="20"/>
                <w:szCs w:val="20"/>
                <w:lang w:val="en-US"/>
              </w:rPr>
              <w:t>Exp</w:t>
            </w:r>
            <w:r>
              <w:rPr>
                <w:noProof/>
                <w:sz w:val="20"/>
                <w:szCs w:val="20"/>
              </w:rPr>
              <w:t>. С принадлежнос</w:t>
            </w:r>
          </w:p>
          <w:p w:rsidR="00E12208" w:rsidRPr="00E12208" w:rsidRDefault="00E12208" w:rsidP="00F831A5">
            <w:pPr>
              <w:jc w:val="center"/>
              <w:rPr>
                <w:noProof/>
                <w:sz w:val="20"/>
                <w:szCs w:val="20"/>
              </w:rPr>
            </w:pPr>
            <w:r>
              <w:rPr>
                <w:noProof/>
                <w:sz w:val="20"/>
                <w:szCs w:val="20"/>
              </w:rPr>
              <w:t>тями</w:t>
            </w:r>
          </w:p>
        </w:tc>
        <w:tc>
          <w:tcPr>
            <w:tcW w:w="1842" w:type="dxa"/>
            <w:shd w:val="clear" w:color="000000" w:fill="FFFFFF"/>
            <w:vAlign w:val="center"/>
          </w:tcPr>
          <w:p w:rsidR="00E12208" w:rsidRPr="00E12208" w:rsidRDefault="00E12208" w:rsidP="00F831A5">
            <w:pPr>
              <w:jc w:val="center"/>
              <w:rPr>
                <w:sz w:val="20"/>
                <w:szCs w:val="20"/>
              </w:rPr>
            </w:pPr>
            <w:r>
              <w:rPr>
                <w:noProof/>
                <w:sz w:val="20"/>
                <w:szCs w:val="20"/>
              </w:rPr>
              <w:t>а</w:t>
            </w:r>
            <w:r w:rsidRPr="00E12208">
              <w:rPr>
                <w:noProof/>
                <w:sz w:val="20"/>
                <w:szCs w:val="20"/>
              </w:rPr>
              <w:t xml:space="preserve">ппарат </w:t>
            </w:r>
            <w:r>
              <w:rPr>
                <w:noProof/>
                <w:sz w:val="20"/>
                <w:szCs w:val="20"/>
              </w:rPr>
              <w:t xml:space="preserve">ультразвуковой диагностики </w:t>
            </w:r>
            <w:r>
              <w:rPr>
                <w:noProof/>
                <w:sz w:val="20"/>
                <w:szCs w:val="20"/>
                <w:lang w:val="en-US"/>
              </w:rPr>
              <w:t>DC</w:t>
            </w:r>
            <w:r>
              <w:rPr>
                <w:noProof/>
                <w:sz w:val="20"/>
                <w:szCs w:val="20"/>
              </w:rPr>
              <w:t xml:space="preserve"> варианты исполнения: </w:t>
            </w:r>
            <w:r>
              <w:rPr>
                <w:noProof/>
                <w:sz w:val="20"/>
                <w:szCs w:val="20"/>
                <w:lang w:val="en-US"/>
              </w:rPr>
              <w:t>DC</w:t>
            </w:r>
            <w:r w:rsidRPr="00E12208">
              <w:rPr>
                <w:noProof/>
                <w:sz w:val="20"/>
                <w:szCs w:val="20"/>
              </w:rPr>
              <w:t xml:space="preserve">-40 </w:t>
            </w:r>
            <w:r>
              <w:rPr>
                <w:noProof/>
                <w:sz w:val="20"/>
                <w:szCs w:val="20"/>
                <w:lang w:val="en-US"/>
              </w:rPr>
              <w:t>Exp</w:t>
            </w:r>
            <w:r>
              <w:rPr>
                <w:noProof/>
                <w:sz w:val="20"/>
                <w:szCs w:val="20"/>
              </w:rPr>
              <w:t>.</w:t>
            </w:r>
          </w:p>
        </w:tc>
        <w:tc>
          <w:tcPr>
            <w:tcW w:w="996" w:type="dxa"/>
            <w:shd w:val="clear" w:color="000000" w:fill="FFFFFF"/>
            <w:vAlign w:val="center"/>
          </w:tcPr>
          <w:p w:rsidR="00E12208" w:rsidRPr="00F831A5" w:rsidRDefault="00F831A5" w:rsidP="00F831A5">
            <w:pPr>
              <w:jc w:val="center"/>
              <w:rPr>
                <w:sz w:val="20"/>
                <w:szCs w:val="20"/>
                <w:lang w:val="en-US"/>
              </w:rPr>
            </w:pPr>
            <w:r>
              <w:rPr>
                <w:sz w:val="20"/>
                <w:szCs w:val="20"/>
                <w:lang w:val="en-US"/>
              </w:rPr>
              <w:t>6121</w:t>
            </w:r>
          </w:p>
        </w:tc>
        <w:tc>
          <w:tcPr>
            <w:tcW w:w="1212" w:type="dxa"/>
            <w:shd w:val="clear" w:color="000000" w:fill="FFFFFF"/>
            <w:vAlign w:val="center"/>
          </w:tcPr>
          <w:p w:rsidR="00E12208" w:rsidRPr="00F831A5" w:rsidRDefault="00F831A5" w:rsidP="00F831A5">
            <w:pPr>
              <w:jc w:val="center"/>
              <w:rPr>
                <w:sz w:val="20"/>
                <w:szCs w:val="20"/>
              </w:rPr>
            </w:pPr>
            <w:r>
              <w:rPr>
                <w:sz w:val="20"/>
                <w:szCs w:val="20"/>
                <w:lang w:val="en-US"/>
              </w:rPr>
              <w:t>9</w:t>
            </w:r>
            <w:r>
              <w:rPr>
                <w:sz w:val="20"/>
                <w:szCs w:val="20"/>
              </w:rPr>
              <w:t>Н-8А000023</w:t>
            </w:r>
          </w:p>
        </w:tc>
        <w:tc>
          <w:tcPr>
            <w:tcW w:w="1058" w:type="dxa"/>
            <w:shd w:val="clear" w:color="000000" w:fill="FFFFFF"/>
            <w:vAlign w:val="center"/>
          </w:tcPr>
          <w:p w:rsidR="00E12208" w:rsidRDefault="00F831A5" w:rsidP="00F831A5">
            <w:pPr>
              <w:jc w:val="center"/>
              <w:rPr>
                <w:sz w:val="20"/>
                <w:szCs w:val="20"/>
              </w:rPr>
            </w:pPr>
            <w:r>
              <w:rPr>
                <w:sz w:val="20"/>
                <w:szCs w:val="20"/>
              </w:rPr>
              <w:t>2018</w:t>
            </w:r>
          </w:p>
        </w:tc>
        <w:tc>
          <w:tcPr>
            <w:tcW w:w="1270" w:type="dxa"/>
            <w:shd w:val="clear" w:color="000000" w:fill="FFFFFF"/>
            <w:vAlign w:val="center"/>
          </w:tcPr>
          <w:p w:rsidR="00E12208" w:rsidRDefault="00F831A5" w:rsidP="00F831A5">
            <w:pPr>
              <w:jc w:val="center"/>
              <w:rPr>
                <w:sz w:val="20"/>
                <w:szCs w:val="20"/>
              </w:rPr>
            </w:pPr>
            <w:r>
              <w:rPr>
                <w:sz w:val="20"/>
                <w:szCs w:val="20"/>
              </w:rPr>
              <w:t>2а</w:t>
            </w:r>
          </w:p>
        </w:tc>
        <w:tc>
          <w:tcPr>
            <w:tcW w:w="1565" w:type="dxa"/>
            <w:shd w:val="clear" w:color="000000" w:fill="FFFFFF"/>
            <w:vAlign w:val="center"/>
          </w:tcPr>
          <w:p w:rsidR="00E12208" w:rsidRPr="005C41C9" w:rsidRDefault="005C41C9" w:rsidP="00F831A5">
            <w:pPr>
              <w:jc w:val="center"/>
              <w:rPr>
                <w:sz w:val="20"/>
                <w:szCs w:val="20"/>
                <w:lang w:val="en-US"/>
              </w:rPr>
            </w:pPr>
            <w:r>
              <w:rPr>
                <w:sz w:val="20"/>
                <w:szCs w:val="20"/>
              </w:rPr>
              <w:t>РЗН</w:t>
            </w:r>
            <w:r w:rsidRPr="005C41C9">
              <w:rPr>
                <w:sz w:val="20"/>
                <w:szCs w:val="20"/>
                <w:lang w:val="en-US"/>
              </w:rPr>
              <w:t xml:space="preserve"> 2018/6810 </w:t>
            </w:r>
            <w:r>
              <w:rPr>
                <w:sz w:val="20"/>
                <w:szCs w:val="20"/>
              </w:rPr>
              <w:t>от</w:t>
            </w:r>
            <w:r w:rsidRPr="005C41C9">
              <w:rPr>
                <w:sz w:val="20"/>
                <w:szCs w:val="20"/>
                <w:lang w:val="en-US"/>
              </w:rPr>
              <w:t xml:space="preserve"> 17.03.2021, </w:t>
            </w:r>
            <w:r>
              <w:rPr>
                <w:sz w:val="20"/>
                <w:szCs w:val="20"/>
              </w:rPr>
              <w:t>бессрочно</w:t>
            </w:r>
            <w:r w:rsidRPr="005C41C9">
              <w:rPr>
                <w:sz w:val="20"/>
                <w:szCs w:val="20"/>
                <w:lang w:val="en-US"/>
              </w:rPr>
              <w:t xml:space="preserve"> (</w:t>
            </w:r>
            <w:r>
              <w:rPr>
                <w:sz w:val="20"/>
                <w:szCs w:val="20"/>
              </w:rPr>
              <w:t>КНР</w:t>
            </w:r>
            <w:r w:rsidRPr="005C41C9">
              <w:rPr>
                <w:sz w:val="20"/>
                <w:szCs w:val="20"/>
                <w:lang w:val="en-US"/>
              </w:rPr>
              <w:t xml:space="preserve">, </w:t>
            </w:r>
            <w:r>
              <w:rPr>
                <w:sz w:val="20"/>
                <w:szCs w:val="20"/>
                <w:lang w:val="en-US"/>
              </w:rPr>
              <w:t>Shenzhen</w:t>
            </w:r>
            <w:r w:rsidRPr="005C41C9">
              <w:rPr>
                <w:sz w:val="20"/>
                <w:szCs w:val="20"/>
                <w:lang w:val="en-US"/>
              </w:rPr>
              <w:t xml:space="preserve"> </w:t>
            </w:r>
            <w:r>
              <w:rPr>
                <w:sz w:val="20"/>
                <w:szCs w:val="20"/>
                <w:lang w:val="en-US"/>
              </w:rPr>
              <w:t>Mindray</w:t>
            </w:r>
            <w:r w:rsidRPr="005C41C9">
              <w:rPr>
                <w:sz w:val="20"/>
                <w:szCs w:val="20"/>
                <w:lang w:val="en-US"/>
              </w:rPr>
              <w:t xml:space="preserve"> </w:t>
            </w:r>
            <w:r>
              <w:rPr>
                <w:sz w:val="20"/>
                <w:szCs w:val="20"/>
                <w:lang w:val="en-US"/>
              </w:rPr>
              <w:t>Bio</w:t>
            </w:r>
            <w:r w:rsidRPr="005C41C9">
              <w:rPr>
                <w:sz w:val="20"/>
                <w:szCs w:val="20"/>
                <w:lang w:val="en-US"/>
              </w:rPr>
              <w:t>-</w:t>
            </w:r>
            <w:r>
              <w:rPr>
                <w:sz w:val="20"/>
                <w:szCs w:val="20"/>
                <w:lang w:val="en-US"/>
              </w:rPr>
              <w:t>Medical Electronics Co</w:t>
            </w:r>
            <w:r w:rsidRPr="005C41C9">
              <w:rPr>
                <w:sz w:val="20"/>
                <w:szCs w:val="20"/>
                <w:lang w:val="en-US"/>
              </w:rPr>
              <w:t xml:space="preserve">., </w:t>
            </w:r>
            <w:r>
              <w:rPr>
                <w:sz w:val="20"/>
                <w:szCs w:val="20"/>
                <w:lang w:val="en-US"/>
              </w:rPr>
              <w:t>Ltd)</w:t>
            </w:r>
          </w:p>
        </w:tc>
        <w:tc>
          <w:tcPr>
            <w:tcW w:w="1276" w:type="dxa"/>
            <w:shd w:val="clear" w:color="000000" w:fill="FFFFFF"/>
            <w:vAlign w:val="center"/>
          </w:tcPr>
          <w:p w:rsidR="00E12208" w:rsidRPr="003B5219" w:rsidRDefault="003B5219" w:rsidP="003B5219">
            <w:pPr>
              <w:jc w:val="center"/>
              <w:rPr>
                <w:sz w:val="20"/>
                <w:szCs w:val="20"/>
              </w:rPr>
            </w:pPr>
            <w:r>
              <w:rPr>
                <w:sz w:val="20"/>
                <w:szCs w:val="20"/>
              </w:rPr>
              <w:t>1 раз в квартал</w:t>
            </w:r>
          </w:p>
        </w:tc>
      </w:tr>
      <w:tr w:rsidR="00E12208" w:rsidRPr="004633A2" w:rsidTr="0062703D">
        <w:trPr>
          <w:trHeight w:val="765"/>
          <w:jc w:val="center"/>
        </w:trPr>
        <w:tc>
          <w:tcPr>
            <w:tcW w:w="1555" w:type="dxa"/>
            <w:shd w:val="clear" w:color="000000" w:fill="FFFFFF"/>
            <w:vAlign w:val="center"/>
          </w:tcPr>
          <w:p w:rsidR="00474251" w:rsidRDefault="00F831A5" w:rsidP="00F831A5">
            <w:pPr>
              <w:jc w:val="center"/>
              <w:rPr>
                <w:noProof/>
                <w:sz w:val="20"/>
                <w:szCs w:val="20"/>
              </w:rPr>
            </w:pPr>
            <w:r>
              <w:rPr>
                <w:noProof/>
                <w:sz w:val="20"/>
                <w:szCs w:val="20"/>
              </w:rPr>
              <w:t>c</w:t>
            </w:r>
            <w:r w:rsidRPr="00F831A5">
              <w:rPr>
                <w:noProof/>
                <w:sz w:val="20"/>
                <w:szCs w:val="20"/>
              </w:rPr>
              <w:t>истема ультразвуко</w:t>
            </w:r>
            <w:r>
              <w:rPr>
                <w:noProof/>
                <w:sz w:val="20"/>
                <w:szCs w:val="20"/>
              </w:rPr>
              <w:t>вая диагностичес</w:t>
            </w:r>
          </w:p>
          <w:p w:rsidR="00E12208" w:rsidRPr="00F831A5" w:rsidRDefault="00F831A5" w:rsidP="00F831A5">
            <w:pPr>
              <w:jc w:val="center"/>
              <w:rPr>
                <w:noProof/>
                <w:sz w:val="20"/>
                <w:szCs w:val="20"/>
              </w:rPr>
            </w:pPr>
            <w:r>
              <w:rPr>
                <w:noProof/>
                <w:sz w:val="20"/>
                <w:szCs w:val="20"/>
              </w:rPr>
              <w:t xml:space="preserve">кая </w:t>
            </w:r>
            <w:r>
              <w:rPr>
                <w:noProof/>
                <w:sz w:val="20"/>
                <w:szCs w:val="20"/>
                <w:lang w:val="en-US"/>
              </w:rPr>
              <w:t>Versana</w:t>
            </w:r>
            <w:r w:rsidRPr="00F831A5">
              <w:rPr>
                <w:noProof/>
                <w:sz w:val="20"/>
                <w:szCs w:val="20"/>
              </w:rPr>
              <w:t xml:space="preserve"> </w:t>
            </w:r>
            <w:r>
              <w:rPr>
                <w:noProof/>
                <w:sz w:val="20"/>
                <w:szCs w:val="20"/>
                <w:lang w:val="en-US"/>
              </w:rPr>
              <w:t>Premier</w:t>
            </w:r>
          </w:p>
        </w:tc>
        <w:tc>
          <w:tcPr>
            <w:tcW w:w="1842" w:type="dxa"/>
            <w:shd w:val="clear" w:color="000000" w:fill="FFFFFF"/>
            <w:vAlign w:val="center"/>
          </w:tcPr>
          <w:p w:rsidR="00E12208" w:rsidRDefault="00F831A5" w:rsidP="00F831A5">
            <w:pPr>
              <w:jc w:val="center"/>
              <w:rPr>
                <w:sz w:val="20"/>
                <w:szCs w:val="20"/>
              </w:rPr>
            </w:pPr>
            <w:r>
              <w:rPr>
                <w:noProof/>
                <w:sz w:val="20"/>
                <w:szCs w:val="20"/>
              </w:rPr>
              <w:t>c</w:t>
            </w:r>
            <w:r w:rsidRPr="00F831A5">
              <w:rPr>
                <w:noProof/>
                <w:sz w:val="20"/>
                <w:szCs w:val="20"/>
              </w:rPr>
              <w:t>истема ультразвуко</w:t>
            </w:r>
            <w:r>
              <w:rPr>
                <w:noProof/>
                <w:sz w:val="20"/>
                <w:szCs w:val="20"/>
              </w:rPr>
              <w:t xml:space="preserve">вая диагностическая </w:t>
            </w:r>
            <w:r>
              <w:rPr>
                <w:noProof/>
                <w:sz w:val="20"/>
                <w:szCs w:val="20"/>
                <w:lang w:val="en-US"/>
              </w:rPr>
              <w:t>Versana</w:t>
            </w:r>
            <w:r w:rsidRPr="00F831A5">
              <w:rPr>
                <w:noProof/>
                <w:sz w:val="20"/>
                <w:szCs w:val="20"/>
              </w:rPr>
              <w:t xml:space="preserve"> </w:t>
            </w:r>
            <w:r>
              <w:rPr>
                <w:noProof/>
                <w:sz w:val="20"/>
                <w:szCs w:val="20"/>
                <w:lang w:val="en-US"/>
              </w:rPr>
              <w:t>Premier</w:t>
            </w:r>
          </w:p>
        </w:tc>
        <w:tc>
          <w:tcPr>
            <w:tcW w:w="996" w:type="dxa"/>
            <w:shd w:val="clear" w:color="000000" w:fill="FFFFFF"/>
            <w:vAlign w:val="center"/>
          </w:tcPr>
          <w:p w:rsidR="00E12208" w:rsidRPr="00F831A5" w:rsidRDefault="00F831A5" w:rsidP="00F831A5">
            <w:pPr>
              <w:jc w:val="center"/>
              <w:rPr>
                <w:sz w:val="20"/>
                <w:szCs w:val="20"/>
                <w:lang w:val="en-US"/>
              </w:rPr>
            </w:pPr>
            <w:r>
              <w:rPr>
                <w:sz w:val="20"/>
                <w:szCs w:val="20"/>
                <w:lang w:val="en-US"/>
              </w:rPr>
              <w:t>6134</w:t>
            </w:r>
          </w:p>
        </w:tc>
        <w:tc>
          <w:tcPr>
            <w:tcW w:w="1212" w:type="dxa"/>
            <w:shd w:val="clear" w:color="000000" w:fill="FFFFFF"/>
            <w:vAlign w:val="center"/>
          </w:tcPr>
          <w:p w:rsidR="00E12208" w:rsidRPr="00F831A5" w:rsidRDefault="00F831A5" w:rsidP="00F831A5">
            <w:pPr>
              <w:jc w:val="center"/>
              <w:rPr>
                <w:sz w:val="20"/>
                <w:szCs w:val="20"/>
              </w:rPr>
            </w:pPr>
            <w:r>
              <w:rPr>
                <w:sz w:val="20"/>
                <w:szCs w:val="20"/>
              </w:rPr>
              <w:t>6038398</w:t>
            </w:r>
            <w:r>
              <w:rPr>
                <w:sz w:val="20"/>
                <w:szCs w:val="20"/>
                <w:lang w:val="en-US"/>
              </w:rPr>
              <w:t>W</w:t>
            </w:r>
            <w:r>
              <w:rPr>
                <w:sz w:val="20"/>
                <w:szCs w:val="20"/>
              </w:rPr>
              <w:t>ХО</w:t>
            </w:r>
          </w:p>
        </w:tc>
        <w:tc>
          <w:tcPr>
            <w:tcW w:w="1058" w:type="dxa"/>
            <w:shd w:val="clear" w:color="000000" w:fill="FFFFFF"/>
            <w:vAlign w:val="center"/>
          </w:tcPr>
          <w:p w:rsidR="00E12208" w:rsidRDefault="00F831A5" w:rsidP="00F831A5">
            <w:pPr>
              <w:jc w:val="center"/>
              <w:rPr>
                <w:sz w:val="20"/>
                <w:szCs w:val="20"/>
              </w:rPr>
            </w:pPr>
            <w:r>
              <w:rPr>
                <w:sz w:val="20"/>
                <w:szCs w:val="20"/>
              </w:rPr>
              <w:t>2021</w:t>
            </w:r>
          </w:p>
        </w:tc>
        <w:tc>
          <w:tcPr>
            <w:tcW w:w="1270" w:type="dxa"/>
            <w:shd w:val="clear" w:color="000000" w:fill="FFFFFF"/>
            <w:vAlign w:val="center"/>
          </w:tcPr>
          <w:p w:rsidR="00E12208" w:rsidRDefault="00F831A5" w:rsidP="00F831A5">
            <w:pPr>
              <w:jc w:val="center"/>
              <w:rPr>
                <w:sz w:val="20"/>
                <w:szCs w:val="20"/>
              </w:rPr>
            </w:pPr>
            <w:r>
              <w:rPr>
                <w:sz w:val="20"/>
                <w:szCs w:val="20"/>
              </w:rPr>
              <w:t>2а</w:t>
            </w:r>
          </w:p>
        </w:tc>
        <w:tc>
          <w:tcPr>
            <w:tcW w:w="1565" w:type="dxa"/>
            <w:shd w:val="clear" w:color="000000" w:fill="FFFFFF"/>
            <w:vAlign w:val="center"/>
          </w:tcPr>
          <w:p w:rsidR="00E12208" w:rsidRPr="004633A2" w:rsidRDefault="004633A2" w:rsidP="00F831A5">
            <w:pPr>
              <w:jc w:val="center"/>
              <w:rPr>
                <w:sz w:val="20"/>
                <w:szCs w:val="20"/>
                <w:lang w:val="en-US"/>
              </w:rPr>
            </w:pPr>
            <w:r>
              <w:rPr>
                <w:sz w:val="20"/>
                <w:szCs w:val="20"/>
              </w:rPr>
              <w:t>РЗН</w:t>
            </w:r>
            <w:r w:rsidRPr="004633A2">
              <w:rPr>
                <w:sz w:val="20"/>
                <w:szCs w:val="20"/>
                <w:lang w:val="en-US"/>
              </w:rPr>
              <w:t xml:space="preserve"> 2021/13579 </w:t>
            </w:r>
            <w:r>
              <w:rPr>
                <w:sz w:val="20"/>
                <w:szCs w:val="20"/>
              </w:rPr>
              <w:t>от</w:t>
            </w:r>
            <w:r w:rsidRPr="004633A2">
              <w:rPr>
                <w:sz w:val="20"/>
                <w:szCs w:val="20"/>
                <w:lang w:val="en-US"/>
              </w:rPr>
              <w:t xml:space="preserve"> 02.03.2021, </w:t>
            </w:r>
            <w:r>
              <w:rPr>
                <w:sz w:val="20"/>
                <w:szCs w:val="20"/>
              </w:rPr>
              <w:t>бессрочно</w:t>
            </w:r>
            <w:r w:rsidRPr="004633A2">
              <w:rPr>
                <w:sz w:val="20"/>
                <w:szCs w:val="20"/>
                <w:lang w:val="en-US"/>
              </w:rPr>
              <w:t xml:space="preserve"> (</w:t>
            </w:r>
            <w:r>
              <w:rPr>
                <w:sz w:val="20"/>
                <w:szCs w:val="20"/>
              </w:rPr>
              <w:t>Китай</w:t>
            </w:r>
            <w:r w:rsidRPr="004633A2">
              <w:rPr>
                <w:sz w:val="20"/>
                <w:szCs w:val="20"/>
                <w:lang w:val="en-US"/>
              </w:rPr>
              <w:t xml:space="preserve">, </w:t>
            </w:r>
            <w:r>
              <w:rPr>
                <w:sz w:val="20"/>
                <w:szCs w:val="20"/>
                <w:lang w:val="en-US"/>
              </w:rPr>
              <w:t>GE</w:t>
            </w:r>
            <w:r w:rsidRPr="004633A2">
              <w:rPr>
                <w:sz w:val="20"/>
                <w:szCs w:val="20"/>
                <w:lang w:val="en-US"/>
              </w:rPr>
              <w:t xml:space="preserve"> </w:t>
            </w:r>
            <w:r>
              <w:rPr>
                <w:sz w:val="20"/>
                <w:szCs w:val="20"/>
                <w:lang w:val="en-US"/>
              </w:rPr>
              <w:t>Medical</w:t>
            </w:r>
            <w:r w:rsidRPr="004633A2">
              <w:rPr>
                <w:sz w:val="20"/>
                <w:szCs w:val="20"/>
                <w:lang w:val="en-US"/>
              </w:rPr>
              <w:t xml:space="preserve"> </w:t>
            </w:r>
            <w:r>
              <w:rPr>
                <w:sz w:val="20"/>
                <w:szCs w:val="20"/>
                <w:lang w:val="en-US"/>
              </w:rPr>
              <w:t>Systems (China) Co</w:t>
            </w:r>
            <w:r w:rsidRPr="004633A2">
              <w:rPr>
                <w:sz w:val="20"/>
                <w:szCs w:val="20"/>
                <w:lang w:val="en-US"/>
              </w:rPr>
              <w:t xml:space="preserve">., </w:t>
            </w:r>
            <w:r>
              <w:rPr>
                <w:sz w:val="20"/>
                <w:szCs w:val="20"/>
                <w:lang w:val="en-US"/>
              </w:rPr>
              <w:t>Ltd)</w:t>
            </w:r>
          </w:p>
        </w:tc>
        <w:tc>
          <w:tcPr>
            <w:tcW w:w="1276" w:type="dxa"/>
            <w:shd w:val="clear" w:color="000000" w:fill="FFFFFF"/>
            <w:vAlign w:val="center"/>
          </w:tcPr>
          <w:p w:rsidR="00E12208" w:rsidRPr="004633A2" w:rsidRDefault="003B5219" w:rsidP="00F831A5">
            <w:pPr>
              <w:jc w:val="center"/>
              <w:rPr>
                <w:sz w:val="20"/>
                <w:szCs w:val="20"/>
                <w:lang w:val="en-US"/>
              </w:rPr>
            </w:pPr>
            <w:r>
              <w:rPr>
                <w:sz w:val="20"/>
                <w:szCs w:val="20"/>
              </w:rPr>
              <w:t>1 раз в квартал</w:t>
            </w:r>
          </w:p>
        </w:tc>
      </w:tr>
    </w:tbl>
    <w:p w:rsidR="004E67B5" w:rsidRPr="004633A2" w:rsidRDefault="004E67B5">
      <w:pPr>
        <w:widowControl w:val="0"/>
        <w:jc w:val="center"/>
        <w:rPr>
          <w:b/>
          <w:bCs/>
          <w:sz w:val="18"/>
          <w:szCs w:val="18"/>
          <w:lang w:val="en-US"/>
        </w:rPr>
      </w:pPr>
    </w:p>
    <w:p w:rsidR="004E67B5" w:rsidRPr="004633A2" w:rsidRDefault="004E67B5">
      <w:pPr>
        <w:rPr>
          <w:b/>
          <w:bCs/>
          <w:sz w:val="22"/>
          <w:szCs w:val="22"/>
          <w:lang w:val="en-US"/>
        </w:rPr>
      </w:pPr>
    </w:p>
    <w:p w:rsidR="004E67B5" w:rsidRDefault="006700C1">
      <w:pPr>
        <w:rPr>
          <w:b/>
          <w:sz w:val="22"/>
          <w:szCs w:val="22"/>
        </w:rPr>
      </w:pPr>
      <w:r>
        <w:rPr>
          <w:b/>
          <w:bCs/>
          <w:sz w:val="22"/>
          <w:szCs w:val="22"/>
        </w:rPr>
        <w:t>Перечень, объем закупаемых услуг, п</w:t>
      </w:r>
      <w:r>
        <w:rPr>
          <w:b/>
          <w:sz w:val="22"/>
          <w:szCs w:val="22"/>
        </w:rPr>
        <w:t>ериодичность (график) оказания Услуг.</w:t>
      </w:r>
    </w:p>
    <w:p w:rsidR="004E67B5" w:rsidRDefault="004E67B5">
      <w:pPr>
        <w:rPr>
          <w:b/>
          <w:sz w:val="22"/>
          <w:szCs w:val="22"/>
        </w:rPr>
      </w:pPr>
    </w:p>
    <w:tbl>
      <w:tblPr>
        <w:tblW w:w="104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975"/>
        <w:gridCol w:w="6078"/>
        <w:gridCol w:w="1805"/>
      </w:tblGrid>
      <w:tr w:rsidR="004E67B5">
        <w:trPr>
          <w:trHeight w:val="20"/>
        </w:trPr>
        <w:tc>
          <w:tcPr>
            <w:tcW w:w="594" w:type="dxa"/>
            <w:shd w:val="clear" w:color="auto" w:fill="auto"/>
          </w:tcPr>
          <w:p w:rsidR="004E67B5" w:rsidRDefault="006700C1">
            <w:pPr>
              <w:jc w:val="center"/>
              <w:rPr>
                <w:sz w:val="20"/>
                <w:szCs w:val="20"/>
              </w:rPr>
            </w:pPr>
            <w:r>
              <w:br w:type="page" w:clear="all"/>
            </w:r>
            <w:r>
              <w:rPr>
                <w:sz w:val="20"/>
                <w:szCs w:val="20"/>
              </w:rPr>
              <w:t>№ п/п</w:t>
            </w:r>
          </w:p>
        </w:tc>
        <w:tc>
          <w:tcPr>
            <w:tcW w:w="1975" w:type="dxa"/>
            <w:shd w:val="clear" w:color="auto" w:fill="auto"/>
          </w:tcPr>
          <w:p w:rsidR="004E67B5" w:rsidRDefault="006700C1">
            <w:pPr>
              <w:jc w:val="center"/>
              <w:rPr>
                <w:sz w:val="20"/>
                <w:szCs w:val="20"/>
              </w:rPr>
            </w:pPr>
            <w:r>
              <w:rPr>
                <w:sz w:val="20"/>
                <w:szCs w:val="20"/>
              </w:rPr>
              <w:t>Наименование</w:t>
            </w:r>
          </w:p>
        </w:tc>
        <w:tc>
          <w:tcPr>
            <w:tcW w:w="6078" w:type="dxa"/>
            <w:shd w:val="clear" w:color="auto" w:fill="auto"/>
          </w:tcPr>
          <w:p w:rsidR="004E67B5" w:rsidRDefault="006700C1">
            <w:pPr>
              <w:jc w:val="center"/>
              <w:rPr>
                <w:sz w:val="20"/>
                <w:szCs w:val="20"/>
              </w:rPr>
            </w:pPr>
            <w:r>
              <w:rPr>
                <w:sz w:val="20"/>
                <w:szCs w:val="20"/>
              </w:rPr>
              <w:t>Вид работ</w:t>
            </w:r>
          </w:p>
        </w:tc>
        <w:tc>
          <w:tcPr>
            <w:tcW w:w="1805" w:type="dxa"/>
            <w:shd w:val="clear" w:color="auto" w:fill="auto"/>
          </w:tcPr>
          <w:p w:rsidR="004E67B5" w:rsidRDefault="006700C1">
            <w:pPr>
              <w:jc w:val="center"/>
              <w:rPr>
                <w:sz w:val="20"/>
                <w:szCs w:val="20"/>
              </w:rPr>
            </w:pPr>
            <w:r>
              <w:rPr>
                <w:sz w:val="20"/>
                <w:szCs w:val="20"/>
              </w:rPr>
              <w:t>Периодичность выполнения работ</w:t>
            </w:r>
          </w:p>
        </w:tc>
      </w:tr>
      <w:tr w:rsidR="004E67B5">
        <w:trPr>
          <w:trHeight w:val="564"/>
        </w:trPr>
        <w:tc>
          <w:tcPr>
            <w:tcW w:w="594" w:type="dxa"/>
            <w:vMerge w:val="restart"/>
            <w:shd w:val="clear" w:color="auto" w:fill="auto"/>
          </w:tcPr>
          <w:p w:rsidR="004E67B5" w:rsidRDefault="006700C1">
            <w:pPr>
              <w:rPr>
                <w:sz w:val="20"/>
                <w:szCs w:val="20"/>
              </w:rPr>
            </w:pPr>
            <w:r>
              <w:rPr>
                <w:sz w:val="20"/>
                <w:szCs w:val="20"/>
              </w:rPr>
              <w:t>1.1.</w:t>
            </w:r>
          </w:p>
        </w:tc>
        <w:tc>
          <w:tcPr>
            <w:tcW w:w="1975" w:type="dxa"/>
            <w:vMerge w:val="restart"/>
            <w:shd w:val="clear" w:color="auto" w:fill="auto"/>
          </w:tcPr>
          <w:p w:rsidR="004E67B5" w:rsidRDefault="006700C1">
            <w:pPr>
              <w:rPr>
                <w:sz w:val="20"/>
                <w:szCs w:val="20"/>
              </w:rPr>
            </w:pPr>
            <w:r>
              <w:rPr>
                <w:sz w:val="20"/>
                <w:szCs w:val="20"/>
              </w:rPr>
              <w:t>Периодическое ТО</w:t>
            </w:r>
          </w:p>
        </w:tc>
        <w:tc>
          <w:tcPr>
            <w:tcW w:w="6078" w:type="dxa"/>
            <w:shd w:val="clear" w:color="auto" w:fill="auto"/>
          </w:tcPr>
          <w:p w:rsidR="004E67B5" w:rsidRDefault="006700C1">
            <w:pPr>
              <w:pStyle w:val="ab"/>
              <w:tabs>
                <w:tab w:val="left" w:pos="1134"/>
              </w:tabs>
              <w:ind w:left="17"/>
              <w:jc w:val="both"/>
              <w:rPr>
                <w:sz w:val="20"/>
                <w:szCs w:val="20"/>
              </w:rPr>
            </w:pPr>
            <w:r>
              <w:rPr>
                <w:sz w:val="20"/>
                <w:szCs w:val="20"/>
              </w:rPr>
              <w:t>- Работы по общей протирке и очистке МИ от пыли, грязи и т.п. в целом и его составных частей (с частичной блочно-узловой разборкой).</w:t>
            </w:r>
          </w:p>
          <w:p w:rsidR="004E67B5" w:rsidRDefault="006700C1">
            <w:pPr>
              <w:pStyle w:val="ab"/>
              <w:tabs>
                <w:tab w:val="left" w:pos="1134"/>
              </w:tabs>
              <w:ind w:left="17"/>
              <w:jc w:val="both"/>
              <w:rPr>
                <w:sz w:val="20"/>
                <w:szCs w:val="20"/>
              </w:rPr>
            </w:pPr>
            <w:r>
              <w:rPr>
                <w:sz w:val="20"/>
                <w:szCs w:val="20"/>
              </w:rPr>
              <w:t>- Удаление следов коррозии и окисления с наружных поверхностей МИ.</w:t>
            </w:r>
          </w:p>
          <w:p w:rsidR="004E67B5" w:rsidRDefault="006700C1">
            <w:pPr>
              <w:pStyle w:val="ab"/>
              <w:tabs>
                <w:tab w:val="left" w:pos="1134"/>
              </w:tabs>
              <w:ind w:left="17"/>
              <w:jc w:val="both"/>
              <w:rPr>
                <w:sz w:val="20"/>
                <w:szCs w:val="20"/>
              </w:rPr>
            </w:pPr>
            <w:r>
              <w:rPr>
                <w:sz w:val="20"/>
                <w:szCs w:val="20"/>
              </w:rPr>
              <w:t>- Смазку основных механизмов и узлов (в соответствии с таблицей смазки).</w:t>
            </w:r>
          </w:p>
          <w:p w:rsidR="004E67B5" w:rsidRDefault="006700C1">
            <w:pPr>
              <w:pStyle w:val="ab"/>
              <w:tabs>
                <w:tab w:val="left" w:pos="1134"/>
              </w:tabs>
              <w:ind w:left="17"/>
              <w:jc w:val="both"/>
              <w:rPr>
                <w:sz w:val="20"/>
                <w:szCs w:val="20"/>
              </w:rPr>
            </w:pPr>
            <w:r>
              <w:rPr>
                <w:sz w:val="20"/>
                <w:szCs w:val="20"/>
              </w:rPr>
              <w:t>- Дозаправку МИ эксплуатационными расходными материалами, жидкостями, газами, и т.п.</w:t>
            </w:r>
          </w:p>
          <w:p w:rsidR="004E67B5" w:rsidRDefault="006700C1">
            <w:pPr>
              <w:pStyle w:val="ab"/>
              <w:tabs>
                <w:tab w:val="left" w:pos="1134"/>
              </w:tabs>
              <w:ind w:left="17"/>
              <w:jc w:val="both"/>
              <w:rPr>
                <w:sz w:val="20"/>
                <w:szCs w:val="20"/>
              </w:rPr>
            </w:pPr>
            <w:r>
              <w:rPr>
                <w:sz w:val="20"/>
                <w:szCs w:val="20"/>
              </w:rPr>
              <w:t>- Проверку номиналов напряжения.</w:t>
            </w:r>
          </w:p>
          <w:p w:rsidR="004E67B5" w:rsidRDefault="006700C1">
            <w:pPr>
              <w:pStyle w:val="ab"/>
              <w:tabs>
                <w:tab w:val="left" w:pos="1134"/>
              </w:tabs>
              <w:ind w:left="17"/>
              <w:jc w:val="both"/>
              <w:rPr>
                <w:sz w:val="20"/>
                <w:szCs w:val="20"/>
              </w:rPr>
            </w:pPr>
            <w:r>
              <w:rPr>
                <w:sz w:val="20"/>
                <w:szCs w:val="20"/>
              </w:rPr>
              <w:t>- Работы по зачистке контактов пускателей контакторов.</w:t>
            </w:r>
          </w:p>
          <w:p w:rsidR="004E67B5" w:rsidRDefault="006700C1">
            <w:pPr>
              <w:pStyle w:val="ab"/>
              <w:tabs>
                <w:tab w:val="left" w:pos="1134"/>
              </w:tabs>
              <w:ind w:left="17"/>
              <w:jc w:val="both"/>
              <w:rPr>
                <w:sz w:val="20"/>
                <w:szCs w:val="20"/>
              </w:rPr>
            </w:pPr>
            <w:r>
              <w:rPr>
                <w:sz w:val="20"/>
                <w:szCs w:val="20"/>
              </w:rPr>
              <w:t>- Работы по очистке оптических поверхностей от их загрязнения.</w:t>
            </w:r>
          </w:p>
          <w:p w:rsidR="004E67B5" w:rsidRDefault="006700C1">
            <w:pPr>
              <w:pStyle w:val="ab"/>
              <w:tabs>
                <w:tab w:val="left" w:pos="1134"/>
              </w:tabs>
              <w:ind w:left="17"/>
              <w:jc w:val="both"/>
              <w:rPr>
                <w:sz w:val="20"/>
                <w:szCs w:val="20"/>
              </w:rPr>
            </w:pPr>
            <w:r>
              <w:rPr>
                <w:sz w:val="20"/>
                <w:szCs w:val="20"/>
              </w:rPr>
              <w:t>- Все виды регулировок, не влекущих метрологической поверки или метрологического контроля состояния.</w:t>
            </w:r>
          </w:p>
          <w:p w:rsidR="004E67B5" w:rsidRDefault="006700C1">
            <w:pPr>
              <w:pStyle w:val="ab"/>
              <w:tabs>
                <w:tab w:val="left" w:pos="1134"/>
              </w:tabs>
              <w:ind w:left="17"/>
              <w:jc w:val="both"/>
              <w:rPr>
                <w:sz w:val="20"/>
                <w:szCs w:val="20"/>
              </w:rPr>
            </w:pPr>
            <w:r>
              <w:rPr>
                <w:sz w:val="20"/>
                <w:szCs w:val="20"/>
              </w:rPr>
              <w:t xml:space="preserve">- Затяжку всех ослабленных крепежных элементов, уплотнений, сальников и т.п. </w:t>
            </w:r>
          </w:p>
        </w:tc>
        <w:tc>
          <w:tcPr>
            <w:tcW w:w="1805" w:type="dxa"/>
            <w:shd w:val="clear" w:color="auto" w:fill="auto"/>
          </w:tcPr>
          <w:p w:rsidR="004E67B5" w:rsidRDefault="006700C1">
            <w:pPr>
              <w:rPr>
                <w:sz w:val="20"/>
                <w:szCs w:val="20"/>
              </w:rPr>
            </w:pPr>
            <w:r>
              <w:rPr>
                <w:sz w:val="20"/>
                <w:szCs w:val="20"/>
              </w:rPr>
              <w:t>ежемесячно</w:t>
            </w:r>
          </w:p>
        </w:tc>
      </w:tr>
      <w:tr w:rsidR="004E67B5">
        <w:trPr>
          <w:trHeight w:val="20"/>
        </w:trPr>
        <w:tc>
          <w:tcPr>
            <w:tcW w:w="594" w:type="dxa"/>
            <w:vMerge/>
            <w:shd w:val="clear" w:color="auto" w:fill="auto"/>
          </w:tcPr>
          <w:p w:rsidR="004E67B5" w:rsidRDefault="004E67B5">
            <w:pPr>
              <w:rPr>
                <w:sz w:val="20"/>
                <w:szCs w:val="20"/>
              </w:rPr>
            </w:pPr>
          </w:p>
        </w:tc>
        <w:tc>
          <w:tcPr>
            <w:tcW w:w="1975" w:type="dxa"/>
            <w:vMerge/>
            <w:shd w:val="clear" w:color="auto" w:fill="auto"/>
          </w:tcPr>
          <w:p w:rsidR="004E67B5" w:rsidRDefault="004E67B5">
            <w:pPr>
              <w:rPr>
                <w:sz w:val="20"/>
                <w:szCs w:val="20"/>
              </w:rPr>
            </w:pPr>
          </w:p>
        </w:tc>
        <w:tc>
          <w:tcPr>
            <w:tcW w:w="6078" w:type="dxa"/>
            <w:shd w:val="clear" w:color="auto" w:fill="auto"/>
          </w:tcPr>
          <w:p w:rsidR="004E67B5" w:rsidRDefault="006700C1">
            <w:pPr>
              <w:rPr>
                <w:sz w:val="20"/>
                <w:szCs w:val="20"/>
              </w:rPr>
            </w:pPr>
            <w:r>
              <w:rPr>
                <w:sz w:val="20"/>
                <w:szCs w:val="20"/>
              </w:rPr>
              <w:t>- специфические для данных изделий работы, необходимость, объемы и содержание которых установлены эксплуатационной документацией;</w:t>
            </w:r>
          </w:p>
        </w:tc>
        <w:tc>
          <w:tcPr>
            <w:tcW w:w="1805" w:type="dxa"/>
            <w:shd w:val="clear" w:color="auto" w:fill="auto"/>
          </w:tcPr>
          <w:p w:rsidR="004E67B5" w:rsidRDefault="006700C1">
            <w:pPr>
              <w:rPr>
                <w:sz w:val="20"/>
                <w:szCs w:val="20"/>
              </w:rPr>
            </w:pPr>
            <w:r>
              <w:rPr>
                <w:sz w:val="20"/>
                <w:szCs w:val="20"/>
              </w:rPr>
              <w:t>В соответствии с эксплуатационной документацией</w:t>
            </w:r>
          </w:p>
        </w:tc>
      </w:tr>
      <w:tr w:rsidR="004E67B5">
        <w:trPr>
          <w:trHeight w:val="20"/>
        </w:trPr>
        <w:tc>
          <w:tcPr>
            <w:tcW w:w="594" w:type="dxa"/>
            <w:shd w:val="clear" w:color="auto" w:fill="auto"/>
          </w:tcPr>
          <w:p w:rsidR="004E67B5" w:rsidRDefault="006700C1">
            <w:pPr>
              <w:rPr>
                <w:sz w:val="20"/>
                <w:szCs w:val="20"/>
              </w:rPr>
            </w:pPr>
            <w:r>
              <w:rPr>
                <w:sz w:val="20"/>
                <w:szCs w:val="20"/>
              </w:rPr>
              <w:t>1.2.</w:t>
            </w:r>
          </w:p>
        </w:tc>
        <w:tc>
          <w:tcPr>
            <w:tcW w:w="1975" w:type="dxa"/>
            <w:shd w:val="clear" w:color="auto" w:fill="auto"/>
          </w:tcPr>
          <w:p w:rsidR="004E67B5" w:rsidRDefault="006700C1">
            <w:pPr>
              <w:rPr>
                <w:color w:val="000000"/>
                <w:sz w:val="20"/>
                <w:szCs w:val="20"/>
                <w:lang w:eastAsia="en-US"/>
              </w:rPr>
            </w:pPr>
            <w:r>
              <w:rPr>
                <w:color w:val="000000"/>
                <w:sz w:val="20"/>
                <w:szCs w:val="20"/>
                <w:lang w:eastAsia="en-US"/>
              </w:rPr>
              <w:t>Внеплановое техническое обслуживание</w:t>
            </w:r>
          </w:p>
        </w:tc>
        <w:tc>
          <w:tcPr>
            <w:tcW w:w="6078" w:type="dxa"/>
            <w:shd w:val="clear" w:color="auto" w:fill="auto"/>
          </w:tcPr>
          <w:p w:rsidR="004E67B5" w:rsidRDefault="006700C1">
            <w:pPr>
              <w:rPr>
                <w:sz w:val="20"/>
                <w:szCs w:val="20"/>
              </w:rPr>
            </w:pPr>
            <w:r>
              <w:rPr>
                <w:sz w:val="20"/>
                <w:szCs w:val="20"/>
              </w:rPr>
              <w:t>Выполнение работ по устранению неисправностей различных видов повреждений и выхода из рабочего состояния медицинской техники, не требующих замены запасных частей</w:t>
            </w:r>
          </w:p>
        </w:tc>
        <w:tc>
          <w:tcPr>
            <w:tcW w:w="1805" w:type="dxa"/>
            <w:shd w:val="clear" w:color="auto" w:fill="auto"/>
          </w:tcPr>
          <w:p w:rsidR="004E67B5" w:rsidRDefault="00B90E79">
            <w:pPr>
              <w:rPr>
                <w:sz w:val="20"/>
                <w:szCs w:val="20"/>
              </w:rPr>
            </w:pPr>
            <w:r>
              <w:rPr>
                <w:sz w:val="20"/>
                <w:szCs w:val="20"/>
              </w:rPr>
              <w:t>Прибытие специалиста в течение</w:t>
            </w:r>
            <w:r w:rsidR="006700C1">
              <w:rPr>
                <w:sz w:val="20"/>
                <w:szCs w:val="20"/>
              </w:rPr>
              <w:t xml:space="preserve"> 3-х часов с момента получения заявки.</w:t>
            </w:r>
          </w:p>
          <w:p w:rsidR="004E67B5" w:rsidRDefault="006700C1">
            <w:pPr>
              <w:rPr>
                <w:sz w:val="20"/>
                <w:szCs w:val="20"/>
              </w:rPr>
            </w:pPr>
            <w:r>
              <w:rPr>
                <w:sz w:val="20"/>
                <w:szCs w:val="20"/>
              </w:rPr>
              <w:t>Неограниченное количество выездов.</w:t>
            </w:r>
          </w:p>
        </w:tc>
      </w:tr>
      <w:tr w:rsidR="004E67B5">
        <w:trPr>
          <w:trHeight w:val="20"/>
        </w:trPr>
        <w:tc>
          <w:tcPr>
            <w:tcW w:w="594" w:type="dxa"/>
            <w:shd w:val="clear" w:color="auto" w:fill="auto"/>
          </w:tcPr>
          <w:p w:rsidR="004E67B5" w:rsidRDefault="006700C1">
            <w:pPr>
              <w:rPr>
                <w:sz w:val="20"/>
                <w:szCs w:val="20"/>
              </w:rPr>
            </w:pPr>
            <w:r>
              <w:rPr>
                <w:sz w:val="20"/>
                <w:szCs w:val="20"/>
              </w:rPr>
              <w:t>1.3</w:t>
            </w:r>
          </w:p>
        </w:tc>
        <w:tc>
          <w:tcPr>
            <w:tcW w:w="1975" w:type="dxa"/>
            <w:shd w:val="clear" w:color="auto" w:fill="auto"/>
          </w:tcPr>
          <w:p w:rsidR="004E67B5" w:rsidRDefault="006700C1">
            <w:pPr>
              <w:rPr>
                <w:sz w:val="20"/>
                <w:szCs w:val="20"/>
              </w:rPr>
            </w:pPr>
            <w:r>
              <w:rPr>
                <w:sz w:val="20"/>
                <w:szCs w:val="20"/>
              </w:rPr>
              <w:t>контроль технического состояния</w:t>
            </w:r>
          </w:p>
        </w:tc>
        <w:tc>
          <w:tcPr>
            <w:tcW w:w="6078" w:type="dxa"/>
            <w:shd w:val="clear" w:color="auto" w:fill="auto"/>
          </w:tcPr>
          <w:p w:rsidR="004E67B5" w:rsidRDefault="006700C1">
            <w:pPr>
              <w:tabs>
                <w:tab w:val="left" w:pos="1134"/>
              </w:tabs>
              <w:jc w:val="both"/>
              <w:rPr>
                <w:sz w:val="20"/>
                <w:szCs w:val="20"/>
              </w:rPr>
            </w:pPr>
            <w:r>
              <w:rPr>
                <w:sz w:val="20"/>
                <w:szCs w:val="20"/>
              </w:rPr>
              <w:t>- Выявление видимых механических повреждений:</w:t>
            </w:r>
          </w:p>
          <w:p w:rsidR="004E67B5" w:rsidRDefault="006700C1">
            <w:pPr>
              <w:pStyle w:val="ab"/>
              <w:tabs>
                <w:tab w:val="left" w:pos="1134"/>
              </w:tabs>
              <w:ind w:left="726"/>
              <w:jc w:val="both"/>
              <w:rPr>
                <w:sz w:val="20"/>
                <w:szCs w:val="20"/>
              </w:rPr>
            </w:pPr>
            <w:r>
              <w:rPr>
                <w:sz w:val="20"/>
                <w:szCs w:val="20"/>
              </w:rPr>
              <w:t>- блоков, агрегатов, узлов, частей, деталей;</w:t>
            </w:r>
          </w:p>
          <w:p w:rsidR="004E67B5" w:rsidRDefault="006700C1">
            <w:pPr>
              <w:pStyle w:val="ab"/>
              <w:tabs>
                <w:tab w:val="left" w:pos="1134"/>
              </w:tabs>
              <w:ind w:left="726"/>
              <w:jc w:val="both"/>
              <w:rPr>
                <w:sz w:val="20"/>
                <w:szCs w:val="20"/>
              </w:rPr>
            </w:pPr>
            <w:r>
              <w:rPr>
                <w:sz w:val="20"/>
                <w:szCs w:val="20"/>
              </w:rPr>
              <w:t>- средств управления;</w:t>
            </w:r>
          </w:p>
          <w:p w:rsidR="004E67B5" w:rsidRDefault="006700C1">
            <w:pPr>
              <w:pStyle w:val="ab"/>
              <w:tabs>
                <w:tab w:val="left" w:pos="1134"/>
              </w:tabs>
              <w:ind w:left="726"/>
              <w:jc w:val="both"/>
              <w:rPr>
                <w:sz w:val="20"/>
                <w:szCs w:val="20"/>
              </w:rPr>
            </w:pPr>
            <w:r>
              <w:rPr>
                <w:sz w:val="20"/>
                <w:szCs w:val="20"/>
              </w:rPr>
              <w:t>- разъемных соединений;</w:t>
            </w:r>
          </w:p>
          <w:p w:rsidR="004E67B5" w:rsidRDefault="006700C1">
            <w:pPr>
              <w:pStyle w:val="ab"/>
              <w:tabs>
                <w:tab w:val="left" w:pos="1134"/>
              </w:tabs>
              <w:ind w:left="726"/>
              <w:jc w:val="both"/>
              <w:rPr>
                <w:sz w:val="20"/>
                <w:szCs w:val="20"/>
              </w:rPr>
            </w:pPr>
            <w:r>
              <w:rPr>
                <w:sz w:val="20"/>
                <w:szCs w:val="20"/>
              </w:rPr>
              <w:t>- внешних электрических соединений;</w:t>
            </w:r>
          </w:p>
          <w:p w:rsidR="004E67B5" w:rsidRDefault="006700C1">
            <w:pPr>
              <w:pStyle w:val="ab"/>
              <w:tabs>
                <w:tab w:val="left" w:pos="1134"/>
              </w:tabs>
              <w:ind w:left="726"/>
              <w:jc w:val="both"/>
              <w:rPr>
                <w:sz w:val="20"/>
                <w:szCs w:val="20"/>
              </w:rPr>
            </w:pPr>
            <w:r>
              <w:rPr>
                <w:sz w:val="20"/>
                <w:szCs w:val="20"/>
              </w:rPr>
              <w:t>- защитных заземлений, экранов, ограждений;</w:t>
            </w:r>
          </w:p>
          <w:p w:rsidR="004E67B5" w:rsidRDefault="006700C1">
            <w:pPr>
              <w:pStyle w:val="ab"/>
              <w:tabs>
                <w:tab w:val="left" w:pos="1134"/>
              </w:tabs>
              <w:ind w:left="726"/>
              <w:jc w:val="both"/>
              <w:rPr>
                <w:sz w:val="20"/>
                <w:szCs w:val="20"/>
              </w:rPr>
            </w:pPr>
            <w:r>
              <w:rPr>
                <w:sz w:val="20"/>
                <w:szCs w:val="20"/>
              </w:rPr>
              <w:t>- изоляции.</w:t>
            </w:r>
          </w:p>
          <w:p w:rsidR="004E67B5" w:rsidRDefault="006700C1">
            <w:pPr>
              <w:tabs>
                <w:tab w:val="left" w:pos="1134"/>
              </w:tabs>
              <w:jc w:val="both"/>
              <w:rPr>
                <w:sz w:val="20"/>
                <w:szCs w:val="20"/>
              </w:rPr>
            </w:pPr>
            <w:r>
              <w:rPr>
                <w:sz w:val="20"/>
                <w:szCs w:val="20"/>
              </w:rPr>
              <w:t>- Выявление нарушения:</w:t>
            </w:r>
          </w:p>
          <w:p w:rsidR="004E67B5" w:rsidRDefault="006700C1">
            <w:pPr>
              <w:pStyle w:val="ab"/>
              <w:tabs>
                <w:tab w:val="left" w:pos="1134"/>
              </w:tabs>
              <w:ind w:left="726"/>
              <w:jc w:val="both"/>
              <w:rPr>
                <w:sz w:val="20"/>
                <w:szCs w:val="20"/>
              </w:rPr>
            </w:pPr>
            <w:r>
              <w:rPr>
                <w:sz w:val="20"/>
                <w:szCs w:val="20"/>
              </w:rPr>
              <w:t>- крепления медицинских изделий;</w:t>
            </w:r>
          </w:p>
          <w:p w:rsidR="004E67B5" w:rsidRDefault="006700C1">
            <w:pPr>
              <w:pStyle w:val="ab"/>
              <w:tabs>
                <w:tab w:val="left" w:pos="1134"/>
              </w:tabs>
              <w:ind w:left="726"/>
              <w:jc w:val="both"/>
              <w:rPr>
                <w:sz w:val="20"/>
                <w:szCs w:val="20"/>
              </w:rPr>
            </w:pPr>
            <w:r>
              <w:rPr>
                <w:sz w:val="20"/>
                <w:szCs w:val="20"/>
              </w:rPr>
              <w:t>- работы средств фиксации;</w:t>
            </w:r>
          </w:p>
          <w:p w:rsidR="004E67B5" w:rsidRDefault="006700C1">
            <w:pPr>
              <w:pStyle w:val="ab"/>
              <w:tabs>
                <w:tab w:val="left" w:pos="1134"/>
              </w:tabs>
              <w:ind w:left="726"/>
              <w:jc w:val="both"/>
              <w:rPr>
                <w:sz w:val="20"/>
                <w:szCs w:val="20"/>
              </w:rPr>
            </w:pPr>
            <w:r>
              <w:rPr>
                <w:sz w:val="20"/>
                <w:szCs w:val="20"/>
              </w:rPr>
              <w:t>- механических соединений: блоков, устройств, узлов, частей и деталей медицинского оборудования.</w:t>
            </w:r>
          </w:p>
          <w:p w:rsidR="004E67B5" w:rsidRDefault="006700C1">
            <w:pPr>
              <w:spacing w:line="240" w:lineRule="exact"/>
              <w:rPr>
                <w:sz w:val="20"/>
                <w:szCs w:val="20"/>
              </w:rPr>
            </w:pPr>
            <w:r>
              <w:rPr>
                <w:sz w:val="20"/>
                <w:szCs w:val="20"/>
              </w:rPr>
              <w:t>- Выявление наличия видимых повреждений покрытий, следов коррозии, нарушения герметичности, течей магистралей и т.д.</w:t>
            </w:r>
          </w:p>
          <w:p w:rsidR="004E67B5" w:rsidRDefault="006700C1">
            <w:pPr>
              <w:tabs>
                <w:tab w:val="left" w:pos="1134"/>
              </w:tabs>
              <w:jc w:val="both"/>
              <w:rPr>
                <w:sz w:val="20"/>
                <w:szCs w:val="20"/>
              </w:rPr>
            </w:pPr>
            <w:r>
              <w:rPr>
                <w:sz w:val="20"/>
                <w:szCs w:val="20"/>
              </w:rPr>
              <w:t>- Проверка заправки изделия эксплуатационными расходными материалами (смазочными, регистрационными материалами, жидкостями, газами и т.д.) и отсутствие их утечки, просачивания и т.д.</w:t>
            </w:r>
          </w:p>
          <w:p w:rsidR="004E67B5" w:rsidRDefault="006700C1">
            <w:pPr>
              <w:tabs>
                <w:tab w:val="left" w:pos="1134"/>
              </w:tabs>
              <w:jc w:val="both"/>
              <w:rPr>
                <w:sz w:val="20"/>
                <w:szCs w:val="20"/>
              </w:rPr>
            </w:pPr>
            <w:r>
              <w:rPr>
                <w:sz w:val="20"/>
                <w:szCs w:val="20"/>
              </w:rPr>
              <w:t>- Проверка исходных положений органов управления, устройств контроля и сигнализации.</w:t>
            </w:r>
          </w:p>
        </w:tc>
        <w:tc>
          <w:tcPr>
            <w:tcW w:w="1805" w:type="dxa"/>
            <w:shd w:val="clear" w:color="auto" w:fill="auto"/>
          </w:tcPr>
          <w:p w:rsidR="004E67B5" w:rsidRDefault="006700C1">
            <w:pPr>
              <w:rPr>
                <w:sz w:val="20"/>
                <w:szCs w:val="20"/>
              </w:rPr>
            </w:pPr>
            <w:r>
              <w:rPr>
                <w:sz w:val="20"/>
                <w:szCs w:val="20"/>
              </w:rPr>
              <w:t>ежемесячно</w:t>
            </w:r>
          </w:p>
        </w:tc>
      </w:tr>
      <w:tr w:rsidR="004E67B5">
        <w:trPr>
          <w:trHeight w:val="20"/>
        </w:trPr>
        <w:tc>
          <w:tcPr>
            <w:tcW w:w="594" w:type="dxa"/>
            <w:shd w:val="clear" w:color="auto" w:fill="auto"/>
          </w:tcPr>
          <w:p w:rsidR="004E67B5" w:rsidRDefault="004E67B5">
            <w:pPr>
              <w:rPr>
                <w:sz w:val="20"/>
                <w:szCs w:val="20"/>
              </w:rPr>
            </w:pPr>
          </w:p>
        </w:tc>
        <w:tc>
          <w:tcPr>
            <w:tcW w:w="1975" w:type="dxa"/>
            <w:shd w:val="clear" w:color="auto" w:fill="auto"/>
          </w:tcPr>
          <w:p w:rsidR="004E67B5" w:rsidRDefault="004E67B5">
            <w:pPr>
              <w:rPr>
                <w:sz w:val="20"/>
                <w:szCs w:val="20"/>
              </w:rPr>
            </w:pPr>
          </w:p>
        </w:tc>
        <w:tc>
          <w:tcPr>
            <w:tcW w:w="6078" w:type="dxa"/>
            <w:shd w:val="clear" w:color="auto" w:fill="auto"/>
          </w:tcPr>
          <w:p w:rsidR="004E67B5" w:rsidRDefault="006700C1">
            <w:pPr>
              <w:pStyle w:val="ab"/>
              <w:tabs>
                <w:tab w:val="left" w:pos="1134"/>
              </w:tabs>
              <w:ind w:left="17"/>
              <w:jc w:val="both"/>
              <w:rPr>
                <w:sz w:val="20"/>
                <w:szCs w:val="20"/>
              </w:rPr>
            </w:pPr>
            <w:r>
              <w:rPr>
                <w:sz w:val="20"/>
                <w:szCs w:val="20"/>
              </w:rPr>
              <w:t>- Проверку подключения и исправности средств заземления.</w:t>
            </w:r>
          </w:p>
          <w:p w:rsidR="004E67B5" w:rsidRDefault="006700C1">
            <w:pPr>
              <w:pStyle w:val="ab"/>
              <w:tabs>
                <w:tab w:val="left" w:pos="1134"/>
              </w:tabs>
              <w:ind w:left="17"/>
              <w:jc w:val="both"/>
              <w:rPr>
                <w:sz w:val="20"/>
                <w:szCs w:val="20"/>
              </w:rPr>
            </w:pPr>
            <w:r>
              <w:rPr>
                <w:sz w:val="20"/>
                <w:szCs w:val="20"/>
              </w:rPr>
              <w:t>- Проверку исправности встроенных контрольно-измерительных приборов, световой индикации таймерных устройств, средств управления.</w:t>
            </w:r>
          </w:p>
          <w:p w:rsidR="004E67B5" w:rsidRDefault="006700C1">
            <w:pPr>
              <w:pStyle w:val="ab"/>
              <w:tabs>
                <w:tab w:val="left" w:pos="1134"/>
              </w:tabs>
              <w:ind w:left="17"/>
              <w:jc w:val="both"/>
              <w:rPr>
                <w:sz w:val="20"/>
                <w:szCs w:val="20"/>
              </w:rPr>
            </w:pPr>
            <w:r>
              <w:rPr>
                <w:sz w:val="20"/>
                <w:szCs w:val="20"/>
              </w:rPr>
              <w:t>- Проверку действия основных механизмов, приводов и т.д.</w:t>
            </w:r>
          </w:p>
          <w:p w:rsidR="004E67B5" w:rsidRDefault="006700C1">
            <w:pPr>
              <w:spacing w:line="240" w:lineRule="exact"/>
              <w:ind w:left="17"/>
              <w:rPr>
                <w:sz w:val="20"/>
                <w:szCs w:val="20"/>
              </w:rPr>
            </w:pPr>
            <w:r>
              <w:rPr>
                <w:sz w:val="20"/>
                <w:szCs w:val="20"/>
              </w:rPr>
              <w:t xml:space="preserve">- Проверку работоспособности МИ в целом, при выполнении ими основных функций, обусловленных назначением изделий, в соответствии с эксплуатационной документацией. </w:t>
            </w:r>
          </w:p>
        </w:tc>
        <w:tc>
          <w:tcPr>
            <w:tcW w:w="1805" w:type="dxa"/>
            <w:shd w:val="clear" w:color="auto" w:fill="auto"/>
          </w:tcPr>
          <w:p w:rsidR="004E67B5" w:rsidRDefault="006700C1">
            <w:pPr>
              <w:rPr>
                <w:sz w:val="20"/>
                <w:szCs w:val="20"/>
              </w:rPr>
            </w:pPr>
            <w:r>
              <w:rPr>
                <w:sz w:val="20"/>
                <w:szCs w:val="20"/>
              </w:rPr>
              <w:t>ежемесячно</w:t>
            </w:r>
          </w:p>
        </w:tc>
      </w:tr>
      <w:tr w:rsidR="004E67B5">
        <w:trPr>
          <w:trHeight w:val="705"/>
        </w:trPr>
        <w:tc>
          <w:tcPr>
            <w:tcW w:w="594" w:type="dxa"/>
            <w:shd w:val="clear" w:color="auto" w:fill="auto"/>
          </w:tcPr>
          <w:p w:rsidR="004E67B5" w:rsidRDefault="006700C1">
            <w:pPr>
              <w:rPr>
                <w:sz w:val="20"/>
                <w:szCs w:val="20"/>
                <w:highlight w:val="yellow"/>
              </w:rPr>
            </w:pPr>
            <w:r>
              <w:rPr>
                <w:sz w:val="20"/>
                <w:szCs w:val="20"/>
              </w:rPr>
              <w:t>1.4</w:t>
            </w:r>
          </w:p>
        </w:tc>
        <w:tc>
          <w:tcPr>
            <w:tcW w:w="1975" w:type="dxa"/>
            <w:shd w:val="clear" w:color="auto" w:fill="auto"/>
          </w:tcPr>
          <w:p w:rsidR="004E67B5" w:rsidRDefault="006700C1">
            <w:pPr>
              <w:rPr>
                <w:sz w:val="20"/>
                <w:szCs w:val="20"/>
              </w:rPr>
            </w:pPr>
            <w:r>
              <w:rPr>
                <w:sz w:val="20"/>
                <w:szCs w:val="20"/>
              </w:rPr>
              <w:t>Техническое диагностирование</w:t>
            </w:r>
          </w:p>
        </w:tc>
        <w:tc>
          <w:tcPr>
            <w:tcW w:w="6078" w:type="dxa"/>
            <w:shd w:val="clear" w:color="auto" w:fill="auto"/>
          </w:tcPr>
          <w:p w:rsidR="004E67B5" w:rsidRDefault="006700C1">
            <w:pPr>
              <w:rPr>
                <w:sz w:val="20"/>
                <w:szCs w:val="20"/>
              </w:rPr>
            </w:pPr>
            <w:r>
              <w:rPr>
                <w:sz w:val="20"/>
                <w:szCs w:val="20"/>
              </w:rPr>
              <w:t>- выявление неисправностей МИ, не требующее диагностики с привлечением специализированных компаний и специальных средств диагностики. Результатом технического диагностирования является Акт обследования технического состояния МИ с перечисленными неисправностями.</w:t>
            </w:r>
          </w:p>
        </w:tc>
        <w:tc>
          <w:tcPr>
            <w:tcW w:w="1805" w:type="dxa"/>
            <w:shd w:val="clear" w:color="auto" w:fill="auto"/>
          </w:tcPr>
          <w:p w:rsidR="004E67B5" w:rsidRDefault="00E66F67">
            <w:pPr>
              <w:rPr>
                <w:sz w:val="20"/>
                <w:szCs w:val="20"/>
              </w:rPr>
            </w:pPr>
            <w:r>
              <w:rPr>
                <w:sz w:val="20"/>
                <w:szCs w:val="20"/>
              </w:rPr>
              <w:t>Прибытие специалиста в течение</w:t>
            </w:r>
            <w:r w:rsidR="006700C1">
              <w:rPr>
                <w:sz w:val="20"/>
                <w:szCs w:val="20"/>
              </w:rPr>
              <w:t xml:space="preserve"> 3-х часов с момента получения заявки.</w:t>
            </w:r>
          </w:p>
          <w:p w:rsidR="004E67B5" w:rsidRDefault="006700C1">
            <w:pPr>
              <w:rPr>
                <w:sz w:val="20"/>
                <w:szCs w:val="20"/>
              </w:rPr>
            </w:pPr>
            <w:r>
              <w:rPr>
                <w:sz w:val="20"/>
                <w:szCs w:val="20"/>
              </w:rPr>
              <w:t>Неограниченное количество выездов.</w:t>
            </w:r>
          </w:p>
        </w:tc>
      </w:tr>
    </w:tbl>
    <w:p w:rsidR="004E67B5" w:rsidRDefault="004E67B5">
      <w:pPr>
        <w:rPr>
          <w:b/>
          <w:sz w:val="22"/>
          <w:szCs w:val="22"/>
        </w:rPr>
      </w:pPr>
    </w:p>
    <w:p w:rsidR="004E67B5" w:rsidRPr="00F153D6" w:rsidRDefault="006700C1">
      <w:pPr>
        <w:ind w:firstLine="709"/>
        <w:jc w:val="center"/>
        <w:rPr>
          <w:b/>
        </w:rPr>
      </w:pPr>
      <w:r w:rsidRPr="00F153D6">
        <w:rPr>
          <w:b/>
        </w:rPr>
        <w:t>Порядок и условия оказания Услуг</w:t>
      </w:r>
    </w:p>
    <w:p w:rsidR="004E67B5" w:rsidRPr="00F153D6" w:rsidRDefault="004E67B5">
      <w:pPr>
        <w:ind w:firstLine="709"/>
        <w:jc w:val="both"/>
        <w:rPr>
          <w:b/>
        </w:rPr>
      </w:pPr>
    </w:p>
    <w:p w:rsidR="004E67B5" w:rsidRPr="00F153D6" w:rsidRDefault="006700C1">
      <w:pPr>
        <w:ind w:firstLine="709"/>
        <w:jc w:val="both"/>
        <w:rPr>
          <w:b/>
        </w:rPr>
      </w:pPr>
      <w:r w:rsidRPr="00F153D6">
        <w:rPr>
          <w:b/>
        </w:rPr>
        <w:t>1. Требование к наличию разрешительных документов.</w:t>
      </w:r>
    </w:p>
    <w:p w:rsidR="004E67B5" w:rsidRPr="00F153D6" w:rsidRDefault="006700C1">
      <w:pPr>
        <w:ind w:firstLine="709"/>
        <w:jc w:val="both"/>
      </w:pPr>
      <w:r w:rsidRPr="00F153D6">
        <w:t>1.1. наличие действующей лицензии или выписки из реестра лицензий на осуществление деятельности по производству и техническому обслуживанию медицинских изделий следующих групп медицинских изделий:</w:t>
      </w:r>
    </w:p>
    <w:p w:rsidR="004E67B5" w:rsidRPr="00F153D6" w:rsidRDefault="006700C1">
      <w:pPr>
        <w:shd w:val="clear" w:color="auto" w:fill="FFFFFF"/>
        <w:ind w:firstLine="709"/>
        <w:jc w:val="both"/>
      </w:pPr>
      <w:r w:rsidRPr="00F153D6">
        <w:t>а) Техническое обслуживание следующих групп медицинских изделий (кроме программного обеспечения, являющегося медицинским изделием) класса 2а потенциального риска применения:</w:t>
      </w:r>
    </w:p>
    <w:p w:rsidR="004E67B5" w:rsidRPr="00F153D6" w:rsidRDefault="006700C1">
      <w:pPr>
        <w:shd w:val="clear" w:color="auto" w:fill="FFFFFF"/>
        <w:rPr>
          <w:color w:val="000000"/>
        </w:rPr>
      </w:pPr>
      <w:r w:rsidRPr="00F153D6">
        <w:rPr>
          <w:color w:val="000000"/>
        </w:rPr>
        <w:t>- гастроэнтерологические медицинские изделия;</w:t>
      </w:r>
    </w:p>
    <w:p w:rsidR="004E67B5" w:rsidRPr="00F153D6" w:rsidRDefault="006700C1">
      <w:pPr>
        <w:shd w:val="clear" w:color="auto" w:fill="FFFFFF"/>
        <w:rPr>
          <w:color w:val="000000"/>
        </w:rPr>
      </w:pPr>
      <w:r w:rsidRPr="00F153D6">
        <w:rPr>
          <w:color w:val="000000"/>
        </w:rPr>
        <w:t>- вспомогательные и общебольничные медицинские изделия;</w:t>
      </w:r>
    </w:p>
    <w:p w:rsidR="004E67B5" w:rsidRPr="00F153D6" w:rsidRDefault="006700C1">
      <w:pPr>
        <w:shd w:val="clear" w:color="auto" w:fill="FFFFFF"/>
        <w:rPr>
          <w:color w:val="000000"/>
        </w:rPr>
      </w:pPr>
      <w:r w:rsidRPr="00F153D6">
        <w:rPr>
          <w:color w:val="000000"/>
        </w:rPr>
        <w:t>- стоматологические медицинские изделия;</w:t>
      </w:r>
    </w:p>
    <w:p w:rsidR="004E67B5" w:rsidRPr="00F153D6" w:rsidRDefault="006700C1">
      <w:pPr>
        <w:shd w:val="clear" w:color="auto" w:fill="FFFFFF"/>
        <w:rPr>
          <w:color w:val="000000"/>
        </w:rPr>
      </w:pPr>
      <w:r w:rsidRPr="00F153D6">
        <w:rPr>
          <w:color w:val="000000"/>
        </w:rPr>
        <w:t>- анестезиологические и респираторные медицинские изделия;</w:t>
      </w:r>
    </w:p>
    <w:p w:rsidR="004E67B5" w:rsidRPr="00F153D6" w:rsidRDefault="006700C1">
      <w:pPr>
        <w:shd w:val="clear" w:color="auto" w:fill="FFFFFF"/>
        <w:rPr>
          <w:color w:val="000000"/>
        </w:rPr>
      </w:pPr>
      <w:r w:rsidRPr="00F153D6">
        <w:rPr>
          <w:color w:val="000000"/>
        </w:rPr>
        <w:t>- сердечно-сосудистые медицинские изделия;</w:t>
      </w:r>
    </w:p>
    <w:p w:rsidR="004E67B5" w:rsidRPr="00F153D6" w:rsidRDefault="006700C1">
      <w:pPr>
        <w:shd w:val="clear" w:color="auto" w:fill="FFFFFF"/>
        <w:rPr>
          <w:color w:val="000000"/>
        </w:rPr>
      </w:pPr>
      <w:r w:rsidRPr="00F153D6">
        <w:rPr>
          <w:color w:val="000000"/>
        </w:rPr>
        <w:t>- офтальмологические медицинские изделия;</w:t>
      </w:r>
    </w:p>
    <w:p w:rsidR="004E67B5" w:rsidRPr="00F153D6" w:rsidRDefault="006700C1">
      <w:pPr>
        <w:shd w:val="clear" w:color="auto" w:fill="FFFFFF"/>
        <w:rPr>
          <w:color w:val="000000"/>
        </w:rPr>
      </w:pPr>
      <w:r w:rsidRPr="00F153D6">
        <w:rPr>
          <w:color w:val="000000"/>
        </w:rPr>
        <w:t>- физиотерапевтические медицинские изделия;</w:t>
      </w:r>
    </w:p>
    <w:p w:rsidR="004E67B5" w:rsidRPr="00F153D6" w:rsidRDefault="006700C1">
      <w:pPr>
        <w:shd w:val="clear" w:color="auto" w:fill="FFFFFF"/>
        <w:rPr>
          <w:color w:val="000000"/>
        </w:rPr>
      </w:pPr>
      <w:r w:rsidRPr="00F153D6">
        <w:rPr>
          <w:color w:val="000000"/>
        </w:rPr>
        <w:t>- медицинские изделия для in vitro диагностики;</w:t>
      </w:r>
    </w:p>
    <w:p w:rsidR="004E67B5" w:rsidRPr="00F153D6" w:rsidRDefault="006700C1">
      <w:pPr>
        <w:ind w:firstLine="709"/>
        <w:jc w:val="both"/>
      </w:pPr>
      <w:r w:rsidRPr="00F153D6">
        <w:t>б) Техническое обслуживание групп медицинских изделий (кроме программного обеспечения, являющегося медицинским изделием) класса 2б потенциального риска применения:</w:t>
      </w:r>
    </w:p>
    <w:p w:rsidR="004E67B5" w:rsidRPr="00F153D6" w:rsidRDefault="006700C1">
      <w:pPr>
        <w:shd w:val="clear" w:color="auto" w:fill="FFFFFF"/>
        <w:rPr>
          <w:color w:val="000000"/>
        </w:rPr>
      </w:pPr>
      <w:r w:rsidRPr="00F153D6">
        <w:rPr>
          <w:color w:val="000000"/>
        </w:rPr>
        <w:t>- хирургические инструменты, системы и сопутствующие медицинские изделия;</w:t>
      </w:r>
    </w:p>
    <w:p w:rsidR="004E67B5" w:rsidRPr="00F153D6" w:rsidRDefault="006700C1">
      <w:pPr>
        <w:shd w:val="clear" w:color="auto" w:fill="FFFFFF"/>
      </w:pPr>
      <w:r w:rsidRPr="00F153D6">
        <w:t>- сердечно-сосудистые медицинские изделия;</w:t>
      </w:r>
    </w:p>
    <w:p w:rsidR="004E67B5" w:rsidRPr="00F153D6" w:rsidRDefault="006700C1">
      <w:pPr>
        <w:shd w:val="clear" w:color="auto" w:fill="FFFFFF"/>
      </w:pPr>
      <w:r w:rsidRPr="00F153D6">
        <w:t>- радиологические медицинские изделия (в части оборудования для рентгенографии и рентгеноскопии);</w:t>
      </w:r>
    </w:p>
    <w:p w:rsidR="004E67B5" w:rsidRPr="00F153D6" w:rsidRDefault="006700C1">
      <w:pPr>
        <w:ind w:firstLine="709"/>
        <w:jc w:val="both"/>
      </w:pPr>
      <w:r w:rsidRPr="00F153D6">
        <w:t xml:space="preserve">1.2. Наличие действующей лицензии или выписки из реестра лицензий на осуществление деятельности в области использования источников ионизирующего излучения (генерирующих) – техническое обслуживание рентгеновских медицинских аппаратов, в соответствии с требованиями постановления Правительства РФ от 25.01.2022 г. № 45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используется в медицинской деятельности)» с указанием в приложении следующих видов работ: </w:t>
      </w:r>
    </w:p>
    <w:p w:rsidR="004E67B5" w:rsidRPr="00F153D6" w:rsidRDefault="006700C1">
      <w:pPr>
        <w:ind w:firstLine="709"/>
        <w:jc w:val="both"/>
      </w:pPr>
      <w:r w:rsidRPr="00F153D6">
        <w:t>- техническое обслуживание источников ионизирующего излучения (генерирующих).</w:t>
      </w:r>
    </w:p>
    <w:p w:rsidR="004E67B5" w:rsidRPr="00F153D6" w:rsidRDefault="006700C1">
      <w:pPr>
        <w:ind w:firstLine="709"/>
        <w:jc w:val="both"/>
        <w:rPr>
          <w:b/>
        </w:rPr>
      </w:pPr>
      <w:r w:rsidRPr="00F153D6">
        <w:rPr>
          <w:b/>
        </w:rPr>
        <w:t>2. Требование к квалификации персонала.</w:t>
      </w:r>
    </w:p>
    <w:p w:rsidR="004E67B5" w:rsidRPr="00F153D6" w:rsidRDefault="006700C1">
      <w:pPr>
        <w:ind w:firstLine="709"/>
        <w:jc w:val="both"/>
      </w:pPr>
      <w:r w:rsidRPr="00F153D6">
        <w:t xml:space="preserve">2.1. Исполнитель должен иметь специалистов штатных, либо внештатных, обученных для оказания услуг по техническому обслуживанию медицинского оборудования, согласно Перечню медицинского оборудования, подлежащего обслуживанию. По запросу Заказчика исполнитель должен подтвердить данное требование – предоставить трудовые и/или гражданско-правовые договоры с соответствующими специалистами. </w:t>
      </w:r>
    </w:p>
    <w:p w:rsidR="004E67B5" w:rsidRPr="00F153D6" w:rsidRDefault="006700C1">
      <w:pPr>
        <w:ind w:firstLine="709"/>
      </w:pPr>
      <w:r w:rsidRPr="00F153D6">
        <w:t>2.2. Перед началом оказания услуг представители Исполнителя должны предъявить службам Заказчика копии следующих документов:</w:t>
      </w:r>
    </w:p>
    <w:p w:rsidR="004E67B5" w:rsidRPr="00F153D6" w:rsidRDefault="006700C1">
      <w:pPr>
        <w:jc w:val="both"/>
      </w:pPr>
      <w:r w:rsidRPr="00F153D6">
        <w:t>- действующие диплом, сертификат, удостоверения и т.п. об обучении в организациях и учреждениях,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соответствующих видов медицинской техники).</w:t>
      </w:r>
    </w:p>
    <w:p w:rsidR="004E67B5" w:rsidRPr="00F153D6" w:rsidRDefault="006700C1">
      <w:r w:rsidRPr="00F153D6">
        <w:t xml:space="preserve">- действующее удостоверение о допуске к работам в электроустановках не ниже </w:t>
      </w:r>
      <w:r w:rsidRPr="00F153D6">
        <w:rPr>
          <w:lang w:val="en-US"/>
        </w:rPr>
        <w:t>III</w:t>
      </w:r>
      <w:r w:rsidRPr="00F153D6">
        <w:t xml:space="preserve"> группы; </w:t>
      </w:r>
    </w:p>
    <w:p w:rsidR="004E67B5" w:rsidRPr="00F153D6" w:rsidRDefault="006700C1">
      <w:pPr>
        <w:ind w:firstLine="709"/>
        <w:jc w:val="both"/>
      </w:pPr>
      <w:r w:rsidRPr="00F153D6">
        <w:t xml:space="preserve">В случае не предоставления указанных выше документов Заказчик не допускает инженера Исполнителя к оказанию услуг. </w:t>
      </w:r>
    </w:p>
    <w:p w:rsidR="004E67B5" w:rsidRPr="00F153D6" w:rsidRDefault="006700C1">
      <w:pPr>
        <w:ind w:firstLine="709"/>
        <w:jc w:val="both"/>
      </w:pPr>
      <w:r w:rsidRPr="00F153D6">
        <w:t>Не предоставление указанных выше документов является основанием для одностороннего отказа Заказчика от исполнения Договора.</w:t>
      </w:r>
    </w:p>
    <w:p w:rsidR="004E67B5" w:rsidRPr="00F153D6" w:rsidRDefault="006700C1">
      <w:pPr>
        <w:ind w:firstLine="709"/>
        <w:jc w:val="both"/>
        <w:rPr>
          <w:b/>
        </w:rPr>
      </w:pPr>
      <w:r w:rsidRPr="00F153D6">
        <w:rPr>
          <w:b/>
        </w:rPr>
        <w:t>3. Требования к контрольно-измерительному и технологическому испытательному оборудованию.</w:t>
      </w:r>
    </w:p>
    <w:p w:rsidR="004E67B5" w:rsidRPr="00F153D6" w:rsidRDefault="006700C1">
      <w:pPr>
        <w:ind w:firstLine="709"/>
        <w:jc w:val="both"/>
      </w:pPr>
      <w:r w:rsidRPr="00F153D6">
        <w:t>3.1. Исполнитель обеспечивает наличие контрольно-измерительного и технологического испытательного оборудования в номенклатуре и количестве, обеспечивающем проведение всех видов работ при оказании Услуг.</w:t>
      </w:r>
    </w:p>
    <w:p w:rsidR="004E67B5" w:rsidRPr="00F153D6" w:rsidRDefault="006700C1">
      <w:pPr>
        <w:ind w:firstLine="709"/>
        <w:jc w:val="both"/>
      </w:pPr>
      <w:r w:rsidRPr="00F153D6">
        <w:t xml:space="preserve">3.2. Средства измерений, используемые при оказании Услуг, должны быть поверены, а технологическое испытательное оборудование, требующее аттестации, должно быть аттестовано по </w:t>
      </w:r>
      <w:hyperlink r:id="rId10" w:tooltip="consultantplus://offline/ref=B7A0030AAF49AC12974DBEACD19E1B686D72FAA470B60D56AE12BA1C53V3X" w:history="1">
        <w:r w:rsidRPr="00F153D6">
          <w:t>ГОСТ Р 8.566</w:t>
        </w:r>
      </w:hyperlink>
      <w:r w:rsidRPr="00F153D6">
        <w:t xml:space="preserve"> "Государственная система обеспечения единства измерений. Аттестация испытательного оборудования. Основные положения".</w:t>
      </w:r>
    </w:p>
    <w:p w:rsidR="004E67B5" w:rsidRPr="00F153D6" w:rsidRDefault="006700C1">
      <w:pPr>
        <w:ind w:firstLine="709"/>
        <w:jc w:val="both"/>
        <w:rPr>
          <w:b/>
        </w:rPr>
      </w:pPr>
      <w:r w:rsidRPr="00F153D6">
        <w:rPr>
          <w:b/>
        </w:rPr>
        <w:t xml:space="preserve">4. Требование к документации. </w:t>
      </w:r>
    </w:p>
    <w:p w:rsidR="004E67B5" w:rsidRPr="00F153D6" w:rsidRDefault="006700C1">
      <w:pPr>
        <w:ind w:firstLine="709"/>
        <w:jc w:val="both"/>
      </w:pPr>
      <w:r w:rsidRPr="00F153D6">
        <w:t>Исполнитель должен иметь необходимый и достаточный комплект технической и эксплуатационной документации для проведения технического обслуживания медицинских изделий, указанных в перечне.</w:t>
      </w:r>
    </w:p>
    <w:p w:rsidR="004E67B5" w:rsidRPr="00F153D6" w:rsidRDefault="006700C1">
      <w:pPr>
        <w:ind w:firstLine="709"/>
        <w:jc w:val="both"/>
        <w:rPr>
          <w:b/>
        </w:rPr>
      </w:pPr>
      <w:r w:rsidRPr="00F153D6">
        <w:rPr>
          <w:b/>
        </w:rPr>
        <w:t>5. Требование к обеспечению качества технического обслуживания медицинских изделий.</w:t>
      </w:r>
    </w:p>
    <w:p w:rsidR="004E67B5" w:rsidRPr="00F153D6" w:rsidRDefault="006700C1">
      <w:pPr>
        <w:ind w:firstLine="709"/>
        <w:jc w:val="both"/>
      </w:pPr>
      <w:r w:rsidRPr="00F153D6">
        <w:t>5.1. У Исполнителя должна быть внедрена система менеджмента качества в соответствии с ГОСТ ISO 9001 или ГОСТ ISO 13485.</w:t>
      </w:r>
    </w:p>
    <w:p w:rsidR="004E67B5" w:rsidRPr="00F153D6" w:rsidRDefault="006700C1">
      <w:pPr>
        <w:ind w:firstLine="709"/>
        <w:jc w:val="both"/>
      </w:pPr>
      <w:r w:rsidRPr="00F153D6">
        <w:t>5.2. Все работы должны проводиться согласно действующей технической и эксплуатационной документации изготовителя.</w:t>
      </w:r>
    </w:p>
    <w:p w:rsidR="004E67B5" w:rsidRPr="00F153D6" w:rsidRDefault="006700C1">
      <w:pPr>
        <w:ind w:firstLine="709"/>
        <w:jc w:val="both"/>
      </w:pPr>
      <w:r w:rsidRPr="00F153D6">
        <w:t>5.3. Гарантия на оказанные услуги - в течени</w:t>
      </w:r>
      <w:r w:rsidR="00570081">
        <w:t>е всего срока действия договора</w:t>
      </w:r>
      <w:r w:rsidRPr="00F153D6">
        <w:t xml:space="preserve">. </w:t>
      </w:r>
    </w:p>
    <w:p w:rsidR="004E67B5" w:rsidRPr="00F153D6" w:rsidRDefault="006700C1">
      <w:pPr>
        <w:ind w:firstLine="709"/>
        <w:jc w:val="both"/>
      </w:pPr>
      <w:r w:rsidRPr="00F153D6">
        <w:t>5.4. При обнаружении недостатков, допущенных при проведении ТО, Исполнитель должен устранить их безвозмездно в срок не более 3 рабочих дней (без учета времени доставки запасных частей) с момента поступления к нему соответствующего обращения Заказчика.</w:t>
      </w:r>
    </w:p>
    <w:p w:rsidR="004E67B5" w:rsidRPr="00F153D6" w:rsidRDefault="006700C1">
      <w:pPr>
        <w:ind w:firstLine="709"/>
        <w:jc w:val="both"/>
      </w:pPr>
      <w:r w:rsidRPr="00F153D6">
        <w:rPr>
          <w:b/>
        </w:rPr>
        <w:t>6.</w:t>
      </w:r>
      <w:r w:rsidRPr="00F153D6">
        <w:t xml:space="preserve"> </w:t>
      </w:r>
      <w:r w:rsidRPr="00F153D6">
        <w:rPr>
          <w:b/>
          <w:lang w:eastAsia="zh-CN"/>
        </w:rPr>
        <w:t xml:space="preserve">Требования к услугам по техническому обслуживанию: </w:t>
      </w:r>
    </w:p>
    <w:p w:rsidR="004E67B5" w:rsidRPr="00F153D6" w:rsidRDefault="006700C1">
      <w:pPr>
        <w:tabs>
          <w:tab w:val="num" w:pos="0"/>
        </w:tabs>
        <w:ind w:firstLine="709"/>
        <w:jc w:val="both"/>
        <w:rPr>
          <w:lang w:eastAsia="zh-CN"/>
        </w:rPr>
      </w:pPr>
      <w:r w:rsidRPr="00F153D6">
        <w:rPr>
          <w:lang w:eastAsia="zh-CN"/>
        </w:rPr>
        <w:t>6.1. Техническое обслуживание изделий медицинской техники проводится на изделиях, находящихся в рабочем состоянии, находящихся в эксплуатации и сопровождаемых технической документацией.</w:t>
      </w:r>
    </w:p>
    <w:p w:rsidR="004E67B5" w:rsidRPr="00F153D6" w:rsidRDefault="006700C1">
      <w:pPr>
        <w:tabs>
          <w:tab w:val="num" w:pos="0"/>
        </w:tabs>
        <w:ind w:firstLine="709"/>
        <w:jc w:val="both"/>
        <w:rPr>
          <w:lang w:eastAsia="zh-CN"/>
        </w:rPr>
      </w:pPr>
      <w:r w:rsidRPr="00F153D6">
        <w:rPr>
          <w:lang w:eastAsia="zh-CN"/>
        </w:rPr>
        <w:t>6.2. Устранение неисправностей, возникших до начала технического обслуживания, производится за счет заказчика.</w:t>
      </w:r>
    </w:p>
    <w:p w:rsidR="004E67B5" w:rsidRPr="00F153D6" w:rsidRDefault="006700C1" w:rsidP="00BD76BC">
      <w:pPr>
        <w:ind w:firstLine="720"/>
        <w:rPr>
          <w:lang w:eastAsia="zh-CN"/>
        </w:rPr>
      </w:pPr>
      <w:r w:rsidRPr="00F153D6">
        <w:rPr>
          <w:lang w:eastAsia="zh-CN"/>
        </w:rPr>
        <w:t>6.3. Место оказания услуг:</w:t>
      </w:r>
      <w:r w:rsidR="00BD76BC">
        <w:rPr>
          <w:lang w:eastAsia="zh-CN"/>
        </w:rPr>
        <w:t xml:space="preserve"> г. Стерлитамак, ул. </w:t>
      </w:r>
      <w:r w:rsidR="00674E60">
        <w:rPr>
          <w:lang w:eastAsia="zh-CN"/>
        </w:rPr>
        <w:t>Нагуманова, 54</w:t>
      </w:r>
    </w:p>
    <w:p w:rsidR="004E67B5" w:rsidRPr="00F153D6" w:rsidRDefault="006700C1">
      <w:pPr>
        <w:pStyle w:val="Default"/>
        <w:ind w:firstLine="709"/>
        <w:jc w:val="both"/>
        <w:rPr>
          <w:rFonts w:ascii="Times New Roman" w:eastAsia="Times New Roman" w:hAnsi="Times New Roman" w:cs="Times New Roman"/>
          <w:color w:val="auto"/>
          <w:lang w:eastAsia="zh-CN"/>
        </w:rPr>
      </w:pPr>
      <w:r w:rsidRPr="00F153D6">
        <w:rPr>
          <w:rFonts w:ascii="Times New Roman" w:eastAsia="Times New Roman" w:hAnsi="Times New Roman" w:cs="Times New Roman"/>
          <w:color w:val="auto"/>
          <w:lang w:eastAsia="zh-CN"/>
        </w:rPr>
        <w:t xml:space="preserve">6.4. Время оказания услуг: в рабочие дни с 8-00 до 17-00. </w:t>
      </w:r>
    </w:p>
    <w:p w:rsidR="004E67B5" w:rsidRPr="00F153D6" w:rsidRDefault="006700C1">
      <w:pPr>
        <w:pStyle w:val="Default"/>
        <w:ind w:firstLine="709"/>
        <w:rPr>
          <w:rFonts w:ascii="Times New Roman" w:eastAsia="Times New Roman" w:hAnsi="Times New Roman" w:cs="Times New Roman"/>
          <w:color w:val="auto"/>
          <w:lang w:eastAsia="zh-CN"/>
        </w:rPr>
      </w:pPr>
      <w:r w:rsidRPr="00F153D6">
        <w:rPr>
          <w:rFonts w:ascii="Times New Roman" w:eastAsia="Times New Roman" w:hAnsi="Times New Roman" w:cs="Times New Roman"/>
          <w:color w:val="auto"/>
          <w:lang w:eastAsia="zh-CN"/>
        </w:rPr>
        <w:t>6.5. Учетно-отчетными документами по ТО МИ являются:</w:t>
      </w:r>
      <w:bookmarkStart w:id="0" w:name="_GoBack"/>
      <w:bookmarkEnd w:id="0"/>
    </w:p>
    <w:p w:rsidR="004E67B5" w:rsidRPr="00F153D6" w:rsidRDefault="006700C1">
      <w:pPr>
        <w:pStyle w:val="Default"/>
        <w:rPr>
          <w:rFonts w:ascii="Times New Roman" w:eastAsia="Times New Roman" w:hAnsi="Times New Roman" w:cs="Times New Roman"/>
          <w:color w:val="auto"/>
          <w:lang w:eastAsia="zh-CN"/>
        </w:rPr>
      </w:pPr>
      <w:r w:rsidRPr="00F153D6">
        <w:rPr>
          <w:rFonts w:ascii="Times New Roman" w:eastAsia="Times New Roman" w:hAnsi="Times New Roman" w:cs="Times New Roman"/>
          <w:color w:val="auto"/>
          <w:lang w:eastAsia="zh-CN"/>
        </w:rPr>
        <w:t>- журнал ТО МИ;</w:t>
      </w:r>
    </w:p>
    <w:p w:rsidR="004E67B5" w:rsidRPr="00F153D6" w:rsidRDefault="006700C1">
      <w:pPr>
        <w:pStyle w:val="Default"/>
        <w:rPr>
          <w:rFonts w:ascii="Times New Roman" w:eastAsia="Times New Roman" w:hAnsi="Times New Roman" w:cs="Times New Roman"/>
          <w:color w:val="auto"/>
          <w:lang w:eastAsia="zh-CN"/>
        </w:rPr>
      </w:pPr>
      <w:r w:rsidRPr="00F153D6">
        <w:rPr>
          <w:rFonts w:ascii="Times New Roman" w:eastAsia="Times New Roman" w:hAnsi="Times New Roman" w:cs="Times New Roman"/>
          <w:color w:val="auto"/>
          <w:lang w:eastAsia="zh-CN"/>
        </w:rPr>
        <w:t>- Акт сдачи-приемки оказанных услуг.</w:t>
      </w:r>
    </w:p>
    <w:p w:rsidR="004E67B5" w:rsidRPr="00F153D6" w:rsidRDefault="006700C1">
      <w:pPr>
        <w:pStyle w:val="Default"/>
        <w:ind w:firstLine="709"/>
        <w:jc w:val="both"/>
        <w:rPr>
          <w:rFonts w:ascii="Times New Roman" w:eastAsia="Times New Roman" w:hAnsi="Times New Roman" w:cs="Times New Roman"/>
          <w:color w:val="auto"/>
          <w:lang w:eastAsia="zh-CN"/>
        </w:rPr>
      </w:pPr>
      <w:r w:rsidRPr="00F153D6">
        <w:rPr>
          <w:rFonts w:ascii="Times New Roman" w:eastAsia="Times New Roman" w:hAnsi="Times New Roman" w:cs="Times New Roman"/>
          <w:color w:val="auto"/>
          <w:lang w:eastAsia="zh-CN"/>
        </w:rPr>
        <w:t>По проведенным работам по ТО делается отметка в журнале ТО.</w:t>
      </w:r>
      <w:r w:rsidRPr="00F153D6">
        <w:t xml:space="preserve"> </w:t>
      </w:r>
      <w:r w:rsidRPr="00F153D6">
        <w:rPr>
          <w:rFonts w:ascii="Times New Roman" w:eastAsia="Times New Roman" w:hAnsi="Times New Roman" w:cs="Times New Roman"/>
          <w:color w:val="auto"/>
          <w:lang w:eastAsia="zh-CN"/>
        </w:rPr>
        <w:t>Отсутствие указанных записей в журнале ТО служит основанием для отказа в оплате за выполненные работы. В журнале также делается отметка о проведении инструктажа медицинских работников по правилам эксплуатации МИ при работе с ним. В случае неисправности МИ, нарушения электрических цепей, в журнале ТО работником Исполнителя фиксируется запись, запрещающая работу с этим изделием.</w:t>
      </w:r>
    </w:p>
    <w:p w:rsidR="004E67B5" w:rsidRPr="00F153D6" w:rsidRDefault="006700C1">
      <w:pPr>
        <w:tabs>
          <w:tab w:val="num" w:pos="0"/>
        </w:tabs>
        <w:ind w:firstLine="709"/>
        <w:jc w:val="both"/>
        <w:rPr>
          <w:lang w:eastAsia="zh-CN"/>
        </w:rPr>
      </w:pPr>
      <w:r w:rsidRPr="00F153D6">
        <w:rPr>
          <w:lang w:eastAsia="zh-CN"/>
        </w:rPr>
        <w:t>6.6. В случае простоя МИ, находящегося в ремонте более пятнадцати рабочих дней, предусматривает его временное снятие с технического обслуживания в текущем месяце. Сумма, подлежащая к оплате за месяц, корректируется в акте сдачи – приёмки оказанных услуг.</w:t>
      </w:r>
    </w:p>
    <w:p w:rsidR="004E67B5" w:rsidRPr="00F153D6" w:rsidRDefault="006700C1">
      <w:pPr>
        <w:tabs>
          <w:tab w:val="num" w:pos="0"/>
        </w:tabs>
        <w:ind w:firstLine="709"/>
        <w:jc w:val="both"/>
        <w:rPr>
          <w:lang w:eastAsia="zh-CN"/>
        </w:rPr>
      </w:pPr>
      <w:r w:rsidRPr="00F153D6">
        <w:rPr>
          <w:lang w:eastAsia="zh-CN"/>
        </w:rPr>
        <w:t>6.7. Стоимость запасных частей, использованных при проведении ТО МИ, в стоимость работ не входит и оплачивается Заказчиком отдельно.</w:t>
      </w:r>
    </w:p>
    <w:p w:rsidR="004E67B5" w:rsidRPr="00F153D6" w:rsidRDefault="006700C1">
      <w:pPr>
        <w:pStyle w:val="Default"/>
        <w:ind w:firstLine="709"/>
        <w:jc w:val="both"/>
        <w:rPr>
          <w:rFonts w:ascii="Times New Roman" w:eastAsia="Times New Roman" w:hAnsi="Times New Roman" w:cs="Times New Roman"/>
          <w:color w:val="auto"/>
          <w:lang w:eastAsia="zh-CN"/>
        </w:rPr>
      </w:pPr>
      <w:r w:rsidRPr="00F153D6">
        <w:rPr>
          <w:rFonts w:ascii="Times New Roman" w:eastAsia="Times New Roman" w:hAnsi="Times New Roman" w:cs="Times New Roman"/>
          <w:color w:val="auto"/>
          <w:lang w:eastAsia="zh-CN"/>
        </w:rPr>
        <w:t>6.8. В состав работ по техническому обслуживанию МИ не входят работы, связанные с обслуживанием и ремонтом силовой электропроводки, электроарматуры и пусковых устройств, не входящих в комплект МИ, заземляющих контуров и магистралей заземления, водопроводных и канализационных сетей, подведенных к МИ.</w:t>
      </w:r>
    </w:p>
    <w:p w:rsidR="00582C0E" w:rsidRDefault="006700C1">
      <w:pPr>
        <w:pStyle w:val="Default"/>
        <w:ind w:firstLine="709"/>
        <w:jc w:val="both"/>
      </w:pPr>
      <w:r w:rsidRPr="00F153D6">
        <w:rPr>
          <w:rFonts w:ascii="Times New Roman" w:eastAsia="Times New Roman" w:hAnsi="Times New Roman" w:cs="Times New Roman"/>
          <w:color w:val="auto"/>
          <w:lang w:eastAsia="zh-CN"/>
        </w:rPr>
        <w:t>6.9. В случае выявления предельного состояния медицинского оборудования (проведение ремонта технически невозможно или экономически нецелесообразно) по согласованию с Заказчиком Исполнитель подготавливает дефектную ведомость/дефектный ак</w:t>
      </w:r>
      <w:r>
        <w:rPr>
          <w:rFonts w:ascii="Times New Roman" w:eastAsia="Times New Roman" w:hAnsi="Times New Roman" w:cs="Times New Roman"/>
          <w:color w:val="auto"/>
          <w:sz w:val="22"/>
          <w:szCs w:val="22"/>
          <w:lang w:eastAsia="zh-CN"/>
        </w:rPr>
        <w:t>т.</w:t>
      </w:r>
    </w:p>
    <w:p w:rsidR="00582C0E" w:rsidRDefault="00582C0E" w:rsidP="00582C0E">
      <w:pPr>
        <w:rPr>
          <w:lang w:eastAsia="en-US"/>
        </w:rPr>
      </w:pPr>
    </w:p>
    <w:p w:rsidR="00582C0E" w:rsidRPr="001A39E1" w:rsidRDefault="00582C0E" w:rsidP="00582C0E">
      <w:pPr>
        <w:widowControl w:val="0"/>
        <w:suppressAutoHyphens/>
        <w:autoSpaceDE w:val="0"/>
        <w:ind w:firstLine="720"/>
        <w:contextualSpacing/>
        <w:jc w:val="both"/>
      </w:pPr>
      <w:r w:rsidRPr="001A39E1">
        <w:rPr>
          <w:b/>
        </w:rPr>
        <w:t>7. Требования к Поставщику</w:t>
      </w:r>
      <w:r w:rsidRPr="001A39E1">
        <w:t xml:space="preserve"> (</w:t>
      </w:r>
      <w:r w:rsidRPr="001A39E1">
        <w:rPr>
          <w:b/>
        </w:rPr>
        <w:t>Поставщик, Исполнитель и т.д. в заявке должен подтвердить о соответствии участника закупки установленным требованиям</w:t>
      </w:r>
      <w:r w:rsidRPr="001A39E1">
        <w:t xml:space="preserve">): </w:t>
      </w:r>
    </w:p>
    <w:p w:rsidR="00582C0E" w:rsidRPr="00C3069C" w:rsidRDefault="00582C0E" w:rsidP="00582C0E">
      <w:pPr>
        <w:widowControl w:val="0"/>
        <w:suppressAutoHyphens/>
        <w:autoSpaceDE w:val="0"/>
        <w:ind w:firstLine="720"/>
        <w:contextualSpacing/>
        <w:jc w:val="both"/>
      </w:pPr>
      <w:r w:rsidRPr="00C3069C">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582C0E" w:rsidRPr="00C3069C" w:rsidRDefault="00582C0E" w:rsidP="00582C0E">
      <w:pPr>
        <w:widowControl w:val="0"/>
        <w:suppressAutoHyphens/>
        <w:autoSpaceDE w:val="0"/>
        <w:ind w:firstLine="720"/>
        <w:contextualSpacing/>
        <w:jc w:val="both"/>
      </w:pPr>
      <w:r w:rsidRPr="00C3069C">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82C0E" w:rsidRPr="00C3069C" w:rsidRDefault="00582C0E" w:rsidP="00582C0E">
      <w:pPr>
        <w:widowControl w:val="0"/>
        <w:suppressAutoHyphens/>
        <w:autoSpaceDE w:val="0"/>
        <w:ind w:firstLine="720"/>
        <w:contextualSpacing/>
        <w:jc w:val="both"/>
      </w:pPr>
      <w:r w:rsidRPr="00C3069C">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82C0E" w:rsidRPr="00C3069C" w:rsidRDefault="00582C0E" w:rsidP="00582C0E">
      <w:pPr>
        <w:widowControl w:val="0"/>
        <w:suppressAutoHyphens/>
        <w:autoSpaceDE w:val="0"/>
        <w:ind w:firstLine="720"/>
        <w:contextualSpacing/>
        <w:jc w:val="both"/>
      </w:pPr>
      <w:r w:rsidRPr="00C3069C">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82C0E" w:rsidRPr="00C3069C" w:rsidRDefault="00582C0E" w:rsidP="00582C0E">
      <w:pPr>
        <w:widowControl w:val="0"/>
        <w:suppressAutoHyphens/>
        <w:autoSpaceDE w:val="0"/>
        <w:ind w:firstLine="720"/>
        <w:contextualSpacing/>
        <w:jc w:val="both"/>
      </w:pPr>
      <w:r w:rsidRPr="00C3069C">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82C0E" w:rsidRPr="00C3069C" w:rsidRDefault="00582C0E" w:rsidP="00582C0E">
      <w:pPr>
        <w:widowControl w:val="0"/>
        <w:suppressAutoHyphens/>
        <w:autoSpaceDE w:val="0"/>
        <w:ind w:firstLine="720"/>
        <w:contextualSpacing/>
        <w:jc w:val="both"/>
      </w:pPr>
      <w:r w:rsidRPr="00C3069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82C0E" w:rsidRPr="00C3069C" w:rsidRDefault="00582C0E" w:rsidP="00582C0E">
      <w:pPr>
        <w:widowControl w:val="0"/>
        <w:suppressAutoHyphens/>
        <w:autoSpaceDE w:val="0"/>
        <w:ind w:firstLine="720"/>
        <w:contextualSpacing/>
        <w:jc w:val="both"/>
      </w:pPr>
      <w:r w:rsidRPr="00C3069C">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82C0E" w:rsidRPr="00C3069C" w:rsidRDefault="00582C0E" w:rsidP="00582C0E">
      <w:pPr>
        <w:widowControl w:val="0"/>
        <w:suppressAutoHyphens/>
        <w:autoSpaceDE w:val="0"/>
        <w:ind w:firstLine="720"/>
        <w:contextualSpacing/>
        <w:jc w:val="both"/>
      </w:pPr>
      <w:r w:rsidRPr="00C3069C">
        <w:t>7)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82C0E" w:rsidRPr="00C3069C" w:rsidRDefault="00582C0E" w:rsidP="00582C0E">
      <w:pPr>
        <w:widowControl w:val="0"/>
        <w:suppressAutoHyphens/>
        <w:autoSpaceDE w:val="0"/>
        <w:ind w:firstLine="720"/>
        <w:contextualSpacing/>
        <w:jc w:val="both"/>
      </w:pPr>
      <w:r w:rsidRPr="00C3069C">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82C0E" w:rsidRPr="00C3069C" w:rsidRDefault="00582C0E" w:rsidP="00582C0E">
      <w:pPr>
        <w:widowControl w:val="0"/>
        <w:suppressAutoHyphens/>
        <w:autoSpaceDE w:val="0"/>
        <w:ind w:firstLine="720"/>
        <w:contextualSpacing/>
        <w:jc w:val="both"/>
      </w:pPr>
      <w:r w:rsidRPr="00C3069C">
        <w:t>9) участник закупки не является иностранным агентом;</w:t>
      </w:r>
    </w:p>
    <w:p w:rsidR="00582C0E" w:rsidRPr="00C3069C" w:rsidRDefault="00582C0E" w:rsidP="00582C0E">
      <w:pPr>
        <w:widowControl w:val="0"/>
        <w:suppressAutoHyphens/>
        <w:autoSpaceDE w:val="0"/>
        <w:ind w:firstLine="720"/>
        <w:contextualSpacing/>
        <w:jc w:val="both"/>
      </w:pPr>
      <w:r w:rsidRPr="00C3069C">
        <w:t>10)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582C0E" w:rsidRPr="00C3069C" w:rsidRDefault="00582C0E" w:rsidP="00582C0E">
      <w:pPr>
        <w:widowControl w:val="0"/>
        <w:suppressAutoHyphens/>
        <w:autoSpaceDE w:val="0"/>
        <w:ind w:firstLine="720"/>
        <w:contextualSpacing/>
        <w:jc w:val="both"/>
      </w:pPr>
      <w:r w:rsidRPr="00C3069C">
        <w:t>11) отсутствии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582C0E" w:rsidRPr="00C3069C" w:rsidRDefault="00582C0E" w:rsidP="00582C0E">
      <w:pPr>
        <w:widowControl w:val="0"/>
        <w:suppressAutoHyphens/>
        <w:autoSpaceDE w:val="0"/>
        <w:ind w:firstLine="720"/>
        <w:contextualSpacing/>
        <w:jc w:val="both"/>
      </w:pPr>
    </w:p>
    <w:p w:rsidR="00E57E99" w:rsidRDefault="00E57E99" w:rsidP="00582C0E">
      <w:pPr>
        <w:tabs>
          <w:tab w:val="left" w:pos="3005"/>
        </w:tabs>
        <w:rPr>
          <w:lang w:eastAsia="en-US"/>
        </w:rPr>
      </w:pPr>
      <w:r>
        <w:rPr>
          <w:lang w:eastAsia="en-US"/>
        </w:rPr>
        <w:t xml:space="preserve"> </w:t>
      </w:r>
    </w:p>
    <w:p w:rsidR="00E57E99" w:rsidRDefault="00E57E99" w:rsidP="00582C0E">
      <w:pPr>
        <w:tabs>
          <w:tab w:val="left" w:pos="3005"/>
        </w:tabs>
        <w:rPr>
          <w:lang w:eastAsia="en-US"/>
        </w:rPr>
      </w:pPr>
    </w:p>
    <w:p w:rsidR="00E57E99" w:rsidRDefault="00E57E99" w:rsidP="00582C0E">
      <w:pPr>
        <w:tabs>
          <w:tab w:val="left" w:pos="3005"/>
        </w:tabs>
        <w:rPr>
          <w:lang w:eastAsia="en-US"/>
        </w:rPr>
      </w:pPr>
    </w:p>
    <w:p w:rsidR="00E57E99" w:rsidRDefault="00E57E99" w:rsidP="00E57E99">
      <w:pPr>
        <w:tabs>
          <w:tab w:val="left" w:pos="3005"/>
        </w:tabs>
        <w:jc w:val="center"/>
        <w:rPr>
          <w:lang w:eastAsia="en-US"/>
        </w:rPr>
      </w:pPr>
      <w:r>
        <w:rPr>
          <w:lang w:eastAsia="en-US"/>
        </w:rPr>
        <w:t>Председатель комиссии по закупкам ________________Е.В. Хохлов</w:t>
      </w:r>
    </w:p>
    <w:p w:rsidR="00E57E99" w:rsidRPr="00E57E99" w:rsidRDefault="00E57E99" w:rsidP="00E57E99">
      <w:pPr>
        <w:rPr>
          <w:lang w:eastAsia="en-US"/>
        </w:rPr>
      </w:pPr>
    </w:p>
    <w:p w:rsidR="00E57E99" w:rsidRDefault="00E57E99" w:rsidP="00E57E99">
      <w:pPr>
        <w:rPr>
          <w:lang w:eastAsia="en-US"/>
        </w:rPr>
      </w:pPr>
    </w:p>
    <w:p w:rsidR="004E67B5" w:rsidRPr="00E57E99" w:rsidRDefault="00E57E99" w:rsidP="00E57E99">
      <w:pPr>
        <w:tabs>
          <w:tab w:val="left" w:pos="1615"/>
        </w:tabs>
        <w:rPr>
          <w:lang w:eastAsia="en-US"/>
        </w:rPr>
      </w:pPr>
      <w:r>
        <w:rPr>
          <w:lang w:eastAsia="en-US"/>
        </w:rPr>
        <w:tab/>
      </w:r>
      <w:r w:rsidR="00640B35">
        <w:rPr>
          <w:lang w:eastAsia="en-US"/>
        </w:rPr>
        <w:t xml:space="preserve">Подготовил: </w:t>
      </w:r>
      <w:r>
        <w:rPr>
          <w:lang w:eastAsia="en-US"/>
        </w:rPr>
        <w:t>Метролог  ______________________З.Х. Валиуллина</w:t>
      </w:r>
    </w:p>
    <w:sectPr w:rsidR="004E67B5" w:rsidRPr="00E57E9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03D" w:rsidRDefault="0062703D">
      <w:r>
        <w:separator/>
      </w:r>
    </w:p>
  </w:endnote>
  <w:endnote w:type="continuationSeparator" w:id="0">
    <w:p w:rsidR="0062703D" w:rsidRDefault="0062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lvetsky 12pt">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auto"/>
    <w:pitch w:val="default"/>
  </w:font>
  <w:font w:name="Verdana">
    <w:panose1 w:val="020B0604030504040204"/>
    <w:charset w:val="CC"/>
    <w:family w:val="swiss"/>
    <w:pitch w:val="variable"/>
    <w:sig w:usb0="A00006FF" w:usb1="4000205B" w:usb2="00000010" w:usb3="00000000" w:csb0="0000019F" w:csb1="00000000"/>
  </w:font>
  <w:font w:name="Andale Sans UI">
    <w:charset w:val="00"/>
    <w:family w:val="auto"/>
    <w:pitch w:val="default"/>
  </w:font>
  <w:font w:name="TimesDL">
    <w:charset w:val="00"/>
    <w:family w:val="auto"/>
    <w:pitch w:val="default"/>
  </w:font>
  <w:font w:name="Arial Unicode MS">
    <w:panose1 w:val="020B0604020202020204"/>
    <w:charset w:val="00"/>
    <w:family w:val="auto"/>
    <w:pitch w:val="default"/>
  </w:font>
  <w:font w:name="GaramondNarrowC">
    <w:charset w:val="00"/>
    <w:family w:val="auto"/>
    <w:pitch w:val="default"/>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00"/>
    <w:family w:val="auto"/>
    <w:pitch w:val="default"/>
  </w:font>
  <w:font w:name="Officina Sans C">
    <w:charset w:val="00"/>
    <w:family w:val="auto"/>
    <w:pitch w:val="default"/>
  </w:font>
  <w:font w:name="Star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HelveticaNewE">
    <w:charset w:val="00"/>
    <w:family w:val="auto"/>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03D" w:rsidRDefault="0062703D">
      <w:r>
        <w:separator/>
      </w:r>
    </w:p>
  </w:footnote>
  <w:footnote w:type="continuationSeparator" w:id="0">
    <w:p w:rsidR="0062703D" w:rsidRDefault="00627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334F"/>
    <w:multiLevelType w:val="multilevel"/>
    <w:tmpl w:val="A7724C04"/>
    <w:styleLink w:val="WWNum4"/>
    <w:lvl w:ilvl="0">
      <w:start w:val="1"/>
      <w:numFmt w:val="decimal"/>
      <w:pStyle w:val="WWNum4"/>
      <w:lvlText w:val="%1."/>
      <w:lvlJc w:val="left"/>
      <w:rPr>
        <w:b w:val="0"/>
        <w:i w:val="0"/>
        <w:sz w:val="18"/>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15:restartNumberingAfterBreak="0">
    <w:nsid w:val="1C523F5F"/>
    <w:multiLevelType w:val="multilevel"/>
    <w:tmpl w:val="B0D0B27A"/>
    <w:styleLink w:val="WWNum5"/>
    <w:lvl w:ilvl="0">
      <w:start w:val="1"/>
      <w:numFmt w:val="decimal"/>
      <w:pStyle w:val="WWNum5"/>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 w15:restartNumberingAfterBreak="0">
    <w:nsid w:val="1E0266AA"/>
    <w:multiLevelType w:val="multilevel"/>
    <w:tmpl w:val="A40AC07C"/>
    <w:styleLink w:val="WWNum8"/>
    <w:lvl w:ilvl="0">
      <w:start w:val="7"/>
      <w:numFmt w:val="decimal"/>
      <w:pStyle w:val="WWNum8"/>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15:restartNumberingAfterBreak="0">
    <w:nsid w:val="35385764"/>
    <w:multiLevelType w:val="multilevel"/>
    <w:tmpl w:val="F5FA00D8"/>
    <w:lvl w:ilvl="0">
      <w:start w:val="1"/>
      <w:numFmt w:val="decimal"/>
      <w:pStyle w:val="3"/>
      <w:lvlText w:val="%1"/>
      <w:lvlJc w:val="left"/>
      <w:pPr>
        <w:tabs>
          <w:tab w:val="num" w:pos="3000"/>
        </w:tabs>
        <w:ind w:left="1560" w:firstLine="0"/>
      </w:pPr>
      <w:rPr>
        <w:rFonts w:ascii="Arial Narrow" w:hAnsi="Arial Narrow" w:hint="default"/>
        <w:sz w:val="24"/>
        <w:szCs w:val="24"/>
      </w:rPr>
    </w:lvl>
    <w:lvl w:ilvl="1">
      <w:start w:val="1"/>
      <w:numFmt w:val="decimalZero"/>
      <w:pStyle w:val="2"/>
      <w:isLgl/>
      <w:lvlText w:val="Раздел %1.%2"/>
      <w:lvlJc w:val="left"/>
      <w:pPr>
        <w:tabs>
          <w:tab w:val="num" w:pos="1440"/>
        </w:tabs>
        <w:ind w:left="0" w:firstLine="0"/>
      </w:pPr>
      <w:rPr>
        <w:rFonts w:hint="default"/>
      </w:rPr>
    </w:lvl>
    <w:lvl w:ilvl="2">
      <w:start w:val="1"/>
      <w:numFmt w:val="decimal"/>
      <w:lvlText w:val="%11"/>
      <w:lvlJc w:val="left"/>
      <w:pPr>
        <w:tabs>
          <w:tab w:val="num" w:pos="720"/>
        </w:tabs>
        <w:ind w:left="720" w:hanging="432"/>
      </w:pPr>
      <w:rPr>
        <w:rFonts w:ascii="Arial Narrow" w:hAnsi="Arial Narrow" w:hint="default"/>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389A3956"/>
    <w:multiLevelType w:val="multilevel"/>
    <w:tmpl w:val="9D322CDE"/>
    <w:styleLink w:val="WWNum7"/>
    <w:lvl w:ilvl="0">
      <w:start w:val="1"/>
      <w:numFmt w:val="decimal"/>
      <w:pStyle w:val="WWNum7"/>
      <w:lvlText w:val="%1."/>
      <w:lvlJc w:val="left"/>
      <w:rPr>
        <w:rFonts w:cs="Times New Roman"/>
      </w:rPr>
    </w:lvl>
    <w:lvl w:ilvl="1">
      <w:start w:val="1"/>
      <w:numFmt w:val="none"/>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15:restartNumberingAfterBreak="0">
    <w:nsid w:val="4F495775"/>
    <w:multiLevelType w:val="multilevel"/>
    <w:tmpl w:val="B838CFC8"/>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vanish w:val="0"/>
        <w:color w:val="auto"/>
        <w:spacing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vanish w:val="0"/>
        <w:color w:val="auto"/>
        <w:spacing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6" w15:restartNumberingAfterBreak="0">
    <w:nsid w:val="65826829"/>
    <w:multiLevelType w:val="multilevel"/>
    <w:tmpl w:val="D876CE3C"/>
    <w:styleLink w:val="WWNum3"/>
    <w:lvl w:ilvl="0">
      <w:start w:val="1"/>
      <w:numFmt w:val="decimal"/>
      <w:pStyle w:val="WWNum3"/>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695D521B"/>
    <w:multiLevelType w:val="multilevel"/>
    <w:tmpl w:val="503EF464"/>
    <w:lvl w:ilvl="0">
      <w:start w:val="1"/>
      <w:numFmt w:val="decimal"/>
      <w:pStyle w:val="a"/>
      <w:suff w:val="space"/>
      <w:lvlText w:val="%1."/>
      <w:lvlJc w:val="left"/>
      <w:pPr>
        <w:ind w:left="0" w:firstLine="0"/>
      </w:pPr>
      <w:rPr>
        <w:b w:val="0"/>
        <w:bCs w:val="0"/>
        <w:i w:val="0"/>
        <w:iCs w:val="0"/>
        <w:caps w:val="0"/>
        <w:smallCaps w:val="0"/>
        <w:strike w:val="0"/>
        <w:vanish w:val="0"/>
        <w:spacing w:val="0"/>
        <w:position w:val="0"/>
        <w:sz w:val="22"/>
        <w:szCs w:val="22"/>
        <w:u w:val="none"/>
        <w:vertAlign w:val="baseline"/>
      </w:rPr>
    </w:lvl>
    <w:lvl w:ilvl="1">
      <w:start w:val="1"/>
      <w:numFmt w:val="decimal"/>
      <w:pStyle w:val="2-"/>
      <w:suff w:val="space"/>
      <w:lvlText w:val="%1.%2."/>
      <w:lvlJc w:val="left"/>
      <w:pPr>
        <w:ind w:left="0" w:firstLine="0"/>
      </w:pPr>
      <w:rPr>
        <w:rFonts w:ascii="Times New Roman" w:hAnsi="Times New Roman" w:hint="default"/>
        <w:b/>
        <w:i w:val="0"/>
        <w:sz w:val="24"/>
        <w:szCs w:val="24"/>
      </w:rPr>
    </w:lvl>
    <w:lvl w:ilvl="2">
      <w:start w:val="1"/>
      <w:numFmt w:val="decimal"/>
      <w:pStyle w:val="3-"/>
      <w:suff w:val="space"/>
      <w:lvlText w:val="%1.%2.%3."/>
      <w:lvlJc w:val="left"/>
      <w:pPr>
        <w:ind w:left="0" w:firstLine="0"/>
      </w:pPr>
      <w:rPr>
        <w:rFonts w:ascii="Times New Roman" w:hAnsi="Times New Roman" w:hint="default"/>
        <w:b/>
        <w:i/>
        <w:sz w:val="24"/>
        <w:szCs w:val="24"/>
      </w:rPr>
    </w:lvl>
    <w:lvl w:ilvl="3">
      <w:start w:val="1"/>
      <w:numFmt w:val="decimal"/>
      <w:pStyle w:val="4-"/>
      <w:suff w:val="space"/>
      <w:lvlText w:val="%1.%2.%3.%4."/>
      <w:lvlJc w:val="left"/>
      <w:pPr>
        <w:ind w:left="900" w:firstLine="0"/>
      </w:pPr>
      <w:rPr>
        <w:rFonts w:hint="default"/>
        <w:szCs w:val="24"/>
      </w:rPr>
    </w:lvl>
    <w:lvl w:ilvl="4">
      <w:start w:val="1"/>
      <w:numFmt w:val="decimal"/>
      <w:lvlText w:val="%1.%2.%3.%4.%5."/>
      <w:lvlJc w:val="left"/>
      <w:pPr>
        <w:tabs>
          <w:tab w:val="num" w:pos="3780"/>
        </w:tabs>
        <w:ind w:left="3492" w:hanging="792"/>
      </w:pPr>
      <w:rPr>
        <w:rFonts w:hint="default"/>
      </w:rPr>
    </w:lvl>
    <w:lvl w:ilvl="5">
      <w:start w:val="1"/>
      <w:numFmt w:val="decimal"/>
      <w:lvlText w:val="%1.%2.%3.%4.%5.%6."/>
      <w:lvlJc w:val="left"/>
      <w:pPr>
        <w:tabs>
          <w:tab w:val="num" w:pos="4140"/>
        </w:tabs>
        <w:ind w:left="3996" w:hanging="936"/>
      </w:pPr>
      <w:rPr>
        <w:rFonts w:hint="default"/>
      </w:rPr>
    </w:lvl>
    <w:lvl w:ilvl="6">
      <w:start w:val="1"/>
      <w:numFmt w:val="decimal"/>
      <w:lvlText w:val="%1.%2.%3.%4.%5.%6.%7."/>
      <w:lvlJc w:val="left"/>
      <w:pPr>
        <w:tabs>
          <w:tab w:val="num" w:pos="4860"/>
        </w:tabs>
        <w:ind w:left="4500" w:hanging="1080"/>
      </w:pPr>
      <w:rPr>
        <w:rFonts w:hint="default"/>
      </w:rPr>
    </w:lvl>
    <w:lvl w:ilvl="7">
      <w:start w:val="1"/>
      <w:numFmt w:val="decimal"/>
      <w:lvlText w:val="%1.%2.%3.%4.%5.%6.%7.%8."/>
      <w:lvlJc w:val="left"/>
      <w:pPr>
        <w:tabs>
          <w:tab w:val="num" w:pos="5220"/>
        </w:tabs>
        <w:ind w:left="5004" w:hanging="1224"/>
      </w:pPr>
      <w:rPr>
        <w:rFonts w:hint="default"/>
      </w:rPr>
    </w:lvl>
    <w:lvl w:ilvl="8">
      <w:start w:val="1"/>
      <w:numFmt w:val="decimal"/>
      <w:lvlText w:val="%1.%2.%3.%4.%5.%6.%7.%8.%9."/>
      <w:lvlJc w:val="left"/>
      <w:pPr>
        <w:tabs>
          <w:tab w:val="num" w:pos="5940"/>
        </w:tabs>
        <w:ind w:left="5580" w:hanging="1440"/>
      </w:pPr>
      <w:rPr>
        <w:rFonts w:hint="default"/>
      </w:rPr>
    </w:lvl>
  </w:abstractNum>
  <w:abstractNum w:abstractNumId="8" w15:restartNumberingAfterBreak="0">
    <w:nsid w:val="7DBE3764"/>
    <w:multiLevelType w:val="multilevel"/>
    <w:tmpl w:val="5D32A350"/>
    <w:styleLink w:val="WWNum6"/>
    <w:lvl w:ilvl="0">
      <w:start w:val="4"/>
      <w:numFmt w:val="decimal"/>
      <w:pStyle w:val="WWNum6"/>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3"/>
  </w:num>
  <w:num w:numId="2">
    <w:abstractNumId w:val="5"/>
  </w:num>
  <w:num w:numId="3">
    <w:abstractNumId w:val="1"/>
  </w:num>
  <w:num w:numId="4">
    <w:abstractNumId w:val="6"/>
  </w:num>
  <w:num w:numId="5">
    <w:abstractNumId w:val="0"/>
  </w:num>
  <w:num w:numId="6">
    <w:abstractNumId w:val="8"/>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B5"/>
    <w:rsid w:val="000366B9"/>
    <w:rsid w:val="001A39E1"/>
    <w:rsid w:val="003B5219"/>
    <w:rsid w:val="004633A2"/>
    <w:rsid w:val="00474251"/>
    <w:rsid w:val="004E67B5"/>
    <w:rsid w:val="00570081"/>
    <w:rsid w:val="00582C0E"/>
    <w:rsid w:val="005C41C9"/>
    <w:rsid w:val="00626E99"/>
    <w:rsid w:val="0062703D"/>
    <w:rsid w:val="006309B2"/>
    <w:rsid w:val="00640B35"/>
    <w:rsid w:val="006700C1"/>
    <w:rsid w:val="00674E60"/>
    <w:rsid w:val="006A1A5D"/>
    <w:rsid w:val="006D1748"/>
    <w:rsid w:val="006E6422"/>
    <w:rsid w:val="00B44E35"/>
    <w:rsid w:val="00B52823"/>
    <w:rsid w:val="00B90E79"/>
    <w:rsid w:val="00BD76BC"/>
    <w:rsid w:val="00D352AA"/>
    <w:rsid w:val="00E12208"/>
    <w:rsid w:val="00E57E99"/>
    <w:rsid w:val="00E66F67"/>
    <w:rsid w:val="00F153D6"/>
    <w:rsid w:val="00F83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31743"/>
  <w15:docId w15:val="{08072872-39FF-4F22-B480-9B237826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pPr>
      <w:keepNext/>
      <w:tabs>
        <w:tab w:val="num" w:pos="432"/>
      </w:tabs>
      <w:spacing w:before="240"/>
      <w:ind w:left="432" w:hanging="432"/>
      <w:jc w:val="center"/>
      <w:outlineLvl w:val="0"/>
    </w:pPr>
    <w:rPr>
      <w:b/>
      <w:bCs/>
      <w:sz w:val="36"/>
      <w:szCs w:val="36"/>
    </w:rPr>
  </w:style>
  <w:style w:type="paragraph" w:styleId="20">
    <w:name w:val="heading 2"/>
    <w:basedOn w:val="a0"/>
    <w:next w:val="a0"/>
    <w:link w:val="21"/>
    <w:qFormat/>
    <w:pPr>
      <w:keepNext/>
      <w:tabs>
        <w:tab w:val="num" w:pos="576"/>
      </w:tabs>
      <w:ind w:left="576" w:hanging="576"/>
      <w:jc w:val="center"/>
      <w:outlineLvl w:val="1"/>
    </w:pPr>
    <w:rPr>
      <w:b/>
      <w:bCs/>
      <w:sz w:val="30"/>
      <w:szCs w:val="30"/>
    </w:rPr>
  </w:style>
  <w:style w:type="paragraph" w:styleId="3">
    <w:name w:val="heading 3"/>
    <w:basedOn w:val="a0"/>
    <w:next w:val="a0"/>
    <w:link w:val="30"/>
    <w:qFormat/>
    <w:pPr>
      <w:numPr>
        <w:numId w:val="1"/>
      </w:numPr>
      <w:spacing w:after="240"/>
      <w:jc w:val="center"/>
      <w:outlineLvl w:val="2"/>
    </w:pPr>
    <w:rPr>
      <w:rFonts w:ascii="Arial Narrow" w:hAnsi="Arial Narrow"/>
      <w:b/>
    </w:rPr>
  </w:style>
  <w:style w:type="paragraph" w:styleId="4">
    <w:name w:val="heading 4"/>
    <w:basedOn w:val="a0"/>
    <w:next w:val="a0"/>
    <w:link w:val="40"/>
    <w:qFormat/>
    <w:pPr>
      <w:keepNext/>
      <w:keepLines/>
      <w:spacing w:before="200"/>
      <w:outlineLvl w:val="3"/>
    </w:pPr>
    <w:rPr>
      <w:rFonts w:ascii="Cambria" w:hAnsi="Cambria"/>
      <w:b/>
      <w:bCs/>
      <w:i/>
      <w:iCs/>
      <w:color w:val="4F81BD"/>
    </w:rPr>
  </w:style>
  <w:style w:type="paragraph" w:styleId="5">
    <w:name w:val="heading 5"/>
    <w:basedOn w:val="a0"/>
    <w:next w:val="a0"/>
    <w:link w:val="50"/>
    <w:qFormat/>
    <w:pPr>
      <w:tabs>
        <w:tab w:val="num" w:pos="1008"/>
      </w:tabs>
      <w:spacing w:before="240" w:after="60"/>
      <w:ind w:left="1008" w:hanging="1008"/>
      <w:jc w:val="both"/>
      <w:outlineLvl w:val="4"/>
    </w:pPr>
    <w:rPr>
      <w:sz w:val="22"/>
      <w:szCs w:val="20"/>
    </w:rPr>
  </w:style>
  <w:style w:type="paragraph" w:styleId="6">
    <w:name w:val="heading 6"/>
    <w:basedOn w:val="a0"/>
    <w:next w:val="a0"/>
    <w:link w:val="60"/>
    <w:qFormat/>
    <w:pPr>
      <w:keepNext/>
      <w:tabs>
        <w:tab w:val="left" w:pos="0"/>
      </w:tabs>
      <w:ind w:left="1152" w:hanging="1152"/>
      <w:outlineLvl w:val="5"/>
    </w:pPr>
    <w:rPr>
      <w:szCs w:val="20"/>
      <w:lang w:eastAsia="ar-SA"/>
    </w:rPr>
  </w:style>
  <w:style w:type="paragraph" w:styleId="7">
    <w:name w:val="heading 7"/>
    <w:basedOn w:val="a0"/>
    <w:next w:val="a0"/>
    <w:link w:val="70"/>
    <w:qFormat/>
    <w:pPr>
      <w:spacing w:before="240" w:after="60"/>
      <w:outlineLvl w:val="6"/>
    </w:pPr>
  </w:style>
  <w:style w:type="paragraph" w:styleId="8">
    <w:name w:val="heading 8"/>
    <w:basedOn w:val="a0"/>
    <w:next w:val="a0"/>
    <w:link w:val="80"/>
    <w:qFormat/>
    <w:pPr>
      <w:tabs>
        <w:tab w:val="num" w:pos="1440"/>
      </w:tabs>
      <w:spacing w:before="240" w:after="60"/>
      <w:ind w:left="1440" w:hanging="1440"/>
      <w:jc w:val="both"/>
      <w:outlineLvl w:val="7"/>
    </w:pPr>
    <w:rPr>
      <w:rFonts w:ascii="Arial" w:hAnsi="Arial"/>
      <w:i/>
      <w:sz w:val="20"/>
      <w:szCs w:val="20"/>
    </w:rPr>
  </w:style>
  <w:style w:type="paragraph" w:styleId="9">
    <w:name w:val="heading 9"/>
    <w:basedOn w:val="a0"/>
    <w:next w:val="a0"/>
    <w:link w:val="90"/>
    <w:qFormat/>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2">
    <w:name w:val="Quote"/>
    <w:basedOn w:val="a0"/>
    <w:next w:val="a0"/>
    <w:uiPriority w:val="29"/>
    <w:qFormat/>
    <w:pPr>
      <w:ind w:left="720" w:right="720"/>
    </w:pPr>
    <w:rPr>
      <w:i/>
    </w:rPr>
  </w:style>
  <w:style w:type="paragraph" w:styleId="a4">
    <w:name w:val="Intense Quote"/>
    <w:basedOn w:val="a0"/>
    <w:next w:val="a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0">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0">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1">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1">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5">
    <w:name w:val="endnote text"/>
    <w:basedOn w:val="a0"/>
    <w:link w:val="a6"/>
    <w:uiPriority w:val="99"/>
    <w:semiHidden/>
    <w:unhideWhenUsed/>
    <w:rPr>
      <w:sz w:val="20"/>
    </w:rPr>
  </w:style>
  <w:style w:type="character" w:customStyle="1" w:styleId="a6">
    <w:name w:val="Текст концевой сноски Знак"/>
    <w:link w:val="a5"/>
    <w:uiPriority w:val="99"/>
    <w:rPr>
      <w:sz w:val="20"/>
    </w:rPr>
  </w:style>
  <w:style w:type="character" w:styleId="a7">
    <w:name w:val="endnote reference"/>
    <w:basedOn w:val="a1"/>
    <w:uiPriority w:val="99"/>
    <w:semiHidden/>
    <w:unhideWhenUsed/>
    <w:rPr>
      <w:vertAlign w:val="superscript"/>
    </w:r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8">
    <w:name w:val="TOC Heading"/>
    <w:uiPriority w:val="39"/>
    <w:unhideWhenUsed/>
  </w:style>
  <w:style w:type="paragraph" w:styleId="a9">
    <w:name w:val="table of figures"/>
    <w:basedOn w:val="a0"/>
    <w:next w:val="a0"/>
    <w:uiPriority w:val="99"/>
    <w:unhideWhenUsed/>
  </w:style>
  <w:style w:type="table" w:styleId="aa">
    <w:name w:val="Table Grid"/>
    <w:basedOn w:val="a2"/>
    <w:uiPriority w:val="59"/>
    <w:pPr>
      <w:spacing w:after="0" w:line="240" w:lineRule="auto"/>
      <w:ind w:firstLine="709"/>
    </w:pPr>
    <w:rPr>
      <w:rFonts w:ascii="Times New Roman" w:hAnsi="Times New Roman" w:cs="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0"/>
    <w:link w:val="ac"/>
    <w:qFormat/>
    <w:pPr>
      <w:ind w:left="708"/>
    </w:pPr>
  </w:style>
  <w:style w:type="character" w:customStyle="1" w:styleId="ac">
    <w:name w:val="Абзац списка Знак"/>
    <w:link w:val="ab"/>
    <w:qFormat/>
    <w:rPr>
      <w:rFonts w:ascii="Times New Roman" w:eastAsia="Times New Roman" w:hAnsi="Times New Roman" w:cs="Times New Roman"/>
      <w:sz w:val="24"/>
      <w:szCs w:val="24"/>
    </w:rPr>
  </w:style>
  <w:style w:type="character" w:customStyle="1" w:styleId="30">
    <w:name w:val="Заголовок 3 Знак"/>
    <w:basedOn w:val="a1"/>
    <w:link w:val="3"/>
    <w:rPr>
      <w:rFonts w:ascii="Arial Narrow" w:eastAsia="Times New Roman" w:hAnsi="Arial Narrow" w:cs="Times New Roman"/>
      <w:b/>
      <w:sz w:val="24"/>
      <w:szCs w:val="24"/>
      <w:lang w:eastAsia="ru-RU"/>
    </w:rPr>
  </w:style>
  <w:style w:type="paragraph" w:customStyle="1" w:styleId="ArialNarrow">
    <w:name w:val="Стиль Arial Narrow"/>
    <w:basedOn w:val="a0"/>
    <w:pPr>
      <w:spacing w:after="60"/>
      <w:ind w:firstLine="567"/>
      <w:jc w:val="both"/>
    </w:pPr>
    <w:rPr>
      <w:rFonts w:ascii="Arial Narrow" w:hAnsi="Arial Narrow"/>
    </w:rPr>
  </w:style>
  <w:style w:type="paragraph" w:customStyle="1" w:styleId="Default">
    <w:name w:val="Default"/>
    <w:pPr>
      <w:spacing w:after="0" w:line="240" w:lineRule="auto"/>
    </w:pPr>
    <w:rPr>
      <w:rFonts w:ascii="Arial" w:hAnsi="Arial" w:cs="Arial"/>
      <w:color w:val="000000"/>
      <w:sz w:val="24"/>
      <w:szCs w:val="24"/>
    </w:rPr>
  </w:style>
  <w:style w:type="paragraph" w:styleId="ad">
    <w:name w:val="Balloon Text"/>
    <w:basedOn w:val="a0"/>
    <w:link w:val="ae"/>
    <w:unhideWhenUsed/>
    <w:rPr>
      <w:rFonts w:ascii="Segoe UI" w:hAnsi="Segoe UI" w:cs="Segoe UI"/>
      <w:sz w:val="18"/>
      <w:szCs w:val="18"/>
    </w:rPr>
  </w:style>
  <w:style w:type="character" w:customStyle="1" w:styleId="ae">
    <w:name w:val="Текст выноски Знак"/>
    <w:basedOn w:val="a1"/>
    <w:link w:val="ad"/>
    <w:uiPriority w:val="99"/>
    <w:rPr>
      <w:rFonts w:ascii="Segoe UI" w:eastAsia="Times New Roman" w:hAnsi="Segoe UI" w:cs="Segoe UI"/>
      <w:sz w:val="18"/>
      <w:szCs w:val="18"/>
      <w:lang w:eastAsia="ru-RU"/>
    </w:rPr>
  </w:style>
  <w:style w:type="paragraph" w:customStyle="1" w:styleId="af">
    <w:name w:val="Знак"/>
    <w:basedOn w:val="a0"/>
    <w:pPr>
      <w:spacing w:before="100" w:beforeAutospacing="1" w:after="100" w:afterAutospacing="1"/>
    </w:pPr>
    <w:rPr>
      <w:rFonts w:ascii="Tahoma" w:hAnsi="Tahoma"/>
      <w:sz w:val="20"/>
      <w:szCs w:val="20"/>
      <w:lang w:val="en-US" w:eastAsia="en-US"/>
    </w:rPr>
  </w:style>
  <w:style w:type="paragraph" w:styleId="af0">
    <w:name w:val="No Spacing"/>
    <w:link w:val="af1"/>
    <w:uiPriority w:val="1"/>
    <w:qFormat/>
    <w:pPr>
      <w:spacing w:after="0" w:line="240" w:lineRule="auto"/>
    </w:pPr>
    <w:rPr>
      <w:rFonts w:ascii="Calibri" w:eastAsia="Calibri" w:hAnsi="Calibri" w:cs="Times New Roman"/>
    </w:rPr>
  </w:style>
  <w:style w:type="paragraph" w:customStyle="1" w:styleId="TableParagraph">
    <w:name w:val="Table Paragraph"/>
    <w:basedOn w:val="a0"/>
    <w:qFormat/>
    <w:pPr>
      <w:widowControl w:val="0"/>
      <w:spacing w:before="8"/>
      <w:ind w:left="18"/>
    </w:pPr>
  </w:style>
  <w:style w:type="character" w:customStyle="1" w:styleId="10">
    <w:name w:val="Заголовок 1 Знак"/>
    <w:basedOn w:val="a1"/>
    <w:link w:val="1"/>
    <w:rPr>
      <w:rFonts w:ascii="Times New Roman" w:eastAsia="Times New Roman" w:hAnsi="Times New Roman" w:cs="Times New Roman"/>
      <w:b/>
      <w:bCs/>
      <w:sz w:val="36"/>
      <w:szCs w:val="36"/>
      <w:lang w:eastAsia="ru-RU"/>
    </w:rPr>
  </w:style>
  <w:style w:type="character" w:customStyle="1" w:styleId="21">
    <w:name w:val="Заголовок 2 Знак"/>
    <w:basedOn w:val="a1"/>
    <w:link w:val="20"/>
    <w:rPr>
      <w:rFonts w:ascii="Times New Roman" w:eastAsia="Times New Roman" w:hAnsi="Times New Roman" w:cs="Times New Roman"/>
      <w:b/>
      <w:bCs/>
      <w:sz w:val="30"/>
      <w:szCs w:val="30"/>
      <w:lang w:eastAsia="ru-RU"/>
    </w:rPr>
  </w:style>
  <w:style w:type="character" w:customStyle="1" w:styleId="40">
    <w:name w:val="Заголовок 4 Знак"/>
    <w:basedOn w:val="a1"/>
    <w:link w:val="4"/>
    <w:rPr>
      <w:rFonts w:ascii="Cambria" w:eastAsia="Times New Roman" w:hAnsi="Cambria" w:cs="Times New Roman"/>
      <w:b/>
      <w:bCs/>
      <w:i/>
      <w:iCs/>
      <w:color w:val="4F81BD"/>
      <w:sz w:val="24"/>
      <w:szCs w:val="24"/>
      <w:lang w:eastAsia="ru-RU"/>
    </w:rPr>
  </w:style>
  <w:style w:type="paragraph" w:styleId="af2">
    <w:name w:val="header"/>
    <w:basedOn w:val="a0"/>
    <w:link w:val="af3"/>
    <w:uiPriority w:val="99"/>
    <w:unhideWhenUsed/>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Верхний колонтитул Знак"/>
    <w:basedOn w:val="a1"/>
    <w:link w:val="af2"/>
    <w:uiPriority w:val="99"/>
  </w:style>
  <w:style w:type="paragraph" w:styleId="af4">
    <w:name w:val="footer"/>
    <w:basedOn w:val="a0"/>
    <w:link w:val="af5"/>
    <w:unhideWhenUse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Нижний колонтитул Знак"/>
    <w:basedOn w:val="a1"/>
    <w:link w:val="af4"/>
  </w:style>
  <w:style w:type="paragraph" w:customStyle="1" w:styleId="af6">
    <w:name w:val="Содержимое таблицы"/>
    <w:basedOn w:val="a0"/>
    <w:qFormat/>
    <w:pPr>
      <w:suppressLineNumbers/>
    </w:pPr>
    <w:rPr>
      <w:sz w:val="20"/>
      <w:szCs w:val="20"/>
      <w:lang w:eastAsia="zh-CN"/>
    </w:rPr>
  </w:style>
  <w:style w:type="character" w:styleId="af7">
    <w:name w:val="Hyperlink"/>
    <w:basedOn w:val="a1"/>
    <w:uiPriority w:val="99"/>
    <w:unhideWhenUsed/>
    <w:rPr>
      <w:color w:val="0563C1"/>
      <w:u w:val="single"/>
    </w:rPr>
  </w:style>
  <w:style w:type="character" w:styleId="af8">
    <w:name w:val="FollowedHyperlink"/>
    <w:basedOn w:val="a1"/>
    <w:uiPriority w:val="99"/>
    <w:unhideWhenUsed/>
    <w:rPr>
      <w:color w:val="954F72"/>
      <w:u w:val="single"/>
    </w:rPr>
  </w:style>
  <w:style w:type="paragraph" w:customStyle="1" w:styleId="xl63">
    <w:name w:val="xl63"/>
    <w:basedOn w:val="a0"/>
    <w:pPr>
      <w:spacing w:before="100" w:beforeAutospacing="1" w:after="100" w:afterAutospacing="1"/>
    </w:pPr>
  </w:style>
  <w:style w:type="paragraph" w:customStyle="1" w:styleId="xl64">
    <w:name w:val="xl64"/>
    <w:basedOn w:val="a0"/>
    <w:pPr>
      <w:pBdr>
        <w:top w:val="single" w:sz="4" w:space="0" w:color="000000"/>
        <w:left w:val="single" w:sz="4" w:space="0" w:color="000000"/>
        <w:right w:val="single" w:sz="4" w:space="0" w:color="000000"/>
      </w:pBdr>
      <w:spacing w:before="100" w:beforeAutospacing="1" w:after="100" w:afterAutospacing="1"/>
      <w:jc w:val="center"/>
    </w:pPr>
    <w:rPr>
      <w:rFonts w:ascii="Courier New" w:hAnsi="Courier New" w:cs="Courier New"/>
      <w:sz w:val="18"/>
      <w:szCs w:val="18"/>
    </w:rPr>
  </w:style>
  <w:style w:type="paragraph" w:customStyle="1" w:styleId="xl65">
    <w:name w:val="xl65"/>
    <w:basedOn w:val="a0"/>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66">
    <w:name w:val="xl66"/>
    <w:basedOn w:val="a0"/>
    <w:pPr>
      <w:pBdr>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sz w:val="18"/>
      <w:szCs w:val="18"/>
    </w:rPr>
  </w:style>
  <w:style w:type="paragraph" w:customStyle="1" w:styleId="xl67">
    <w:name w:val="xl67"/>
    <w:basedOn w:val="a0"/>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68">
    <w:name w:val="xl68"/>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69">
    <w:name w:val="xl69"/>
    <w:basedOn w:val="a0"/>
    <w:pPr>
      <w:pBdr>
        <w:top w:val="single" w:sz="8" w:space="0" w:color="000000"/>
        <w:left w:val="single" w:sz="8" w:space="0" w:color="000000"/>
        <w:bottom w:val="single" w:sz="8" w:space="0" w:color="000000"/>
      </w:pBdr>
      <w:spacing w:before="100" w:beforeAutospacing="1" w:after="100" w:afterAutospacing="1"/>
    </w:pPr>
    <w:rPr>
      <w:rFonts w:ascii="Courier New" w:hAnsi="Courier New" w:cs="Courier New"/>
      <w:sz w:val="2"/>
      <w:szCs w:val="2"/>
    </w:rPr>
  </w:style>
  <w:style w:type="paragraph" w:customStyle="1" w:styleId="xl70">
    <w:name w:val="xl70"/>
    <w:basedOn w:val="a0"/>
    <w:pPr>
      <w:pBdr>
        <w:top w:val="single" w:sz="8" w:space="0" w:color="000000"/>
        <w:bottom w:val="single" w:sz="8" w:space="0" w:color="000000"/>
      </w:pBdr>
      <w:spacing w:before="100" w:beforeAutospacing="1" w:after="100" w:afterAutospacing="1"/>
    </w:pPr>
    <w:rPr>
      <w:rFonts w:ascii="Courier New" w:hAnsi="Courier New" w:cs="Courier New"/>
    </w:rPr>
  </w:style>
  <w:style w:type="paragraph" w:customStyle="1" w:styleId="xl71">
    <w:name w:val="xl71"/>
    <w:basedOn w:val="a0"/>
    <w:pPr>
      <w:pBdr>
        <w:top w:val="single" w:sz="8" w:space="0" w:color="000000"/>
        <w:bottom w:val="single" w:sz="8" w:space="0" w:color="000000"/>
        <w:right w:val="single" w:sz="4" w:space="0" w:color="000000"/>
      </w:pBdr>
      <w:spacing w:before="100" w:beforeAutospacing="1" w:after="100" w:afterAutospacing="1"/>
    </w:pPr>
    <w:rPr>
      <w:rFonts w:ascii="Courier New" w:hAnsi="Courier New" w:cs="Courier New"/>
    </w:rPr>
  </w:style>
  <w:style w:type="paragraph" w:customStyle="1" w:styleId="xl72">
    <w:name w:val="xl72"/>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ourier New" w:hAnsi="Courier New" w:cs="Courier New"/>
      <w:sz w:val="18"/>
      <w:szCs w:val="18"/>
    </w:rPr>
  </w:style>
  <w:style w:type="paragraph" w:customStyle="1" w:styleId="xl73">
    <w:name w:val="xl73"/>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cs="Courier New"/>
      <w:sz w:val="18"/>
      <w:szCs w:val="18"/>
    </w:rPr>
  </w:style>
  <w:style w:type="paragraph" w:customStyle="1" w:styleId="xl74">
    <w:name w:val="xl74"/>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ourier New" w:hAnsi="Courier New" w:cs="Courier New"/>
      <w:sz w:val="18"/>
      <w:szCs w:val="18"/>
    </w:rPr>
  </w:style>
  <w:style w:type="paragraph" w:customStyle="1" w:styleId="xl75">
    <w:name w:val="xl75"/>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cs="Courier New"/>
      <w:sz w:val="18"/>
      <w:szCs w:val="18"/>
    </w:rPr>
  </w:style>
  <w:style w:type="paragraph" w:customStyle="1" w:styleId="xl76">
    <w:name w:val="xl76"/>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cs="Courier New"/>
      <w:sz w:val="18"/>
      <w:szCs w:val="18"/>
    </w:rPr>
  </w:style>
  <w:style w:type="paragraph" w:customStyle="1" w:styleId="xl77">
    <w:name w:val="xl77"/>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cs="Courier New"/>
      <w:sz w:val="18"/>
      <w:szCs w:val="18"/>
    </w:rPr>
  </w:style>
  <w:style w:type="paragraph" w:customStyle="1" w:styleId="xl78">
    <w:name w:val="xl78"/>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cs="Courier New"/>
      <w:sz w:val="18"/>
      <w:szCs w:val="18"/>
    </w:rPr>
  </w:style>
  <w:style w:type="paragraph" w:customStyle="1" w:styleId="xl79">
    <w:name w:val="xl79"/>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cs="Courier New"/>
      <w:sz w:val="18"/>
      <w:szCs w:val="18"/>
    </w:rPr>
  </w:style>
  <w:style w:type="paragraph" w:customStyle="1" w:styleId="xl80">
    <w:name w:val="xl80"/>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cs="Courier New"/>
      <w:sz w:val="18"/>
      <w:szCs w:val="18"/>
    </w:rPr>
  </w:style>
  <w:style w:type="paragraph" w:customStyle="1" w:styleId="xl81">
    <w:name w:val="xl81"/>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cs="Courier New"/>
      <w:sz w:val="18"/>
      <w:szCs w:val="18"/>
    </w:rPr>
  </w:style>
  <w:style w:type="paragraph" w:customStyle="1" w:styleId="xl82">
    <w:name w:val="xl82"/>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cs="Courier New"/>
      <w:sz w:val="18"/>
      <w:szCs w:val="18"/>
    </w:rPr>
  </w:style>
  <w:style w:type="paragraph" w:customStyle="1" w:styleId="xl83">
    <w:name w:val="xl83"/>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cs="Courier New"/>
      <w:sz w:val="18"/>
      <w:szCs w:val="18"/>
    </w:rPr>
  </w:style>
  <w:style w:type="paragraph" w:customStyle="1" w:styleId="xl84">
    <w:name w:val="xl84"/>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cs="Courier New"/>
      <w:sz w:val="18"/>
      <w:szCs w:val="18"/>
    </w:rPr>
  </w:style>
  <w:style w:type="paragraph" w:customStyle="1" w:styleId="xl85">
    <w:name w:val="xl85"/>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sz w:val="18"/>
      <w:szCs w:val="18"/>
    </w:rPr>
  </w:style>
  <w:style w:type="paragraph" w:customStyle="1" w:styleId="af9">
    <w:name w:val="текст сноски"/>
    <w:basedOn w:val="a0"/>
    <w:pPr>
      <w:widowControl w:val="0"/>
    </w:pPr>
    <w:rPr>
      <w:rFonts w:ascii="Gelvetsky 12pt" w:hAnsi="Gelvetsky 12pt"/>
      <w:lang w:val="en-US"/>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afa">
    <w:name w:val="Body Text"/>
    <w:basedOn w:val="a0"/>
    <w:link w:val="afb"/>
    <w:pPr>
      <w:spacing w:after="120"/>
    </w:pPr>
  </w:style>
  <w:style w:type="character" w:customStyle="1" w:styleId="afb">
    <w:name w:val="Основной текст Знак"/>
    <w:basedOn w:val="a1"/>
    <w:link w:val="afa"/>
    <w:rPr>
      <w:rFonts w:ascii="Times New Roman" w:eastAsia="Times New Roman" w:hAnsi="Times New Roman" w:cs="Times New Roman"/>
      <w:sz w:val="24"/>
      <w:szCs w:val="24"/>
      <w:lang w:eastAsia="ru-RU"/>
    </w:rPr>
  </w:style>
  <w:style w:type="paragraph" w:customStyle="1" w:styleId="ConsNonformat">
    <w:name w:val="ConsNonformat"/>
    <w:pPr>
      <w:widowControl w:val="0"/>
      <w:spacing w:after="0" w:line="240" w:lineRule="auto"/>
      <w:ind w:right="19772"/>
    </w:pPr>
    <w:rPr>
      <w:rFonts w:ascii="Courier New" w:eastAsia="Times New Roman" w:hAnsi="Courier New" w:cs="Courier New"/>
      <w:sz w:val="20"/>
      <w:szCs w:val="20"/>
      <w:lang w:eastAsia="ru-RU"/>
    </w:rPr>
  </w:style>
  <w:style w:type="paragraph" w:customStyle="1" w:styleId="western">
    <w:name w:val="western"/>
    <w:basedOn w:val="a0"/>
    <w:pPr>
      <w:spacing w:before="100" w:beforeAutospacing="1" w:after="100" w:afterAutospacing="1"/>
    </w:pPr>
  </w:style>
  <w:style w:type="paragraph" w:customStyle="1" w:styleId="afc">
    <w:name w:val="Нормальный (таблица)"/>
    <w:basedOn w:val="a0"/>
    <w:next w:val="a0"/>
    <w:uiPriority w:val="99"/>
    <w:pPr>
      <w:widowControl w:val="0"/>
      <w:jc w:val="both"/>
    </w:pPr>
    <w:rPr>
      <w:rFonts w:ascii="Arial" w:hAnsi="Arial" w:cs="Arial"/>
    </w:rPr>
  </w:style>
  <w:style w:type="paragraph" w:customStyle="1" w:styleId="afd">
    <w:name w:val="Прижатый влево"/>
    <w:basedOn w:val="a0"/>
    <w:next w:val="a0"/>
    <w:uiPriority w:val="99"/>
    <w:pPr>
      <w:widowControl w:val="0"/>
    </w:pPr>
    <w:rPr>
      <w:rFonts w:ascii="Arial" w:hAnsi="Arial" w:cs="Arial"/>
    </w:rPr>
  </w:style>
  <w:style w:type="character" w:customStyle="1" w:styleId="afe">
    <w:name w:val="Гипертекстовая ссылка"/>
    <w:rPr>
      <w:color w:val="106BBE"/>
    </w:rPr>
  </w:style>
  <w:style w:type="paragraph" w:styleId="32">
    <w:name w:val="Body Text 3"/>
    <w:basedOn w:val="a0"/>
    <w:link w:val="33"/>
    <w:unhideWhenUsed/>
    <w:pPr>
      <w:spacing w:after="120"/>
    </w:pPr>
    <w:rPr>
      <w:sz w:val="16"/>
      <w:szCs w:val="16"/>
    </w:rPr>
  </w:style>
  <w:style w:type="character" w:customStyle="1" w:styleId="33">
    <w:name w:val="Основной текст 3 Знак"/>
    <w:basedOn w:val="a1"/>
    <w:link w:val="32"/>
    <w:rPr>
      <w:rFonts w:ascii="Times New Roman" w:eastAsia="Times New Roman" w:hAnsi="Times New Roman" w:cs="Times New Roman"/>
      <w:sz w:val="16"/>
      <w:szCs w:val="16"/>
      <w:lang w:eastAsia="ru-RU"/>
    </w:rPr>
  </w:style>
  <w:style w:type="paragraph" w:styleId="aff">
    <w:name w:val="footnote text"/>
    <w:basedOn w:val="a0"/>
    <w:link w:val="aff0"/>
    <w:unhideWhenUsed/>
    <w:rPr>
      <w:sz w:val="20"/>
      <w:szCs w:val="20"/>
    </w:rPr>
  </w:style>
  <w:style w:type="character" w:customStyle="1" w:styleId="aff0">
    <w:name w:val="Текст сноски Знак"/>
    <w:basedOn w:val="a1"/>
    <w:link w:val="aff"/>
    <w:rPr>
      <w:rFonts w:ascii="Times New Roman" w:eastAsia="Times New Roman" w:hAnsi="Times New Roman" w:cs="Times New Roman"/>
      <w:sz w:val="20"/>
      <w:szCs w:val="20"/>
      <w:lang w:eastAsia="ru-RU"/>
    </w:rPr>
  </w:style>
  <w:style w:type="paragraph" w:styleId="aff1">
    <w:name w:val="Plain Text"/>
    <w:basedOn w:val="a0"/>
    <w:link w:val="aff2"/>
    <w:rPr>
      <w:rFonts w:ascii="Courier New" w:hAnsi="Courier New"/>
      <w:sz w:val="20"/>
      <w:szCs w:val="20"/>
    </w:rPr>
  </w:style>
  <w:style w:type="character" w:customStyle="1" w:styleId="aff2">
    <w:name w:val="Текст Знак"/>
    <w:basedOn w:val="a1"/>
    <w:link w:val="aff1"/>
    <w:rPr>
      <w:rFonts w:ascii="Courier New" w:eastAsia="Times New Roman" w:hAnsi="Courier New" w:cs="Times New Roman"/>
      <w:sz w:val="20"/>
      <w:szCs w:val="20"/>
      <w:lang w:eastAsia="ru-RU"/>
    </w:rPr>
  </w:style>
  <w:style w:type="paragraph" w:customStyle="1" w:styleId="12">
    <w:name w:val="Абзац списка1"/>
    <w:basedOn w:val="a0"/>
    <w:uiPriority w:val="99"/>
    <w:pPr>
      <w:spacing w:line="100" w:lineRule="atLeast"/>
      <w:ind w:left="720"/>
      <w:jc w:val="both"/>
    </w:pPr>
    <w:rPr>
      <w:lang w:eastAsia="hi-IN" w:bidi="hi-IN"/>
    </w:rPr>
  </w:style>
  <w:style w:type="paragraph" w:customStyle="1" w:styleId="13">
    <w:name w:val="Текст1"/>
    <w:basedOn w:val="a0"/>
    <w:pPr>
      <w:spacing w:line="100" w:lineRule="atLeast"/>
    </w:pPr>
    <w:rPr>
      <w:rFonts w:ascii="Courier New" w:hAnsi="Courier New" w:cs="Courier New"/>
      <w:sz w:val="20"/>
      <w:szCs w:val="20"/>
      <w:lang w:eastAsia="hi-IN" w:bidi="hi-IN"/>
    </w:rPr>
  </w:style>
  <w:style w:type="character" w:customStyle="1" w:styleId="apple-converted-space">
    <w:name w:val="apple-converted-space"/>
  </w:style>
  <w:style w:type="character" w:styleId="aff3">
    <w:name w:val="Strong"/>
    <w:qFormat/>
    <w:rPr>
      <w:b/>
      <w:bCs/>
    </w:rPr>
  </w:style>
  <w:style w:type="paragraph" w:customStyle="1" w:styleId="ConsNormal">
    <w:name w:val="ConsNormal"/>
    <w:pPr>
      <w:widowControl w:val="0"/>
      <w:spacing w:after="0" w:line="240" w:lineRule="auto"/>
      <w:ind w:right="19772" w:firstLine="720"/>
    </w:pPr>
    <w:rPr>
      <w:rFonts w:ascii="Arial" w:eastAsia="Times New Roman" w:hAnsi="Arial" w:cs="Arial"/>
      <w:sz w:val="20"/>
      <w:szCs w:val="20"/>
      <w:lang w:eastAsia="ru-RU"/>
    </w:rPr>
  </w:style>
  <w:style w:type="paragraph" w:customStyle="1" w:styleId="p1">
    <w:name w:val="p1"/>
    <w:basedOn w:val="a0"/>
    <w:pPr>
      <w:spacing w:before="100" w:beforeAutospacing="1" w:after="100" w:afterAutospacing="1"/>
    </w:pPr>
  </w:style>
  <w:style w:type="character" w:customStyle="1" w:styleId="s2">
    <w:name w:val="s2"/>
    <w:basedOn w:val="a1"/>
    <w:uiPriority w:val="99"/>
  </w:style>
  <w:style w:type="character" w:customStyle="1" w:styleId="s3">
    <w:name w:val="s3"/>
    <w:basedOn w:val="a1"/>
  </w:style>
  <w:style w:type="paragraph" w:customStyle="1" w:styleId="ConsPlusDocList">
    <w:name w:val="ConsPlusDocList"/>
    <w:next w:val="a0"/>
    <w:pPr>
      <w:widowControl w:val="0"/>
      <w:spacing w:after="0" w:line="240" w:lineRule="auto"/>
    </w:pPr>
    <w:rPr>
      <w:rFonts w:ascii="Arial" w:eastAsia="Arial" w:hAnsi="Arial" w:cs="Arial"/>
      <w:sz w:val="20"/>
      <w:szCs w:val="20"/>
      <w:lang w:eastAsia="hi-IN" w:bidi="hi-IN"/>
    </w:rPr>
  </w:style>
  <w:style w:type="character" w:styleId="aff4">
    <w:name w:val="Placeholder Text"/>
    <w:uiPriority w:val="99"/>
    <w:semiHidden/>
    <w:rPr>
      <w:color w:val="808080"/>
    </w:rPr>
  </w:style>
  <w:style w:type="paragraph" w:customStyle="1" w:styleId="ConsPlusDocList1">
    <w:name w:val="ConsPlusDocList1"/>
    <w:next w:val="a0"/>
    <w:pPr>
      <w:widowControl w:val="0"/>
      <w:spacing w:after="0" w:line="240" w:lineRule="auto"/>
    </w:pPr>
    <w:rPr>
      <w:rFonts w:ascii="Arial" w:eastAsia="Arial" w:hAnsi="Arial" w:cs="Arial"/>
      <w:sz w:val="20"/>
      <w:szCs w:val="20"/>
      <w:lang w:eastAsia="hi-IN" w:bidi="hi-IN"/>
    </w:rPr>
  </w:style>
  <w:style w:type="paragraph" w:customStyle="1" w:styleId="24">
    <w:name w:val="Абзац списка2"/>
    <w:basedOn w:val="a0"/>
    <w:pPr>
      <w:spacing w:after="200" w:line="276" w:lineRule="auto"/>
      <w:ind w:left="720"/>
      <w:contextualSpacing/>
    </w:pPr>
    <w:rPr>
      <w:rFonts w:ascii="Calibri" w:hAnsi="Calibri"/>
      <w:sz w:val="22"/>
      <w:szCs w:val="22"/>
      <w:lang w:eastAsia="en-US"/>
    </w:rPr>
  </w:style>
  <w:style w:type="character" w:customStyle="1" w:styleId="aff5">
    <w:name w:val="Пункты Знак"/>
    <w:link w:val="aff6"/>
    <w:rPr>
      <w:bCs/>
      <w:iCs/>
      <w:sz w:val="24"/>
      <w:szCs w:val="28"/>
    </w:rPr>
  </w:style>
  <w:style w:type="paragraph" w:customStyle="1" w:styleId="aff6">
    <w:name w:val="Пункты"/>
    <w:basedOn w:val="20"/>
    <w:link w:val="aff5"/>
    <w:pPr>
      <w:tabs>
        <w:tab w:val="clear" w:pos="576"/>
        <w:tab w:val="left" w:pos="1134"/>
      </w:tabs>
      <w:spacing w:before="120"/>
      <w:ind w:left="0" w:firstLine="0"/>
      <w:jc w:val="both"/>
    </w:pPr>
    <w:rPr>
      <w:rFonts w:asciiTheme="minorHAnsi" w:eastAsiaTheme="minorHAnsi" w:hAnsiTheme="minorHAnsi" w:cstheme="minorBidi"/>
      <w:b w:val="0"/>
      <w:iCs/>
      <w:sz w:val="24"/>
      <w:szCs w:val="28"/>
      <w:lang w:eastAsia="en-US"/>
    </w:rPr>
  </w:style>
  <w:style w:type="paragraph" w:customStyle="1" w:styleId="34">
    <w:name w:val="Абзац списка3"/>
    <w:basedOn w:val="a0"/>
    <w:link w:val="ListParagraphChar"/>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34"/>
    <w:rPr>
      <w:rFonts w:ascii="Calibri" w:eastAsia="Times New Roman" w:hAnsi="Calibri" w:cs="Times New Roman"/>
    </w:rPr>
  </w:style>
  <w:style w:type="character" w:customStyle="1" w:styleId="grame">
    <w:name w:val="grame"/>
    <w:basedOn w:val="a1"/>
    <w:rPr>
      <w:rFonts w:cs="Times New Roman"/>
    </w:rPr>
  </w:style>
  <w:style w:type="paragraph" w:styleId="aff7">
    <w:name w:val="Normal (Web)"/>
    <w:basedOn w:val="a0"/>
    <w:link w:val="aff8"/>
    <w:unhideWhenUsed/>
    <w:qFormat/>
    <w:pPr>
      <w:spacing w:before="150"/>
    </w:pPr>
  </w:style>
  <w:style w:type="paragraph" w:customStyle="1" w:styleId="aff9">
    <w:name w:val="Обычный с нумерацией"/>
    <w:basedOn w:val="a0"/>
    <w:pPr>
      <w:ind w:firstLine="709"/>
      <w:jc w:val="both"/>
    </w:pPr>
    <w:rPr>
      <w:sz w:val="28"/>
      <w:szCs w:val="22"/>
    </w:rPr>
  </w:style>
  <w:style w:type="paragraph" w:customStyle="1" w:styleId="43">
    <w:name w:val="Абзац списка4"/>
    <w:basedOn w:val="a0"/>
    <w:pPr>
      <w:spacing w:after="200" w:line="276" w:lineRule="auto"/>
      <w:ind w:left="720"/>
      <w:contextualSpacing/>
    </w:pPr>
    <w:rPr>
      <w:rFonts w:ascii="Calibri" w:hAnsi="Calibri"/>
      <w:sz w:val="22"/>
      <w:szCs w:val="22"/>
      <w:lang w:eastAsia="en-US"/>
    </w:rPr>
  </w:style>
  <w:style w:type="paragraph" w:customStyle="1" w:styleId="affa">
    <w:name w:val="Базовый"/>
    <w:pPr>
      <w:widowControl w:val="0"/>
      <w:spacing w:after="0" w:line="360" w:lineRule="atLeast"/>
      <w:jc w:val="both"/>
    </w:pPr>
    <w:rPr>
      <w:rFonts w:ascii="Times New Roman" w:eastAsia="Times New Roman" w:hAnsi="Times New Roman" w:cs="Times New Roman"/>
      <w:sz w:val="24"/>
      <w:szCs w:val="24"/>
      <w:lang w:eastAsia="ru-RU"/>
    </w:rPr>
  </w:style>
  <w:style w:type="character" w:styleId="affb">
    <w:name w:val="annotation reference"/>
    <w:basedOn w:val="a1"/>
    <w:unhideWhenUsed/>
    <w:rPr>
      <w:sz w:val="16"/>
      <w:szCs w:val="16"/>
    </w:rPr>
  </w:style>
  <w:style w:type="paragraph" w:styleId="affc">
    <w:name w:val="annotation text"/>
    <w:basedOn w:val="a0"/>
    <w:link w:val="affd"/>
    <w:unhideWhenUsed/>
    <w:rPr>
      <w:sz w:val="20"/>
      <w:szCs w:val="20"/>
    </w:rPr>
  </w:style>
  <w:style w:type="character" w:customStyle="1" w:styleId="affd">
    <w:name w:val="Текст примечания Знак"/>
    <w:basedOn w:val="a1"/>
    <w:link w:val="affc"/>
    <w:rPr>
      <w:rFonts w:ascii="Times New Roman" w:eastAsia="Times New Roman" w:hAnsi="Times New Roman" w:cs="Times New Roman"/>
      <w:sz w:val="20"/>
      <w:szCs w:val="20"/>
      <w:lang w:eastAsia="ru-RU"/>
    </w:rPr>
  </w:style>
  <w:style w:type="paragraph" w:customStyle="1" w:styleId="affe">
    <w:name w:val="Знак Знак Знак Знак"/>
    <w:basedOn w:val="a0"/>
    <w:pPr>
      <w:widowControl w:val="0"/>
      <w:spacing w:after="160" w:line="240" w:lineRule="exact"/>
      <w:jc w:val="right"/>
    </w:pPr>
    <w:rPr>
      <w:sz w:val="20"/>
      <w:szCs w:val="20"/>
      <w:lang w:val="en-GB" w:eastAsia="en-US"/>
    </w:rPr>
  </w:style>
  <w:style w:type="character" w:customStyle="1" w:styleId="afff">
    <w:name w:val="Основной текст с отступом Знак"/>
    <w:basedOn w:val="a1"/>
    <w:link w:val="afff0"/>
    <w:rPr>
      <w:rFonts w:ascii="Times New Roman" w:eastAsia="Times New Roman" w:hAnsi="Times New Roman"/>
      <w:sz w:val="24"/>
      <w:szCs w:val="24"/>
    </w:rPr>
  </w:style>
  <w:style w:type="paragraph" w:styleId="afff0">
    <w:name w:val="Body Text Indent"/>
    <w:basedOn w:val="a0"/>
    <w:link w:val="afff"/>
    <w:unhideWhenUsed/>
    <w:pPr>
      <w:spacing w:after="120"/>
      <w:ind w:left="283"/>
    </w:pPr>
    <w:rPr>
      <w:rFonts w:cstheme="minorBidi"/>
      <w:lang w:eastAsia="en-US"/>
    </w:rPr>
  </w:style>
  <w:style w:type="character" w:customStyle="1" w:styleId="14">
    <w:name w:val="Основной текст с отступом Знак1"/>
    <w:basedOn w:val="a1"/>
    <w:uiPriority w:val="99"/>
    <w:semiHidden/>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0"/>
    <w:pPr>
      <w:widowControl w:val="0"/>
      <w:tabs>
        <w:tab w:val="left" w:pos="1212"/>
      </w:tabs>
      <w:ind w:left="426" w:hanging="426"/>
      <w:jc w:val="both"/>
    </w:pPr>
    <w:rPr>
      <w:rFonts w:ascii="Arial" w:eastAsia="Lucida Sans Unicode" w:hAnsi="Arial"/>
      <w:sz w:val="22"/>
    </w:rPr>
  </w:style>
  <w:style w:type="paragraph" w:customStyle="1" w:styleId="210">
    <w:name w:val="Основной текст 21"/>
    <w:basedOn w:val="a0"/>
    <w:pPr>
      <w:widowControl w:val="0"/>
      <w:jc w:val="both"/>
    </w:pPr>
    <w:rPr>
      <w:rFonts w:ascii="Arial" w:eastAsia="Lucida Sans Unicode" w:hAnsi="Arial"/>
      <w:sz w:val="22"/>
    </w:rPr>
  </w:style>
  <w:style w:type="paragraph" w:customStyle="1" w:styleId="15">
    <w:name w:val="Знак Знак Знак1 Знак Знак Знак Знак Знак Знак Знак"/>
    <w:basedOn w:val="a0"/>
    <w:pPr>
      <w:spacing w:before="100" w:beforeAutospacing="1" w:after="100" w:afterAutospacing="1"/>
    </w:pPr>
    <w:rPr>
      <w:rFonts w:ascii="Tahoma" w:hAnsi="Tahoma"/>
      <w:sz w:val="20"/>
      <w:szCs w:val="20"/>
      <w:lang w:val="en-US" w:eastAsia="en-US"/>
    </w:rPr>
  </w:style>
  <w:style w:type="character" w:customStyle="1" w:styleId="35">
    <w:name w:val="Основной текст с отступом 3 Знак"/>
    <w:basedOn w:val="a1"/>
    <w:link w:val="36"/>
    <w:rPr>
      <w:rFonts w:ascii="Times New Roman" w:eastAsia="Times New Roman" w:hAnsi="Times New Roman"/>
      <w:sz w:val="16"/>
      <w:szCs w:val="16"/>
    </w:rPr>
  </w:style>
  <w:style w:type="paragraph" w:styleId="36">
    <w:name w:val="Body Text Indent 3"/>
    <w:basedOn w:val="a0"/>
    <w:link w:val="35"/>
    <w:unhideWhenUsed/>
    <w:pPr>
      <w:spacing w:after="120"/>
      <w:ind w:left="283"/>
    </w:pPr>
    <w:rPr>
      <w:rFonts w:cstheme="minorBidi"/>
      <w:sz w:val="16"/>
      <w:szCs w:val="16"/>
      <w:lang w:eastAsia="en-US"/>
    </w:rPr>
  </w:style>
  <w:style w:type="character" w:customStyle="1" w:styleId="311">
    <w:name w:val="Основной текст с отступом 3 Знак1"/>
    <w:basedOn w:val="a1"/>
    <w:uiPriority w:val="99"/>
    <w:semiHidden/>
    <w:rPr>
      <w:rFonts w:ascii="Times New Roman" w:eastAsia="Times New Roman" w:hAnsi="Times New Roman" w:cs="Times New Roman"/>
      <w:sz w:val="16"/>
      <w:szCs w:val="16"/>
      <w:lang w:eastAsia="ru-RU"/>
    </w:rPr>
  </w:style>
  <w:style w:type="paragraph" w:customStyle="1" w:styleId="ConsPlusNonformat">
    <w:name w:val="ConsPlusNonformat"/>
    <w:link w:val="ConsPlusNonformat0"/>
    <w:uiPriority w:val="99"/>
    <w:pPr>
      <w:widowControl w:val="0"/>
      <w:spacing w:after="0" w:line="240" w:lineRule="auto"/>
    </w:pPr>
    <w:rPr>
      <w:rFonts w:ascii="Courier New" w:eastAsia="Times New Roman" w:hAnsi="Courier New" w:cs="Courier New"/>
      <w:sz w:val="20"/>
      <w:szCs w:val="20"/>
      <w:lang w:eastAsia="ru-RU"/>
    </w:rPr>
  </w:style>
  <w:style w:type="paragraph" w:customStyle="1" w:styleId="xl86">
    <w:name w:val="xl86"/>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7">
    <w:name w:val="xl87"/>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8">
    <w:name w:val="xl88"/>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100">
    <w:name w:val="Знак Знак10 Знак Знак Знак Знак"/>
    <w:basedOn w:val="a0"/>
    <w:pPr>
      <w:spacing w:before="100" w:beforeAutospacing="1" w:after="100" w:afterAutospacing="1"/>
    </w:pPr>
    <w:rPr>
      <w:rFonts w:ascii="Tahoma" w:hAnsi="Tahoma"/>
      <w:sz w:val="20"/>
      <w:szCs w:val="20"/>
      <w:lang w:val="en-US" w:eastAsia="en-US"/>
    </w:rPr>
  </w:style>
  <w:style w:type="paragraph" w:customStyle="1" w:styleId="xl89">
    <w:name w:val="xl89"/>
    <w:basedOn w:val="a0"/>
    <w:pPr>
      <w:pBdr>
        <w:top w:val="single" w:sz="8" w:space="0" w:color="000000"/>
        <w:bottom w:val="single" w:sz="8" w:space="0" w:color="000000"/>
        <w:right w:val="single" w:sz="4" w:space="0" w:color="000000"/>
      </w:pBdr>
      <w:spacing w:before="100" w:beforeAutospacing="1" w:after="100" w:afterAutospacing="1"/>
    </w:pPr>
    <w:rPr>
      <w:rFonts w:ascii="Courier New" w:hAnsi="Courier New" w:cs="Courier New"/>
    </w:rPr>
  </w:style>
  <w:style w:type="paragraph" w:customStyle="1" w:styleId="xl90">
    <w:name w:val="xl90"/>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ourier New" w:hAnsi="Courier New" w:cs="Courier New"/>
      <w:sz w:val="20"/>
      <w:szCs w:val="20"/>
    </w:rPr>
  </w:style>
  <w:style w:type="paragraph" w:customStyle="1" w:styleId="xl91">
    <w:name w:val="xl91"/>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cs="Courier New"/>
      <w:sz w:val="20"/>
      <w:szCs w:val="20"/>
    </w:rPr>
  </w:style>
  <w:style w:type="paragraph" w:customStyle="1" w:styleId="xl92">
    <w:name w:val="xl92"/>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cs="Courier New"/>
      <w:sz w:val="20"/>
      <w:szCs w:val="20"/>
    </w:rPr>
  </w:style>
  <w:style w:type="paragraph" w:customStyle="1" w:styleId="xl93">
    <w:name w:val="xl93"/>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sz w:val="18"/>
      <w:szCs w:val="18"/>
    </w:rPr>
  </w:style>
  <w:style w:type="character" w:styleId="afff1">
    <w:name w:val="footnote reference"/>
    <w:basedOn w:val="a1"/>
    <w:unhideWhenUsed/>
    <w:rPr>
      <w:vertAlign w:val="superscript"/>
    </w:rPr>
  </w:style>
  <w:style w:type="character" w:customStyle="1" w:styleId="60">
    <w:name w:val="Заголовок 6 Знак"/>
    <w:basedOn w:val="a1"/>
    <w:link w:val="6"/>
    <w:rPr>
      <w:rFonts w:ascii="Times New Roman" w:eastAsia="Times New Roman" w:hAnsi="Times New Roman" w:cs="Times New Roman"/>
      <w:sz w:val="24"/>
      <w:szCs w:val="20"/>
      <w:lang w:eastAsia="ar-SA"/>
    </w:rPr>
  </w:style>
  <w:style w:type="character" w:customStyle="1" w:styleId="WW8Num2z0">
    <w:name w:val="WW8Num2z0"/>
    <w:rPr>
      <w:i w:val="0"/>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53">
    <w:name w:val="Основной шрифт абзаца5"/>
  </w:style>
  <w:style w:type="character" w:customStyle="1" w:styleId="44">
    <w:name w:val="Основной шрифт абзаца4"/>
  </w:style>
  <w:style w:type="character" w:customStyle="1" w:styleId="Absatz-Standardschriftart">
    <w:name w:val="Absatz-Standardschriftart"/>
  </w:style>
  <w:style w:type="character" w:customStyle="1" w:styleId="37">
    <w:name w:val="Основной шрифт абзаца3"/>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rPr>
      <w:rFonts w:ascii="Symbol" w:hAnsi="Symbol" w:cs="Symbol"/>
    </w:rPr>
  </w:style>
  <w:style w:type="character" w:customStyle="1" w:styleId="25">
    <w:name w:val="Основной шрифт абзаца2"/>
  </w:style>
  <w:style w:type="character" w:customStyle="1" w:styleId="WW-Absatz-Standardschriftart">
    <w:name w:val="WW-Absatz-Standardschriftart"/>
  </w:style>
  <w:style w:type="character" w:customStyle="1" w:styleId="WW8Num8z0">
    <w:name w:val="WW8Num8z0"/>
    <w:rPr>
      <w:rFonts w:ascii="Symbol" w:hAnsi="Symbol" w:cs="Symbol"/>
    </w:rPr>
  </w:style>
  <w:style w:type="character" w:customStyle="1" w:styleId="WW-Absatz-Standardschriftart1">
    <w:name w:val="WW-Absatz-Standardschriftart1"/>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8z0">
    <w:name w:val="WW8Num18z0"/>
    <w:rPr>
      <w:rFonts w:ascii="Symbol" w:hAnsi="Symbol" w:cs="Symbol"/>
      <w:b/>
    </w:rPr>
  </w:style>
  <w:style w:type="character" w:customStyle="1" w:styleId="WW8Num19z0">
    <w:name w:val="WW8Num19z0"/>
    <w:rPr>
      <w:i w:val="0"/>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16">
    <w:name w:val="Основной шрифт абзаца1"/>
  </w:style>
  <w:style w:type="character" w:customStyle="1" w:styleId="afff2">
    <w:name w:val="Символ нумерации"/>
  </w:style>
  <w:style w:type="paragraph" w:styleId="afff3">
    <w:name w:val="List"/>
    <w:basedOn w:val="afa"/>
    <w:rPr>
      <w:rFonts w:ascii="Arial" w:hAnsi="Arial" w:cs="Mangal"/>
      <w:lang w:eastAsia="ar-SA"/>
    </w:rPr>
  </w:style>
  <w:style w:type="paragraph" w:customStyle="1" w:styleId="54">
    <w:name w:val="Название5"/>
    <w:basedOn w:val="a0"/>
    <w:pPr>
      <w:suppressLineNumbers/>
      <w:spacing w:before="120" w:after="120"/>
    </w:pPr>
    <w:rPr>
      <w:rFonts w:ascii="Arial" w:hAnsi="Arial" w:cs="Mangal"/>
      <w:i/>
      <w:iCs/>
      <w:sz w:val="20"/>
      <w:lang w:eastAsia="ar-SA"/>
    </w:rPr>
  </w:style>
  <w:style w:type="paragraph" w:customStyle="1" w:styleId="55">
    <w:name w:val="Указатель5"/>
    <w:basedOn w:val="a0"/>
    <w:pPr>
      <w:suppressLineNumbers/>
    </w:pPr>
    <w:rPr>
      <w:rFonts w:ascii="Arial" w:hAnsi="Arial" w:cs="Mangal"/>
      <w:lang w:eastAsia="ar-SA"/>
    </w:rPr>
  </w:style>
  <w:style w:type="paragraph" w:customStyle="1" w:styleId="45">
    <w:name w:val="Название4"/>
    <w:basedOn w:val="a0"/>
    <w:pPr>
      <w:suppressLineNumbers/>
      <w:spacing w:before="120" w:after="120"/>
    </w:pPr>
    <w:rPr>
      <w:rFonts w:ascii="Arial" w:hAnsi="Arial" w:cs="Mangal"/>
      <w:i/>
      <w:iCs/>
      <w:sz w:val="20"/>
      <w:lang w:eastAsia="ar-SA"/>
    </w:rPr>
  </w:style>
  <w:style w:type="paragraph" w:customStyle="1" w:styleId="46">
    <w:name w:val="Указатель4"/>
    <w:basedOn w:val="a0"/>
    <w:pPr>
      <w:suppressLineNumbers/>
    </w:pPr>
    <w:rPr>
      <w:rFonts w:ascii="Arial" w:hAnsi="Arial" w:cs="Mangal"/>
      <w:lang w:eastAsia="ar-SA"/>
    </w:rPr>
  </w:style>
  <w:style w:type="paragraph" w:customStyle="1" w:styleId="38">
    <w:name w:val="Название3"/>
    <w:basedOn w:val="a0"/>
    <w:pPr>
      <w:suppressLineNumbers/>
      <w:spacing w:before="120" w:after="120"/>
    </w:pPr>
    <w:rPr>
      <w:rFonts w:ascii="Arial" w:hAnsi="Arial" w:cs="Mangal"/>
      <w:i/>
      <w:iCs/>
      <w:sz w:val="20"/>
      <w:lang w:eastAsia="ar-SA"/>
    </w:rPr>
  </w:style>
  <w:style w:type="paragraph" w:customStyle="1" w:styleId="39">
    <w:name w:val="Указатель3"/>
    <w:basedOn w:val="a0"/>
    <w:pPr>
      <w:suppressLineNumbers/>
    </w:pPr>
    <w:rPr>
      <w:rFonts w:ascii="Arial" w:hAnsi="Arial" w:cs="Mangal"/>
      <w:lang w:eastAsia="ar-SA"/>
    </w:rPr>
  </w:style>
  <w:style w:type="paragraph" w:customStyle="1" w:styleId="26">
    <w:name w:val="Название2"/>
    <w:basedOn w:val="a0"/>
    <w:pPr>
      <w:suppressLineNumbers/>
      <w:spacing w:before="120" w:after="120"/>
    </w:pPr>
    <w:rPr>
      <w:rFonts w:cs="Mangal"/>
      <w:i/>
      <w:iCs/>
      <w:lang w:eastAsia="ar-SA"/>
    </w:rPr>
  </w:style>
  <w:style w:type="paragraph" w:customStyle="1" w:styleId="27">
    <w:name w:val="Указатель2"/>
    <w:basedOn w:val="a0"/>
    <w:pPr>
      <w:suppressLineNumbers/>
    </w:pPr>
    <w:rPr>
      <w:rFonts w:cs="Mangal"/>
      <w:lang w:eastAsia="ar-SA"/>
    </w:rPr>
  </w:style>
  <w:style w:type="paragraph" w:customStyle="1" w:styleId="17">
    <w:name w:val="Название1"/>
    <w:basedOn w:val="a0"/>
    <w:pPr>
      <w:suppressLineNumbers/>
      <w:spacing w:before="120" w:after="120"/>
    </w:pPr>
    <w:rPr>
      <w:rFonts w:ascii="Arial" w:hAnsi="Arial" w:cs="Mangal"/>
      <w:i/>
      <w:iCs/>
      <w:sz w:val="20"/>
      <w:lang w:eastAsia="ar-SA"/>
    </w:rPr>
  </w:style>
  <w:style w:type="paragraph" w:customStyle="1" w:styleId="18">
    <w:name w:val="Указатель1"/>
    <w:basedOn w:val="a0"/>
    <w:pPr>
      <w:suppressLineNumbers/>
    </w:pPr>
    <w:rPr>
      <w:rFonts w:ascii="Arial" w:hAnsi="Arial" w:cs="Mangal"/>
      <w:lang w:eastAsia="ar-SA"/>
    </w:rPr>
  </w:style>
  <w:style w:type="paragraph" w:customStyle="1" w:styleId="19">
    <w:name w:val="заголовок 1"/>
    <w:basedOn w:val="a0"/>
    <w:next w:val="a0"/>
    <w:pPr>
      <w:keepNext/>
      <w:jc w:val="both"/>
    </w:pPr>
    <w:rPr>
      <w:b/>
      <w:sz w:val="28"/>
      <w:szCs w:val="20"/>
      <w:lang w:eastAsia="ar-SA"/>
    </w:rPr>
  </w:style>
  <w:style w:type="paragraph" w:customStyle="1" w:styleId="320">
    <w:name w:val="Основной текст с отступом 32"/>
    <w:basedOn w:val="a0"/>
    <w:pPr>
      <w:spacing w:after="120"/>
      <w:ind w:left="283"/>
    </w:pPr>
    <w:rPr>
      <w:sz w:val="16"/>
      <w:szCs w:val="16"/>
      <w:lang w:eastAsia="ar-SA"/>
    </w:rPr>
  </w:style>
  <w:style w:type="paragraph" w:customStyle="1" w:styleId="211">
    <w:name w:val="Список 21"/>
    <w:basedOn w:val="a0"/>
    <w:pPr>
      <w:ind w:left="566" w:hanging="283"/>
    </w:pPr>
    <w:rPr>
      <w:lang w:eastAsia="ar-SA"/>
    </w:rPr>
  </w:style>
  <w:style w:type="paragraph" w:customStyle="1" w:styleId="parametervalue">
    <w:name w:val="parametervalue"/>
    <w:basedOn w:val="a0"/>
    <w:pPr>
      <w:spacing w:before="280" w:after="280"/>
    </w:pPr>
    <w:rPr>
      <w:lang w:eastAsia="ar-SA"/>
    </w:rPr>
  </w:style>
  <w:style w:type="paragraph" w:customStyle="1" w:styleId="1a">
    <w:name w:val="Без интервала1"/>
    <w:link w:val="NoSpacingChar"/>
    <w:uiPriority w:val="1"/>
    <w:qFormat/>
    <w:pPr>
      <w:spacing w:after="0" w:line="240" w:lineRule="auto"/>
    </w:pPr>
    <w:rPr>
      <w:rFonts w:ascii="Calibri" w:eastAsia="Arial" w:hAnsi="Calibri" w:cs="Calibri"/>
      <w:lang w:eastAsia="ar-SA"/>
    </w:rPr>
  </w:style>
  <w:style w:type="paragraph" w:customStyle="1" w:styleId="220">
    <w:name w:val="Основной текст 22"/>
    <w:basedOn w:val="a0"/>
    <w:pPr>
      <w:spacing w:after="120" w:line="480" w:lineRule="auto"/>
    </w:pPr>
    <w:rPr>
      <w:lang w:eastAsia="ar-SA"/>
    </w:rPr>
  </w:style>
  <w:style w:type="paragraph" w:customStyle="1" w:styleId="312">
    <w:name w:val="Список 31"/>
    <w:basedOn w:val="a0"/>
    <w:pPr>
      <w:tabs>
        <w:tab w:val="left" w:pos="6480"/>
        <w:tab w:val="left" w:pos="7560"/>
      </w:tabs>
      <w:ind w:left="849" w:hanging="283"/>
    </w:pPr>
    <w:rPr>
      <w:sz w:val="20"/>
      <w:szCs w:val="20"/>
      <w:lang w:eastAsia="ar-SA"/>
    </w:rPr>
  </w:style>
  <w:style w:type="paragraph" w:styleId="afff4">
    <w:name w:val="Title"/>
    <w:basedOn w:val="a0"/>
    <w:next w:val="afff5"/>
    <w:link w:val="afff6"/>
    <w:qFormat/>
    <w:pPr>
      <w:spacing w:before="240" w:after="60"/>
      <w:jc w:val="center"/>
    </w:pPr>
    <w:rPr>
      <w:rFonts w:ascii="Arial" w:hAnsi="Arial"/>
      <w:b/>
      <w:sz w:val="32"/>
      <w:szCs w:val="20"/>
      <w:lang w:eastAsia="ar-SA"/>
    </w:rPr>
  </w:style>
  <w:style w:type="character" w:customStyle="1" w:styleId="afff6">
    <w:name w:val="Заголовок Знак"/>
    <w:basedOn w:val="a1"/>
    <w:link w:val="afff4"/>
    <w:rPr>
      <w:rFonts w:ascii="Arial" w:eastAsia="Times New Roman" w:hAnsi="Arial" w:cs="Times New Roman"/>
      <w:b/>
      <w:sz w:val="32"/>
      <w:szCs w:val="20"/>
      <w:lang w:eastAsia="ar-SA"/>
    </w:rPr>
  </w:style>
  <w:style w:type="paragraph" w:styleId="afff5">
    <w:name w:val="Subtitle"/>
    <w:basedOn w:val="afff4"/>
    <w:next w:val="afa"/>
    <w:link w:val="afff7"/>
    <w:qFormat/>
    <w:pPr>
      <w:keepNext/>
      <w:spacing w:after="120"/>
    </w:pPr>
    <w:rPr>
      <w:rFonts w:eastAsia="Lucida Sans Unicode"/>
      <w:b w:val="0"/>
      <w:i/>
      <w:iCs/>
      <w:sz w:val="28"/>
      <w:szCs w:val="28"/>
    </w:rPr>
  </w:style>
  <w:style w:type="character" w:customStyle="1" w:styleId="afff7">
    <w:name w:val="Подзаголовок Знак"/>
    <w:basedOn w:val="a1"/>
    <w:link w:val="afff5"/>
    <w:rPr>
      <w:rFonts w:ascii="Arial" w:eastAsia="Lucida Sans Unicode" w:hAnsi="Arial" w:cs="Times New Roman"/>
      <w:i/>
      <w:iCs/>
      <w:sz w:val="28"/>
      <w:szCs w:val="28"/>
      <w:lang w:eastAsia="ar-SA"/>
    </w:rPr>
  </w:style>
  <w:style w:type="character" w:customStyle="1" w:styleId="1b">
    <w:name w:val="Текст выноски Знак1"/>
    <w:basedOn w:val="a1"/>
    <w:rPr>
      <w:rFonts w:ascii="Tahoma" w:hAnsi="Tahoma"/>
      <w:sz w:val="16"/>
      <w:szCs w:val="16"/>
      <w:lang w:eastAsia="ar-SA"/>
    </w:rPr>
  </w:style>
  <w:style w:type="paragraph" w:customStyle="1" w:styleId="afff8">
    <w:name w:val="Заголовок таблицы"/>
    <w:basedOn w:val="af6"/>
    <w:pPr>
      <w:jc w:val="center"/>
    </w:pPr>
    <w:rPr>
      <w:b/>
      <w:bCs/>
      <w:sz w:val="24"/>
      <w:szCs w:val="24"/>
      <w:lang w:eastAsia="ar-SA"/>
    </w:rPr>
  </w:style>
  <w:style w:type="paragraph" w:customStyle="1" w:styleId="afff9">
    <w:name w:val="А_обычный"/>
    <w:basedOn w:val="a0"/>
    <w:pPr>
      <w:ind w:firstLine="709"/>
      <w:jc w:val="both"/>
    </w:pPr>
  </w:style>
  <w:style w:type="paragraph" w:customStyle="1" w:styleId="parameter">
    <w:name w:val="parameter"/>
    <w:basedOn w:val="a0"/>
    <w:pPr>
      <w:spacing w:before="100" w:beforeAutospacing="1" w:after="100" w:afterAutospacing="1"/>
    </w:pPr>
  </w:style>
  <w:style w:type="paragraph" w:styleId="28">
    <w:name w:val="Body Text 2"/>
    <w:basedOn w:val="a0"/>
    <w:link w:val="29"/>
    <w:pPr>
      <w:spacing w:after="120" w:line="480" w:lineRule="auto"/>
    </w:pPr>
    <w:rPr>
      <w:lang w:eastAsia="ar-SA"/>
    </w:rPr>
  </w:style>
  <w:style w:type="character" w:customStyle="1" w:styleId="29">
    <w:name w:val="Основной текст 2 Знак"/>
    <w:basedOn w:val="a1"/>
    <w:link w:val="28"/>
    <w:rPr>
      <w:rFonts w:ascii="Times New Roman" w:eastAsia="Times New Roman" w:hAnsi="Times New Roman" w:cs="Times New Roman"/>
      <w:sz w:val="24"/>
      <w:szCs w:val="24"/>
      <w:lang w:eastAsia="ar-SA"/>
    </w:rPr>
  </w:style>
  <w:style w:type="paragraph" w:customStyle="1" w:styleId="-">
    <w:name w:val="Контракт-раздел"/>
    <w:basedOn w:val="a0"/>
    <w:next w:val="-0"/>
    <w:pPr>
      <w:keepNext/>
      <w:numPr>
        <w:numId w:val="2"/>
      </w:numPr>
      <w:tabs>
        <w:tab w:val="left" w:pos="540"/>
      </w:tabs>
      <w:spacing w:before="360" w:after="120"/>
      <w:jc w:val="center"/>
      <w:outlineLvl w:val="3"/>
    </w:pPr>
    <w:rPr>
      <w:b/>
      <w:bCs/>
      <w:caps/>
      <w:smallCaps/>
    </w:rPr>
  </w:style>
  <w:style w:type="paragraph" w:customStyle="1" w:styleId="-0">
    <w:name w:val="Контракт-пункт"/>
    <w:basedOn w:val="a0"/>
    <w:pPr>
      <w:numPr>
        <w:ilvl w:val="1"/>
        <w:numId w:val="2"/>
      </w:numPr>
      <w:jc w:val="both"/>
    </w:pPr>
  </w:style>
  <w:style w:type="paragraph" w:customStyle="1" w:styleId="-1">
    <w:name w:val="Контракт-подпункт"/>
    <w:basedOn w:val="a0"/>
    <w:pPr>
      <w:numPr>
        <w:ilvl w:val="2"/>
        <w:numId w:val="2"/>
      </w:numPr>
      <w:jc w:val="both"/>
    </w:pPr>
  </w:style>
  <w:style w:type="paragraph" w:customStyle="1" w:styleId="-2">
    <w:name w:val="Контракт-подподпункт"/>
    <w:basedOn w:val="a0"/>
    <w:pPr>
      <w:numPr>
        <w:ilvl w:val="3"/>
        <w:numId w:val="2"/>
      </w:numPr>
      <w:jc w:val="both"/>
    </w:pPr>
  </w:style>
  <w:style w:type="paragraph" w:customStyle="1" w:styleId="afffa">
    <w:name w:val="Знак Знак Знак Знак Знак Знак Знак Знак Знак Знак Знак Знак Знак Знак Знак"/>
    <w:basedOn w:val="a0"/>
    <w:pPr>
      <w:spacing w:after="160" w:line="240" w:lineRule="exact"/>
    </w:pPr>
    <w:rPr>
      <w:rFonts w:ascii="Verdana" w:hAnsi="Verdana"/>
      <w:lang w:val="en-US" w:eastAsia="en-US"/>
    </w:rPr>
  </w:style>
  <w:style w:type="paragraph" w:customStyle="1" w:styleId="110">
    <w:name w:val="Заголовок 11"/>
    <w:basedOn w:val="a0"/>
    <w:next w:val="a0"/>
    <w:pPr>
      <w:keepNext/>
      <w:widowControl w:val="0"/>
      <w:spacing w:before="240" w:after="120"/>
      <w:outlineLvl w:val="0"/>
    </w:pPr>
    <w:rPr>
      <w:rFonts w:eastAsia="Segoe UI" w:cs="Tahoma"/>
      <w:b/>
      <w:bCs/>
      <w:sz w:val="48"/>
      <w:szCs w:val="48"/>
      <w:lang w:val="en-US" w:eastAsia="en-US" w:bidi="en-US"/>
    </w:rPr>
  </w:style>
  <w:style w:type="paragraph" w:customStyle="1" w:styleId="Textbody">
    <w:name w:val="Text body"/>
    <w:basedOn w:val="a0"/>
    <w:uiPriority w:val="99"/>
    <w:pPr>
      <w:widowControl w:val="0"/>
      <w:spacing w:after="120"/>
    </w:pPr>
    <w:rPr>
      <w:rFonts w:eastAsia="Andale Sans UI" w:cs="Tahoma"/>
      <w:lang w:val="en-US" w:eastAsia="en-US" w:bidi="en-US"/>
    </w:rPr>
  </w:style>
  <w:style w:type="paragraph" w:customStyle="1" w:styleId="2a">
    <w:name w:val="Без интервала2"/>
    <w:uiPriority w:val="1"/>
    <w:qFormat/>
    <w:pPr>
      <w:spacing w:after="0" w:line="240" w:lineRule="auto"/>
    </w:pPr>
    <w:rPr>
      <w:rFonts w:ascii="Calibri" w:eastAsia="Times New Roman" w:hAnsi="Calibri" w:cs="Times New Roman"/>
    </w:rPr>
  </w:style>
  <w:style w:type="paragraph" w:customStyle="1" w:styleId="3a">
    <w:name w:val="Без интервала3"/>
    <w:uiPriority w:val="1"/>
    <w:qFormat/>
    <w:pPr>
      <w:spacing w:after="0" w:line="240" w:lineRule="auto"/>
    </w:pPr>
    <w:rPr>
      <w:rFonts w:ascii="Calibri" w:eastAsia="Times New Roman" w:hAnsi="Calibri" w:cs="Times New Roman"/>
    </w:rPr>
  </w:style>
  <w:style w:type="paragraph" w:customStyle="1" w:styleId="1c">
    <w:name w:val="Обычный1"/>
    <w:link w:val="1d"/>
    <w:pPr>
      <w:spacing w:after="0" w:line="240" w:lineRule="auto"/>
      <w:ind w:left="7360"/>
    </w:pPr>
    <w:rPr>
      <w:rFonts w:ascii="Times New Roman" w:eastAsia="Times New Roman" w:hAnsi="Times New Roman" w:cs="Times New Roman"/>
      <w:sz w:val="40"/>
      <w:szCs w:val="20"/>
      <w:lang w:eastAsia="ru-RU"/>
    </w:rPr>
  </w:style>
  <w:style w:type="paragraph" w:customStyle="1" w:styleId="47">
    <w:name w:val="Без интервала4"/>
    <w:pPr>
      <w:spacing w:after="0" w:line="240" w:lineRule="auto"/>
    </w:pPr>
    <w:rPr>
      <w:rFonts w:ascii="Calibri" w:eastAsia="Arial" w:hAnsi="Calibri" w:cs="Calibri"/>
      <w:lang w:eastAsia="ar-SA"/>
    </w:rPr>
  </w:style>
  <w:style w:type="character" w:customStyle="1" w:styleId="iceouttxt">
    <w:name w:val="iceouttxt"/>
  </w:style>
  <w:style w:type="character" w:customStyle="1" w:styleId="StrongEmphasis">
    <w:name w:val="Strong Emphasis"/>
    <w:rPr>
      <w:b/>
      <w:bCs/>
    </w:rPr>
  </w:style>
  <w:style w:type="character" w:customStyle="1" w:styleId="iceouttxt4">
    <w:name w:val="iceouttxt4"/>
  </w:style>
  <w:style w:type="paragraph" w:customStyle="1" w:styleId="56">
    <w:name w:val="Без интервала5"/>
    <w:pPr>
      <w:spacing w:after="0" w:line="240" w:lineRule="auto"/>
    </w:pPr>
    <w:rPr>
      <w:rFonts w:ascii="Calibri" w:eastAsia="Arial" w:hAnsi="Calibri" w:cs="Calibri"/>
      <w:lang w:eastAsia="ar-SA"/>
    </w:rPr>
  </w:style>
  <w:style w:type="character" w:customStyle="1" w:styleId="50">
    <w:name w:val="Заголовок 5 Знак"/>
    <w:basedOn w:val="a1"/>
    <w:link w:val="5"/>
    <w:rPr>
      <w:rFonts w:ascii="Times New Roman" w:eastAsia="Times New Roman" w:hAnsi="Times New Roman" w:cs="Times New Roman"/>
      <w:szCs w:val="20"/>
      <w:lang w:eastAsia="ru-RU"/>
    </w:rPr>
  </w:style>
  <w:style w:type="character" w:customStyle="1" w:styleId="70">
    <w:name w:val="Заголовок 7 Знак"/>
    <w:basedOn w:val="a1"/>
    <w:link w:val="7"/>
    <w:rPr>
      <w:rFonts w:ascii="Times New Roman" w:eastAsia="Times New Roman" w:hAnsi="Times New Roman" w:cs="Times New Roman"/>
      <w:sz w:val="24"/>
      <w:szCs w:val="24"/>
      <w:lang w:eastAsia="ru-RU"/>
    </w:rPr>
  </w:style>
  <w:style w:type="character" w:customStyle="1" w:styleId="80">
    <w:name w:val="Заголовок 8 Знак"/>
    <w:basedOn w:val="a1"/>
    <w:link w:val="8"/>
    <w:rPr>
      <w:rFonts w:ascii="Arial" w:eastAsia="Times New Roman" w:hAnsi="Arial" w:cs="Times New Roman"/>
      <w:i/>
      <w:sz w:val="20"/>
      <w:szCs w:val="20"/>
      <w:lang w:eastAsia="ru-RU"/>
    </w:rPr>
  </w:style>
  <w:style w:type="character" w:customStyle="1" w:styleId="90">
    <w:name w:val="Заголовок 9 Знак"/>
    <w:basedOn w:val="a1"/>
    <w:link w:val="9"/>
    <w:rPr>
      <w:rFonts w:ascii="Arial" w:eastAsia="Times New Roman" w:hAnsi="Arial" w:cs="Arial"/>
      <w:lang w:eastAsia="ru-RU"/>
    </w:rPr>
  </w:style>
  <w:style w:type="paragraph" w:customStyle="1" w:styleId="1e">
    <w:name w:val="Заголовок1"/>
    <w:basedOn w:val="a0"/>
    <w:next w:val="afa"/>
    <w:pPr>
      <w:keepNext/>
      <w:spacing w:before="240" w:after="120"/>
    </w:pPr>
    <w:rPr>
      <w:rFonts w:ascii="Arial" w:eastAsia="Lucida Sans Unicode" w:hAnsi="Arial" w:cs="Mangal"/>
      <w:sz w:val="28"/>
      <w:szCs w:val="28"/>
      <w:lang w:eastAsia="ar-SA"/>
    </w:rPr>
  </w:style>
  <w:style w:type="paragraph" w:customStyle="1" w:styleId="Style2">
    <w:name w:val="Style2"/>
    <w:basedOn w:val="a0"/>
    <w:pPr>
      <w:widowControl w:val="0"/>
      <w:tabs>
        <w:tab w:val="decimal" w:pos="0"/>
      </w:tabs>
    </w:pPr>
    <w:rPr>
      <w:rFonts w:ascii="Arial" w:hAnsi="Arial"/>
    </w:rPr>
  </w:style>
  <w:style w:type="numbering" w:customStyle="1" w:styleId="1f">
    <w:name w:val="Нет списка1"/>
    <w:next w:val="a3"/>
    <w:uiPriority w:val="99"/>
    <w:semiHidden/>
    <w:unhideWhenUsed/>
  </w:style>
  <w:style w:type="numbering" w:customStyle="1" w:styleId="2b">
    <w:name w:val="Нет списка2"/>
    <w:next w:val="a3"/>
    <w:uiPriority w:val="99"/>
    <w:semiHidden/>
    <w:unhideWhenUsed/>
  </w:style>
  <w:style w:type="numbering" w:customStyle="1" w:styleId="3b">
    <w:name w:val="Нет списка3"/>
    <w:next w:val="a3"/>
    <w:uiPriority w:val="99"/>
    <w:semiHidden/>
  </w:style>
  <w:style w:type="character" w:customStyle="1" w:styleId="WW-Absatz-Standardschriftart11">
    <w:name w:val="WW-Absatz-Standardschriftart11"/>
  </w:style>
  <w:style w:type="paragraph" w:customStyle="1" w:styleId="1f0">
    <w:name w:val="Заголовок1"/>
    <w:basedOn w:val="a0"/>
    <w:next w:val="afa"/>
    <w:pPr>
      <w:keepNext/>
      <w:spacing w:before="240" w:after="120"/>
    </w:pPr>
    <w:rPr>
      <w:rFonts w:ascii="Arial" w:eastAsia="Lucida Sans Unicode" w:hAnsi="Arial" w:cs="Mangal"/>
      <w:sz w:val="28"/>
      <w:szCs w:val="28"/>
      <w:lang w:eastAsia="zh-CN"/>
    </w:rPr>
  </w:style>
  <w:style w:type="paragraph" w:styleId="afffb">
    <w:name w:val="caption"/>
    <w:basedOn w:val="a0"/>
    <w:qFormat/>
    <w:pPr>
      <w:suppressLineNumbers/>
      <w:spacing w:before="120" w:after="120"/>
    </w:pPr>
    <w:rPr>
      <w:rFonts w:cs="Mangal"/>
      <w:i/>
      <w:iCs/>
      <w:lang w:eastAsia="zh-CN"/>
    </w:rPr>
  </w:style>
  <w:style w:type="paragraph" w:customStyle="1" w:styleId="3c">
    <w:name w:val="Название объекта3"/>
    <w:basedOn w:val="a0"/>
    <w:pPr>
      <w:suppressLineNumbers/>
      <w:spacing w:before="120" w:after="120"/>
    </w:pPr>
    <w:rPr>
      <w:rFonts w:cs="Mangal"/>
      <w:i/>
      <w:iCs/>
      <w:lang w:eastAsia="zh-CN"/>
    </w:rPr>
  </w:style>
  <w:style w:type="paragraph" w:customStyle="1" w:styleId="2c">
    <w:name w:val="Название объекта2"/>
    <w:basedOn w:val="a0"/>
    <w:pPr>
      <w:suppressLineNumbers/>
      <w:spacing w:before="120" w:after="120"/>
    </w:pPr>
    <w:rPr>
      <w:rFonts w:cs="Mangal"/>
      <w:i/>
      <w:iCs/>
      <w:lang w:eastAsia="zh-CN"/>
    </w:rPr>
  </w:style>
  <w:style w:type="paragraph" w:customStyle="1" w:styleId="1f1">
    <w:name w:val="Название объекта1"/>
    <w:basedOn w:val="a0"/>
    <w:pPr>
      <w:suppressLineNumbers/>
      <w:spacing w:before="120" w:after="120"/>
    </w:pPr>
    <w:rPr>
      <w:rFonts w:ascii="Arial" w:hAnsi="Arial" w:cs="Mangal"/>
      <w:i/>
      <w:iCs/>
      <w:sz w:val="20"/>
      <w:lang w:eastAsia="zh-CN"/>
    </w:rPr>
  </w:style>
  <w:style w:type="paragraph" w:customStyle="1" w:styleId="101">
    <w:name w:val="Знак Знак10 Знак Знак"/>
    <w:basedOn w:val="a0"/>
    <w:pPr>
      <w:spacing w:before="280" w:after="280"/>
    </w:pPr>
    <w:rPr>
      <w:rFonts w:ascii="Tahoma" w:hAnsi="Tahoma" w:cs="Tahoma"/>
      <w:sz w:val="20"/>
      <w:szCs w:val="20"/>
      <w:lang w:val="en-US" w:eastAsia="zh-CN"/>
    </w:rPr>
  </w:style>
  <w:style w:type="paragraph" w:customStyle="1" w:styleId="111">
    <w:name w:val="Знак Знак11"/>
    <w:basedOn w:val="a0"/>
    <w:pPr>
      <w:spacing w:before="100" w:beforeAutospacing="1" w:after="100" w:afterAutospacing="1"/>
    </w:pPr>
    <w:rPr>
      <w:rFonts w:ascii="Tahoma" w:hAnsi="Tahoma"/>
      <w:sz w:val="20"/>
      <w:szCs w:val="20"/>
      <w:lang w:val="en-US" w:eastAsia="en-US"/>
    </w:rPr>
  </w:style>
  <w:style w:type="numbering" w:customStyle="1" w:styleId="112">
    <w:name w:val="Нет списка11"/>
    <w:next w:val="a3"/>
    <w:semiHidden/>
    <w:unhideWhenUsed/>
  </w:style>
  <w:style w:type="paragraph" w:styleId="3d">
    <w:name w:val="toc 3"/>
    <w:basedOn w:val="a0"/>
    <w:next w:val="a0"/>
    <w:pPr>
      <w:widowControl w:val="0"/>
      <w:tabs>
        <w:tab w:val="left" w:pos="-76"/>
        <w:tab w:val="right" w:leader="dot" w:pos="8350"/>
      </w:tabs>
      <w:ind w:left="1260" w:hanging="900"/>
    </w:pPr>
    <w:rPr>
      <w:lang w:eastAsia="ar-SA"/>
    </w:rPr>
  </w:style>
  <w:style w:type="paragraph" w:customStyle="1" w:styleId="221">
    <w:name w:val="Основной текст с отступом 22"/>
    <w:basedOn w:val="a0"/>
    <w:pPr>
      <w:widowControl w:val="0"/>
      <w:spacing w:after="120" w:line="480" w:lineRule="auto"/>
      <w:ind w:left="283"/>
    </w:pPr>
    <w:rPr>
      <w:lang w:eastAsia="ar-SA"/>
    </w:rPr>
  </w:style>
  <w:style w:type="paragraph" w:customStyle="1" w:styleId="3e">
    <w:name w:val="Стиль3 Знак"/>
    <w:basedOn w:val="221"/>
    <w:pPr>
      <w:spacing w:after="0" w:line="100" w:lineRule="atLeast"/>
      <w:ind w:left="0"/>
      <w:jc w:val="both"/>
    </w:pPr>
  </w:style>
  <w:style w:type="paragraph" w:customStyle="1" w:styleId="113">
    <w:name w:val="заголовок 11"/>
    <w:basedOn w:val="a0"/>
    <w:next w:val="a0"/>
    <w:pPr>
      <w:keepNext/>
      <w:widowControl w:val="0"/>
      <w:jc w:val="center"/>
    </w:pPr>
    <w:rPr>
      <w:lang w:eastAsia="ar-SA"/>
    </w:rPr>
  </w:style>
  <w:style w:type="paragraph" w:customStyle="1" w:styleId="afffc">
    <w:name w:val="Подраздел"/>
    <w:basedOn w:val="a0"/>
    <w:pPr>
      <w:widowControl w:val="0"/>
      <w:spacing w:before="240" w:after="120"/>
      <w:jc w:val="center"/>
    </w:pPr>
    <w:rPr>
      <w:rFonts w:ascii="TimesDL" w:hAnsi="TimesDL"/>
      <w:b/>
      <w:bCs/>
      <w:smallCaps/>
      <w:spacing w:val="-2"/>
      <w:lang w:eastAsia="ar-SA"/>
    </w:rPr>
  </w:style>
  <w:style w:type="paragraph" w:styleId="2d">
    <w:name w:val="Body Text Indent 2"/>
    <w:basedOn w:val="a0"/>
    <w:link w:val="2e"/>
    <w:pPr>
      <w:widowControl w:val="0"/>
      <w:ind w:firstLine="567"/>
      <w:jc w:val="both"/>
    </w:pPr>
    <w:rPr>
      <w:lang w:eastAsia="ar-SA"/>
    </w:rPr>
  </w:style>
  <w:style w:type="character" w:customStyle="1" w:styleId="2e">
    <w:name w:val="Основной текст с отступом 2 Знак"/>
    <w:basedOn w:val="a1"/>
    <w:link w:val="2d"/>
    <w:rPr>
      <w:rFonts w:ascii="Times New Roman" w:eastAsia="Times New Roman" w:hAnsi="Times New Roman" w:cs="Times New Roman"/>
      <w:sz w:val="24"/>
      <w:szCs w:val="24"/>
      <w:lang w:eastAsia="ar-SA"/>
    </w:rPr>
  </w:style>
  <w:style w:type="paragraph" w:customStyle="1" w:styleId="afffd">
    <w:name w:val="Условия контракта"/>
    <w:basedOn w:val="a0"/>
    <w:pPr>
      <w:tabs>
        <w:tab w:val="num" w:pos="567"/>
      </w:tabs>
      <w:spacing w:before="240" w:after="120"/>
      <w:ind w:left="567" w:hanging="567"/>
      <w:jc w:val="both"/>
    </w:pPr>
    <w:rPr>
      <w:b/>
      <w:bCs/>
    </w:rPr>
  </w:style>
  <w:style w:type="character" w:customStyle="1" w:styleId="postbody">
    <w:name w:val="postbody"/>
  </w:style>
  <w:style w:type="character" w:customStyle="1" w:styleId="apple-style-span">
    <w:name w:val="apple-style-span"/>
  </w:style>
  <w:style w:type="character" w:customStyle="1" w:styleId="dfaq">
    <w:name w:val="dfaq"/>
  </w:style>
  <w:style w:type="paragraph" w:customStyle="1" w:styleId="1f2">
    <w:name w:val="Знак Знак Знак1 Знак Знак Знак Знак"/>
    <w:basedOn w:val="a0"/>
    <w:pPr>
      <w:spacing w:before="100" w:beforeAutospacing="1" w:after="100" w:afterAutospacing="1"/>
    </w:pPr>
    <w:rPr>
      <w:rFonts w:ascii="Tahoma" w:hAnsi="Tahoma"/>
      <w:sz w:val="20"/>
      <w:szCs w:val="20"/>
      <w:lang w:val="en-US" w:eastAsia="en-US"/>
    </w:rPr>
  </w:style>
  <w:style w:type="table" w:customStyle="1" w:styleId="1f3">
    <w:name w:val="Сетка таблицы1"/>
    <w:basedOn w:val="a2"/>
    <w:next w:val="aa"/>
    <w:uiPriority w:val="59"/>
    <w:pPr>
      <w:widowControl w:val="0"/>
      <w:spacing w:after="0" w:line="360" w:lineRule="atLeast"/>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2">
    <w:name w:val="Основной текст с отступом 21"/>
    <w:basedOn w:val="a0"/>
    <w:pPr>
      <w:ind w:firstLine="708"/>
      <w:jc w:val="both"/>
    </w:pPr>
    <w:rPr>
      <w:bCs/>
      <w:lang w:eastAsia="ar-SA"/>
    </w:rPr>
  </w:style>
  <w:style w:type="paragraph" w:customStyle="1" w:styleId="3f">
    <w:name w:val="Стиль3"/>
    <w:basedOn w:val="2d"/>
    <w:pPr>
      <w:tabs>
        <w:tab w:val="num" w:pos="360"/>
        <w:tab w:val="num" w:pos="1307"/>
      </w:tabs>
      <w:ind w:left="1080" w:firstLine="0"/>
    </w:pPr>
    <w:rPr>
      <w:szCs w:val="20"/>
      <w:lang w:eastAsia="ru-RU"/>
    </w:rPr>
  </w:style>
  <w:style w:type="paragraph" w:customStyle="1" w:styleId="-8">
    <w:name w:val="Контракт-подпункт Знак"/>
    <w:basedOn w:val="a0"/>
    <w:pPr>
      <w:tabs>
        <w:tab w:val="num" w:pos="851"/>
      </w:tabs>
      <w:ind w:left="851" w:hanging="851"/>
      <w:jc w:val="both"/>
    </w:pPr>
  </w:style>
  <w:style w:type="paragraph" w:customStyle="1" w:styleId="Iauiue">
    <w:name w:val="Iau?iue"/>
    <w:pPr>
      <w:spacing w:after="0" w:line="240" w:lineRule="auto"/>
    </w:pPr>
    <w:rPr>
      <w:rFonts w:ascii="Times New Roman" w:eastAsia="Times New Roman" w:hAnsi="Times New Roman" w:cs="Times New Roman"/>
      <w:sz w:val="20"/>
      <w:szCs w:val="20"/>
      <w:lang w:val="en-US" w:eastAsia="ru-RU"/>
    </w:rPr>
  </w:style>
  <w:style w:type="character" w:customStyle="1" w:styleId="2f">
    <w:name w:val="Знак Знак2"/>
    <w:rPr>
      <w:rFonts w:ascii="Courier New" w:hAnsi="Courier New" w:cs="Courier New"/>
      <w:lang w:val="ru-RU" w:eastAsia="ru-RU" w:bidi="ar-SA"/>
    </w:rPr>
  </w:style>
  <w:style w:type="character" w:customStyle="1" w:styleId="3f0">
    <w:name w:val="Знак Знак3"/>
    <w:rPr>
      <w:rFonts w:ascii="Courier New" w:hAnsi="Courier New"/>
      <w:lang w:val="ru-RU" w:eastAsia="ru-RU" w:bidi="ar-SA"/>
    </w:rPr>
  </w:style>
  <w:style w:type="character" w:customStyle="1" w:styleId="PlainTextChar">
    <w:name w:val="Plain Text Char"/>
    <w:rPr>
      <w:rFonts w:ascii="Courier New" w:eastAsia="Calibri" w:hAnsi="Courier New" w:cs="Courier New"/>
      <w:lang w:val="ru-RU" w:eastAsia="ru-RU" w:bidi="ar-SA"/>
    </w:rPr>
  </w:style>
  <w:style w:type="character" w:styleId="afffe">
    <w:name w:val="page number"/>
  </w:style>
  <w:style w:type="paragraph" w:styleId="affff">
    <w:name w:val="Normal Indent"/>
    <w:basedOn w:val="a0"/>
    <w:pPr>
      <w:spacing w:line="360" w:lineRule="auto"/>
      <w:ind w:firstLine="624"/>
      <w:jc w:val="both"/>
    </w:pPr>
    <w:rPr>
      <w:sz w:val="26"/>
      <w:szCs w:val="20"/>
    </w:rPr>
  </w:style>
  <w:style w:type="paragraph" w:customStyle="1" w:styleId="affff0">
    <w:name w:val="Стиль"/>
    <w:pPr>
      <w:widowControl w:val="0"/>
      <w:spacing w:after="0" w:line="240" w:lineRule="auto"/>
      <w:ind w:firstLine="720"/>
      <w:jc w:val="both"/>
    </w:pPr>
    <w:rPr>
      <w:rFonts w:ascii="Arial" w:eastAsia="Times New Roman" w:hAnsi="Arial" w:cs="Times New Roman"/>
      <w:sz w:val="20"/>
      <w:szCs w:val="20"/>
      <w:lang w:eastAsia="ru-RU"/>
    </w:rPr>
  </w:style>
  <w:style w:type="paragraph" w:styleId="3f1">
    <w:name w:val="List 3"/>
    <w:basedOn w:val="a0"/>
    <w:pPr>
      <w:ind w:left="849" w:hanging="283"/>
    </w:pPr>
  </w:style>
  <w:style w:type="paragraph" w:styleId="2f0">
    <w:name w:val="List Continue 2"/>
    <w:basedOn w:val="a0"/>
    <w:pPr>
      <w:spacing w:after="120"/>
      <w:ind w:left="566"/>
    </w:pPr>
  </w:style>
  <w:style w:type="paragraph" w:styleId="2f1">
    <w:name w:val="List 2"/>
    <w:basedOn w:val="a0"/>
    <w:pPr>
      <w:ind w:left="566" w:hanging="283"/>
    </w:pPr>
  </w:style>
  <w:style w:type="paragraph" w:styleId="affff1">
    <w:name w:val="List Continue"/>
    <w:basedOn w:val="a0"/>
    <w:pPr>
      <w:spacing w:after="120"/>
      <w:ind w:left="283"/>
    </w:pPr>
  </w:style>
  <w:style w:type="paragraph" w:customStyle="1" w:styleId="affff2">
    <w:name w:val="Таблицы (моноширинный)"/>
    <w:basedOn w:val="affff0"/>
    <w:next w:val="affff0"/>
    <w:pPr>
      <w:ind w:firstLine="0"/>
    </w:pPr>
    <w:rPr>
      <w:rFonts w:ascii="Courier New" w:hAnsi="Courier New"/>
    </w:rPr>
  </w:style>
  <w:style w:type="paragraph" w:customStyle="1" w:styleId="Noeeu">
    <w:name w:val="Noeeu"/>
    <w:pPr>
      <w:widowControl w:val="0"/>
      <w:spacing w:after="0" w:line="240" w:lineRule="auto"/>
    </w:pPr>
    <w:rPr>
      <w:rFonts w:ascii="Times New Roman" w:eastAsia="Times New Roman" w:hAnsi="Times New Roman" w:cs="Times New Roman"/>
      <w:spacing w:val="-1"/>
      <w:position w:val="-1"/>
      <w:sz w:val="24"/>
      <w:szCs w:val="20"/>
      <w:vertAlign w:val="superscript"/>
      <w:lang w:val="en-US" w:eastAsia="ru-RU"/>
    </w:rPr>
  </w:style>
  <w:style w:type="paragraph" w:customStyle="1" w:styleId="caaieiaie4">
    <w:name w:val="caaieiaie 4"/>
    <w:basedOn w:val="Noeeu"/>
    <w:next w:val="Noeeu"/>
    <w:pPr>
      <w:jc w:val="center"/>
    </w:pPr>
    <w:rPr>
      <w:b/>
      <w:spacing w:val="0"/>
      <w:position w:val="0"/>
      <w:vertAlign w:val="baseline"/>
      <w:lang w:val="ru-RU"/>
    </w:rPr>
  </w:style>
  <w:style w:type="paragraph" w:customStyle="1" w:styleId="affff3">
    <w:name w:val="Нормальный"/>
    <w:pPr>
      <w:widowControl w:val="0"/>
      <w:spacing w:after="0" w:line="240" w:lineRule="auto"/>
    </w:pPr>
    <w:rPr>
      <w:rFonts w:ascii="Times New Roman" w:eastAsia="Times New Roman" w:hAnsi="Times New Roman" w:cs="Times New Roman"/>
      <w:sz w:val="20"/>
      <w:szCs w:val="20"/>
      <w:lang w:eastAsia="ru-RU"/>
    </w:rPr>
  </w:style>
  <w:style w:type="paragraph" w:customStyle="1" w:styleId="1f4">
    <w:name w:val="Стиль1"/>
    <w:basedOn w:val="a0"/>
    <w:pPr>
      <w:keepNext/>
      <w:keepLines/>
      <w:widowControl w:val="0"/>
      <w:suppressLineNumbers/>
      <w:tabs>
        <w:tab w:val="num" w:pos="432"/>
      </w:tabs>
      <w:spacing w:after="60"/>
      <w:ind w:left="432" w:hanging="432"/>
    </w:pPr>
    <w:rPr>
      <w:b/>
      <w:sz w:val="28"/>
    </w:rPr>
  </w:style>
  <w:style w:type="paragraph" w:customStyle="1" w:styleId="2f2">
    <w:name w:val="Стиль2"/>
    <w:basedOn w:val="2f3"/>
    <w:link w:val="2f4"/>
    <w:pPr>
      <w:keepNext/>
      <w:keepLines/>
      <w:widowControl w:val="0"/>
      <w:suppressLineNumbers/>
      <w:tabs>
        <w:tab w:val="clear" w:pos="432"/>
        <w:tab w:val="num" w:pos="1836"/>
      </w:tabs>
      <w:spacing w:after="60"/>
      <w:ind w:left="1836" w:hanging="576"/>
      <w:jc w:val="both"/>
    </w:pPr>
    <w:rPr>
      <w:b/>
      <w:sz w:val="24"/>
    </w:rPr>
  </w:style>
  <w:style w:type="paragraph" w:styleId="2f3">
    <w:name w:val="List Number 2"/>
    <w:basedOn w:val="a0"/>
    <w:pPr>
      <w:tabs>
        <w:tab w:val="num" w:pos="432"/>
      </w:tabs>
      <w:ind w:left="432" w:hanging="432"/>
    </w:pPr>
    <w:rPr>
      <w:sz w:val="20"/>
      <w:szCs w:val="20"/>
    </w:rPr>
  </w:style>
  <w:style w:type="paragraph" w:customStyle="1" w:styleId="Iiiaeuiue">
    <w:name w:val="Ii?iaeuiue"/>
    <w:pPr>
      <w:widowControl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pPr>
      <w:widowControl w:val="0"/>
      <w:spacing w:after="0" w:line="240" w:lineRule="auto"/>
      <w:jc w:val="center"/>
    </w:pPr>
    <w:rPr>
      <w:rFonts w:ascii="Arial" w:eastAsia="Times New Roman" w:hAnsi="Arial" w:cs="Times New Roman"/>
      <w:sz w:val="18"/>
      <w:szCs w:val="20"/>
      <w:lang w:eastAsia="ru-RU"/>
    </w:rPr>
  </w:style>
  <w:style w:type="paragraph" w:styleId="2f5">
    <w:name w:val="envelope return"/>
    <w:basedOn w:val="a0"/>
    <w:pPr>
      <w:spacing w:after="60"/>
      <w:jc w:val="both"/>
    </w:pPr>
    <w:rPr>
      <w:rFonts w:ascii="Arial" w:hAnsi="Arial" w:cs="Arial"/>
      <w:sz w:val="20"/>
      <w:szCs w:val="20"/>
    </w:rPr>
  </w:style>
  <w:style w:type="paragraph" w:customStyle="1" w:styleId="1f5">
    <w:name w:val="Маркер1"/>
    <w:basedOn w:val="a0"/>
    <w:pPr>
      <w:tabs>
        <w:tab w:val="num" w:pos="360"/>
      </w:tabs>
      <w:spacing w:before="120" w:line="300" w:lineRule="atLeast"/>
      <w:jc w:val="both"/>
    </w:pPr>
    <w:rPr>
      <w:szCs w:val="20"/>
      <w:lang w:eastAsia="en-US"/>
    </w:rPr>
  </w:style>
  <w:style w:type="paragraph" w:customStyle="1" w:styleId="TimesNewRoman14">
    <w:name w:val="Стиль Название + Times New Roman 14 пт не полужирный Черный Меж..."/>
    <w:basedOn w:val="a0"/>
    <w:pPr>
      <w:spacing w:line="300" w:lineRule="exact"/>
    </w:pPr>
    <w:rPr>
      <w:b/>
      <w:color w:val="000000"/>
      <w:spacing w:val="-2"/>
      <w:sz w:val="28"/>
      <w:szCs w:val="28"/>
    </w:rPr>
  </w:style>
  <w:style w:type="paragraph" w:customStyle="1" w:styleId="xl24">
    <w:name w:val="xl24"/>
    <w:basedOn w:val="a0"/>
    <w:pPr>
      <w:spacing w:before="100" w:after="100"/>
      <w:jc w:val="center"/>
    </w:pPr>
    <w:rPr>
      <w:szCs w:val="20"/>
    </w:rPr>
  </w:style>
  <w:style w:type="paragraph" w:styleId="1f6">
    <w:name w:val="toc 1"/>
    <w:basedOn w:val="a0"/>
    <w:next w:val="a0"/>
    <w:uiPriority w:val="39"/>
    <w:pPr>
      <w:tabs>
        <w:tab w:val="left" w:pos="1440"/>
        <w:tab w:val="right" w:leader="dot" w:pos="10148"/>
      </w:tabs>
      <w:spacing w:before="100"/>
    </w:pPr>
    <w:rPr>
      <w:rFonts w:ascii="Arial" w:hAnsi="Arial" w:cs="Arial"/>
      <w:b/>
      <w:bCs/>
      <w:caps/>
      <w:color w:val="000000"/>
    </w:rPr>
  </w:style>
  <w:style w:type="paragraph" w:styleId="HTML">
    <w:name w:val="HTML Address"/>
    <w:basedOn w:val="a0"/>
    <w:link w:val="HTML0"/>
    <w:pPr>
      <w:spacing w:after="60"/>
      <w:jc w:val="both"/>
    </w:pPr>
    <w:rPr>
      <w:i/>
      <w:iCs/>
    </w:rPr>
  </w:style>
  <w:style w:type="character" w:customStyle="1" w:styleId="HTML0">
    <w:name w:val="Адрес HTML Знак"/>
    <w:basedOn w:val="a1"/>
    <w:link w:val="HTML"/>
    <w:rPr>
      <w:rFonts w:ascii="Times New Roman" w:eastAsia="Times New Roman" w:hAnsi="Times New Roman" w:cs="Times New Roman"/>
      <w:i/>
      <w:iCs/>
      <w:sz w:val="24"/>
      <w:szCs w:val="24"/>
      <w:lang w:eastAsia="ru-RU"/>
    </w:rPr>
  </w:style>
  <w:style w:type="paragraph" w:customStyle="1" w:styleId="2f6">
    <w:name w:val="З2"/>
    <w:basedOn w:val="20"/>
    <w:next w:val="a0"/>
    <w:pPr>
      <w:numPr>
        <w:ilvl w:val="2"/>
      </w:numPr>
      <w:tabs>
        <w:tab w:val="num" w:pos="576"/>
      </w:tabs>
      <w:spacing w:line="360" w:lineRule="auto"/>
      <w:ind w:left="576" w:hanging="576"/>
    </w:pPr>
    <w:rPr>
      <w:bCs w:val="0"/>
      <w:sz w:val="28"/>
      <w:szCs w:val="28"/>
    </w:rPr>
  </w:style>
  <w:style w:type="paragraph" w:customStyle="1" w:styleId="48">
    <w:name w:val="З4"/>
    <w:basedOn w:val="4"/>
    <w:next w:val="a0"/>
    <w:pPr>
      <w:keepLines w:val="0"/>
      <w:spacing w:before="0"/>
      <w:ind w:left="1080"/>
      <w:jc w:val="center"/>
    </w:pPr>
    <w:rPr>
      <w:rFonts w:ascii="Times New Roman" w:hAnsi="Times New Roman"/>
      <w:bCs w:val="0"/>
      <w:i w:val="0"/>
      <w:iCs w:val="0"/>
      <w:color w:val="auto"/>
    </w:rPr>
  </w:style>
  <w:style w:type="paragraph" w:customStyle="1" w:styleId="E">
    <w:name w:val="E_основной"/>
    <w:basedOn w:val="a0"/>
    <w:pPr>
      <w:spacing w:after="40"/>
      <w:ind w:firstLine="567"/>
      <w:jc w:val="both"/>
    </w:pPr>
    <w:rPr>
      <w:color w:val="000000"/>
      <w:lang w:eastAsia="en-US"/>
    </w:rPr>
  </w:style>
  <w:style w:type="paragraph" w:customStyle="1" w:styleId="Listbullets1">
    <w:name w:val="List_bullets_1"/>
    <w:basedOn w:val="a0"/>
    <w:pPr>
      <w:widowControl w:val="0"/>
      <w:spacing w:before="100" w:beforeAutospacing="1" w:after="100" w:afterAutospacing="1"/>
      <w:ind w:right="-1"/>
      <w:jc w:val="both"/>
    </w:pPr>
    <w:rPr>
      <w:sz w:val="28"/>
    </w:rPr>
  </w:style>
  <w:style w:type="character" w:customStyle="1" w:styleId="content">
    <w:name w:val="content"/>
  </w:style>
  <w:style w:type="paragraph" w:customStyle="1" w:styleId="Normal2">
    <w:name w:val="Normal2"/>
    <w:pPr>
      <w:spacing w:after="0" w:line="240" w:lineRule="auto"/>
    </w:pPr>
    <w:rPr>
      <w:rFonts w:ascii="Times New Roman" w:eastAsia="Times New Roman" w:hAnsi="Times New Roman" w:cs="Times New Roman"/>
      <w:sz w:val="20"/>
      <w:szCs w:val="20"/>
      <w:lang w:eastAsia="ru-RU"/>
    </w:rPr>
  </w:style>
  <w:style w:type="paragraph" w:customStyle="1" w:styleId="3f2">
    <w:name w:val="З3"/>
    <w:basedOn w:val="3"/>
    <w:pPr>
      <w:keepNext/>
      <w:numPr>
        <w:ilvl w:val="2"/>
        <w:numId w:val="0"/>
      </w:numPr>
      <w:tabs>
        <w:tab w:val="num" w:pos="170"/>
        <w:tab w:val="num" w:pos="720"/>
      </w:tabs>
      <w:spacing w:after="0"/>
      <w:ind w:left="720" w:hanging="720"/>
    </w:pPr>
    <w:rPr>
      <w:rFonts w:ascii="Times New Roman" w:hAnsi="Times New Roman"/>
      <w:sz w:val="28"/>
      <w:szCs w:val="28"/>
    </w:rPr>
  </w:style>
  <w:style w:type="paragraph" w:customStyle="1" w:styleId="1f7">
    <w:name w:val="З1"/>
    <w:basedOn w:val="1"/>
    <w:next w:val="a0"/>
    <w:pPr>
      <w:keepLines/>
      <w:widowControl w:val="0"/>
      <w:suppressLineNumbers/>
      <w:tabs>
        <w:tab w:val="clear" w:pos="432"/>
        <w:tab w:val="left" w:pos="0"/>
        <w:tab w:val="num" w:pos="180"/>
      </w:tabs>
      <w:spacing w:before="0"/>
      <w:ind w:left="0" w:firstLine="0"/>
    </w:pPr>
    <w:rPr>
      <w:bCs w:val="0"/>
      <w:sz w:val="24"/>
      <w:szCs w:val="24"/>
    </w:rPr>
  </w:style>
  <w:style w:type="paragraph" w:customStyle="1" w:styleId="xl56">
    <w:name w:val="xl56"/>
    <w:basedOn w:val="a0"/>
    <w:link w:val="xl560"/>
    <w:pPr>
      <w:pBdr>
        <w:top w:val="single" w:sz="4" w:space="0" w:color="000000"/>
        <w:left w:val="single" w:sz="4" w:space="0" w:color="000000"/>
        <w:bottom w:val="single" w:sz="4" w:space="0" w:color="000000"/>
      </w:pBdr>
      <w:spacing w:before="100" w:beforeAutospacing="1" w:after="100" w:afterAutospacing="1"/>
      <w:jc w:val="center"/>
    </w:pPr>
    <w:rPr>
      <w:rFonts w:eastAsia="Arial Unicode MS"/>
      <w:b/>
      <w:bCs/>
      <w:sz w:val="22"/>
      <w:szCs w:val="22"/>
    </w:rPr>
  </w:style>
  <w:style w:type="character" w:customStyle="1" w:styleId="xl560">
    <w:name w:val="xl56 Знак"/>
    <w:link w:val="xl56"/>
    <w:rPr>
      <w:rFonts w:ascii="Times New Roman" w:eastAsia="Arial Unicode MS" w:hAnsi="Times New Roman" w:cs="Times New Roman"/>
      <w:b/>
      <w:bCs/>
    </w:rPr>
  </w:style>
  <w:style w:type="character" w:customStyle="1" w:styleId="1f8">
    <w:name w:val="Знак Знак Знак1"/>
    <w:rPr>
      <w:lang w:val="ru-RU" w:eastAsia="ru-RU" w:bidi="ar-SA"/>
    </w:rPr>
  </w:style>
  <w:style w:type="paragraph" w:styleId="2f7">
    <w:name w:val="toc 2"/>
    <w:basedOn w:val="a0"/>
    <w:next w:val="a0"/>
    <w:pPr>
      <w:ind w:left="200"/>
    </w:pPr>
    <w:rPr>
      <w:sz w:val="20"/>
      <w:szCs w:val="20"/>
    </w:rPr>
  </w:style>
  <w:style w:type="paragraph" w:styleId="affff4">
    <w:name w:val="annotation subject"/>
    <w:basedOn w:val="affc"/>
    <w:next w:val="affc"/>
    <w:link w:val="affff5"/>
    <w:rPr>
      <w:b/>
      <w:bCs/>
    </w:rPr>
  </w:style>
  <w:style w:type="character" w:customStyle="1" w:styleId="affff5">
    <w:name w:val="Тема примечания Знак"/>
    <w:basedOn w:val="affd"/>
    <w:link w:val="affff4"/>
    <w:rPr>
      <w:rFonts w:ascii="Times New Roman" w:eastAsia="Times New Roman" w:hAnsi="Times New Roman" w:cs="Times New Roman"/>
      <w:b/>
      <w:bCs/>
      <w:sz w:val="20"/>
      <w:szCs w:val="20"/>
      <w:lang w:eastAsia="ru-RU"/>
    </w:rPr>
  </w:style>
  <w:style w:type="character" w:customStyle="1" w:styleId="NoSpacingChar">
    <w:name w:val="No Spacing Char"/>
    <w:link w:val="1a"/>
    <w:uiPriority w:val="1"/>
    <w:rPr>
      <w:rFonts w:ascii="Calibri" w:eastAsia="Arial" w:hAnsi="Calibri" w:cs="Calibri"/>
      <w:lang w:eastAsia="ar-SA"/>
    </w:rPr>
  </w:style>
  <w:style w:type="paragraph" w:customStyle="1" w:styleId="213">
    <w:name w:val="Цитата 21"/>
    <w:basedOn w:val="a0"/>
    <w:next w:val="a0"/>
    <w:link w:val="QuoteChar"/>
    <w:pPr>
      <w:spacing w:after="200" w:line="252" w:lineRule="auto"/>
    </w:pPr>
    <w:rPr>
      <w:rFonts w:ascii="Cambria" w:hAnsi="Cambria"/>
      <w:i/>
      <w:iCs/>
      <w:sz w:val="22"/>
      <w:szCs w:val="22"/>
      <w:lang w:val="en-US" w:eastAsia="en-US"/>
    </w:rPr>
  </w:style>
  <w:style w:type="character" w:customStyle="1" w:styleId="QuoteChar">
    <w:name w:val="Quote Char"/>
    <w:link w:val="213"/>
    <w:rPr>
      <w:rFonts w:ascii="Cambria" w:eastAsia="Times New Roman" w:hAnsi="Cambria" w:cs="Times New Roman"/>
      <w:i/>
      <w:iCs/>
      <w:lang w:val="en-US"/>
    </w:rPr>
  </w:style>
  <w:style w:type="paragraph" w:customStyle="1" w:styleId="1f9">
    <w:name w:val="Выделенная цитата1"/>
    <w:basedOn w:val="a0"/>
    <w:next w:val="a0"/>
    <w:link w:val="IntenseQuoteChar"/>
    <w:pPr>
      <w:pBdr>
        <w:top w:val="single" w:sz="2" w:space="10" w:color="632423"/>
        <w:bottom w:val="single" w:sz="2" w:space="4" w:color="632423"/>
      </w:pBdr>
      <w:spacing w:before="160" w:after="200" w:line="300" w:lineRule="auto"/>
      <w:ind w:left="1440" w:right="1440"/>
    </w:pPr>
    <w:rPr>
      <w:rFonts w:ascii="Cambria" w:hAnsi="Cambria"/>
      <w:caps/>
      <w:color w:val="622423"/>
      <w:spacing w:val="5"/>
      <w:sz w:val="20"/>
      <w:szCs w:val="20"/>
      <w:lang w:val="en-US" w:eastAsia="en-US"/>
    </w:rPr>
  </w:style>
  <w:style w:type="character" w:customStyle="1" w:styleId="IntenseQuoteChar">
    <w:name w:val="Intense Quote Char"/>
    <w:link w:val="1f9"/>
    <w:rPr>
      <w:rFonts w:ascii="Cambria" w:eastAsia="Times New Roman" w:hAnsi="Cambria" w:cs="Times New Roman"/>
      <w:caps/>
      <w:color w:val="622423"/>
      <w:spacing w:val="5"/>
      <w:sz w:val="20"/>
      <w:szCs w:val="20"/>
      <w:lang w:val="en-US"/>
    </w:rPr>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2f8">
    <w:name w:val="Основной текст с отступом2"/>
    <w:basedOn w:val="a0"/>
    <w:pPr>
      <w:ind w:firstLine="480"/>
      <w:jc w:val="both"/>
    </w:pPr>
  </w:style>
  <w:style w:type="paragraph" w:customStyle="1" w:styleId="222">
    <w:name w:val="Цитата 22"/>
    <w:basedOn w:val="a0"/>
    <w:next w:val="a0"/>
    <w:pPr>
      <w:spacing w:after="200" w:line="252" w:lineRule="auto"/>
    </w:pPr>
    <w:rPr>
      <w:rFonts w:ascii="Cambria" w:hAnsi="Cambria"/>
      <w:i/>
      <w:iCs/>
      <w:sz w:val="22"/>
      <w:szCs w:val="22"/>
      <w:lang w:val="en-US" w:eastAsia="en-US"/>
    </w:rPr>
  </w:style>
  <w:style w:type="paragraph" w:customStyle="1" w:styleId="2f9">
    <w:name w:val="Выделенная цитата2"/>
    <w:basedOn w:val="a0"/>
    <w:next w:val="a0"/>
    <w:pPr>
      <w:pBdr>
        <w:top w:val="single" w:sz="2" w:space="10" w:color="632423"/>
        <w:bottom w:val="single" w:sz="2" w:space="4" w:color="632423"/>
      </w:pBdr>
      <w:spacing w:before="160" w:after="200" w:line="300" w:lineRule="auto"/>
      <w:ind w:left="1440" w:right="1440"/>
    </w:pPr>
    <w:rPr>
      <w:rFonts w:ascii="Cambria" w:hAnsi="Cambria"/>
      <w:caps/>
      <w:color w:val="622423"/>
      <w:spacing w:val="5"/>
      <w:sz w:val="20"/>
      <w:szCs w:val="20"/>
      <w:lang w:val="en-US" w:eastAsia="en-US"/>
    </w:rPr>
  </w:style>
  <w:style w:type="numbering" w:customStyle="1" w:styleId="1110">
    <w:name w:val="Нет списка111"/>
    <w:next w:val="a3"/>
    <w:semiHidden/>
  </w:style>
  <w:style w:type="numbering" w:customStyle="1" w:styleId="214">
    <w:name w:val="Нет списка21"/>
    <w:next w:val="a3"/>
    <w:uiPriority w:val="99"/>
    <w:semiHidden/>
  </w:style>
  <w:style w:type="numbering" w:customStyle="1" w:styleId="49">
    <w:name w:val="Нет списка4"/>
    <w:next w:val="a3"/>
    <w:uiPriority w:val="99"/>
    <w:semiHidden/>
    <w:unhideWhenUsed/>
  </w:style>
  <w:style w:type="table" w:customStyle="1" w:styleId="2fa">
    <w:name w:val="Сетка таблицы2"/>
    <w:basedOn w:val="a2"/>
    <w:next w:val="aa"/>
    <w:pPr>
      <w:widowControl w:val="0"/>
      <w:spacing w:after="0" w:line="360" w:lineRule="atLeast"/>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3"/>
    <w:semiHidden/>
  </w:style>
  <w:style w:type="numbering" w:customStyle="1" w:styleId="223">
    <w:name w:val="Нет списка22"/>
    <w:next w:val="a3"/>
    <w:uiPriority w:val="99"/>
    <w:semiHidden/>
  </w:style>
  <w:style w:type="paragraph" w:customStyle="1" w:styleId="62">
    <w:name w:val="Знак Знак6 Знак Знак Знак Знак Знак Знак Знак Знак"/>
    <w:basedOn w:val="a0"/>
    <w:pPr>
      <w:spacing w:before="100" w:beforeAutospacing="1" w:after="100" w:afterAutospacing="1"/>
    </w:pPr>
    <w:rPr>
      <w:rFonts w:ascii="Tahoma" w:hAnsi="Tahoma"/>
      <w:sz w:val="20"/>
      <w:szCs w:val="20"/>
      <w:lang w:val="en-US" w:eastAsia="en-US"/>
    </w:rPr>
  </w:style>
  <w:style w:type="table" w:styleId="1fa">
    <w:name w:val="Table Grid 1"/>
    <w:basedOn w:val="a2"/>
    <w:uiPriority w:val="9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paragraph" w:customStyle="1" w:styleId="affff6">
    <w:name w:val="Знак Знак Знак"/>
    <w:basedOn w:val="a0"/>
    <w:uiPriority w:val="99"/>
    <w:pPr>
      <w:spacing w:before="100" w:beforeAutospacing="1" w:after="100" w:afterAutospacing="1"/>
    </w:pPr>
    <w:rPr>
      <w:rFonts w:ascii="Tahoma" w:hAnsi="Tahoma"/>
      <w:sz w:val="20"/>
      <w:szCs w:val="20"/>
      <w:lang w:val="en-US" w:eastAsia="en-US"/>
    </w:rPr>
  </w:style>
  <w:style w:type="paragraph" w:customStyle="1" w:styleId="form-control-static">
    <w:name w:val="form-control-static"/>
    <w:basedOn w:val="a0"/>
    <w:pPr>
      <w:spacing w:before="100" w:beforeAutospacing="1" w:after="100" w:afterAutospacing="1"/>
    </w:pPr>
  </w:style>
  <w:style w:type="paragraph" w:customStyle="1" w:styleId="affff7">
    <w:name w:val="Знак Знак Знак Знак Знак Знак"/>
    <w:basedOn w:val="a0"/>
    <w:pPr>
      <w:spacing w:before="100" w:beforeAutospacing="1" w:after="100" w:afterAutospacing="1"/>
    </w:pPr>
    <w:rPr>
      <w:rFonts w:ascii="Tahoma" w:hAnsi="Tahoma"/>
      <w:sz w:val="20"/>
      <w:szCs w:val="20"/>
      <w:lang w:val="en-US" w:eastAsia="en-US"/>
    </w:rPr>
  </w:style>
  <w:style w:type="character" w:customStyle="1" w:styleId="1fb">
    <w:name w:val="Основной текст Знак1"/>
    <w:rPr>
      <w:sz w:val="28"/>
      <w:szCs w:val="28"/>
      <w:lang w:val="ru-RU" w:eastAsia="ru-RU" w:bidi="ar-SA"/>
    </w:rPr>
  </w:style>
  <w:style w:type="paragraph" w:customStyle="1" w:styleId="affff8">
    <w:name w:val="мой"/>
    <w:basedOn w:val="3d"/>
    <w:link w:val="affff9"/>
    <w:uiPriority w:val="99"/>
    <w:qFormat/>
    <w:pPr>
      <w:widowControl/>
      <w:pBdr>
        <w:between w:val="single" w:sz="6" w:space="0" w:color="000000"/>
      </w:pBdr>
      <w:tabs>
        <w:tab w:val="clear" w:pos="-76"/>
        <w:tab w:val="clear" w:pos="8350"/>
        <w:tab w:val="right" w:leader="dot" w:pos="10205"/>
      </w:tabs>
      <w:spacing w:before="120" w:after="120"/>
      <w:ind w:left="446" w:firstLine="709"/>
      <w:jc w:val="center"/>
    </w:pPr>
    <w:rPr>
      <w:b/>
      <w:color w:val="000000"/>
      <w:szCs w:val="20"/>
    </w:rPr>
  </w:style>
  <w:style w:type="character" w:customStyle="1" w:styleId="affff9">
    <w:name w:val="мой Знак"/>
    <w:link w:val="affff8"/>
    <w:uiPriority w:val="99"/>
    <w:rPr>
      <w:rFonts w:ascii="Times New Roman" w:eastAsia="Times New Roman" w:hAnsi="Times New Roman" w:cs="Times New Roman"/>
      <w:b/>
      <w:color w:val="000000"/>
      <w:sz w:val="24"/>
      <w:szCs w:val="20"/>
    </w:rPr>
  </w:style>
  <w:style w:type="character" w:customStyle="1" w:styleId="aff8">
    <w:name w:val="Обычный (веб) Знак"/>
    <w:link w:val="aff7"/>
    <w:rPr>
      <w:rFonts w:ascii="Times New Roman" w:eastAsia="Times New Roman" w:hAnsi="Times New Roman" w:cs="Times New Roman"/>
      <w:sz w:val="24"/>
      <w:szCs w:val="24"/>
      <w:lang w:eastAsia="ru-RU"/>
    </w:rPr>
  </w:style>
  <w:style w:type="paragraph" w:customStyle="1" w:styleId="affffa">
    <w:name w:val="Обычный + по ширине"/>
    <w:basedOn w:val="a0"/>
    <w:uiPriority w:val="99"/>
    <w:pPr>
      <w:jc w:val="both"/>
    </w:pPr>
  </w:style>
  <w:style w:type="paragraph" w:customStyle="1" w:styleId="affffb">
    <w:name w:val="a"/>
    <w:basedOn w:val="a0"/>
    <w:uiPriority w:val="99"/>
    <w:pPr>
      <w:spacing w:before="100" w:beforeAutospacing="1" w:after="100" w:afterAutospacing="1"/>
    </w:pPr>
    <w:rPr>
      <w:rFonts w:eastAsia="Calibri"/>
    </w:rPr>
  </w:style>
  <w:style w:type="character" w:customStyle="1" w:styleId="ConsPlusNonformat0">
    <w:name w:val="ConsPlusNonformat Знак"/>
    <w:link w:val="ConsPlusNonformat"/>
    <w:rPr>
      <w:rFonts w:ascii="Courier New" w:eastAsia="Times New Roman" w:hAnsi="Courier New" w:cs="Courier New"/>
      <w:sz w:val="20"/>
      <w:szCs w:val="20"/>
      <w:lang w:eastAsia="ru-RU"/>
    </w:rPr>
  </w:style>
  <w:style w:type="paragraph" w:customStyle="1" w:styleId="3f3">
    <w:name w:val="Знак Знак Знак Знак Знак Знак3"/>
    <w:basedOn w:val="a0"/>
    <w:pPr>
      <w:spacing w:before="100" w:beforeAutospacing="1" w:after="100" w:afterAutospacing="1"/>
    </w:pPr>
    <w:rPr>
      <w:rFonts w:ascii="Tahoma" w:hAnsi="Tahoma"/>
      <w:sz w:val="20"/>
      <w:szCs w:val="20"/>
      <w:lang w:val="en-US" w:eastAsia="en-US"/>
    </w:rPr>
  </w:style>
  <w:style w:type="paragraph" w:customStyle="1" w:styleId="2fb">
    <w:name w:val="Знак Знак Знак Знак Знак Знак2"/>
    <w:basedOn w:val="a0"/>
    <w:pPr>
      <w:spacing w:before="100" w:beforeAutospacing="1" w:after="100" w:afterAutospacing="1"/>
    </w:pPr>
    <w:rPr>
      <w:rFonts w:ascii="Tahoma" w:hAnsi="Tahoma"/>
      <w:sz w:val="20"/>
      <w:szCs w:val="20"/>
      <w:lang w:val="en-US" w:eastAsia="en-US"/>
    </w:rPr>
  </w:style>
  <w:style w:type="paragraph" w:customStyle="1" w:styleId="4a">
    <w:name w:val="Обычный4"/>
    <w:pPr>
      <w:spacing w:after="0" w:line="240" w:lineRule="auto"/>
    </w:pPr>
    <w:rPr>
      <w:rFonts w:ascii="Times New Roman" w:eastAsia="Times New Roman" w:hAnsi="Times New Roman" w:cs="Times New Roman"/>
      <w:sz w:val="24"/>
      <w:szCs w:val="20"/>
      <w:lang w:eastAsia="ru-RU"/>
    </w:rPr>
  </w:style>
  <w:style w:type="paragraph" w:customStyle="1" w:styleId="3f4">
    <w:name w:val="Обычный3"/>
    <w:pPr>
      <w:spacing w:after="0" w:line="240" w:lineRule="auto"/>
    </w:pPr>
    <w:rPr>
      <w:rFonts w:ascii="Times New Roman" w:eastAsia="Times New Roman" w:hAnsi="Times New Roman" w:cs="Times New Roman"/>
      <w:sz w:val="24"/>
      <w:szCs w:val="20"/>
      <w:lang w:eastAsia="ru-RU"/>
    </w:rPr>
  </w:style>
  <w:style w:type="numbering" w:customStyle="1" w:styleId="WWNum5">
    <w:name w:val="WWNum5"/>
    <w:pPr>
      <w:numPr>
        <w:numId w:val="3"/>
      </w:numPr>
    </w:pPr>
  </w:style>
  <w:style w:type="character" w:customStyle="1" w:styleId="114">
    <w:name w:val="Заголовок 1 Знак1"/>
    <w:uiPriority w:val="99"/>
    <w:rPr>
      <w:rFonts w:ascii="Cambria" w:hAnsi="Cambria" w:cs="Times New Roman"/>
      <w:b/>
      <w:bCs/>
      <w:color w:val="365F91"/>
      <w:sz w:val="28"/>
      <w:szCs w:val="28"/>
    </w:rPr>
  </w:style>
  <w:style w:type="character" w:customStyle="1" w:styleId="HeaderChar">
    <w:name w:val="Header Char"/>
    <w:uiPriority w:val="99"/>
    <w:semiHidden/>
    <w:rPr>
      <w:rFonts w:cs="Times New Roman"/>
    </w:rPr>
  </w:style>
  <w:style w:type="character" w:customStyle="1" w:styleId="FooterChar">
    <w:name w:val="Footer Char"/>
    <w:uiPriority w:val="99"/>
    <w:semiHidden/>
    <w:rPr>
      <w:rFonts w:cs="Times New Roman"/>
    </w:rPr>
  </w:style>
  <w:style w:type="character" w:customStyle="1" w:styleId="BodyTextChar">
    <w:name w:val="Body Text Char"/>
    <w:rPr>
      <w:rFonts w:eastAsia="Times New Roman" w:cs="Times New Roman"/>
      <w:sz w:val="24"/>
      <w:szCs w:val="24"/>
    </w:rPr>
  </w:style>
  <w:style w:type="character" w:customStyle="1" w:styleId="BodyTextIndentChar">
    <w:name w:val="Body Text Indent Char"/>
    <w:uiPriority w:val="99"/>
    <w:semiHidden/>
    <w:rPr>
      <w:rFonts w:eastAsia="Times New Roman" w:cs="Times New Roman"/>
      <w:sz w:val="24"/>
      <w:szCs w:val="24"/>
    </w:rPr>
  </w:style>
  <w:style w:type="character" w:customStyle="1" w:styleId="BodyTextIndent2Char">
    <w:name w:val="Body Text Indent 2 Char"/>
    <w:uiPriority w:val="99"/>
    <w:semiHidden/>
    <w:rPr>
      <w:rFonts w:cs="Times New Roman"/>
      <w:sz w:val="24"/>
      <w:szCs w:val="24"/>
      <w:lang w:eastAsia="ru-RU"/>
    </w:rPr>
  </w:style>
  <w:style w:type="character" w:customStyle="1" w:styleId="BodyTextIndent3Char">
    <w:name w:val="Body Text Indent 3 Char"/>
    <w:uiPriority w:val="99"/>
    <w:semiHidden/>
    <w:rPr>
      <w:rFonts w:cs="Times New Roman"/>
      <w:sz w:val="16"/>
      <w:szCs w:val="16"/>
      <w:lang w:eastAsia="ru-RU"/>
    </w:rPr>
  </w:style>
  <w:style w:type="character" w:customStyle="1" w:styleId="BalloonTextChar">
    <w:name w:val="Balloon Text Char"/>
    <w:uiPriority w:val="99"/>
    <w:semiHidden/>
    <w:rPr>
      <w:rFonts w:ascii="Tahoma" w:hAnsi="Tahoma" w:cs="Tahoma"/>
      <w:sz w:val="16"/>
      <w:szCs w:val="16"/>
    </w:rPr>
  </w:style>
  <w:style w:type="paragraph" w:customStyle="1" w:styleId="Standard">
    <w:name w:val="Standard"/>
    <w:uiPriority w:val="99"/>
    <w:pPr>
      <w:widowControl w:val="0"/>
      <w:spacing w:after="0" w:line="240" w:lineRule="auto"/>
    </w:pPr>
    <w:rPr>
      <w:rFonts w:ascii="Times New Roman" w:eastAsia="Times New Roman" w:hAnsi="Times New Roman" w:cs="Tahoma"/>
      <w:sz w:val="24"/>
      <w:szCs w:val="24"/>
      <w:lang w:val="de-DE" w:eastAsia="ja-JP" w:bidi="fa-IR"/>
    </w:rPr>
  </w:style>
  <w:style w:type="paragraph" w:customStyle="1" w:styleId="Heading">
    <w:name w:val="Heading"/>
    <w:basedOn w:val="Standard"/>
    <w:next w:val="Textbody"/>
    <w:uiPriority w:val="99"/>
    <w:pPr>
      <w:keepNext/>
      <w:spacing w:before="240" w:after="120"/>
    </w:pPr>
    <w:rPr>
      <w:rFonts w:ascii="Arial" w:hAnsi="Arial"/>
      <w:sz w:val="28"/>
      <w:szCs w:val="28"/>
    </w:rPr>
  </w:style>
  <w:style w:type="paragraph" w:customStyle="1" w:styleId="Index">
    <w:name w:val="Index"/>
    <w:basedOn w:val="Standard"/>
    <w:uiPriority w:val="99"/>
    <w:pPr>
      <w:suppressLineNumbers/>
    </w:pPr>
  </w:style>
  <w:style w:type="paragraph" w:customStyle="1" w:styleId="121">
    <w:name w:val="Заголовок №1 (2)1"/>
    <w:basedOn w:val="Standard"/>
    <w:uiPriority w:val="99"/>
    <w:pPr>
      <w:shd w:val="clear" w:color="auto" w:fill="FFFFFF"/>
      <w:spacing w:line="240" w:lineRule="atLeast"/>
    </w:pPr>
    <w:rPr>
      <w:rFonts w:ascii="Arial" w:hAnsi="Arial" w:cs="Arial"/>
      <w:i/>
      <w:iCs/>
      <w:spacing w:val="-30"/>
      <w:sz w:val="40"/>
      <w:szCs w:val="40"/>
      <w:lang w:eastAsia="ar-SA" w:bidi="ar-SA"/>
    </w:rPr>
  </w:style>
  <w:style w:type="paragraph" w:customStyle="1" w:styleId="Textbodyindent">
    <w:name w:val="Text body indent"/>
    <w:basedOn w:val="Standard"/>
    <w:uiPriority w:val="99"/>
    <w:pPr>
      <w:spacing w:after="120"/>
      <w:ind w:left="283"/>
    </w:pPr>
    <w:rPr>
      <w:lang w:eastAsia="en-US"/>
    </w:rPr>
  </w:style>
  <w:style w:type="character" w:customStyle="1" w:styleId="1fc">
    <w:name w:val="Верхний колонтитул Знак1"/>
    <w:uiPriority w:val="99"/>
    <w:semiHidden/>
    <w:rPr>
      <w:rFonts w:ascii="Calibri" w:hAnsi="Calibri" w:cs="Calibri"/>
      <w:sz w:val="22"/>
      <w:szCs w:val="22"/>
      <w:lang w:eastAsia="zh-CN"/>
    </w:rPr>
  </w:style>
  <w:style w:type="character" w:customStyle="1" w:styleId="1fd">
    <w:name w:val="Нижний колонтитул Знак1"/>
    <w:uiPriority w:val="99"/>
    <w:semiHidden/>
    <w:rPr>
      <w:rFonts w:ascii="Calibri" w:hAnsi="Calibri" w:cs="Calibri"/>
      <w:sz w:val="22"/>
      <w:szCs w:val="22"/>
      <w:lang w:eastAsia="zh-CN"/>
    </w:rPr>
  </w:style>
  <w:style w:type="character" w:customStyle="1" w:styleId="215">
    <w:name w:val="Основной текст с отступом 2 Знак1"/>
    <w:uiPriority w:val="99"/>
    <w:semiHidden/>
    <w:rPr>
      <w:rFonts w:ascii="Calibri" w:hAnsi="Calibri" w:cs="Calibri"/>
      <w:sz w:val="22"/>
      <w:szCs w:val="22"/>
      <w:lang w:eastAsia="zh-CN"/>
    </w:rPr>
  </w:style>
  <w:style w:type="character" w:customStyle="1" w:styleId="ListLabel1">
    <w:name w:val="ListLabel 1"/>
    <w:uiPriority w:val="99"/>
    <w:rPr>
      <w:rFonts w:ascii="Times New Roman" w:hAnsi="Times New Roman"/>
      <w:sz w:val="18"/>
    </w:rPr>
  </w:style>
  <w:style w:type="numbering" w:customStyle="1" w:styleId="WWNum4">
    <w:name w:val="WWNum4"/>
    <w:pPr>
      <w:numPr>
        <w:numId w:val="5"/>
      </w:numPr>
    </w:pPr>
  </w:style>
  <w:style w:type="numbering" w:customStyle="1" w:styleId="WWNum3">
    <w:name w:val="WWNum3"/>
    <w:pPr>
      <w:numPr>
        <w:numId w:val="4"/>
      </w:numPr>
    </w:pPr>
  </w:style>
  <w:style w:type="numbering" w:customStyle="1" w:styleId="WWNum7">
    <w:name w:val="WWNum7"/>
    <w:pPr>
      <w:numPr>
        <w:numId w:val="7"/>
      </w:numPr>
    </w:pPr>
  </w:style>
  <w:style w:type="numbering" w:customStyle="1" w:styleId="WWNum6">
    <w:name w:val="WWNum6"/>
    <w:pPr>
      <w:numPr>
        <w:numId w:val="6"/>
      </w:numPr>
    </w:pPr>
  </w:style>
  <w:style w:type="numbering" w:customStyle="1" w:styleId="WWNum8">
    <w:name w:val="WWNum8"/>
    <w:pPr>
      <w:numPr>
        <w:numId w:val="8"/>
      </w:numPr>
    </w:pPr>
  </w:style>
  <w:style w:type="paragraph" w:customStyle="1" w:styleId="affffc">
    <w:name w:val="Содержимое врезки"/>
    <w:basedOn w:val="afa"/>
    <w:pPr>
      <w:spacing w:line="276" w:lineRule="auto"/>
    </w:pPr>
    <w:rPr>
      <w:rFonts w:ascii="Calibri" w:hAnsi="Calibri" w:cs="Calibri"/>
      <w:sz w:val="22"/>
      <w:szCs w:val="22"/>
      <w:lang w:eastAsia="ar-SA"/>
    </w:rPr>
  </w:style>
  <w:style w:type="numbering" w:customStyle="1" w:styleId="57">
    <w:name w:val="Нет списка5"/>
    <w:next w:val="a3"/>
    <w:uiPriority w:val="99"/>
    <w:semiHidden/>
  </w:style>
  <w:style w:type="numbering" w:customStyle="1" w:styleId="63">
    <w:name w:val="Нет списка6"/>
    <w:next w:val="a3"/>
    <w:uiPriority w:val="99"/>
    <w:semiHidden/>
  </w:style>
  <w:style w:type="character" w:customStyle="1" w:styleId="highlight">
    <w:name w:val="highlight"/>
    <w:basedOn w:val="a1"/>
  </w:style>
  <w:style w:type="paragraph" w:styleId="affffd">
    <w:name w:val="List Bullet"/>
    <w:basedOn w:val="a0"/>
    <w:pPr>
      <w:tabs>
        <w:tab w:val="num" w:pos="720"/>
      </w:tabs>
      <w:ind w:left="360" w:hanging="720"/>
    </w:pPr>
    <w:rPr>
      <w:color w:val="000000"/>
      <w:spacing w:val="48"/>
    </w:rPr>
  </w:style>
  <w:style w:type="paragraph" w:customStyle="1" w:styleId="affffe">
    <w:name w:val="внесено"/>
    <w:basedOn w:val="a0"/>
    <w:next w:val="a0"/>
    <w:pPr>
      <w:widowControl w:val="0"/>
      <w:tabs>
        <w:tab w:val="left" w:pos="7938"/>
      </w:tabs>
      <w:spacing w:before="720"/>
      <w:ind w:right="573"/>
    </w:pPr>
  </w:style>
  <w:style w:type="paragraph" w:customStyle="1" w:styleId="CharChar">
    <w:name w:val="Char Char"/>
    <w:basedOn w:val="a0"/>
    <w:rPr>
      <w:sz w:val="20"/>
      <w:szCs w:val="20"/>
      <w:lang w:val="en-US" w:eastAsia="en-US"/>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paragraph" w:styleId="HTML1">
    <w:name w:val="HTML Preformatted"/>
    <w:basedOn w:val="a0"/>
    <w:link w:val="HTML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1"/>
    <w:link w:val="HTML1"/>
    <w:rPr>
      <w:rFonts w:ascii="Courier New" w:eastAsia="Times New Roman" w:hAnsi="Courier New" w:cs="Courier New"/>
      <w:sz w:val="20"/>
      <w:szCs w:val="20"/>
      <w:lang w:eastAsia="ru-RU"/>
    </w:rPr>
  </w:style>
  <w:style w:type="paragraph" w:customStyle="1" w:styleId="basis">
    <w:name w:val="basis"/>
    <w:basedOn w:val="a0"/>
    <w:pPr>
      <w:ind w:firstLine="600"/>
      <w:jc w:val="both"/>
    </w:pPr>
    <w:rPr>
      <w:sz w:val="29"/>
      <w:szCs w:val="29"/>
    </w:rPr>
  </w:style>
  <w:style w:type="paragraph" w:customStyle="1" w:styleId="1111">
    <w:name w:val="111"/>
    <w:basedOn w:val="a0"/>
    <w:rPr>
      <w:rFonts w:ascii="Arial" w:hAnsi="Arial" w:cs="Arial"/>
      <w:sz w:val="20"/>
      <w:szCs w:val="20"/>
    </w:rPr>
  </w:style>
  <w:style w:type="paragraph" w:customStyle="1" w:styleId="02statia2">
    <w:name w:val="02statia2"/>
    <w:basedOn w:val="a0"/>
    <w:pPr>
      <w:spacing w:before="120" w:line="320" w:lineRule="atLeast"/>
      <w:ind w:left="2020" w:hanging="880"/>
      <w:jc w:val="both"/>
    </w:pPr>
    <w:rPr>
      <w:rFonts w:ascii="GaramondNarrowC" w:hAnsi="GaramondNarrowC"/>
      <w:color w:val="000000"/>
      <w:sz w:val="21"/>
      <w:szCs w:val="21"/>
    </w:rPr>
  </w:style>
  <w:style w:type="character" w:customStyle="1" w:styleId="postbody1">
    <w:name w:val="postbody1"/>
    <w:rPr>
      <w:sz w:val="18"/>
      <w:szCs w:val="18"/>
    </w:rPr>
  </w:style>
  <w:style w:type="paragraph" w:customStyle="1" w:styleId="3f5">
    <w:name w:val="Знак3 Знак Знак Знак Знак Знак Знак"/>
    <w:basedOn w:val="a0"/>
    <w:pPr>
      <w:spacing w:before="100" w:beforeAutospacing="1" w:after="100" w:afterAutospacing="1"/>
    </w:pPr>
    <w:rPr>
      <w:rFonts w:ascii="Tahoma" w:hAnsi="Tahoma"/>
      <w:sz w:val="20"/>
      <w:szCs w:val="20"/>
      <w:lang w:val="en-US" w:eastAsia="en-US"/>
    </w:rPr>
  </w:style>
  <w:style w:type="paragraph" w:customStyle="1" w:styleId="2fc">
    <w:name w:val="Текст с нум.2"/>
    <w:basedOn w:val="20"/>
    <w:pPr>
      <w:keepNext w:val="0"/>
      <w:tabs>
        <w:tab w:val="clear" w:pos="576"/>
      </w:tabs>
      <w:spacing w:before="120" w:after="120"/>
      <w:ind w:left="720" w:firstLine="0"/>
      <w:jc w:val="both"/>
    </w:pPr>
    <w:rPr>
      <w:b w:val="0"/>
      <w:bCs w:val="0"/>
      <w:sz w:val="24"/>
      <w:szCs w:val="20"/>
      <w:lang w:eastAsia="ar-SA"/>
    </w:rPr>
  </w:style>
  <w:style w:type="character" w:customStyle="1" w:styleId="basic">
    <w:name w:val="basic"/>
    <w:basedOn w:val="a1"/>
  </w:style>
  <w:style w:type="character" w:styleId="afffff">
    <w:name w:val="Subtle Emphasis"/>
    <w:uiPriority w:val="19"/>
    <w:qFormat/>
    <w:rPr>
      <w:i/>
      <w:iCs/>
      <w:color w:val="808080"/>
    </w:rPr>
  </w:style>
  <w:style w:type="character" w:customStyle="1" w:styleId="rvts2">
    <w:name w:val="rvts2"/>
  </w:style>
  <w:style w:type="character" w:customStyle="1" w:styleId="afffff0">
    <w:name w:val="Основной текст_"/>
    <w:link w:val="1fe"/>
    <w:uiPriority w:val="99"/>
    <w:rPr>
      <w:sz w:val="23"/>
      <w:szCs w:val="23"/>
      <w:shd w:val="clear" w:color="auto" w:fill="FFFFFF"/>
    </w:rPr>
  </w:style>
  <w:style w:type="paragraph" w:customStyle="1" w:styleId="1fe">
    <w:name w:val="Основной текст1"/>
    <w:basedOn w:val="a0"/>
    <w:link w:val="afffff0"/>
    <w:uiPriority w:val="99"/>
    <w:pPr>
      <w:shd w:val="clear" w:color="auto" w:fill="FFFFFF"/>
      <w:spacing w:line="346" w:lineRule="exact"/>
    </w:pPr>
    <w:rPr>
      <w:rFonts w:asciiTheme="minorHAnsi" w:eastAsiaTheme="minorHAnsi" w:hAnsiTheme="minorHAnsi" w:cstheme="minorBidi"/>
      <w:sz w:val="23"/>
      <w:szCs w:val="23"/>
      <w:lang w:eastAsia="en-US"/>
    </w:rPr>
  </w:style>
  <w:style w:type="character" w:customStyle="1" w:styleId="3f6">
    <w:name w:val="Основной текст (3)_"/>
    <w:link w:val="3f7"/>
    <w:rPr>
      <w:sz w:val="21"/>
      <w:szCs w:val="21"/>
      <w:shd w:val="clear" w:color="auto" w:fill="FFFFFF"/>
    </w:rPr>
  </w:style>
  <w:style w:type="paragraph" w:customStyle="1" w:styleId="3f7">
    <w:name w:val="Основной текст (3)"/>
    <w:basedOn w:val="a0"/>
    <w:link w:val="3f6"/>
    <w:pPr>
      <w:shd w:val="clear" w:color="auto" w:fill="FFFFFF"/>
      <w:spacing w:line="0" w:lineRule="atLeast"/>
    </w:pPr>
    <w:rPr>
      <w:rFonts w:asciiTheme="minorHAnsi" w:eastAsiaTheme="minorHAnsi" w:hAnsiTheme="minorHAnsi" w:cstheme="minorBidi"/>
      <w:sz w:val="21"/>
      <w:szCs w:val="21"/>
      <w:lang w:eastAsia="en-US"/>
    </w:rPr>
  </w:style>
  <w:style w:type="paragraph" w:customStyle="1" w:styleId="2fd">
    <w:name w:val="Основной текст2"/>
    <w:basedOn w:val="a0"/>
    <w:pPr>
      <w:shd w:val="clear" w:color="auto" w:fill="FFFFFF"/>
      <w:spacing w:line="460" w:lineRule="exact"/>
      <w:jc w:val="both"/>
    </w:pPr>
    <w:rPr>
      <w:color w:val="000000"/>
      <w:sz w:val="21"/>
      <w:szCs w:val="21"/>
    </w:rPr>
  </w:style>
  <w:style w:type="character" w:customStyle="1" w:styleId="4b">
    <w:name w:val="Основной текст (4)_"/>
    <w:link w:val="4c"/>
    <w:rPr>
      <w:rFonts w:ascii="Sylfaen" w:eastAsia="Sylfaen" w:hAnsi="Sylfaen" w:cs="Sylfaen"/>
      <w:sz w:val="17"/>
      <w:szCs w:val="17"/>
      <w:shd w:val="clear" w:color="auto" w:fill="FFFFFF"/>
    </w:rPr>
  </w:style>
  <w:style w:type="paragraph" w:customStyle="1" w:styleId="4c">
    <w:name w:val="Основной текст (4)"/>
    <w:basedOn w:val="a0"/>
    <w:link w:val="4b"/>
    <w:pPr>
      <w:shd w:val="clear" w:color="auto" w:fill="FFFFFF"/>
      <w:spacing w:line="0" w:lineRule="atLeast"/>
    </w:pPr>
    <w:rPr>
      <w:rFonts w:ascii="Sylfaen" w:eastAsia="Sylfaen" w:hAnsi="Sylfaen" w:cs="Sylfaen"/>
      <w:sz w:val="17"/>
      <w:szCs w:val="17"/>
      <w:lang w:eastAsia="en-US"/>
    </w:rPr>
  </w:style>
  <w:style w:type="character" w:customStyle="1" w:styleId="58">
    <w:name w:val="Основной текст (5)_"/>
    <w:link w:val="59"/>
    <w:rPr>
      <w:rFonts w:ascii="Sylfaen" w:eastAsia="Sylfaen" w:hAnsi="Sylfaen" w:cs="Sylfaen"/>
      <w:sz w:val="15"/>
      <w:szCs w:val="15"/>
      <w:shd w:val="clear" w:color="auto" w:fill="FFFFFF"/>
    </w:rPr>
  </w:style>
  <w:style w:type="paragraph" w:customStyle="1" w:styleId="59">
    <w:name w:val="Основной текст (5)"/>
    <w:basedOn w:val="a0"/>
    <w:link w:val="58"/>
    <w:pPr>
      <w:shd w:val="clear" w:color="auto" w:fill="FFFFFF"/>
      <w:spacing w:line="0" w:lineRule="atLeast"/>
    </w:pPr>
    <w:rPr>
      <w:rFonts w:ascii="Sylfaen" w:eastAsia="Sylfaen" w:hAnsi="Sylfaen" w:cs="Sylfaen"/>
      <w:sz w:val="15"/>
      <w:szCs w:val="15"/>
      <w:lang w:eastAsia="en-US"/>
    </w:rPr>
  </w:style>
  <w:style w:type="paragraph" w:customStyle="1" w:styleId="afffff1">
    <w:name w:val="Тендерные данные"/>
    <w:basedOn w:val="a0"/>
    <w:qFormat/>
    <w:pPr>
      <w:tabs>
        <w:tab w:val="left" w:pos="1985"/>
      </w:tabs>
      <w:spacing w:before="120" w:after="60"/>
      <w:jc w:val="both"/>
    </w:pPr>
    <w:rPr>
      <w:b/>
      <w:szCs w:val="20"/>
      <w:lang w:eastAsia="ar-SA"/>
    </w:rPr>
  </w:style>
  <w:style w:type="character" w:customStyle="1" w:styleId="st">
    <w:name w:val="st"/>
  </w:style>
  <w:style w:type="paragraph" w:customStyle="1" w:styleId="msonormalcxspmiddle">
    <w:name w:val="msonormalcxspmiddle"/>
    <w:basedOn w:val="a0"/>
    <w:pPr>
      <w:spacing w:before="100" w:beforeAutospacing="1" w:after="100" w:afterAutospacing="1"/>
    </w:pPr>
    <w:rPr>
      <w:rFonts w:eastAsia="Calibri"/>
    </w:rPr>
  </w:style>
  <w:style w:type="character" w:customStyle="1" w:styleId="FontStyle18">
    <w:name w:val="Font Style18"/>
    <w:rPr>
      <w:rFonts w:ascii="Times New Roman" w:hAnsi="Times New Roman" w:cs="Times New Roman" w:hint="default"/>
      <w:sz w:val="22"/>
      <w:szCs w:val="22"/>
    </w:rPr>
  </w:style>
  <w:style w:type="paragraph" w:customStyle="1" w:styleId="Style8">
    <w:name w:val="Style8"/>
    <w:basedOn w:val="a0"/>
    <w:pPr>
      <w:widowControl w:val="0"/>
      <w:spacing w:line="275" w:lineRule="exact"/>
      <w:jc w:val="both"/>
    </w:pPr>
    <w:rPr>
      <w:rFonts w:eastAsia="Calibri"/>
    </w:rPr>
  </w:style>
  <w:style w:type="character" w:styleId="afffff2">
    <w:name w:val="Emphasis"/>
    <w:qFormat/>
    <w:rPr>
      <w:i/>
      <w:iCs/>
    </w:rPr>
  </w:style>
  <w:style w:type="paragraph" w:customStyle="1" w:styleId="Bezugszeile">
    <w:name w:val="Bezugszeile"/>
    <w:basedOn w:val="a0"/>
    <w:pPr>
      <w:tabs>
        <w:tab w:val="left" w:pos="2268"/>
      </w:tabs>
      <w:spacing w:before="480" w:line="240" w:lineRule="exact"/>
    </w:pPr>
    <w:rPr>
      <w:rFonts w:ascii="Arial" w:hAnsi="Arial"/>
      <w:b/>
      <w:sz w:val="22"/>
      <w:szCs w:val="20"/>
      <w:lang w:val="de-DE"/>
    </w:rPr>
  </w:style>
  <w:style w:type="character" w:customStyle="1" w:styleId="afffff3">
    <w:name w:val="Знак Знак"/>
    <w:rPr>
      <w:rFonts w:ascii="Tahoma" w:hAnsi="Tahoma" w:cs="Tahoma"/>
      <w:sz w:val="16"/>
      <w:szCs w:val="16"/>
    </w:rPr>
  </w:style>
  <w:style w:type="paragraph" w:customStyle="1" w:styleId="Style3">
    <w:name w:val="Style3"/>
    <w:basedOn w:val="a0"/>
    <w:pPr>
      <w:widowControl w:val="0"/>
    </w:pPr>
    <w:rPr>
      <w:rFonts w:eastAsia="Batang"/>
      <w:lang w:eastAsia="ko-KR"/>
    </w:rPr>
  </w:style>
  <w:style w:type="paragraph" w:customStyle="1" w:styleId="4-">
    <w:name w:val="Заголовок 4 - СтильПунктаТЗ"/>
    <w:basedOn w:val="4"/>
    <w:pPr>
      <w:keepNext w:val="0"/>
      <w:keepLines w:val="0"/>
      <w:widowControl w:val="0"/>
      <w:numPr>
        <w:ilvl w:val="3"/>
        <w:numId w:val="9"/>
      </w:numPr>
      <w:tabs>
        <w:tab w:val="left" w:pos="0"/>
      </w:tabs>
      <w:spacing w:before="0"/>
    </w:pPr>
    <w:rPr>
      <w:rFonts w:ascii="Times New Roman" w:hAnsi="Times New Roman"/>
      <w:b w:val="0"/>
      <w:bCs w:val="0"/>
      <w:color w:val="auto"/>
    </w:rPr>
  </w:style>
  <w:style w:type="paragraph" w:customStyle="1" w:styleId="2-">
    <w:name w:val="Заголовок 2 - СтильПунктаТЗ"/>
    <w:basedOn w:val="20"/>
    <w:pPr>
      <w:keepNext w:val="0"/>
      <w:numPr>
        <w:ilvl w:val="1"/>
        <w:numId w:val="9"/>
      </w:numPr>
      <w:tabs>
        <w:tab w:val="left" w:pos="0"/>
        <w:tab w:val="left" w:pos="680"/>
      </w:tabs>
      <w:spacing w:before="120"/>
      <w:jc w:val="left"/>
    </w:pPr>
    <w:rPr>
      <w:bCs w:val="0"/>
      <w:sz w:val="24"/>
      <w:szCs w:val="24"/>
    </w:rPr>
  </w:style>
  <w:style w:type="paragraph" w:customStyle="1" w:styleId="3-">
    <w:name w:val="Заголовок 3 - СтильПунктаТЗ"/>
    <w:basedOn w:val="3"/>
    <w:pPr>
      <w:widowControl w:val="0"/>
      <w:numPr>
        <w:ilvl w:val="2"/>
        <w:numId w:val="9"/>
      </w:numPr>
      <w:spacing w:after="0"/>
      <w:jc w:val="left"/>
    </w:pPr>
    <w:rPr>
      <w:rFonts w:ascii="Times New Roman" w:hAnsi="Times New Roman"/>
      <w:i/>
    </w:rPr>
  </w:style>
  <w:style w:type="paragraph" w:customStyle="1" w:styleId="a">
    <w:name w:val="ТехХаракеристики"/>
    <w:pPr>
      <w:numPr>
        <w:numId w:val="9"/>
      </w:numPr>
      <w:spacing w:after="0" w:line="240" w:lineRule="auto"/>
    </w:pPr>
    <w:rPr>
      <w:rFonts w:ascii="Times New Roman" w:eastAsia="Times New Roman" w:hAnsi="Times New Roman" w:cs="Times New Roman"/>
      <w:lang w:eastAsia="ru-RU"/>
    </w:rPr>
  </w:style>
  <w:style w:type="character" w:customStyle="1" w:styleId="1ff">
    <w:name w:val="Подзаголовок Знак1"/>
    <w:rPr>
      <w:rFonts w:ascii="Cambria" w:eastAsia="Times New Roman" w:hAnsi="Cambria" w:cs="Times New Roman"/>
      <w:i/>
      <w:iCs/>
      <w:color w:val="4F81BD"/>
      <w:spacing w:val="15"/>
      <w:sz w:val="24"/>
      <w:szCs w:val="24"/>
      <w:lang w:eastAsia="ru-RU"/>
    </w:rPr>
  </w:style>
  <w:style w:type="paragraph" w:customStyle="1" w:styleId="Pa12">
    <w:name w:val="Pa12"/>
    <w:basedOn w:val="a0"/>
    <w:next w:val="a0"/>
    <w:pPr>
      <w:widowControl w:val="0"/>
      <w:spacing w:line="161" w:lineRule="atLeast"/>
    </w:pPr>
    <w:rPr>
      <w:rFonts w:ascii="Officina Sans C" w:hAnsi="Officina Sans C"/>
      <w:sz w:val="20"/>
    </w:rPr>
  </w:style>
  <w:style w:type="character" w:customStyle="1" w:styleId="A10">
    <w:name w:val="A10"/>
    <w:rPr>
      <w:i/>
      <w:iCs/>
      <w:color w:val="000000"/>
      <w:sz w:val="12"/>
      <w:szCs w:val="12"/>
    </w:rPr>
  </w:style>
  <w:style w:type="paragraph" w:customStyle="1" w:styleId="msonormalcxspmiddlecxspmiddlecxsplast">
    <w:name w:val="msonormalcxspmiddlecxspmiddlecxsplast"/>
    <w:basedOn w:val="a0"/>
    <w:pPr>
      <w:spacing w:before="100" w:beforeAutospacing="1" w:after="100" w:afterAutospacing="1"/>
    </w:pPr>
  </w:style>
  <w:style w:type="character" w:customStyle="1" w:styleId="79">
    <w:name w:val="Основной текст (79)_"/>
    <w:link w:val="790"/>
    <w:uiPriority w:val="99"/>
    <w:rPr>
      <w:spacing w:val="1"/>
      <w:sz w:val="19"/>
      <w:szCs w:val="19"/>
      <w:shd w:val="clear" w:color="auto" w:fill="FFFFFF"/>
    </w:rPr>
  </w:style>
  <w:style w:type="paragraph" w:customStyle="1" w:styleId="790">
    <w:name w:val="Основной текст (79)"/>
    <w:basedOn w:val="a0"/>
    <w:link w:val="79"/>
    <w:uiPriority w:val="99"/>
    <w:pPr>
      <w:shd w:val="clear" w:color="auto" w:fill="FFFFFF"/>
      <w:spacing w:line="240" w:lineRule="atLeast"/>
    </w:pPr>
    <w:rPr>
      <w:rFonts w:asciiTheme="minorHAnsi" w:eastAsiaTheme="minorHAnsi" w:hAnsiTheme="minorHAnsi" w:cstheme="minorBidi"/>
      <w:spacing w:val="1"/>
      <w:sz w:val="19"/>
      <w:szCs w:val="19"/>
      <w:lang w:eastAsia="en-US"/>
    </w:rPr>
  </w:style>
  <w:style w:type="paragraph" w:customStyle="1" w:styleId="xl94">
    <w:name w:val="xl94"/>
    <w:basedOn w:val="a0"/>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b/>
      <w:bCs/>
      <w:color w:val="000000"/>
    </w:rPr>
  </w:style>
  <w:style w:type="paragraph" w:customStyle="1" w:styleId="xl95">
    <w:name w:val="xl95"/>
    <w:basedOn w:val="a0"/>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color w:val="000000"/>
    </w:rPr>
  </w:style>
  <w:style w:type="paragraph" w:customStyle="1" w:styleId="xl96">
    <w:name w:val="xl96"/>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97">
    <w:name w:val="xl97"/>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98">
    <w:name w:val="xl98"/>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style>
  <w:style w:type="paragraph" w:customStyle="1" w:styleId="xl99">
    <w:name w:val="xl99"/>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00">
    <w:name w:val="xl100"/>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01">
    <w:name w:val="xl101"/>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02">
    <w:name w:val="xl102"/>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style>
  <w:style w:type="paragraph" w:customStyle="1" w:styleId="xl103">
    <w:name w:val="xl103"/>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04">
    <w:name w:val="xl104"/>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05">
    <w:name w:val="xl105"/>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rPr>
  </w:style>
  <w:style w:type="paragraph" w:customStyle="1" w:styleId="xl106">
    <w:name w:val="xl106"/>
    <w:basedOn w:val="a0"/>
    <w:pPr>
      <w:pBdr>
        <w:top w:val="single" w:sz="4" w:space="0" w:color="000000"/>
        <w:left w:val="single" w:sz="4" w:space="0" w:color="000000"/>
        <w:bottom w:val="single" w:sz="4" w:space="0" w:color="000000"/>
      </w:pBdr>
      <w:shd w:val="clear" w:color="000000" w:fill="FFFFFF"/>
      <w:spacing w:before="100" w:beforeAutospacing="1" w:after="100" w:afterAutospacing="1"/>
      <w:jc w:val="center"/>
    </w:pPr>
  </w:style>
  <w:style w:type="paragraph" w:customStyle="1" w:styleId="xl107">
    <w:name w:val="xl107"/>
    <w:basedOn w:val="a0"/>
    <w:pPr>
      <w:pBdr>
        <w:top w:val="single" w:sz="4" w:space="0" w:color="000000"/>
        <w:left w:val="single" w:sz="4" w:space="0" w:color="000000"/>
        <w:bottom w:val="single" w:sz="4" w:space="0" w:color="000000"/>
      </w:pBdr>
      <w:shd w:val="clear" w:color="000000" w:fill="FFFFFF"/>
      <w:spacing w:before="100" w:beforeAutospacing="1" w:after="100" w:afterAutospacing="1"/>
    </w:pPr>
  </w:style>
  <w:style w:type="paragraph" w:customStyle="1" w:styleId="xl108">
    <w:name w:val="xl108"/>
    <w:basedOn w:val="a0"/>
    <w:pPr>
      <w:pBdr>
        <w:top w:val="single" w:sz="4" w:space="0" w:color="000000"/>
        <w:bottom w:val="single" w:sz="4" w:space="0" w:color="000000"/>
      </w:pBdr>
      <w:shd w:val="clear" w:color="000000" w:fill="FFFFFF"/>
      <w:spacing w:before="100" w:beforeAutospacing="1" w:after="100" w:afterAutospacing="1"/>
    </w:pPr>
  </w:style>
  <w:style w:type="paragraph" w:customStyle="1" w:styleId="xl109">
    <w:name w:val="xl109"/>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rPr>
  </w:style>
  <w:style w:type="paragraph" w:customStyle="1" w:styleId="xl110">
    <w:name w:val="xl110"/>
    <w:basedOn w:val="a0"/>
    <w:pPr>
      <w:pBdr>
        <w:top w:val="single" w:sz="4" w:space="0" w:color="000000"/>
        <w:bottom w:val="single" w:sz="4" w:space="0" w:color="000000"/>
        <w:right w:val="single" w:sz="4" w:space="0" w:color="000000"/>
      </w:pBdr>
      <w:shd w:val="clear" w:color="000000" w:fill="FFFFFF"/>
      <w:spacing w:before="100" w:beforeAutospacing="1" w:after="100" w:afterAutospacing="1"/>
    </w:pPr>
  </w:style>
  <w:style w:type="paragraph" w:customStyle="1" w:styleId="xl111">
    <w:name w:val="xl111"/>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18"/>
      <w:szCs w:val="18"/>
    </w:rPr>
  </w:style>
  <w:style w:type="paragraph" w:customStyle="1" w:styleId="xl112">
    <w:name w:val="xl112"/>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000000"/>
    </w:rPr>
  </w:style>
  <w:style w:type="paragraph" w:customStyle="1" w:styleId="xl113">
    <w:name w:val="xl113"/>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000000"/>
    </w:rPr>
  </w:style>
  <w:style w:type="paragraph" w:customStyle="1" w:styleId="xl114">
    <w:name w:val="xl114"/>
    <w:basedOn w:val="a0"/>
    <w:pPr>
      <w:pBdr>
        <w:top w:val="single" w:sz="4" w:space="0" w:color="000000"/>
        <w:left w:val="single" w:sz="4" w:space="0" w:color="000000"/>
        <w:bottom w:val="single" w:sz="4" w:space="0" w:color="000000"/>
      </w:pBdr>
      <w:shd w:val="clear" w:color="000000" w:fill="FFFFFF"/>
      <w:spacing w:before="100" w:beforeAutospacing="1" w:after="100" w:afterAutospacing="1"/>
    </w:pPr>
    <w:rPr>
      <w:b/>
      <w:bCs/>
      <w:color w:val="000000"/>
      <w:sz w:val="18"/>
      <w:szCs w:val="18"/>
    </w:rPr>
  </w:style>
  <w:style w:type="paragraph" w:customStyle="1" w:styleId="xl115">
    <w:name w:val="xl115"/>
    <w:basedOn w:val="a0"/>
    <w:pPr>
      <w:pBdr>
        <w:left w:val="single" w:sz="4" w:space="0" w:color="000000"/>
        <w:bottom w:val="single" w:sz="4" w:space="0" w:color="000000"/>
        <w:right w:val="single" w:sz="4" w:space="0" w:color="000000"/>
      </w:pBdr>
      <w:shd w:val="clear" w:color="000000" w:fill="FFFFFF"/>
      <w:spacing w:before="100" w:beforeAutospacing="1" w:after="100" w:afterAutospacing="1"/>
    </w:pPr>
    <w:rPr>
      <w:b/>
      <w:bCs/>
      <w:color w:val="000000"/>
    </w:rPr>
  </w:style>
  <w:style w:type="character" w:customStyle="1" w:styleId="ng-binding">
    <w:name w:val="ng-binding"/>
  </w:style>
  <w:style w:type="character" w:customStyle="1" w:styleId="money">
    <w:name w:val="money"/>
  </w:style>
  <w:style w:type="paragraph" w:customStyle="1" w:styleId="font5">
    <w:name w:val="font5"/>
    <w:basedOn w:val="a0"/>
    <w:pPr>
      <w:spacing w:before="100" w:beforeAutospacing="1" w:after="100" w:afterAutospacing="1"/>
    </w:pPr>
    <w:rPr>
      <w:rFonts w:ascii="Arial" w:hAnsi="Arial" w:cs="Arial"/>
      <w:color w:val="000000"/>
      <w:sz w:val="16"/>
      <w:szCs w:val="16"/>
    </w:rPr>
  </w:style>
  <w:style w:type="paragraph" w:customStyle="1" w:styleId="font6">
    <w:name w:val="font6"/>
    <w:basedOn w:val="a0"/>
    <w:pPr>
      <w:spacing w:before="100" w:beforeAutospacing="1" w:after="100" w:afterAutospacing="1"/>
    </w:pPr>
    <w:rPr>
      <w:rFonts w:ascii="Arial" w:hAnsi="Arial" w:cs="Arial"/>
      <w:b/>
      <w:bCs/>
      <w:color w:val="000000"/>
      <w:sz w:val="16"/>
      <w:szCs w:val="16"/>
    </w:rPr>
  </w:style>
  <w:style w:type="paragraph" w:customStyle="1" w:styleId="72">
    <w:name w:val="Знак Знак7"/>
    <w:basedOn w:val="a0"/>
    <w:pPr>
      <w:spacing w:before="100" w:beforeAutospacing="1" w:after="100" w:afterAutospacing="1"/>
    </w:pPr>
    <w:rPr>
      <w:rFonts w:ascii="Tahoma" w:hAnsi="Tahoma" w:cs="Tahoma"/>
      <w:sz w:val="20"/>
      <w:szCs w:val="20"/>
      <w:lang w:val="en-US" w:eastAsia="en-US"/>
    </w:rPr>
  </w:style>
  <w:style w:type="character" w:customStyle="1" w:styleId="216">
    <w:name w:val="Заголовок 2 Знак1"/>
    <w:rPr>
      <w:i/>
      <w:iCs/>
      <w:lang w:val="ru-RU" w:eastAsia="ru-RU" w:bidi="ar-SA"/>
    </w:rPr>
  </w:style>
  <w:style w:type="paragraph" w:customStyle="1" w:styleId="xl28">
    <w:name w:val="xl28"/>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33">
    <w:name w:val="xl33"/>
    <w:basedOn w:val="a0"/>
    <w:pPr>
      <w:pBdr>
        <w:top w:val="single" w:sz="4" w:space="0" w:color="000000"/>
        <w:left w:val="single" w:sz="4" w:space="0" w:color="000000"/>
        <w:right w:val="single" w:sz="4" w:space="0" w:color="000000"/>
      </w:pBdr>
      <w:spacing w:before="100" w:beforeAutospacing="1" w:after="100" w:afterAutospacing="1"/>
    </w:pPr>
    <w:rPr>
      <w:sz w:val="20"/>
      <w:szCs w:val="20"/>
    </w:rPr>
  </w:style>
  <w:style w:type="paragraph" w:customStyle="1" w:styleId="xl22">
    <w:name w:val="xl22"/>
    <w:basedOn w:val="a0"/>
    <w:pPr>
      <w:spacing w:before="100" w:beforeAutospacing="1" w:after="100" w:afterAutospacing="1"/>
    </w:pPr>
  </w:style>
  <w:style w:type="paragraph" w:customStyle="1" w:styleId="xl35">
    <w:name w:val="xl35"/>
    <w:basedOn w:val="a0"/>
    <w:pPr>
      <w:pBdr>
        <w:top w:val="single" w:sz="4" w:space="0" w:color="000000"/>
        <w:left w:val="single" w:sz="4" w:space="0" w:color="000000"/>
        <w:right w:val="single" w:sz="4" w:space="0" w:color="000000"/>
      </w:pBdr>
      <w:spacing w:before="100" w:beforeAutospacing="1" w:after="100" w:afterAutospacing="1"/>
      <w:jc w:val="right"/>
    </w:pPr>
    <w:rPr>
      <w:sz w:val="20"/>
      <w:szCs w:val="20"/>
    </w:rPr>
  </w:style>
  <w:style w:type="paragraph" w:customStyle="1" w:styleId="xl17">
    <w:name w:val="xl17"/>
    <w:basedOn w:val="a0"/>
    <w:pPr>
      <w:pBdr>
        <w:top w:val="single" w:sz="4" w:space="0" w:color="000000"/>
        <w:left w:val="single" w:sz="8" w:space="0" w:color="000000"/>
        <w:right w:val="single" w:sz="4" w:space="0" w:color="000000"/>
      </w:pBdr>
      <w:spacing w:before="100" w:beforeAutospacing="1" w:after="100" w:afterAutospacing="1"/>
      <w:jc w:val="center"/>
    </w:pPr>
    <w:rPr>
      <w:sz w:val="18"/>
      <w:szCs w:val="18"/>
    </w:rPr>
  </w:style>
  <w:style w:type="paragraph" w:customStyle="1" w:styleId="xl34">
    <w:name w:val="xl34"/>
    <w:basedOn w:val="a0"/>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Courier New" w:hAnsi="Courier New" w:cs="Courier New"/>
      <w:sz w:val="20"/>
      <w:szCs w:val="20"/>
    </w:rPr>
  </w:style>
  <w:style w:type="paragraph" w:customStyle="1" w:styleId="xl18">
    <w:name w:val="xl18"/>
    <w:basedOn w:val="a0"/>
    <w:pPr>
      <w:pBdr>
        <w:top w:val="single" w:sz="4" w:space="0" w:color="000000"/>
        <w:left w:val="single" w:sz="8" w:space="0" w:color="000000"/>
        <w:right w:val="single" w:sz="4" w:space="0" w:color="000000"/>
      </w:pBdr>
      <w:spacing w:before="100" w:beforeAutospacing="1" w:after="100" w:afterAutospacing="1"/>
      <w:jc w:val="center"/>
    </w:pPr>
    <w:rPr>
      <w:sz w:val="18"/>
      <w:szCs w:val="18"/>
    </w:rPr>
  </w:style>
  <w:style w:type="paragraph" w:customStyle="1" w:styleId="xl32">
    <w:name w:val="xl32"/>
    <w:basedOn w:val="a0"/>
    <w:pPr>
      <w:pBdr>
        <w:top w:val="single" w:sz="4" w:space="0" w:color="000000"/>
        <w:left w:val="single" w:sz="4" w:space="0" w:color="000000"/>
        <w:right w:val="single" w:sz="4" w:space="0" w:color="000000"/>
      </w:pBdr>
      <w:spacing w:before="100" w:beforeAutospacing="1" w:after="100" w:afterAutospacing="1"/>
    </w:pPr>
    <w:rPr>
      <w:rFonts w:ascii="Courier New" w:hAnsi="Courier New" w:cs="Courier New"/>
      <w:sz w:val="20"/>
      <w:szCs w:val="20"/>
    </w:rPr>
  </w:style>
  <w:style w:type="paragraph" w:customStyle="1" w:styleId="xl19">
    <w:name w:val="xl19"/>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hAnsi="Courier New" w:cs="Courier New"/>
      <w:sz w:val="20"/>
      <w:szCs w:val="20"/>
    </w:rPr>
  </w:style>
  <w:style w:type="character" w:customStyle="1" w:styleId="WW8Num8z1">
    <w:name w:val="WW8Num8z1"/>
    <w:rPr>
      <w:rFonts w:ascii="Symbol" w:hAnsi="Symbol" w:cs="Symbol"/>
    </w:rPr>
  </w:style>
  <w:style w:type="character" w:customStyle="1" w:styleId="WW8Num8z2">
    <w:name w:val="WW8Num8z2"/>
    <w:rPr>
      <w:rFonts w:ascii="StarSymbol" w:eastAsia="StarSymbol" w:cs="StarSymbol"/>
      <w:sz w:val="18"/>
      <w:szCs w:val="18"/>
    </w:rPr>
  </w:style>
  <w:style w:type="character" w:customStyle="1" w:styleId="WW8Num9z0">
    <w:name w:val="WW8Num9z0"/>
    <w:rPr>
      <w:rFonts w:ascii="Wingdings" w:hAnsi="Wingdings" w:cs="Wingdings"/>
      <w:sz w:val="18"/>
      <w:szCs w:val="18"/>
    </w:rPr>
  </w:style>
  <w:style w:type="character" w:customStyle="1" w:styleId="WW8Num9z1">
    <w:name w:val="WW8Num9z1"/>
    <w:rPr>
      <w:rFonts w:ascii="Symbol" w:hAnsi="Symbol" w:cs="Symbol"/>
    </w:rPr>
  </w:style>
  <w:style w:type="character" w:customStyle="1" w:styleId="WW8Num9z2">
    <w:name w:val="WW8Num9z2"/>
    <w:rPr>
      <w:rFonts w:ascii="StarSymbol" w:eastAsia="StarSymbol" w:cs="StarSymbol"/>
      <w:sz w:val="18"/>
      <w:szCs w:val="18"/>
    </w:rPr>
  </w:style>
  <w:style w:type="character" w:customStyle="1" w:styleId="WW8Num3z1">
    <w:name w:val="WW8Num3z1"/>
  </w:style>
  <w:style w:type="character" w:customStyle="1" w:styleId="WW8Num10z0">
    <w:name w:val="WW8Num10z0"/>
    <w:rPr>
      <w:b/>
      <w:bCs/>
    </w:rPr>
  </w:style>
  <w:style w:type="character" w:customStyle="1" w:styleId="WW8Num10z1">
    <w:name w:val="WW8Num10z1"/>
  </w:style>
  <w:style w:type="character" w:customStyle="1" w:styleId="WW8Num10z2">
    <w:name w:val="WW8Num10z2"/>
    <w:rPr>
      <w:rFonts w:ascii="StarSymbol" w:eastAsia="StarSymbol" w:cs="StarSymbol"/>
      <w:sz w:val="18"/>
      <w:szCs w:val="18"/>
    </w:rPr>
  </w:style>
  <w:style w:type="character" w:customStyle="1" w:styleId="WW8Num11z1">
    <w:name w:val="WW8Num11z1"/>
    <w:rPr>
      <w:rFonts w:ascii="Symbol" w:hAnsi="Symbol" w:cs="Symbol"/>
    </w:rPr>
  </w:style>
  <w:style w:type="character" w:customStyle="1" w:styleId="WW8Num11z2">
    <w:name w:val="WW8Num11z2"/>
    <w:rPr>
      <w:rFonts w:ascii="StarSymbol" w:eastAsia="StarSymbol" w:cs="StarSymbol"/>
      <w:sz w:val="18"/>
      <w:szCs w:val="18"/>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3z0">
    <w:name w:val="WW8Num13z0"/>
    <w:rPr>
      <w:rFonts w:ascii="Wingdings" w:hAnsi="Wingdings" w:cs="Wingdings"/>
      <w:sz w:val="18"/>
      <w:szCs w:val="18"/>
    </w:rPr>
  </w:style>
  <w:style w:type="character" w:customStyle="1" w:styleId="WW8Num13z1">
    <w:name w:val="WW8Num13z1"/>
    <w:rPr>
      <w:rFonts w:ascii="Wingdings 2" w:hAnsi="Wingdings 2" w:cs="Wingdings 2"/>
      <w:sz w:val="18"/>
      <w:szCs w:val="18"/>
    </w:rPr>
  </w:style>
  <w:style w:type="character" w:customStyle="1" w:styleId="WW8Num13z2">
    <w:name w:val="WW8Num13z2"/>
    <w:rPr>
      <w:rFonts w:ascii="StarSymbol" w:eastAsia="StarSymbol" w:cs="StarSymbol"/>
      <w:sz w:val="18"/>
      <w:szCs w:val="18"/>
    </w:rPr>
  </w:style>
  <w:style w:type="character" w:customStyle="1" w:styleId="WW8Num15z1">
    <w:name w:val="WW8Num15z1"/>
    <w:rPr>
      <w:rFonts w:ascii="Wingdings 2" w:hAnsi="Wingdings 2" w:cs="Wingdings 2"/>
      <w:sz w:val="18"/>
      <w:szCs w:val="18"/>
    </w:rPr>
  </w:style>
  <w:style w:type="character" w:customStyle="1" w:styleId="WW8Num15z2">
    <w:name w:val="WW8Num15z2"/>
    <w:rPr>
      <w:rFonts w:ascii="StarSymbol" w:eastAsia="StarSymbol" w:cs="StarSymbol"/>
      <w:sz w:val="18"/>
      <w:szCs w:val="18"/>
    </w:rPr>
  </w:style>
  <w:style w:type="character" w:customStyle="1" w:styleId="WW-Absatz-Standardschriftart111111111">
    <w:name w:val="WW-Absatz-Standardschriftart111111111"/>
  </w:style>
  <w:style w:type="character" w:customStyle="1" w:styleId="WW8Num7z1">
    <w:name w:val="WW8Num7z1"/>
  </w:style>
  <w:style w:type="character" w:customStyle="1" w:styleId="WW8Num12z0">
    <w:name w:val="WW8Num12z0"/>
    <w:rPr>
      <w:b/>
      <w:bCs/>
    </w:rPr>
  </w:style>
  <w:style w:type="character" w:customStyle="1" w:styleId="WW8Num12z1">
    <w:name w:val="WW8Num12z1"/>
  </w:style>
  <w:style w:type="character" w:customStyle="1" w:styleId="WW8Num14z1">
    <w:name w:val="WW8Num14z1"/>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20z0">
    <w:name w:val="WW8Num20z0"/>
    <w:rPr>
      <w:b/>
      <w:bCs/>
    </w:rPr>
  </w:style>
  <w:style w:type="character" w:customStyle="1" w:styleId="WW8Num20z1">
    <w:name w:val="WW8Num20z1"/>
  </w:style>
  <w:style w:type="character" w:customStyle="1" w:styleId="WW8Num25z1">
    <w:name w:val="WW8Num25z1"/>
    <w:rPr>
      <w:rFonts w:ascii="Symbol" w:hAnsi="Symbol" w:cs="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b/>
      <w:bCs/>
    </w:rPr>
  </w:style>
  <w:style w:type="character" w:customStyle="1" w:styleId="WW8Num27z1">
    <w:name w:val="WW8Num27z1"/>
  </w:style>
  <w:style w:type="character" w:customStyle="1" w:styleId="WW8Num30z0">
    <w:name w:val="WW8Num30z0"/>
    <w:rPr>
      <w:b/>
      <w:bCs/>
    </w:rPr>
  </w:style>
  <w:style w:type="character" w:customStyle="1" w:styleId="WW8Num30z1">
    <w:name w:val="WW8Num30z1"/>
  </w:style>
  <w:style w:type="character" w:customStyle="1" w:styleId="WW8Num31z0">
    <w:name w:val="WW8Num31z0"/>
    <w:rPr>
      <w:b/>
      <w:bCs/>
    </w:rPr>
  </w:style>
  <w:style w:type="character" w:customStyle="1" w:styleId="WW8Num31z1">
    <w:name w:val="WW8Num31z1"/>
  </w:style>
  <w:style w:type="character" w:customStyle="1" w:styleId="WW8Num32z0">
    <w:name w:val="WW8Num32z0"/>
    <w:rPr>
      <w:rFonts w:ascii="Symbol" w:hAnsi="Symbol" w:cs="Symbol"/>
    </w:rPr>
  </w:style>
  <w:style w:type="character" w:customStyle="1" w:styleId="WW8Num33z0">
    <w:name w:val="WW8Num33z0"/>
    <w:rPr>
      <w:b/>
      <w:bCs/>
    </w:rPr>
  </w:style>
  <w:style w:type="character" w:customStyle="1" w:styleId="WW8Num33z1">
    <w:name w:val="WW8Num33z1"/>
  </w:style>
  <w:style w:type="character" w:customStyle="1" w:styleId="WW8Num36z0">
    <w:name w:val="WW8Num36z0"/>
    <w:rPr>
      <w:b/>
      <w:bCs/>
    </w:rPr>
  </w:style>
  <w:style w:type="character" w:customStyle="1" w:styleId="WW8Num36z1">
    <w:name w:val="WW8Num36z1"/>
  </w:style>
  <w:style w:type="character" w:customStyle="1" w:styleId="WW8Num39z0">
    <w:name w:val="WW8Num39z0"/>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b/>
      <w:bCs/>
    </w:rPr>
  </w:style>
  <w:style w:type="character" w:customStyle="1" w:styleId="WW8Num42z1">
    <w:name w:val="WW8Num42z1"/>
  </w:style>
  <w:style w:type="character" w:customStyle="1" w:styleId="WW8Num45z0">
    <w:name w:val="WW8Num45z0"/>
    <w:rPr>
      <w:b/>
      <w:bCs/>
    </w:rPr>
  </w:style>
  <w:style w:type="character" w:customStyle="1" w:styleId="WW8Num45z1">
    <w:name w:val="WW8Num45z1"/>
  </w:style>
  <w:style w:type="character" w:customStyle="1" w:styleId="WW8Num47z0">
    <w:name w:val="WW8Num47z0"/>
    <w:rPr>
      <w:b/>
      <w:bCs/>
    </w:rPr>
  </w:style>
  <w:style w:type="character" w:customStyle="1" w:styleId="WW8Num47z1">
    <w:name w:val="WW8Num47z1"/>
  </w:style>
  <w:style w:type="character" w:customStyle="1" w:styleId="WW8Num48z0">
    <w:name w:val="WW8Num48z0"/>
    <w:rPr>
      <w:b/>
      <w:bCs/>
    </w:rPr>
  </w:style>
  <w:style w:type="character" w:customStyle="1" w:styleId="WW8Num48z1">
    <w:name w:val="WW8Num48z1"/>
  </w:style>
  <w:style w:type="character" w:customStyle="1" w:styleId="WW8Num49z0">
    <w:name w:val="WW8Num49z0"/>
    <w:rPr>
      <w:rFonts w:ascii="Times New Roman" w:hAnsi="Times New Roman" w:cs="Times New Roman"/>
      <w:color w:val="auto"/>
      <w:position w:val="0"/>
      <w:sz w:val="24"/>
      <w:szCs w:val="24"/>
      <w:u w:val="none"/>
      <w:vertAlign w:val="baseline"/>
    </w:rPr>
  </w:style>
  <w:style w:type="character" w:customStyle="1" w:styleId="WW8Num50z0">
    <w:name w:val="WW8Num50z0"/>
    <w:rPr>
      <w:rFonts w:ascii="Symbol" w:hAnsi="Symbol" w:cs="Symbol"/>
    </w:rPr>
  </w:style>
  <w:style w:type="character" w:customStyle="1" w:styleId="WW8Num55z0">
    <w:name w:val="WW8Num55z0"/>
    <w:rPr>
      <w:rFonts w:ascii="Symbol" w:hAnsi="Symbol" w:cs="Symbol"/>
    </w:rPr>
  </w:style>
  <w:style w:type="character" w:customStyle="1" w:styleId="WW8Num57z0">
    <w:name w:val="WW8Num57z0"/>
    <w:rPr>
      <w:rFonts w:ascii="Times New Roman" w:hAnsi="Times New Roman" w:cs="Times New Roman"/>
      <w:color w:val="auto"/>
      <w:position w:val="0"/>
      <w:sz w:val="24"/>
      <w:szCs w:val="24"/>
      <w:u w:val="none"/>
      <w:vertAlign w:val="baseline"/>
    </w:rPr>
  </w:style>
  <w:style w:type="character" w:customStyle="1" w:styleId="WW8Num61z0">
    <w:name w:val="WW8Num61z0"/>
    <w:rPr>
      <w:b/>
      <w:bCs/>
    </w:rPr>
  </w:style>
  <w:style w:type="character" w:customStyle="1" w:styleId="WW8Num61z1">
    <w:name w:val="WW8Num61z1"/>
  </w:style>
  <w:style w:type="character" w:customStyle="1" w:styleId="WW8Num63z0">
    <w:name w:val="WW8Num63z0"/>
    <w:rPr>
      <w:b/>
      <w:bCs/>
    </w:rPr>
  </w:style>
  <w:style w:type="character" w:customStyle="1" w:styleId="WW8Num63z1">
    <w:name w:val="WW8Num63z1"/>
  </w:style>
  <w:style w:type="character" w:customStyle="1" w:styleId="WW8Num64z0">
    <w:name w:val="WW8Num64z0"/>
    <w:rPr>
      <w:b/>
      <w:bCs/>
    </w:rPr>
  </w:style>
  <w:style w:type="character" w:customStyle="1" w:styleId="WW8Num64z1">
    <w:name w:val="WW8Num64z1"/>
  </w:style>
  <w:style w:type="character" w:customStyle="1" w:styleId="WW8Num65z0">
    <w:name w:val="WW8Num65z0"/>
    <w:rPr>
      <w:b/>
      <w:bCs/>
    </w:rPr>
  </w:style>
  <w:style w:type="character" w:customStyle="1" w:styleId="WW8Num65z1">
    <w:name w:val="WW8Num65z1"/>
  </w:style>
  <w:style w:type="character" w:customStyle="1" w:styleId="WW8Num66z0">
    <w:name w:val="WW8Num66z0"/>
    <w:rPr>
      <w:b/>
      <w:bCs/>
    </w:rPr>
  </w:style>
  <w:style w:type="character" w:customStyle="1" w:styleId="WW8Num66z1">
    <w:name w:val="WW8Num66z1"/>
  </w:style>
  <w:style w:type="character" w:customStyle="1" w:styleId="WW8Num67z1">
    <w:name w:val="WW8Num67z1"/>
    <w:rPr>
      <w:rFonts w:ascii="Symbol" w:hAnsi="Symbol" w:cs="Symbol"/>
    </w:rPr>
  </w:style>
  <w:style w:type="character" w:customStyle="1" w:styleId="WW8Num68z1">
    <w:name w:val="WW8Num68z1"/>
    <w:rPr>
      <w:rFonts w:ascii="Symbol" w:hAnsi="Symbol" w:cs="Symbol"/>
    </w:rPr>
  </w:style>
  <w:style w:type="character" w:customStyle="1" w:styleId="WW8Num71z0">
    <w:name w:val="WW8Num71z0"/>
    <w:rPr>
      <w:rFonts w:ascii="Times New Roman" w:hAnsi="Times New Roman" w:cs="Times New Roman"/>
      <w:color w:val="auto"/>
      <w:position w:val="0"/>
      <w:sz w:val="24"/>
      <w:szCs w:val="24"/>
      <w:u w:val="none"/>
      <w:vertAlign w:val="baseline"/>
    </w:rPr>
  </w:style>
  <w:style w:type="character" w:customStyle="1" w:styleId="WW8Num71z3">
    <w:name w:val="WW8Num71z3"/>
    <w:rPr>
      <w:rFonts w:ascii="Symbol" w:hAnsi="Symbol" w:cs="Symbol"/>
      <w:color w:val="auto"/>
      <w:position w:val="0"/>
      <w:sz w:val="24"/>
      <w:szCs w:val="24"/>
      <w:u w:val="none"/>
      <w:vertAlign w:val="baseline"/>
    </w:rPr>
  </w:style>
  <w:style w:type="character" w:customStyle="1" w:styleId="WW8Num74z0">
    <w:name w:val="WW8Num74z0"/>
    <w:rPr>
      <w:b/>
      <w:bCs/>
    </w:rPr>
  </w:style>
  <w:style w:type="character" w:customStyle="1" w:styleId="WW8Num74z1">
    <w:name w:val="WW8Num74z1"/>
  </w:style>
  <w:style w:type="character" w:styleId="afffff4">
    <w:name w:val="line number"/>
    <w:basedOn w:val="16"/>
  </w:style>
  <w:style w:type="character" w:customStyle="1" w:styleId="1ff0">
    <w:name w:val="Знак примечания1"/>
    <w:rPr>
      <w:sz w:val="16"/>
      <w:szCs w:val="16"/>
    </w:rPr>
  </w:style>
  <w:style w:type="character" w:customStyle="1" w:styleId="afffff5">
    <w:name w:val="Символ сноски"/>
    <w:rPr>
      <w:vertAlign w:val="superscript"/>
    </w:rPr>
  </w:style>
  <w:style w:type="character" w:customStyle="1" w:styleId="afffff6">
    <w:name w:val="Символы концевой сноски"/>
    <w:rPr>
      <w:vertAlign w:val="superscript"/>
    </w:rPr>
  </w:style>
  <w:style w:type="character" w:customStyle="1" w:styleId="1ff1">
    <w:name w:val="Знак концевой сноски1"/>
    <w:rPr>
      <w:vertAlign w:val="superscript"/>
    </w:rPr>
  </w:style>
  <w:style w:type="character" w:customStyle="1" w:styleId="1ff2">
    <w:name w:val="Знак сноски1"/>
    <w:rPr>
      <w:vertAlign w:val="superscript"/>
    </w:rPr>
  </w:style>
  <w:style w:type="character" w:customStyle="1" w:styleId="afffff7">
    <w:name w:val="Маркеры списка"/>
    <w:rPr>
      <w:rFonts w:ascii="StarSymbol" w:eastAsia="StarSymbol" w:hAnsi="StarSymbol" w:cs="StarSymbol"/>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paragraph" w:customStyle="1" w:styleId="StGen0">
    <w:name w:val="StGen0"/>
    <w:basedOn w:val="a0"/>
    <w:next w:val="aff7"/>
    <w:link w:val="afffff8"/>
    <w:rPr>
      <w:rFonts w:asciiTheme="minorHAnsi" w:eastAsiaTheme="minorHAnsi" w:hAnsiTheme="minorHAnsi" w:cstheme="minorBidi"/>
      <w:b/>
      <w:bCs/>
      <w:sz w:val="28"/>
      <w:szCs w:val="28"/>
      <w:lang w:eastAsia="ar-SA"/>
    </w:rPr>
  </w:style>
  <w:style w:type="character" w:customStyle="1" w:styleId="afffff8">
    <w:name w:val="Название Знак"/>
    <w:link w:val="StGen0"/>
    <w:rPr>
      <w:b/>
      <w:bCs/>
      <w:sz w:val="28"/>
      <w:szCs w:val="28"/>
      <w:lang w:eastAsia="ar-SA"/>
    </w:rPr>
  </w:style>
  <w:style w:type="paragraph" w:customStyle="1" w:styleId="313">
    <w:name w:val="Основной текст 31"/>
    <w:basedOn w:val="a0"/>
    <w:pPr>
      <w:jc w:val="both"/>
    </w:pPr>
    <w:rPr>
      <w:sz w:val="20"/>
      <w:szCs w:val="20"/>
      <w:lang w:eastAsia="ar-SA"/>
    </w:rPr>
  </w:style>
  <w:style w:type="paragraph" w:customStyle="1" w:styleId="afffff9">
    <w:name w:val="Îáû÷íûé"/>
    <w:pPr>
      <w:spacing w:after="0" w:line="240" w:lineRule="auto"/>
    </w:pPr>
    <w:rPr>
      <w:rFonts w:ascii="Times New Roman" w:eastAsia="Times New Roman" w:hAnsi="Times New Roman" w:cs="Times New Roman"/>
      <w:sz w:val="20"/>
      <w:szCs w:val="20"/>
      <w:lang w:val="en-US" w:eastAsia="ar-SA"/>
    </w:rPr>
  </w:style>
  <w:style w:type="paragraph" w:customStyle="1" w:styleId="1ff3">
    <w:name w:val="Стиль Заголовок 1 +"/>
    <w:basedOn w:val="1"/>
    <w:pPr>
      <w:tabs>
        <w:tab w:val="clear" w:pos="432"/>
      </w:tabs>
      <w:spacing w:after="60"/>
      <w:ind w:left="0" w:firstLine="0"/>
      <w:jc w:val="both"/>
    </w:pPr>
    <w:rPr>
      <w:rFonts w:ascii="Arial" w:hAnsi="Arial" w:cs="Arial"/>
      <w:sz w:val="28"/>
      <w:szCs w:val="28"/>
      <w:lang w:eastAsia="ar-SA"/>
    </w:rPr>
  </w:style>
  <w:style w:type="paragraph" w:customStyle="1" w:styleId="2fe">
    <w:name w:val="Текст2"/>
    <w:basedOn w:val="a0"/>
    <w:rPr>
      <w:rFonts w:ascii="Courier New" w:hAnsi="Courier New" w:cs="Courier New"/>
      <w:sz w:val="20"/>
      <w:szCs w:val="20"/>
      <w:lang w:eastAsia="ar-SA"/>
    </w:rPr>
  </w:style>
  <w:style w:type="paragraph" w:customStyle="1" w:styleId="1ff4">
    <w:name w:val="Текст примечания1"/>
    <w:basedOn w:val="a0"/>
    <w:rPr>
      <w:sz w:val="20"/>
      <w:szCs w:val="20"/>
      <w:lang w:eastAsia="ar-SA"/>
    </w:rPr>
  </w:style>
  <w:style w:type="paragraph" w:customStyle="1" w:styleId="ConsCell">
    <w:name w:val="ConsCell"/>
    <w:pPr>
      <w:widowControl w:val="0"/>
      <w:spacing w:after="0" w:line="240" w:lineRule="auto"/>
    </w:pPr>
    <w:rPr>
      <w:rFonts w:ascii="Arial" w:eastAsia="Times New Roman" w:hAnsi="Arial" w:cs="Arial"/>
      <w:sz w:val="28"/>
      <w:szCs w:val="28"/>
      <w:lang w:eastAsia="ar-SA"/>
    </w:rPr>
  </w:style>
  <w:style w:type="paragraph" w:customStyle="1" w:styleId="217">
    <w:name w:val="Нумерованный список 21"/>
    <w:basedOn w:val="a0"/>
    <w:pPr>
      <w:tabs>
        <w:tab w:val="num" w:pos="1440"/>
      </w:tabs>
      <w:ind w:left="1440" w:hanging="360"/>
    </w:pPr>
    <w:rPr>
      <w:lang w:eastAsia="ar-SA"/>
    </w:rPr>
  </w:style>
  <w:style w:type="paragraph" w:customStyle="1" w:styleId="1ff5">
    <w:name w:val="Продолжение списка1"/>
    <w:basedOn w:val="a0"/>
    <w:pPr>
      <w:spacing w:after="120"/>
      <w:ind w:left="283"/>
    </w:pPr>
    <w:rPr>
      <w:lang w:eastAsia="ar-SA"/>
    </w:rPr>
  </w:style>
  <w:style w:type="paragraph" w:customStyle="1" w:styleId="510">
    <w:name w:val="Маркированный список 51"/>
    <w:basedOn w:val="a0"/>
    <w:pPr>
      <w:tabs>
        <w:tab w:val="left" w:pos="360"/>
        <w:tab w:val="left" w:pos="7797"/>
        <w:tab w:val="left" w:pos="8222"/>
      </w:tabs>
      <w:ind w:left="-7200" w:right="-522"/>
      <w:jc w:val="both"/>
    </w:pPr>
    <w:rPr>
      <w:lang w:eastAsia="ar-SA"/>
    </w:rPr>
  </w:style>
  <w:style w:type="paragraph" w:customStyle="1" w:styleId="230">
    <w:name w:val="Основной текст 23"/>
    <w:basedOn w:val="a0"/>
    <w:pPr>
      <w:jc w:val="both"/>
    </w:pPr>
    <w:rPr>
      <w:sz w:val="22"/>
      <w:szCs w:val="22"/>
      <w:lang w:eastAsia="ar-SA"/>
    </w:rPr>
  </w:style>
  <w:style w:type="paragraph" w:customStyle="1" w:styleId="115">
    <w:name w:val="Знак Знак Знак1 Знак Знак Знак Знак Знак Знак Знак1"/>
    <w:basedOn w:val="a0"/>
    <w:pPr>
      <w:spacing w:before="100" w:beforeAutospacing="1" w:after="100" w:afterAutospacing="1"/>
    </w:pPr>
    <w:rPr>
      <w:rFonts w:ascii="Tahoma" w:hAnsi="Tahoma" w:cs="Tahoma"/>
      <w:sz w:val="20"/>
      <w:szCs w:val="20"/>
      <w:lang w:val="en-US" w:eastAsia="en-US"/>
    </w:rPr>
  </w:style>
  <w:style w:type="paragraph" w:customStyle="1" w:styleId="122">
    <w:name w:val="Знак Знак Знак1 Знак Знак Знак Знак Знак Знак Знак2"/>
    <w:basedOn w:val="a0"/>
    <w:pPr>
      <w:spacing w:before="100" w:beforeAutospacing="1" w:after="100" w:afterAutospacing="1"/>
    </w:pPr>
    <w:rPr>
      <w:rFonts w:ascii="Tahoma" w:hAnsi="Tahoma" w:cs="Tahoma"/>
      <w:sz w:val="20"/>
      <w:szCs w:val="20"/>
      <w:lang w:val="en-US" w:eastAsia="en-US"/>
    </w:rPr>
  </w:style>
  <w:style w:type="paragraph" w:customStyle="1" w:styleId="1ff6">
    <w:name w:val="Цитата1"/>
    <w:basedOn w:val="a0"/>
    <w:pPr>
      <w:ind w:left="4320" w:right="850" w:firstLine="1440"/>
      <w:jc w:val="both"/>
    </w:pPr>
    <w:rPr>
      <w:lang w:val="en-US" w:eastAsia="ar-SA"/>
    </w:rPr>
  </w:style>
  <w:style w:type="paragraph" w:customStyle="1" w:styleId="xl20">
    <w:name w:val="xl20"/>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0"/>
      <w:szCs w:val="20"/>
    </w:rPr>
  </w:style>
  <w:style w:type="paragraph" w:customStyle="1" w:styleId="xl21">
    <w:name w:val="xl21"/>
    <w:basedOn w:val="a0"/>
    <w:pPr>
      <w:pBdr>
        <w:top w:val="single" w:sz="4" w:space="0" w:color="000000"/>
        <w:left w:val="single" w:sz="4" w:space="0" w:color="000000"/>
        <w:bottom w:val="single" w:sz="4" w:space="0" w:color="000000"/>
        <w:right w:val="single" w:sz="4" w:space="0" w:color="000000"/>
      </w:pBdr>
      <w:shd w:val="clear" w:color="auto" w:fill="00FF00"/>
      <w:spacing w:before="100" w:beforeAutospacing="1" w:after="100" w:afterAutospacing="1"/>
      <w:jc w:val="right"/>
    </w:pPr>
    <w:rPr>
      <w:sz w:val="20"/>
      <w:szCs w:val="20"/>
    </w:rPr>
  </w:style>
  <w:style w:type="paragraph" w:customStyle="1" w:styleId="xl23">
    <w:name w:val="xl23"/>
    <w:basedOn w:val="a0"/>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25">
    <w:name w:val="xl25"/>
    <w:basedOn w:val="a0"/>
    <w:pPr>
      <w:pBdr>
        <w:top w:val="single" w:sz="8" w:space="0" w:color="000000"/>
      </w:pBdr>
      <w:shd w:val="clear" w:color="auto" w:fill="00FF00"/>
      <w:spacing w:before="100" w:beforeAutospacing="1" w:after="100" w:afterAutospacing="1"/>
      <w:jc w:val="center"/>
    </w:pPr>
    <w:rPr>
      <w:sz w:val="20"/>
      <w:szCs w:val="20"/>
    </w:rPr>
  </w:style>
  <w:style w:type="paragraph" w:customStyle="1" w:styleId="xl26">
    <w:name w:val="xl26"/>
    <w:basedOn w:val="a0"/>
    <w:pPr>
      <w:pBdr>
        <w:bottom w:val="single" w:sz="8" w:space="0" w:color="000000"/>
      </w:pBdr>
      <w:shd w:val="clear" w:color="auto" w:fill="00FF00"/>
      <w:spacing w:before="100" w:beforeAutospacing="1" w:after="100" w:afterAutospacing="1"/>
      <w:jc w:val="center"/>
    </w:pPr>
    <w:rPr>
      <w:sz w:val="20"/>
      <w:szCs w:val="20"/>
    </w:rPr>
  </w:style>
  <w:style w:type="paragraph" w:customStyle="1" w:styleId="xl27">
    <w:name w:val="xl27"/>
    <w:basedOn w:val="a0"/>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29">
    <w:name w:val="xl29"/>
    <w:basedOn w:val="a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sz w:val="20"/>
      <w:szCs w:val="20"/>
    </w:rPr>
  </w:style>
  <w:style w:type="paragraph" w:customStyle="1" w:styleId="xl30">
    <w:name w:val="xl30"/>
    <w:basedOn w:val="a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sz w:val="20"/>
      <w:szCs w:val="20"/>
    </w:rPr>
  </w:style>
  <w:style w:type="paragraph" w:customStyle="1" w:styleId="xl31">
    <w:name w:val="xl31"/>
    <w:basedOn w:val="a0"/>
    <w:pPr>
      <w:pBdr>
        <w:top w:val="single" w:sz="8" w:space="0" w:color="000000"/>
        <w:left w:val="single" w:sz="4" w:space="0" w:color="000000"/>
        <w:bottom w:val="single" w:sz="8" w:space="0" w:color="000000"/>
        <w:right w:val="single" w:sz="4" w:space="0" w:color="000000"/>
      </w:pBdr>
      <w:shd w:val="clear" w:color="auto" w:fill="00FF00"/>
      <w:spacing w:before="100" w:beforeAutospacing="1" w:after="100" w:afterAutospacing="1"/>
      <w:jc w:val="center"/>
    </w:pPr>
    <w:rPr>
      <w:sz w:val="20"/>
      <w:szCs w:val="20"/>
    </w:rPr>
  </w:style>
  <w:style w:type="paragraph" w:customStyle="1" w:styleId="xl36">
    <w:name w:val="xl36"/>
    <w:basedOn w:val="a0"/>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37">
    <w:name w:val="xl37"/>
    <w:basedOn w:val="a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sz w:val="20"/>
      <w:szCs w:val="20"/>
    </w:rPr>
  </w:style>
  <w:style w:type="paragraph" w:customStyle="1" w:styleId="xl38">
    <w:name w:val="xl38"/>
    <w:basedOn w:val="a0"/>
    <w:pPr>
      <w:pBdr>
        <w:top w:val="single" w:sz="4" w:space="0" w:color="000000"/>
        <w:left w:val="single" w:sz="4" w:space="0" w:color="000000"/>
        <w:right w:val="single" w:sz="4" w:space="0" w:color="000000"/>
      </w:pBdr>
      <w:spacing w:before="100" w:beforeAutospacing="1" w:after="100" w:afterAutospacing="1"/>
    </w:pPr>
    <w:rPr>
      <w:sz w:val="20"/>
      <w:szCs w:val="20"/>
    </w:rPr>
  </w:style>
  <w:style w:type="paragraph" w:customStyle="1" w:styleId="xl39">
    <w:name w:val="xl39"/>
    <w:basedOn w:val="a0"/>
    <w:pPr>
      <w:pBdr>
        <w:top w:val="single" w:sz="4" w:space="0" w:color="000000"/>
        <w:left w:val="single" w:sz="4" w:space="0" w:color="000000"/>
        <w:right w:val="single" w:sz="4" w:space="0" w:color="000000"/>
      </w:pBdr>
      <w:spacing w:before="100" w:beforeAutospacing="1" w:after="100" w:afterAutospacing="1"/>
      <w:jc w:val="right"/>
    </w:pPr>
    <w:rPr>
      <w:sz w:val="20"/>
      <w:szCs w:val="20"/>
    </w:rPr>
  </w:style>
  <w:style w:type="paragraph" w:customStyle="1" w:styleId="xl40">
    <w:name w:val="xl40"/>
    <w:basedOn w:val="a0"/>
    <w:pPr>
      <w:pBdr>
        <w:left w:val="single" w:sz="4" w:space="0" w:color="000000"/>
        <w:right w:val="single" w:sz="4" w:space="0" w:color="000000"/>
      </w:pBdr>
      <w:spacing w:before="100" w:beforeAutospacing="1" w:after="100" w:afterAutospacing="1"/>
      <w:jc w:val="right"/>
    </w:pPr>
    <w:rPr>
      <w:sz w:val="20"/>
      <w:szCs w:val="20"/>
    </w:rPr>
  </w:style>
  <w:style w:type="paragraph" w:customStyle="1" w:styleId="xl41">
    <w:name w:val="xl41"/>
    <w:basedOn w:val="a0"/>
    <w:pPr>
      <w:pBdr>
        <w:top w:val="single" w:sz="4" w:space="0" w:color="000000"/>
        <w:left w:val="single" w:sz="4" w:space="0" w:color="000000"/>
        <w:right w:val="single" w:sz="4" w:space="0" w:color="000000"/>
      </w:pBdr>
      <w:shd w:val="clear" w:color="auto" w:fill="00FF00"/>
      <w:spacing w:before="100" w:beforeAutospacing="1" w:after="100" w:afterAutospacing="1"/>
      <w:jc w:val="right"/>
    </w:pPr>
    <w:rPr>
      <w:sz w:val="20"/>
      <w:szCs w:val="20"/>
    </w:rPr>
  </w:style>
  <w:style w:type="paragraph" w:customStyle="1" w:styleId="xl42">
    <w:name w:val="xl42"/>
    <w:basedOn w:val="a0"/>
    <w:pPr>
      <w:pBdr>
        <w:top w:val="single" w:sz="4" w:space="0" w:color="000000"/>
        <w:left w:val="single" w:sz="4" w:space="0" w:color="000000"/>
        <w:right w:val="single" w:sz="4" w:space="0" w:color="000000"/>
      </w:pBdr>
      <w:spacing w:before="100" w:beforeAutospacing="1" w:after="100" w:afterAutospacing="1"/>
    </w:pPr>
    <w:rPr>
      <w:sz w:val="20"/>
      <w:szCs w:val="20"/>
    </w:rPr>
  </w:style>
  <w:style w:type="paragraph" w:customStyle="1" w:styleId="xl43">
    <w:name w:val="xl43"/>
    <w:basedOn w:val="a0"/>
    <w:pPr>
      <w:pBdr>
        <w:left w:val="single" w:sz="4" w:space="0" w:color="000000"/>
        <w:right w:val="single" w:sz="4" w:space="0" w:color="000000"/>
      </w:pBdr>
      <w:spacing w:before="100" w:beforeAutospacing="1" w:after="100" w:afterAutospacing="1"/>
    </w:pPr>
    <w:rPr>
      <w:sz w:val="20"/>
      <w:szCs w:val="20"/>
    </w:rPr>
  </w:style>
  <w:style w:type="paragraph" w:customStyle="1" w:styleId="xl44">
    <w:name w:val="xl44"/>
    <w:basedOn w:val="a0"/>
    <w:pPr>
      <w:pBdr>
        <w:left w:val="single" w:sz="4" w:space="0" w:color="000000"/>
        <w:right w:val="single" w:sz="4" w:space="0" w:color="000000"/>
      </w:pBdr>
      <w:spacing w:before="100" w:beforeAutospacing="1" w:after="100" w:afterAutospacing="1"/>
    </w:pPr>
    <w:rPr>
      <w:sz w:val="20"/>
      <w:szCs w:val="20"/>
    </w:rPr>
  </w:style>
  <w:style w:type="paragraph" w:customStyle="1" w:styleId="xl45">
    <w:name w:val="xl45"/>
    <w:basedOn w:val="a0"/>
    <w:pPr>
      <w:pBdr>
        <w:left w:val="single" w:sz="4" w:space="0" w:color="000000"/>
        <w:right w:val="single" w:sz="4" w:space="0" w:color="000000"/>
      </w:pBdr>
      <w:spacing w:before="100" w:beforeAutospacing="1" w:after="100" w:afterAutospacing="1"/>
      <w:jc w:val="right"/>
    </w:pPr>
    <w:rPr>
      <w:sz w:val="20"/>
      <w:szCs w:val="20"/>
    </w:rPr>
  </w:style>
  <w:style w:type="paragraph" w:customStyle="1" w:styleId="xl46">
    <w:name w:val="xl46"/>
    <w:basedOn w:val="a0"/>
    <w:pPr>
      <w:pBdr>
        <w:left w:val="single" w:sz="4" w:space="0" w:color="000000"/>
        <w:right w:val="single" w:sz="4" w:space="0" w:color="000000"/>
      </w:pBdr>
      <w:shd w:val="clear" w:color="auto" w:fill="00FF00"/>
      <w:spacing w:before="100" w:beforeAutospacing="1" w:after="100" w:afterAutospacing="1"/>
      <w:jc w:val="right"/>
    </w:pPr>
    <w:rPr>
      <w:sz w:val="20"/>
      <w:szCs w:val="20"/>
    </w:rPr>
  </w:style>
  <w:style w:type="paragraph" w:customStyle="1" w:styleId="xl47">
    <w:name w:val="xl47"/>
    <w:basedOn w:val="a0"/>
    <w:pPr>
      <w:pBdr>
        <w:left w:val="single" w:sz="4" w:space="0" w:color="000000"/>
        <w:right w:val="single" w:sz="4" w:space="0" w:color="000000"/>
      </w:pBdr>
      <w:spacing w:before="100" w:beforeAutospacing="1" w:after="100" w:afterAutospacing="1"/>
    </w:pPr>
    <w:rPr>
      <w:sz w:val="20"/>
      <w:szCs w:val="20"/>
    </w:rPr>
  </w:style>
  <w:style w:type="paragraph" w:customStyle="1" w:styleId="xl48">
    <w:name w:val="xl48"/>
    <w:basedOn w:val="a0"/>
    <w:pPr>
      <w:pBdr>
        <w:top w:val="single" w:sz="4" w:space="0" w:color="000000"/>
        <w:left w:val="single" w:sz="4" w:space="0" w:color="000000"/>
        <w:right w:val="single" w:sz="4" w:space="0" w:color="000000"/>
      </w:pBdr>
      <w:spacing w:before="100" w:beforeAutospacing="1" w:after="100" w:afterAutospacing="1"/>
      <w:jc w:val="right"/>
    </w:pPr>
    <w:rPr>
      <w:sz w:val="20"/>
      <w:szCs w:val="20"/>
    </w:rPr>
  </w:style>
  <w:style w:type="paragraph" w:customStyle="1" w:styleId="xl49">
    <w:name w:val="xl49"/>
    <w:basedOn w:val="a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50">
    <w:name w:val="xl50"/>
    <w:basedOn w:val="a0"/>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sz w:val="20"/>
      <w:szCs w:val="20"/>
    </w:rPr>
  </w:style>
  <w:style w:type="paragraph" w:customStyle="1" w:styleId="xl51">
    <w:name w:val="xl51"/>
    <w:basedOn w:val="a0"/>
    <w:pPr>
      <w:pBdr>
        <w:top w:val="single" w:sz="8" w:space="0" w:color="000000"/>
        <w:right w:val="single" w:sz="4" w:space="0" w:color="000000"/>
      </w:pBdr>
      <w:spacing w:before="100" w:beforeAutospacing="1" w:after="100" w:afterAutospacing="1"/>
      <w:jc w:val="center"/>
    </w:pPr>
    <w:rPr>
      <w:sz w:val="20"/>
      <w:szCs w:val="20"/>
    </w:rPr>
  </w:style>
  <w:style w:type="paragraph" w:customStyle="1" w:styleId="xl52">
    <w:name w:val="xl52"/>
    <w:basedOn w:val="a0"/>
    <w:pPr>
      <w:pBdr>
        <w:bottom w:val="single" w:sz="8" w:space="0" w:color="000000"/>
        <w:right w:val="single" w:sz="4" w:space="0" w:color="000000"/>
      </w:pBdr>
      <w:spacing w:before="100" w:beforeAutospacing="1" w:after="100" w:afterAutospacing="1"/>
      <w:jc w:val="center"/>
    </w:pPr>
    <w:rPr>
      <w:sz w:val="20"/>
      <w:szCs w:val="20"/>
    </w:rPr>
  </w:style>
  <w:style w:type="paragraph" w:customStyle="1" w:styleId="xl53">
    <w:name w:val="xl53"/>
    <w:basedOn w:val="a0"/>
    <w:pPr>
      <w:pBdr>
        <w:top w:val="single" w:sz="8" w:space="0" w:color="000000"/>
        <w:left w:val="single" w:sz="4" w:space="0" w:color="000000"/>
        <w:bottom w:val="single" w:sz="4" w:space="0" w:color="000000"/>
        <w:right w:val="single" w:sz="8" w:space="0" w:color="000000"/>
      </w:pBdr>
      <w:spacing w:before="100" w:beforeAutospacing="1" w:after="100" w:afterAutospacing="1"/>
      <w:jc w:val="center"/>
    </w:pPr>
    <w:rPr>
      <w:sz w:val="20"/>
      <w:szCs w:val="20"/>
    </w:rPr>
  </w:style>
  <w:style w:type="paragraph" w:customStyle="1" w:styleId="xl54">
    <w:name w:val="xl54"/>
    <w:basedOn w:val="a0"/>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sz w:val="20"/>
      <w:szCs w:val="20"/>
    </w:rPr>
  </w:style>
  <w:style w:type="paragraph" w:customStyle="1" w:styleId="xl55">
    <w:name w:val="xl55"/>
    <w:basedOn w:val="a0"/>
    <w:pPr>
      <w:pBdr>
        <w:top w:val="single" w:sz="8"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57">
    <w:name w:val="xl57"/>
    <w:basedOn w:val="a0"/>
    <w:pPr>
      <w:pBdr>
        <w:top w:val="single" w:sz="8" w:space="0" w:color="000000"/>
        <w:left w:val="single" w:sz="8" w:space="0" w:color="000000"/>
        <w:right w:val="single" w:sz="4" w:space="0" w:color="000000"/>
      </w:pBdr>
      <w:spacing w:before="100" w:beforeAutospacing="1" w:after="100" w:afterAutospacing="1"/>
      <w:jc w:val="center"/>
    </w:pPr>
    <w:rPr>
      <w:sz w:val="20"/>
      <w:szCs w:val="20"/>
    </w:rPr>
  </w:style>
  <w:style w:type="paragraph" w:customStyle="1" w:styleId="xl58">
    <w:name w:val="xl58"/>
    <w:basedOn w:val="a0"/>
    <w:pPr>
      <w:pBdr>
        <w:left w:val="single" w:sz="8" w:space="0" w:color="000000"/>
        <w:bottom w:val="single" w:sz="8" w:space="0" w:color="000000"/>
        <w:right w:val="single" w:sz="4" w:space="0" w:color="000000"/>
      </w:pBdr>
      <w:spacing w:before="100" w:beforeAutospacing="1" w:after="100" w:afterAutospacing="1"/>
      <w:jc w:val="center"/>
    </w:pPr>
    <w:rPr>
      <w:sz w:val="20"/>
      <w:szCs w:val="20"/>
    </w:rPr>
  </w:style>
  <w:style w:type="paragraph" w:customStyle="1" w:styleId="xl59">
    <w:name w:val="xl59"/>
    <w:basedOn w:val="a0"/>
    <w:pPr>
      <w:pBdr>
        <w:top w:val="single" w:sz="8" w:space="0" w:color="000000"/>
        <w:left w:val="single" w:sz="4" w:space="0" w:color="000000"/>
        <w:right w:val="single" w:sz="4" w:space="0" w:color="000000"/>
      </w:pBdr>
      <w:spacing w:before="100" w:beforeAutospacing="1" w:after="100" w:afterAutospacing="1"/>
      <w:jc w:val="center"/>
    </w:pPr>
    <w:rPr>
      <w:sz w:val="20"/>
      <w:szCs w:val="20"/>
    </w:rPr>
  </w:style>
  <w:style w:type="paragraph" w:customStyle="1" w:styleId="xl60">
    <w:name w:val="xl60"/>
    <w:basedOn w:val="a0"/>
    <w:pPr>
      <w:pBdr>
        <w:left w:val="single" w:sz="4" w:space="0" w:color="000000"/>
        <w:bottom w:val="single" w:sz="8" w:space="0" w:color="000000"/>
        <w:right w:val="single" w:sz="4" w:space="0" w:color="000000"/>
      </w:pBdr>
      <w:spacing w:before="100" w:beforeAutospacing="1" w:after="100" w:afterAutospacing="1"/>
      <w:jc w:val="center"/>
    </w:pPr>
    <w:rPr>
      <w:sz w:val="20"/>
      <w:szCs w:val="20"/>
    </w:rPr>
  </w:style>
  <w:style w:type="paragraph" w:customStyle="1" w:styleId="xl61">
    <w:name w:val="xl61"/>
    <w:basedOn w:val="a0"/>
    <w:pPr>
      <w:pBdr>
        <w:top w:val="single" w:sz="8" w:space="0" w:color="000000"/>
        <w:left w:val="single" w:sz="8" w:space="0" w:color="000000"/>
        <w:bottom w:val="single" w:sz="8" w:space="0" w:color="000000"/>
      </w:pBdr>
      <w:spacing w:before="100" w:beforeAutospacing="1" w:after="100" w:afterAutospacing="1"/>
      <w:jc w:val="center"/>
    </w:pPr>
    <w:rPr>
      <w:sz w:val="20"/>
      <w:szCs w:val="20"/>
    </w:rPr>
  </w:style>
  <w:style w:type="paragraph" w:customStyle="1" w:styleId="xl62">
    <w:name w:val="xl62"/>
    <w:basedOn w:val="a0"/>
    <w:pPr>
      <w:pBdr>
        <w:top w:val="single" w:sz="8" w:space="0" w:color="000000"/>
        <w:bottom w:val="single" w:sz="8" w:space="0" w:color="000000"/>
      </w:pBdr>
      <w:spacing w:before="100" w:beforeAutospacing="1" w:after="100" w:afterAutospacing="1"/>
      <w:jc w:val="center"/>
    </w:pPr>
    <w:rPr>
      <w:sz w:val="20"/>
      <w:szCs w:val="20"/>
    </w:rPr>
  </w:style>
  <w:style w:type="paragraph" w:customStyle="1" w:styleId="130">
    <w:name w:val="Знак Знак Знак1 Знак Знак Знак Знак Знак Знак Знак3"/>
    <w:basedOn w:val="a0"/>
    <w:pPr>
      <w:spacing w:before="100" w:beforeAutospacing="1" w:after="100" w:afterAutospacing="1"/>
    </w:pPr>
    <w:rPr>
      <w:rFonts w:ascii="Tahoma" w:hAnsi="Tahoma" w:cs="Tahoma"/>
      <w:sz w:val="20"/>
      <w:szCs w:val="20"/>
      <w:lang w:val="en-US" w:eastAsia="en-US"/>
    </w:rPr>
  </w:style>
  <w:style w:type="character" w:customStyle="1" w:styleId="big1">
    <w:name w:val="big1"/>
    <w:rPr>
      <w:rFonts w:ascii="Tahoma" w:hAnsi="Tahoma" w:cs="Tahoma"/>
      <w:b/>
      <w:bCs/>
      <w:sz w:val="31"/>
      <w:szCs w:val="31"/>
    </w:rPr>
  </w:style>
  <w:style w:type="paragraph" w:styleId="afffffa">
    <w:name w:val="Block Text"/>
    <w:basedOn w:val="a0"/>
    <w:pPr>
      <w:ind w:left="4320" w:right="850" w:firstLine="1440"/>
      <w:jc w:val="both"/>
    </w:pPr>
    <w:rPr>
      <w:lang w:val="en-US"/>
    </w:rPr>
  </w:style>
  <w:style w:type="paragraph" w:customStyle="1" w:styleId="1ff7">
    <w:name w:val="Знак Знак Знак1 Знак Знак Знак Знак Знак Знак Знак"/>
    <w:basedOn w:val="a0"/>
    <w:pPr>
      <w:spacing w:before="100" w:beforeAutospacing="1" w:after="100" w:afterAutospacing="1"/>
    </w:pPr>
    <w:rPr>
      <w:rFonts w:ascii="Tahoma" w:hAnsi="Tahoma"/>
      <w:sz w:val="20"/>
      <w:szCs w:val="20"/>
      <w:lang w:val="en-US" w:eastAsia="en-US"/>
    </w:rPr>
  </w:style>
  <w:style w:type="paragraph" w:customStyle="1" w:styleId="1ff8">
    <w:name w:val="Знак Знак Знак1 Знак Знак Знак Знак"/>
    <w:basedOn w:val="a0"/>
    <w:pPr>
      <w:spacing w:before="100" w:beforeAutospacing="1" w:after="100" w:afterAutospacing="1"/>
    </w:pPr>
    <w:rPr>
      <w:rFonts w:ascii="Tahoma" w:hAnsi="Tahoma"/>
      <w:sz w:val="20"/>
      <w:szCs w:val="20"/>
      <w:lang w:val="en-US" w:eastAsia="en-US"/>
    </w:rPr>
  </w:style>
  <w:style w:type="paragraph" w:customStyle="1" w:styleId="2ff">
    <w:name w:val="Обычный2"/>
    <w:link w:val="Normal"/>
    <w:pPr>
      <w:widowControl w:val="0"/>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ff"/>
    <w:rPr>
      <w:rFonts w:ascii="Times New Roman" w:eastAsia="Times New Roman" w:hAnsi="Times New Roman" w:cs="Times New Roman"/>
      <w:sz w:val="20"/>
      <w:szCs w:val="20"/>
      <w:lang w:eastAsia="ru-RU"/>
    </w:rPr>
  </w:style>
  <w:style w:type="character" w:customStyle="1" w:styleId="1d">
    <w:name w:val="Обычный1 Знак"/>
    <w:link w:val="1c"/>
    <w:rPr>
      <w:rFonts w:ascii="Times New Roman" w:eastAsia="Times New Roman" w:hAnsi="Times New Roman" w:cs="Times New Roman"/>
      <w:sz w:val="40"/>
      <w:szCs w:val="20"/>
      <w:lang w:eastAsia="ru-RU"/>
    </w:rPr>
  </w:style>
  <w:style w:type="paragraph" w:customStyle="1" w:styleId="2ff0">
    <w:name w:val="заголовок 2"/>
    <w:basedOn w:val="a0"/>
    <w:next w:val="a0"/>
    <w:pPr>
      <w:keepNext/>
    </w:pPr>
    <w:rPr>
      <w:b/>
      <w:szCs w:val="20"/>
    </w:rPr>
  </w:style>
  <w:style w:type="paragraph" w:customStyle="1" w:styleId="5a">
    <w:name w:val="заголовок 5"/>
    <w:basedOn w:val="a0"/>
    <w:next w:val="a0"/>
    <w:pPr>
      <w:keepNext/>
    </w:pPr>
    <w:rPr>
      <w:szCs w:val="20"/>
    </w:rPr>
  </w:style>
  <w:style w:type="paragraph" w:customStyle="1" w:styleId="ConsTitle">
    <w:name w:val="ConsTitle"/>
    <w:pPr>
      <w:widowControl w:val="0"/>
      <w:spacing w:after="0" w:line="240" w:lineRule="auto"/>
    </w:pPr>
    <w:rPr>
      <w:rFonts w:ascii="Arial" w:eastAsia="Times New Roman" w:hAnsi="Arial" w:cs="Arial"/>
      <w:b/>
      <w:bCs/>
      <w:sz w:val="20"/>
      <w:szCs w:val="20"/>
      <w:lang w:eastAsia="ru-RU"/>
    </w:rPr>
  </w:style>
  <w:style w:type="paragraph" w:customStyle="1" w:styleId="afffffb">
    <w:name w:val="Знак"/>
    <w:basedOn w:val="a0"/>
    <w:pPr>
      <w:spacing w:before="100" w:beforeAutospacing="1" w:after="100" w:afterAutospacing="1"/>
    </w:pPr>
    <w:rPr>
      <w:rFonts w:ascii="Tahoma" w:hAnsi="Tahoma"/>
      <w:sz w:val="20"/>
      <w:szCs w:val="20"/>
      <w:lang w:val="en-US" w:eastAsia="en-US"/>
    </w:rPr>
  </w:style>
  <w:style w:type="paragraph" w:customStyle="1" w:styleId="afffffc">
    <w:name w:val="Знак Знак Знак"/>
    <w:basedOn w:val="a0"/>
    <w:pPr>
      <w:spacing w:before="100" w:beforeAutospacing="1" w:after="100" w:afterAutospacing="1"/>
    </w:pPr>
    <w:rPr>
      <w:rFonts w:ascii="Tahoma" w:hAnsi="Tahoma"/>
      <w:sz w:val="20"/>
      <w:szCs w:val="20"/>
      <w:lang w:val="en-US" w:eastAsia="en-US"/>
    </w:rPr>
  </w:style>
  <w:style w:type="character" w:customStyle="1" w:styleId="131">
    <w:name w:val="Знак Знак13"/>
    <w:rPr>
      <w:rFonts w:ascii="Cambria" w:eastAsia="Times New Roman" w:hAnsi="Cambria"/>
      <w:b/>
      <w:bCs/>
      <w:sz w:val="32"/>
      <w:szCs w:val="32"/>
      <w:lang w:eastAsia="en-US"/>
    </w:rPr>
  </w:style>
  <w:style w:type="character" w:customStyle="1" w:styleId="123">
    <w:name w:val="Знак Знак12"/>
    <w:rPr>
      <w:rFonts w:ascii="Cambria" w:eastAsia="Times New Roman" w:hAnsi="Cambria"/>
      <w:b/>
      <w:bCs/>
      <w:i/>
      <w:iCs/>
      <w:sz w:val="28"/>
      <w:szCs w:val="28"/>
      <w:lang w:eastAsia="en-US"/>
    </w:rPr>
  </w:style>
  <w:style w:type="character" w:customStyle="1" w:styleId="92">
    <w:name w:val="Знак Знак9"/>
    <w:rPr>
      <w:rFonts w:ascii="Times New Roman" w:eastAsia="Times New Roman" w:hAnsi="Times New Roman" w:cs="Times New Roman"/>
      <w:sz w:val="24"/>
      <w:szCs w:val="24"/>
      <w:lang w:eastAsia="ru-RU"/>
    </w:rPr>
  </w:style>
  <w:style w:type="character" w:customStyle="1" w:styleId="82">
    <w:name w:val="Знак Знак8"/>
    <w:rPr>
      <w:rFonts w:ascii="Times New Roman" w:eastAsia="Times New Roman" w:hAnsi="Times New Roman" w:cs="Times New Roman"/>
      <w:sz w:val="24"/>
      <w:szCs w:val="24"/>
      <w:lang w:eastAsia="ru-RU"/>
    </w:rPr>
  </w:style>
  <w:style w:type="paragraph" w:customStyle="1" w:styleId="Style11">
    <w:name w:val="Style11"/>
    <w:basedOn w:val="a0"/>
    <w:pPr>
      <w:widowControl w:val="0"/>
    </w:pPr>
  </w:style>
  <w:style w:type="paragraph" w:customStyle="1" w:styleId="Style12">
    <w:name w:val="Style12"/>
    <w:basedOn w:val="a0"/>
    <w:pPr>
      <w:widowControl w:val="0"/>
      <w:spacing w:line="178" w:lineRule="exact"/>
    </w:pPr>
  </w:style>
  <w:style w:type="paragraph" w:customStyle="1" w:styleId="Style16">
    <w:name w:val="Style16"/>
    <w:basedOn w:val="a0"/>
    <w:pPr>
      <w:widowControl w:val="0"/>
      <w:spacing w:line="226" w:lineRule="exact"/>
    </w:pPr>
  </w:style>
  <w:style w:type="paragraph" w:customStyle="1" w:styleId="Style17">
    <w:name w:val="Style17"/>
    <w:basedOn w:val="a0"/>
    <w:pPr>
      <w:widowControl w:val="0"/>
      <w:spacing w:line="228" w:lineRule="exact"/>
      <w:jc w:val="center"/>
    </w:pPr>
  </w:style>
  <w:style w:type="character" w:customStyle="1" w:styleId="FontStyle42">
    <w:name w:val="Font Style42"/>
    <w:rPr>
      <w:rFonts w:ascii="Times New Roman" w:hAnsi="Times New Roman" w:cs="Times New Roman"/>
      <w:sz w:val="14"/>
      <w:szCs w:val="14"/>
    </w:rPr>
  </w:style>
  <w:style w:type="character" w:customStyle="1" w:styleId="FontStyle45">
    <w:name w:val="Font Style45"/>
    <w:rPr>
      <w:rFonts w:ascii="Times New Roman" w:hAnsi="Times New Roman" w:cs="Times New Roman"/>
      <w:sz w:val="14"/>
      <w:szCs w:val="14"/>
    </w:rPr>
  </w:style>
  <w:style w:type="character" w:customStyle="1" w:styleId="FontStyle48">
    <w:name w:val="Font Style48"/>
    <w:rPr>
      <w:rFonts w:ascii="Times New Roman" w:hAnsi="Times New Roman" w:cs="Times New Roman"/>
      <w:i/>
      <w:iCs/>
      <w:sz w:val="10"/>
      <w:szCs w:val="10"/>
    </w:rPr>
  </w:style>
  <w:style w:type="character" w:customStyle="1" w:styleId="FontStyle50">
    <w:name w:val="Font Style50"/>
    <w:rPr>
      <w:rFonts w:ascii="Times New Roman" w:hAnsi="Times New Roman" w:cs="Times New Roman"/>
      <w:sz w:val="12"/>
      <w:szCs w:val="12"/>
    </w:rPr>
  </w:style>
  <w:style w:type="paragraph" w:customStyle="1" w:styleId="Style23">
    <w:name w:val="Style23"/>
    <w:basedOn w:val="a0"/>
    <w:pPr>
      <w:widowControl w:val="0"/>
    </w:pPr>
  </w:style>
  <w:style w:type="paragraph" w:customStyle="1" w:styleId="Style25">
    <w:name w:val="Style25"/>
    <w:basedOn w:val="a0"/>
    <w:pPr>
      <w:widowControl w:val="0"/>
    </w:pPr>
  </w:style>
  <w:style w:type="character" w:customStyle="1" w:styleId="FontStyle47">
    <w:name w:val="Font Style47"/>
    <w:rPr>
      <w:rFonts w:ascii="Times New Roman" w:hAnsi="Times New Roman" w:cs="Times New Roman"/>
      <w:b/>
      <w:bCs/>
      <w:sz w:val="16"/>
      <w:szCs w:val="16"/>
    </w:rPr>
  </w:style>
  <w:style w:type="character" w:customStyle="1" w:styleId="FontStyle49">
    <w:name w:val="Font Style49"/>
    <w:rPr>
      <w:rFonts w:ascii="Times New Roman" w:hAnsi="Times New Roman" w:cs="Times New Roman"/>
      <w:spacing w:val="10"/>
      <w:sz w:val="12"/>
      <w:szCs w:val="12"/>
    </w:rPr>
  </w:style>
  <w:style w:type="character" w:customStyle="1" w:styleId="FontStyle51">
    <w:name w:val="Font Style51"/>
    <w:rPr>
      <w:rFonts w:ascii="Times New Roman" w:hAnsi="Times New Roman" w:cs="Times New Roman"/>
      <w:i/>
      <w:iCs/>
      <w:sz w:val="10"/>
      <w:szCs w:val="10"/>
    </w:rPr>
  </w:style>
  <w:style w:type="character" w:customStyle="1" w:styleId="FontStyle52">
    <w:name w:val="Font Style52"/>
    <w:rPr>
      <w:rFonts w:ascii="Times New Roman" w:hAnsi="Times New Roman" w:cs="Times New Roman"/>
      <w:b/>
      <w:bCs/>
      <w:i/>
      <w:iCs/>
      <w:sz w:val="10"/>
      <w:szCs w:val="10"/>
    </w:rPr>
  </w:style>
  <w:style w:type="character" w:customStyle="1" w:styleId="FontStyle61">
    <w:name w:val="Font Style61"/>
    <w:rPr>
      <w:rFonts w:ascii="Times New Roman" w:hAnsi="Times New Roman" w:cs="Times New Roman"/>
      <w:b/>
      <w:bCs/>
      <w:spacing w:val="20"/>
      <w:sz w:val="10"/>
      <w:szCs w:val="10"/>
    </w:rPr>
  </w:style>
  <w:style w:type="paragraph" w:customStyle="1" w:styleId="Style4">
    <w:name w:val="Style4"/>
    <w:basedOn w:val="a0"/>
    <w:pPr>
      <w:widowControl w:val="0"/>
    </w:pPr>
  </w:style>
  <w:style w:type="paragraph" w:customStyle="1" w:styleId="Style21">
    <w:name w:val="Style21"/>
    <w:basedOn w:val="a0"/>
    <w:pPr>
      <w:widowControl w:val="0"/>
    </w:pPr>
  </w:style>
  <w:style w:type="paragraph" w:customStyle="1" w:styleId="Style24">
    <w:name w:val="Style24"/>
    <w:basedOn w:val="a0"/>
    <w:pPr>
      <w:widowControl w:val="0"/>
    </w:pPr>
  </w:style>
  <w:style w:type="character" w:customStyle="1" w:styleId="FontStyle63">
    <w:name w:val="Font Style63"/>
    <w:rPr>
      <w:rFonts w:ascii="Times New Roman" w:hAnsi="Times New Roman" w:cs="Times New Roman"/>
      <w:i/>
      <w:iCs/>
      <w:spacing w:val="10"/>
      <w:sz w:val="10"/>
      <w:szCs w:val="10"/>
    </w:rPr>
  </w:style>
  <w:style w:type="character" w:customStyle="1" w:styleId="FontStyle65">
    <w:name w:val="Font Style65"/>
    <w:rPr>
      <w:rFonts w:ascii="Times New Roman" w:hAnsi="Times New Roman" w:cs="Times New Roman"/>
      <w:sz w:val="14"/>
      <w:szCs w:val="14"/>
    </w:rPr>
  </w:style>
  <w:style w:type="paragraph" w:customStyle="1" w:styleId="64">
    <w:name w:val="Обычный6"/>
    <w:pPr>
      <w:widowControl w:val="0"/>
      <w:spacing w:after="0" w:line="240" w:lineRule="auto"/>
    </w:pPr>
    <w:rPr>
      <w:rFonts w:ascii="Times New Roman" w:eastAsia="Times New Roman" w:hAnsi="Times New Roman" w:cs="Times New Roman"/>
      <w:sz w:val="20"/>
      <w:szCs w:val="20"/>
      <w:lang w:eastAsia="ru-RU"/>
    </w:rPr>
  </w:style>
  <w:style w:type="paragraph" w:customStyle="1" w:styleId="83">
    <w:name w:val="Знак8"/>
    <w:basedOn w:val="a0"/>
    <w:pPr>
      <w:spacing w:before="100" w:beforeAutospacing="1" w:after="100" w:afterAutospacing="1"/>
    </w:pPr>
    <w:rPr>
      <w:rFonts w:ascii="Tahoma" w:hAnsi="Tahoma"/>
      <w:sz w:val="20"/>
      <w:szCs w:val="20"/>
      <w:lang w:val="en-US" w:eastAsia="en-US"/>
    </w:rPr>
  </w:style>
  <w:style w:type="paragraph" w:customStyle="1" w:styleId="2ff1">
    <w:name w:val="Обычный2"/>
    <w:pPr>
      <w:widowControl w:val="0"/>
      <w:spacing w:after="0" w:line="240" w:lineRule="auto"/>
    </w:pPr>
    <w:rPr>
      <w:rFonts w:ascii="Calibri" w:eastAsia="Calibri" w:hAnsi="Calibri" w:cs="Times New Roman"/>
      <w:sz w:val="20"/>
      <w:szCs w:val="20"/>
      <w:lang w:eastAsia="ar-SA"/>
    </w:rPr>
  </w:style>
  <w:style w:type="character" w:customStyle="1" w:styleId="218">
    <w:name w:val="Знак Знак21"/>
    <w:rPr>
      <w:rFonts w:ascii="Arial" w:hAnsi="Arial"/>
      <w:sz w:val="24"/>
      <w:lang w:val="ru-RU" w:eastAsia="ru-RU" w:bidi="ar-SA"/>
    </w:rPr>
  </w:style>
  <w:style w:type="character" w:customStyle="1" w:styleId="140">
    <w:name w:val="Знак Знак14"/>
    <w:rPr>
      <w:lang w:val="en-US" w:eastAsia="ru-RU" w:bidi="ar-SA"/>
    </w:rPr>
  </w:style>
  <w:style w:type="character" w:customStyle="1" w:styleId="1ff9">
    <w:name w:val="Знак Знак Знак1"/>
    <w:rPr>
      <w:lang w:val="ru-RU" w:eastAsia="ru-RU" w:bidi="ar-SA"/>
    </w:rPr>
  </w:style>
  <w:style w:type="numbering" w:customStyle="1" w:styleId="73">
    <w:name w:val="Нет списка7"/>
    <w:next w:val="a3"/>
    <w:uiPriority w:val="99"/>
    <w:semiHidden/>
  </w:style>
  <w:style w:type="paragraph" w:customStyle="1" w:styleId="afffffd">
    <w:name w:val="Знак Знак"/>
    <w:basedOn w:val="a0"/>
    <w:pPr>
      <w:spacing w:before="100" w:beforeAutospacing="1" w:after="100" w:afterAutospacing="1"/>
    </w:pPr>
    <w:rPr>
      <w:rFonts w:ascii="Tahoma" w:hAnsi="Tahoma"/>
      <w:sz w:val="20"/>
      <w:szCs w:val="20"/>
      <w:lang w:val="en-US" w:eastAsia="en-US"/>
    </w:rPr>
  </w:style>
  <w:style w:type="paragraph" w:customStyle="1" w:styleId="74">
    <w:name w:val="Знак Знак7 Знак Знак"/>
    <w:basedOn w:val="a0"/>
    <w:pPr>
      <w:spacing w:before="100" w:beforeAutospacing="1" w:after="100" w:afterAutospacing="1"/>
    </w:pPr>
    <w:rPr>
      <w:rFonts w:ascii="Tahoma" w:hAnsi="Tahoma" w:cs="Tahoma"/>
      <w:sz w:val="20"/>
      <w:szCs w:val="20"/>
      <w:lang w:val="en-US" w:eastAsia="en-US"/>
    </w:rPr>
  </w:style>
  <w:style w:type="paragraph" w:customStyle="1" w:styleId="65">
    <w:name w:val="Знак Знак6"/>
    <w:basedOn w:val="a0"/>
    <w:pPr>
      <w:spacing w:before="100" w:beforeAutospacing="1" w:after="100" w:afterAutospacing="1"/>
    </w:pPr>
    <w:rPr>
      <w:rFonts w:ascii="Tahoma" w:hAnsi="Tahoma"/>
      <w:sz w:val="20"/>
      <w:szCs w:val="20"/>
      <w:lang w:val="en-US" w:eastAsia="en-US"/>
    </w:rPr>
  </w:style>
  <w:style w:type="paragraph" w:customStyle="1" w:styleId="font7">
    <w:name w:val="font7"/>
    <w:basedOn w:val="a0"/>
    <w:pPr>
      <w:spacing w:before="100" w:beforeAutospacing="1" w:after="100" w:afterAutospacing="1"/>
    </w:pPr>
    <w:rPr>
      <w:rFonts w:ascii="Times New Roman CYR" w:hAnsi="Times New Roman CYR" w:cs="Times New Roman CYR"/>
    </w:rPr>
  </w:style>
  <w:style w:type="paragraph" w:customStyle="1" w:styleId="xl116">
    <w:name w:val="xl116"/>
    <w:basedOn w:val="a0"/>
    <w:pPr>
      <w:pBdr>
        <w:left w:val="single" w:sz="8" w:space="0" w:color="000000"/>
        <w:right w:val="single" w:sz="8" w:space="0" w:color="000000"/>
      </w:pBdr>
      <w:shd w:val="clear" w:color="000000" w:fill="FFFFFF"/>
      <w:spacing w:before="100" w:beforeAutospacing="1" w:after="100" w:afterAutospacing="1"/>
      <w:jc w:val="right"/>
    </w:pPr>
    <w:rPr>
      <w:rFonts w:ascii="Times New Roman CYR" w:hAnsi="Times New Roman CYR" w:cs="Times New Roman CYR"/>
    </w:rPr>
  </w:style>
  <w:style w:type="paragraph" w:customStyle="1" w:styleId="xl117">
    <w:name w:val="xl117"/>
    <w:basedOn w:val="a0"/>
    <w:pPr>
      <w:pBdr>
        <w:left w:val="single" w:sz="8" w:space="0" w:color="000000"/>
        <w:bottom w:val="single" w:sz="8" w:space="0" w:color="000000"/>
        <w:right w:val="single" w:sz="8" w:space="0" w:color="000000"/>
      </w:pBdr>
      <w:shd w:val="clear" w:color="000000" w:fill="FFFFFF"/>
      <w:spacing w:before="100" w:beforeAutospacing="1" w:after="100" w:afterAutospacing="1"/>
      <w:jc w:val="right"/>
    </w:pPr>
    <w:rPr>
      <w:rFonts w:ascii="Times New Roman CYR" w:hAnsi="Times New Roman CYR" w:cs="Times New Roman CYR"/>
    </w:rPr>
  </w:style>
  <w:style w:type="paragraph" w:customStyle="1" w:styleId="xl118">
    <w:name w:val="xl118"/>
    <w:basedOn w:val="a0"/>
    <w:pPr>
      <w:pBdr>
        <w:top w:val="single" w:sz="8" w:space="0" w:color="000000"/>
        <w:left w:val="single" w:sz="8" w:space="0" w:color="000000"/>
        <w:right w:val="single" w:sz="8" w:space="0" w:color="000000"/>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119">
    <w:name w:val="xl119"/>
    <w:basedOn w:val="a0"/>
    <w:pPr>
      <w:pBdr>
        <w:left w:val="single" w:sz="8" w:space="0" w:color="000000"/>
        <w:right w:val="single" w:sz="8" w:space="0" w:color="000000"/>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120">
    <w:name w:val="xl120"/>
    <w:basedOn w:val="a0"/>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121">
    <w:name w:val="xl121"/>
    <w:basedOn w:val="a0"/>
    <w:pPr>
      <w:pBdr>
        <w:top w:val="single" w:sz="8" w:space="0" w:color="000000"/>
        <w:left w:val="single" w:sz="8" w:space="0" w:color="000000"/>
        <w:right w:val="single" w:sz="8" w:space="0" w:color="000000"/>
      </w:pBdr>
      <w:shd w:val="clear" w:color="000000" w:fill="FFFFFF"/>
      <w:spacing w:before="100" w:beforeAutospacing="1" w:after="100" w:afterAutospacing="1"/>
      <w:jc w:val="right"/>
    </w:pPr>
    <w:rPr>
      <w:rFonts w:ascii="Times New Roman CYR" w:hAnsi="Times New Roman CYR" w:cs="Times New Roman CYR"/>
    </w:rPr>
  </w:style>
  <w:style w:type="paragraph" w:customStyle="1" w:styleId="xl122">
    <w:name w:val="xl122"/>
    <w:basedOn w:val="a0"/>
    <w:pPr>
      <w:pBdr>
        <w:left w:val="single" w:sz="8" w:space="0" w:color="000000"/>
        <w:right w:val="single" w:sz="8" w:space="0" w:color="000000"/>
      </w:pBdr>
      <w:shd w:val="clear" w:color="000000" w:fill="FFFFFF"/>
      <w:spacing w:before="100" w:beforeAutospacing="1" w:after="100" w:afterAutospacing="1"/>
      <w:jc w:val="right"/>
    </w:pPr>
    <w:rPr>
      <w:rFonts w:ascii="Times New Roman CYR" w:hAnsi="Times New Roman CYR" w:cs="Times New Roman CYR"/>
    </w:rPr>
  </w:style>
  <w:style w:type="paragraph" w:customStyle="1" w:styleId="xl123">
    <w:name w:val="xl123"/>
    <w:basedOn w:val="a0"/>
    <w:pPr>
      <w:pBdr>
        <w:left w:val="single" w:sz="8" w:space="0" w:color="000000"/>
        <w:bottom w:val="single" w:sz="8" w:space="0" w:color="000000"/>
        <w:right w:val="single" w:sz="8" w:space="0" w:color="000000"/>
      </w:pBdr>
      <w:shd w:val="clear" w:color="000000" w:fill="FFFFFF"/>
      <w:spacing w:before="100" w:beforeAutospacing="1" w:after="100" w:afterAutospacing="1"/>
      <w:jc w:val="right"/>
    </w:pPr>
    <w:rPr>
      <w:rFonts w:ascii="Times New Roman CYR" w:hAnsi="Times New Roman CYR" w:cs="Times New Roman CYR"/>
    </w:rPr>
  </w:style>
  <w:style w:type="paragraph" w:customStyle="1" w:styleId="xl124">
    <w:name w:val="xl124"/>
    <w:basedOn w:val="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CYR" w:hAnsi="Times New Roman CYR" w:cs="Times New Roman CYR"/>
      <w:b/>
      <w:bCs/>
    </w:rPr>
  </w:style>
  <w:style w:type="paragraph" w:customStyle="1" w:styleId="xl125">
    <w:name w:val="xl125"/>
    <w:basedOn w:val="a0"/>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rPr>
  </w:style>
  <w:style w:type="paragraph" w:customStyle="1" w:styleId="xl126">
    <w:name w:val="xl126"/>
    <w:basedOn w:val="a0"/>
    <w:pPr>
      <w:pBdr>
        <w:top w:val="single" w:sz="4" w:space="0" w:color="000000"/>
        <w:bottom w:val="single" w:sz="4" w:space="0" w:color="000000"/>
      </w:pBdr>
      <w:shd w:val="clear" w:color="000000" w:fill="FFFFFF"/>
      <w:spacing w:before="100" w:beforeAutospacing="1" w:after="100" w:afterAutospacing="1"/>
      <w:jc w:val="center"/>
    </w:pPr>
    <w:rPr>
      <w:b/>
      <w:bCs/>
    </w:rPr>
  </w:style>
  <w:style w:type="paragraph" w:customStyle="1" w:styleId="xl127">
    <w:name w:val="xl127"/>
    <w:basedOn w:val="a0"/>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Times New Roman CYR" w:hAnsi="Times New Roman CYR" w:cs="Times New Roman CYR"/>
      <w:b/>
      <w:bCs/>
    </w:rPr>
  </w:style>
  <w:style w:type="paragraph" w:customStyle="1" w:styleId="xl128">
    <w:name w:val="xl128"/>
    <w:basedOn w:val="a0"/>
    <w:pPr>
      <w:pBdr>
        <w:top w:val="single" w:sz="4" w:space="0" w:color="000000"/>
        <w:bottom w:val="single" w:sz="4" w:space="0" w:color="000000"/>
      </w:pBdr>
      <w:shd w:val="clear" w:color="000000" w:fill="FFFFFF"/>
      <w:spacing w:before="100" w:beforeAutospacing="1" w:after="100" w:afterAutospacing="1"/>
      <w:jc w:val="center"/>
    </w:pPr>
    <w:rPr>
      <w:rFonts w:ascii="Times New Roman CYR" w:hAnsi="Times New Roman CYR" w:cs="Times New Roman CYR"/>
      <w:b/>
      <w:bCs/>
    </w:rPr>
  </w:style>
  <w:style w:type="paragraph" w:customStyle="1" w:styleId="xl129">
    <w:name w:val="xl129"/>
    <w:basedOn w:val="a0"/>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130">
    <w:name w:val="xl130"/>
    <w:basedOn w:val="a0"/>
    <w:pPr>
      <w:pBdr>
        <w:top w:val="single" w:sz="4" w:space="0" w:color="000000"/>
        <w:bottom w:val="single" w:sz="4" w:space="0" w:color="000000"/>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131">
    <w:name w:val="xl131"/>
    <w:basedOn w:val="a0"/>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132">
    <w:name w:val="xl132"/>
    <w:basedOn w:val="a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CYR" w:hAnsi="Times New Roman CYR" w:cs="Times New Roman CYR"/>
      <w:b/>
      <w:bCs/>
    </w:rPr>
  </w:style>
  <w:style w:type="character" w:customStyle="1" w:styleId="RTFNum21">
    <w:name w:val="RTF_Num 2 1"/>
    <w:rPr>
      <w:rFonts w:cs="Times New Roman"/>
    </w:rPr>
  </w:style>
  <w:style w:type="character" w:customStyle="1" w:styleId="RTFNum22">
    <w:name w:val="RTF_Num 2 2"/>
    <w:rPr>
      <w:rFonts w:cs="Times New Roman"/>
    </w:rPr>
  </w:style>
  <w:style w:type="character" w:customStyle="1" w:styleId="RTFNum23">
    <w:name w:val="RTF_Num 2 3"/>
    <w:rPr>
      <w:rFonts w:cs="Times New Roman"/>
    </w:rPr>
  </w:style>
  <w:style w:type="character" w:customStyle="1" w:styleId="RTFNum24">
    <w:name w:val="RTF_Num 2 4"/>
    <w:rPr>
      <w:rFonts w:cs="Times New Roman"/>
    </w:rPr>
  </w:style>
  <w:style w:type="character" w:customStyle="1" w:styleId="RTFNum25">
    <w:name w:val="RTF_Num 2 5"/>
    <w:rPr>
      <w:rFonts w:cs="Times New Roman"/>
    </w:rPr>
  </w:style>
  <w:style w:type="character" w:customStyle="1" w:styleId="RTFNum26">
    <w:name w:val="RTF_Num 2 6"/>
    <w:rPr>
      <w:rFonts w:cs="Times New Roman"/>
    </w:rPr>
  </w:style>
  <w:style w:type="character" w:customStyle="1" w:styleId="RTFNum27">
    <w:name w:val="RTF_Num 2 7"/>
    <w:rPr>
      <w:rFonts w:cs="Times New Roman"/>
    </w:rPr>
  </w:style>
  <w:style w:type="character" w:customStyle="1" w:styleId="RTFNum28">
    <w:name w:val="RTF_Num 2 8"/>
    <w:rPr>
      <w:rFonts w:cs="Times New Roman"/>
    </w:rPr>
  </w:style>
  <w:style w:type="character" w:customStyle="1" w:styleId="RTFNum29">
    <w:name w:val="RTF_Num 2 9"/>
    <w:rPr>
      <w:rFonts w:cs="Times New Roman"/>
    </w:rPr>
  </w:style>
  <w:style w:type="character" w:customStyle="1" w:styleId="66">
    <w:name w:val="Основной шрифт абзаца6"/>
  </w:style>
  <w:style w:type="character" w:customStyle="1" w:styleId="1ffa">
    <w:name w:val="Îñíîâíîé øðèôò àáçàöà1"/>
  </w:style>
  <w:style w:type="character" w:customStyle="1" w:styleId="WW-DefaultParagraphFont">
    <w:name w:val="WW-Default Paragraph Font"/>
  </w:style>
  <w:style w:type="character" w:customStyle="1" w:styleId="afffffe">
    <w:name w:val="Îñíîâíîé òåêñò Çíàê"/>
    <w:rPr>
      <w:rFonts w:cs="Times New Roman"/>
    </w:rPr>
  </w:style>
  <w:style w:type="character" w:customStyle="1" w:styleId="affffff">
    <w:name w:val="Âåðõíèé êîëîíòèòóë Çíàê"/>
    <w:rPr>
      <w:rFonts w:cs="Times New Roman"/>
    </w:rPr>
  </w:style>
  <w:style w:type="character" w:customStyle="1" w:styleId="affffff0">
    <w:name w:val="Íèæíèé êîëîíòèòóë Çíàê"/>
    <w:rPr>
      <w:rFonts w:cs="Times New Roman"/>
    </w:rPr>
  </w:style>
  <w:style w:type="character" w:customStyle="1" w:styleId="affffff1">
    <w:name w:val="Òåêñò âûíîñêè Çíàê"/>
    <w:rPr>
      <w:rFonts w:cs="Times New Roman"/>
    </w:rPr>
  </w:style>
  <w:style w:type="paragraph" w:customStyle="1" w:styleId="2ff2">
    <w:name w:val="Обычный (веб)2"/>
    <w:basedOn w:val="a0"/>
    <w:pPr>
      <w:widowControl w:val="0"/>
      <w:spacing w:line="100" w:lineRule="atLeast"/>
    </w:pPr>
    <w:rPr>
      <w:rFonts w:ascii="Calibri" w:eastAsia="Arial Unicode MS" w:hAnsi="Calibri" w:cs="Calibri"/>
      <w:lang w:eastAsia="ar-SA"/>
    </w:rPr>
  </w:style>
  <w:style w:type="paragraph" w:customStyle="1" w:styleId="1ffb">
    <w:name w:val="Верхний колонтитул1"/>
    <w:basedOn w:val="a0"/>
    <w:pPr>
      <w:widowControl w:val="0"/>
      <w:tabs>
        <w:tab w:val="center" w:pos="4677"/>
        <w:tab w:val="right" w:pos="9355"/>
      </w:tabs>
      <w:spacing w:line="100" w:lineRule="atLeast"/>
    </w:pPr>
    <w:rPr>
      <w:rFonts w:ascii="Calibri" w:eastAsia="Arial Unicode MS" w:hAnsi="Calibri" w:cs="Calibri"/>
      <w:lang w:eastAsia="ar-SA"/>
    </w:rPr>
  </w:style>
  <w:style w:type="paragraph" w:customStyle="1" w:styleId="1ffc">
    <w:name w:val="Нижний колонтитул1"/>
    <w:basedOn w:val="a0"/>
    <w:pPr>
      <w:widowControl w:val="0"/>
      <w:tabs>
        <w:tab w:val="center" w:pos="4677"/>
        <w:tab w:val="right" w:pos="9355"/>
      </w:tabs>
      <w:spacing w:line="100" w:lineRule="atLeast"/>
    </w:pPr>
    <w:rPr>
      <w:rFonts w:ascii="Calibri" w:eastAsia="Arial Unicode MS" w:hAnsi="Calibri" w:cs="Calibri"/>
      <w:lang w:eastAsia="ar-SA"/>
    </w:rPr>
  </w:style>
  <w:style w:type="paragraph" w:customStyle="1" w:styleId="1ffd">
    <w:name w:val="Текст выноски1"/>
    <w:basedOn w:val="a0"/>
    <w:pPr>
      <w:widowControl w:val="0"/>
      <w:spacing w:line="100" w:lineRule="atLeast"/>
    </w:pPr>
    <w:rPr>
      <w:rFonts w:ascii="Calibri" w:eastAsia="Arial Unicode MS" w:hAnsi="Calibri" w:cs="Calibri"/>
      <w:lang w:eastAsia="ar-SA"/>
    </w:rPr>
  </w:style>
  <w:style w:type="numbering" w:customStyle="1" w:styleId="84">
    <w:name w:val="Нет списка8"/>
    <w:next w:val="a3"/>
    <w:uiPriority w:val="99"/>
    <w:semiHidden/>
  </w:style>
  <w:style w:type="numbering" w:customStyle="1" w:styleId="93">
    <w:name w:val="Нет списка9"/>
    <w:next w:val="a3"/>
    <w:uiPriority w:val="99"/>
    <w:semiHidden/>
  </w:style>
  <w:style w:type="paragraph" w:customStyle="1" w:styleId="102">
    <w:name w:val="Знак Знак10 Знак Знак"/>
    <w:basedOn w:val="a0"/>
    <w:pPr>
      <w:spacing w:before="100" w:beforeAutospacing="1" w:after="100" w:afterAutospacing="1"/>
    </w:pPr>
    <w:rPr>
      <w:rFonts w:ascii="Tahoma" w:hAnsi="Tahoma"/>
      <w:sz w:val="20"/>
      <w:szCs w:val="20"/>
      <w:lang w:val="en-US" w:eastAsia="en-US"/>
    </w:rPr>
  </w:style>
  <w:style w:type="numbering" w:customStyle="1" w:styleId="103">
    <w:name w:val="Нет списка10"/>
    <w:next w:val="a3"/>
    <w:uiPriority w:val="99"/>
    <w:semiHidden/>
  </w:style>
  <w:style w:type="numbering" w:customStyle="1" w:styleId="132">
    <w:name w:val="Нет списка13"/>
    <w:next w:val="a3"/>
    <w:uiPriority w:val="99"/>
    <w:semiHidden/>
    <w:unhideWhenUsed/>
  </w:style>
  <w:style w:type="numbering" w:customStyle="1" w:styleId="231">
    <w:name w:val="Нет списка23"/>
    <w:next w:val="a3"/>
    <w:uiPriority w:val="99"/>
    <w:semiHidden/>
    <w:unhideWhenUsed/>
  </w:style>
  <w:style w:type="numbering" w:customStyle="1" w:styleId="314">
    <w:name w:val="Нет списка31"/>
    <w:next w:val="a3"/>
    <w:uiPriority w:val="99"/>
    <w:semiHidden/>
    <w:unhideWhenUsed/>
  </w:style>
  <w:style w:type="numbering" w:customStyle="1" w:styleId="141">
    <w:name w:val="Нет списка14"/>
    <w:next w:val="a3"/>
    <w:uiPriority w:val="99"/>
    <w:semiHidden/>
  </w:style>
  <w:style w:type="numbering" w:customStyle="1" w:styleId="150">
    <w:name w:val="Нет списка15"/>
    <w:next w:val="a3"/>
    <w:semiHidden/>
  </w:style>
  <w:style w:type="numbering" w:customStyle="1" w:styleId="160">
    <w:name w:val="Нет списка16"/>
    <w:next w:val="a3"/>
    <w:uiPriority w:val="99"/>
    <w:semiHidden/>
    <w:unhideWhenUsed/>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4d">
    <w:name w:val="Знак Знак4"/>
    <w:rPr>
      <w:sz w:val="28"/>
      <w:szCs w:val="28"/>
      <w:lang w:val="ru-RU" w:eastAsia="ar-SA" w:bidi="ar-SA"/>
    </w:rPr>
  </w:style>
  <w:style w:type="paragraph" w:customStyle="1" w:styleId="WW-">
    <w:name w:val="WW-Знак"/>
    <w:basedOn w:val="a0"/>
    <w:pPr>
      <w:spacing w:before="280" w:after="280"/>
    </w:pPr>
    <w:rPr>
      <w:rFonts w:ascii="Tahoma" w:hAnsi="Tahoma" w:cs="Tahoma"/>
      <w:sz w:val="20"/>
      <w:szCs w:val="20"/>
      <w:lang w:val="en-US" w:eastAsia="ar-SA"/>
    </w:rPr>
  </w:style>
  <w:style w:type="numbering" w:customStyle="1" w:styleId="240">
    <w:name w:val="Нет списка24"/>
    <w:next w:val="a3"/>
    <w:uiPriority w:val="99"/>
    <w:semiHidden/>
    <w:unhideWhenUsed/>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11z3">
    <w:name w:val="WW8Num11z3"/>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8z0">
    <w:name w:val="WW8Num28z0"/>
    <w:rPr>
      <w:u w:val="none"/>
    </w:rPr>
  </w:style>
  <w:style w:type="character" w:customStyle="1" w:styleId="WW8Num29z0">
    <w:name w:val="WW8Num29z0"/>
    <w:rPr>
      <w:rFonts w:ascii="Times New Roman" w:hAnsi="Times New Roman" w:cs="Times New Roman"/>
      <w:b w:val="0"/>
    </w:rPr>
  </w:style>
  <w:style w:type="character" w:customStyle="1" w:styleId="WW8Num30z2">
    <w:name w:val="WW8Num30z2"/>
    <w:rPr>
      <w:rFonts w:ascii="Wingdings" w:hAnsi="Wingdings" w:cs="Wingding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5b">
    <w:name w:val="Знак Знак5"/>
    <w:rPr>
      <w:rFonts w:ascii="Times New Roman" w:eastAsia="Times New Roman" w:hAnsi="Times New Roman" w:cs="Times New Roman"/>
      <w:b/>
      <w:bCs/>
      <w:sz w:val="40"/>
      <w:szCs w:val="24"/>
    </w:rPr>
  </w:style>
  <w:style w:type="character" w:customStyle="1" w:styleId="4e">
    <w:name w:val="Знак Знак4"/>
    <w:rPr>
      <w:sz w:val="22"/>
      <w:szCs w:val="22"/>
    </w:rPr>
  </w:style>
  <w:style w:type="character" w:customStyle="1" w:styleId="2ff3">
    <w:name w:val="Знак Знак2"/>
    <w:rPr>
      <w:rFonts w:ascii="Times New Roman" w:eastAsia="Times New Roman" w:hAnsi="Times New Roman" w:cs="Times New Roman"/>
      <w:sz w:val="24"/>
      <w:szCs w:val="24"/>
    </w:rPr>
  </w:style>
  <w:style w:type="character" w:customStyle="1" w:styleId="1ffe">
    <w:name w:val="Знак Знак1"/>
    <w:rPr>
      <w:rFonts w:ascii="Times New Roman" w:eastAsia="Times New Roman" w:hAnsi="Times New Roman" w:cs="Times New Roman"/>
      <w:sz w:val="24"/>
      <w:szCs w:val="24"/>
    </w:rPr>
  </w:style>
  <w:style w:type="character" w:customStyle="1" w:styleId="104">
    <w:name w:val="Знак Знак10"/>
    <w:rPr>
      <w:rFonts w:ascii="Calibri" w:eastAsia="Times New Roman" w:hAnsi="Calibri" w:cs="Times New Roman"/>
      <w:b/>
      <w:bCs/>
      <w:sz w:val="28"/>
      <w:szCs w:val="28"/>
    </w:rPr>
  </w:style>
  <w:style w:type="character" w:customStyle="1" w:styleId="2ff4">
    <w:name w:val="Стиль Заголовок 2 + не полужирный не курсив Знак"/>
    <w:rPr>
      <w:rFonts w:ascii="Times New Roman" w:eastAsia="Times New Roman" w:hAnsi="Times New Roman" w:cs="Arial"/>
      <w:b/>
      <w:bCs/>
      <w:i/>
      <w:iCs/>
      <w:sz w:val="24"/>
      <w:szCs w:val="28"/>
    </w:rPr>
  </w:style>
  <w:style w:type="character" w:customStyle="1" w:styleId="116">
    <w:name w:val="Знак Знак11"/>
    <w:rPr>
      <w:rFonts w:ascii="Times New Roman" w:eastAsia="Times New Roman" w:hAnsi="Times New Roman" w:cs="Times New Roman"/>
      <w:b/>
      <w:sz w:val="28"/>
      <w:szCs w:val="24"/>
    </w:rPr>
  </w:style>
  <w:style w:type="paragraph" w:customStyle="1" w:styleId="2">
    <w:name w:val="Стиль Заголовок 2 + не полужирный не курсив"/>
    <w:basedOn w:val="20"/>
    <w:pPr>
      <w:numPr>
        <w:ilvl w:val="1"/>
        <w:numId w:val="1"/>
      </w:numPr>
      <w:tabs>
        <w:tab w:val="num" w:pos="940"/>
      </w:tabs>
      <w:ind w:left="788" w:hanging="431"/>
      <w:jc w:val="both"/>
    </w:pPr>
    <w:rPr>
      <w:rFonts w:cs="Arial"/>
      <w:bCs w:val="0"/>
      <w:i/>
      <w:sz w:val="24"/>
      <w:szCs w:val="28"/>
      <w:lang w:eastAsia="ar-SA"/>
    </w:rPr>
  </w:style>
  <w:style w:type="numbering" w:customStyle="1" w:styleId="321">
    <w:name w:val="Нет списка32"/>
    <w:next w:val="a3"/>
    <w:uiPriority w:val="99"/>
    <w:semiHidden/>
    <w:unhideWhenUsed/>
  </w:style>
  <w:style w:type="paragraph" w:customStyle="1" w:styleId="affffff2">
    <w:name w:val="Знак Знак Знак Знак"/>
    <w:basedOn w:val="a0"/>
    <w:pPr>
      <w:spacing w:before="100" w:beforeAutospacing="1" w:after="100" w:afterAutospacing="1"/>
    </w:pPr>
    <w:rPr>
      <w:rFonts w:ascii="Tahoma" w:hAnsi="Tahoma"/>
      <w:sz w:val="20"/>
      <w:szCs w:val="20"/>
      <w:lang w:val="en-US" w:eastAsia="en-US"/>
    </w:rPr>
  </w:style>
  <w:style w:type="numbering" w:customStyle="1" w:styleId="170">
    <w:name w:val="Нет списка17"/>
    <w:next w:val="a3"/>
    <w:uiPriority w:val="99"/>
    <w:semiHidden/>
  </w:style>
  <w:style w:type="numbering" w:customStyle="1" w:styleId="180">
    <w:name w:val="Нет списка18"/>
    <w:next w:val="a3"/>
    <w:uiPriority w:val="99"/>
    <w:semiHidden/>
    <w:unhideWhenUsed/>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rPr>
      <w:rFonts w:cs="Times New Roman"/>
    </w:rPr>
  </w:style>
  <w:style w:type="character" w:customStyle="1" w:styleId="iceouttxt5">
    <w:name w:val="iceouttxt5"/>
    <w:rPr>
      <w:rFonts w:ascii="Arial" w:hAnsi="Arial" w:cs="Arial"/>
      <w:color w:val="666666"/>
      <w:sz w:val="17"/>
      <w:szCs w:val="17"/>
    </w:rPr>
  </w:style>
  <w:style w:type="paragraph" w:customStyle="1" w:styleId="330">
    <w:name w:val="Основной текст с отступом 33"/>
    <w:basedOn w:val="a0"/>
    <w:pPr>
      <w:spacing w:after="120"/>
      <w:ind w:left="283"/>
    </w:pPr>
    <w:rPr>
      <w:sz w:val="16"/>
      <w:szCs w:val="16"/>
      <w:lang w:eastAsia="ar-SA"/>
    </w:rPr>
  </w:style>
  <w:style w:type="paragraph" w:customStyle="1" w:styleId="WW-1">
    <w:name w:val="WW-Знак1"/>
    <w:basedOn w:val="a0"/>
    <w:pPr>
      <w:spacing w:before="280" w:after="280"/>
    </w:pPr>
    <w:rPr>
      <w:rFonts w:ascii="Tahoma" w:hAnsi="Tahoma" w:cs="Tahoma"/>
      <w:sz w:val="20"/>
      <w:szCs w:val="20"/>
      <w:lang w:val="en-US" w:eastAsia="ar-SA"/>
    </w:rPr>
  </w:style>
  <w:style w:type="numbering" w:customStyle="1" w:styleId="250">
    <w:name w:val="Нет списка25"/>
    <w:next w:val="a3"/>
    <w:uiPriority w:val="99"/>
    <w:semiHidden/>
    <w:unhideWhenUsed/>
  </w:style>
  <w:style w:type="numbering" w:customStyle="1" w:styleId="190">
    <w:name w:val="Нет списка19"/>
    <w:next w:val="a3"/>
    <w:uiPriority w:val="99"/>
    <w:semiHidden/>
  </w:style>
  <w:style w:type="paragraph" w:customStyle="1" w:styleId="1fff">
    <w:name w:val="Знак Знак Знак Знак1"/>
    <w:basedOn w:val="a0"/>
    <w:pPr>
      <w:spacing w:before="100" w:beforeAutospacing="1" w:after="100" w:afterAutospacing="1"/>
    </w:pPr>
    <w:rPr>
      <w:rFonts w:ascii="Tahoma" w:eastAsia="Calibri" w:hAnsi="Tahoma"/>
      <w:sz w:val="20"/>
      <w:szCs w:val="20"/>
      <w:lang w:val="en-US" w:eastAsia="en-US"/>
    </w:rPr>
  </w:style>
  <w:style w:type="character" w:customStyle="1" w:styleId="1fff0">
    <w:name w:val="Знак1 Знак Знак"/>
    <w:rPr>
      <w:rFonts w:eastAsia="Calibri"/>
      <w:b/>
      <w:sz w:val="24"/>
      <w:szCs w:val="24"/>
    </w:rPr>
  </w:style>
  <w:style w:type="character" w:customStyle="1" w:styleId="2f4">
    <w:name w:val="Стиль2 Знак"/>
    <w:link w:val="2f2"/>
    <w:rPr>
      <w:rFonts w:ascii="Times New Roman" w:eastAsia="Times New Roman" w:hAnsi="Times New Roman" w:cs="Times New Roman"/>
      <w:b/>
      <w:sz w:val="24"/>
      <w:szCs w:val="20"/>
      <w:lang w:eastAsia="ru-RU"/>
    </w:rPr>
  </w:style>
  <w:style w:type="paragraph" w:customStyle="1" w:styleId="3f8">
    <w:name w:val="Стиль3 Знак Знак"/>
    <w:basedOn w:val="2d"/>
    <w:pPr>
      <w:tabs>
        <w:tab w:val="num" w:pos="227"/>
      </w:tabs>
      <w:ind w:firstLine="0"/>
    </w:pPr>
    <w:rPr>
      <w:rFonts w:eastAsia="Calibri"/>
      <w:szCs w:val="20"/>
      <w:lang w:eastAsia="ru-RU"/>
    </w:rPr>
  </w:style>
  <w:style w:type="paragraph" w:customStyle="1" w:styleId="affffff3">
    <w:name w:val="Íîðìàëüíûé"/>
    <w:semiHidden/>
    <w:pPr>
      <w:spacing w:after="0" w:line="240" w:lineRule="auto"/>
    </w:pPr>
    <w:rPr>
      <w:rFonts w:ascii="Courier" w:eastAsia="Calibri" w:hAnsi="Courier" w:cs="Times New Roman"/>
      <w:sz w:val="24"/>
      <w:szCs w:val="20"/>
      <w:lang w:val="en-GB" w:eastAsia="ru-RU"/>
    </w:rPr>
  </w:style>
  <w:style w:type="paragraph" w:customStyle="1" w:styleId="affffff4">
    <w:name w:val="Пункт"/>
    <w:basedOn w:val="a0"/>
    <w:pPr>
      <w:tabs>
        <w:tab w:val="num" w:pos="1620"/>
      </w:tabs>
      <w:ind w:left="1044" w:hanging="504"/>
      <w:jc w:val="both"/>
    </w:pPr>
    <w:rPr>
      <w:rFonts w:eastAsia="Calibri"/>
      <w:szCs w:val="28"/>
    </w:rPr>
  </w:style>
  <w:style w:type="paragraph" w:customStyle="1" w:styleId="affffff5">
    <w:name w:val="Закон"/>
    <w:basedOn w:val="a0"/>
    <w:pPr>
      <w:ind w:firstLine="567"/>
      <w:jc w:val="both"/>
    </w:pPr>
    <w:rPr>
      <w:rFonts w:eastAsia="Calibri"/>
      <w:sz w:val="18"/>
      <w:szCs w:val="18"/>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pPr>
      <w:spacing w:before="100" w:beforeAutospacing="1" w:after="100" w:afterAutospacing="1"/>
    </w:pPr>
    <w:rPr>
      <w:rFonts w:ascii="Tahoma" w:eastAsia="Calibri" w:hAnsi="Tahoma"/>
      <w:sz w:val="20"/>
      <w:szCs w:val="20"/>
      <w:lang w:val="en-US" w:eastAsia="en-US"/>
    </w:rPr>
  </w:style>
  <w:style w:type="character" w:customStyle="1" w:styleId="75">
    <w:name w:val="Знак Знак7"/>
  </w:style>
  <w:style w:type="paragraph" w:customStyle="1" w:styleId="BodyText21">
    <w:name w:val="Body Text 21"/>
    <w:basedOn w:val="a0"/>
    <w:pPr>
      <w:ind w:right="566" w:firstLine="567"/>
      <w:jc w:val="both"/>
    </w:pPr>
    <w:rPr>
      <w:rFonts w:eastAsia="Calibri"/>
      <w:szCs w:val="20"/>
    </w:rPr>
  </w:style>
  <w:style w:type="paragraph" w:customStyle="1" w:styleId="BodyTextIndent21">
    <w:name w:val="Body Text Indent 21"/>
    <w:basedOn w:val="a0"/>
    <w:pPr>
      <w:ind w:right="-1333" w:firstLine="567"/>
      <w:jc w:val="both"/>
    </w:pPr>
    <w:rPr>
      <w:rFonts w:eastAsia="Calibri"/>
      <w:sz w:val="22"/>
      <w:szCs w:val="20"/>
    </w:rPr>
  </w:style>
  <w:style w:type="paragraph" w:customStyle="1" w:styleId="BodyText25">
    <w:name w:val="Body Text 25"/>
    <w:basedOn w:val="a0"/>
    <w:pPr>
      <w:ind w:firstLine="708"/>
      <w:jc w:val="both"/>
    </w:pPr>
    <w:rPr>
      <w:rFonts w:eastAsia="Calibri"/>
      <w:sz w:val="20"/>
      <w:szCs w:val="20"/>
    </w:rPr>
  </w:style>
  <w:style w:type="paragraph" w:customStyle="1" w:styleId="BodyText211">
    <w:name w:val="Body Text 211"/>
    <w:basedOn w:val="a0"/>
    <w:pPr>
      <w:ind w:right="-1" w:firstLine="567"/>
      <w:jc w:val="both"/>
    </w:pPr>
    <w:rPr>
      <w:rFonts w:ascii="Times New Roman CYR" w:eastAsia="Calibri" w:hAnsi="Times New Roman CYR"/>
      <w:sz w:val="20"/>
      <w:szCs w:val="20"/>
    </w:rPr>
  </w:style>
  <w:style w:type="paragraph" w:customStyle="1" w:styleId="affffff6">
    <w:name w:val="Текстовый"/>
    <w:pPr>
      <w:widowControl w:val="0"/>
      <w:spacing w:after="0" w:line="240" w:lineRule="auto"/>
      <w:jc w:val="both"/>
    </w:pPr>
    <w:rPr>
      <w:rFonts w:ascii="Arial" w:eastAsia="Calibri" w:hAnsi="Arial" w:cs="Times New Roman"/>
      <w:sz w:val="20"/>
      <w:szCs w:val="20"/>
      <w:lang w:eastAsia="ru-RU"/>
    </w:rPr>
  </w:style>
  <w:style w:type="paragraph" w:customStyle="1" w:styleId="117">
    <w:name w:val="Знак Знак Знак1 Знак Знак Знак Знак1"/>
    <w:basedOn w:val="a0"/>
    <w:pPr>
      <w:spacing w:before="100" w:beforeAutospacing="1" w:after="100" w:afterAutospacing="1"/>
    </w:pPr>
    <w:rPr>
      <w:rFonts w:ascii="Tahoma" w:eastAsia="Calibri" w:hAnsi="Tahoma"/>
      <w:sz w:val="20"/>
      <w:szCs w:val="20"/>
      <w:lang w:val="en-US" w:eastAsia="en-US"/>
    </w:rPr>
  </w:style>
  <w:style w:type="character" w:customStyle="1" w:styleId="5c">
    <w:name w:val="Знак Знак5"/>
    <w:rPr>
      <w:b/>
      <w:sz w:val="24"/>
      <w:lang w:val="ru-RU" w:eastAsia="ru-RU"/>
    </w:rPr>
  </w:style>
  <w:style w:type="paragraph" w:customStyle="1" w:styleId="3f9">
    <w:name w:val="Знак3"/>
    <w:basedOn w:val="a0"/>
    <w:pPr>
      <w:spacing w:before="100" w:beforeAutospacing="1" w:after="100" w:afterAutospacing="1"/>
    </w:pPr>
    <w:rPr>
      <w:rFonts w:ascii="Tahoma" w:eastAsia="Calibri" w:hAnsi="Tahoma"/>
      <w:sz w:val="20"/>
      <w:szCs w:val="20"/>
      <w:lang w:val="en-US" w:eastAsia="en-US"/>
    </w:rPr>
  </w:style>
  <w:style w:type="character" w:customStyle="1" w:styleId="67">
    <w:name w:val="Знак Знак6"/>
    <w:rPr>
      <w:b/>
      <w:sz w:val="24"/>
      <w:lang w:val="ru-RU" w:eastAsia="ru-RU"/>
    </w:rPr>
  </w:style>
  <w:style w:type="paragraph" w:customStyle="1" w:styleId="3fa">
    <w:name w:val="Знак3 Знак Знак Знак Знак Знак Знак Знак Знак Знак"/>
    <w:basedOn w:val="a0"/>
    <w:pPr>
      <w:spacing w:before="100" w:beforeAutospacing="1" w:after="100" w:afterAutospacing="1"/>
    </w:pPr>
    <w:rPr>
      <w:rFonts w:ascii="Tahoma" w:eastAsia="Calibri" w:hAnsi="Tahoma"/>
      <w:sz w:val="20"/>
      <w:szCs w:val="20"/>
      <w:lang w:val="en-US" w:eastAsia="en-US"/>
    </w:rPr>
  </w:style>
  <w:style w:type="paragraph" w:customStyle="1" w:styleId="2ff5">
    <w:name w:val="Знак2"/>
    <w:basedOn w:val="a0"/>
    <w:pPr>
      <w:spacing w:before="100" w:beforeAutospacing="1" w:after="100" w:afterAutospacing="1"/>
    </w:pPr>
    <w:rPr>
      <w:rFonts w:ascii="Tahoma" w:eastAsia="Calibri" w:hAnsi="Tahoma"/>
      <w:sz w:val="20"/>
      <w:szCs w:val="20"/>
      <w:lang w:val="en-US" w:eastAsia="en-US"/>
    </w:rPr>
  </w:style>
  <w:style w:type="paragraph" w:customStyle="1" w:styleId="315">
    <w:name w:val="Знак3 Знак Знак Знак Знак Знак Знак1 Знак Знак Знак"/>
    <w:basedOn w:val="a0"/>
    <w:pPr>
      <w:spacing w:before="100" w:beforeAutospacing="1" w:after="100" w:afterAutospacing="1"/>
    </w:pPr>
    <w:rPr>
      <w:rFonts w:ascii="Tahoma" w:eastAsia="Calibri" w:hAnsi="Tahoma"/>
      <w:sz w:val="20"/>
      <w:szCs w:val="20"/>
      <w:lang w:val="en-US" w:eastAsia="en-US"/>
    </w:rPr>
  </w:style>
  <w:style w:type="paragraph" w:customStyle="1" w:styleId="Style14">
    <w:name w:val="Style14"/>
    <w:basedOn w:val="a0"/>
    <w:pPr>
      <w:widowControl w:val="0"/>
      <w:spacing w:line="228" w:lineRule="exact"/>
    </w:pPr>
    <w:rPr>
      <w:rFonts w:ascii="Arial Black" w:eastAsia="Calibri" w:hAnsi="Arial Black"/>
    </w:rPr>
  </w:style>
  <w:style w:type="character" w:customStyle="1" w:styleId="FontStyle38">
    <w:name w:val="Font Style38"/>
    <w:rPr>
      <w:rFonts w:ascii="Times New Roman" w:hAnsi="Times New Roman"/>
      <w:spacing w:val="10"/>
      <w:sz w:val="16"/>
    </w:rPr>
  </w:style>
  <w:style w:type="paragraph" w:customStyle="1" w:styleId="Nadpis">
    <w:name w:val="Nadpis"/>
    <w:pPr>
      <w:keepNext/>
      <w:keepLines/>
      <w:widowControl w:val="0"/>
      <w:spacing w:before="144" w:after="72" w:line="240" w:lineRule="auto"/>
      <w:jc w:val="center"/>
    </w:pPr>
    <w:rPr>
      <w:rFonts w:ascii="HelveticaNewE" w:eastAsia="Calibri" w:hAnsi="HelveticaNewE" w:cs="Times New Roman"/>
      <w:b/>
      <w:color w:val="000000"/>
      <w:sz w:val="36"/>
      <w:szCs w:val="20"/>
      <w:lang w:val="cs-CZ" w:eastAsia="ru-RU"/>
    </w:rPr>
  </w:style>
  <w:style w:type="paragraph" w:customStyle="1" w:styleId="affffff7">
    <w:name w:val="Таблица_ячейка"/>
    <w:basedOn w:val="a0"/>
    <w:link w:val="affffff8"/>
    <w:pPr>
      <w:jc w:val="both"/>
    </w:pPr>
    <w:rPr>
      <w:rFonts w:eastAsia="Calibri"/>
      <w:position w:val="2"/>
      <w:lang w:eastAsia="ar-SA"/>
    </w:rPr>
  </w:style>
  <w:style w:type="character" w:customStyle="1" w:styleId="affffff8">
    <w:name w:val="Таблица_ячейка Знак"/>
    <w:link w:val="affffff7"/>
    <w:rPr>
      <w:rFonts w:ascii="Times New Roman" w:eastAsia="Calibri" w:hAnsi="Times New Roman" w:cs="Times New Roman"/>
      <w:position w:val="2"/>
      <w:sz w:val="24"/>
      <w:szCs w:val="24"/>
      <w:lang w:eastAsia="ar-SA"/>
    </w:rPr>
  </w:style>
  <w:style w:type="paragraph" w:customStyle="1" w:styleId="affffff9">
    <w:name w:val="Стиль Таблица_ячейка_центр"/>
    <w:basedOn w:val="affffff7"/>
    <w:pPr>
      <w:jc w:val="center"/>
    </w:pPr>
    <w:rPr>
      <w:szCs w:val="20"/>
    </w:rPr>
  </w:style>
  <w:style w:type="paragraph" w:customStyle="1" w:styleId="Style1">
    <w:name w:val="Style1"/>
    <w:basedOn w:val="a0"/>
    <w:pPr>
      <w:widowControl w:val="0"/>
    </w:pPr>
    <w:rPr>
      <w:rFonts w:eastAsia="Calibri"/>
    </w:rPr>
  </w:style>
  <w:style w:type="paragraph" w:customStyle="1" w:styleId="Style6">
    <w:name w:val="Style6"/>
    <w:basedOn w:val="a0"/>
    <w:pPr>
      <w:widowControl w:val="0"/>
    </w:pPr>
    <w:rPr>
      <w:rFonts w:eastAsia="Calibri"/>
    </w:rPr>
  </w:style>
  <w:style w:type="paragraph" w:customStyle="1" w:styleId="Style9">
    <w:name w:val="Style9"/>
    <w:basedOn w:val="a0"/>
    <w:pPr>
      <w:widowControl w:val="0"/>
    </w:pPr>
    <w:rPr>
      <w:rFonts w:eastAsia="Calibri"/>
    </w:rPr>
  </w:style>
  <w:style w:type="paragraph" w:customStyle="1" w:styleId="Style10">
    <w:name w:val="Style10"/>
    <w:basedOn w:val="a0"/>
    <w:pPr>
      <w:widowControl w:val="0"/>
      <w:spacing w:line="305" w:lineRule="exact"/>
      <w:jc w:val="center"/>
    </w:pPr>
    <w:rPr>
      <w:rFonts w:eastAsia="Calibri"/>
    </w:rPr>
  </w:style>
  <w:style w:type="paragraph" w:customStyle="1" w:styleId="Style13">
    <w:name w:val="Style13"/>
    <w:basedOn w:val="a0"/>
    <w:pPr>
      <w:widowControl w:val="0"/>
      <w:spacing w:line="300" w:lineRule="exact"/>
      <w:ind w:firstLine="115"/>
    </w:pPr>
    <w:rPr>
      <w:rFonts w:eastAsia="Calibri"/>
    </w:rPr>
  </w:style>
  <w:style w:type="character" w:customStyle="1" w:styleId="FontStyle17">
    <w:name w:val="Font Style17"/>
    <w:rPr>
      <w:rFonts w:ascii="Times New Roman" w:hAnsi="Times New Roman"/>
      <w:sz w:val="16"/>
    </w:rPr>
  </w:style>
  <w:style w:type="character" w:customStyle="1" w:styleId="FontStyle20">
    <w:name w:val="Font Style20"/>
    <w:rPr>
      <w:rFonts w:ascii="Times New Roman" w:hAnsi="Times New Roman"/>
      <w:sz w:val="22"/>
    </w:rPr>
  </w:style>
  <w:style w:type="character" w:customStyle="1" w:styleId="FontStyle27">
    <w:name w:val="Font Style27"/>
    <w:rPr>
      <w:rFonts w:ascii="Times New Roman" w:hAnsi="Times New Roman"/>
      <w:sz w:val="22"/>
    </w:rPr>
  </w:style>
  <w:style w:type="character" w:customStyle="1" w:styleId="FontStyle11">
    <w:name w:val="Font Style11"/>
    <w:rPr>
      <w:rFonts w:ascii="Times New Roman" w:hAnsi="Times New Roman"/>
      <w:sz w:val="16"/>
    </w:rPr>
  </w:style>
  <w:style w:type="character" w:customStyle="1" w:styleId="FontStyle12">
    <w:name w:val="Font Style12"/>
    <w:rPr>
      <w:rFonts w:ascii="Times New Roman" w:hAnsi="Times New Roman"/>
      <w:b/>
      <w:sz w:val="10"/>
    </w:rPr>
  </w:style>
  <w:style w:type="character" w:customStyle="1" w:styleId="FontStyle13">
    <w:name w:val="Font Style13"/>
    <w:rPr>
      <w:rFonts w:ascii="Times New Roman" w:hAnsi="Times New Roman"/>
      <w:b/>
      <w:spacing w:val="20"/>
      <w:sz w:val="12"/>
    </w:rPr>
  </w:style>
  <w:style w:type="character" w:customStyle="1" w:styleId="FontStyle15">
    <w:name w:val="Font Style15"/>
    <w:rPr>
      <w:rFonts w:ascii="Times New Roman" w:hAnsi="Times New Roman"/>
      <w:b/>
      <w:sz w:val="16"/>
    </w:rPr>
  </w:style>
  <w:style w:type="paragraph" w:customStyle="1" w:styleId="68">
    <w:name w:val="Без интервала6"/>
    <w:pPr>
      <w:spacing w:after="0" w:line="240" w:lineRule="auto"/>
    </w:pPr>
    <w:rPr>
      <w:rFonts w:ascii="Times New Roman" w:eastAsia="Calibri" w:hAnsi="Times New Roman" w:cs="Times New Roman"/>
      <w:sz w:val="24"/>
      <w:szCs w:val="24"/>
      <w:lang w:eastAsia="ru-RU"/>
    </w:rPr>
  </w:style>
  <w:style w:type="character" w:customStyle="1" w:styleId="1fff1">
    <w:name w:val="Название книги1"/>
    <w:rPr>
      <w:b/>
      <w:smallCaps/>
      <w:spacing w:val="5"/>
    </w:rPr>
  </w:style>
  <w:style w:type="paragraph" w:customStyle="1" w:styleId="181">
    <w:name w:val="Знак Знак18 Знак Знак"/>
    <w:basedOn w:val="a0"/>
    <w:pPr>
      <w:spacing w:before="100" w:beforeAutospacing="1" w:after="100" w:afterAutospacing="1"/>
    </w:pPr>
    <w:rPr>
      <w:rFonts w:ascii="Tahoma" w:hAnsi="Tahoma"/>
      <w:sz w:val="20"/>
      <w:szCs w:val="20"/>
      <w:lang w:val="en-US" w:eastAsia="en-US"/>
    </w:rPr>
  </w:style>
  <w:style w:type="paragraph" w:customStyle="1" w:styleId="182">
    <w:name w:val="Знак Знак18"/>
    <w:basedOn w:val="a0"/>
    <w:pPr>
      <w:spacing w:before="100" w:beforeAutospacing="1" w:after="100" w:afterAutospacing="1"/>
    </w:pPr>
    <w:rPr>
      <w:rFonts w:ascii="Tahoma" w:hAnsi="Tahoma"/>
      <w:sz w:val="20"/>
      <w:szCs w:val="20"/>
      <w:lang w:val="en-US" w:eastAsia="en-US"/>
    </w:rPr>
  </w:style>
  <w:style w:type="numbering" w:customStyle="1" w:styleId="200">
    <w:name w:val="Нет списка20"/>
    <w:next w:val="a3"/>
    <w:uiPriority w:val="99"/>
    <w:semiHidden/>
    <w:unhideWhenUsed/>
  </w:style>
  <w:style w:type="numbering" w:customStyle="1" w:styleId="260">
    <w:name w:val="Нет списка26"/>
    <w:next w:val="a3"/>
    <w:uiPriority w:val="99"/>
    <w:semiHidden/>
    <w:unhideWhenUsed/>
  </w:style>
  <w:style w:type="paragraph" w:customStyle="1" w:styleId="WW-0">
    <w:name w:val="WW-Базовый"/>
    <w:uiPriority w:val="99"/>
    <w:pPr>
      <w:tabs>
        <w:tab w:val="left" w:pos="709"/>
      </w:tabs>
      <w:spacing w:after="200" w:line="276" w:lineRule="atLeast"/>
    </w:pPr>
    <w:rPr>
      <w:rFonts w:ascii="Calibri" w:eastAsia="Calibri" w:hAnsi="Calibri" w:cs="Calibri"/>
      <w:color w:val="00000A"/>
      <w:lang w:eastAsia="ar-SA"/>
    </w:rPr>
  </w:style>
  <w:style w:type="character" w:customStyle="1" w:styleId="105">
    <w:name w:val="Основной текст + 10"/>
    <w:uiPriority w:val="99"/>
    <w:rPr>
      <w:b/>
      <w:bCs/>
      <w:color w:val="000000"/>
      <w:spacing w:val="2"/>
      <w:position w:val="0"/>
      <w:sz w:val="21"/>
      <w:szCs w:val="21"/>
      <w:shd w:val="clear" w:color="auto" w:fill="FFFFFF"/>
      <w:lang w:val="ru-RU"/>
    </w:rPr>
  </w:style>
  <w:style w:type="numbering" w:customStyle="1" w:styleId="270">
    <w:name w:val="Нет списка27"/>
    <w:next w:val="a3"/>
    <w:semiHidden/>
  </w:style>
  <w:style w:type="numbering" w:customStyle="1" w:styleId="280">
    <w:name w:val="Нет списка28"/>
    <w:next w:val="a3"/>
    <w:uiPriority w:val="99"/>
    <w:semiHidden/>
    <w:unhideWhenUsed/>
  </w:style>
  <w:style w:type="paragraph" w:customStyle="1" w:styleId="affffffa">
    <w:name w:val="Знак Знак Знак Знак Знак Знак"/>
    <w:basedOn w:val="a0"/>
    <w:pPr>
      <w:spacing w:before="100" w:beforeAutospacing="1" w:after="100" w:afterAutospacing="1"/>
    </w:pPr>
    <w:rPr>
      <w:rFonts w:ascii="Tahoma" w:hAnsi="Tahoma"/>
      <w:sz w:val="20"/>
      <w:szCs w:val="20"/>
      <w:lang w:val="en-US" w:eastAsia="en-US"/>
    </w:rPr>
  </w:style>
  <w:style w:type="character" w:customStyle="1" w:styleId="affffffb">
    <w:name w:val="Основной шрифт"/>
    <w:semiHidden/>
  </w:style>
  <w:style w:type="paragraph" w:customStyle="1" w:styleId="3fb">
    <w:name w:val="Знак3 Знак Знак Знак Знак Знак Знак"/>
    <w:basedOn w:val="a0"/>
    <w:pPr>
      <w:spacing w:before="100" w:beforeAutospacing="1" w:after="100" w:afterAutospacing="1"/>
    </w:pPr>
    <w:rPr>
      <w:rFonts w:ascii="Tahoma" w:hAnsi="Tahoma"/>
      <w:sz w:val="20"/>
      <w:szCs w:val="20"/>
      <w:lang w:val="en-US" w:eastAsia="en-US"/>
    </w:rPr>
  </w:style>
  <w:style w:type="paragraph" w:customStyle="1" w:styleId="1fff2">
    <w:name w:val="Знак Знак1 Знак Знак"/>
    <w:basedOn w:val="a0"/>
    <w:pPr>
      <w:spacing w:before="100" w:beforeAutospacing="1" w:after="100" w:afterAutospacing="1"/>
    </w:pPr>
    <w:rPr>
      <w:rFonts w:ascii="Tahoma" w:hAnsi="Tahoma"/>
      <w:sz w:val="20"/>
      <w:szCs w:val="20"/>
      <w:lang w:val="en-US" w:eastAsia="en-US"/>
    </w:rPr>
  </w:style>
  <w:style w:type="numbering" w:customStyle="1" w:styleId="290">
    <w:name w:val="Нет списка29"/>
    <w:next w:val="a3"/>
    <w:uiPriority w:val="99"/>
    <w:semiHidden/>
  </w:style>
  <w:style w:type="numbering" w:customStyle="1" w:styleId="300">
    <w:name w:val="Нет списка30"/>
    <w:next w:val="a3"/>
    <w:uiPriority w:val="99"/>
    <w:semiHidden/>
  </w:style>
  <w:style w:type="numbering" w:customStyle="1" w:styleId="331">
    <w:name w:val="Нет списка33"/>
    <w:next w:val="a3"/>
    <w:uiPriority w:val="99"/>
    <w:semiHidden/>
  </w:style>
  <w:style w:type="paragraph" w:customStyle="1" w:styleId="msonormal0">
    <w:name w:val="msonormal"/>
    <w:basedOn w:val="a0"/>
    <w:pPr>
      <w:spacing w:before="100" w:beforeAutospacing="1" w:after="100" w:afterAutospacing="1"/>
    </w:pPr>
  </w:style>
  <w:style w:type="character" w:customStyle="1" w:styleId="af1">
    <w:name w:val="Без интервала Знак"/>
    <w:link w:val="af0"/>
    <w:uiPriority w:val="1"/>
    <w:rPr>
      <w:rFonts w:ascii="Calibri" w:eastAsia="Calibri" w:hAnsi="Calibri" w:cs="Times New Roman"/>
    </w:rPr>
  </w:style>
  <w:style w:type="numbering" w:customStyle="1" w:styleId="340">
    <w:name w:val="Нет списка34"/>
    <w:next w:val="a3"/>
    <w:uiPriority w:val="99"/>
    <w:semiHidden/>
  </w:style>
  <w:style w:type="numbering" w:customStyle="1" w:styleId="350">
    <w:name w:val="Нет списка35"/>
    <w:next w:val="a3"/>
    <w:uiPriority w:val="99"/>
    <w:semiHidden/>
  </w:style>
  <w:style w:type="numbering" w:customStyle="1" w:styleId="360">
    <w:name w:val="Нет списка36"/>
    <w:next w:val="a3"/>
    <w:uiPriority w:val="99"/>
    <w:semiHidden/>
  </w:style>
  <w:style w:type="numbering" w:customStyle="1" w:styleId="370">
    <w:name w:val="Нет списка37"/>
    <w:next w:val="a3"/>
    <w:uiPriority w:val="99"/>
    <w:semiHidden/>
  </w:style>
  <w:style w:type="numbering" w:customStyle="1" w:styleId="380">
    <w:name w:val="Нет списка38"/>
    <w:next w:val="a3"/>
    <w:uiPriority w:val="99"/>
    <w:semiHidden/>
  </w:style>
  <w:style w:type="numbering" w:customStyle="1" w:styleId="1100">
    <w:name w:val="Нет списка110"/>
    <w:next w:val="a3"/>
    <w:uiPriority w:val="99"/>
    <w:semiHidden/>
    <w:unhideWhenUsed/>
  </w:style>
  <w:style w:type="numbering" w:customStyle="1" w:styleId="2100">
    <w:name w:val="Нет списка210"/>
    <w:next w:val="a3"/>
    <w:uiPriority w:val="99"/>
    <w:semiHidden/>
    <w:unhideWhenUsed/>
  </w:style>
  <w:style w:type="numbering" w:customStyle="1" w:styleId="390">
    <w:name w:val="Нет списка39"/>
    <w:next w:val="a3"/>
    <w:uiPriority w:val="99"/>
    <w:semiHidden/>
    <w:unhideWhenUsed/>
  </w:style>
  <w:style w:type="numbering" w:customStyle="1" w:styleId="410">
    <w:name w:val="Нет списка41"/>
    <w:next w:val="a3"/>
    <w:uiPriority w:val="99"/>
    <w:semiHidden/>
    <w:unhideWhenUsed/>
  </w:style>
  <w:style w:type="numbering" w:customStyle="1" w:styleId="511">
    <w:name w:val="Нет списка51"/>
    <w:next w:val="a3"/>
    <w:uiPriority w:val="99"/>
    <w:semiHidden/>
    <w:unhideWhenUsed/>
  </w:style>
  <w:style w:type="numbering" w:customStyle="1" w:styleId="610">
    <w:name w:val="Нет списка61"/>
    <w:next w:val="a3"/>
    <w:semiHidden/>
  </w:style>
  <w:style w:type="paragraph" w:customStyle="1" w:styleId="xl133">
    <w:name w:val="xl133"/>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Calibri"/>
      <w:sz w:val="20"/>
      <w:szCs w:val="20"/>
    </w:rPr>
  </w:style>
  <w:style w:type="paragraph" w:customStyle="1" w:styleId="xl134">
    <w:name w:val="xl134"/>
    <w:basedOn w:val="a0"/>
    <w:pPr>
      <w:pBdr>
        <w:top w:val="single" w:sz="4" w:space="0" w:color="000000"/>
        <w:left w:val="single" w:sz="4" w:space="0" w:color="000000"/>
        <w:bottom w:val="single" w:sz="4" w:space="0" w:color="000000"/>
      </w:pBdr>
      <w:spacing w:before="100" w:beforeAutospacing="1" w:after="100" w:afterAutospacing="1"/>
    </w:pPr>
    <w:rPr>
      <w:rFonts w:eastAsia="Calibri"/>
      <w:color w:val="000000"/>
      <w:sz w:val="20"/>
      <w:szCs w:val="20"/>
    </w:rPr>
  </w:style>
  <w:style w:type="paragraph" w:customStyle="1" w:styleId="xl135">
    <w:name w:val="xl135"/>
    <w:basedOn w:val="a0"/>
    <w:pPr>
      <w:pBdr>
        <w:top w:val="single" w:sz="4" w:space="0" w:color="000000"/>
        <w:bottom w:val="single" w:sz="4" w:space="0" w:color="000000"/>
      </w:pBdr>
      <w:spacing w:before="100" w:beforeAutospacing="1" w:after="100" w:afterAutospacing="1"/>
    </w:pPr>
    <w:rPr>
      <w:rFonts w:eastAsia="Calibri"/>
      <w:color w:val="000000"/>
      <w:sz w:val="20"/>
      <w:szCs w:val="20"/>
    </w:rPr>
  </w:style>
  <w:style w:type="paragraph" w:customStyle="1" w:styleId="xl136">
    <w:name w:val="xl136"/>
    <w:basedOn w:val="a0"/>
    <w:pPr>
      <w:pBdr>
        <w:top w:val="single" w:sz="4" w:space="0" w:color="000000"/>
        <w:bottom w:val="single" w:sz="4" w:space="0" w:color="000000"/>
        <w:right w:val="single" w:sz="4" w:space="0" w:color="000000"/>
      </w:pBdr>
      <w:spacing w:before="100" w:beforeAutospacing="1" w:after="100" w:afterAutospacing="1"/>
    </w:pPr>
    <w:rPr>
      <w:rFonts w:eastAsia="Calibri"/>
      <w:color w:val="000000"/>
      <w:sz w:val="20"/>
      <w:szCs w:val="20"/>
    </w:rPr>
  </w:style>
  <w:style w:type="paragraph" w:customStyle="1" w:styleId="xl137">
    <w:name w:val="xl137"/>
    <w:basedOn w:val="a0"/>
    <w:pPr>
      <w:pBdr>
        <w:top w:val="single" w:sz="4" w:space="0" w:color="000000"/>
        <w:left w:val="single" w:sz="4" w:space="0" w:color="000000"/>
        <w:bottom w:val="single" w:sz="4" w:space="0" w:color="000000"/>
      </w:pBdr>
      <w:spacing w:before="100" w:beforeAutospacing="1" w:after="100" w:afterAutospacing="1"/>
    </w:pPr>
    <w:rPr>
      <w:rFonts w:eastAsia="Calibri"/>
      <w:sz w:val="20"/>
      <w:szCs w:val="20"/>
    </w:rPr>
  </w:style>
  <w:style w:type="paragraph" w:customStyle="1" w:styleId="xl138">
    <w:name w:val="xl138"/>
    <w:basedOn w:val="a0"/>
    <w:pPr>
      <w:pBdr>
        <w:top w:val="single" w:sz="4" w:space="0" w:color="000000"/>
        <w:bottom w:val="single" w:sz="4" w:space="0" w:color="000000"/>
      </w:pBdr>
      <w:spacing w:before="100" w:beforeAutospacing="1" w:after="100" w:afterAutospacing="1"/>
    </w:pPr>
    <w:rPr>
      <w:rFonts w:eastAsia="Calibri"/>
      <w:sz w:val="20"/>
      <w:szCs w:val="20"/>
    </w:rPr>
  </w:style>
  <w:style w:type="paragraph" w:customStyle="1" w:styleId="xl139">
    <w:name w:val="xl139"/>
    <w:basedOn w:val="a0"/>
    <w:pPr>
      <w:pBdr>
        <w:top w:val="single" w:sz="4" w:space="0" w:color="000000"/>
        <w:bottom w:val="single" w:sz="4" w:space="0" w:color="000000"/>
        <w:right w:val="single" w:sz="4" w:space="0" w:color="000000"/>
      </w:pBdr>
      <w:spacing w:before="100" w:beforeAutospacing="1" w:after="100" w:afterAutospacing="1"/>
    </w:pPr>
    <w:rPr>
      <w:rFonts w:eastAsia="Calibri"/>
      <w:sz w:val="20"/>
      <w:szCs w:val="20"/>
    </w:rPr>
  </w:style>
  <w:style w:type="paragraph" w:customStyle="1" w:styleId="xl140">
    <w:name w:val="xl140"/>
    <w:basedOn w:val="a0"/>
    <w:pPr>
      <w:pBdr>
        <w:top w:val="single" w:sz="4" w:space="0" w:color="000000"/>
        <w:left w:val="single" w:sz="4" w:space="0" w:color="000000"/>
        <w:bottom w:val="single" w:sz="4" w:space="0" w:color="000000"/>
      </w:pBdr>
      <w:spacing w:before="100" w:beforeAutospacing="1" w:after="100" w:afterAutospacing="1"/>
      <w:jc w:val="center"/>
    </w:pPr>
    <w:rPr>
      <w:rFonts w:eastAsia="Calibri"/>
      <w:color w:val="000000"/>
    </w:rPr>
  </w:style>
  <w:style w:type="paragraph" w:customStyle="1" w:styleId="xl141">
    <w:name w:val="xl141"/>
    <w:basedOn w:val="a0"/>
    <w:pPr>
      <w:pBdr>
        <w:top w:val="single" w:sz="4" w:space="0" w:color="000000"/>
        <w:bottom w:val="single" w:sz="4" w:space="0" w:color="000000"/>
        <w:right w:val="single" w:sz="4" w:space="0" w:color="000000"/>
      </w:pBdr>
      <w:spacing w:before="100" w:beforeAutospacing="1" w:after="100" w:afterAutospacing="1"/>
      <w:jc w:val="center"/>
    </w:pPr>
    <w:rPr>
      <w:rFonts w:eastAsia="Calibri"/>
      <w:color w:val="000000"/>
    </w:rPr>
  </w:style>
  <w:style w:type="paragraph" w:customStyle="1" w:styleId="xl142">
    <w:name w:val="xl142"/>
    <w:basedOn w:val="a0"/>
    <w:pPr>
      <w:pBdr>
        <w:top w:val="single" w:sz="4" w:space="0" w:color="000000"/>
        <w:left w:val="single" w:sz="4" w:space="0" w:color="000000"/>
        <w:bottom w:val="single" w:sz="4" w:space="0" w:color="000000"/>
      </w:pBdr>
      <w:spacing w:before="100" w:beforeAutospacing="1" w:after="100" w:afterAutospacing="1"/>
      <w:jc w:val="center"/>
    </w:pPr>
    <w:rPr>
      <w:rFonts w:eastAsia="Calibri"/>
      <w:color w:val="000000"/>
    </w:rPr>
  </w:style>
  <w:style w:type="paragraph" w:customStyle="1" w:styleId="xl143">
    <w:name w:val="xl143"/>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Calibri"/>
      <w:color w:val="000000"/>
      <w:sz w:val="20"/>
      <w:szCs w:val="20"/>
    </w:rPr>
  </w:style>
  <w:style w:type="paragraph" w:customStyle="1" w:styleId="xl144">
    <w:name w:val="xl144"/>
    <w:basedOn w:val="a0"/>
    <w:pPr>
      <w:pBdr>
        <w:top w:val="single" w:sz="4" w:space="0" w:color="000000"/>
        <w:left w:val="single" w:sz="4" w:space="0" w:color="000000"/>
        <w:bottom w:val="single" w:sz="4" w:space="0" w:color="000000"/>
      </w:pBdr>
      <w:spacing w:before="100" w:beforeAutospacing="1" w:after="100" w:afterAutospacing="1"/>
      <w:jc w:val="center"/>
    </w:pPr>
    <w:rPr>
      <w:rFonts w:eastAsia="Calibri"/>
      <w:color w:val="000000"/>
      <w:sz w:val="20"/>
      <w:szCs w:val="20"/>
    </w:rPr>
  </w:style>
  <w:style w:type="paragraph" w:customStyle="1" w:styleId="xl145">
    <w:name w:val="xl145"/>
    <w:basedOn w:val="a0"/>
    <w:pPr>
      <w:pBdr>
        <w:top w:val="single" w:sz="4" w:space="0" w:color="000000"/>
        <w:bottom w:val="single" w:sz="4" w:space="0" w:color="000000"/>
      </w:pBdr>
      <w:spacing w:before="100" w:beforeAutospacing="1" w:after="100" w:afterAutospacing="1"/>
      <w:jc w:val="center"/>
    </w:pPr>
    <w:rPr>
      <w:rFonts w:eastAsia="Calibri"/>
      <w:color w:val="000000"/>
      <w:sz w:val="20"/>
      <w:szCs w:val="20"/>
    </w:rPr>
  </w:style>
  <w:style w:type="paragraph" w:customStyle="1" w:styleId="xl146">
    <w:name w:val="xl146"/>
    <w:basedOn w:val="a0"/>
    <w:pPr>
      <w:pBdr>
        <w:top w:val="single" w:sz="4" w:space="0" w:color="000000"/>
        <w:bottom w:val="single" w:sz="4" w:space="0" w:color="000000"/>
        <w:right w:val="single" w:sz="4" w:space="0" w:color="000000"/>
      </w:pBdr>
      <w:spacing w:before="100" w:beforeAutospacing="1" w:after="100" w:afterAutospacing="1"/>
      <w:jc w:val="center"/>
    </w:pPr>
    <w:rPr>
      <w:rFonts w:eastAsia="Calibri"/>
      <w:color w:val="000000"/>
      <w:sz w:val="20"/>
      <w:szCs w:val="20"/>
    </w:rPr>
  </w:style>
  <w:style w:type="paragraph" w:customStyle="1" w:styleId="xl147">
    <w:name w:val="xl147"/>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Calibri"/>
      <w:sz w:val="20"/>
      <w:szCs w:val="20"/>
    </w:rPr>
  </w:style>
  <w:style w:type="paragraph" w:customStyle="1" w:styleId="xl148">
    <w:name w:val="xl148"/>
    <w:basedOn w:val="a0"/>
    <w:pPr>
      <w:pBdr>
        <w:top w:val="single" w:sz="4" w:space="0" w:color="000000"/>
        <w:left w:val="single" w:sz="8" w:space="0" w:color="000000"/>
      </w:pBdr>
      <w:spacing w:before="100" w:beforeAutospacing="1" w:after="100" w:afterAutospacing="1"/>
      <w:jc w:val="center"/>
    </w:pPr>
    <w:rPr>
      <w:rFonts w:eastAsia="Calibri"/>
    </w:rPr>
  </w:style>
  <w:style w:type="paragraph" w:customStyle="1" w:styleId="xl149">
    <w:name w:val="xl149"/>
    <w:basedOn w:val="a0"/>
    <w:pPr>
      <w:pBdr>
        <w:top w:val="single" w:sz="4" w:space="0" w:color="000000"/>
      </w:pBdr>
      <w:spacing w:before="100" w:beforeAutospacing="1" w:after="100" w:afterAutospacing="1"/>
      <w:jc w:val="center"/>
    </w:pPr>
    <w:rPr>
      <w:rFonts w:eastAsia="Calibri"/>
    </w:rPr>
  </w:style>
  <w:style w:type="paragraph" w:customStyle="1" w:styleId="xl150">
    <w:name w:val="xl150"/>
    <w:basedOn w:val="a0"/>
    <w:pPr>
      <w:pBdr>
        <w:top w:val="single" w:sz="4" w:space="0" w:color="000000"/>
        <w:left w:val="single" w:sz="4" w:space="0" w:color="000000"/>
        <w:bottom w:val="single" w:sz="4" w:space="0" w:color="000000"/>
      </w:pBdr>
      <w:spacing w:before="100" w:beforeAutospacing="1" w:after="100" w:afterAutospacing="1"/>
    </w:pPr>
    <w:rPr>
      <w:rFonts w:eastAsia="Calibri"/>
      <w:color w:val="000000"/>
      <w:sz w:val="20"/>
      <w:szCs w:val="20"/>
    </w:rPr>
  </w:style>
  <w:style w:type="paragraph" w:customStyle="1" w:styleId="xl151">
    <w:name w:val="xl151"/>
    <w:basedOn w:val="a0"/>
    <w:pPr>
      <w:pBdr>
        <w:top w:val="single" w:sz="4" w:space="0" w:color="000000"/>
        <w:bottom w:val="single" w:sz="4" w:space="0" w:color="000000"/>
        <w:right w:val="single" w:sz="4" w:space="0" w:color="000000"/>
      </w:pBdr>
      <w:spacing w:before="100" w:beforeAutospacing="1" w:after="100" w:afterAutospacing="1"/>
    </w:pPr>
    <w:rPr>
      <w:rFonts w:eastAsia="Calibri"/>
      <w:color w:val="000000"/>
      <w:sz w:val="20"/>
      <w:szCs w:val="20"/>
    </w:rPr>
  </w:style>
  <w:style w:type="paragraph" w:customStyle="1" w:styleId="xl152">
    <w:name w:val="xl152"/>
    <w:basedOn w:val="a0"/>
    <w:pPr>
      <w:pBdr>
        <w:top w:val="single" w:sz="4" w:space="0" w:color="000000"/>
        <w:bottom w:val="single" w:sz="4" w:space="0" w:color="000000"/>
      </w:pBdr>
      <w:spacing w:before="100" w:beforeAutospacing="1" w:after="100" w:afterAutospacing="1"/>
    </w:pPr>
    <w:rPr>
      <w:rFonts w:eastAsia="Calibri"/>
      <w:color w:val="000000"/>
      <w:sz w:val="20"/>
      <w:szCs w:val="20"/>
    </w:rPr>
  </w:style>
  <w:style w:type="paragraph" w:customStyle="1" w:styleId="xl153">
    <w:name w:val="xl153"/>
    <w:basedOn w:val="a0"/>
    <w:pPr>
      <w:pBdr>
        <w:top w:val="single" w:sz="4" w:space="0" w:color="000000"/>
        <w:left w:val="single" w:sz="4" w:space="0" w:color="000000"/>
        <w:bottom w:val="single" w:sz="4" w:space="0" w:color="000000"/>
      </w:pBdr>
      <w:spacing w:before="100" w:beforeAutospacing="1" w:after="100" w:afterAutospacing="1"/>
    </w:pPr>
    <w:rPr>
      <w:rFonts w:eastAsia="Calibri"/>
      <w:color w:val="000000"/>
      <w:sz w:val="20"/>
      <w:szCs w:val="20"/>
    </w:rPr>
  </w:style>
  <w:style w:type="paragraph" w:customStyle="1" w:styleId="xl154">
    <w:name w:val="xl154"/>
    <w:basedOn w:val="a0"/>
    <w:pPr>
      <w:pBdr>
        <w:top w:val="single" w:sz="4" w:space="0" w:color="000000"/>
        <w:bottom w:val="single" w:sz="4" w:space="0" w:color="000000"/>
        <w:right w:val="single" w:sz="4" w:space="0" w:color="000000"/>
      </w:pBdr>
      <w:spacing w:before="100" w:beforeAutospacing="1" w:after="100" w:afterAutospacing="1"/>
    </w:pPr>
    <w:rPr>
      <w:rFonts w:eastAsia="Calibri"/>
      <w:color w:val="000000"/>
      <w:sz w:val="20"/>
      <w:szCs w:val="20"/>
    </w:rPr>
  </w:style>
  <w:style w:type="paragraph" w:customStyle="1" w:styleId="xl155">
    <w:name w:val="xl155"/>
    <w:basedOn w:val="a0"/>
    <w:pPr>
      <w:pBdr>
        <w:top w:val="single" w:sz="4" w:space="0" w:color="000000"/>
        <w:left w:val="single" w:sz="4" w:space="0" w:color="000000"/>
        <w:bottom w:val="single" w:sz="4" w:space="0" w:color="000000"/>
      </w:pBdr>
      <w:spacing w:before="100" w:beforeAutospacing="1" w:after="100" w:afterAutospacing="1"/>
      <w:jc w:val="center"/>
    </w:pPr>
    <w:rPr>
      <w:rFonts w:eastAsia="Calibri"/>
      <w:color w:val="000000"/>
      <w:sz w:val="28"/>
      <w:szCs w:val="28"/>
    </w:rPr>
  </w:style>
  <w:style w:type="paragraph" w:customStyle="1" w:styleId="xl156">
    <w:name w:val="xl156"/>
    <w:basedOn w:val="a0"/>
    <w:pPr>
      <w:pBdr>
        <w:top w:val="single" w:sz="4" w:space="0" w:color="000000"/>
        <w:bottom w:val="single" w:sz="4" w:space="0" w:color="000000"/>
        <w:right w:val="single" w:sz="4" w:space="0" w:color="000000"/>
      </w:pBdr>
      <w:spacing w:before="100" w:beforeAutospacing="1" w:after="100" w:afterAutospacing="1"/>
    </w:pPr>
    <w:rPr>
      <w:rFonts w:eastAsia="Calibri"/>
      <w:color w:val="000000"/>
      <w:sz w:val="20"/>
      <w:szCs w:val="20"/>
    </w:rPr>
  </w:style>
  <w:style w:type="paragraph" w:customStyle="1" w:styleId="xl157">
    <w:name w:val="xl157"/>
    <w:basedOn w:val="a0"/>
    <w:pPr>
      <w:pBdr>
        <w:left w:val="single" w:sz="4" w:space="0" w:color="000000"/>
      </w:pBdr>
      <w:spacing w:before="100" w:beforeAutospacing="1" w:after="100" w:afterAutospacing="1"/>
      <w:jc w:val="center"/>
    </w:pPr>
    <w:rPr>
      <w:rFonts w:eastAsia="Calibri"/>
      <w:color w:val="000000"/>
    </w:rPr>
  </w:style>
  <w:style w:type="paragraph" w:customStyle="1" w:styleId="xl158">
    <w:name w:val="xl158"/>
    <w:basedOn w:val="a0"/>
    <w:pPr>
      <w:pBdr>
        <w:top w:val="single" w:sz="4" w:space="0" w:color="000000"/>
        <w:bottom w:val="single" w:sz="4" w:space="0" w:color="000000"/>
      </w:pBdr>
      <w:spacing w:before="100" w:beforeAutospacing="1" w:after="100" w:afterAutospacing="1"/>
    </w:pPr>
    <w:rPr>
      <w:rFonts w:eastAsia="Calibri"/>
      <w:color w:val="000000"/>
      <w:sz w:val="20"/>
      <w:szCs w:val="20"/>
    </w:rPr>
  </w:style>
  <w:style w:type="paragraph" w:customStyle="1" w:styleId="xl159">
    <w:name w:val="xl159"/>
    <w:basedOn w:val="a0"/>
    <w:pPr>
      <w:pBdr>
        <w:top w:val="single" w:sz="4" w:space="0" w:color="000000"/>
        <w:bottom w:val="single" w:sz="4" w:space="0" w:color="000000"/>
      </w:pBdr>
      <w:spacing w:before="100" w:beforeAutospacing="1" w:after="100" w:afterAutospacing="1"/>
      <w:jc w:val="center"/>
    </w:pPr>
    <w:rPr>
      <w:rFonts w:eastAsia="Calibri"/>
      <w:color w:val="000000"/>
    </w:rPr>
  </w:style>
  <w:style w:type="paragraph" w:customStyle="1" w:styleId="xl160">
    <w:name w:val="xl160"/>
    <w:basedOn w:val="a0"/>
    <w:pPr>
      <w:pBdr>
        <w:top w:val="single" w:sz="4" w:space="0" w:color="000000"/>
        <w:left w:val="single" w:sz="4" w:space="0" w:color="000000"/>
        <w:bottom w:val="single" w:sz="4" w:space="0" w:color="000000"/>
      </w:pBdr>
      <w:spacing w:before="100" w:beforeAutospacing="1" w:after="100" w:afterAutospacing="1"/>
    </w:pPr>
    <w:rPr>
      <w:rFonts w:eastAsia="Calibri"/>
      <w:sz w:val="20"/>
      <w:szCs w:val="20"/>
    </w:rPr>
  </w:style>
  <w:style w:type="paragraph" w:customStyle="1" w:styleId="xl161">
    <w:name w:val="xl161"/>
    <w:basedOn w:val="a0"/>
    <w:pPr>
      <w:pBdr>
        <w:top w:val="single" w:sz="4" w:space="0" w:color="000000"/>
        <w:bottom w:val="single" w:sz="4" w:space="0" w:color="000000"/>
        <w:right w:val="single" w:sz="4" w:space="0" w:color="000000"/>
      </w:pBdr>
      <w:spacing w:before="100" w:beforeAutospacing="1" w:after="100" w:afterAutospacing="1"/>
    </w:pPr>
    <w:rPr>
      <w:rFonts w:eastAsia="Calibri"/>
      <w:sz w:val="20"/>
      <w:szCs w:val="20"/>
    </w:rPr>
  </w:style>
  <w:style w:type="paragraph" w:customStyle="1" w:styleId="xl162">
    <w:name w:val="xl162"/>
    <w:basedOn w:val="a0"/>
    <w:pPr>
      <w:pBdr>
        <w:top w:val="single" w:sz="4" w:space="0" w:color="000000"/>
        <w:left w:val="single" w:sz="4" w:space="0" w:color="000000"/>
        <w:bottom w:val="single" w:sz="4" w:space="0" w:color="000000"/>
      </w:pBdr>
      <w:spacing w:before="100" w:beforeAutospacing="1" w:after="100" w:afterAutospacing="1"/>
    </w:pPr>
    <w:rPr>
      <w:rFonts w:eastAsia="Calibri"/>
      <w:color w:val="000000"/>
      <w:sz w:val="20"/>
      <w:szCs w:val="20"/>
    </w:rPr>
  </w:style>
  <w:style w:type="paragraph" w:customStyle="1" w:styleId="xl163">
    <w:name w:val="xl163"/>
    <w:basedOn w:val="a0"/>
    <w:pPr>
      <w:pBdr>
        <w:top w:val="single" w:sz="4" w:space="0" w:color="000000"/>
        <w:bottom w:val="single" w:sz="4" w:space="0" w:color="000000"/>
      </w:pBdr>
      <w:spacing w:before="100" w:beforeAutospacing="1" w:after="100" w:afterAutospacing="1"/>
    </w:pPr>
    <w:rPr>
      <w:rFonts w:eastAsia="Calibri"/>
      <w:color w:val="000000"/>
      <w:sz w:val="20"/>
      <w:szCs w:val="20"/>
    </w:rPr>
  </w:style>
  <w:style w:type="paragraph" w:customStyle="1" w:styleId="xl164">
    <w:name w:val="xl164"/>
    <w:basedOn w:val="a0"/>
    <w:pPr>
      <w:pBdr>
        <w:top w:val="single" w:sz="4" w:space="0" w:color="000000"/>
        <w:bottom w:val="single" w:sz="4" w:space="0" w:color="000000"/>
        <w:right w:val="single" w:sz="4" w:space="0" w:color="000000"/>
      </w:pBdr>
      <w:spacing w:before="100" w:beforeAutospacing="1" w:after="100" w:afterAutospacing="1"/>
    </w:pPr>
    <w:rPr>
      <w:rFonts w:eastAsia="Calibri"/>
      <w:color w:val="000000"/>
      <w:sz w:val="20"/>
      <w:szCs w:val="20"/>
    </w:rPr>
  </w:style>
  <w:style w:type="paragraph" w:customStyle="1" w:styleId="xl165">
    <w:name w:val="xl165"/>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Calibri"/>
      <w:sz w:val="20"/>
      <w:szCs w:val="20"/>
    </w:rPr>
  </w:style>
  <w:style w:type="paragraph" w:customStyle="1" w:styleId="xl166">
    <w:name w:val="xl166"/>
    <w:basedOn w:val="a0"/>
    <w:pPr>
      <w:pBdr>
        <w:top w:val="single" w:sz="4" w:space="0" w:color="000000"/>
        <w:bottom w:val="single" w:sz="4" w:space="0" w:color="000000"/>
      </w:pBdr>
      <w:spacing w:before="100" w:beforeAutospacing="1" w:after="100" w:afterAutospacing="1"/>
      <w:jc w:val="center"/>
    </w:pPr>
    <w:rPr>
      <w:rFonts w:eastAsia="Calibri"/>
      <w:color w:val="000000"/>
    </w:rPr>
  </w:style>
  <w:style w:type="paragraph" w:customStyle="1" w:styleId="xl167">
    <w:name w:val="xl167"/>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Calibri"/>
      <w:color w:val="000000"/>
      <w:sz w:val="20"/>
      <w:szCs w:val="20"/>
    </w:rPr>
  </w:style>
  <w:style w:type="paragraph" w:customStyle="1" w:styleId="xl168">
    <w:name w:val="xl168"/>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Calibri"/>
      <w:color w:val="000000"/>
    </w:rPr>
  </w:style>
  <w:style w:type="paragraph" w:customStyle="1" w:styleId="xl169">
    <w:name w:val="xl169"/>
    <w:basedOn w:val="a0"/>
    <w:pPr>
      <w:pBdr>
        <w:left w:val="single" w:sz="4" w:space="0" w:color="000000"/>
        <w:bottom w:val="single" w:sz="4" w:space="0" w:color="000000"/>
        <w:right w:val="single" w:sz="4" w:space="0" w:color="000000"/>
      </w:pBdr>
      <w:spacing w:before="100" w:beforeAutospacing="1" w:after="100" w:afterAutospacing="1"/>
    </w:pPr>
    <w:rPr>
      <w:rFonts w:eastAsia="Calibri"/>
      <w:color w:val="000000"/>
      <w:sz w:val="20"/>
      <w:szCs w:val="20"/>
    </w:rPr>
  </w:style>
  <w:style w:type="paragraph" w:customStyle="1" w:styleId="xl170">
    <w:name w:val="xl170"/>
    <w:basedOn w:val="a0"/>
    <w:pPr>
      <w:pBdr>
        <w:top w:val="single" w:sz="4" w:space="0" w:color="000000"/>
        <w:left w:val="single" w:sz="4" w:space="0" w:color="000000"/>
        <w:right w:val="single" w:sz="4" w:space="0" w:color="000000"/>
      </w:pBdr>
      <w:spacing w:before="100" w:beforeAutospacing="1" w:after="100" w:afterAutospacing="1"/>
    </w:pPr>
    <w:rPr>
      <w:rFonts w:eastAsia="Calibri"/>
      <w:color w:val="000000"/>
      <w:sz w:val="20"/>
      <w:szCs w:val="20"/>
    </w:rPr>
  </w:style>
  <w:style w:type="paragraph" w:customStyle="1" w:styleId="xl171">
    <w:name w:val="xl171"/>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Calibri"/>
      <w:sz w:val="20"/>
      <w:szCs w:val="20"/>
    </w:rPr>
  </w:style>
  <w:style w:type="paragraph" w:customStyle="1" w:styleId="xl172">
    <w:name w:val="xl172"/>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Calibri"/>
      <w:color w:val="000000"/>
      <w:sz w:val="20"/>
      <w:szCs w:val="20"/>
    </w:rPr>
  </w:style>
  <w:style w:type="paragraph" w:customStyle="1" w:styleId="xl173">
    <w:name w:val="xl173"/>
    <w:basedOn w:val="a0"/>
    <w:pPr>
      <w:pBdr>
        <w:top w:val="single" w:sz="4" w:space="0" w:color="000000"/>
        <w:bottom w:val="single" w:sz="4" w:space="0" w:color="000000"/>
      </w:pBdr>
      <w:spacing w:before="100" w:beforeAutospacing="1" w:after="100" w:afterAutospacing="1"/>
    </w:pPr>
    <w:rPr>
      <w:rFonts w:eastAsia="Calibri"/>
      <w:sz w:val="20"/>
      <w:szCs w:val="20"/>
    </w:rPr>
  </w:style>
  <w:style w:type="paragraph" w:customStyle="1" w:styleId="xl174">
    <w:name w:val="xl174"/>
    <w:basedOn w:val="a0"/>
    <w:pPr>
      <w:pBdr>
        <w:top w:val="single" w:sz="4" w:space="0" w:color="000000"/>
        <w:bottom w:val="single" w:sz="4" w:space="0" w:color="000000"/>
        <w:right w:val="single" w:sz="4" w:space="0" w:color="000000"/>
      </w:pBdr>
      <w:spacing w:before="100" w:beforeAutospacing="1" w:after="100" w:afterAutospacing="1"/>
    </w:pPr>
    <w:rPr>
      <w:rFonts w:eastAsia="Calibri"/>
      <w:sz w:val="20"/>
      <w:szCs w:val="20"/>
    </w:rPr>
  </w:style>
  <w:style w:type="paragraph" w:customStyle="1" w:styleId="xl175">
    <w:name w:val="xl175"/>
    <w:basedOn w:val="a0"/>
    <w:pPr>
      <w:pBdr>
        <w:top w:val="single" w:sz="4" w:space="0" w:color="000000"/>
        <w:bottom w:val="single" w:sz="4" w:space="0" w:color="000000"/>
      </w:pBdr>
      <w:spacing w:before="100" w:beforeAutospacing="1" w:after="100" w:afterAutospacing="1"/>
    </w:pPr>
    <w:rPr>
      <w:rFonts w:eastAsia="Calibri"/>
      <w:sz w:val="20"/>
      <w:szCs w:val="20"/>
    </w:rPr>
  </w:style>
  <w:style w:type="paragraph" w:customStyle="1" w:styleId="xl176">
    <w:name w:val="xl176"/>
    <w:basedOn w:val="a0"/>
    <w:pPr>
      <w:pBdr>
        <w:top w:val="single" w:sz="4" w:space="0" w:color="000000"/>
        <w:bottom w:val="single" w:sz="4" w:space="0" w:color="000000"/>
      </w:pBdr>
      <w:spacing w:before="100" w:beforeAutospacing="1" w:after="100" w:afterAutospacing="1"/>
    </w:pPr>
    <w:rPr>
      <w:rFonts w:eastAsia="Calibri"/>
      <w:color w:val="000000"/>
    </w:rPr>
  </w:style>
  <w:style w:type="paragraph" w:customStyle="1" w:styleId="xl177">
    <w:name w:val="xl177"/>
    <w:basedOn w:val="a0"/>
    <w:pPr>
      <w:pBdr>
        <w:top w:val="single" w:sz="4" w:space="0" w:color="000000"/>
        <w:left w:val="single" w:sz="4" w:space="0" w:color="000000"/>
        <w:bottom w:val="single" w:sz="4" w:space="0" w:color="000000"/>
      </w:pBdr>
      <w:spacing w:before="100" w:beforeAutospacing="1" w:after="100" w:afterAutospacing="1"/>
    </w:pPr>
    <w:rPr>
      <w:rFonts w:eastAsia="Calibri"/>
      <w:color w:val="000000"/>
      <w:sz w:val="20"/>
      <w:szCs w:val="20"/>
    </w:rPr>
  </w:style>
  <w:style w:type="paragraph" w:customStyle="1" w:styleId="xl178">
    <w:name w:val="xl178"/>
    <w:basedOn w:val="a0"/>
    <w:pPr>
      <w:pBdr>
        <w:top w:val="single" w:sz="4" w:space="0" w:color="000000"/>
        <w:bottom w:val="single" w:sz="4" w:space="0" w:color="000000"/>
      </w:pBdr>
      <w:spacing w:before="100" w:beforeAutospacing="1" w:after="100" w:afterAutospacing="1"/>
    </w:pPr>
    <w:rPr>
      <w:rFonts w:eastAsia="Calibri"/>
      <w:color w:val="000000"/>
      <w:sz w:val="20"/>
      <w:szCs w:val="20"/>
    </w:rPr>
  </w:style>
  <w:style w:type="paragraph" w:customStyle="1" w:styleId="xl179">
    <w:name w:val="xl179"/>
    <w:basedOn w:val="a0"/>
    <w:pPr>
      <w:pBdr>
        <w:top w:val="single" w:sz="4" w:space="0" w:color="000000"/>
        <w:bottom w:val="single" w:sz="4" w:space="0" w:color="000000"/>
        <w:right w:val="single" w:sz="4" w:space="0" w:color="000000"/>
      </w:pBdr>
      <w:spacing w:before="100" w:beforeAutospacing="1" w:after="100" w:afterAutospacing="1"/>
    </w:pPr>
    <w:rPr>
      <w:rFonts w:eastAsia="Calibri"/>
      <w:color w:val="000000"/>
      <w:sz w:val="20"/>
      <w:szCs w:val="20"/>
    </w:rPr>
  </w:style>
  <w:style w:type="paragraph" w:customStyle="1" w:styleId="xl180">
    <w:name w:val="xl180"/>
    <w:basedOn w:val="a0"/>
    <w:pPr>
      <w:spacing w:before="100" w:beforeAutospacing="1" w:after="100" w:afterAutospacing="1"/>
    </w:pPr>
    <w:rPr>
      <w:rFonts w:eastAsia="Calibri"/>
      <w:color w:val="000000"/>
      <w:sz w:val="20"/>
      <w:szCs w:val="20"/>
    </w:rPr>
  </w:style>
  <w:style w:type="paragraph" w:customStyle="1" w:styleId="xl181">
    <w:name w:val="xl181"/>
    <w:basedOn w:val="a0"/>
    <w:pPr>
      <w:spacing w:before="100" w:beforeAutospacing="1" w:after="100" w:afterAutospacing="1"/>
    </w:pPr>
    <w:rPr>
      <w:rFonts w:eastAsia="Calibri"/>
      <w:color w:val="000000"/>
      <w:sz w:val="20"/>
      <w:szCs w:val="20"/>
    </w:rPr>
  </w:style>
  <w:style w:type="paragraph" w:customStyle="1" w:styleId="xl182">
    <w:name w:val="xl182"/>
    <w:basedOn w:val="a0"/>
    <w:pPr>
      <w:pBdr>
        <w:top w:val="single" w:sz="4" w:space="0" w:color="000000"/>
        <w:left w:val="single" w:sz="4" w:space="0" w:color="000000"/>
        <w:bottom w:val="single" w:sz="4" w:space="0" w:color="000000"/>
      </w:pBdr>
      <w:spacing w:before="100" w:beforeAutospacing="1" w:after="100" w:afterAutospacing="1"/>
    </w:pPr>
    <w:rPr>
      <w:rFonts w:eastAsia="Calibri"/>
      <w:color w:val="000000"/>
    </w:rPr>
  </w:style>
  <w:style w:type="paragraph" w:customStyle="1" w:styleId="xl183">
    <w:name w:val="xl183"/>
    <w:basedOn w:val="a0"/>
    <w:pPr>
      <w:pBdr>
        <w:top w:val="single" w:sz="4" w:space="0" w:color="000000"/>
        <w:bottom w:val="single" w:sz="4" w:space="0" w:color="000000"/>
        <w:right w:val="single" w:sz="4" w:space="0" w:color="000000"/>
      </w:pBdr>
      <w:spacing w:before="100" w:beforeAutospacing="1" w:after="100" w:afterAutospacing="1"/>
    </w:pPr>
    <w:rPr>
      <w:rFonts w:eastAsia="Calibri"/>
      <w:color w:val="000000"/>
    </w:rPr>
  </w:style>
  <w:style w:type="table" w:customStyle="1" w:styleId="3fc">
    <w:name w:val="Сетка таблицы3"/>
    <w:basedOn w:val="a2"/>
    <w:next w:val="aa"/>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6">
    <w:name w:val="Знак Знак10 Знак Знак"/>
    <w:basedOn w:val="a0"/>
    <w:rsid w:val="00582C0E"/>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7A0030AAF49AC12974DBEACD19E1B686D72FAA470B60D56AE12BA1C53V3X" TargetMode="Externa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80EC1-9241-4A4A-839C-8B8BF36F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4844</Words>
  <Characters>27613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Файзуллин Рамдис Раисович</cp:lastModifiedBy>
  <cp:revision>28</cp:revision>
  <dcterms:created xsi:type="dcterms:W3CDTF">2025-04-11T06:47:00Z</dcterms:created>
  <dcterms:modified xsi:type="dcterms:W3CDTF">2025-04-16T05:04:00Z</dcterms:modified>
</cp:coreProperties>
</file>