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6FC4" w14:textId="77777777" w:rsidR="00D8293E" w:rsidRPr="0061636A" w:rsidRDefault="00D8293E" w:rsidP="00D8293E">
      <w:pPr>
        <w:shd w:val="clear" w:color="auto" w:fill="FFFFFF"/>
        <w:spacing w:after="0" w:line="240" w:lineRule="auto"/>
        <w:jc w:val="center"/>
        <w:rPr>
          <w:rFonts w:ascii="Times New Roman" w:eastAsia="Times New Roman" w:hAnsi="Times New Roman" w:cs="Times New Roman"/>
          <w:b/>
          <w:bCs/>
          <w:color w:val="000000" w:themeColor="text1"/>
          <w:sz w:val="32"/>
          <w:szCs w:val="32"/>
          <w:lang w:eastAsia="ru-RU"/>
        </w:rPr>
      </w:pPr>
      <w:r w:rsidRPr="0061636A">
        <w:rPr>
          <w:rFonts w:ascii="Times New Roman" w:eastAsia="Times New Roman" w:hAnsi="Times New Roman" w:cs="Times New Roman"/>
          <w:b/>
          <w:bCs/>
          <w:color w:val="000000" w:themeColor="text1"/>
          <w:sz w:val="32"/>
          <w:szCs w:val="32"/>
          <w:lang w:eastAsia="ru-RU"/>
        </w:rPr>
        <w:t>Коммерческое предложение</w:t>
      </w:r>
    </w:p>
    <w:p w14:paraId="53DD1FD3" w14:textId="77777777" w:rsidR="00D8293E" w:rsidRPr="0061636A" w:rsidRDefault="00D8293E"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14:paraId="5734F85F" w14:textId="664A84FF"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Светильник ЭМА 100П используются белые светодиоды высокой мощности, которые разделяются на 2 группы. Первая группа светодиодов формирует сфокусированный световой поток, который обеспечивает глубокое освещение операционного поля. Для повышения эффективности работы светодиодов этой группы мы используем специальные отражательные элементы, которые предотвращают потерю света. Вторая группа светодиодов формирует широкий световой поток, который обеспечивает освещение операционного поля в широкой площади. Этому способствуют оптические элементы с полным внутренним отражением света.</w:t>
      </w:r>
      <w:r w:rsidRPr="0061636A">
        <w:rPr>
          <w:rFonts w:ascii="Times New Roman" w:eastAsia="Times New Roman" w:hAnsi="Times New Roman" w:cs="Times New Roman"/>
          <w:color w:val="000000" w:themeColor="text1"/>
          <w:sz w:val="24"/>
          <w:szCs w:val="24"/>
          <w:lang w:eastAsia="ru-RU"/>
        </w:rPr>
        <w:br/>
      </w:r>
      <w:r w:rsidRPr="0061636A">
        <w:rPr>
          <w:rFonts w:ascii="Times New Roman" w:eastAsia="Times New Roman" w:hAnsi="Times New Roman" w:cs="Times New Roman"/>
          <w:color w:val="000000" w:themeColor="text1"/>
          <w:sz w:val="24"/>
          <w:szCs w:val="24"/>
          <w:lang w:eastAsia="ru-RU"/>
        </w:rPr>
        <w:br/>
        <w:t>Освещение операционного поля при диагностических исследованиях.</w:t>
      </w:r>
      <w:r w:rsidRPr="0061636A">
        <w:rPr>
          <w:rFonts w:ascii="Times New Roman" w:eastAsia="Times New Roman" w:hAnsi="Times New Roman" w:cs="Times New Roman"/>
          <w:color w:val="000000" w:themeColor="text1"/>
          <w:sz w:val="24"/>
          <w:szCs w:val="24"/>
          <w:lang w:eastAsia="ru-RU"/>
        </w:rPr>
        <w:br/>
      </w:r>
      <w:r w:rsidRPr="0061636A">
        <w:rPr>
          <w:rFonts w:ascii="Times New Roman" w:eastAsia="Times New Roman" w:hAnsi="Times New Roman" w:cs="Times New Roman"/>
          <w:color w:val="000000" w:themeColor="text1"/>
          <w:sz w:val="24"/>
          <w:szCs w:val="24"/>
          <w:lang w:eastAsia="ru-RU"/>
        </w:rPr>
        <w:br/>
      </w:r>
    </w:p>
    <w:p w14:paraId="26292BA8" w14:textId="77777777" w:rsidR="00104699" w:rsidRPr="0061636A" w:rsidRDefault="00104699" w:rsidP="00104699">
      <w:pPr>
        <w:shd w:val="clear" w:color="auto" w:fill="FFFFFF"/>
        <w:spacing w:after="345" w:line="270" w:lineRule="atLeast"/>
        <w:outlineLvl w:val="1"/>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Преимущества:</w:t>
      </w:r>
    </w:p>
    <w:p w14:paraId="147C8907" w14:textId="77777777" w:rsidR="00104699" w:rsidRPr="0061636A" w:rsidRDefault="00104699" w:rsidP="00104699">
      <w:pPr>
        <w:numPr>
          <w:ilvl w:val="0"/>
          <w:numId w:val="1"/>
        </w:numPr>
        <w:shd w:val="clear" w:color="auto" w:fill="FFFFFF"/>
        <w:spacing w:after="0" w:line="240" w:lineRule="auto"/>
        <w:ind w:left="315"/>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Регулировка освещенности от 20 до 100%;</w:t>
      </w:r>
    </w:p>
    <w:p w14:paraId="08A17F7A" w14:textId="77777777" w:rsidR="00104699" w:rsidRPr="0061636A" w:rsidRDefault="00104699" w:rsidP="00104699">
      <w:pPr>
        <w:numPr>
          <w:ilvl w:val="0"/>
          <w:numId w:val="1"/>
        </w:numPr>
        <w:shd w:val="clear" w:color="auto" w:fill="FFFFFF"/>
        <w:spacing w:before="120" w:after="0" w:line="240" w:lineRule="auto"/>
        <w:ind w:left="315"/>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Гибкая часть лампы позволяет осветить рабочее поле под любым углом наклона, оптимально выбранное положение отлично фиксируется;</w:t>
      </w:r>
    </w:p>
    <w:p w14:paraId="36A42C0F" w14:textId="77777777" w:rsidR="00104699" w:rsidRPr="0061636A" w:rsidRDefault="00104699" w:rsidP="00104699">
      <w:pPr>
        <w:numPr>
          <w:ilvl w:val="0"/>
          <w:numId w:val="1"/>
        </w:numPr>
        <w:shd w:val="clear" w:color="auto" w:fill="FFFFFF"/>
        <w:spacing w:before="120" w:after="0" w:line="240" w:lineRule="auto"/>
        <w:ind w:left="315"/>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Простота эксплуатации;</w:t>
      </w:r>
    </w:p>
    <w:p w14:paraId="533B12E4" w14:textId="77777777" w:rsidR="00104699" w:rsidRPr="0061636A" w:rsidRDefault="00104699" w:rsidP="00104699">
      <w:pPr>
        <w:numPr>
          <w:ilvl w:val="0"/>
          <w:numId w:val="1"/>
        </w:numPr>
        <w:shd w:val="clear" w:color="auto" w:fill="FFFFFF"/>
        <w:spacing w:before="120" w:after="0" w:line="240" w:lineRule="auto"/>
        <w:ind w:left="315"/>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Яркий и равномерный свет;</w:t>
      </w:r>
    </w:p>
    <w:p w14:paraId="1C508DB2" w14:textId="77777777" w:rsidR="00104699" w:rsidRPr="0061636A" w:rsidRDefault="00104699" w:rsidP="00104699">
      <w:pPr>
        <w:numPr>
          <w:ilvl w:val="0"/>
          <w:numId w:val="1"/>
        </w:numPr>
        <w:shd w:val="clear" w:color="auto" w:fill="FFFFFF"/>
        <w:spacing w:before="120" w:after="0" w:line="240" w:lineRule="auto"/>
        <w:ind w:left="315"/>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Срок службы источников света не менее 60 000 часов;</w:t>
      </w:r>
    </w:p>
    <w:p w14:paraId="5958A979" w14:textId="5DF46794" w:rsidR="00104699" w:rsidRPr="0061636A" w:rsidRDefault="00104699" w:rsidP="00104699">
      <w:pPr>
        <w:numPr>
          <w:ilvl w:val="0"/>
          <w:numId w:val="1"/>
        </w:numPr>
        <w:shd w:val="clear" w:color="auto" w:fill="FFFFFF"/>
        <w:spacing w:before="120" w:after="0" w:line="240" w:lineRule="auto"/>
        <w:ind w:left="315"/>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Регулировка цветовой температуры.</w:t>
      </w:r>
    </w:p>
    <w:p w14:paraId="04368F9B" w14:textId="77777777" w:rsidR="0061636A" w:rsidRPr="0061636A" w:rsidRDefault="0061636A" w:rsidP="0061636A">
      <w:pPr>
        <w:shd w:val="clear" w:color="auto" w:fill="FFFFFF"/>
        <w:spacing w:before="120" w:after="0" w:line="240" w:lineRule="auto"/>
        <w:ind w:left="315"/>
        <w:rPr>
          <w:rFonts w:ascii="Times New Roman" w:eastAsia="Times New Roman" w:hAnsi="Times New Roman" w:cs="Times New Roman"/>
          <w:color w:val="000000" w:themeColor="text1"/>
          <w:sz w:val="24"/>
          <w:szCs w:val="24"/>
          <w:lang w:eastAsia="ru-RU"/>
        </w:rPr>
      </w:pPr>
    </w:p>
    <w:p w14:paraId="396A6F8F" w14:textId="77777777"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b/>
          <w:bCs/>
          <w:color w:val="000000" w:themeColor="text1"/>
          <w:sz w:val="24"/>
          <w:szCs w:val="24"/>
          <w:lang w:eastAsia="ru-RU"/>
        </w:rPr>
        <w:t>Дополнительная комплектация (не входит в указанную на сайте цену):</w:t>
      </w:r>
      <w:r w:rsidRPr="0061636A">
        <w:rPr>
          <w:rFonts w:ascii="Times New Roman" w:eastAsia="Times New Roman" w:hAnsi="Times New Roman" w:cs="Times New Roman"/>
          <w:color w:val="000000" w:themeColor="text1"/>
          <w:sz w:val="24"/>
          <w:szCs w:val="24"/>
          <w:lang w:eastAsia="ru-RU"/>
        </w:rPr>
        <w:br/>
      </w:r>
    </w:p>
    <w:p w14:paraId="43468A4E" w14:textId="77777777" w:rsidR="00104699" w:rsidRPr="0061636A" w:rsidRDefault="00104699" w:rsidP="00104699">
      <w:pPr>
        <w:numPr>
          <w:ilvl w:val="0"/>
          <w:numId w:val="2"/>
        </w:numPr>
        <w:shd w:val="clear" w:color="auto" w:fill="FFFFFF"/>
        <w:spacing w:after="0" w:line="240" w:lineRule="auto"/>
        <w:ind w:left="315"/>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Регулировка цветовой температуры;</w:t>
      </w:r>
    </w:p>
    <w:p w14:paraId="4FAF64D4" w14:textId="0525DE5E" w:rsidR="0061636A" w:rsidRPr="0061636A" w:rsidRDefault="00104699" w:rsidP="0061636A">
      <w:pPr>
        <w:numPr>
          <w:ilvl w:val="0"/>
          <w:numId w:val="2"/>
        </w:numPr>
        <w:shd w:val="clear" w:color="auto" w:fill="FFFFFF"/>
        <w:spacing w:before="120" w:line="240" w:lineRule="auto"/>
        <w:ind w:left="315"/>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Встроенное аварийное питание.</w:t>
      </w:r>
    </w:p>
    <w:p w14:paraId="72BE3787" w14:textId="77777777" w:rsidR="00104699" w:rsidRPr="0061636A" w:rsidRDefault="00104699" w:rsidP="00104699">
      <w:pPr>
        <w:shd w:val="clear" w:color="auto" w:fill="FFFFFF"/>
        <w:spacing w:after="0" w:line="336" w:lineRule="atLeast"/>
        <w:rPr>
          <w:rFonts w:ascii="Times New Roman" w:eastAsia="Times New Roman" w:hAnsi="Times New Roman" w:cs="Times New Roman"/>
          <w:b/>
          <w:bCs/>
          <w:color w:val="000000" w:themeColor="text1"/>
          <w:sz w:val="24"/>
          <w:szCs w:val="24"/>
          <w:lang w:eastAsia="ru-RU"/>
        </w:rPr>
      </w:pPr>
      <w:r w:rsidRPr="0061636A">
        <w:rPr>
          <w:rFonts w:ascii="Times New Roman" w:eastAsia="Times New Roman" w:hAnsi="Times New Roman" w:cs="Times New Roman"/>
          <w:b/>
          <w:bCs/>
          <w:color w:val="000000" w:themeColor="text1"/>
          <w:sz w:val="24"/>
          <w:szCs w:val="24"/>
          <w:lang w:eastAsia="ru-RU"/>
        </w:rPr>
        <w:t xml:space="preserve">Характеристики товара Светильник смотровой передвижной ЭМА </w:t>
      </w:r>
      <w:proofErr w:type="spellStart"/>
      <w:r w:rsidRPr="0061636A">
        <w:rPr>
          <w:rFonts w:ascii="Times New Roman" w:eastAsia="Times New Roman" w:hAnsi="Times New Roman" w:cs="Times New Roman"/>
          <w:b/>
          <w:bCs/>
          <w:color w:val="000000" w:themeColor="text1"/>
          <w:sz w:val="24"/>
          <w:szCs w:val="24"/>
          <w:lang w:eastAsia="ru-RU"/>
        </w:rPr>
        <w:t>Эмалед</w:t>
      </w:r>
      <w:proofErr w:type="spellEnd"/>
      <w:r w:rsidRPr="0061636A">
        <w:rPr>
          <w:rFonts w:ascii="Times New Roman" w:eastAsia="Times New Roman" w:hAnsi="Times New Roman" w:cs="Times New Roman"/>
          <w:b/>
          <w:bCs/>
          <w:color w:val="000000" w:themeColor="text1"/>
          <w:sz w:val="24"/>
          <w:szCs w:val="24"/>
          <w:lang w:eastAsia="ru-RU"/>
        </w:rPr>
        <w:t xml:space="preserve"> 100 П</w:t>
      </w:r>
    </w:p>
    <w:p w14:paraId="08FF6AA3" w14:textId="77777777" w:rsidR="0061636A" w:rsidRPr="0061636A" w:rsidRDefault="0061636A"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14:paraId="7146DE6E" w14:textId="29B467D0"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Регистрационное удостоверение</w:t>
      </w:r>
    </w:p>
    <w:p w14:paraId="46D01A98" w14:textId="77777777"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ФСР 2009/05897</w:t>
      </w:r>
    </w:p>
    <w:p w14:paraId="38992424" w14:textId="77777777"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ТУ (СТО) </w:t>
      </w:r>
    </w:p>
    <w:p w14:paraId="660C5AA2" w14:textId="49AA9B0C"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14:paraId="02FDE5BA" w14:textId="77777777"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9452-015-46655261-2011</w:t>
      </w:r>
    </w:p>
    <w:p w14:paraId="6162C11F" w14:textId="77777777"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 xml:space="preserve">НКМИ (код вида </w:t>
      </w:r>
      <w:proofErr w:type="spellStart"/>
      <w:r w:rsidRPr="0061636A">
        <w:rPr>
          <w:rFonts w:ascii="Times New Roman" w:eastAsia="Times New Roman" w:hAnsi="Times New Roman" w:cs="Times New Roman"/>
          <w:color w:val="000000" w:themeColor="text1"/>
          <w:sz w:val="24"/>
          <w:szCs w:val="24"/>
          <w:lang w:eastAsia="ru-RU"/>
        </w:rPr>
        <w:t>медизделия</w:t>
      </w:r>
      <w:proofErr w:type="spellEnd"/>
      <w:r w:rsidRPr="0061636A">
        <w:rPr>
          <w:rFonts w:ascii="Times New Roman" w:eastAsia="Times New Roman" w:hAnsi="Times New Roman" w:cs="Times New Roman"/>
          <w:color w:val="000000" w:themeColor="text1"/>
          <w:sz w:val="24"/>
          <w:szCs w:val="24"/>
          <w:lang w:eastAsia="ru-RU"/>
        </w:rPr>
        <w:t>) </w:t>
      </w:r>
    </w:p>
    <w:p w14:paraId="2497B714" w14:textId="310AFF2A"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14:paraId="6B574B8F" w14:textId="77777777"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187160 - светильник для осмотра/терапевтических процедур передвижной</w:t>
      </w:r>
    </w:p>
    <w:p w14:paraId="46DC4103" w14:textId="6F14D4E0"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КТРУ </w:t>
      </w:r>
      <w:r w:rsidR="0061636A" w:rsidRPr="0061636A">
        <w:rPr>
          <w:rFonts w:ascii="Times New Roman" w:eastAsia="Times New Roman" w:hAnsi="Times New Roman" w:cs="Times New Roman"/>
          <w:color w:val="000000" w:themeColor="text1"/>
          <w:sz w:val="24"/>
          <w:szCs w:val="24"/>
          <w:lang w:eastAsia="ru-RU"/>
        </w:rPr>
        <w:t xml:space="preserve">- </w:t>
      </w:r>
      <w:r w:rsidRPr="0061636A">
        <w:rPr>
          <w:rFonts w:ascii="Times New Roman" w:eastAsia="Times New Roman" w:hAnsi="Times New Roman" w:cs="Times New Roman"/>
          <w:color w:val="000000" w:themeColor="text1"/>
          <w:sz w:val="24"/>
          <w:szCs w:val="24"/>
          <w:lang w:eastAsia="ru-RU"/>
        </w:rPr>
        <w:t>27.40.39.110-00000002</w:t>
      </w:r>
    </w:p>
    <w:p w14:paraId="26C8DAAB" w14:textId="65782161"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Приказ по оснащению</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1130н,116н,491н,668н,803н,922н</w:t>
      </w:r>
    </w:p>
    <w:p w14:paraId="0E936764" w14:textId="49E669A0"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Клиническое применение</w:t>
      </w:r>
      <w:r w:rsidR="0061636A" w:rsidRPr="0061636A">
        <w:rPr>
          <w:rFonts w:ascii="Times New Roman" w:eastAsia="Times New Roman" w:hAnsi="Times New Roman" w:cs="Times New Roman"/>
          <w:color w:val="000000" w:themeColor="text1"/>
          <w:sz w:val="24"/>
          <w:szCs w:val="24"/>
          <w:lang w:eastAsia="ru-RU"/>
        </w:rPr>
        <w:t xml:space="preserve"> - </w:t>
      </w:r>
      <w:proofErr w:type="spellStart"/>
      <w:proofErr w:type="gramStart"/>
      <w:r w:rsidRPr="0061636A">
        <w:rPr>
          <w:rFonts w:ascii="Times New Roman" w:eastAsia="Times New Roman" w:hAnsi="Times New Roman" w:cs="Times New Roman"/>
          <w:color w:val="000000" w:themeColor="text1"/>
          <w:sz w:val="24"/>
          <w:szCs w:val="24"/>
          <w:lang w:eastAsia="ru-RU"/>
        </w:rPr>
        <w:t>диагностика,общая</w:t>
      </w:r>
      <w:proofErr w:type="spellEnd"/>
      <w:proofErr w:type="gramEnd"/>
      <w:r w:rsidRPr="0061636A">
        <w:rPr>
          <w:rFonts w:ascii="Times New Roman" w:eastAsia="Times New Roman" w:hAnsi="Times New Roman" w:cs="Times New Roman"/>
          <w:color w:val="000000" w:themeColor="text1"/>
          <w:sz w:val="24"/>
          <w:szCs w:val="24"/>
          <w:lang w:eastAsia="ru-RU"/>
        </w:rPr>
        <w:t xml:space="preserve"> терапия</w:t>
      </w:r>
    </w:p>
    <w:p w14:paraId="2E3A76AB" w14:textId="394A843E"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Тип изделия</w:t>
      </w:r>
      <w:r w:rsidR="0061636A" w:rsidRPr="0061636A">
        <w:rPr>
          <w:rFonts w:ascii="Times New Roman" w:eastAsia="Times New Roman" w:hAnsi="Times New Roman" w:cs="Times New Roman"/>
          <w:color w:val="000000" w:themeColor="text1"/>
          <w:sz w:val="24"/>
          <w:szCs w:val="24"/>
          <w:lang w:eastAsia="ru-RU"/>
        </w:rPr>
        <w:t xml:space="preserve"> - </w:t>
      </w:r>
      <w:proofErr w:type="spellStart"/>
      <w:proofErr w:type="gramStart"/>
      <w:r w:rsidRPr="0061636A">
        <w:rPr>
          <w:rFonts w:ascii="Times New Roman" w:eastAsia="Times New Roman" w:hAnsi="Times New Roman" w:cs="Times New Roman"/>
          <w:color w:val="000000" w:themeColor="text1"/>
          <w:sz w:val="24"/>
          <w:szCs w:val="24"/>
          <w:lang w:eastAsia="ru-RU"/>
        </w:rPr>
        <w:t>однокупольный,передвижной</w:t>
      </w:r>
      <w:proofErr w:type="spellEnd"/>
      <w:proofErr w:type="gramEnd"/>
    </w:p>
    <w:p w14:paraId="29A29285" w14:textId="77EF5390"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Страна производства</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Россия</w:t>
      </w:r>
    </w:p>
    <w:p w14:paraId="75DE13F0" w14:textId="53BC504E"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Гарантия</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мес12</w:t>
      </w:r>
    </w:p>
    <w:p w14:paraId="7A619514" w14:textId="77777777" w:rsidR="0061636A" w:rsidRPr="0061636A" w:rsidRDefault="0061636A"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14:paraId="63AFC609" w14:textId="77777777" w:rsidR="00104699" w:rsidRPr="0061636A" w:rsidRDefault="00104699" w:rsidP="00104699">
      <w:pPr>
        <w:shd w:val="clear" w:color="auto" w:fill="FFFFFF"/>
        <w:spacing w:after="180" w:line="240" w:lineRule="auto"/>
        <w:rPr>
          <w:rFonts w:ascii="Times New Roman" w:eastAsia="Times New Roman" w:hAnsi="Times New Roman" w:cs="Times New Roman"/>
          <w:b/>
          <w:bCs/>
          <w:color w:val="000000" w:themeColor="text1"/>
          <w:sz w:val="24"/>
          <w:szCs w:val="24"/>
          <w:lang w:eastAsia="ru-RU"/>
        </w:rPr>
      </w:pPr>
      <w:r w:rsidRPr="0061636A">
        <w:rPr>
          <w:rFonts w:ascii="Times New Roman" w:eastAsia="Times New Roman" w:hAnsi="Times New Roman" w:cs="Times New Roman"/>
          <w:b/>
          <w:bCs/>
          <w:color w:val="000000" w:themeColor="text1"/>
          <w:sz w:val="24"/>
          <w:szCs w:val="24"/>
          <w:lang w:eastAsia="ru-RU"/>
        </w:rPr>
        <w:t>ТЕХНИЧЕСКИЕ ПАРАМЕТРЫ</w:t>
      </w:r>
    </w:p>
    <w:p w14:paraId="53574EAA" w14:textId="1527E239"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Источник света</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светодиодная лампа</w:t>
      </w:r>
    </w:p>
    <w:p w14:paraId="404A4FD2" w14:textId="0F342D67"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lastRenderedPageBreak/>
        <w:t>Освещенность</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30000</w:t>
      </w:r>
      <w:r w:rsidR="0061636A" w:rsidRPr="0061636A">
        <w:rPr>
          <w:rFonts w:ascii="Times New Roman" w:eastAsia="Times New Roman" w:hAnsi="Times New Roman" w:cs="Times New Roman"/>
          <w:color w:val="000000" w:themeColor="text1"/>
          <w:sz w:val="24"/>
          <w:szCs w:val="24"/>
          <w:lang w:eastAsia="ru-RU"/>
        </w:rPr>
        <w:t xml:space="preserve"> </w:t>
      </w:r>
      <w:proofErr w:type="spellStart"/>
      <w:r w:rsidR="0061636A" w:rsidRPr="0061636A">
        <w:rPr>
          <w:rFonts w:ascii="Times New Roman" w:eastAsia="Times New Roman" w:hAnsi="Times New Roman" w:cs="Times New Roman"/>
          <w:color w:val="000000" w:themeColor="text1"/>
          <w:sz w:val="24"/>
          <w:szCs w:val="24"/>
          <w:lang w:eastAsia="ru-RU"/>
        </w:rPr>
        <w:t>Лк</w:t>
      </w:r>
      <w:proofErr w:type="spellEnd"/>
    </w:p>
    <w:p w14:paraId="561993A0" w14:textId="01D72630"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Область освещенности</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160</w:t>
      </w:r>
      <w:r w:rsidR="0061636A" w:rsidRPr="0061636A">
        <w:rPr>
          <w:rFonts w:ascii="Times New Roman" w:eastAsia="Times New Roman" w:hAnsi="Times New Roman" w:cs="Times New Roman"/>
          <w:color w:val="000000" w:themeColor="text1"/>
          <w:sz w:val="24"/>
          <w:szCs w:val="24"/>
          <w:lang w:eastAsia="ru-RU"/>
        </w:rPr>
        <w:t>мм</w:t>
      </w:r>
    </w:p>
    <w:p w14:paraId="18435E9C" w14:textId="1EF50735"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Цветовая температура</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4500</w:t>
      </w:r>
      <w:r w:rsidR="0061636A" w:rsidRPr="0061636A">
        <w:rPr>
          <w:rFonts w:ascii="Times New Roman" w:eastAsia="Times New Roman" w:hAnsi="Times New Roman" w:cs="Times New Roman"/>
          <w:color w:val="000000" w:themeColor="text1"/>
          <w:sz w:val="24"/>
          <w:szCs w:val="24"/>
          <w:lang w:eastAsia="ru-RU"/>
        </w:rPr>
        <w:t>К</w:t>
      </w:r>
    </w:p>
    <w:p w14:paraId="415EA836" w14:textId="513379F4"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Срок службы ламп</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60000</w:t>
      </w:r>
      <w:r w:rsidR="0061636A" w:rsidRPr="0061636A">
        <w:rPr>
          <w:rFonts w:ascii="Times New Roman" w:eastAsia="Times New Roman" w:hAnsi="Times New Roman" w:cs="Times New Roman"/>
          <w:color w:val="000000" w:themeColor="text1"/>
          <w:sz w:val="24"/>
          <w:szCs w:val="24"/>
          <w:lang w:eastAsia="ru-RU"/>
        </w:rPr>
        <w:t>ч</w:t>
      </w:r>
    </w:p>
    <w:p w14:paraId="1D18B550" w14:textId="73C6C77F"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Регулировка освещенности</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20-100</w:t>
      </w:r>
      <w:r w:rsidR="0061636A" w:rsidRPr="0061636A">
        <w:rPr>
          <w:rFonts w:ascii="Times New Roman" w:eastAsia="Times New Roman" w:hAnsi="Times New Roman" w:cs="Times New Roman"/>
          <w:color w:val="000000" w:themeColor="text1"/>
          <w:sz w:val="24"/>
          <w:szCs w:val="24"/>
          <w:lang w:eastAsia="ru-RU"/>
        </w:rPr>
        <w:t>%</w:t>
      </w:r>
    </w:p>
    <w:p w14:paraId="41262B70" w14:textId="20794644"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Количество источников света</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8</w:t>
      </w:r>
    </w:p>
    <w:p w14:paraId="463A179C" w14:textId="0D74BF6B"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Перемещение блоков освещения по высоте</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550</w:t>
      </w:r>
      <w:r w:rsidR="0061636A" w:rsidRPr="0061636A">
        <w:rPr>
          <w:rFonts w:ascii="Times New Roman" w:eastAsia="Times New Roman" w:hAnsi="Times New Roman" w:cs="Times New Roman"/>
          <w:color w:val="000000" w:themeColor="text1"/>
          <w:sz w:val="24"/>
          <w:szCs w:val="24"/>
          <w:lang w:eastAsia="ru-RU"/>
        </w:rPr>
        <w:t>мм</w:t>
      </w:r>
    </w:p>
    <w:p w14:paraId="0737975F" w14:textId="7D467B64"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Радиус действия</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550</w:t>
      </w:r>
      <w:r w:rsidR="0061636A" w:rsidRPr="0061636A">
        <w:rPr>
          <w:rFonts w:ascii="Times New Roman" w:eastAsia="Times New Roman" w:hAnsi="Times New Roman" w:cs="Times New Roman"/>
          <w:color w:val="000000" w:themeColor="text1"/>
          <w:sz w:val="24"/>
          <w:szCs w:val="24"/>
          <w:lang w:eastAsia="ru-RU"/>
        </w:rPr>
        <w:t>мм</w:t>
      </w:r>
    </w:p>
    <w:p w14:paraId="13F8AED5" w14:textId="77777777" w:rsidR="0061636A" w:rsidRPr="0061636A" w:rsidRDefault="0061636A"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14:paraId="7AB6BA5A" w14:textId="77777777" w:rsidR="00104699" w:rsidRPr="0061636A" w:rsidRDefault="00104699" w:rsidP="00104699">
      <w:pPr>
        <w:shd w:val="clear" w:color="auto" w:fill="FFFFFF"/>
        <w:spacing w:after="180" w:line="240" w:lineRule="auto"/>
        <w:rPr>
          <w:rFonts w:ascii="Times New Roman" w:eastAsia="Times New Roman" w:hAnsi="Times New Roman" w:cs="Times New Roman"/>
          <w:b/>
          <w:bCs/>
          <w:color w:val="000000" w:themeColor="text1"/>
          <w:sz w:val="24"/>
          <w:szCs w:val="24"/>
          <w:lang w:eastAsia="ru-RU"/>
        </w:rPr>
      </w:pPr>
      <w:r w:rsidRPr="0061636A">
        <w:rPr>
          <w:rFonts w:ascii="Times New Roman" w:eastAsia="Times New Roman" w:hAnsi="Times New Roman" w:cs="Times New Roman"/>
          <w:b/>
          <w:bCs/>
          <w:color w:val="000000" w:themeColor="text1"/>
          <w:sz w:val="24"/>
          <w:szCs w:val="24"/>
          <w:lang w:eastAsia="ru-RU"/>
        </w:rPr>
        <w:t>БЕЗОПАСНОСТЬ И КОНТРОЛЬ</w:t>
      </w:r>
    </w:p>
    <w:p w14:paraId="65E9E2CA" w14:textId="4BC08560"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Источник бесперебойного питания</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опционально</w:t>
      </w:r>
    </w:p>
    <w:p w14:paraId="58AE4D87" w14:textId="77777777" w:rsidR="00104699" w:rsidRPr="0061636A" w:rsidRDefault="00104699" w:rsidP="00104699">
      <w:pPr>
        <w:shd w:val="clear" w:color="auto" w:fill="FFFFFF"/>
        <w:spacing w:after="180" w:line="240" w:lineRule="auto"/>
        <w:rPr>
          <w:rFonts w:ascii="Times New Roman" w:eastAsia="Times New Roman" w:hAnsi="Times New Roman" w:cs="Times New Roman"/>
          <w:b/>
          <w:bCs/>
          <w:color w:val="000000" w:themeColor="text1"/>
          <w:sz w:val="24"/>
          <w:szCs w:val="24"/>
          <w:lang w:eastAsia="ru-RU"/>
        </w:rPr>
      </w:pPr>
      <w:r w:rsidRPr="0061636A">
        <w:rPr>
          <w:rFonts w:ascii="Times New Roman" w:eastAsia="Times New Roman" w:hAnsi="Times New Roman" w:cs="Times New Roman"/>
          <w:b/>
          <w:bCs/>
          <w:color w:val="000000" w:themeColor="text1"/>
          <w:sz w:val="24"/>
          <w:szCs w:val="24"/>
          <w:lang w:eastAsia="ru-RU"/>
        </w:rPr>
        <w:t>ПИТАНИЕ</w:t>
      </w:r>
    </w:p>
    <w:p w14:paraId="21EFA800" w14:textId="13C9FADE"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Напряжение электрической сети</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220</w:t>
      </w:r>
      <w:r w:rsidR="0061636A" w:rsidRPr="0061636A">
        <w:rPr>
          <w:rFonts w:ascii="Times New Roman" w:eastAsia="Times New Roman" w:hAnsi="Times New Roman" w:cs="Times New Roman"/>
          <w:color w:val="000000" w:themeColor="text1"/>
          <w:sz w:val="24"/>
          <w:szCs w:val="24"/>
          <w:lang w:eastAsia="ru-RU"/>
        </w:rPr>
        <w:t>В</w:t>
      </w:r>
    </w:p>
    <w:p w14:paraId="3F7AF23B" w14:textId="2D4EDB53"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Частота электрической сети</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50</w:t>
      </w:r>
      <w:r w:rsidR="0061636A" w:rsidRPr="0061636A">
        <w:rPr>
          <w:rFonts w:ascii="Times New Roman" w:eastAsia="Times New Roman" w:hAnsi="Times New Roman" w:cs="Times New Roman"/>
          <w:color w:val="000000" w:themeColor="text1"/>
          <w:sz w:val="24"/>
          <w:szCs w:val="24"/>
          <w:lang w:eastAsia="ru-RU"/>
        </w:rPr>
        <w:t xml:space="preserve">Гц </w:t>
      </w:r>
    </w:p>
    <w:p w14:paraId="4540BC85" w14:textId="77777777" w:rsidR="0061636A" w:rsidRPr="0061636A" w:rsidRDefault="0061636A"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14:paraId="6AAB9E6B" w14:textId="77777777" w:rsidR="00104699" w:rsidRPr="0061636A" w:rsidRDefault="00104699" w:rsidP="00104699">
      <w:pPr>
        <w:shd w:val="clear" w:color="auto" w:fill="FFFFFF"/>
        <w:spacing w:after="180" w:line="240" w:lineRule="auto"/>
        <w:rPr>
          <w:rFonts w:ascii="Times New Roman" w:eastAsia="Times New Roman" w:hAnsi="Times New Roman" w:cs="Times New Roman"/>
          <w:b/>
          <w:bCs/>
          <w:color w:val="000000" w:themeColor="text1"/>
          <w:sz w:val="24"/>
          <w:szCs w:val="24"/>
          <w:lang w:eastAsia="ru-RU"/>
        </w:rPr>
      </w:pPr>
      <w:r w:rsidRPr="0061636A">
        <w:rPr>
          <w:rFonts w:ascii="Times New Roman" w:eastAsia="Times New Roman" w:hAnsi="Times New Roman" w:cs="Times New Roman"/>
          <w:b/>
          <w:bCs/>
          <w:color w:val="000000" w:themeColor="text1"/>
          <w:sz w:val="24"/>
          <w:szCs w:val="24"/>
          <w:lang w:eastAsia="ru-RU"/>
        </w:rPr>
        <w:t>ОБЪЁМНО-ВЕСОВЫЕ ПАРАМЕТРЫ</w:t>
      </w:r>
    </w:p>
    <w:p w14:paraId="1A6DFC8B" w14:textId="053185BF"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Высота</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770</w:t>
      </w:r>
      <w:r w:rsidR="0061636A" w:rsidRPr="0061636A">
        <w:rPr>
          <w:rFonts w:ascii="Times New Roman" w:eastAsia="Times New Roman" w:hAnsi="Times New Roman" w:cs="Times New Roman"/>
          <w:color w:val="000000" w:themeColor="text1"/>
          <w:sz w:val="24"/>
          <w:szCs w:val="24"/>
          <w:lang w:eastAsia="ru-RU"/>
        </w:rPr>
        <w:t>мм</w:t>
      </w:r>
    </w:p>
    <w:p w14:paraId="688EC097" w14:textId="309D2725"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Ширина</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210</w:t>
      </w:r>
      <w:r w:rsidR="0061636A" w:rsidRPr="0061636A">
        <w:rPr>
          <w:rFonts w:ascii="Times New Roman" w:eastAsia="Times New Roman" w:hAnsi="Times New Roman" w:cs="Times New Roman"/>
          <w:color w:val="000000" w:themeColor="text1"/>
          <w:sz w:val="24"/>
          <w:szCs w:val="24"/>
          <w:lang w:eastAsia="ru-RU"/>
        </w:rPr>
        <w:t>мм</w:t>
      </w:r>
    </w:p>
    <w:p w14:paraId="7C25D4D8" w14:textId="4075A556"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Длин</w:t>
      </w:r>
      <w:r w:rsidR="0061636A" w:rsidRPr="0061636A">
        <w:rPr>
          <w:rFonts w:ascii="Times New Roman" w:eastAsia="Times New Roman" w:hAnsi="Times New Roman" w:cs="Times New Roman"/>
          <w:color w:val="000000" w:themeColor="text1"/>
          <w:sz w:val="24"/>
          <w:szCs w:val="24"/>
          <w:lang w:eastAsia="ru-RU"/>
        </w:rPr>
        <w:t xml:space="preserve">а - </w:t>
      </w:r>
      <w:r w:rsidRPr="0061636A">
        <w:rPr>
          <w:rFonts w:ascii="Times New Roman" w:eastAsia="Times New Roman" w:hAnsi="Times New Roman" w:cs="Times New Roman"/>
          <w:color w:val="000000" w:themeColor="text1"/>
          <w:sz w:val="24"/>
          <w:szCs w:val="24"/>
          <w:lang w:eastAsia="ru-RU"/>
        </w:rPr>
        <w:t>70 см</w:t>
      </w:r>
    </w:p>
    <w:p w14:paraId="475A8E6D" w14:textId="5BC1BCA6" w:rsidR="00104699" w:rsidRPr="0061636A" w:rsidRDefault="00104699" w:rsidP="0010469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1636A">
        <w:rPr>
          <w:rFonts w:ascii="Times New Roman" w:eastAsia="Times New Roman" w:hAnsi="Times New Roman" w:cs="Times New Roman"/>
          <w:color w:val="000000" w:themeColor="text1"/>
          <w:sz w:val="24"/>
          <w:szCs w:val="24"/>
          <w:lang w:eastAsia="ru-RU"/>
        </w:rPr>
        <w:t>Масса</w:t>
      </w:r>
      <w:r w:rsidR="0061636A" w:rsidRPr="0061636A">
        <w:rPr>
          <w:rFonts w:ascii="Times New Roman" w:eastAsia="Times New Roman" w:hAnsi="Times New Roman" w:cs="Times New Roman"/>
          <w:color w:val="000000" w:themeColor="text1"/>
          <w:sz w:val="24"/>
          <w:szCs w:val="24"/>
          <w:lang w:eastAsia="ru-RU"/>
        </w:rPr>
        <w:t xml:space="preserve"> - </w:t>
      </w:r>
      <w:r w:rsidRPr="0061636A">
        <w:rPr>
          <w:rFonts w:ascii="Times New Roman" w:eastAsia="Times New Roman" w:hAnsi="Times New Roman" w:cs="Times New Roman"/>
          <w:color w:val="000000" w:themeColor="text1"/>
          <w:sz w:val="24"/>
          <w:szCs w:val="24"/>
          <w:lang w:eastAsia="ru-RU"/>
        </w:rPr>
        <w:t>8,2</w:t>
      </w:r>
      <w:r w:rsidR="0061636A" w:rsidRPr="0061636A">
        <w:rPr>
          <w:rFonts w:ascii="Times New Roman" w:eastAsia="Times New Roman" w:hAnsi="Times New Roman" w:cs="Times New Roman"/>
          <w:color w:val="000000" w:themeColor="text1"/>
          <w:sz w:val="24"/>
          <w:szCs w:val="24"/>
          <w:lang w:eastAsia="ru-RU"/>
        </w:rPr>
        <w:t>кг</w:t>
      </w:r>
    </w:p>
    <w:p w14:paraId="7816B5A0" w14:textId="77777777" w:rsidR="00611377" w:rsidRPr="0061636A" w:rsidRDefault="00611377">
      <w:pPr>
        <w:rPr>
          <w:rFonts w:ascii="Times New Roman" w:hAnsi="Times New Roman" w:cs="Times New Roman"/>
          <w:color w:val="000000" w:themeColor="text1"/>
          <w:sz w:val="24"/>
          <w:szCs w:val="24"/>
        </w:rPr>
      </w:pPr>
    </w:p>
    <w:sectPr w:rsidR="00611377" w:rsidRPr="00616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B5A69"/>
    <w:multiLevelType w:val="multilevel"/>
    <w:tmpl w:val="7E10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E41343"/>
    <w:multiLevelType w:val="multilevel"/>
    <w:tmpl w:val="61F8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99"/>
    <w:rsid w:val="00104699"/>
    <w:rsid w:val="00611377"/>
    <w:rsid w:val="0061636A"/>
    <w:rsid w:val="00D82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FAF6"/>
  <w15:docId w15:val="{65EA078A-B1AF-4485-9CD1-5C098402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861119">
      <w:bodyDiv w:val="1"/>
      <w:marLeft w:val="0"/>
      <w:marRight w:val="0"/>
      <w:marTop w:val="0"/>
      <w:marBottom w:val="0"/>
      <w:divBdr>
        <w:top w:val="none" w:sz="0" w:space="0" w:color="auto"/>
        <w:left w:val="none" w:sz="0" w:space="0" w:color="auto"/>
        <w:bottom w:val="none" w:sz="0" w:space="0" w:color="auto"/>
        <w:right w:val="none" w:sz="0" w:space="0" w:color="auto"/>
      </w:divBdr>
      <w:divsChild>
        <w:div w:id="89788207">
          <w:marLeft w:val="0"/>
          <w:marRight w:val="0"/>
          <w:marTop w:val="0"/>
          <w:marBottom w:val="0"/>
          <w:divBdr>
            <w:top w:val="none" w:sz="0" w:space="0" w:color="auto"/>
            <w:left w:val="none" w:sz="0" w:space="0" w:color="auto"/>
            <w:bottom w:val="none" w:sz="0" w:space="0" w:color="auto"/>
            <w:right w:val="none" w:sz="0" w:space="0" w:color="auto"/>
          </w:divBdr>
          <w:divsChild>
            <w:div w:id="150214261">
              <w:marLeft w:val="0"/>
              <w:marRight w:val="0"/>
              <w:marTop w:val="0"/>
              <w:marBottom w:val="0"/>
              <w:divBdr>
                <w:top w:val="none" w:sz="0" w:space="0" w:color="auto"/>
                <w:left w:val="none" w:sz="0" w:space="0" w:color="auto"/>
                <w:bottom w:val="none" w:sz="0" w:space="0" w:color="auto"/>
                <w:right w:val="none" w:sz="0" w:space="0" w:color="auto"/>
              </w:divBdr>
              <w:divsChild>
                <w:div w:id="2075350125">
                  <w:marLeft w:val="0"/>
                  <w:marRight w:val="0"/>
                  <w:marTop w:val="0"/>
                  <w:marBottom w:val="0"/>
                  <w:divBdr>
                    <w:top w:val="none" w:sz="0" w:space="0" w:color="auto"/>
                    <w:left w:val="none" w:sz="0" w:space="0" w:color="auto"/>
                    <w:bottom w:val="none" w:sz="0" w:space="0" w:color="auto"/>
                    <w:right w:val="none" w:sz="0" w:space="0" w:color="auto"/>
                  </w:divBdr>
                  <w:divsChild>
                    <w:div w:id="1455831250">
                      <w:marLeft w:val="0"/>
                      <w:marRight w:val="0"/>
                      <w:marTop w:val="0"/>
                      <w:marBottom w:val="0"/>
                      <w:divBdr>
                        <w:top w:val="none" w:sz="0" w:space="0" w:color="auto"/>
                        <w:left w:val="none" w:sz="0" w:space="0" w:color="auto"/>
                        <w:bottom w:val="none" w:sz="0" w:space="0" w:color="auto"/>
                        <w:right w:val="none" w:sz="0" w:space="0" w:color="auto"/>
                      </w:divBdr>
                      <w:divsChild>
                        <w:div w:id="1361203595">
                          <w:marLeft w:val="0"/>
                          <w:marRight w:val="0"/>
                          <w:marTop w:val="0"/>
                          <w:marBottom w:val="300"/>
                          <w:divBdr>
                            <w:top w:val="none" w:sz="0" w:space="0" w:color="auto"/>
                            <w:left w:val="none" w:sz="0" w:space="0" w:color="auto"/>
                            <w:bottom w:val="none" w:sz="0" w:space="0" w:color="auto"/>
                            <w:right w:val="none" w:sz="0" w:space="0" w:color="auto"/>
                          </w:divBdr>
                          <w:divsChild>
                            <w:div w:id="609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81917">
          <w:marLeft w:val="0"/>
          <w:marRight w:val="0"/>
          <w:marTop w:val="0"/>
          <w:marBottom w:val="0"/>
          <w:divBdr>
            <w:top w:val="none" w:sz="0" w:space="0" w:color="auto"/>
            <w:left w:val="none" w:sz="0" w:space="0" w:color="auto"/>
            <w:bottom w:val="none" w:sz="0" w:space="0" w:color="auto"/>
            <w:right w:val="none" w:sz="0" w:space="0" w:color="auto"/>
          </w:divBdr>
          <w:divsChild>
            <w:div w:id="305478877">
              <w:marLeft w:val="0"/>
              <w:marRight w:val="0"/>
              <w:marTop w:val="0"/>
              <w:marBottom w:val="0"/>
              <w:divBdr>
                <w:top w:val="none" w:sz="0" w:space="0" w:color="auto"/>
                <w:left w:val="none" w:sz="0" w:space="0" w:color="auto"/>
                <w:bottom w:val="none" w:sz="0" w:space="0" w:color="auto"/>
                <w:right w:val="none" w:sz="0" w:space="0" w:color="auto"/>
              </w:divBdr>
            </w:div>
            <w:div w:id="1009481992">
              <w:marLeft w:val="0"/>
              <w:marRight w:val="0"/>
              <w:marTop w:val="0"/>
              <w:marBottom w:val="0"/>
              <w:divBdr>
                <w:top w:val="none" w:sz="0" w:space="0" w:color="auto"/>
                <w:left w:val="none" w:sz="0" w:space="0" w:color="auto"/>
                <w:bottom w:val="none" w:sz="0" w:space="0" w:color="auto"/>
                <w:right w:val="none" w:sz="0" w:space="0" w:color="auto"/>
              </w:divBdr>
              <w:divsChild>
                <w:div w:id="750391942">
                  <w:marLeft w:val="0"/>
                  <w:marRight w:val="0"/>
                  <w:marTop w:val="0"/>
                  <w:marBottom w:val="0"/>
                  <w:divBdr>
                    <w:top w:val="none" w:sz="0" w:space="0" w:color="auto"/>
                    <w:left w:val="none" w:sz="0" w:space="0" w:color="auto"/>
                    <w:bottom w:val="none" w:sz="0" w:space="0" w:color="auto"/>
                    <w:right w:val="none" w:sz="0" w:space="0" w:color="auto"/>
                  </w:divBdr>
                  <w:divsChild>
                    <w:div w:id="1824153765">
                      <w:marLeft w:val="0"/>
                      <w:marRight w:val="0"/>
                      <w:marTop w:val="0"/>
                      <w:marBottom w:val="0"/>
                      <w:divBdr>
                        <w:top w:val="none" w:sz="0" w:space="0" w:color="auto"/>
                        <w:left w:val="none" w:sz="0" w:space="0" w:color="auto"/>
                        <w:bottom w:val="none" w:sz="0" w:space="0" w:color="auto"/>
                        <w:right w:val="none" w:sz="0" w:space="0" w:color="auto"/>
                      </w:divBdr>
                      <w:divsChild>
                        <w:div w:id="478576002">
                          <w:marLeft w:val="0"/>
                          <w:marRight w:val="0"/>
                          <w:marTop w:val="0"/>
                          <w:marBottom w:val="0"/>
                          <w:divBdr>
                            <w:top w:val="none" w:sz="0" w:space="0" w:color="auto"/>
                            <w:left w:val="none" w:sz="0" w:space="0" w:color="auto"/>
                            <w:bottom w:val="none" w:sz="0" w:space="0" w:color="auto"/>
                            <w:right w:val="none" w:sz="0" w:space="0" w:color="auto"/>
                          </w:divBdr>
                          <w:divsChild>
                            <w:div w:id="1989705137">
                              <w:marLeft w:val="0"/>
                              <w:marRight w:val="0"/>
                              <w:marTop w:val="0"/>
                              <w:marBottom w:val="180"/>
                              <w:divBdr>
                                <w:top w:val="none" w:sz="0" w:space="0" w:color="auto"/>
                                <w:left w:val="none" w:sz="0" w:space="0" w:color="auto"/>
                                <w:bottom w:val="none" w:sz="0" w:space="0" w:color="auto"/>
                                <w:right w:val="none" w:sz="0" w:space="0" w:color="auto"/>
                              </w:divBdr>
                            </w:div>
                            <w:div w:id="640577998">
                              <w:marLeft w:val="0"/>
                              <w:marRight w:val="0"/>
                              <w:marTop w:val="0"/>
                              <w:marBottom w:val="0"/>
                              <w:divBdr>
                                <w:top w:val="none" w:sz="0" w:space="0" w:color="auto"/>
                                <w:left w:val="none" w:sz="0" w:space="0" w:color="auto"/>
                                <w:bottom w:val="none" w:sz="0" w:space="0" w:color="auto"/>
                                <w:right w:val="none" w:sz="0" w:space="0" w:color="auto"/>
                              </w:divBdr>
                              <w:divsChild>
                                <w:div w:id="790631504">
                                  <w:marLeft w:val="0"/>
                                  <w:marRight w:val="0"/>
                                  <w:marTop w:val="0"/>
                                  <w:marBottom w:val="0"/>
                                  <w:divBdr>
                                    <w:top w:val="none" w:sz="0" w:space="0" w:color="auto"/>
                                    <w:left w:val="none" w:sz="0" w:space="0" w:color="auto"/>
                                    <w:bottom w:val="single" w:sz="6" w:space="3" w:color="auto"/>
                                    <w:right w:val="none" w:sz="0" w:space="0" w:color="auto"/>
                                  </w:divBdr>
                                  <w:divsChild>
                                    <w:div w:id="499154806">
                                      <w:marLeft w:val="0"/>
                                      <w:marRight w:val="0"/>
                                      <w:marTop w:val="0"/>
                                      <w:marBottom w:val="0"/>
                                      <w:divBdr>
                                        <w:top w:val="none" w:sz="0" w:space="0" w:color="auto"/>
                                        <w:left w:val="none" w:sz="0" w:space="0" w:color="auto"/>
                                        <w:bottom w:val="none" w:sz="0" w:space="0" w:color="auto"/>
                                        <w:right w:val="none" w:sz="0" w:space="0" w:color="auto"/>
                                      </w:divBdr>
                                    </w:div>
                                    <w:div w:id="224221021">
                                      <w:marLeft w:val="0"/>
                                      <w:marRight w:val="0"/>
                                      <w:marTop w:val="0"/>
                                      <w:marBottom w:val="0"/>
                                      <w:divBdr>
                                        <w:top w:val="none" w:sz="0" w:space="0" w:color="auto"/>
                                        <w:left w:val="none" w:sz="0" w:space="0" w:color="auto"/>
                                        <w:bottom w:val="none" w:sz="0" w:space="0" w:color="auto"/>
                                        <w:right w:val="none" w:sz="0" w:space="0" w:color="auto"/>
                                      </w:divBdr>
                                    </w:div>
                                  </w:divsChild>
                                </w:div>
                                <w:div w:id="803890446">
                                  <w:marLeft w:val="0"/>
                                  <w:marRight w:val="0"/>
                                  <w:marTop w:val="0"/>
                                  <w:marBottom w:val="0"/>
                                  <w:divBdr>
                                    <w:top w:val="none" w:sz="0" w:space="0" w:color="auto"/>
                                    <w:left w:val="none" w:sz="0" w:space="0" w:color="auto"/>
                                    <w:bottom w:val="single" w:sz="6" w:space="3" w:color="auto"/>
                                    <w:right w:val="none" w:sz="0" w:space="0" w:color="auto"/>
                                  </w:divBdr>
                                  <w:divsChild>
                                    <w:div w:id="2070420597">
                                      <w:marLeft w:val="0"/>
                                      <w:marRight w:val="0"/>
                                      <w:marTop w:val="0"/>
                                      <w:marBottom w:val="0"/>
                                      <w:divBdr>
                                        <w:top w:val="none" w:sz="0" w:space="0" w:color="auto"/>
                                        <w:left w:val="none" w:sz="0" w:space="0" w:color="auto"/>
                                        <w:bottom w:val="none" w:sz="0" w:space="0" w:color="auto"/>
                                        <w:right w:val="none" w:sz="0" w:space="0" w:color="auto"/>
                                      </w:divBdr>
                                      <w:divsChild>
                                        <w:div w:id="1141650359">
                                          <w:marLeft w:val="0"/>
                                          <w:marRight w:val="0"/>
                                          <w:marTop w:val="0"/>
                                          <w:marBottom w:val="0"/>
                                          <w:divBdr>
                                            <w:top w:val="none" w:sz="0" w:space="0" w:color="auto"/>
                                            <w:left w:val="none" w:sz="0" w:space="0" w:color="auto"/>
                                            <w:bottom w:val="none" w:sz="0" w:space="0" w:color="auto"/>
                                            <w:right w:val="none" w:sz="0" w:space="0" w:color="auto"/>
                                          </w:divBdr>
                                        </w:div>
                                      </w:divsChild>
                                    </w:div>
                                    <w:div w:id="841353628">
                                      <w:marLeft w:val="0"/>
                                      <w:marRight w:val="0"/>
                                      <w:marTop w:val="0"/>
                                      <w:marBottom w:val="0"/>
                                      <w:divBdr>
                                        <w:top w:val="none" w:sz="0" w:space="0" w:color="auto"/>
                                        <w:left w:val="none" w:sz="0" w:space="0" w:color="auto"/>
                                        <w:bottom w:val="none" w:sz="0" w:space="0" w:color="auto"/>
                                        <w:right w:val="none" w:sz="0" w:space="0" w:color="auto"/>
                                      </w:divBdr>
                                    </w:div>
                                  </w:divsChild>
                                </w:div>
                                <w:div w:id="1318000389">
                                  <w:marLeft w:val="0"/>
                                  <w:marRight w:val="0"/>
                                  <w:marTop w:val="0"/>
                                  <w:marBottom w:val="0"/>
                                  <w:divBdr>
                                    <w:top w:val="none" w:sz="0" w:space="0" w:color="auto"/>
                                    <w:left w:val="none" w:sz="0" w:space="0" w:color="auto"/>
                                    <w:bottom w:val="single" w:sz="6" w:space="3" w:color="auto"/>
                                    <w:right w:val="none" w:sz="0" w:space="0" w:color="auto"/>
                                  </w:divBdr>
                                  <w:divsChild>
                                    <w:div w:id="373702791">
                                      <w:marLeft w:val="0"/>
                                      <w:marRight w:val="0"/>
                                      <w:marTop w:val="0"/>
                                      <w:marBottom w:val="0"/>
                                      <w:divBdr>
                                        <w:top w:val="none" w:sz="0" w:space="0" w:color="auto"/>
                                        <w:left w:val="none" w:sz="0" w:space="0" w:color="auto"/>
                                        <w:bottom w:val="none" w:sz="0" w:space="0" w:color="auto"/>
                                        <w:right w:val="none" w:sz="0" w:space="0" w:color="auto"/>
                                      </w:divBdr>
                                      <w:divsChild>
                                        <w:div w:id="1768309802">
                                          <w:marLeft w:val="0"/>
                                          <w:marRight w:val="0"/>
                                          <w:marTop w:val="0"/>
                                          <w:marBottom w:val="0"/>
                                          <w:divBdr>
                                            <w:top w:val="none" w:sz="0" w:space="0" w:color="auto"/>
                                            <w:left w:val="none" w:sz="0" w:space="0" w:color="auto"/>
                                            <w:bottom w:val="none" w:sz="0" w:space="0" w:color="auto"/>
                                            <w:right w:val="none" w:sz="0" w:space="0" w:color="auto"/>
                                          </w:divBdr>
                                        </w:div>
                                      </w:divsChild>
                                    </w:div>
                                    <w:div w:id="643700693">
                                      <w:marLeft w:val="0"/>
                                      <w:marRight w:val="0"/>
                                      <w:marTop w:val="0"/>
                                      <w:marBottom w:val="0"/>
                                      <w:divBdr>
                                        <w:top w:val="none" w:sz="0" w:space="0" w:color="auto"/>
                                        <w:left w:val="none" w:sz="0" w:space="0" w:color="auto"/>
                                        <w:bottom w:val="none" w:sz="0" w:space="0" w:color="auto"/>
                                        <w:right w:val="none" w:sz="0" w:space="0" w:color="auto"/>
                                      </w:divBdr>
                                    </w:div>
                                  </w:divsChild>
                                </w:div>
                                <w:div w:id="2103984459">
                                  <w:marLeft w:val="0"/>
                                  <w:marRight w:val="0"/>
                                  <w:marTop w:val="0"/>
                                  <w:marBottom w:val="0"/>
                                  <w:divBdr>
                                    <w:top w:val="none" w:sz="0" w:space="0" w:color="auto"/>
                                    <w:left w:val="none" w:sz="0" w:space="0" w:color="auto"/>
                                    <w:bottom w:val="single" w:sz="6" w:space="3" w:color="auto"/>
                                    <w:right w:val="none" w:sz="0" w:space="0" w:color="auto"/>
                                  </w:divBdr>
                                  <w:divsChild>
                                    <w:div w:id="1593857084">
                                      <w:marLeft w:val="0"/>
                                      <w:marRight w:val="0"/>
                                      <w:marTop w:val="0"/>
                                      <w:marBottom w:val="0"/>
                                      <w:divBdr>
                                        <w:top w:val="none" w:sz="0" w:space="0" w:color="auto"/>
                                        <w:left w:val="none" w:sz="0" w:space="0" w:color="auto"/>
                                        <w:bottom w:val="none" w:sz="0" w:space="0" w:color="auto"/>
                                        <w:right w:val="none" w:sz="0" w:space="0" w:color="auto"/>
                                      </w:divBdr>
                                      <w:divsChild>
                                        <w:div w:id="662971994">
                                          <w:marLeft w:val="0"/>
                                          <w:marRight w:val="0"/>
                                          <w:marTop w:val="0"/>
                                          <w:marBottom w:val="0"/>
                                          <w:divBdr>
                                            <w:top w:val="none" w:sz="0" w:space="0" w:color="auto"/>
                                            <w:left w:val="none" w:sz="0" w:space="0" w:color="auto"/>
                                            <w:bottom w:val="none" w:sz="0" w:space="0" w:color="auto"/>
                                            <w:right w:val="none" w:sz="0" w:space="0" w:color="auto"/>
                                          </w:divBdr>
                                        </w:div>
                                      </w:divsChild>
                                    </w:div>
                                    <w:div w:id="303193842">
                                      <w:marLeft w:val="0"/>
                                      <w:marRight w:val="0"/>
                                      <w:marTop w:val="0"/>
                                      <w:marBottom w:val="0"/>
                                      <w:divBdr>
                                        <w:top w:val="none" w:sz="0" w:space="0" w:color="auto"/>
                                        <w:left w:val="none" w:sz="0" w:space="0" w:color="auto"/>
                                        <w:bottom w:val="none" w:sz="0" w:space="0" w:color="auto"/>
                                        <w:right w:val="none" w:sz="0" w:space="0" w:color="auto"/>
                                      </w:divBdr>
                                    </w:div>
                                  </w:divsChild>
                                </w:div>
                                <w:div w:id="466170827">
                                  <w:marLeft w:val="0"/>
                                  <w:marRight w:val="0"/>
                                  <w:marTop w:val="0"/>
                                  <w:marBottom w:val="0"/>
                                  <w:divBdr>
                                    <w:top w:val="none" w:sz="0" w:space="0" w:color="auto"/>
                                    <w:left w:val="none" w:sz="0" w:space="0" w:color="auto"/>
                                    <w:bottom w:val="single" w:sz="6" w:space="3" w:color="auto"/>
                                    <w:right w:val="none" w:sz="0" w:space="0" w:color="auto"/>
                                  </w:divBdr>
                                  <w:divsChild>
                                    <w:div w:id="1896045421">
                                      <w:marLeft w:val="0"/>
                                      <w:marRight w:val="0"/>
                                      <w:marTop w:val="0"/>
                                      <w:marBottom w:val="0"/>
                                      <w:divBdr>
                                        <w:top w:val="none" w:sz="0" w:space="0" w:color="auto"/>
                                        <w:left w:val="none" w:sz="0" w:space="0" w:color="auto"/>
                                        <w:bottom w:val="none" w:sz="0" w:space="0" w:color="auto"/>
                                        <w:right w:val="none" w:sz="0" w:space="0" w:color="auto"/>
                                      </w:divBdr>
                                    </w:div>
                                    <w:div w:id="82606112">
                                      <w:marLeft w:val="0"/>
                                      <w:marRight w:val="0"/>
                                      <w:marTop w:val="0"/>
                                      <w:marBottom w:val="0"/>
                                      <w:divBdr>
                                        <w:top w:val="none" w:sz="0" w:space="0" w:color="auto"/>
                                        <w:left w:val="none" w:sz="0" w:space="0" w:color="auto"/>
                                        <w:bottom w:val="none" w:sz="0" w:space="0" w:color="auto"/>
                                        <w:right w:val="none" w:sz="0" w:space="0" w:color="auto"/>
                                      </w:divBdr>
                                    </w:div>
                                  </w:divsChild>
                                </w:div>
                                <w:div w:id="1742097826">
                                  <w:marLeft w:val="0"/>
                                  <w:marRight w:val="0"/>
                                  <w:marTop w:val="0"/>
                                  <w:marBottom w:val="0"/>
                                  <w:divBdr>
                                    <w:top w:val="none" w:sz="0" w:space="0" w:color="auto"/>
                                    <w:left w:val="none" w:sz="0" w:space="0" w:color="auto"/>
                                    <w:bottom w:val="single" w:sz="6" w:space="3" w:color="auto"/>
                                    <w:right w:val="none" w:sz="0" w:space="0" w:color="auto"/>
                                  </w:divBdr>
                                  <w:divsChild>
                                    <w:div w:id="279067759">
                                      <w:marLeft w:val="0"/>
                                      <w:marRight w:val="0"/>
                                      <w:marTop w:val="0"/>
                                      <w:marBottom w:val="0"/>
                                      <w:divBdr>
                                        <w:top w:val="none" w:sz="0" w:space="0" w:color="auto"/>
                                        <w:left w:val="none" w:sz="0" w:space="0" w:color="auto"/>
                                        <w:bottom w:val="none" w:sz="0" w:space="0" w:color="auto"/>
                                        <w:right w:val="none" w:sz="0" w:space="0" w:color="auto"/>
                                      </w:divBdr>
                                    </w:div>
                                    <w:div w:id="2106149289">
                                      <w:marLeft w:val="0"/>
                                      <w:marRight w:val="0"/>
                                      <w:marTop w:val="0"/>
                                      <w:marBottom w:val="0"/>
                                      <w:divBdr>
                                        <w:top w:val="none" w:sz="0" w:space="0" w:color="auto"/>
                                        <w:left w:val="none" w:sz="0" w:space="0" w:color="auto"/>
                                        <w:bottom w:val="none" w:sz="0" w:space="0" w:color="auto"/>
                                        <w:right w:val="none" w:sz="0" w:space="0" w:color="auto"/>
                                      </w:divBdr>
                                    </w:div>
                                  </w:divsChild>
                                </w:div>
                                <w:div w:id="1766732339">
                                  <w:marLeft w:val="0"/>
                                  <w:marRight w:val="0"/>
                                  <w:marTop w:val="0"/>
                                  <w:marBottom w:val="0"/>
                                  <w:divBdr>
                                    <w:top w:val="none" w:sz="0" w:space="0" w:color="auto"/>
                                    <w:left w:val="none" w:sz="0" w:space="0" w:color="auto"/>
                                    <w:bottom w:val="single" w:sz="6" w:space="3" w:color="auto"/>
                                    <w:right w:val="none" w:sz="0" w:space="0" w:color="auto"/>
                                  </w:divBdr>
                                  <w:divsChild>
                                    <w:div w:id="1427652399">
                                      <w:marLeft w:val="0"/>
                                      <w:marRight w:val="0"/>
                                      <w:marTop w:val="0"/>
                                      <w:marBottom w:val="0"/>
                                      <w:divBdr>
                                        <w:top w:val="none" w:sz="0" w:space="0" w:color="auto"/>
                                        <w:left w:val="none" w:sz="0" w:space="0" w:color="auto"/>
                                        <w:bottom w:val="none" w:sz="0" w:space="0" w:color="auto"/>
                                        <w:right w:val="none" w:sz="0" w:space="0" w:color="auto"/>
                                      </w:divBdr>
                                    </w:div>
                                    <w:div w:id="159345808">
                                      <w:marLeft w:val="0"/>
                                      <w:marRight w:val="0"/>
                                      <w:marTop w:val="0"/>
                                      <w:marBottom w:val="0"/>
                                      <w:divBdr>
                                        <w:top w:val="none" w:sz="0" w:space="0" w:color="auto"/>
                                        <w:left w:val="none" w:sz="0" w:space="0" w:color="auto"/>
                                        <w:bottom w:val="none" w:sz="0" w:space="0" w:color="auto"/>
                                        <w:right w:val="none" w:sz="0" w:space="0" w:color="auto"/>
                                      </w:divBdr>
                                    </w:div>
                                  </w:divsChild>
                                </w:div>
                                <w:div w:id="1429694881">
                                  <w:marLeft w:val="0"/>
                                  <w:marRight w:val="0"/>
                                  <w:marTop w:val="0"/>
                                  <w:marBottom w:val="0"/>
                                  <w:divBdr>
                                    <w:top w:val="none" w:sz="0" w:space="0" w:color="auto"/>
                                    <w:left w:val="none" w:sz="0" w:space="0" w:color="auto"/>
                                    <w:bottom w:val="single" w:sz="6" w:space="3" w:color="auto"/>
                                    <w:right w:val="none" w:sz="0" w:space="0" w:color="auto"/>
                                  </w:divBdr>
                                  <w:divsChild>
                                    <w:div w:id="1450592091">
                                      <w:marLeft w:val="0"/>
                                      <w:marRight w:val="0"/>
                                      <w:marTop w:val="0"/>
                                      <w:marBottom w:val="0"/>
                                      <w:divBdr>
                                        <w:top w:val="none" w:sz="0" w:space="0" w:color="auto"/>
                                        <w:left w:val="none" w:sz="0" w:space="0" w:color="auto"/>
                                        <w:bottom w:val="none" w:sz="0" w:space="0" w:color="auto"/>
                                        <w:right w:val="none" w:sz="0" w:space="0" w:color="auto"/>
                                      </w:divBdr>
                                    </w:div>
                                    <w:div w:id="252474512">
                                      <w:marLeft w:val="0"/>
                                      <w:marRight w:val="0"/>
                                      <w:marTop w:val="0"/>
                                      <w:marBottom w:val="0"/>
                                      <w:divBdr>
                                        <w:top w:val="none" w:sz="0" w:space="0" w:color="auto"/>
                                        <w:left w:val="none" w:sz="0" w:space="0" w:color="auto"/>
                                        <w:bottom w:val="none" w:sz="0" w:space="0" w:color="auto"/>
                                        <w:right w:val="none" w:sz="0" w:space="0" w:color="auto"/>
                                      </w:divBdr>
                                    </w:div>
                                  </w:divsChild>
                                </w:div>
                                <w:div w:id="181404646">
                                  <w:marLeft w:val="0"/>
                                  <w:marRight w:val="0"/>
                                  <w:marTop w:val="0"/>
                                  <w:marBottom w:val="0"/>
                                  <w:divBdr>
                                    <w:top w:val="none" w:sz="0" w:space="0" w:color="auto"/>
                                    <w:left w:val="none" w:sz="0" w:space="0" w:color="auto"/>
                                    <w:bottom w:val="single" w:sz="6" w:space="3" w:color="auto"/>
                                    <w:right w:val="none" w:sz="0" w:space="0" w:color="auto"/>
                                  </w:divBdr>
                                  <w:divsChild>
                                    <w:div w:id="1764179333">
                                      <w:marLeft w:val="0"/>
                                      <w:marRight w:val="0"/>
                                      <w:marTop w:val="0"/>
                                      <w:marBottom w:val="0"/>
                                      <w:divBdr>
                                        <w:top w:val="none" w:sz="0" w:space="0" w:color="auto"/>
                                        <w:left w:val="none" w:sz="0" w:space="0" w:color="auto"/>
                                        <w:bottom w:val="none" w:sz="0" w:space="0" w:color="auto"/>
                                        <w:right w:val="none" w:sz="0" w:space="0" w:color="auto"/>
                                      </w:divBdr>
                                    </w:div>
                                    <w:div w:id="6776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2306">
                          <w:marLeft w:val="0"/>
                          <w:marRight w:val="0"/>
                          <w:marTop w:val="0"/>
                          <w:marBottom w:val="0"/>
                          <w:divBdr>
                            <w:top w:val="none" w:sz="0" w:space="0" w:color="auto"/>
                            <w:left w:val="none" w:sz="0" w:space="0" w:color="auto"/>
                            <w:bottom w:val="none" w:sz="0" w:space="0" w:color="auto"/>
                            <w:right w:val="none" w:sz="0" w:space="0" w:color="auto"/>
                          </w:divBdr>
                          <w:divsChild>
                            <w:div w:id="264658433">
                              <w:marLeft w:val="0"/>
                              <w:marRight w:val="0"/>
                              <w:marTop w:val="0"/>
                              <w:marBottom w:val="180"/>
                              <w:divBdr>
                                <w:top w:val="none" w:sz="0" w:space="0" w:color="auto"/>
                                <w:left w:val="none" w:sz="0" w:space="0" w:color="auto"/>
                                <w:bottom w:val="none" w:sz="0" w:space="0" w:color="auto"/>
                                <w:right w:val="none" w:sz="0" w:space="0" w:color="auto"/>
                              </w:divBdr>
                            </w:div>
                            <w:div w:id="14963000">
                              <w:marLeft w:val="0"/>
                              <w:marRight w:val="0"/>
                              <w:marTop w:val="0"/>
                              <w:marBottom w:val="0"/>
                              <w:divBdr>
                                <w:top w:val="none" w:sz="0" w:space="0" w:color="auto"/>
                                <w:left w:val="none" w:sz="0" w:space="0" w:color="auto"/>
                                <w:bottom w:val="none" w:sz="0" w:space="0" w:color="auto"/>
                                <w:right w:val="none" w:sz="0" w:space="0" w:color="auto"/>
                              </w:divBdr>
                              <w:divsChild>
                                <w:div w:id="1236084555">
                                  <w:marLeft w:val="0"/>
                                  <w:marRight w:val="0"/>
                                  <w:marTop w:val="0"/>
                                  <w:marBottom w:val="0"/>
                                  <w:divBdr>
                                    <w:top w:val="none" w:sz="0" w:space="0" w:color="auto"/>
                                    <w:left w:val="none" w:sz="0" w:space="0" w:color="auto"/>
                                    <w:bottom w:val="single" w:sz="6" w:space="3" w:color="auto"/>
                                    <w:right w:val="none" w:sz="0" w:space="0" w:color="auto"/>
                                  </w:divBdr>
                                  <w:divsChild>
                                    <w:div w:id="2049598478">
                                      <w:marLeft w:val="0"/>
                                      <w:marRight w:val="0"/>
                                      <w:marTop w:val="0"/>
                                      <w:marBottom w:val="0"/>
                                      <w:divBdr>
                                        <w:top w:val="none" w:sz="0" w:space="0" w:color="auto"/>
                                        <w:left w:val="none" w:sz="0" w:space="0" w:color="auto"/>
                                        <w:bottom w:val="none" w:sz="0" w:space="0" w:color="auto"/>
                                        <w:right w:val="none" w:sz="0" w:space="0" w:color="auto"/>
                                      </w:divBdr>
                                    </w:div>
                                    <w:div w:id="131483968">
                                      <w:marLeft w:val="0"/>
                                      <w:marRight w:val="0"/>
                                      <w:marTop w:val="0"/>
                                      <w:marBottom w:val="0"/>
                                      <w:divBdr>
                                        <w:top w:val="none" w:sz="0" w:space="0" w:color="auto"/>
                                        <w:left w:val="none" w:sz="0" w:space="0" w:color="auto"/>
                                        <w:bottom w:val="none" w:sz="0" w:space="0" w:color="auto"/>
                                        <w:right w:val="none" w:sz="0" w:space="0" w:color="auto"/>
                                      </w:divBdr>
                                    </w:div>
                                  </w:divsChild>
                                </w:div>
                                <w:div w:id="727649094">
                                  <w:marLeft w:val="0"/>
                                  <w:marRight w:val="0"/>
                                  <w:marTop w:val="0"/>
                                  <w:marBottom w:val="0"/>
                                  <w:divBdr>
                                    <w:top w:val="none" w:sz="0" w:space="0" w:color="auto"/>
                                    <w:left w:val="none" w:sz="0" w:space="0" w:color="auto"/>
                                    <w:bottom w:val="single" w:sz="6" w:space="3" w:color="auto"/>
                                    <w:right w:val="none" w:sz="0" w:space="0" w:color="auto"/>
                                  </w:divBdr>
                                  <w:divsChild>
                                    <w:div w:id="2101947519">
                                      <w:marLeft w:val="0"/>
                                      <w:marRight w:val="0"/>
                                      <w:marTop w:val="0"/>
                                      <w:marBottom w:val="0"/>
                                      <w:divBdr>
                                        <w:top w:val="none" w:sz="0" w:space="0" w:color="auto"/>
                                        <w:left w:val="none" w:sz="0" w:space="0" w:color="auto"/>
                                        <w:bottom w:val="none" w:sz="0" w:space="0" w:color="auto"/>
                                        <w:right w:val="none" w:sz="0" w:space="0" w:color="auto"/>
                                      </w:divBdr>
                                    </w:div>
                                    <w:div w:id="300236805">
                                      <w:marLeft w:val="0"/>
                                      <w:marRight w:val="0"/>
                                      <w:marTop w:val="0"/>
                                      <w:marBottom w:val="0"/>
                                      <w:divBdr>
                                        <w:top w:val="none" w:sz="0" w:space="0" w:color="auto"/>
                                        <w:left w:val="none" w:sz="0" w:space="0" w:color="auto"/>
                                        <w:bottom w:val="none" w:sz="0" w:space="0" w:color="auto"/>
                                        <w:right w:val="none" w:sz="0" w:space="0" w:color="auto"/>
                                      </w:divBdr>
                                    </w:div>
                                  </w:divsChild>
                                </w:div>
                                <w:div w:id="661851715">
                                  <w:marLeft w:val="0"/>
                                  <w:marRight w:val="0"/>
                                  <w:marTop w:val="0"/>
                                  <w:marBottom w:val="0"/>
                                  <w:divBdr>
                                    <w:top w:val="none" w:sz="0" w:space="0" w:color="auto"/>
                                    <w:left w:val="none" w:sz="0" w:space="0" w:color="auto"/>
                                    <w:bottom w:val="single" w:sz="6" w:space="3" w:color="auto"/>
                                    <w:right w:val="none" w:sz="0" w:space="0" w:color="auto"/>
                                  </w:divBdr>
                                  <w:divsChild>
                                    <w:div w:id="1962761038">
                                      <w:marLeft w:val="0"/>
                                      <w:marRight w:val="0"/>
                                      <w:marTop w:val="0"/>
                                      <w:marBottom w:val="0"/>
                                      <w:divBdr>
                                        <w:top w:val="none" w:sz="0" w:space="0" w:color="auto"/>
                                        <w:left w:val="none" w:sz="0" w:space="0" w:color="auto"/>
                                        <w:bottom w:val="none" w:sz="0" w:space="0" w:color="auto"/>
                                        <w:right w:val="none" w:sz="0" w:space="0" w:color="auto"/>
                                      </w:divBdr>
                                    </w:div>
                                    <w:div w:id="1765107884">
                                      <w:marLeft w:val="0"/>
                                      <w:marRight w:val="0"/>
                                      <w:marTop w:val="0"/>
                                      <w:marBottom w:val="0"/>
                                      <w:divBdr>
                                        <w:top w:val="none" w:sz="0" w:space="0" w:color="auto"/>
                                        <w:left w:val="none" w:sz="0" w:space="0" w:color="auto"/>
                                        <w:bottom w:val="none" w:sz="0" w:space="0" w:color="auto"/>
                                        <w:right w:val="none" w:sz="0" w:space="0" w:color="auto"/>
                                      </w:divBdr>
                                    </w:div>
                                  </w:divsChild>
                                </w:div>
                                <w:div w:id="1094014624">
                                  <w:marLeft w:val="0"/>
                                  <w:marRight w:val="0"/>
                                  <w:marTop w:val="0"/>
                                  <w:marBottom w:val="0"/>
                                  <w:divBdr>
                                    <w:top w:val="none" w:sz="0" w:space="0" w:color="auto"/>
                                    <w:left w:val="none" w:sz="0" w:space="0" w:color="auto"/>
                                    <w:bottom w:val="single" w:sz="6" w:space="3" w:color="auto"/>
                                    <w:right w:val="none" w:sz="0" w:space="0" w:color="auto"/>
                                  </w:divBdr>
                                  <w:divsChild>
                                    <w:div w:id="825824115">
                                      <w:marLeft w:val="0"/>
                                      <w:marRight w:val="0"/>
                                      <w:marTop w:val="0"/>
                                      <w:marBottom w:val="0"/>
                                      <w:divBdr>
                                        <w:top w:val="none" w:sz="0" w:space="0" w:color="auto"/>
                                        <w:left w:val="none" w:sz="0" w:space="0" w:color="auto"/>
                                        <w:bottom w:val="none" w:sz="0" w:space="0" w:color="auto"/>
                                        <w:right w:val="none" w:sz="0" w:space="0" w:color="auto"/>
                                      </w:divBdr>
                                    </w:div>
                                    <w:div w:id="817111090">
                                      <w:marLeft w:val="0"/>
                                      <w:marRight w:val="0"/>
                                      <w:marTop w:val="0"/>
                                      <w:marBottom w:val="0"/>
                                      <w:divBdr>
                                        <w:top w:val="none" w:sz="0" w:space="0" w:color="auto"/>
                                        <w:left w:val="none" w:sz="0" w:space="0" w:color="auto"/>
                                        <w:bottom w:val="none" w:sz="0" w:space="0" w:color="auto"/>
                                        <w:right w:val="none" w:sz="0" w:space="0" w:color="auto"/>
                                      </w:divBdr>
                                    </w:div>
                                  </w:divsChild>
                                </w:div>
                                <w:div w:id="1218082795">
                                  <w:marLeft w:val="0"/>
                                  <w:marRight w:val="0"/>
                                  <w:marTop w:val="0"/>
                                  <w:marBottom w:val="0"/>
                                  <w:divBdr>
                                    <w:top w:val="none" w:sz="0" w:space="0" w:color="auto"/>
                                    <w:left w:val="none" w:sz="0" w:space="0" w:color="auto"/>
                                    <w:bottom w:val="single" w:sz="6" w:space="3" w:color="auto"/>
                                    <w:right w:val="none" w:sz="0" w:space="0" w:color="auto"/>
                                  </w:divBdr>
                                  <w:divsChild>
                                    <w:div w:id="1676885734">
                                      <w:marLeft w:val="0"/>
                                      <w:marRight w:val="0"/>
                                      <w:marTop w:val="0"/>
                                      <w:marBottom w:val="0"/>
                                      <w:divBdr>
                                        <w:top w:val="none" w:sz="0" w:space="0" w:color="auto"/>
                                        <w:left w:val="none" w:sz="0" w:space="0" w:color="auto"/>
                                        <w:bottom w:val="none" w:sz="0" w:space="0" w:color="auto"/>
                                        <w:right w:val="none" w:sz="0" w:space="0" w:color="auto"/>
                                      </w:divBdr>
                                    </w:div>
                                    <w:div w:id="537621474">
                                      <w:marLeft w:val="0"/>
                                      <w:marRight w:val="0"/>
                                      <w:marTop w:val="0"/>
                                      <w:marBottom w:val="0"/>
                                      <w:divBdr>
                                        <w:top w:val="none" w:sz="0" w:space="0" w:color="auto"/>
                                        <w:left w:val="none" w:sz="0" w:space="0" w:color="auto"/>
                                        <w:bottom w:val="none" w:sz="0" w:space="0" w:color="auto"/>
                                        <w:right w:val="none" w:sz="0" w:space="0" w:color="auto"/>
                                      </w:divBdr>
                                    </w:div>
                                  </w:divsChild>
                                </w:div>
                                <w:div w:id="282880058">
                                  <w:marLeft w:val="0"/>
                                  <w:marRight w:val="0"/>
                                  <w:marTop w:val="0"/>
                                  <w:marBottom w:val="0"/>
                                  <w:divBdr>
                                    <w:top w:val="none" w:sz="0" w:space="0" w:color="auto"/>
                                    <w:left w:val="none" w:sz="0" w:space="0" w:color="auto"/>
                                    <w:bottom w:val="single" w:sz="6" w:space="3" w:color="auto"/>
                                    <w:right w:val="none" w:sz="0" w:space="0" w:color="auto"/>
                                  </w:divBdr>
                                  <w:divsChild>
                                    <w:div w:id="420875103">
                                      <w:marLeft w:val="0"/>
                                      <w:marRight w:val="0"/>
                                      <w:marTop w:val="0"/>
                                      <w:marBottom w:val="0"/>
                                      <w:divBdr>
                                        <w:top w:val="none" w:sz="0" w:space="0" w:color="auto"/>
                                        <w:left w:val="none" w:sz="0" w:space="0" w:color="auto"/>
                                        <w:bottom w:val="none" w:sz="0" w:space="0" w:color="auto"/>
                                        <w:right w:val="none" w:sz="0" w:space="0" w:color="auto"/>
                                      </w:divBdr>
                                    </w:div>
                                    <w:div w:id="1276059137">
                                      <w:marLeft w:val="0"/>
                                      <w:marRight w:val="0"/>
                                      <w:marTop w:val="0"/>
                                      <w:marBottom w:val="0"/>
                                      <w:divBdr>
                                        <w:top w:val="none" w:sz="0" w:space="0" w:color="auto"/>
                                        <w:left w:val="none" w:sz="0" w:space="0" w:color="auto"/>
                                        <w:bottom w:val="none" w:sz="0" w:space="0" w:color="auto"/>
                                        <w:right w:val="none" w:sz="0" w:space="0" w:color="auto"/>
                                      </w:divBdr>
                                    </w:div>
                                  </w:divsChild>
                                </w:div>
                                <w:div w:id="977345821">
                                  <w:marLeft w:val="0"/>
                                  <w:marRight w:val="0"/>
                                  <w:marTop w:val="0"/>
                                  <w:marBottom w:val="0"/>
                                  <w:divBdr>
                                    <w:top w:val="none" w:sz="0" w:space="0" w:color="auto"/>
                                    <w:left w:val="none" w:sz="0" w:space="0" w:color="auto"/>
                                    <w:bottom w:val="single" w:sz="6" w:space="3" w:color="auto"/>
                                    <w:right w:val="none" w:sz="0" w:space="0" w:color="auto"/>
                                  </w:divBdr>
                                  <w:divsChild>
                                    <w:div w:id="593976516">
                                      <w:marLeft w:val="0"/>
                                      <w:marRight w:val="0"/>
                                      <w:marTop w:val="0"/>
                                      <w:marBottom w:val="0"/>
                                      <w:divBdr>
                                        <w:top w:val="none" w:sz="0" w:space="0" w:color="auto"/>
                                        <w:left w:val="none" w:sz="0" w:space="0" w:color="auto"/>
                                        <w:bottom w:val="none" w:sz="0" w:space="0" w:color="auto"/>
                                        <w:right w:val="none" w:sz="0" w:space="0" w:color="auto"/>
                                      </w:divBdr>
                                    </w:div>
                                    <w:div w:id="1822381030">
                                      <w:marLeft w:val="0"/>
                                      <w:marRight w:val="0"/>
                                      <w:marTop w:val="0"/>
                                      <w:marBottom w:val="0"/>
                                      <w:divBdr>
                                        <w:top w:val="none" w:sz="0" w:space="0" w:color="auto"/>
                                        <w:left w:val="none" w:sz="0" w:space="0" w:color="auto"/>
                                        <w:bottom w:val="none" w:sz="0" w:space="0" w:color="auto"/>
                                        <w:right w:val="none" w:sz="0" w:space="0" w:color="auto"/>
                                      </w:divBdr>
                                    </w:div>
                                  </w:divsChild>
                                </w:div>
                                <w:div w:id="1360231409">
                                  <w:marLeft w:val="0"/>
                                  <w:marRight w:val="0"/>
                                  <w:marTop w:val="0"/>
                                  <w:marBottom w:val="0"/>
                                  <w:divBdr>
                                    <w:top w:val="none" w:sz="0" w:space="0" w:color="auto"/>
                                    <w:left w:val="none" w:sz="0" w:space="0" w:color="auto"/>
                                    <w:bottom w:val="single" w:sz="6" w:space="3" w:color="auto"/>
                                    <w:right w:val="none" w:sz="0" w:space="0" w:color="auto"/>
                                  </w:divBdr>
                                  <w:divsChild>
                                    <w:div w:id="2140293685">
                                      <w:marLeft w:val="0"/>
                                      <w:marRight w:val="0"/>
                                      <w:marTop w:val="0"/>
                                      <w:marBottom w:val="0"/>
                                      <w:divBdr>
                                        <w:top w:val="none" w:sz="0" w:space="0" w:color="auto"/>
                                        <w:left w:val="none" w:sz="0" w:space="0" w:color="auto"/>
                                        <w:bottom w:val="none" w:sz="0" w:space="0" w:color="auto"/>
                                        <w:right w:val="none" w:sz="0" w:space="0" w:color="auto"/>
                                      </w:divBdr>
                                    </w:div>
                                    <w:div w:id="1858619943">
                                      <w:marLeft w:val="0"/>
                                      <w:marRight w:val="0"/>
                                      <w:marTop w:val="0"/>
                                      <w:marBottom w:val="0"/>
                                      <w:divBdr>
                                        <w:top w:val="none" w:sz="0" w:space="0" w:color="auto"/>
                                        <w:left w:val="none" w:sz="0" w:space="0" w:color="auto"/>
                                        <w:bottom w:val="none" w:sz="0" w:space="0" w:color="auto"/>
                                        <w:right w:val="none" w:sz="0" w:space="0" w:color="auto"/>
                                      </w:divBdr>
                                    </w:div>
                                  </w:divsChild>
                                </w:div>
                                <w:div w:id="416513660">
                                  <w:marLeft w:val="0"/>
                                  <w:marRight w:val="0"/>
                                  <w:marTop w:val="0"/>
                                  <w:marBottom w:val="0"/>
                                  <w:divBdr>
                                    <w:top w:val="none" w:sz="0" w:space="0" w:color="auto"/>
                                    <w:left w:val="none" w:sz="0" w:space="0" w:color="auto"/>
                                    <w:bottom w:val="single" w:sz="6" w:space="3" w:color="auto"/>
                                    <w:right w:val="none" w:sz="0" w:space="0" w:color="auto"/>
                                  </w:divBdr>
                                  <w:divsChild>
                                    <w:div w:id="1853687555">
                                      <w:marLeft w:val="0"/>
                                      <w:marRight w:val="0"/>
                                      <w:marTop w:val="0"/>
                                      <w:marBottom w:val="0"/>
                                      <w:divBdr>
                                        <w:top w:val="none" w:sz="0" w:space="0" w:color="auto"/>
                                        <w:left w:val="none" w:sz="0" w:space="0" w:color="auto"/>
                                        <w:bottom w:val="none" w:sz="0" w:space="0" w:color="auto"/>
                                        <w:right w:val="none" w:sz="0" w:space="0" w:color="auto"/>
                                      </w:divBdr>
                                    </w:div>
                                    <w:div w:id="21182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282">
                          <w:marLeft w:val="0"/>
                          <w:marRight w:val="0"/>
                          <w:marTop w:val="0"/>
                          <w:marBottom w:val="0"/>
                          <w:divBdr>
                            <w:top w:val="none" w:sz="0" w:space="0" w:color="auto"/>
                            <w:left w:val="none" w:sz="0" w:space="0" w:color="auto"/>
                            <w:bottom w:val="none" w:sz="0" w:space="0" w:color="auto"/>
                            <w:right w:val="none" w:sz="0" w:space="0" w:color="auto"/>
                          </w:divBdr>
                          <w:divsChild>
                            <w:div w:id="2088769825">
                              <w:marLeft w:val="0"/>
                              <w:marRight w:val="0"/>
                              <w:marTop w:val="0"/>
                              <w:marBottom w:val="180"/>
                              <w:divBdr>
                                <w:top w:val="none" w:sz="0" w:space="0" w:color="auto"/>
                                <w:left w:val="none" w:sz="0" w:space="0" w:color="auto"/>
                                <w:bottom w:val="none" w:sz="0" w:space="0" w:color="auto"/>
                                <w:right w:val="none" w:sz="0" w:space="0" w:color="auto"/>
                              </w:divBdr>
                            </w:div>
                            <w:div w:id="1590968813">
                              <w:marLeft w:val="0"/>
                              <w:marRight w:val="0"/>
                              <w:marTop w:val="0"/>
                              <w:marBottom w:val="0"/>
                              <w:divBdr>
                                <w:top w:val="none" w:sz="0" w:space="0" w:color="auto"/>
                                <w:left w:val="none" w:sz="0" w:space="0" w:color="auto"/>
                                <w:bottom w:val="none" w:sz="0" w:space="0" w:color="auto"/>
                                <w:right w:val="none" w:sz="0" w:space="0" w:color="auto"/>
                              </w:divBdr>
                              <w:divsChild>
                                <w:div w:id="1565986542">
                                  <w:marLeft w:val="0"/>
                                  <w:marRight w:val="0"/>
                                  <w:marTop w:val="0"/>
                                  <w:marBottom w:val="0"/>
                                  <w:divBdr>
                                    <w:top w:val="none" w:sz="0" w:space="0" w:color="auto"/>
                                    <w:left w:val="none" w:sz="0" w:space="0" w:color="auto"/>
                                    <w:bottom w:val="single" w:sz="6" w:space="3" w:color="auto"/>
                                    <w:right w:val="none" w:sz="0" w:space="0" w:color="auto"/>
                                  </w:divBdr>
                                  <w:divsChild>
                                    <w:div w:id="671377323">
                                      <w:marLeft w:val="0"/>
                                      <w:marRight w:val="0"/>
                                      <w:marTop w:val="0"/>
                                      <w:marBottom w:val="0"/>
                                      <w:divBdr>
                                        <w:top w:val="none" w:sz="0" w:space="0" w:color="auto"/>
                                        <w:left w:val="none" w:sz="0" w:space="0" w:color="auto"/>
                                        <w:bottom w:val="none" w:sz="0" w:space="0" w:color="auto"/>
                                        <w:right w:val="none" w:sz="0" w:space="0" w:color="auto"/>
                                      </w:divBdr>
                                    </w:div>
                                    <w:div w:id="5747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8936">
                          <w:marLeft w:val="0"/>
                          <w:marRight w:val="0"/>
                          <w:marTop w:val="0"/>
                          <w:marBottom w:val="0"/>
                          <w:divBdr>
                            <w:top w:val="none" w:sz="0" w:space="0" w:color="auto"/>
                            <w:left w:val="none" w:sz="0" w:space="0" w:color="auto"/>
                            <w:bottom w:val="none" w:sz="0" w:space="0" w:color="auto"/>
                            <w:right w:val="none" w:sz="0" w:space="0" w:color="auto"/>
                          </w:divBdr>
                          <w:divsChild>
                            <w:div w:id="93672464">
                              <w:marLeft w:val="0"/>
                              <w:marRight w:val="0"/>
                              <w:marTop w:val="0"/>
                              <w:marBottom w:val="180"/>
                              <w:divBdr>
                                <w:top w:val="none" w:sz="0" w:space="0" w:color="auto"/>
                                <w:left w:val="none" w:sz="0" w:space="0" w:color="auto"/>
                                <w:bottom w:val="none" w:sz="0" w:space="0" w:color="auto"/>
                                <w:right w:val="none" w:sz="0" w:space="0" w:color="auto"/>
                              </w:divBdr>
                            </w:div>
                            <w:div w:id="1100568239">
                              <w:marLeft w:val="0"/>
                              <w:marRight w:val="0"/>
                              <w:marTop w:val="0"/>
                              <w:marBottom w:val="0"/>
                              <w:divBdr>
                                <w:top w:val="none" w:sz="0" w:space="0" w:color="auto"/>
                                <w:left w:val="none" w:sz="0" w:space="0" w:color="auto"/>
                                <w:bottom w:val="none" w:sz="0" w:space="0" w:color="auto"/>
                                <w:right w:val="none" w:sz="0" w:space="0" w:color="auto"/>
                              </w:divBdr>
                              <w:divsChild>
                                <w:div w:id="1793858296">
                                  <w:marLeft w:val="0"/>
                                  <w:marRight w:val="0"/>
                                  <w:marTop w:val="0"/>
                                  <w:marBottom w:val="0"/>
                                  <w:divBdr>
                                    <w:top w:val="none" w:sz="0" w:space="0" w:color="auto"/>
                                    <w:left w:val="none" w:sz="0" w:space="0" w:color="auto"/>
                                    <w:bottom w:val="single" w:sz="6" w:space="3" w:color="auto"/>
                                    <w:right w:val="none" w:sz="0" w:space="0" w:color="auto"/>
                                  </w:divBdr>
                                  <w:divsChild>
                                    <w:div w:id="2052873618">
                                      <w:marLeft w:val="0"/>
                                      <w:marRight w:val="0"/>
                                      <w:marTop w:val="0"/>
                                      <w:marBottom w:val="0"/>
                                      <w:divBdr>
                                        <w:top w:val="none" w:sz="0" w:space="0" w:color="auto"/>
                                        <w:left w:val="none" w:sz="0" w:space="0" w:color="auto"/>
                                        <w:bottom w:val="none" w:sz="0" w:space="0" w:color="auto"/>
                                        <w:right w:val="none" w:sz="0" w:space="0" w:color="auto"/>
                                      </w:divBdr>
                                    </w:div>
                                    <w:div w:id="1114177795">
                                      <w:marLeft w:val="0"/>
                                      <w:marRight w:val="0"/>
                                      <w:marTop w:val="0"/>
                                      <w:marBottom w:val="0"/>
                                      <w:divBdr>
                                        <w:top w:val="none" w:sz="0" w:space="0" w:color="auto"/>
                                        <w:left w:val="none" w:sz="0" w:space="0" w:color="auto"/>
                                        <w:bottom w:val="none" w:sz="0" w:space="0" w:color="auto"/>
                                        <w:right w:val="none" w:sz="0" w:space="0" w:color="auto"/>
                                      </w:divBdr>
                                    </w:div>
                                  </w:divsChild>
                                </w:div>
                                <w:div w:id="935788866">
                                  <w:marLeft w:val="0"/>
                                  <w:marRight w:val="0"/>
                                  <w:marTop w:val="0"/>
                                  <w:marBottom w:val="0"/>
                                  <w:divBdr>
                                    <w:top w:val="none" w:sz="0" w:space="0" w:color="auto"/>
                                    <w:left w:val="none" w:sz="0" w:space="0" w:color="auto"/>
                                    <w:bottom w:val="single" w:sz="6" w:space="3" w:color="auto"/>
                                    <w:right w:val="none" w:sz="0" w:space="0" w:color="auto"/>
                                  </w:divBdr>
                                  <w:divsChild>
                                    <w:div w:id="970596132">
                                      <w:marLeft w:val="0"/>
                                      <w:marRight w:val="0"/>
                                      <w:marTop w:val="0"/>
                                      <w:marBottom w:val="0"/>
                                      <w:divBdr>
                                        <w:top w:val="none" w:sz="0" w:space="0" w:color="auto"/>
                                        <w:left w:val="none" w:sz="0" w:space="0" w:color="auto"/>
                                        <w:bottom w:val="none" w:sz="0" w:space="0" w:color="auto"/>
                                        <w:right w:val="none" w:sz="0" w:space="0" w:color="auto"/>
                                      </w:divBdr>
                                    </w:div>
                                    <w:div w:id="89018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8963">
                          <w:marLeft w:val="0"/>
                          <w:marRight w:val="0"/>
                          <w:marTop w:val="0"/>
                          <w:marBottom w:val="0"/>
                          <w:divBdr>
                            <w:top w:val="none" w:sz="0" w:space="0" w:color="auto"/>
                            <w:left w:val="none" w:sz="0" w:space="0" w:color="auto"/>
                            <w:bottom w:val="none" w:sz="0" w:space="0" w:color="auto"/>
                            <w:right w:val="none" w:sz="0" w:space="0" w:color="auto"/>
                          </w:divBdr>
                          <w:divsChild>
                            <w:div w:id="1715887240">
                              <w:marLeft w:val="0"/>
                              <w:marRight w:val="0"/>
                              <w:marTop w:val="0"/>
                              <w:marBottom w:val="180"/>
                              <w:divBdr>
                                <w:top w:val="none" w:sz="0" w:space="0" w:color="auto"/>
                                <w:left w:val="none" w:sz="0" w:space="0" w:color="auto"/>
                                <w:bottom w:val="none" w:sz="0" w:space="0" w:color="auto"/>
                                <w:right w:val="none" w:sz="0" w:space="0" w:color="auto"/>
                              </w:divBdr>
                            </w:div>
                            <w:div w:id="951933338">
                              <w:marLeft w:val="0"/>
                              <w:marRight w:val="0"/>
                              <w:marTop w:val="0"/>
                              <w:marBottom w:val="0"/>
                              <w:divBdr>
                                <w:top w:val="none" w:sz="0" w:space="0" w:color="auto"/>
                                <w:left w:val="none" w:sz="0" w:space="0" w:color="auto"/>
                                <w:bottom w:val="none" w:sz="0" w:space="0" w:color="auto"/>
                                <w:right w:val="none" w:sz="0" w:space="0" w:color="auto"/>
                              </w:divBdr>
                              <w:divsChild>
                                <w:div w:id="235090600">
                                  <w:marLeft w:val="0"/>
                                  <w:marRight w:val="0"/>
                                  <w:marTop w:val="0"/>
                                  <w:marBottom w:val="0"/>
                                  <w:divBdr>
                                    <w:top w:val="none" w:sz="0" w:space="0" w:color="auto"/>
                                    <w:left w:val="none" w:sz="0" w:space="0" w:color="auto"/>
                                    <w:bottom w:val="single" w:sz="6" w:space="3" w:color="auto"/>
                                    <w:right w:val="none" w:sz="0" w:space="0" w:color="auto"/>
                                  </w:divBdr>
                                  <w:divsChild>
                                    <w:div w:id="1860119330">
                                      <w:marLeft w:val="0"/>
                                      <w:marRight w:val="0"/>
                                      <w:marTop w:val="0"/>
                                      <w:marBottom w:val="0"/>
                                      <w:divBdr>
                                        <w:top w:val="none" w:sz="0" w:space="0" w:color="auto"/>
                                        <w:left w:val="none" w:sz="0" w:space="0" w:color="auto"/>
                                        <w:bottom w:val="none" w:sz="0" w:space="0" w:color="auto"/>
                                        <w:right w:val="none" w:sz="0" w:space="0" w:color="auto"/>
                                      </w:divBdr>
                                    </w:div>
                                    <w:div w:id="1083726021">
                                      <w:marLeft w:val="0"/>
                                      <w:marRight w:val="0"/>
                                      <w:marTop w:val="0"/>
                                      <w:marBottom w:val="0"/>
                                      <w:divBdr>
                                        <w:top w:val="none" w:sz="0" w:space="0" w:color="auto"/>
                                        <w:left w:val="none" w:sz="0" w:space="0" w:color="auto"/>
                                        <w:bottom w:val="none" w:sz="0" w:space="0" w:color="auto"/>
                                        <w:right w:val="none" w:sz="0" w:space="0" w:color="auto"/>
                                      </w:divBdr>
                                    </w:div>
                                  </w:divsChild>
                                </w:div>
                                <w:div w:id="1613590121">
                                  <w:marLeft w:val="0"/>
                                  <w:marRight w:val="0"/>
                                  <w:marTop w:val="0"/>
                                  <w:marBottom w:val="0"/>
                                  <w:divBdr>
                                    <w:top w:val="none" w:sz="0" w:space="0" w:color="auto"/>
                                    <w:left w:val="none" w:sz="0" w:space="0" w:color="auto"/>
                                    <w:bottom w:val="single" w:sz="6" w:space="3" w:color="auto"/>
                                    <w:right w:val="none" w:sz="0" w:space="0" w:color="auto"/>
                                  </w:divBdr>
                                  <w:divsChild>
                                    <w:div w:id="1615988613">
                                      <w:marLeft w:val="0"/>
                                      <w:marRight w:val="0"/>
                                      <w:marTop w:val="0"/>
                                      <w:marBottom w:val="0"/>
                                      <w:divBdr>
                                        <w:top w:val="none" w:sz="0" w:space="0" w:color="auto"/>
                                        <w:left w:val="none" w:sz="0" w:space="0" w:color="auto"/>
                                        <w:bottom w:val="none" w:sz="0" w:space="0" w:color="auto"/>
                                        <w:right w:val="none" w:sz="0" w:space="0" w:color="auto"/>
                                      </w:divBdr>
                                    </w:div>
                                    <w:div w:id="318271038">
                                      <w:marLeft w:val="0"/>
                                      <w:marRight w:val="0"/>
                                      <w:marTop w:val="0"/>
                                      <w:marBottom w:val="0"/>
                                      <w:divBdr>
                                        <w:top w:val="none" w:sz="0" w:space="0" w:color="auto"/>
                                        <w:left w:val="none" w:sz="0" w:space="0" w:color="auto"/>
                                        <w:bottom w:val="none" w:sz="0" w:space="0" w:color="auto"/>
                                        <w:right w:val="none" w:sz="0" w:space="0" w:color="auto"/>
                                      </w:divBdr>
                                    </w:div>
                                  </w:divsChild>
                                </w:div>
                                <w:div w:id="268658506">
                                  <w:marLeft w:val="0"/>
                                  <w:marRight w:val="0"/>
                                  <w:marTop w:val="0"/>
                                  <w:marBottom w:val="0"/>
                                  <w:divBdr>
                                    <w:top w:val="none" w:sz="0" w:space="0" w:color="auto"/>
                                    <w:left w:val="none" w:sz="0" w:space="0" w:color="auto"/>
                                    <w:bottom w:val="single" w:sz="6" w:space="3" w:color="auto"/>
                                    <w:right w:val="none" w:sz="0" w:space="0" w:color="auto"/>
                                  </w:divBdr>
                                  <w:divsChild>
                                    <w:div w:id="1781335218">
                                      <w:marLeft w:val="0"/>
                                      <w:marRight w:val="0"/>
                                      <w:marTop w:val="0"/>
                                      <w:marBottom w:val="0"/>
                                      <w:divBdr>
                                        <w:top w:val="none" w:sz="0" w:space="0" w:color="auto"/>
                                        <w:left w:val="none" w:sz="0" w:space="0" w:color="auto"/>
                                        <w:bottom w:val="none" w:sz="0" w:space="0" w:color="auto"/>
                                        <w:right w:val="none" w:sz="0" w:space="0" w:color="auto"/>
                                      </w:divBdr>
                                    </w:div>
                                    <w:div w:id="661130715">
                                      <w:marLeft w:val="0"/>
                                      <w:marRight w:val="0"/>
                                      <w:marTop w:val="0"/>
                                      <w:marBottom w:val="0"/>
                                      <w:divBdr>
                                        <w:top w:val="none" w:sz="0" w:space="0" w:color="auto"/>
                                        <w:left w:val="none" w:sz="0" w:space="0" w:color="auto"/>
                                        <w:bottom w:val="none" w:sz="0" w:space="0" w:color="auto"/>
                                        <w:right w:val="none" w:sz="0" w:space="0" w:color="auto"/>
                                      </w:divBdr>
                                    </w:div>
                                  </w:divsChild>
                                </w:div>
                                <w:div w:id="359748615">
                                  <w:marLeft w:val="0"/>
                                  <w:marRight w:val="0"/>
                                  <w:marTop w:val="0"/>
                                  <w:marBottom w:val="0"/>
                                  <w:divBdr>
                                    <w:top w:val="none" w:sz="0" w:space="0" w:color="auto"/>
                                    <w:left w:val="none" w:sz="0" w:space="0" w:color="auto"/>
                                    <w:bottom w:val="single" w:sz="6" w:space="3" w:color="auto"/>
                                    <w:right w:val="none" w:sz="0" w:space="0" w:color="auto"/>
                                  </w:divBdr>
                                  <w:divsChild>
                                    <w:div w:id="874345945">
                                      <w:marLeft w:val="0"/>
                                      <w:marRight w:val="0"/>
                                      <w:marTop w:val="0"/>
                                      <w:marBottom w:val="0"/>
                                      <w:divBdr>
                                        <w:top w:val="none" w:sz="0" w:space="0" w:color="auto"/>
                                        <w:left w:val="none" w:sz="0" w:space="0" w:color="auto"/>
                                        <w:bottom w:val="none" w:sz="0" w:space="0" w:color="auto"/>
                                        <w:right w:val="none" w:sz="0" w:space="0" w:color="auto"/>
                                      </w:divBdr>
                                    </w:div>
                                    <w:div w:id="75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318</Words>
  <Characters>1816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GL.MED</dc:creator>
  <cp:lastModifiedBy>Кабинет №44 3ПК</cp:lastModifiedBy>
  <cp:revision>2</cp:revision>
  <dcterms:created xsi:type="dcterms:W3CDTF">2025-04-14T11:25:00Z</dcterms:created>
  <dcterms:modified xsi:type="dcterms:W3CDTF">2025-04-14T11:25:00Z</dcterms:modified>
</cp:coreProperties>
</file>