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AA" w:rsidRDefault="001F26AA">
      <w:pPr>
        <w:rPr>
          <w:rFonts w:ascii="Times New Roman" w:hAnsi="Times New Roman" w:cs="Times New Roman"/>
          <w:sz w:val="24"/>
          <w:szCs w:val="24"/>
        </w:rPr>
      </w:pPr>
    </w:p>
    <w:p w:rsidR="001F26AA" w:rsidRPr="001F26AA" w:rsidRDefault="001F26AA" w:rsidP="001F26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Техническое задание </w:t>
      </w:r>
    </w:p>
    <w:p w:rsidR="001F26AA" w:rsidRPr="001F26AA" w:rsidRDefault="001F26AA" w:rsidP="001F26AA">
      <w:pPr>
        <w:framePr w:hSpace="180" w:wrap="around" w:vAnchor="text" w:hAnchor="page" w:x="1081" w:y="30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  <w:r>
        <w:rPr>
          <w:rFonts w:ascii="Times New Roman" w:hAnsi="Times New Roman" w:cs="Times New Roman"/>
          <w:sz w:val="28"/>
          <w:szCs w:val="28"/>
        </w:rPr>
        <w:t xml:space="preserve">:    к </w:t>
      </w:r>
      <w:r w:rsidRPr="001F26AA">
        <w:rPr>
          <w:rFonts w:ascii="Times New Roman" w:hAnsi="Times New Roman" w:cs="Times New Roman"/>
          <w:color w:val="000000"/>
          <w:sz w:val="32"/>
          <w:szCs w:val="32"/>
        </w:rPr>
        <w:t xml:space="preserve">аппарату </w:t>
      </w:r>
      <w:proofErr w:type="spellStart"/>
      <w:r w:rsidRPr="001F26AA">
        <w:rPr>
          <w:rFonts w:ascii="Times New Roman" w:hAnsi="Times New Roman" w:cs="Times New Roman"/>
          <w:color w:val="000000"/>
          <w:sz w:val="32"/>
          <w:szCs w:val="32"/>
        </w:rPr>
        <w:t>наркозно-дыхательному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1F26AA">
        <w:rPr>
          <w:rFonts w:ascii="Times New Roman" w:hAnsi="Times New Roman" w:cs="Times New Roman"/>
          <w:color w:val="000000"/>
          <w:sz w:val="32"/>
          <w:szCs w:val="32"/>
          <w:lang w:val="en-US"/>
        </w:rPr>
        <w:t>ID</w:t>
      </w:r>
      <w:r w:rsidRPr="001F26AA">
        <w:rPr>
          <w:rFonts w:ascii="Times New Roman" w:hAnsi="Times New Roman" w:cs="Times New Roman"/>
          <w:color w:val="000000"/>
          <w:sz w:val="32"/>
          <w:szCs w:val="32"/>
        </w:rPr>
        <w:t xml:space="preserve"> 9971</w:t>
      </w:r>
    </w:p>
    <w:p w:rsidR="001F26AA" w:rsidRPr="001F26AA" w:rsidRDefault="001F26AA" w:rsidP="001F26A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F26AA">
        <w:rPr>
          <w:rFonts w:ascii="Times New Roman" w:hAnsi="Times New Roman" w:cs="Times New Roman"/>
          <w:color w:val="000000"/>
          <w:sz w:val="32"/>
          <w:szCs w:val="32"/>
          <w:lang w:val="en-US"/>
        </w:rPr>
        <w:t>Mindray</w:t>
      </w:r>
      <w:proofErr w:type="spellEnd"/>
      <w:r w:rsidRPr="001F26AA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/Shenzhen </w:t>
      </w:r>
      <w:proofErr w:type="spellStart"/>
      <w:r w:rsidRPr="001F26AA">
        <w:rPr>
          <w:rFonts w:ascii="Times New Roman" w:hAnsi="Times New Roman" w:cs="Times New Roman"/>
          <w:color w:val="000000"/>
          <w:sz w:val="32"/>
          <w:szCs w:val="32"/>
          <w:lang w:val="en-US"/>
        </w:rPr>
        <w:t>Mindray</w:t>
      </w:r>
      <w:proofErr w:type="spellEnd"/>
      <w:r w:rsidRPr="001F26AA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Bio-Medical Electronics, WATO</w:t>
      </w:r>
      <w:r w:rsidRPr="001F2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26AA">
        <w:rPr>
          <w:rFonts w:ascii="Times New Roman" w:hAnsi="Times New Roman" w:cs="Times New Roman"/>
          <w:sz w:val="28"/>
          <w:szCs w:val="28"/>
          <w:lang w:val="en-US"/>
        </w:rPr>
        <w:t>EX-35</w:t>
      </w:r>
    </w:p>
    <w:p w:rsidR="001F26AA" w:rsidRPr="001F26AA" w:rsidRDefault="001F26AA" w:rsidP="001F26AA">
      <w:pPr>
        <w:ind w:left="-567"/>
        <w:rPr>
          <w:rFonts w:ascii="Times New Roman" w:hAnsi="Times New Roman" w:cs="Times New Roman"/>
          <w:sz w:val="24"/>
          <w:szCs w:val="24"/>
        </w:rPr>
      </w:pPr>
      <w:r w:rsidRPr="00C144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Технические характеристики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6AA" w:rsidRPr="001F26AA" w:rsidRDefault="001F26AA" w:rsidP="001F26AA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F26AA">
        <w:rPr>
          <w:rFonts w:ascii="Times New Roman" w:hAnsi="Times New Roman" w:cs="Times New Roman"/>
          <w:b/>
          <w:sz w:val="28"/>
          <w:szCs w:val="28"/>
        </w:rPr>
        <w:t>Сервисн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1F26AA">
        <w:rPr>
          <w:rFonts w:ascii="Times New Roman" w:hAnsi="Times New Roman" w:cs="Times New Roman"/>
          <w:b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F26AA">
        <w:rPr>
          <w:rFonts w:ascii="Times New Roman" w:hAnsi="Times New Roman" w:cs="Times New Roman"/>
          <w:b/>
          <w:sz w:val="28"/>
          <w:szCs w:val="28"/>
        </w:rPr>
        <w:t xml:space="preserve"> WATO EX-35 (Продвинутый)</w:t>
      </w:r>
    </w:p>
    <w:tbl>
      <w:tblPr>
        <w:tblpPr w:leftFromText="180" w:rightFromText="180" w:vertAnchor="page" w:horzAnchor="margin" w:tblpY="4261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3"/>
        <w:gridCol w:w="790"/>
        <w:gridCol w:w="7060"/>
      </w:tblGrid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Кат. №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040-000358-00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 (сильфон)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049-000154-00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выпускного отверстия канистры с поглотителем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049-000243-00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корпуса сильфона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0601-20-69771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Резиновая прокладка отсекающего клапана </w:t>
            </w:r>
            <w:proofErr w:type="spellStart"/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PoP-off</w:t>
            </w:r>
            <w:proofErr w:type="spellEnd"/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0601-20-78840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Уплотнитель для </w:t>
            </w:r>
            <w:proofErr w:type="spellStart"/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ByPASS</w:t>
            </w:r>
            <w:proofErr w:type="spellEnd"/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0601-20-78842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 канистры поглотителя СО</w:t>
            </w:r>
            <w:proofErr w:type="gramStart"/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0611-10-45654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кислорода MOX-2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082-000162-00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Уплотнитель </w:t>
            </w:r>
            <w:proofErr w:type="gramStart"/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О-образный</w:t>
            </w:r>
            <w:proofErr w:type="gramEnd"/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14×2.65 EPDM A70, черный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082-000711-00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Уплотнитель </w:t>
            </w:r>
            <w:proofErr w:type="gramStart"/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О-образный</w:t>
            </w:r>
            <w:proofErr w:type="gramEnd"/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10х1.8 FKM A70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115-001366-00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потока (датчик вдоха и датчик выдоха)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M6M-010006---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Уплотнительное кольцо для свежего газа и ACGO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M6M-010031---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 крышки впускного клапана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M6M-010033---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 крышки выпускного клапана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M6M-010038---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Уплотнитель </w:t>
            </w:r>
            <w:proofErr w:type="gramStart"/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О-образный</w:t>
            </w:r>
            <w:proofErr w:type="gramEnd"/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чашки сбора жидкости 23.47X2.95, А50, красный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M6M-010051---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Уплотнительное кольцо опорной стойки для канистр с поглотителем 18X2.5, А50, </w:t>
            </w:r>
            <w:proofErr w:type="gramStart"/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</w:t>
            </w:r>
            <w:proofErr w:type="gramEnd"/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M6M-010058---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Уплотнительное кольцо для подачи газа и выпуска APL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M6M-010063---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Уплотнительное кольцо для отверстия для отбора проб давления</w:t>
            </w:r>
          </w:p>
        </w:tc>
      </w:tr>
      <w:tr w:rsidR="001F26AA" w:rsidRPr="00E36848" w:rsidTr="001F26AA">
        <w:trPr>
          <w:trHeight w:val="300"/>
        </w:trPr>
        <w:tc>
          <w:tcPr>
            <w:tcW w:w="1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M6M-010071---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26AA" w:rsidRPr="001F26AA" w:rsidRDefault="001F26AA" w:rsidP="001F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Уплотнитель </w:t>
            </w:r>
            <w:proofErr w:type="gramStart"/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О-образный</w:t>
            </w:r>
            <w:proofErr w:type="gramEnd"/>
            <w:r w:rsidRPr="001F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20.29X2.62, А50, красный</w:t>
            </w:r>
          </w:p>
        </w:tc>
      </w:tr>
    </w:tbl>
    <w:p w:rsidR="001F26AA" w:rsidRDefault="001F26AA" w:rsidP="001F26AA">
      <w:pPr>
        <w:tabs>
          <w:tab w:val="left" w:pos="567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6AA" w:rsidRPr="001F26AA" w:rsidRDefault="001F26AA" w:rsidP="001F26AA">
      <w:pPr>
        <w:tabs>
          <w:tab w:val="left" w:pos="567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заключению договора:</w:t>
      </w: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стоимость должно входить: ввод в эксплуатацию, транспортировку,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разгрузочные работы, страхование, уплату  пошлин, налогов, и других обязательных платежей связанных с поставкой .</w:t>
      </w: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Товар не  был в употреблении;</w:t>
      </w:r>
    </w:p>
    <w:p w:rsidR="001F26AA" w:rsidRDefault="001F26AA" w:rsidP="001F26A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4.Гарантийный срок  после установки  и восстановления  оборудования в    рабочее состояние  не менее 6 месяцев;</w:t>
      </w:r>
    </w:p>
    <w:p w:rsidR="001F26AA" w:rsidRDefault="001F26AA" w:rsidP="001F26A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6AA" w:rsidRDefault="00C14489" w:rsidP="001F26A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5.Срок поставки до 6</w:t>
      </w:r>
      <w:r w:rsidR="001F26AA">
        <w:rPr>
          <w:rFonts w:ascii="Times New Roman" w:hAnsi="Times New Roman" w:cs="Times New Roman"/>
          <w:sz w:val="28"/>
          <w:szCs w:val="28"/>
        </w:rPr>
        <w:t>0 дней.</w:t>
      </w:r>
    </w:p>
    <w:p w:rsidR="001F26AA" w:rsidRDefault="001F26AA" w:rsidP="001F26AA">
      <w:pPr>
        <w:rPr>
          <w:rFonts w:ascii="Times New Roman" w:hAnsi="Times New Roman" w:cs="Times New Roman"/>
          <w:sz w:val="24"/>
          <w:szCs w:val="24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 w:rsidP="001F26AA">
      <w:pPr>
        <w:rPr>
          <w:rFonts w:ascii="Times New Roman" w:hAnsi="Times New Roman" w:cs="Times New Roman"/>
          <w:sz w:val="28"/>
          <w:szCs w:val="28"/>
        </w:rPr>
      </w:pPr>
    </w:p>
    <w:p w:rsidR="001F26AA" w:rsidRDefault="001F26AA">
      <w:pPr>
        <w:rPr>
          <w:rFonts w:ascii="Times New Roman" w:hAnsi="Times New Roman" w:cs="Times New Roman"/>
          <w:sz w:val="24"/>
          <w:szCs w:val="24"/>
        </w:rPr>
      </w:pPr>
    </w:p>
    <w:p w:rsidR="001F26AA" w:rsidRDefault="001F26AA">
      <w:pPr>
        <w:rPr>
          <w:rFonts w:ascii="Times New Roman" w:hAnsi="Times New Roman" w:cs="Times New Roman"/>
          <w:sz w:val="24"/>
          <w:szCs w:val="24"/>
        </w:rPr>
      </w:pPr>
    </w:p>
    <w:p w:rsidR="001F26AA" w:rsidRDefault="001F26AA">
      <w:pPr>
        <w:rPr>
          <w:rFonts w:ascii="Times New Roman" w:hAnsi="Times New Roman" w:cs="Times New Roman"/>
          <w:sz w:val="24"/>
          <w:szCs w:val="24"/>
        </w:rPr>
      </w:pPr>
    </w:p>
    <w:p w:rsidR="001F26AA" w:rsidRPr="001F26AA" w:rsidRDefault="001F26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F26AA" w:rsidRDefault="001F26AA" w:rsidP="001F26AA">
      <w:pPr>
        <w:rPr>
          <w:rFonts w:ascii="Times New Roman" w:hAnsi="Times New Roman" w:cs="Times New Roman"/>
          <w:sz w:val="24"/>
          <w:szCs w:val="24"/>
        </w:rPr>
      </w:pPr>
    </w:p>
    <w:p w:rsidR="001F26AA" w:rsidRPr="001F26AA" w:rsidRDefault="001F26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F26AA" w:rsidRPr="001F26AA" w:rsidRDefault="001F26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F26AA" w:rsidRPr="001F26AA" w:rsidRDefault="001F26A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F26AA" w:rsidRPr="001F26AA" w:rsidSect="0023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610"/>
    <w:rsid w:val="001F26AA"/>
    <w:rsid w:val="00233859"/>
    <w:rsid w:val="00636EB2"/>
    <w:rsid w:val="00753610"/>
    <w:rsid w:val="00872A92"/>
    <w:rsid w:val="00890FED"/>
    <w:rsid w:val="008D47C7"/>
    <w:rsid w:val="00C14489"/>
    <w:rsid w:val="00DF3845"/>
    <w:rsid w:val="00E3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755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205A24"/>
            <w:bottom w:val="none" w:sz="0" w:space="0" w:color="auto"/>
            <w:right w:val="single" w:sz="12" w:space="5" w:color="205A24"/>
          </w:divBdr>
          <w:divsChild>
            <w:div w:id="1683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6887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single" w:sz="12" w:space="5" w:color="EB0400"/>
                  </w:divBdr>
                  <w:divsChild>
                    <w:div w:id="10413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Бородина</dc:creator>
  <cp:keywords/>
  <dc:description/>
  <cp:lastModifiedBy>Пользователь Windows</cp:lastModifiedBy>
  <cp:revision>5</cp:revision>
  <dcterms:created xsi:type="dcterms:W3CDTF">2025-04-09T09:40:00Z</dcterms:created>
  <dcterms:modified xsi:type="dcterms:W3CDTF">2025-04-11T10:01:00Z</dcterms:modified>
</cp:coreProperties>
</file>