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0E9" w14:textId="6FC4D5D6" w:rsidR="00995785" w:rsidRDefault="00995785" w:rsidP="00737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Закупка № </w:t>
      </w:r>
      <w:r w:rsidR="00EA0BDB">
        <w:rPr>
          <w:b/>
          <w:sz w:val="28"/>
          <w:szCs w:val="28"/>
        </w:rPr>
        <w:t>2512010</w:t>
      </w:r>
      <w:r w:rsidR="009637FA">
        <w:rPr>
          <w:b/>
          <w:sz w:val="28"/>
          <w:szCs w:val="28"/>
        </w:rPr>
        <w:t>32</w:t>
      </w:r>
      <w:r w:rsidR="008E1EA7">
        <w:rPr>
          <w:b/>
          <w:sz w:val="28"/>
          <w:szCs w:val="28"/>
        </w:rPr>
        <w:t>5</w:t>
      </w:r>
      <w:r w:rsidR="00410136">
        <w:rPr>
          <w:b/>
          <w:sz w:val="28"/>
          <w:szCs w:val="28"/>
        </w:rPr>
        <w:t>8</w:t>
      </w:r>
    </w:p>
    <w:p w14:paraId="31358AE8" w14:textId="7EB54599" w:rsidR="009A5334" w:rsidRPr="00410136" w:rsidRDefault="00995785" w:rsidP="00410136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Техническое задание</w:t>
      </w:r>
    </w:p>
    <w:tbl>
      <w:tblPr>
        <w:tblpPr w:leftFromText="180" w:rightFromText="180" w:vertAnchor="text" w:tblpXSpec="center" w:tblpY="1"/>
        <w:tblOverlap w:val="never"/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786"/>
        <w:gridCol w:w="2407"/>
      </w:tblGrid>
      <w:tr w:rsidR="00331A11" w:rsidRPr="00410136" w14:paraId="591AC934" w14:textId="77777777" w:rsidTr="00331A11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F8E161A" w14:textId="77777777" w:rsidR="00331A11" w:rsidRPr="00410136" w:rsidRDefault="00331A11" w:rsidP="0040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F2BDF5" w14:textId="77777777" w:rsidR="00331A11" w:rsidRPr="00410136" w:rsidRDefault="00331A11" w:rsidP="0040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  <w:hideMark/>
          </w:tcPr>
          <w:p w14:paraId="236E4A08" w14:textId="77777777" w:rsidR="00331A11" w:rsidRPr="00410136" w:rsidRDefault="00331A11" w:rsidP="00406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</w:tr>
      <w:tr w:rsidR="00410136" w:rsidRPr="00410136" w14:paraId="5BFA95C3" w14:textId="77777777" w:rsidTr="00410136">
        <w:trPr>
          <w:trHeight w:val="1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5C7D9" w14:textId="77777777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0C89E" w14:textId="4D16FF29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пластин </w:t>
            </w:r>
            <w:proofErr w:type="spellStart"/>
            <w:r w:rsidRPr="00410136">
              <w:rPr>
                <w:sz w:val="18"/>
                <w:szCs w:val="18"/>
              </w:rPr>
              <w:t>ортогнатических</w:t>
            </w:r>
            <w:proofErr w:type="spellEnd"/>
            <w:r w:rsidRPr="00410136">
              <w:rPr>
                <w:sz w:val="18"/>
                <w:szCs w:val="18"/>
              </w:rPr>
              <w:t xml:space="preserve">: Пластина </w:t>
            </w:r>
            <w:proofErr w:type="spellStart"/>
            <w:r w:rsidRPr="00410136">
              <w:rPr>
                <w:sz w:val="18"/>
                <w:szCs w:val="18"/>
              </w:rPr>
              <w:t>ортогнатическая</w:t>
            </w:r>
            <w:proofErr w:type="spellEnd"/>
            <w:r w:rsidRPr="00410136">
              <w:rPr>
                <w:sz w:val="18"/>
                <w:szCs w:val="18"/>
              </w:rPr>
              <w:t xml:space="preserve"> изогнутая, короткая 50,9 мм х 7,0 мм х 1 мм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3A9BFF79" w14:textId="79F8B814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32.50.22.129-00002423 "Небольшая имплантируемая пластина из твердого материала, которая крепится винтами к сломанной черепно-лицевой кости (включая верхнюю и/или нижнюю челюсть) для соединения и стабилизации образовавшейся в результате перелома щели и защиты этого места от напряжения по мере его заживления; материал не является химически </w:t>
            </w:r>
            <w:proofErr w:type="spellStart"/>
            <w:r w:rsidRPr="00410136">
              <w:rPr>
                <w:sz w:val="18"/>
                <w:szCs w:val="18"/>
              </w:rPr>
              <w:t>деградируемым</w:t>
            </w:r>
            <w:proofErr w:type="spellEnd"/>
            <w:r w:rsidRPr="00410136">
              <w:rPr>
                <w:sz w:val="18"/>
                <w:szCs w:val="18"/>
              </w:rPr>
              <w:t xml:space="preserve"> и не рассасывается за счет естественных процессов организма (это может быть пригодный для имплантации металл, например, хирургическая сталь, сплав титана или углеродное волокно). Изделие также может использоваться для черепно-лицевых реконструктивных процедур (например, для исправления врожденного уродства), </w:t>
            </w:r>
            <w:proofErr w:type="spellStart"/>
            <w:r w:rsidRPr="00410136">
              <w:rPr>
                <w:sz w:val="18"/>
                <w:szCs w:val="18"/>
              </w:rPr>
              <w:t>внутрилобной</w:t>
            </w:r>
            <w:proofErr w:type="spellEnd"/>
            <w:r w:rsidRPr="00410136">
              <w:rPr>
                <w:sz w:val="18"/>
                <w:szCs w:val="18"/>
              </w:rPr>
              <w:t xml:space="preserve"> фиксации или фиксации </w:t>
            </w:r>
            <w:proofErr w:type="spellStart"/>
            <w:r w:rsidRPr="00410136">
              <w:rPr>
                <w:sz w:val="18"/>
                <w:szCs w:val="18"/>
              </w:rPr>
              <w:t>транплантата</w:t>
            </w:r>
            <w:proofErr w:type="spellEnd"/>
            <w:r w:rsidRPr="00410136">
              <w:rPr>
                <w:sz w:val="18"/>
                <w:szCs w:val="18"/>
              </w:rPr>
              <w:t xml:space="preserve"> при краниотомии."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D27BE" w14:textId="55BACD34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10136">
              <w:rPr>
                <w:sz w:val="18"/>
                <w:szCs w:val="18"/>
              </w:rPr>
              <w:t>Минипластина</w:t>
            </w:r>
            <w:proofErr w:type="spellEnd"/>
            <w:r w:rsidRPr="00410136">
              <w:rPr>
                <w:sz w:val="18"/>
                <w:szCs w:val="18"/>
              </w:rPr>
              <w:t xml:space="preserve"> </w:t>
            </w:r>
            <w:proofErr w:type="spellStart"/>
            <w:r w:rsidRPr="00410136">
              <w:rPr>
                <w:sz w:val="18"/>
                <w:szCs w:val="18"/>
              </w:rPr>
              <w:t>ортогнатическая</w:t>
            </w:r>
            <w:proofErr w:type="spellEnd"/>
            <w:r w:rsidRPr="00410136">
              <w:rPr>
                <w:sz w:val="18"/>
                <w:szCs w:val="18"/>
              </w:rPr>
              <w:t xml:space="preserve"> изогнутая короткая из титана Grade2.  Ширина шейки 3 мм. Размеры 7 х 50,9 мм, 6 отверстий, толщина 1 мм. Имеет цветовую маркировку.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не более 0,4 мкм.</w:t>
            </w:r>
          </w:p>
        </w:tc>
      </w:tr>
      <w:tr w:rsidR="00410136" w:rsidRPr="00410136" w14:paraId="61FE62F5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CA4" w14:textId="44C60605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63E67" w14:textId="0647AF00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пластин </w:t>
            </w:r>
            <w:proofErr w:type="spellStart"/>
            <w:r w:rsidRPr="00410136">
              <w:rPr>
                <w:sz w:val="18"/>
                <w:szCs w:val="18"/>
              </w:rPr>
              <w:t>ортогнатических</w:t>
            </w:r>
            <w:proofErr w:type="spellEnd"/>
            <w:r w:rsidRPr="00410136">
              <w:rPr>
                <w:sz w:val="18"/>
                <w:szCs w:val="18"/>
              </w:rPr>
              <w:t xml:space="preserve">: Пластина </w:t>
            </w:r>
            <w:proofErr w:type="spellStart"/>
            <w:r w:rsidRPr="00410136">
              <w:rPr>
                <w:sz w:val="18"/>
                <w:szCs w:val="18"/>
              </w:rPr>
              <w:t>ортогнатическая</w:t>
            </w:r>
            <w:proofErr w:type="spellEnd"/>
            <w:r w:rsidRPr="00410136">
              <w:rPr>
                <w:sz w:val="18"/>
                <w:szCs w:val="18"/>
              </w:rPr>
              <w:t xml:space="preserve"> прямая, длинная 35,0 мм х 4,5 мм х 1 мм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2A89628C" w14:textId="7A5F1A21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32.50.22.129-00002423 "Небольшая имплантируемая пластина из твердого материала, которая крепится винтами к сломанной черепно-лицевой кости (включая верхнюю и/или нижнюю челюсть) для соединения и стабилизации образовавшейся в результате перелома щели и защиты этого места от напряжения по мере его заживления; материал не является химически </w:t>
            </w:r>
            <w:proofErr w:type="spellStart"/>
            <w:r w:rsidRPr="00410136">
              <w:rPr>
                <w:sz w:val="18"/>
                <w:szCs w:val="18"/>
              </w:rPr>
              <w:t>деградируемым</w:t>
            </w:r>
            <w:proofErr w:type="spellEnd"/>
            <w:r w:rsidRPr="00410136">
              <w:rPr>
                <w:sz w:val="18"/>
                <w:szCs w:val="18"/>
              </w:rPr>
              <w:t xml:space="preserve"> и не рассасывается за счет естественных процессов организма (это может быть пригодный для имплантации металл, например, хирургическая сталь, сплав титана или углеродное волокно). Изделие также может использоваться для черепно-лицевых реконструктивных процедур (например, для исправления врожденного уродства), </w:t>
            </w:r>
            <w:proofErr w:type="spellStart"/>
            <w:r w:rsidRPr="00410136">
              <w:rPr>
                <w:sz w:val="18"/>
                <w:szCs w:val="18"/>
              </w:rPr>
              <w:t>внутрилобной</w:t>
            </w:r>
            <w:proofErr w:type="spellEnd"/>
            <w:r w:rsidRPr="00410136">
              <w:rPr>
                <w:sz w:val="18"/>
                <w:szCs w:val="18"/>
              </w:rPr>
              <w:t xml:space="preserve"> фиксации или фиксации </w:t>
            </w:r>
            <w:proofErr w:type="spellStart"/>
            <w:r w:rsidRPr="00410136">
              <w:rPr>
                <w:sz w:val="18"/>
                <w:szCs w:val="18"/>
              </w:rPr>
              <w:t>транплантата</w:t>
            </w:r>
            <w:proofErr w:type="spellEnd"/>
            <w:r w:rsidRPr="00410136">
              <w:rPr>
                <w:sz w:val="18"/>
                <w:szCs w:val="18"/>
              </w:rPr>
              <w:t xml:space="preserve"> при краниотомии."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B4D28F" w14:textId="2D7A66D1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10136">
              <w:rPr>
                <w:sz w:val="18"/>
                <w:szCs w:val="18"/>
              </w:rPr>
              <w:t>Минипластина</w:t>
            </w:r>
            <w:proofErr w:type="spellEnd"/>
            <w:r w:rsidRPr="00410136">
              <w:rPr>
                <w:sz w:val="18"/>
                <w:szCs w:val="18"/>
              </w:rPr>
              <w:t xml:space="preserve"> </w:t>
            </w:r>
            <w:proofErr w:type="spellStart"/>
            <w:r w:rsidRPr="00410136">
              <w:rPr>
                <w:sz w:val="18"/>
                <w:szCs w:val="18"/>
              </w:rPr>
              <w:t>ортогнатическая</w:t>
            </w:r>
            <w:proofErr w:type="spellEnd"/>
            <w:r w:rsidRPr="00410136">
              <w:rPr>
                <w:sz w:val="18"/>
                <w:szCs w:val="18"/>
              </w:rPr>
              <w:t xml:space="preserve"> прямая длинная из титана Grade2.  Ширина шейки 3 мм. Размеры 4,5 х 35 мм, 4 отверстия, толщина 1 мм. Имеет цветовую маркировку.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не более 0,4 мкм.</w:t>
            </w:r>
          </w:p>
        </w:tc>
      </w:tr>
      <w:tr w:rsidR="00410136" w:rsidRPr="00410136" w14:paraId="14DE53B9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B27" w14:textId="7BE1C0FC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6D144" w14:textId="07114415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 квадрат) и инструментов: Винт самонарезающий Ø 2.0 мм x 9 мм (шлиц-квадрат)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3F128ED2" w14:textId="4BC71918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32.50.23.000-00003849 «Небольшой нестерильный имеющий резьбу стержень со шлицованной головкой, предназначенный для имплантации или кратковременного введения в черепно-лицевую кость (включая верхнюю и/или нижнюю челюсть) для лечения переломов или для фиксации трансплантированной костной стружки и/или небольших трансплантатов (например, во время </w:t>
            </w:r>
            <w:proofErr w:type="spellStart"/>
            <w:r w:rsidRPr="00410136">
              <w:rPr>
                <w:sz w:val="18"/>
                <w:szCs w:val="18"/>
              </w:rPr>
              <w:t>интраоральной</w:t>
            </w:r>
            <w:proofErr w:type="spellEnd"/>
            <w:r w:rsidRPr="00410136">
              <w:rPr>
                <w:sz w:val="18"/>
                <w:szCs w:val="18"/>
              </w:rPr>
              <w:t xml:space="preserve"> аугментации кости). Изделие может быть сделано по принципу самореза и изготавливаться из материала, который не подвержен химическому разложению и не рассасывается в результате естественных процессов организма </w:t>
            </w:r>
            <w:proofErr w:type="gramStart"/>
            <w:r w:rsidRPr="00410136">
              <w:rPr>
                <w:sz w:val="18"/>
                <w:szCs w:val="18"/>
              </w:rPr>
              <w:t>[например</w:t>
            </w:r>
            <w:proofErr w:type="gramEnd"/>
            <w:r w:rsidRPr="00410136">
              <w:rPr>
                <w:sz w:val="18"/>
                <w:szCs w:val="18"/>
              </w:rPr>
              <w:t>, из таких пригодных для имплантации металлов, как хирургическая сталь, титан (</w:t>
            </w:r>
            <w:proofErr w:type="spellStart"/>
            <w:r w:rsidRPr="00410136">
              <w:rPr>
                <w:sz w:val="18"/>
                <w:szCs w:val="18"/>
              </w:rPr>
              <w:t>Ti</w:t>
            </w:r>
            <w:proofErr w:type="spellEnd"/>
            <w:r w:rsidRPr="00410136">
              <w:rPr>
                <w:sz w:val="18"/>
                <w:szCs w:val="18"/>
              </w:rPr>
              <w:t>)]. Это изделие необходимо стерилизовать перед использованием.»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E6FF57" w14:textId="301A9E43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Винт (самонарезающий) из титана Grade4. Шлиц - квадрат 1,2 мм. Размеры Ø 2,0 х 9 мм, диаметр головки 3,0 мм, высота головки 0,95 мм.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не более 0,63 мкм.</w:t>
            </w:r>
          </w:p>
        </w:tc>
      </w:tr>
      <w:tr w:rsidR="00410136" w:rsidRPr="00410136" w14:paraId="69FD7FE1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6B0" w14:textId="1EB57537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71934" w14:textId="3C6D8C22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 квадрат) и инструментов: Винт самонарезающий Ø 2.0 мм x 7 мм (шлиц-квадрат)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5579B538" w14:textId="08364370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32.50.23.000-00003849 «Небольшой нестерильный имеющий резьбу стержень со шлицованной головкой, предназначенный для имплантации или кратковременного введения в черепно-лицевую кость (включая верхнюю и/или нижнюю челюсть) для лечения переломов или для фиксации трансплантированной костной стружки и/или небольших трансплантатов (например, во время </w:t>
            </w:r>
            <w:proofErr w:type="spellStart"/>
            <w:r w:rsidRPr="00410136">
              <w:rPr>
                <w:sz w:val="18"/>
                <w:szCs w:val="18"/>
              </w:rPr>
              <w:t>интраоральной</w:t>
            </w:r>
            <w:proofErr w:type="spellEnd"/>
            <w:r w:rsidRPr="00410136">
              <w:rPr>
                <w:sz w:val="18"/>
                <w:szCs w:val="18"/>
              </w:rPr>
              <w:t xml:space="preserve"> аугментации кости). Изделие может быть сделано по принципу самореза и изготавливаться из материала, который не подвержен химическому разложению и не рассасывается в результате естественных процессов организма </w:t>
            </w:r>
            <w:proofErr w:type="gramStart"/>
            <w:r w:rsidRPr="00410136">
              <w:rPr>
                <w:sz w:val="18"/>
                <w:szCs w:val="18"/>
              </w:rPr>
              <w:t>[например</w:t>
            </w:r>
            <w:proofErr w:type="gramEnd"/>
            <w:r w:rsidRPr="00410136">
              <w:rPr>
                <w:sz w:val="18"/>
                <w:szCs w:val="18"/>
              </w:rPr>
              <w:t>, из таких пригодных для имплантации металлов, как хирургическая сталь, титан (</w:t>
            </w:r>
            <w:proofErr w:type="spellStart"/>
            <w:r w:rsidRPr="00410136">
              <w:rPr>
                <w:sz w:val="18"/>
                <w:szCs w:val="18"/>
              </w:rPr>
              <w:t>Ti</w:t>
            </w:r>
            <w:proofErr w:type="spellEnd"/>
            <w:r w:rsidRPr="00410136">
              <w:rPr>
                <w:sz w:val="18"/>
                <w:szCs w:val="18"/>
              </w:rPr>
              <w:t>)]. Это изделие необходимо стерилизовать перед использованием.»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ED3BB" w14:textId="24C5E406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Винт (самонарезающий) из титана Grade4. Шлиц - квадрат 1,2 мм. Размеры Ø 2,0 х 7 мм, диаметр головки 3,0 мм, высота головки 0,95 мм.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не более 0,63 мкм.</w:t>
            </w:r>
          </w:p>
        </w:tc>
      </w:tr>
      <w:tr w:rsidR="00410136" w:rsidRPr="00410136" w14:paraId="137B9A67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780" w14:textId="325E8796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F7E66" w14:textId="51A5B829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Имплантаты для черепно-челюстно-лицевой хирургии и инструменты для их установки, ЧЧЛХ-</w:t>
            </w:r>
            <w:r w:rsidRPr="00410136">
              <w:rPr>
                <w:sz w:val="18"/>
                <w:szCs w:val="18"/>
              </w:rPr>
              <w:lastRenderedPageBreak/>
              <w:t xml:space="preserve">«КОНМЕТ» в наборе: Набор </w:t>
            </w:r>
            <w:proofErr w:type="spellStart"/>
            <w:r w:rsidRPr="00410136">
              <w:rPr>
                <w:sz w:val="18"/>
                <w:szCs w:val="18"/>
              </w:rPr>
              <w:t>самосверлящих</w:t>
            </w:r>
            <w:proofErr w:type="spellEnd"/>
            <w:r w:rsidRPr="00410136">
              <w:rPr>
                <w:sz w:val="18"/>
                <w:szCs w:val="18"/>
              </w:rPr>
              <w:t xml:space="preserve"> винтов Ø 2,0 (шлиц-квадрат): Винт </w:t>
            </w:r>
            <w:proofErr w:type="spellStart"/>
            <w:r w:rsidRPr="00410136">
              <w:rPr>
                <w:sz w:val="18"/>
                <w:szCs w:val="18"/>
              </w:rPr>
              <w:t>самосверлящий</w:t>
            </w:r>
            <w:proofErr w:type="spellEnd"/>
            <w:r w:rsidRPr="00410136">
              <w:rPr>
                <w:sz w:val="18"/>
                <w:szCs w:val="18"/>
              </w:rPr>
              <w:t xml:space="preserve"> Ø 2.0 мм x 7 мм (шлиц-квадрат)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4D8C02F7" w14:textId="56C986D5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lastRenderedPageBreak/>
              <w:t xml:space="preserve">КТРУ: 32.50.23.000-00003849 «Небольшой нестерильный имеющий резьбу стержень со шлицованной головкой, предназначенный для имплантации или кратковременного введения в черепно-лицевую кость (включая верхнюю </w:t>
            </w:r>
            <w:r w:rsidRPr="00410136">
              <w:rPr>
                <w:sz w:val="18"/>
                <w:szCs w:val="18"/>
              </w:rPr>
              <w:lastRenderedPageBreak/>
              <w:t xml:space="preserve">и/или нижнюю челюсть) для лечения переломов или для фиксации трансплантированной костной стружки и/или небольших трансплантатов (например, во время </w:t>
            </w:r>
            <w:proofErr w:type="spellStart"/>
            <w:r w:rsidRPr="00410136">
              <w:rPr>
                <w:sz w:val="18"/>
                <w:szCs w:val="18"/>
              </w:rPr>
              <w:t>интраоральной</w:t>
            </w:r>
            <w:proofErr w:type="spellEnd"/>
            <w:r w:rsidRPr="00410136">
              <w:rPr>
                <w:sz w:val="18"/>
                <w:szCs w:val="18"/>
              </w:rPr>
              <w:t xml:space="preserve"> аугментации кости). Изделие может быть сделано по принципу самореза и изготавливаться из материала, который не подвержен химическому разложению и не рассасывается в результате естественных процессов организма </w:t>
            </w:r>
            <w:proofErr w:type="gramStart"/>
            <w:r w:rsidRPr="00410136">
              <w:rPr>
                <w:sz w:val="18"/>
                <w:szCs w:val="18"/>
              </w:rPr>
              <w:t>[например</w:t>
            </w:r>
            <w:proofErr w:type="gramEnd"/>
            <w:r w:rsidRPr="00410136">
              <w:rPr>
                <w:sz w:val="18"/>
                <w:szCs w:val="18"/>
              </w:rPr>
              <w:t>, из таких пригодных для имплантации металлов, как хирургическая сталь, титан (</w:t>
            </w:r>
            <w:proofErr w:type="spellStart"/>
            <w:r w:rsidRPr="00410136">
              <w:rPr>
                <w:sz w:val="18"/>
                <w:szCs w:val="18"/>
              </w:rPr>
              <w:t>Ti</w:t>
            </w:r>
            <w:proofErr w:type="spellEnd"/>
            <w:r w:rsidRPr="00410136">
              <w:rPr>
                <w:sz w:val="18"/>
                <w:szCs w:val="18"/>
              </w:rPr>
              <w:t>)]. Это изделие необходимо стерилизовать перед использованием.»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30BAD1" w14:textId="0C466C41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lastRenderedPageBreak/>
              <w:t>Винт (</w:t>
            </w:r>
            <w:proofErr w:type="spellStart"/>
            <w:r w:rsidRPr="00410136">
              <w:rPr>
                <w:sz w:val="18"/>
                <w:szCs w:val="18"/>
              </w:rPr>
              <w:t>самосверлящий</w:t>
            </w:r>
            <w:proofErr w:type="spellEnd"/>
            <w:r w:rsidRPr="00410136">
              <w:rPr>
                <w:sz w:val="18"/>
                <w:szCs w:val="18"/>
              </w:rPr>
              <w:t xml:space="preserve">) из чистого титана Grade4. Шлиц - квадрат 1,2 мм. Размеры Ø 2,0 х 7 мм, </w:t>
            </w:r>
            <w:r w:rsidRPr="00410136">
              <w:rPr>
                <w:sz w:val="18"/>
                <w:szCs w:val="18"/>
              </w:rPr>
              <w:lastRenderedPageBreak/>
              <w:t xml:space="preserve">диаметр головки 3,0 мм, высота головки 0,95 мм. Винт должен иметь на конце резьбовой части заострение и продольную </w:t>
            </w:r>
            <w:proofErr w:type="gramStart"/>
            <w:r w:rsidRPr="00410136">
              <w:rPr>
                <w:sz w:val="18"/>
                <w:szCs w:val="18"/>
              </w:rPr>
              <w:t>канавку  облегчающие</w:t>
            </w:r>
            <w:proofErr w:type="gramEnd"/>
            <w:r w:rsidRPr="00410136">
              <w:rPr>
                <w:sz w:val="18"/>
                <w:szCs w:val="18"/>
              </w:rPr>
              <w:t xml:space="preserve"> введение винта без предварительного сверления.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не более 0,63 мкм.</w:t>
            </w:r>
          </w:p>
        </w:tc>
      </w:tr>
      <w:tr w:rsidR="00410136" w:rsidRPr="00410136" w14:paraId="13A7018D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16EC" w14:textId="6F845FB4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F0360" w14:textId="5D96E57E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(шлиц-квадрат) и инструментов: Сверло Ø 1.6 мм х 18/50 мм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4DCDFE5A" w14:textId="04B3A90C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КТРУ 32.50.13.190-00007417 «Изделие в виде вала с тупоугольным коническим рабочим торцом с двумя режущими кромками, обеспечивающее при вращении высверливание отверстия с диаметром, равным диаметру режущей кромки. Часто называется «спиральным сверлом», поскольку имеет два спиралевидных жёлоба для отвода высверленного материала в боковых стенках по всей рабочей длине инструмента. Проксимальный конец вставляется в патрон хирургической дрели/бормашины. Обычно изготавливается из высококачественной нержавеющей стали и доступно в различных размерах. Это изделие многоразового использования.»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B130B8" w14:textId="7B68E402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Сверло диаметром 1,6 мм (хвостовик под прямой наконечник 2,35 мм), общая длина 50 мм, длина рабочей части 18 мм, нержавеющая сталь 95Х18 ГОСТ 5949</w:t>
            </w:r>
          </w:p>
        </w:tc>
      </w:tr>
      <w:tr w:rsidR="00410136" w:rsidRPr="00410136" w14:paraId="60D6CC1D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79F" w14:textId="445870E7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9877B" w14:textId="00EF027F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(шлиц-квадрат) и инструментов: Сверло Ø 1.6 мм х 18/70 мм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0ADD4ED5" w14:textId="020018D7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КТРУ 32.50.13.190-00007417 «Изделие в виде вала с тупоугольным коническим рабочим торцом с двумя режущими кромками, обеспечивающее при вращении высверливание отверстия с диаметром, равным диаметру режущей кромки. Часто называется «спиральным сверлом», поскольку имеет два спиралевидных жёлоба для отвода высверленного материала в боковых стенках по всей рабочей длине инструмента. Проксимальный конец вставляется в патрон хирургической дрели/бормашины. Обычно изготавливается из высококачественной нержавеющей стали и доступно в различных размерах. Это изделие многоразового использования.»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BF66C8" w14:textId="58C5AA2C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Сверло диаметром 1,6 мм (хвостовик под прямой наконечник 2,35 мм), общая длина 70 мм, длина рабочей части 18 мм, нержавеющая сталь 95Х18 ГОСТ 5949</w:t>
            </w:r>
          </w:p>
        </w:tc>
      </w:tr>
      <w:tr w:rsidR="00410136" w:rsidRPr="00410136" w14:paraId="70B00DBD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B04" w14:textId="0FF03925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1F807" w14:textId="6C3F6EF1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(шлиц-квадрат) и инструментов: Отвёртка поворотная S=1.2 мм (квадрат)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556EC2BC" w14:textId="321E516C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КТРУ 32.50.13.190-00007549 «Инструмент без привода, вставляемый в головку винта (например, винта со шлицем, головкой под крестовую/шестигранную отвертку) для приложения вращения с целью введения/извлечения винта (например, винта для черепно-лицевой кости, дентального винта) у пациента одновременно с проведением хирургической процедуры (например, ортопедической, стоматологической, компьютеризированной хирургической операции, регистрации изображений). Может также использоваться для соединения/разъединения других изделий, фиксированных на пациенте (например, компонентов имплантата, координатных меток). Проксимальный конец изделия может иметь ручку для использования вручную или профилированный хвостовик, который вставляется в независимый патрон или приводной шуруповерт; как правило, изготавливается из металлических и/или полимерных материалов. Это изделие, пригодное для многоразового использования.»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24FAA3" w14:textId="50267B3E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>Отвертка поворотная с жалом S=1,2 мм (под винт Ø 2,0 мм) из стали 95Х18 ГОСТ 5949 с ручкой из титанового сплава ВТ6 ГОСТ 19807. Общая длина 180 мм. Жало - квадрат S=1,2 мм. Шероховатость поверхности не более 1,25 мкм.</w:t>
            </w:r>
          </w:p>
        </w:tc>
      </w:tr>
      <w:tr w:rsidR="00410136" w:rsidRPr="00410136" w14:paraId="7854C64C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F34A" w14:textId="0DCCF126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811974" w14:textId="58900538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(шлиц-квадрат) и инструментов: Винт для межчелюстной фиксации Ø 2.0 мм х 9 мм (шлиц-квадрат)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19056C21" w14:textId="6F52DFA6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32.50.11.000-00000167 «Небольшой металлический стержень со спиральной резьбой и шлицованной/специально сформированной головкой с прорезью под отвёртку, который вставляется в кость челюсти с целью выполнения функции временного анкера для </w:t>
            </w:r>
            <w:proofErr w:type="spellStart"/>
            <w:r w:rsidRPr="00410136">
              <w:rPr>
                <w:sz w:val="18"/>
                <w:szCs w:val="18"/>
              </w:rPr>
              <w:t>ортодонтического</w:t>
            </w:r>
            <w:proofErr w:type="spellEnd"/>
            <w:r w:rsidRPr="00410136">
              <w:rPr>
                <w:sz w:val="18"/>
                <w:szCs w:val="18"/>
              </w:rPr>
              <w:t xml:space="preserve"> устройства (например, пружины или пластины). Доступны изделия различного размера и длины; изделие может быть представлено в форме самореза для легкой установки и снятия после желаемого выравнивания зубов. Изделие используется в различных </w:t>
            </w:r>
            <w:proofErr w:type="spellStart"/>
            <w:r w:rsidRPr="00410136">
              <w:rPr>
                <w:sz w:val="18"/>
                <w:szCs w:val="18"/>
              </w:rPr>
              <w:t>ортодонтических</w:t>
            </w:r>
            <w:proofErr w:type="spellEnd"/>
            <w:r w:rsidRPr="00410136">
              <w:rPr>
                <w:sz w:val="18"/>
                <w:szCs w:val="18"/>
              </w:rPr>
              <w:t xml:space="preserve"> процедурах, особенно при нарушении естественной анатомии (например, из-за болезни пародонта или агенезии, смещения зубов в том же направлении, асимметричной анатомии). Это изделие для одноразового использования.»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BA3A20" w14:textId="595AD33F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Мини-имплантат для межчелюстной фиксации. Выполнен из титанового сплава Ti6Al7Nb. Шлиц - квадрат 1,2 мм. Диаметр резьбовой части 2 мм, длина резьбовой части 9 мм, высота шляпки 4 мм, диаметр шляпки 4 мм, в шляпке выполнена кольцевая проточка и сквозное отверстие для фиксации проволокой и резиновым кольцом.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0,63 мкм.</w:t>
            </w:r>
          </w:p>
        </w:tc>
      </w:tr>
      <w:tr w:rsidR="00410136" w:rsidRPr="00410136" w14:paraId="57A84501" w14:textId="77777777" w:rsidTr="00410136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485E" w14:textId="1EFC416F" w:rsidR="00410136" w:rsidRPr="00410136" w:rsidRDefault="00410136" w:rsidP="004101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136">
              <w:rPr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D3A9A" w14:textId="2825097D" w:rsidR="00410136" w:rsidRPr="00410136" w:rsidRDefault="00410136" w:rsidP="00410136">
            <w:pPr>
              <w:jc w:val="center"/>
              <w:rPr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Имплантаты для черепно-челюстно-лицевой хирургии и инструменты для их установки, ЧЧЛХ-«КОНМЕТ» в наборе: Набор мини-, низкопрофильных, </w:t>
            </w:r>
            <w:proofErr w:type="spellStart"/>
            <w:r w:rsidRPr="00410136">
              <w:rPr>
                <w:sz w:val="18"/>
                <w:szCs w:val="18"/>
              </w:rPr>
              <w:t>микропластин</w:t>
            </w:r>
            <w:proofErr w:type="spellEnd"/>
            <w:r w:rsidRPr="00410136">
              <w:rPr>
                <w:sz w:val="18"/>
                <w:szCs w:val="18"/>
              </w:rPr>
              <w:t>, винтов (шлиц-квадрат) и инструментов: Винт для межчелюстной фиксации Ø 2.0 мм х 11 мм (шлиц-квадрат)</w:t>
            </w:r>
          </w:p>
        </w:tc>
        <w:tc>
          <w:tcPr>
            <w:tcW w:w="478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56298D64" w14:textId="0C67001E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КТРУ: 32.50.11.000-00000167 «Небольшой металлический стержень со спиральной резьбой и шлицованной/специально сформированной головкой с прорезью под отвёртку, который вставляется в кость челюсти с целью выполнения функции временного анкера для </w:t>
            </w:r>
            <w:proofErr w:type="spellStart"/>
            <w:r w:rsidRPr="00410136">
              <w:rPr>
                <w:sz w:val="18"/>
                <w:szCs w:val="18"/>
              </w:rPr>
              <w:t>ортодонтического</w:t>
            </w:r>
            <w:proofErr w:type="spellEnd"/>
            <w:r w:rsidRPr="00410136">
              <w:rPr>
                <w:sz w:val="18"/>
                <w:szCs w:val="18"/>
              </w:rPr>
              <w:t xml:space="preserve"> устройства (например, пружины или пластины). Доступны изделия различного размера и длины; изделие может быть представлено в форме самореза для легкой установки и снятия после желаемого выравнивания зубов. Изделие используется в различных </w:t>
            </w:r>
            <w:proofErr w:type="spellStart"/>
            <w:r w:rsidRPr="00410136">
              <w:rPr>
                <w:sz w:val="18"/>
                <w:szCs w:val="18"/>
              </w:rPr>
              <w:t>ортодонтических</w:t>
            </w:r>
            <w:proofErr w:type="spellEnd"/>
            <w:r w:rsidRPr="00410136">
              <w:rPr>
                <w:sz w:val="18"/>
                <w:szCs w:val="18"/>
              </w:rPr>
              <w:t xml:space="preserve"> процедурах, особенно при нарушении естественной анатомии (например, из-за болезни пародонта или агенезии, смещения зубов в том же направлении, асимметричной анатомии). Это изделие для одноразового использования.»</w:t>
            </w:r>
          </w:p>
        </w:tc>
        <w:tc>
          <w:tcPr>
            <w:tcW w:w="24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8E1AD6" w14:textId="667C2569" w:rsidR="00410136" w:rsidRPr="00410136" w:rsidRDefault="00410136" w:rsidP="004101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10136">
              <w:rPr>
                <w:sz w:val="18"/>
                <w:szCs w:val="18"/>
              </w:rPr>
              <w:t xml:space="preserve">Мини-имплантат для межчелюстной фиксации. Выполнен из титанового сплава Ti6Al7Nb. Шлиц - квадрат 1,2 мм. Диаметр резьбовой части 2 мм, длина резьбовой части 11 мм, высота шляпки 4 мм, диаметр шляпки 4 мм, в шляпке выполнена кольцевая проточка и сквозное отверстие для фиксации проволокой и резиновым кольцом. Шероховатость поверхности </w:t>
            </w:r>
            <w:proofErr w:type="spellStart"/>
            <w:r w:rsidRPr="00410136">
              <w:rPr>
                <w:sz w:val="18"/>
                <w:szCs w:val="18"/>
              </w:rPr>
              <w:t>Ra</w:t>
            </w:r>
            <w:proofErr w:type="spellEnd"/>
            <w:r w:rsidRPr="00410136">
              <w:rPr>
                <w:sz w:val="18"/>
                <w:szCs w:val="18"/>
              </w:rPr>
              <w:t xml:space="preserve"> 0,63 мкм.</w:t>
            </w:r>
          </w:p>
        </w:tc>
      </w:tr>
    </w:tbl>
    <w:p w14:paraId="380FE45C" w14:textId="77777777" w:rsidR="009A5334" w:rsidRDefault="009A5334" w:rsidP="009A5334">
      <w:pPr>
        <w:shd w:val="clear" w:color="auto" w:fill="FFFFFF"/>
        <w:ind w:firstLine="720"/>
        <w:jc w:val="both"/>
      </w:pPr>
    </w:p>
    <w:p w14:paraId="1EADF75A" w14:textId="6452442D" w:rsidR="00331A11" w:rsidRPr="006E4111" w:rsidRDefault="00331A11" w:rsidP="00331A11">
      <w:pPr>
        <w:tabs>
          <w:tab w:val="left" w:pos="3525"/>
          <w:tab w:val="left" w:pos="4294"/>
        </w:tabs>
        <w:jc w:val="both"/>
      </w:pPr>
      <w:r w:rsidRPr="00457F6F">
        <w:t xml:space="preserve">Срок поставки товара: в течение </w:t>
      </w:r>
      <w:r w:rsidR="00410136">
        <w:t>1</w:t>
      </w:r>
      <w:r>
        <w:t>20</w:t>
      </w:r>
      <w:r w:rsidRPr="00457F6F">
        <w:t xml:space="preserve"> (</w:t>
      </w:r>
      <w:r w:rsidR="00410136">
        <w:t xml:space="preserve">ста </w:t>
      </w:r>
      <w:r>
        <w:t>двадцати</w:t>
      </w:r>
      <w:r w:rsidRPr="00457F6F">
        <w:t xml:space="preserve">) </w:t>
      </w:r>
      <w:r>
        <w:t>календарных</w:t>
      </w:r>
      <w:r w:rsidRPr="00457F6F">
        <w:t xml:space="preserve"> дней с даты </w:t>
      </w:r>
      <w:r>
        <w:t>оформления заявки в АСЗ «Электронный магазин»</w:t>
      </w:r>
      <w:r w:rsidRPr="00457F6F">
        <w:t xml:space="preserve">, </w:t>
      </w:r>
      <w:r w:rsidRPr="006E4111">
        <w:t xml:space="preserve">по адресу: </w:t>
      </w:r>
      <w:r>
        <w:t>672000</w:t>
      </w:r>
      <w:r w:rsidRPr="006E4111">
        <w:t xml:space="preserve">, Забайкальский край, г. </w:t>
      </w:r>
      <w:r>
        <w:t>Чита</w:t>
      </w:r>
      <w:r w:rsidRPr="006E4111">
        <w:t xml:space="preserve">, ул. </w:t>
      </w:r>
      <w:r>
        <w:t>Ленина</w:t>
      </w:r>
      <w:r w:rsidRPr="006E4111">
        <w:t xml:space="preserve"> – </w:t>
      </w:r>
      <w:r>
        <w:t>4</w:t>
      </w:r>
      <w:r w:rsidRPr="006E4111">
        <w:t>.</w:t>
      </w:r>
      <w:r>
        <w:t xml:space="preserve"> </w:t>
      </w:r>
      <w:r w:rsidRPr="002112CA">
        <w:t>Гарантийный срок на товар: не менее 12 (двенадцати) месяцев с даты подписания товарной накладной.</w:t>
      </w:r>
    </w:p>
    <w:p w14:paraId="18F47027" w14:textId="77777777" w:rsidR="00AE4489" w:rsidRPr="00AE4489" w:rsidRDefault="00AE4489" w:rsidP="00AE4489">
      <w:pPr>
        <w:jc w:val="both"/>
        <w:rPr>
          <w:b/>
          <w:i/>
        </w:rPr>
      </w:pPr>
    </w:p>
    <w:p w14:paraId="484BB861" w14:textId="77777777" w:rsidR="00EC49B8" w:rsidRDefault="00EC49B8" w:rsidP="00BA72CE">
      <w:pPr>
        <w:jc w:val="both"/>
        <w:rPr>
          <w:b/>
          <w:i/>
        </w:rPr>
      </w:pPr>
    </w:p>
    <w:p w14:paraId="5347B646" w14:textId="50020BB2" w:rsidR="00BA72CE" w:rsidRPr="00A106C5" w:rsidRDefault="00E32BF6" w:rsidP="00BA72CE">
      <w:pPr>
        <w:jc w:val="both"/>
      </w:pPr>
      <w:r>
        <w:rPr>
          <w:b/>
          <w:i/>
        </w:rPr>
        <w:t>Д</w:t>
      </w:r>
      <w:r w:rsidR="00632E47">
        <w:rPr>
          <w:b/>
          <w:i/>
        </w:rPr>
        <w:t>иректор</w:t>
      </w:r>
    </w:p>
    <w:p w14:paraId="01286DC8" w14:textId="0F3702D4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E32BF6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5115" w14:textId="77777777" w:rsidR="007A17B9" w:rsidRDefault="007A17B9" w:rsidP="000F1393">
      <w:r>
        <w:separator/>
      </w:r>
    </w:p>
  </w:endnote>
  <w:endnote w:type="continuationSeparator" w:id="0">
    <w:p w14:paraId="10456882" w14:textId="77777777" w:rsidR="007A17B9" w:rsidRDefault="007A17B9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7E8D" w14:textId="77777777" w:rsidR="007A17B9" w:rsidRDefault="007A17B9" w:rsidP="000F1393">
      <w:r>
        <w:separator/>
      </w:r>
    </w:p>
  </w:footnote>
  <w:footnote w:type="continuationSeparator" w:id="0">
    <w:p w14:paraId="0B9E08CB" w14:textId="77777777" w:rsidR="007A17B9" w:rsidRDefault="007A17B9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D2590C"/>
    <w:multiLevelType w:val="hybridMultilevel"/>
    <w:tmpl w:val="48D2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658338F"/>
    <w:multiLevelType w:val="multilevel"/>
    <w:tmpl w:val="52B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80B19"/>
    <w:multiLevelType w:val="hybridMultilevel"/>
    <w:tmpl w:val="E62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abstractNum w:abstractNumId="35" w15:restartNumberingAfterBreak="0">
    <w:nsid w:val="7F110058"/>
    <w:multiLevelType w:val="hybridMultilevel"/>
    <w:tmpl w:val="BE0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556">
    <w:abstractNumId w:val="4"/>
  </w:num>
  <w:num w:numId="2" w16cid:durableId="949051379">
    <w:abstractNumId w:val="19"/>
  </w:num>
  <w:num w:numId="3" w16cid:durableId="200217084">
    <w:abstractNumId w:val="10"/>
  </w:num>
  <w:num w:numId="4" w16cid:durableId="1123768247">
    <w:abstractNumId w:val="27"/>
  </w:num>
  <w:num w:numId="5" w16cid:durableId="1045914515">
    <w:abstractNumId w:val="1"/>
  </w:num>
  <w:num w:numId="6" w16cid:durableId="1730419349">
    <w:abstractNumId w:val="33"/>
  </w:num>
  <w:num w:numId="7" w16cid:durableId="351417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940283">
    <w:abstractNumId w:val="12"/>
  </w:num>
  <w:num w:numId="9" w16cid:durableId="2100171810">
    <w:abstractNumId w:val="11"/>
  </w:num>
  <w:num w:numId="10" w16cid:durableId="15635604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910720">
    <w:abstractNumId w:val="20"/>
  </w:num>
  <w:num w:numId="12" w16cid:durableId="126244479">
    <w:abstractNumId w:val="23"/>
  </w:num>
  <w:num w:numId="13" w16cid:durableId="1644118327">
    <w:abstractNumId w:val="5"/>
  </w:num>
  <w:num w:numId="14" w16cid:durableId="1421638796">
    <w:abstractNumId w:val="32"/>
  </w:num>
  <w:num w:numId="15" w16cid:durableId="1787235158">
    <w:abstractNumId w:val="28"/>
  </w:num>
  <w:num w:numId="16" w16cid:durableId="516192572">
    <w:abstractNumId w:val="7"/>
  </w:num>
  <w:num w:numId="17" w16cid:durableId="1882669227">
    <w:abstractNumId w:val="0"/>
  </w:num>
  <w:num w:numId="18" w16cid:durableId="700202972">
    <w:abstractNumId w:val="18"/>
  </w:num>
  <w:num w:numId="19" w16cid:durableId="11499033">
    <w:abstractNumId w:val="8"/>
  </w:num>
  <w:num w:numId="20" w16cid:durableId="1507744037">
    <w:abstractNumId w:val="31"/>
  </w:num>
  <w:num w:numId="21" w16cid:durableId="1724063620">
    <w:abstractNumId w:val="22"/>
  </w:num>
  <w:num w:numId="22" w16cid:durableId="705132359">
    <w:abstractNumId w:val="14"/>
  </w:num>
  <w:num w:numId="23" w16cid:durableId="763914047">
    <w:abstractNumId w:val="17"/>
  </w:num>
  <w:num w:numId="24" w16cid:durableId="928738860">
    <w:abstractNumId w:val="16"/>
  </w:num>
  <w:num w:numId="25" w16cid:durableId="1199395135">
    <w:abstractNumId w:val="30"/>
  </w:num>
  <w:num w:numId="26" w16cid:durableId="927270597">
    <w:abstractNumId w:val="26"/>
  </w:num>
  <w:num w:numId="27" w16cid:durableId="2072653468">
    <w:abstractNumId w:val="9"/>
  </w:num>
  <w:num w:numId="28" w16cid:durableId="674696103">
    <w:abstractNumId w:val="25"/>
  </w:num>
  <w:num w:numId="29" w16cid:durableId="1707873760">
    <w:abstractNumId w:val="29"/>
  </w:num>
  <w:num w:numId="30" w16cid:durableId="2017419494">
    <w:abstractNumId w:val="3"/>
  </w:num>
  <w:num w:numId="31" w16cid:durableId="1493717279">
    <w:abstractNumId w:val="34"/>
  </w:num>
  <w:num w:numId="32" w16cid:durableId="1784350012">
    <w:abstractNumId w:val="2"/>
  </w:num>
  <w:num w:numId="33" w16cid:durableId="1700469366">
    <w:abstractNumId w:val="24"/>
  </w:num>
  <w:num w:numId="34" w16cid:durableId="1265109140">
    <w:abstractNumId w:val="35"/>
  </w:num>
  <w:num w:numId="35" w16cid:durableId="1568027621">
    <w:abstractNumId w:val="13"/>
  </w:num>
  <w:num w:numId="36" w16cid:durableId="2010673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2B38"/>
    <w:rsid w:val="00033FDC"/>
    <w:rsid w:val="00035B7F"/>
    <w:rsid w:val="00040584"/>
    <w:rsid w:val="00046315"/>
    <w:rsid w:val="000476D0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4F9E"/>
    <w:rsid w:val="000854DD"/>
    <w:rsid w:val="000920E8"/>
    <w:rsid w:val="00097B00"/>
    <w:rsid w:val="000A3D14"/>
    <w:rsid w:val="000A5627"/>
    <w:rsid w:val="000B1367"/>
    <w:rsid w:val="000B35CE"/>
    <w:rsid w:val="000B5C6D"/>
    <w:rsid w:val="000C00B7"/>
    <w:rsid w:val="000C3B03"/>
    <w:rsid w:val="000C6291"/>
    <w:rsid w:val="000C6DCB"/>
    <w:rsid w:val="000C79DB"/>
    <w:rsid w:val="000D1DF4"/>
    <w:rsid w:val="000D27B4"/>
    <w:rsid w:val="000D44DD"/>
    <w:rsid w:val="000D6527"/>
    <w:rsid w:val="000E1028"/>
    <w:rsid w:val="000E3001"/>
    <w:rsid w:val="000E34DF"/>
    <w:rsid w:val="000E3FB2"/>
    <w:rsid w:val="000E7E6F"/>
    <w:rsid w:val="000F128A"/>
    <w:rsid w:val="000F1393"/>
    <w:rsid w:val="000F35AE"/>
    <w:rsid w:val="000F3631"/>
    <w:rsid w:val="000F45AA"/>
    <w:rsid w:val="000F4B49"/>
    <w:rsid w:val="000F77E8"/>
    <w:rsid w:val="000F7A64"/>
    <w:rsid w:val="000F7DAA"/>
    <w:rsid w:val="001005DC"/>
    <w:rsid w:val="0010084B"/>
    <w:rsid w:val="00100E5A"/>
    <w:rsid w:val="00104CB6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1031"/>
    <w:rsid w:val="00145D21"/>
    <w:rsid w:val="001471B1"/>
    <w:rsid w:val="00150E3A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86A4D"/>
    <w:rsid w:val="00192D08"/>
    <w:rsid w:val="00193E41"/>
    <w:rsid w:val="00193F80"/>
    <w:rsid w:val="00197697"/>
    <w:rsid w:val="001A5842"/>
    <w:rsid w:val="001A6472"/>
    <w:rsid w:val="001B113B"/>
    <w:rsid w:val="001B3A57"/>
    <w:rsid w:val="001B4E3D"/>
    <w:rsid w:val="001B7E19"/>
    <w:rsid w:val="001C313A"/>
    <w:rsid w:val="001C6D2C"/>
    <w:rsid w:val="001C7224"/>
    <w:rsid w:val="001C7281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075D"/>
    <w:rsid w:val="00213C2F"/>
    <w:rsid w:val="002144D9"/>
    <w:rsid w:val="00215429"/>
    <w:rsid w:val="0021592D"/>
    <w:rsid w:val="002177D6"/>
    <w:rsid w:val="00217947"/>
    <w:rsid w:val="00221D04"/>
    <w:rsid w:val="00222F0A"/>
    <w:rsid w:val="00223D06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4896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6E12"/>
    <w:rsid w:val="002E780A"/>
    <w:rsid w:val="002E7C6C"/>
    <w:rsid w:val="002F012A"/>
    <w:rsid w:val="002F5326"/>
    <w:rsid w:val="002F63C7"/>
    <w:rsid w:val="002F749A"/>
    <w:rsid w:val="00301225"/>
    <w:rsid w:val="00301FB4"/>
    <w:rsid w:val="00302272"/>
    <w:rsid w:val="0030227B"/>
    <w:rsid w:val="00302CEE"/>
    <w:rsid w:val="00304982"/>
    <w:rsid w:val="00304E53"/>
    <w:rsid w:val="0030566A"/>
    <w:rsid w:val="00307DAA"/>
    <w:rsid w:val="00315811"/>
    <w:rsid w:val="00321808"/>
    <w:rsid w:val="0032192E"/>
    <w:rsid w:val="003236F4"/>
    <w:rsid w:val="00324A2B"/>
    <w:rsid w:val="00324E1B"/>
    <w:rsid w:val="00325ECA"/>
    <w:rsid w:val="00327A68"/>
    <w:rsid w:val="00331740"/>
    <w:rsid w:val="00331A11"/>
    <w:rsid w:val="0033280F"/>
    <w:rsid w:val="00332A4D"/>
    <w:rsid w:val="00340628"/>
    <w:rsid w:val="003438D9"/>
    <w:rsid w:val="00343BDD"/>
    <w:rsid w:val="00344A4D"/>
    <w:rsid w:val="00347AA8"/>
    <w:rsid w:val="003616DB"/>
    <w:rsid w:val="0036487C"/>
    <w:rsid w:val="00364D2A"/>
    <w:rsid w:val="00370853"/>
    <w:rsid w:val="003736BB"/>
    <w:rsid w:val="00373713"/>
    <w:rsid w:val="00373D76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4897"/>
    <w:rsid w:val="003F7832"/>
    <w:rsid w:val="00401EEF"/>
    <w:rsid w:val="00402C7A"/>
    <w:rsid w:val="00407A74"/>
    <w:rsid w:val="00410136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473C3"/>
    <w:rsid w:val="00450821"/>
    <w:rsid w:val="00456D7C"/>
    <w:rsid w:val="00457F6F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3535"/>
    <w:rsid w:val="004A4984"/>
    <w:rsid w:val="004A7490"/>
    <w:rsid w:val="004B0609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73D2"/>
    <w:rsid w:val="004E09A3"/>
    <w:rsid w:val="004E32F1"/>
    <w:rsid w:val="004E4134"/>
    <w:rsid w:val="004E4BF2"/>
    <w:rsid w:val="004E5275"/>
    <w:rsid w:val="004E6AC6"/>
    <w:rsid w:val="004E72A6"/>
    <w:rsid w:val="004F03C8"/>
    <w:rsid w:val="004F04C9"/>
    <w:rsid w:val="004F0B1B"/>
    <w:rsid w:val="004F437B"/>
    <w:rsid w:val="004F43C1"/>
    <w:rsid w:val="004F45CA"/>
    <w:rsid w:val="004F5CBD"/>
    <w:rsid w:val="004F6A63"/>
    <w:rsid w:val="004F6D05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9C0"/>
    <w:rsid w:val="00527DEE"/>
    <w:rsid w:val="00532822"/>
    <w:rsid w:val="00536897"/>
    <w:rsid w:val="00540321"/>
    <w:rsid w:val="005414AB"/>
    <w:rsid w:val="00543AD6"/>
    <w:rsid w:val="0055063F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76D63"/>
    <w:rsid w:val="00582ED7"/>
    <w:rsid w:val="00583035"/>
    <w:rsid w:val="005833A9"/>
    <w:rsid w:val="0058358B"/>
    <w:rsid w:val="00585C94"/>
    <w:rsid w:val="00585FCF"/>
    <w:rsid w:val="00587BD2"/>
    <w:rsid w:val="005909B2"/>
    <w:rsid w:val="00594F32"/>
    <w:rsid w:val="00595131"/>
    <w:rsid w:val="0059649D"/>
    <w:rsid w:val="00597421"/>
    <w:rsid w:val="005A02C6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18D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4989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197"/>
    <w:rsid w:val="00630866"/>
    <w:rsid w:val="00631030"/>
    <w:rsid w:val="00632E47"/>
    <w:rsid w:val="006330FA"/>
    <w:rsid w:val="00634075"/>
    <w:rsid w:val="00634B34"/>
    <w:rsid w:val="00635365"/>
    <w:rsid w:val="0064199D"/>
    <w:rsid w:val="0064207B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77597"/>
    <w:rsid w:val="00680790"/>
    <w:rsid w:val="006824DD"/>
    <w:rsid w:val="00682C5B"/>
    <w:rsid w:val="006830B8"/>
    <w:rsid w:val="006847F4"/>
    <w:rsid w:val="00684FC5"/>
    <w:rsid w:val="00687F15"/>
    <w:rsid w:val="00690888"/>
    <w:rsid w:val="00691030"/>
    <w:rsid w:val="00692DE6"/>
    <w:rsid w:val="006A3D1C"/>
    <w:rsid w:val="006B0F06"/>
    <w:rsid w:val="006B2150"/>
    <w:rsid w:val="006B265F"/>
    <w:rsid w:val="006C47FB"/>
    <w:rsid w:val="006C4C16"/>
    <w:rsid w:val="006C57BC"/>
    <w:rsid w:val="006C5EA2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6B2F"/>
    <w:rsid w:val="007228BB"/>
    <w:rsid w:val="0072523D"/>
    <w:rsid w:val="0072557C"/>
    <w:rsid w:val="00727A6B"/>
    <w:rsid w:val="00736581"/>
    <w:rsid w:val="00737105"/>
    <w:rsid w:val="00737777"/>
    <w:rsid w:val="007442D9"/>
    <w:rsid w:val="00745B65"/>
    <w:rsid w:val="00751585"/>
    <w:rsid w:val="00752E6C"/>
    <w:rsid w:val="00761FB6"/>
    <w:rsid w:val="00770668"/>
    <w:rsid w:val="00770A1F"/>
    <w:rsid w:val="007715FF"/>
    <w:rsid w:val="0077223B"/>
    <w:rsid w:val="0077483B"/>
    <w:rsid w:val="00775805"/>
    <w:rsid w:val="00780C36"/>
    <w:rsid w:val="007829AE"/>
    <w:rsid w:val="00786904"/>
    <w:rsid w:val="00793B81"/>
    <w:rsid w:val="00793D9A"/>
    <w:rsid w:val="0079435E"/>
    <w:rsid w:val="007951C7"/>
    <w:rsid w:val="007957EA"/>
    <w:rsid w:val="00796A49"/>
    <w:rsid w:val="007A178D"/>
    <w:rsid w:val="007A17B9"/>
    <w:rsid w:val="007A1FD7"/>
    <w:rsid w:val="007A2170"/>
    <w:rsid w:val="007A2306"/>
    <w:rsid w:val="007A3417"/>
    <w:rsid w:val="007A6D52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0F9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4"/>
    <w:rsid w:val="0080764C"/>
    <w:rsid w:val="00810D8F"/>
    <w:rsid w:val="008119D7"/>
    <w:rsid w:val="008208A6"/>
    <w:rsid w:val="00822480"/>
    <w:rsid w:val="00822993"/>
    <w:rsid w:val="0083181F"/>
    <w:rsid w:val="00833A54"/>
    <w:rsid w:val="00835434"/>
    <w:rsid w:val="0083544C"/>
    <w:rsid w:val="00835753"/>
    <w:rsid w:val="008362FD"/>
    <w:rsid w:val="0085032C"/>
    <w:rsid w:val="00851A3A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3810"/>
    <w:rsid w:val="008A3921"/>
    <w:rsid w:val="008A783B"/>
    <w:rsid w:val="008B26A9"/>
    <w:rsid w:val="008B49C1"/>
    <w:rsid w:val="008B5695"/>
    <w:rsid w:val="008C2389"/>
    <w:rsid w:val="008D28D3"/>
    <w:rsid w:val="008D33D7"/>
    <w:rsid w:val="008E0CD8"/>
    <w:rsid w:val="008E1EA7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14F6"/>
    <w:rsid w:val="009538B9"/>
    <w:rsid w:val="00953ABB"/>
    <w:rsid w:val="0095694D"/>
    <w:rsid w:val="009637FA"/>
    <w:rsid w:val="00964298"/>
    <w:rsid w:val="009658B6"/>
    <w:rsid w:val="009679FD"/>
    <w:rsid w:val="009704F6"/>
    <w:rsid w:val="0097380D"/>
    <w:rsid w:val="009761B2"/>
    <w:rsid w:val="0098095D"/>
    <w:rsid w:val="00980990"/>
    <w:rsid w:val="009809A2"/>
    <w:rsid w:val="009811D0"/>
    <w:rsid w:val="00981262"/>
    <w:rsid w:val="00981EB8"/>
    <w:rsid w:val="0098354F"/>
    <w:rsid w:val="00984CA1"/>
    <w:rsid w:val="00991E5A"/>
    <w:rsid w:val="00995785"/>
    <w:rsid w:val="009A1C19"/>
    <w:rsid w:val="009A1DDD"/>
    <w:rsid w:val="009A5334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D2D99"/>
    <w:rsid w:val="009E1E68"/>
    <w:rsid w:val="009E463F"/>
    <w:rsid w:val="009E6745"/>
    <w:rsid w:val="009F270E"/>
    <w:rsid w:val="009F5FA0"/>
    <w:rsid w:val="009F746C"/>
    <w:rsid w:val="009F7499"/>
    <w:rsid w:val="00A04036"/>
    <w:rsid w:val="00A06DF0"/>
    <w:rsid w:val="00A070EA"/>
    <w:rsid w:val="00A106C5"/>
    <w:rsid w:val="00A12008"/>
    <w:rsid w:val="00A142B0"/>
    <w:rsid w:val="00A21102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08B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4E73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4408"/>
    <w:rsid w:val="00A96138"/>
    <w:rsid w:val="00AA489B"/>
    <w:rsid w:val="00AB0464"/>
    <w:rsid w:val="00AB1059"/>
    <w:rsid w:val="00AB22BF"/>
    <w:rsid w:val="00AB4D10"/>
    <w:rsid w:val="00AB51C4"/>
    <w:rsid w:val="00AB5CBB"/>
    <w:rsid w:val="00AC2F77"/>
    <w:rsid w:val="00AC4665"/>
    <w:rsid w:val="00AC599A"/>
    <w:rsid w:val="00AC5D2A"/>
    <w:rsid w:val="00AD184E"/>
    <w:rsid w:val="00AD37EE"/>
    <w:rsid w:val="00AD49B6"/>
    <w:rsid w:val="00AD68FF"/>
    <w:rsid w:val="00AE0586"/>
    <w:rsid w:val="00AE296B"/>
    <w:rsid w:val="00AE4138"/>
    <w:rsid w:val="00AE4489"/>
    <w:rsid w:val="00AE767B"/>
    <w:rsid w:val="00AF0518"/>
    <w:rsid w:val="00AF2BC2"/>
    <w:rsid w:val="00AF3050"/>
    <w:rsid w:val="00AF50C1"/>
    <w:rsid w:val="00AF7194"/>
    <w:rsid w:val="00B015B2"/>
    <w:rsid w:val="00B01B3B"/>
    <w:rsid w:val="00B02026"/>
    <w:rsid w:val="00B07B1C"/>
    <w:rsid w:val="00B104A0"/>
    <w:rsid w:val="00B125F7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1E6"/>
    <w:rsid w:val="00BC0952"/>
    <w:rsid w:val="00BC0E84"/>
    <w:rsid w:val="00BC25BE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37DF2"/>
    <w:rsid w:val="00C42A38"/>
    <w:rsid w:val="00C51D6D"/>
    <w:rsid w:val="00C52DA4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748C5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2868"/>
    <w:rsid w:val="00CA31E0"/>
    <w:rsid w:val="00CA4006"/>
    <w:rsid w:val="00CB113D"/>
    <w:rsid w:val="00CB72E6"/>
    <w:rsid w:val="00CC237B"/>
    <w:rsid w:val="00CC5BFF"/>
    <w:rsid w:val="00CD185D"/>
    <w:rsid w:val="00CD37DF"/>
    <w:rsid w:val="00CD79EC"/>
    <w:rsid w:val="00CD7D72"/>
    <w:rsid w:val="00CE1B8E"/>
    <w:rsid w:val="00CE23AD"/>
    <w:rsid w:val="00CE293E"/>
    <w:rsid w:val="00CE2C8C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01B8"/>
    <w:rsid w:val="00D2050A"/>
    <w:rsid w:val="00D24530"/>
    <w:rsid w:val="00D24FE5"/>
    <w:rsid w:val="00D253C1"/>
    <w:rsid w:val="00D32058"/>
    <w:rsid w:val="00D33268"/>
    <w:rsid w:val="00D3348E"/>
    <w:rsid w:val="00D33553"/>
    <w:rsid w:val="00D33898"/>
    <w:rsid w:val="00D34991"/>
    <w:rsid w:val="00D3631E"/>
    <w:rsid w:val="00D3754F"/>
    <w:rsid w:val="00D37BBA"/>
    <w:rsid w:val="00D37E90"/>
    <w:rsid w:val="00D438C7"/>
    <w:rsid w:val="00D45924"/>
    <w:rsid w:val="00D45B3D"/>
    <w:rsid w:val="00D46D26"/>
    <w:rsid w:val="00D46F7E"/>
    <w:rsid w:val="00D4707A"/>
    <w:rsid w:val="00D5104D"/>
    <w:rsid w:val="00D511A1"/>
    <w:rsid w:val="00D52A60"/>
    <w:rsid w:val="00D53B89"/>
    <w:rsid w:val="00D542B8"/>
    <w:rsid w:val="00D562E3"/>
    <w:rsid w:val="00D60950"/>
    <w:rsid w:val="00D61086"/>
    <w:rsid w:val="00D62231"/>
    <w:rsid w:val="00D63E2E"/>
    <w:rsid w:val="00D643BB"/>
    <w:rsid w:val="00D71F28"/>
    <w:rsid w:val="00D72D91"/>
    <w:rsid w:val="00D744F7"/>
    <w:rsid w:val="00D7475D"/>
    <w:rsid w:val="00D96EBF"/>
    <w:rsid w:val="00D9707D"/>
    <w:rsid w:val="00DA1E27"/>
    <w:rsid w:val="00DA2692"/>
    <w:rsid w:val="00DB531F"/>
    <w:rsid w:val="00DB74D1"/>
    <w:rsid w:val="00DC2D37"/>
    <w:rsid w:val="00DC4090"/>
    <w:rsid w:val="00DC494B"/>
    <w:rsid w:val="00DC49BC"/>
    <w:rsid w:val="00DC535D"/>
    <w:rsid w:val="00DC588F"/>
    <w:rsid w:val="00DC6644"/>
    <w:rsid w:val="00DD1AF6"/>
    <w:rsid w:val="00DD2413"/>
    <w:rsid w:val="00DD316E"/>
    <w:rsid w:val="00DD4DD3"/>
    <w:rsid w:val="00DD6906"/>
    <w:rsid w:val="00DE2696"/>
    <w:rsid w:val="00DE48E6"/>
    <w:rsid w:val="00DE539E"/>
    <w:rsid w:val="00DE7783"/>
    <w:rsid w:val="00E0032C"/>
    <w:rsid w:val="00E01E6F"/>
    <w:rsid w:val="00E02129"/>
    <w:rsid w:val="00E02482"/>
    <w:rsid w:val="00E0302F"/>
    <w:rsid w:val="00E030BF"/>
    <w:rsid w:val="00E0499D"/>
    <w:rsid w:val="00E05B2A"/>
    <w:rsid w:val="00E05F7B"/>
    <w:rsid w:val="00E06069"/>
    <w:rsid w:val="00E079A8"/>
    <w:rsid w:val="00E07E95"/>
    <w:rsid w:val="00E14E27"/>
    <w:rsid w:val="00E16C6E"/>
    <w:rsid w:val="00E20711"/>
    <w:rsid w:val="00E214A4"/>
    <w:rsid w:val="00E218E6"/>
    <w:rsid w:val="00E22AD6"/>
    <w:rsid w:val="00E23746"/>
    <w:rsid w:val="00E27F99"/>
    <w:rsid w:val="00E323C3"/>
    <w:rsid w:val="00E32BF6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1D08"/>
    <w:rsid w:val="00E63A44"/>
    <w:rsid w:val="00E6586A"/>
    <w:rsid w:val="00E71CF3"/>
    <w:rsid w:val="00E75725"/>
    <w:rsid w:val="00E76842"/>
    <w:rsid w:val="00E82D47"/>
    <w:rsid w:val="00E8373E"/>
    <w:rsid w:val="00E87036"/>
    <w:rsid w:val="00E93AB8"/>
    <w:rsid w:val="00E95783"/>
    <w:rsid w:val="00E9689E"/>
    <w:rsid w:val="00EA0BDB"/>
    <w:rsid w:val="00EA1B28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B5F4A"/>
    <w:rsid w:val="00EC2E54"/>
    <w:rsid w:val="00EC49B8"/>
    <w:rsid w:val="00EC5DA3"/>
    <w:rsid w:val="00EC5EEF"/>
    <w:rsid w:val="00EC6D48"/>
    <w:rsid w:val="00ED11BA"/>
    <w:rsid w:val="00ED3B99"/>
    <w:rsid w:val="00ED610C"/>
    <w:rsid w:val="00ED670B"/>
    <w:rsid w:val="00EE0694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186B"/>
    <w:rsid w:val="00F12C96"/>
    <w:rsid w:val="00F2087D"/>
    <w:rsid w:val="00F21823"/>
    <w:rsid w:val="00F22540"/>
    <w:rsid w:val="00F2258A"/>
    <w:rsid w:val="00F25570"/>
    <w:rsid w:val="00F30CEB"/>
    <w:rsid w:val="00F32142"/>
    <w:rsid w:val="00F3297C"/>
    <w:rsid w:val="00F33E90"/>
    <w:rsid w:val="00F3425A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417E"/>
    <w:rsid w:val="00F84897"/>
    <w:rsid w:val="00F91849"/>
    <w:rsid w:val="00FA4743"/>
    <w:rsid w:val="00FB0B70"/>
    <w:rsid w:val="00FB1BC2"/>
    <w:rsid w:val="00FB2837"/>
    <w:rsid w:val="00FB645D"/>
    <w:rsid w:val="00FC3EA1"/>
    <w:rsid w:val="00FC6CA6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7369"/>
    <w:rsid w:val="00FF18B4"/>
    <w:rsid w:val="00FF3934"/>
    <w:rsid w:val="00FF53AD"/>
    <w:rsid w:val="00FF733A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154F"/>
  <w15:docId w15:val="{50693C06-5770-4D5B-A94A-24FD4BD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uiPriority w:val="22"/>
    <w:qFormat/>
    <w:locked/>
    <w:rsid w:val="00E0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656A-97B7-4D9A-AC72-A1E8199E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266</cp:revision>
  <cp:lastPrinted>2025-04-11T06:12:00Z</cp:lastPrinted>
  <dcterms:created xsi:type="dcterms:W3CDTF">2019-05-07T08:05:00Z</dcterms:created>
  <dcterms:modified xsi:type="dcterms:W3CDTF">2025-04-11T06:13:00Z</dcterms:modified>
</cp:coreProperties>
</file>