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A5" w:rsidRDefault="00DE4BA5" w:rsidP="00DE4B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2B1" w:rsidRPr="00353DC5" w:rsidRDefault="00C242B1" w:rsidP="00DE4B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BA5" w:rsidRPr="006D31DE" w:rsidRDefault="00DE4BA5" w:rsidP="00DE4BA5">
      <w:pPr>
        <w:jc w:val="center"/>
        <w:rPr>
          <w:b/>
          <w:sz w:val="24"/>
          <w:szCs w:val="24"/>
        </w:rPr>
      </w:pPr>
      <w:r w:rsidRPr="006D31DE">
        <w:rPr>
          <w:b/>
          <w:sz w:val="24"/>
          <w:szCs w:val="24"/>
        </w:rPr>
        <w:t>Техническое задание</w:t>
      </w:r>
    </w:p>
    <w:p w:rsidR="00DE4BA5" w:rsidRDefault="00930E3F" w:rsidP="00DE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DE4BA5" w:rsidRPr="006D31DE">
        <w:rPr>
          <w:b/>
          <w:sz w:val="24"/>
          <w:szCs w:val="24"/>
        </w:rPr>
        <w:t>оказание услуг по перекатке пожарных рукавов и проверке противопожарных кранов</w:t>
      </w:r>
    </w:p>
    <w:p w:rsidR="00DE4BA5" w:rsidRPr="006D31DE" w:rsidRDefault="00DE4BA5" w:rsidP="00DE4BA5">
      <w:pPr>
        <w:jc w:val="center"/>
        <w:rPr>
          <w:b/>
          <w:sz w:val="24"/>
          <w:szCs w:val="24"/>
        </w:rPr>
      </w:pPr>
    </w:p>
    <w:p w:rsidR="00DE4BA5" w:rsidRPr="00025168" w:rsidRDefault="00DE4BA5" w:rsidP="00DE4BA5">
      <w:pPr>
        <w:rPr>
          <w:b/>
          <w:sz w:val="24"/>
          <w:szCs w:val="24"/>
        </w:rPr>
      </w:pPr>
      <w:r w:rsidRPr="00025168">
        <w:rPr>
          <w:b/>
          <w:sz w:val="24"/>
          <w:szCs w:val="24"/>
        </w:rPr>
        <w:t xml:space="preserve">1. Наименование услуг </w:t>
      </w:r>
    </w:p>
    <w:p w:rsidR="00DE4BA5" w:rsidRPr="00025168" w:rsidRDefault="00DE4BA5" w:rsidP="00DE4BA5">
      <w:pPr>
        <w:rPr>
          <w:b/>
          <w:sz w:val="24"/>
          <w:szCs w:val="24"/>
        </w:rPr>
      </w:pPr>
      <w:r w:rsidRPr="00025168">
        <w:rPr>
          <w:sz w:val="24"/>
          <w:szCs w:val="24"/>
        </w:rPr>
        <w:t>Оказание услуг по перекатке пожарных рукавов и проверке противопожарных кранов</w:t>
      </w:r>
      <w:r w:rsidRPr="00025168">
        <w:rPr>
          <w:b/>
          <w:sz w:val="24"/>
          <w:szCs w:val="24"/>
        </w:rPr>
        <w:t xml:space="preserve"> </w:t>
      </w:r>
      <w:r w:rsidRPr="00025168">
        <w:rPr>
          <w:sz w:val="24"/>
          <w:szCs w:val="24"/>
        </w:rPr>
        <w:t>для нужд ЧУЗ "КБ "</w:t>
      </w:r>
      <w:proofErr w:type="spellStart"/>
      <w:r w:rsidRPr="00025168">
        <w:rPr>
          <w:sz w:val="24"/>
          <w:szCs w:val="24"/>
        </w:rPr>
        <w:t>РЖД-Медицина</w:t>
      </w:r>
      <w:proofErr w:type="spellEnd"/>
      <w:r w:rsidRPr="00025168">
        <w:rPr>
          <w:sz w:val="24"/>
          <w:szCs w:val="24"/>
        </w:rPr>
        <w:t>" г. Самара"</w:t>
      </w:r>
    </w:p>
    <w:p w:rsidR="00DE4BA5" w:rsidRPr="00025168" w:rsidRDefault="00DE4BA5" w:rsidP="00DE4BA5">
      <w:pPr>
        <w:rPr>
          <w:b/>
          <w:sz w:val="24"/>
          <w:szCs w:val="24"/>
        </w:rPr>
      </w:pPr>
      <w:r w:rsidRPr="00025168">
        <w:rPr>
          <w:b/>
          <w:sz w:val="24"/>
          <w:szCs w:val="24"/>
        </w:rPr>
        <w:t>2. Место оказания услуг:</w:t>
      </w:r>
    </w:p>
    <w:p w:rsidR="00DE12ED" w:rsidRPr="00025168" w:rsidRDefault="00DE12ED" w:rsidP="00DE12ED">
      <w:pPr>
        <w:rPr>
          <w:sz w:val="24"/>
          <w:szCs w:val="24"/>
        </w:rPr>
      </w:pPr>
      <w:r w:rsidRPr="00025168">
        <w:rPr>
          <w:sz w:val="24"/>
          <w:szCs w:val="24"/>
        </w:rPr>
        <w:t xml:space="preserve">- </w:t>
      </w:r>
      <w:proofErr w:type="gramStart"/>
      <w:r w:rsidRPr="00025168">
        <w:rPr>
          <w:sz w:val="24"/>
          <w:szCs w:val="24"/>
        </w:rPr>
        <w:t>г</w:t>
      </w:r>
      <w:proofErr w:type="gramEnd"/>
      <w:r w:rsidRPr="00025168">
        <w:rPr>
          <w:sz w:val="24"/>
          <w:szCs w:val="24"/>
        </w:rPr>
        <w:t>. Самара, улица Ново-Садовая, 222Б, строение 1, строение 2;</w:t>
      </w:r>
    </w:p>
    <w:p w:rsidR="00DE12ED" w:rsidRPr="00025168" w:rsidRDefault="00DE12ED" w:rsidP="00DE12ED">
      <w:pPr>
        <w:rPr>
          <w:sz w:val="24"/>
          <w:szCs w:val="24"/>
        </w:rPr>
      </w:pPr>
      <w:r w:rsidRPr="00025168">
        <w:rPr>
          <w:sz w:val="24"/>
          <w:szCs w:val="24"/>
        </w:rPr>
        <w:t xml:space="preserve">- </w:t>
      </w:r>
      <w:proofErr w:type="gramStart"/>
      <w:r w:rsidRPr="00025168">
        <w:rPr>
          <w:sz w:val="24"/>
          <w:szCs w:val="24"/>
        </w:rPr>
        <w:t>г</w:t>
      </w:r>
      <w:proofErr w:type="gramEnd"/>
      <w:r w:rsidRPr="00025168">
        <w:rPr>
          <w:sz w:val="24"/>
          <w:szCs w:val="24"/>
        </w:rPr>
        <w:t xml:space="preserve">. Самара, улица </w:t>
      </w:r>
      <w:proofErr w:type="spellStart"/>
      <w:r w:rsidRPr="00025168">
        <w:rPr>
          <w:sz w:val="24"/>
          <w:szCs w:val="24"/>
        </w:rPr>
        <w:t>Агибалова</w:t>
      </w:r>
      <w:proofErr w:type="spellEnd"/>
      <w:r w:rsidRPr="00025168">
        <w:rPr>
          <w:sz w:val="24"/>
          <w:szCs w:val="24"/>
        </w:rPr>
        <w:t>, 12;</w:t>
      </w:r>
    </w:p>
    <w:p w:rsidR="00DE12ED" w:rsidRPr="00025168" w:rsidRDefault="00DE12ED" w:rsidP="00DE12ED">
      <w:pPr>
        <w:rPr>
          <w:sz w:val="24"/>
          <w:szCs w:val="24"/>
        </w:rPr>
      </w:pPr>
      <w:r w:rsidRPr="00025168">
        <w:rPr>
          <w:sz w:val="24"/>
          <w:szCs w:val="24"/>
        </w:rPr>
        <w:t xml:space="preserve">- </w:t>
      </w:r>
      <w:proofErr w:type="gramStart"/>
      <w:r w:rsidRPr="00025168">
        <w:rPr>
          <w:sz w:val="24"/>
          <w:szCs w:val="24"/>
        </w:rPr>
        <w:t>г</w:t>
      </w:r>
      <w:proofErr w:type="gramEnd"/>
      <w:r w:rsidRPr="00025168">
        <w:rPr>
          <w:sz w:val="24"/>
          <w:szCs w:val="24"/>
        </w:rPr>
        <w:t>. Самара,  улица  Г.С. Аксакова,13, строение 1, строение 2;</w:t>
      </w:r>
    </w:p>
    <w:p w:rsidR="00DE12ED" w:rsidRPr="00025168" w:rsidRDefault="00DE12ED" w:rsidP="00DE12ED">
      <w:pPr>
        <w:rPr>
          <w:sz w:val="24"/>
          <w:szCs w:val="24"/>
        </w:rPr>
      </w:pPr>
      <w:r w:rsidRPr="00025168">
        <w:rPr>
          <w:sz w:val="24"/>
          <w:szCs w:val="24"/>
        </w:rPr>
        <w:t xml:space="preserve">- </w:t>
      </w:r>
      <w:proofErr w:type="gramStart"/>
      <w:r w:rsidRPr="00025168">
        <w:rPr>
          <w:sz w:val="24"/>
          <w:szCs w:val="24"/>
        </w:rPr>
        <w:t>г</w:t>
      </w:r>
      <w:proofErr w:type="gramEnd"/>
      <w:r w:rsidRPr="00025168">
        <w:rPr>
          <w:sz w:val="24"/>
          <w:szCs w:val="24"/>
        </w:rPr>
        <w:t>. Сызрань, улица Октябрьская, 3;</w:t>
      </w:r>
    </w:p>
    <w:p w:rsidR="00DE12ED" w:rsidRPr="00025168" w:rsidRDefault="00DE12ED" w:rsidP="00DE12ED">
      <w:pPr>
        <w:rPr>
          <w:sz w:val="24"/>
          <w:szCs w:val="24"/>
        </w:rPr>
      </w:pPr>
      <w:r w:rsidRPr="00025168">
        <w:rPr>
          <w:sz w:val="24"/>
          <w:szCs w:val="24"/>
        </w:rPr>
        <w:t xml:space="preserve">- </w:t>
      </w:r>
      <w:proofErr w:type="gramStart"/>
      <w:r w:rsidRPr="00025168">
        <w:rPr>
          <w:sz w:val="24"/>
          <w:szCs w:val="24"/>
        </w:rPr>
        <w:t>г</w:t>
      </w:r>
      <w:proofErr w:type="gramEnd"/>
      <w:r w:rsidRPr="00025168">
        <w:rPr>
          <w:sz w:val="24"/>
          <w:szCs w:val="24"/>
        </w:rPr>
        <w:t>. Октябрьск, ул. Гоголя, 25;</w:t>
      </w:r>
    </w:p>
    <w:p w:rsidR="00DE12ED" w:rsidRPr="00025168" w:rsidRDefault="00DE12ED" w:rsidP="00DE12ED">
      <w:pPr>
        <w:rPr>
          <w:sz w:val="24"/>
          <w:szCs w:val="24"/>
        </w:rPr>
      </w:pPr>
      <w:r w:rsidRPr="00025168">
        <w:rPr>
          <w:sz w:val="24"/>
          <w:szCs w:val="24"/>
        </w:rPr>
        <w:t xml:space="preserve">- </w:t>
      </w:r>
      <w:proofErr w:type="gramStart"/>
      <w:r w:rsidRPr="00025168">
        <w:rPr>
          <w:sz w:val="24"/>
          <w:szCs w:val="24"/>
        </w:rPr>
        <w:t>г</w:t>
      </w:r>
      <w:proofErr w:type="gramEnd"/>
      <w:r w:rsidRPr="00025168">
        <w:rPr>
          <w:sz w:val="24"/>
          <w:szCs w:val="24"/>
        </w:rPr>
        <w:t xml:space="preserve">. </w:t>
      </w:r>
      <w:proofErr w:type="spellStart"/>
      <w:r w:rsidRPr="00025168">
        <w:rPr>
          <w:sz w:val="24"/>
          <w:szCs w:val="24"/>
        </w:rPr>
        <w:t>Кинель</w:t>
      </w:r>
      <w:proofErr w:type="spellEnd"/>
      <w:r w:rsidRPr="00025168">
        <w:rPr>
          <w:sz w:val="24"/>
          <w:szCs w:val="24"/>
        </w:rPr>
        <w:t>, ул. Советская, 11.</w:t>
      </w:r>
    </w:p>
    <w:p w:rsidR="00DE4BA5" w:rsidRPr="00025168" w:rsidRDefault="00DE4BA5" w:rsidP="00DE4BA5">
      <w:pPr>
        <w:rPr>
          <w:sz w:val="24"/>
          <w:szCs w:val="24"/>
        </w:rPr>
      </w:pPr>
      <w:r w:rsidRPr="00025168">
        <w:rPr>
          <w:b/>
          <w:sz w:val="24"/>
          <w:szCs w:val="24"/>
        </w:rPr>
        <w:t xml:space="preserve">3. Сроки оказания услуг: </w:t>
      </w:r>
      <w:r w:rsidR="0017187E" w:rsidRPr="00025168">
        <w:rPr>
          <w:sz w:val="24"/>
          <w:szCs w:val="24"/>
        </w:rPr>
        <w:t xml:space="preserve">весна - </w:t>
      </w:r>
      <w:r w:rsidR="00F568AC" w:rsidRPr="00025168">
        <w:rPr>
          <w:sz w:val="24"/>
          <w:szCs w:val="24"/>
        </w:rPr>
        <w:t>апрель</w:t>
      </w:r>
      <w:r w:rsidRPr="00025168">
        <w:rPr>
          <w:sz w:val="24"/>
          <w:szCs w:val="24"/>
        </w:rPr>
        <w:t xml:space="preserve"> 202</w:t>
      </w:r>
      <w:r w:rsidR="00985169" w:rsidRPr="00025168">
        <w:rPr>
          <w:sz w:val="24"/>
          <w:szCs w:val="24"/>
        </w:rPr>
        <w:t>5</w:t>
      </w:r>
      <w:r w:rsidR="0017187E" w:rsidRPr="00025168">
        <w:rPr>
          <w:sz w:val="24"/>
          <w:szCs w:val="24"/>
        </w:rPr>
        <w:t>; осень</w:t>
      </w:r>
      <w:r w:rsidR="00F568AC" w:rsidRPr="00025168">
        <w:rPr>
          <w:sz w:val="24"/>
          <w:szCs w:val="24"/>
        </w:rPr>
        <w:t xml:space="preserve"> - с</w:t>
      </w:r>
      <w:r w:rsidRPr="00025168">
        <w:rPr>
          <w:sz w:val="24"/>
          <w:szCs w:val="24"/>
        </w:rPr>
        <w:t>ентябрь 202</w:t>
      </w:r>
      <w:r w:rsidR="00985169" w:rsidRPr="00025168">
        <w:rPr>
          <w:sz w:val="24"/>
          <w:szCs w:val="24"/>
        </w:rPr>
        <w:t>5</w:t>
      </w:r>
    </w:p>
    <w:p w:rsidR="00F17245" w:rsidRPr="00025168" w:rsidRDefault="00F17245" w:rsidP="00DE4BA5">
      <w:pPr>
        <w:rPr>
          <w:sz w:val="24"/>
          <w:szCs w:val="24"/>
        </w:rPr>
      </w:pPr>
      <w:r w:rsidRPr="00025168">
        <w:rPr>
          <w:b/>
          <w:sz w:val="24"/>
          <w:szCs w:val="24"/>
        </w:rPr>
        <w:t>4. Срок действия договора:</w:t>
      </w:r>
      <w:r w:rsidR="000E6952" w:rsidRPr="00025168">
        <w:rPr>
          <w:sz w:val="24"/>
          <w:szCs w:val="24"/>
        </w:rPr>
        <w:t xml:space="preserve"> до 31 декабря</w:t>
      </w:r>
      <w:r w:rsidR="00E35FB2" w:rsidRPr="00025168">
        <w:rPr>
          <w:sz w:val="24"/>
          <w:szCs w:val="24"/>
        </w:rPr>
        <w:t xml:space="preserve"> 2025г</w:t>
      </w:r>
    </w:p>
    <w:p w:rsidR="00DE4BA5" w:rsidRPr="00025168" w:rsidRDefault="00F17245" w:rsidP="00DE4BA5">
      <w:pPr>
        <w:jc w:val="both"/>
        <w:rPr>
          <w:b/>
          <w:sz w:val="24"/>
          <w:szCs w:val="24"/>
        </w:rPr>
      </w:pPr>
      <w:r w:rsidRPr="00025168">
        <w:rPr>
          <w:b/>
          <w:sz w:val="24"/>
          <w:szCs w:val="24"/>
        </w:rPr>
        <w:t>5</w:t>
      </w:r>
      <w:r w:rsidR="00DE4BA5" w:rsidRPr="00025168">
        <w:rPr>
          <w:b/>
          <w:sz w:val="24"/>
          <w:szCs w:val="24"/>
        </w:rPr>
        <w:t>. Требования к Исполнителю</w:t>
      </w:r>
    </w:p>
    <w:p w:rsidR="00DE4BA5" w:rsidRPr="00025168" w:rsidRDefault="00F17245" w:rsidP="00DE4BA5">
      <w:pPr>
        <w:jc w:val="both"/>
        <w:rPr>
          <w:b/>
          <w:sz w:val="24"/>
          <w:szCs w:val="24"/>
        </w:rPr>
      </w:pPr>
      <w:r w:rsidRPr="00025168">
        <w:rPr>
          <w:b/>
          <w:sz w:val="24"/>
          <w:szCs w:val="24"/>
        </w:rPr>
        <w:t>5</w:t>
      </w:r>
      <w:r w:rsidR="00DE4BA5" w:rsidRPr="00025168">
        <w:rPr>
          <w:b/>
          <w:sz w:val="24"/>
          <w:szCs w:val="24"/>
        </w:rPr>
        <w:t xml:space="preserve">.1 Услуга должна проводиться в соответствии </w:t>
      </w:r>
      <w:proofErr w:type="gramStart"/>
      <w:r w:rsidR="00DE4BA5" w:rsidRPr="00025168">
        <w:rPr>
          <w:b/>
          <w:sz w:val="24"/>
          <w:szCs w:val="24"/>
        </w:rPr>
        <w:t>с</w:t>
      </w:r>
      <w:proofErr w:type="gramEnd"/>
      <w:r w:rsidR="00DE4BA5" w:rsidRPr="00025168">
        <w:rPr>
          <w:b/>
          <w:sz w:val="24"/>
          <w:szCs w:val="24"/>
        </w:rPr>
        <w:t>:</w:t>
      </w:r>
    </w:p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>-</w:t>
      </w:r>
      <w:r w:rsidR="00F568AC" w:rsidRPr="00025168">
        <w:rPr>
          <w:sz w:val="24"/>
          <w:szCs w:val="24"/>
        </w:rPr>
        <w:t xml:space="preserve"> </w:t>
      </w:r>
      <w:r w:rsidRPr="00025168">
        <w:rPr>
          <w:sz w:val="24"/>
          <w:szCs w:val="24"/>
        </w:rPr>
        <w:t>Федеральным законом от 22.07.2008 « 123-ФЗ «Технический регламент о требованиях пожарной безопасности»</w:t>
      </w:r>
    </w:p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>- Правилами противопожарного режима в Российской Федерации, утвержденными постановлением Правительства РФ от 16.09.2020 № 1479 «Об утверждении Правил противопожарного режима в Российской Федерации»</w:t>
      </w:r>
      <w:r w:rsidR="00312DD6" w:rsidRPr="00025168">
        <w:rPr>
          <w:sz w:val="24"/>
          <w:szCs w:val="24"/>
        </w:rPr>
        <w:t xml:space="preserve"> (п.50);</w:t>
      </w:r>
    </w:p>
    <w:p w:rsidR="00E6752B" w:rsidRPr="00025168" w:rsidRDefault="00DE4BA5" w:rsidP="00E6752B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 xml:space="preserve">- </w:t>
      </w:r>
      <w:r w:rsidR="00E6752B" w:rsidRPr="00025168">
        <w:rPr>
          <w:sz w:val="24"/>
          <w:szCs w:val="24"/>
        </w:rPr>
        <w:t>Приказ МЧС РФ от 27.07.2020 № 559 «Свод правил СП 10.13130 Системы пожарной защиты. Внутренний противопожарный водопровод. Требования пожарной безопасности»;</w:t>
      </w:r>
    </w:p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>-</w:t>
      </w:r>
      <w:r w:rsidR="00F568AC" w:rsidRPr="00025168">
        <w:rPr>
          <w:sz w:val="24"/>
          <w:szCs w:val="24"/>
        </w:rPr>
        <w:t xml:space="preserve"> </w:t>
      </w:r>
      <w:r w:rsidRPr="00025168">
        <w:rPr>
          <w:sz w:val="24"/>
          <w:szCs w:val="24"/>
        </w:rPr>
        <w:t>Постановлением Госстандарта СССР от 10.10.1983№ 4882,  ГОСТ 12.4.009-83 «ССБТ. Пожарная техника для защиты объектов. Основные виды. Размещение и обслуживание»</w:t>
      </w:r>
    </w:p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 xml:space="preserve">- Приказом Федерального агентства по техническому регулированию и метрологии от 18.02.2009 г. № 52-ст,  ГОСТ </w:t>
      </w:r>
      <w:proofErr w:type="gramStart"/>
      <w:r w:rsidRPr="00025168">
        <w:rPr>
          <w:sz w:val="24"/>
          <w:szCs w:val="24"/>
        </w:rPr>
        <w:t>Р</w:t>
      </w:r>
      <w:proofErr w:type="gramEnd"/>
      <w:r w:rsidRPr="00025168">
        <w:rPr>
          <w:sz w:val="24"/>
          <w:szCs w:val="24"/>
        </w:rPr>
        <w:t xml:space="preserve"> 51844-2009 «Техника пожарная. Шкафы пожарные. Общие технические требования. Методы испытаний»</w:t>
      </w:r>
    </w:p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 xml:space="preserve">- Постановлением Государственного комитета СССР по делам строительства от 04.10.1985 г. № 189, СП 32.13330.2012 «Внутренний водопровод и канализация зданий», актуализированная редакция </w:t>
      </w:r>
      <w:proofErr w:type="spellStart"/>
      <w:r w:rsidRPr="00025168">
        <w:rPr>
          <w:sz w:val="24"/>
          <w:szCs w:val="24"/>
        </w:rPr>
        <w:t>СНиП</w:t>
      </w:r>
      <w:proofErr w:type="spellEnd"/>
      <w:r w:rsidRPr="00025168">
        <w:rPr>
          <w:sz w:val="24"/>
          <w:szCs w:val="24"/>
        </w:rPr>
        <w:t xml:space="preserve"> 2.04.01-85, СП 31.13330.2012  «Водоснабжение. Наружные сети и сооружения», актуализированная редакция </w:t>
      </w:r>
      <w:proofErr w:type="spellStart"/>
      <w:r w:rsidRPr="00025168">
        <w:rPr>
          <w:sz w:val="24"/>
          <w:szCs w:val="24"/>
        </w:rPr>
        <w:t>СНиП</w:t>
      </w:r>
      <w:proofErr w:type="spellEnd"/>
      <w:r w:rsidRPr="00025168">
        <w:rPr>
          <w:sz w:val="24"/>
          <w:szCs w:val="24"/>
        </w:rPr>
        <w:t xml:space="preserve"> 2.04.02-84, СП 68.13330.2017 87 «Приемка в эксплуатацию законченных строительством объектов. Общие положения», актуализированная редакция </w:t>
      </w:r>
      <w:proofErr w:type="spellStart"/>
      <w:r w:rsidRPr="00025168">
        <w:rPr>
          <w:sz w:val="24"/>
          <w:szCs w:val="24"/>
        </w:rPr>
        <w:t>СНиП</w:t>
      </w:r>
      <w:proofErr w:type="spellEnd"/>
      <w:r w:rsidRPr="00025168">
        <w:rPr>
          <w:sz w:val="24"/>
          <w:szCs w:val="24"/>
        </w:rPr>
        <w:t xml:space="preserve"> 3.01.04-87.</w:t>
      </w:r>
    </w:p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>-</w:t>
      </w:r>
      <w:r w:rsidR="00F568AC" w:rsidRPr="00025168">
        <w:rPr>
          <w:sz w:val="24"/>
          <w:szCs w:val="24"/>
        </w:rPr>
        <w:t xml:space="preserve"> </w:t>
      </w:r>
      <w:r w:rsidRPr="00025168">
        <w:rPr>
          <w:sz w:val="24"/>
          <w:szCs w:val="24"/>
        </w:rPr>
        <w:t>Нормами пожарной безопасности 154</w:t>
      </w:r>
      <w:r w:rsidR="00F568AC" w:rsidRPr="00025168">
        <w:rPr>
          <w:sz w:val="24"/>
          <w:szCs w:val="24"/>
        </w:rPr>
        <w:t xml:space="preserve"> </w:t>
      </w:r>
      <w:r w:rsidRPr="00025168">
        <w:rPr>
          <w:sz w:val="24"/>
          <w:szCs w:val="24"/>
        </w:rPr>
        <w:t>- 2000 «Техника пожарная. Клапаны пожарных кранов. Технические требования пожарной безопасности. Методы испытаний»; нормы пожарной безопасности 152-2000 « Техника пожарная. Рукава пожарные напорные. Технические требования пожарной безопасности. Методы испытаний» (утв. Приказом ГУГПС МВД РФ от 27 декабря 2000 г.)</w:t>
      </w:r>
    </w:p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>Исполнитель должен  иметь действующую лицензию Министерства РФ по делам ГО, ЧС и ЛПСБ на производство работ по монтажу, ремонту и обслуживанию средств обеспечения пожарной безопасности зданий и сооружений с обязательным видом деятельности монтаж, ремонт и обслуживание первичных средств пожаротушения (Постановление  Правительства Российской Федерации от 30 декабря 2011 года № 1225).</w:t>
      </w:r>
    </w:p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>-</w:t>
      </w:r>
      <w:r w:rsidR="00F568AC" w:rsidRPr="00025168">
        <w:rPr>
          <w:sz w:val="24"/>
          <w:szCs w:val="24"/>
        </w:rPr>
        <w:t xml:space="preserve"> </w:t>
      </w:r>
      <w:r w:rsidRPr="00025168">
        <w:rPr>
          <w:sz w:val="24"/>
          <w:szCs w:val="24"/>
        </w:rPr>
        <w:t>Наличие персонала, имеющего квалификацию, соответствующую виду оказываемых услуг.</w:t>
      </w:r>
    </w:p>
    <w:p w:rsidR="00930E3F" w:rsidRPr="00025168" w:rsidRDefault="00930E3F" w:rsidP="00DE4BA5">
      <w:pPr>
        <w:rPr>
          <w:b/>
          <w:sz w:val="24"/>
          <w:szCs w:val="24"/>
        </w:rPr>
      </w:pPr>
    </w:p>
    <w:p w:rsidR="00C242B1" w:rsidRPr="00025168" w:rsidRDefault="00C242B1" w:rsidP="00DE4BA5">
      <w:pPr>
        <w:rPr>
          <w:b/>
          <w:sz w:val="24"/>
          <w:szCs w:val="24"/>
        </w:rPr>
      </w:pPr>
    </w:p>
    <w:p w:rsidR="00DE4BA5" w:rsidRPr="00025168" w:rsidRDefault="00F17245" w:rsidP="00DE4BA5">
      <w:pPr>
        <w:rPr>
          <w:b/>
          <w:sz w:val="24"/>
          <w:szCs w:val="24"/>
        </w:rPr>
      </w:pPr>
      <w:r w:rsidRPr="00025168">
        <w:rPr>
          <w:b/>
          <w:sz w:val="24"/>
          <w:szCs w:val="24"/>
        </w:rPr>
        <w:lastRenderedPageBreak/>
        <w:t>6</w:t>
      </w:r>
      <w:r w:rsidR="00DE4BA5" w:rsidRPr="00025168">
        <w:rPr>
          <w:b/>
          <w:sz w:val="24"/>
          <w:szCs w:val="24"/>
        </w:rPr>
        <w:t xml:space="preserve">. Объемы / виды </w:t>
      </w:r>
      <w:r w:rsidR="00B567E4">
        <w:rPr>
          <w:b/>
          <w:sz w:val="24"/>
          <w:szCs w:val="24"/>
        </w:rPr>
        <w:t>услуг</w:t>
      </w:r>
    </w:p>
    <w:p w:rsidR="00DE4BA5" w:rsidRPr="00025168" w:rsidRDefault="00DE4BA5" w:rsidP="00DE4BA5">
      <w:pPr>
        <w:jc w:val="both"/>
        <w:rPr>
          <w:b/>
          <w:sz w:val="24"/>
          <w:szCs w:val="24"/>
        </w:rPr>
      </w:pPr>
      <w:r w:rsidRPr="00025168">
        <w:rPr>
          <w:b/>
          <w:sz w:val="24"/>
          <w:szCs w:val="24"/>
        </w:rPr>
        <w:t xml:space="preserve">Проверка </w:t>
      </w:r>
      <w:r w:rsidR="00F568AC" w:rsidRPr="00025168">
        <w:rPr>
          <w:b/>
          <w:sz w:val="24"/>
          <w:szCs w:val="24"/>
        </w:rPr>
        <w:t>противопожарных кранов -</w:t>
      </w:r>
      <w:r w:rsidRPr="00025168">
        <w:rPr>
          <w:b/>
          <w:sz w:val="24"/>
          <w:szCs w:val="24"/>
        </w:rPr>
        <w:t xml:space="preserve"> два раза в год.</w:t>
      </w:r>
    </w:p>
    <w:p w:rsidR="00DE4BA5" w:rsidRPr="00025168" w:rsidRDefault="00DE4BA5" w:rsidP="00DE4BA5">
      <w:pPr>
        <w:jc w:val="both"/>
        <w:rPr>
          <w:b/>
          <w:sz w:val="24"/>
          <w:szCs w:val="24"/>
        </w:rPr>
      </w:pPr>
      <w:r w:rsidRPr="00025168">
        <w:rPr>
          <w:b/>
          <w:sz w:val="24"/>
          <w:szCs w:val="24"/>
        </w:rPr>
        <w:t xml:space="preserve">Перекатка </w:t>
      </w:r>
      <w:r w:rsidR="00F568AC" w:rsidRPr="00025168">
        <w:rPr>
          <w:b/>
          <w:sz w:val="24"/>
          <w:szCs w:val="24"/>
        </w:rPr>
        <w:t xml:space="preserve">пожарных рукавов </w:t>
      </w:r>
      <w:r w:rsidRPr="00025168">
        <w:rPr>
          <w:b/>
          <w:sz w:val="24"/>
          <w:szCs w:val="24"/>
        </w:rPr>
        <w:t>– один раз в год.</w:t>
      </w:r>
    </w:p>
    <w:p w:rsidR="00930E3F" w:rsidRPr="00025168" w:rsidRDefault="00930E3F" w:rsidP="00DE4BA5">
      <w:pPr>
        <w:jc w:val="both"/>
        <w:rPr>
          <w:b/>
          <w:sz w:val="24"/>
          <w:szCs w:val="24"/>
        </w:rPr>
      </w:pPr>
    </w:p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>Г.С.Аксакова 13</w:t>
      </w:r>
      <w:r w:rsidR="00DE12ED" w:rsidRPr="00025168">
        <w:rPr>
          <w:sz w:val="24"/>
          <w:szCs w:val="24"/>
        </w:rPr>
        <w:t>, строение 1</w:t>
      </w:r>
    </w:p>
    <w:tbl>
      <w:tblPr>
        <w:tblW w:w="0" w:type="auto"/>
        <w:tblLayout w:type="fixed"/>
        <w:tblLook w:val="0000"/>
      </w:tblPr>
      <w:tblGrid>
        <w:gridCol w:w="2620"/>
        <w:gridCol w:w="1053"/>
        <w:gridCol w:w="1417"/>
        <w:gridCol w:w="3665"/>
      </w:tblGrid>
      <w:tr w:rsidR="00DE4BA5" w:rsidRPr="00025168" w:rsidTr="00D7622B">
        <w:trPr>
          <w:trHeight w:val="34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   Вид </w:t>
            </w:r>
            <w:r w:rsidR="00B567E4">
              <w:rPr>
                <w:sz w:val="24"/>
                <w:szCs w:val="24"/>
              </w:rPr>
              <w:t>услуг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Ед. </w:t>
            </w:r>
            <w:proofErr w:type="spellStart"/>
            <w:r w:rsidRPr="00025168">
              <w:rPr>
                <w:sz w:val="24"/>
                <w:szCs w:val="24"/>
              </w:rPr>
              <w:t>изм</w:t>
            </w:r>
            <w:proofErr w:type="spellEnd"/>
            <w:r w:rsidRPr="0002516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Количество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Периодичность</w:t>
            </w:r>
          </w:p>
        </w:tc>
      </w:tr>
      <w:tr w:rsidR="00DE4BA5" w:rsidRPr="00025168" w:rsidTr="00D7622B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Проверка крана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47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rPr>
          <w:trHeight w:val="7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Испытание крана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47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Перекатка рукава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47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1 раза в год</w:t>
            </w:r>
            <w:r w:rsidR="0017187E" w:rsidRPr="00025168">
              <w:rPr>
                <w:sz w:val="24"/>
                <w:szCs w:val="24"/>
              </w:rPr>
              <w:t xml:space="preserve"> (</w:t>
            </w:r>
            <w:r w:rsidR="00D7622B" w:rsidRPr="00025168">
              <w:rPr>
                <w:sz w:val="24"/>
                <w:szCs w:val="24"/>
              </w:rPr>
              <w:t>сентябрь)</w:t>
            </w:r>
          </w:p>
        </w:tc>
      </w:tr>
    </w:tbl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>ул</w:t>
      </w:r>
      <w:proofErr w:type="gramStart"/>
      <w:r w:rsidRPr="00025168">
        <w:rPr>
          <w:sz w:val="24"/>
          <w:szCs w:val="24"/>
        </w:rPr>
        <w:t>.А</w:t>
      </w:r>
      <w:proofErr w:type="gramEnd"/>
      <w:r w:rsidRPr="00025168">
        <w:rPr>
          <w:sz w:val="24"/>
          <w:szCs w:val="24"/>
        </w:rPr>
        <w:t>ксакова 13</w:t>
      </w:r>
      <w:r w:rsidR="00DE12ED" w:rsidRPr="00025168">
        <w:rPr>
          <w:sz w:val="24"/>
          <w:szCs w:val="24"/>
        </w:rPr>
        <w:t>, строение 2</w:t>
      </w:r>
    </w:p>
    <w:tbl>
      <w:tblPr>
        <w:tblW w:w="0" w:type="auto"/>
        <w:tblLayout w:type="fixed"/>
        <w:tblLook w:val="0000"/>
      </w:tblPr>
      <w:tblGrid>
        <w:gridCol w:w="2707"/>
        <w:gridCol w:w="1067"/>
        <w:gridCol w:w="1317"/>
        <w:gridCol w:w="3664"/>
      </w:tblGrid>
      <w:tr w:rsidR="00DE4BA5" w:rsidRPr="00025168" w:rsidTr="00D7622B">
        <w:trPr>
          <w:trHeight w:val="34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   Вид </w:t>
            </w:r>
            <w:r w:rsidR="00B567E4">
              <w:rPr>
                <w:sz w:val="24"/>
                <w:szCs w:val="24"/>
              </w:rPr>
              <w:t>услуг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Ед. </w:t>
            </w:r>
            <w:proofErr w:type="spellStart"/>
            <w:r w:rsidRPr="00025168">
              <w:rPr>
                <w:sz w:val="24"/>
                <w:szCs w:val="24"/>
              </w:rPr>
              <w:t>изм</w:t>
            </w:r>
            <w:proofErr w:type="spellEnd"/>
            <w:r w:rsidRPr="00025168">
              <w:rPr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Кол-во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Периодичность</w:t>
            </w:r>
          </w:p>
        </w:tc>
      </w:tr>
      <w:tr w:rsidR="00DE4BA5" w:rsidRPr="00025168" w:rsidTr="00D7622B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Проверка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5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rPr>
          <w:trHeight w:val="7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Испытание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5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Перекатка рукава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5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7622B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1 раза в год</w:t>
            </w:r>
            <w:r w:rsidR="0017187E" w:rsidRPr="00025168">
              <w:rPr>
                <w:sz w:val="24"/>
                <w:szCs w:val="24"/>
              </w:rPr>
              <w:t xml:space="preserve"> </w:t>
            </w:r>
            <w:proofErr w:type="gramStart"/>
            <w:r w:rsidR="0017187E" w:rsidRPr="00025168">
              <w:rPr>
                <w:sz w:val="24"/>
                <w:szCs w:val="24"/>
              </w:rPr>
              <w:t>(</w:t>
            </w:r>
            <w:r w:rsidRPr="00025168">
              <w:rPr>
                <w:sz w:val="24"/>
                <w:szCs w:val="24"/>
              </w:rPr>
              <w:t xml:space="preserve"> </w:t>
            </w:r>
            <w:proofErr w:type="gramEnd"/>
            <w:r w:rsidRPr="00025168">
              <w:rPr>
                <w:sz w:val="24"/>
                <w:szCs w:val="24"/>
              </w:rPr>
              <w:t>сентябрь)</w:t>
            </w:r>
          </w:p>
        </w:tc>
      </w:tr>
    </w:tbl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 xml:space="preserve">ул. </w:t>
      </w:r>
      <w:proofErr w:type="gramStart"/>
      <w:r w:rsidRPr="00025168">
        <w:rPr>
          <w:sz w:val="24"/>
          <w:szCs w:val="24"/>
        </w:rPr>
        <w:t>Ново-садовая</w:t>
      </w:r>
      <w:proofErr w:type="gramEnd"/>
      <w:r w:rsidR="00DE12ED" w:rsidRPr="00025168">
        <w:rPr>
          <w:sz w:val="24"/>
          <w:szCs w:val="24"/>
        </w:rPr>
        <w:t>,</w:t>
      </w:r>
      <w:r w:rsidRPr="00025168">
        <w:rPr>
          <w:sz w:val="24"/>
          <w:szCs w:val="24"/>
        </w:rPr>
        <w:t xml:space="preserve"> 222Б</w:t>
      </w:r>
      <w:r w:rsidR="00DE12ED" w:rsidRPr="00025168">
        <w:rPr>
          <w:sz w:val="24"/>
          <w:szCs w:val="24"/>
        </w:rPr>
        <w:t>,</w:t>
      </w:r>
      <w:r w:rsidRPr="00025168">
        <w:rPr>
          <w:sz w:val="24"/>
          <w:szCs w:val="24"/>
        </w:rPr>
        <w:t xml:space="preserve"> стр</w:t>
      </w:r>
      <w:r w:rsidR="00DE12ED" w:rsidRPr="00025168">
        <w:rPr>
          <w:sz w:val="24"/>
          <w:szCs w:val="24"/>
        </w:rPr>
        <w:t>оение</w:t>
      </w:r>
      <w:r w:rsidRPr="00025168">
        <w:rPr>
          <w:sz w:val="24"/>
          <w:szCs w:val="24"/>
        </w:rPr>
        <w:t xml:space="preserve"> 1</w:t>
      </w:r>
    </w:p>
    <w:tbl>
      <w:tblPr>
        <w:tblW w:w="0" w:type="auto"/>
        <w:tblLayout w:type="fixed"/>
        <w:tblLook w:val="0000"/>
      </w:tblPr>
      <w:tblGrid>
        <w:gridCol w:w="2707"/>
        <w:gridCol w:w="1067"/>
        <w:gridCol w:w="1317"/>
        <w:gridCol w:w="3664"/>
      </w:tblGrid>
      <w:tr w:rsidR="00DE4BA5" w:rsidRPr="00025168" w:rsidTr="00D7622B">
        <w:trPr>
          <w:trHeight w:val="34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   Вид </w:t>
            </w:r>
            <w:r w:rsidR="00B567E4">
              <w:rPr>
                <w:sz w:val="24"/>
                <w:szCs w:val="24"/>
              </w:rPr>
              <w:t>услуг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Ед. </w:t>
            </w:r>
            <w:proofErr w:type="spellStart"/>
            <w:r w:rsidRPr="00025168">
              <w:rPr>
                <w:sz w:val="24"/>
                <w:szCs w:val="24"/>
              </w:rPr>
              <w:t>изм</w:t>
            </w:r>
            <w:proofErr w:type="spellEnd"/>
            <w:r w:rsidRPr="00025168">
              <w:rPr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Кол-во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Периодичность</w:t>
            </w:r>
          </w:p>
        </w:tc>
      </w:tr>
      <w:tr w:rsidR="00DE4BA5" w:rsidRPr="00025168" w:rsidTr="00D7622B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Проверка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31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rPr>
          <w:trHeight w:val="7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Испытание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31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Перекатка рукава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31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7622B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1 раза в год</w:t>
            </w:r>
            <w:r w:rsidR="0017187E" w:rsidRPr="00025168">
              <w:rPr>
                <w:sz w:val="24"/>
                <w:szCs w:val="24"/>
              </w:rPr>
              <w:t xml:space="preserve"> </w:t>
            </w:r>
            <w:proofErr w:type="gramStart"/>
            <w:r w:rsidR="0017187E" w:rsidRPr="00025168">
              <w:rPr>
                <w:sz w:val="24"/>
                <w:szCs w:val="24"/>
              </w:rPr>
              <w:t>(</w:t>
            </w:r>
            <w:r w:rsidRPr="00025168">
              <w:rPr>
                <w:sz w:val="24"/>
                <w:szCs w:val="24"/>
              </w:rPr>
              <w:t xml:space="preserve"> </w:t>
            </w:r>
            <w:proofErr w:type="gramEnd"/>
            <w:r w:rsidRPr="00025168">
              <w:rPr>
                <w:sz w:val="24"/>
                <w:szCs w:val="24"/>
              </w:rPr>
              <w:t>сентябрь)</w:t>
            </w:r>
          </w:p>
        </w:tc>
      </w:tr>
    </w:tbl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 xml:space="preserve">ул. </w:t>
      </w:r>
      <w:proofErr w:type="gramStart"/>
      <w:r w:rsidRPr="00025168">
        <w:rPr>
          <w:sz w:val="24"/>
          <w:szCs w:val="24"/>
        </w:rPr>
        <w:t>Ново-садовая</w:t>
      </w:r>
      <w:proofErr w:type="gramEnd"/>
      <w:r w:rsidR="00DE12ED" w:rsidRPr="00025168">
        <w:rPr>
          <w:sz w:val="24"/>
          <w:szCs w:val="24"/>
        </w:rPr>
        <w:t>,</w:t>
      </w:r>
      <w:r w:rsidRPr="00025168">
        <w:rPr>
          <w:sz w:val="24"/>
          <w:szCs w:val="24"/>
        </w:rPr>
        <w:t xml:space="preserve"> 222Б</w:t>
      </w:r>
      <w:r w:rsidR="00DE12ED" w:rsidRPr="00025168">
        <w:rPr>
          <w:sz w:val="24"/>
          <w:szCs w:val="24"/>
        </w:rPr>
        <w:t>,</w:t>
      </w:r>
      <w:r w:rsidRPr="00025168">
        <w:rPr>
          <w:sz w:val="24"/>
          <w:szCs w:val="24"/>
        </w:rPr>
        <w:t xml:space="preserve"> стр</w:t>
      </w:r>
      <w:r w:rsidR="00DE12ED" w:rsidRPr="00025168">
        <w:rPr>
          <w:sz w:val="24"/>
          <w:szCs w:val="24"/>
        </w:rPr>
        <w:t xml:space="preserve">оение </w:t>
      </w:r>
      <w:r w:rsidRPr="00025168">
        <w:rPr>
          <w:sz w:val="24"/>
          <w:szCs w:val="24"/>
        </w:rPr>
        <w:t>2</w:t>
      </w:r>
    </w:p>
    <w:tbl>
      <w:tblPr>
        <w:tblW w:w="0" w:type="auto"/>
        <w:tblLayout w:type="fixed"/>
        <w:tblLook w:val="0000"/>
      </w:tblPr>
      <w:tblGrid>
        <w:gridCol w:w="2707"/>
        <w:gridCol w:w="1067"/>
        <w:gridCol w:w="1317"/>
        <w:gridCol w:w="3664"/>
      </w:tblGrid>
      <w:tr w:rsidR="00DE4BA5" w:rsidRPr="00025168" w:rsidTr="00D7622B">
        <w:trPr>
          <w:trHeight w:val="34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   Вид </w:t>
            </w:r>
            <w:r w:rsidR="00B567E4">
              <w:rPr>
                <w:sz w:val="24"/>
                <w:szCs w:val="24"/>
              </w:rPr>
              <w:t>услуг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Ед. </w:t>
            </w:r>
            <w:proofErr w:type="spellStart"/>
            <w:r w:rsidRPr="00025168">
              <w:rPr>
                <w:sz w:val="24"/>
                <w:szCs w:val="24"/>
              </w:rPr>
              <w:t>изм</w:t>
            </w:r>
            <w:proofErr w:type="spellEnd"/>
            <w:r w:rsidRPr="00025168">
              <w:rPr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Кол-во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Периодичность</w:t>
            </w:r>
          </w:p>
        </w:tc>
      </w:tr>
      <w:tr w:rsidR="00DE4BA5" w:rsidRPr="00025168" w:rsidTr="00D7622B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Проверка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6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rPr>
          <w:trHeight w:val="7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Испытание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6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Перекатка рукава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6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7622B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1 раза в год</w:t>
            </w:r>
            <w:r w:rsidR="0017187E" w:rsidRPr="00025168">
              <w:rPr>
                <w:sz w:val="24"/>
                <w:szCs w:val="24"/>
              </w:rPr>
              <w:t xml:space="preserve"> (</w:t>
            </w:r>
            <w:r w:rsidRPr="00025168">
              <w:rPr>
                <w:sz w:val="24"/>
                <w:szCs w:val="24"/>
              </w:rPr>
              <w:t>сентябрь)</w:t>
            </w:r>
          </w:p>
        </w:tc>
      </w:tr>
    </w:tbl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 xml:space="preserve">ул. </w:t>
      </w:r>
      <w:proofErr w:type="spellStart"/>
      <w:r w:rsidRPr="00025168">
        <w:rPr>
          <w:sz w:val="24"/>
          <w:szCs w:val="24"/>
        </w:rPr>
        <w:t>Агибалова</w:t>
      </w:r>
      <w:proofErr w:type="spellEnd"/>
      <w:r w:rsidR="00DE12ED" w:rsidRPr="00025168">
        <w:rPr>
          <w:sz w:val="24"/>
          <w:szCs w:val="24"/>
        </w:rPr>
        <w:t>.</w:t>
      </w:r>
      <w:r w:rsidRPr="00025168">
        <w:rPr>
          <w:sz w:val="24"/>
          <w:szCs w:val="24"/>
        </w:rPr>
        <w:t xml:space="preserve"> 12</w:t>
      </w:r>
    </w:p>
    <w:tbl>
      <w:tblPr>
        <w:tblW w:w="0" w:type="auto"/>
        <w:tblLayout w:type="fixed"/>
        <w:tblLook w:val="0000"/>
      </w:tblPr>
      <w:tblGrid>
        <w:gridCol w:w="2707"/>
        <w:gridCol w:w="1067"/>
        <w:gridCol w:w="1317"/>
        <w:gridCol w:w="3664"/>
      </w:tblGrid>
      <w:tr w:rsidR="00DE4BA5" w:rsidRPr="00025168" w:rsidTr="00D7622B">
        <w:trPr>
          <w:trHeight w:val="34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   Вид </w:t>
            </w:r>
            <w:r w:rsidR="00B567E4">
              <w:rPr>
                <w:sz w:val="24"/>
                <w:szCs w:val="24"/>
              </w:rPr>
              <w:t>услуг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Ед. </w:t>
            </w:r>
            <w:proofErr w:type="spellStart"/>
            <w:r w:rsidRPr="00025168">
              <w:rPr>
                <w:sz w:val="24"/>
                <w:szCs w:val="24"/>
              </w:rPr>
              <w:t>изм</w:t>
            </w:r>
            <w:proofErr w:type="spellEnd"/>
            <w:r w:rsidRPr="00025168">
              <w:rPr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Кол-во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Периодичность</w:t>
            </w:r>
          </w:p>
        </w:tc>
      </w:tr>
      <w:tr w:rsidR="00DE4BA5" w:rsidRPr="00025168" w:rsidTr="00D7622B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Проверка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25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rPr>
          <w:trHeight w:val="7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Испытание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25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rPr>
          <w:trHeight w:val="7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Перекатка рукава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25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7622B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1 раза в год</w:t>
            </w:r>
            <w:r w:rsidR="0017187E" w:rsidRPr="00025168">
              <w:rPr>
                <w:sz w:val="24"/>
                <w:szCs w:val="24"/>
              </w:rPr>
              <w:t xml:space="preserve"> (</w:t>
            </w:r>
            <w:r w:rsidRPr="00025168">
              <w:rPr>
                <w:sz w:val="24"/>
                <w:szCs w:val="24"/>
              </w:rPr>
              <w:t>сентябрь)</w:t>
            </w:r>
          </w:p>
        </w:tc>
      </w:tr>
    </w:tbl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>г. Сызрань, ул. Октябрьская</w:t>
      </w:r>
      <w:r w:rsidR="00DE12ED" w:rsidRPr="00025168">
        <w:rPr>
          <w:sz w:val="24"/>
          <w:szCs w:val="24"/>
        </w:rPr>
        <w:t>,</w:t>
      </w:r>
      <w:r w:rsidRPr="00025168">
        <w:rPr>
          <w:sz w:val="24"/>
          <w:szCs w:val="24"/>
        </w:rPr>
        <w:t xml:space="preserve"> 3</w:t>
      </w:r>
    </w:p>
    <w:tbl>
      <w:tblPr>
        <w:tblW w:w="0" w:type="auto"/>
        <w:tblLayout w:type="fixed"/>
        <w:tblLook w:val="0000"/>
      </w:tblPr>
      <w:tblGrid>
        <w:gridCol w:w="2707"/>
        <w:gridCol w:w="1067"/>
        <w:gridCol w:w="1317"/>
        <w:gridCol w:w="3664"/>
      </w:tblGrid>
      <w:tr w:rsidR="00DE4BA5" w:rsidRPr="00025168" w:rsidTr="00D7622B">
        <w:trPr>
          <w:trHeight w:val="34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   Вид </w:t>
            </w:r>
            <w:r w:rsidR="00B567E4">
              <w:rPr>
                <w:sz w:val="24"/>
                <w:szCs w:val="24"/>
              </w:rPr>
              <w:t>услуг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Ед. </w:t>
            </w:r>
            <w:proofErr w:type="spellStart"/>
            <w:r w:rsidRPr="00025168">
              <w:rPr>
                <w:sz w:val="24"/>
                <w:szCs w:val="24"/>
              </w:rPr>
              <w:t>изм</w:t>
            </w:r>
            <w:proofErr w:type="spellEnd"/>
            <w:r w:rsidRPr="00025168">
              <w:rPr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Кол-во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Периодичность</w:t>
            </w:r>
          </w:p>
        </w:tc>
      </w:tr>
      <w:tr w:rsidR="00DE4BA5" w:rsidRPr="00025168" w:rsidTr="00D7622B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Проверка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8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rPr>
          <w:trHeight w:val="7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Испытание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8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rPr>
          <w:trHeight w:val="7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Перекатка рукава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8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7622B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1 раза в год</w:t>
            </w:r>
            <w:r w:rsidR="0017187E" w:rsidRPr="00025168">
              <w:rPr>
                <w:sz w:val="24"/>
                <w:szCs w:val="24"/>
              </w:rPr>
              <w:t xml:space="preserve"> (</w:t>
            </w:r>
            <w:r w:rsidRPr="00025168">
              <w:rPr>
                <w:sz w:val="24"/>
                <w:szCs w:val="24"/>
              </w:rPr>
              <w:t>сентябрь)</w:t>
            </w:r>
          </w:p>
        </w:tc>
      </w:tr>
    </w:tbl>
    <w:p w:rsidR="00DE4BA5" w:rsidRPr="00025168" w:rsidRDefault="00DE4BA5" w:rsidP="00DE4BA5">
      <w:pPr>
        <w:jc w:val="both"/>
        <w:rPr>
          <w:sz w:val="24"/>
          <w:szCs w:val="24"/>
        </w:rPr>
      </w:pPr>
      <w:r w:rsidRPr="00025168">
        <w:rPr>
          <w:sz w:val="24"/>
          <w:szCs w:val="24"/>
        </w:rPr>
        <w:t>г. Октябрьск, ул. Гоголя, 25</w:t>
      </w:r>
    </w:p>
    <w:tbl>
      <w:tblPr>
        <w:tblW w:w="0" w:type="auto"/>
        <w:tblLayout w:type="fixed"/>
        <w:tblLook w:val="0000"/>
      </w:tblPr>
      <w:tblGrid>
        <w:gridCol w:w="2703"/>
        <w:gridCol w:w="1067"/>
        <w:gridCol w:w="1317"/>
        <w:gridCol w:w="3668"/>
      </w:tblGrid>
      <w:tr w:rsidR="00DE4BA5" w:rsidRPr="00025168" w:rsidTr="00D7622B">
        <w:trPr>
          <w:trHeight w:val="34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   Вид </w:t>
            </w:r>
            <w:r w:rsidR="00B567E4">
              <w:rPr>
                <w:sz w:val="24"/>
                <w:szCs w:val="24"/>
              </w:rPr>
              <w:t>услуг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Ед. </w:t>
            </w:r>
            <w:proofErr w:type="spellStart"/>
            <w:r w:rsidRPr="00025168">
              <w:rPr>
                <w:sz w:val="24"/>
                <w:szCs w:val="24"/>
              </w:rPr>
              <w:t>изм</w:t>
            </w:r>
            <w:proofErr w:type="spellEnd"/>
            <w:r w:rsidRPr="00025168">
              <w:rPr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Кол-во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Периодичность</w:t>
            </w:r>
          </w:p>
        </w:tc>
      </w:tr>
      <w:tr w:rsidR="00DE4BA5" w:rsidRPr="00025168" w:rsidTr="00D7622B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Проверка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rPr>
          <w:trHeight w:val="7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Испытание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Перекатка рукава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7622B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1 раза в год</w:t>
            </w:r>
            <w:r w:rsidR="0017187E" w:rsidRPr="00025168">
              <w:rPr>
                <w:sz w:val="24"/>
                <w:szCs w:val="24"/>
              </w:rPr>
              <w:t xml:space="preserve"> (</w:t>
            </w:r>
            <w:r w:rsidRPr="00025168">
              <w:rPr>
                <w:sz w:val="24"/>
                <w:szCs w:val="24"/>
              </w:rPr>
              <w:t>сентябрь)</w:t>
            </w:r>
          </w:p>
        </w:tc>
      </w:tr>
    </w:tbl>
    <w:p w:rsidR="00DE4BA5" w:rsidRPr="00025168" w:rsidRDefault="00DE4BA5" w:rsidP="00DE4BA5">
      <w:pPr>
        <w:jc w:val="both"/>
        <w:rPr>
          <w:sz w:val="24"/>
          <w:szCs w:val="24"/>
        </w:rPr>
      </w:pPr>
      <w:proofErr w:type="spellStart"/>
      <w:r w:rsidRPr="00025168">
        <w:rPr>
          <w:sz w:val="24"/>
          <w:szCs w:val="24"/>
        </w:rPr>
        <w:t>г</w:t>
      </w:r>
      <w:proofErr w:type="gramStart"/>
      <w:r w:rsidRPr="00025168">
        <w:rPr>
          <w:sz w:val="24"/>
          <w:szCs w:val="24"/>
        </w:rPr>
        <w:t>.К</w:t>
      </w:r>
      <w:proofErr w:type="gramEnd"/>
      <w:r w:rsidRPr="00025168">
        <w:rPr>
          <w:sz w:val="24"/>
          <w:szCs w:val="24"/>
        </w:rPr>
        <w:t>инель</w:t>
      </w:r>
      <w:proofErr w:type="spellEnd"/>
      <w:r w:rsidRPr="00025168">
        <w:rPr>
          <w:sz w:val="24"/>
          <w:szCs w:val="24"/>
        </w:rPr>
        <w:t xml:space="preserve"> ул.Советская, 11</w:t>
      </w:r>
    </w:p>
    <w:tbl>
      <w:tblPr>
        <w:tblW w:w="0" w:type="auto"/>
        <w:tblLayout w:type="fixed"/>
        <w:tblLook w:val="0000"/>
      </w:tblPr>
      <w:tblGrid>
        <w:gridCol w:w="2703"/>
        <w:gridCol w:w="1067"/>
        <w:gridCol w:w="1317"/>
        <w:gridCol w:w="3668"/>
      </w:tblGrid>
      <w:tr w:rsidR="00DE4BA5" w:rsidRPr="00025168" w:rsidTr="00D7622B">
        <w:trPr>
          <w:trHeight w:val="34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   Вид </w:t>
            </w:r>
            <w:r w:rsidR="00B567E4">
              <w:rPr>
                <w:sz w:val="24"/>
                <w:szCs w:val="24"/>
              </w:rPr>
              <w:t>услуг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 xml:space="preserve">Ед. </w:t>
            </w:r>
            <w:proofErr w:type="spellStart"/>
            <w:r w:rsidRPr="00025168">
              <w:rPr>
                <w:sz w:val="24"/>
                <w:szCs w:val="24"/>
              </w:rPr>
              <w:t>изм</w:t>
            </w:r>
            <w:proofErr w:type="spellEnd"/>
            <w:r w:rsidRPr="00025168">
              <w:rPr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Кол-во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Периодичность</w:t>
            </w:r>
          </w:p>
        </w:tc>
      </w:tr>
      <w:tr w:rsidR="00DE4BA5" w:rsidRPr="00025168" w:rsidTr="00D7622B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Проверка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12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rPr>
          <w:trHeight w:val="7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Испытание крана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12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2 раза в год</w:t>
            </w:r>
          </w:p>
        </w:tc>
      </w:tr>
      <w:tr w:rsidR="00DE4BA5" w:rsidRPr="00025168" w:rsidTr="00D7622B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Перекатка рукава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5168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BA5" w:rsidRPr="00025168" w:rsidRDefault="00DE4BA5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12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A5" w:rsidRPr="00025168" w:rsidRDefault="00D7622B" w:rsidP="00386B2B">
            <w:pPr>
              <w:jc w:val="both"/>
              <w:rPr>
                <w:sz w:val="24"/>
                <w:szCs w:val="24"/>
              </w:rPr>
            </w:pPr>
            <w:r w:rsidRPr="00025168">
              <w:rPr>
                <w:sz w:val="24"/>
                <w:szCs w:val="24"/>
              </w:rPr>
              <w:t>1 раза в год</w:t>
            </w:r>
            <w:r w:rsidR="0017187E" w:rsidRPr="00025168">
              <w:rPr>
                <w:sz w:val="24"/>
                <w:szCs w:val="24"/>
              </w:rPr>
              <w:t xml:space="preserve"> </w:t>
            </w:r>
            <w:proofErr w:type="gramStart"/>
            <w:r w:rsidR="0017187E" w:rsidRPr="00025168">
              <w:rPr>
                <w:sz w:val="24"/>
                <w:szCs w:val="24"/>
              </w:rPr>
              <w:t>(</w:t>
            </w:r>
            <w:r w:rsidRPr="00025168">
              <w:rPr>
                <w:sz w:val="24"/>
                <w:szCs w:val="24"/>
              </w:rPr>
              <w:t xml:space="preserve"> </w:t>
            </w:r>
            <w:proofErr w:type="gramEnd"/>
            <w:r w:rsidRPr="00025168">
              <w:rPr>
                <w:sz w:val="24"/>
                <w:szCs w:val="24"/>
              </w:rPr>
              <w:t>сентябрь)</w:t>
            </w:r>
          </w:p>
        </w:tc>
      </w:tr>
    </w:tbl>
    <w:p w:rsidR="00DE4BA5" w:rsidRPr="00025168" w:rsidRDefault="00DE4BA5" w:rsidP="00DE4BA5">
      <w:pPr>
        <w:jc w:val="both"/>
        <w:rPr>
          <w:sz w:val="24"/>
          <w:szCs w:val="24"/>
        </w:rPr>
      </w:pPr>
    </w:p>
    <w:p w:rsidR="00F06BF0" w:rsidRPr="00025168" w:rsidRDefault="00F06BF0" w:rsidP="00F06BF0">
      <w:pPr>
        <w:shd w:val="clear" w:color="auto" w:fill="FFFFFF"/>
        <w:tabs>
          <w:tab w:val="left" w:pos="0"/>
        </w:tabs>
        <w:adjustRightInd w:val="0"/>
        <w:jc w:val="both"/>
        <w:rPr>
          <w:bCs/>
          <w:color w:val="000000"/>
          <w:spacing w:val="1"/>
          <w:sz w:val="24"/>
          <w:szCs w:val="24"/>
        </w:rPr>
      </w:pPr>
      <w:r w:rsidRPr="00025168">
        <w:rPr>
          <w:b/>
          <w:sz w:val="24"/>
          <w:szCs w:val="24"/>
        </w:rPr>
        <w:t xml:space="preserve">7. Состав </w:t>
      </w:r>
      <w:r w:rsidR="00B567E4">
        <w:rPr>
          <w:b/>
          <w:sz w:val="24"/>
          <w:szCs w:val="24"/>
        </w:rPr>
        <w:t>услуг</w:t>
      </w:r>
      <w:r w:rsidRPr="00025168">
        <w:rPr>
          <w:b/>
          <w:sz w:val="24"/>
          <w:szCs w:val="24"/>
        </w:rPr>
        <w:t>.</w:t>
      </w:r>
    </w:p>
    <w:p w:rsidR="00F06BF0" w:rsidRPr="00025168" w:rsidRDefault="00F06BF0" w:rsidP="00F06BF0">
      <w:pPr>
        <w:shd w:val="clear" w:color="auto" w:fill="FFFFFF"/>
        <w:tabs>
          <w:tab w:val="left" w:pos="0"/>
          <w:tab w:val="left" w:pos="567"/>
        </w:tabs>
        <w:adjustRightInd w:val="0"/>
        <w:jc w:val="both"/>
        <w:rPr>
          <w:color w:val="000000"/>
          <w:spacing w:val="1"/>
          <w:sz w:val="24"/>
          <w:szCs w:val="24"/>
        </w:rPr>
      </w:pPr>
      <w:r w:rsidRPr="00025168">
        <w:rPr>
          <w:color w:val="000000"/>
          <w:spacing w:val="1"/>
          <w:sz w:val="24"/>
          <w:szCs w:val="24"/>
        </w:rPr>
        <w:t xml:space="preserve">       - </w:t>
      </w:r>
      <w:r w:rsidRPr="00025168">
        <w:rPr>
          <w:color w:val="000000"/>
          <w:spacing w:val="1"/>
          <w:sz w:val="24"/>
          <w:szCs w:val="24"/>
        </w:rPr>
        <w:tab/>
        <w:t>Проверка работоспособности внутреннего противопожарного водопровода.</w:t>
      </w:r>
    </w:p>
    <w:p w:rsidR="00F06BF0" w:rsidRPr="00025168" w:rsidRDefault="00F06BF0" w:rsidP="00F06BF0">
      <w:pPr>
        <w:shd w:val="clear" w:color="auto" w:fill="FFFFFF"/>
        <w:tabs>
          <w:tab w:val="left" w:pos="0"/>
          <w:tab w:val="left" w:pos="567"/>
        </w:tabs>
        <w:adjustRightInd w:val="0"/>
        <w:jc w:val="both"/>
        <w:rPr>
          <w:color w:val="000000"/>
          <w:spacing w:val="1"/>
          <w:sz w:val="24"/>
          <w:szCs w:val="24"/>
        </w:rPr>
      </w:pPr>
      <w:r w:rsidRPr="00025168">
        <w:rPr>
          <w:color w:val="000000"/>
          <w:spacing w:val="1"/>
          <w:sz w:val="24"/>
          <w:szCs w:val="24"/>
        </w:rPr>
        <w:t xml:space="preserve">       - </w:t>
      </w:r>
      <w:r w:rsidRPr="00025168">
        <w:rPr>
          <w:color w:val="000000"/>
          <w:spacing w:val="1"/>
          <w:sz w:val="24"/>
          <w:szCs w:val="24"/>
        </w:rPr>
        <w:tab/>
        <w:t>Проверка комплектации оборудования пожарных кранов.</w:t>
      </w:r>
    </w:p>
    <w:p w:rsidR="00F06BF0" w:rsidRPr="00025168" w:rsidRDefault="00F06BF0" w:rsidP="00F06BF0">
      <w:pPr>
        <w:shd w:val="clear" w:color="auto" w:fill="FFFFFF"/>
        <w:tabs>
          <w:tab w:val="left" w:pos="0"/>
          <w:tab w:val="left" w:pos="567"/>
        </w:tabs>
        <w:adjustRightInd w:val="0"/>
        <w:jc w:val="both"/>
        <w:rPr>
          <w:color w:val="000000"/>
          <w:spacing w:val="1"/>
          <w:sz w:val="24"/>
          <w:szCs w:val="24"/>
        </w:rPr>
      </w:pPr>
      <w:r w:rsidRPr="00025168">
        <w:rPr>
          <w:color w:val="000000"/>
          <w:spacing w:val="1"/>
          <w:sz w:val="24"/>
          <w:szCs w:val="24"/>
        </w:rPr>
        <w:t xml:space="preserve">       -</w:t>
      </w:r>
      <w:r w:rsidRPr="00025168">
        <w:rPr>
          <w:color w:val="000000"/>
          <w:spacing w:val="1"/>
          <w:sz w:val="24"/>
          <w:szCs w:val="24"/>
        </w:rPr>
        <w:tab/>
        <w:t xml:space="preserve"> Испытание  пожарных кранов на исправность.</w:t>
      </w:r>
    </w:p>
    <w:p w:rsidR="00F06BF0" w:rsidRPr="00025168" w:rsidRDefault="00F06BF0" w:rsidP="00F06BF0">
      <w:pPr>
        <w:shd w:val="clear" w:color="auto" w:fill="FFFFFF"/>
        <w:tabs>
          <w:tab w:val="left" w:pos="0"/>
          <w:tab w:val="left" w:pos="567"/>
        </w:tabs>
        <w:adjustRightInd w:val="0"/>
        <w:jc w:val="both"/>
        <w:rPr>
          <w:color w:val="000000"/>
          <w:spacing w:val="1"/>
          <w:sz w:val="24"/>
          <w:szCs w:val="24"/>
        </w:rPr>
      </w:pPr>
      <w:r w:rsidRPr="00025168">
        <w:rPr>
          <w:color w:val="000000"/>
          <w:spacing w:val="1"/>
          <w:sz w:val="24"/>
          <w:szCs w:val="24"/>
        </w:rPr>
        <w:lastRenderedPageBreak/>
        <w:t xml:space="preserve">       -  Испытание пожарных кранов на водоотдачу.</w:t>
      </w:r>
    </w:p>
    <w:p w:rsidR="00F06BF0" w:rsidRPr="00025168" w:rsidRDefault="00F06BF0" w:rsidP="00F06BF0">
      <w:pPr>
        <w:shd w:val="clear" w:color="auto" w:fill="FFFFFF"/>
        <w:tabs>
          <w:tab w:val="left" w:pos="0"/>
          <w:tab w:val="left" w:pos="567"/>
        </w:tabs>
        <w:adjustRightInd w:val="0"/>
        <w:jc w:val="both"/>
        <w:rPr>
          <w:color w:val="000000"/>
          <w:spacing w:val="1"/>
          <w:sz w:val="24"/>
          <w:szCs w:val="24"/>
        </w:rPr>
      </w:pPr>
      <w:r w:rsidRPr="00025168">
        <w:rPr>
          <w:color w:val="000000"/>
          <w:spacing w:val="1"/>
          <w:sz w:val="24"/>
          <w:szCs w:val="24"/>
        </w:rPr>
        <w:t xml:space="preserve">       -  Подготовка и направление в адрес Заказчика отчетных материалов по объемам </w:t>
      </w:r>
      <w:r w:rsidR="00B567E4">
        <w:rPr>
          <w:color w:val="000000"/>
          <w:spacing w:val="1"/>
          <w:sz w:val="24"/>
          <w:szCs w:val="24"/>
        </w:rPr>
        <w:t>оказанных услуг</w:t>
      </w:r>
      <w:r w:rsidRPr="00025168">
        <w:rPr>
          <w:color w:val="000000"/>
          <w:spacing w:val="1"/>
          <w:sz w:val="24"/>
          <w:szCs w:val="24"/>
        </w:rPr>
        <w:t>.</w:t>
      </w:r>
    </w:p>
    <w:p w:rsidR="00F06BF0" w:rsidRPr="00025168" w:rsidRDefault="00F06BF0" w:rsidP="00F06BF0">
      <w:pPr>
        <w:shd w:val="clear" w:color="auto" w:fill="FFFFFF"/>
        <w:tabs>
          <w:tab w:val="left" w:pos="0"/>
          <w:tab w:val="left" w:pos="567"/>
        </w:tabs>
        <w:adjustRightInd w:val="0"/>
        <w:jc w:val="both"/>
        <w:rPr>
          <w:color w:val="000000"/>
          <w:spacing w:val="1"/>
          <w:sz w:val="24"/>
          <w:szCs w:val="24"/>
        </w:rPr>
      </w:pPr>
      <w:r w:rsidRPr="00025168">
        <w:rPr>
          <w:color w:val="000000"/>
          <w:spacing w:val="1"/>
          <w:sz w:val="24"/>
          <w:szCs w:val="24"/>
        </w:rPr>
        <w:t xml:space="preserve">       -  Техническое обслуживание пожарных рукавов.</w:t>
      </w:r>
    </w:p>
    <w:p w:rsidR="00F06BF0" w:rsidRPr="00025168" w:rsidRDefault="00F06BF0" w:rsidP="00F06BF0">
      <w:pPr>
        <w:shd w:val="clear" w:color="auto" w:fill="FFFFFF"/>
        <w:tabs>
          <w:tab w:val="left" w:pos="0"/>
          <w:tab w:val="left" w:pos="567"/>
        </w:tabs>
        <w:adjustRightInd w:val="0"/>
        <w:jc w:val="both"/>
        <w:rPr>
          <w:color w:val="000000"/>
          <w:spacing w:val="1"/>
          <w:sz w:val="24"/>
          <w:szCs w:val="24"/>
        </w:rPr>
      </w:pPr>
      <w:r w:rsidRPr="00025168">
        <w:rPr>
          <w:color w:val="000000"/>
          <w:spacing w:val="1"/>
          <w:sz w:val="24"/>
          <w:szCs w:val="24"/>
        </w:rPr>
        <w:t xml:space="preserve">       -  Внешний осмотр пожарных рукавов на предмет механических повреждений</w:t>
      </w:r>
    </w:p>
    <w:p w:rsidR="00F06BF0" w:rsidRPr="00025168" w:rsidRDefault="00F06BF0" w:rsidP="00F06BF0">
      <w:pPr>
        <w:shd w:val="clear" w:color="auto" w:fill="FFFFFF"/>
        <w:tabs>
          <w:tab w:val="left" w:pos="0"/>
          <w:tab w:val="left" w:pos="567"/>
        </w:tabs>
        <w:adjustRightInd w:val="0"/>
        <w:jc w:val="both"/>
        <w:rPr>
          <w:color w:val="000000"/>
          <w:spacing w:val="1"/>
          <w:sz w:val="24"/>
          <w:szCs w:val="24"/>
        </w:rPr>
      </w:pPr>
      <w:r w:rsidRPr="00025168">
        <w:rPr>
          <w:color w:val="000000"/>
          <w:spacing w:val="1"/>
          <w:sz w:val="24"/>
          <w:szCs w:val="24"/>
        </w:rPr>
        <w:t xml:space="preserve">       -  Скатка и перекатка пожарных рукавов.</w:t>
      </w:r>
    </w:p>
    <w:p w:rsidR="00F06BF0" w:rsidRPr="00025168" w:rsidRDefault="00F06BF0" w:rsidP="00F06BF0">
      <w:pPr>
        <w:shd w:val="clear" w:color="auto" w:fill="FFFFFF"/>
        <w:tabs>
          <w:tab w:val="left" w:pos="0"/>
          <w:tab w:val="left" w:pos="567"/>
        </w:tabs>
        <w:adjustRightInd w:val="0"/>
        <w:jc w:val="both"/>
        <w:rPr>
          <w:b/>
          <w:color w:val="000000"/>
          <w:spacing w:val="-2"/>
          <w:sz w:val="24"/>
          <w:szCs w:val="24"/>
        </w:rPr>
      </w:pPr>
      <w:r w:rsidRPr="00025168">
        <w:rPr>
          <w:b/>
          <w:color w:val="000000"/>
          <w:spacing w:val="-2"/>
          <w:sz w:val="24"/>
          <w:szCs w:val="24"/>
        </w:rPr>
        <w:t>8. Заключительный этап и сдача документации.</w:t>
      </w:r>
    </w:p>
    <w:p w:rsidR="00F06BF0" w:rsidRPr="00025168" w:rsidRDefault="00F06BF0" w:rsidP="00F06BF0">
      <w:p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1"/>
          <w:sz w:val="24"/>
          <w:szCs w:val="24"/>
        </w:rPr>
      </w:pPr>
      <w:r w:rsidRPr="00025168">
        <w:rPr>
          <w:color w:val="000000"/>
          <w:spacing w:val="1"/>
          <w:sz w:val="24"/>
          <w:szCs w:val="24"/>
        </w:rPr>
        <w:t xml:space="preserve">По результатам </w:t>
      </w:r>
      <w:r w:rsidR="00B567E4">
        <w:rPr>
          <w:color w:val="000000"/>
          <w:spacing w:val="1"/>
          <w:sz w:val="24"/>
          <w:szCs w:val="24"/>
        </w:rPr>
        <w:t>оказанных услуг</w:t>
      </w:r>
      <w:r w:rsidRPr="00025168">
        <w:rPr>
          <w:color w:val="000000"/>
          <w:spacing w:val="1"/>
          <w:sz w:val="24"/>
          <w:szCs w:val="24"/>
        </w:rPr>
        <w:t xml:space="preserve"> Заказчику передаются:</w:t>
      </w:r>
    </w:p>
    <w:p w:rsidR="00F06BF0" w:rsidRPr="00025168" w:rsidRDefault="00F06BF0" w:rsidP="00F06BF0">
      <w:p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1"/>
          <w:sz w:val="24"/>
          <w:szCs w:val="24"/>
        </w:rPr>
      </w:pPr>
      <w:r w:rsidRPr="00025168">
        <w:rPr>
          <w:color w:val="000000"/>
          <w:spacing w:val="1"/>
          <w:sz w:val="24"/>
          <w:szCs w:val="24"/>
        </w:rPr>
        <w:t xml:space="preserve">      -  Акт испытания внутренних противопожарных кранов на работоспособность в двух экземплярах, акт перекатки пожарных рукавов в двух экземплярах. Акты должен содержать информацию о состоянии пожарного водопровода, давление в сети, расход воды и результат по перекатке пожарных рукавов.</w:t>
      </w:r>
    </w:p>
    <w:p w:rsidR="00F06BF0" w:rsidRPr="00725AE1" w:rsidRDefault="00F06BF0" w:rsidP="00F06BF0">
      <w:p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1"/>
          <w:sz w:val="24"/>
          <w:szCs w:val="24"/>
        </w:rPr>
      </w:pPr>
      <w:r w:rsidRPr="00025168">
        <w:rPr>
          <w:b/>
          <w:color w:val="000000"/>
          <w:spacing w:val="1"/>
          <w:sz w:val="24"/>
          <w:szCs w:val="24"/>
        </w:rPr>
        <w:t xml:space="preserve">9. Цена оказания услуг </w:t>
      </w:r>
      <w:r w:rsidR="00725AE1" w:rsidRPr="00725AE1">
        <w:rPr>
          <w:color w:val="000000"/>
          <w:spacing w:val="1"/>
          <w:sz w:val="24"/>
          <w:szCs w:val="24"/>
        </w:rPr>
        <w:t xml:space="preserve">указана </w:t>
      </w:r>
      <w:r w:rsidRPr="00725AE1">
        <w:rPr>
          <w:color w:val="000000"/>
          <w:spacing w:val="1"/>
          <w:sz w:val="24"/>
          <w:szCs w:val="24"/>
        </w:rPr>
        <w:t>с выездом до адреса.</w:t>
      </w:r>
    </w:p>
    <w:tbl>
      <w:tblPr>
        <w:tblW w:w="9828" w:type="dxa"/>
        <w:tblInd w:w="-106" w:type="dxa"/>
        <w:tblLayout w:type="fixed"/>
        <w:tblLook w:val="0000"/>
      </w:tblPr>
      <w:tblGrid>
        <w:gridCol w:w="5328"/>
        <w:gridCol w:w="4500"/>
      </w:tblGrid>
      <w:tr w:rsidR="00DE4BA5" w:rsidRPr="00025168" w:rsidTr="00386B2B">
        <w:tc>
          <w:tcPr>
            <w:tcW w:w="5328" w:type="dxa"/>
          </w:tcPr>
          <w:p w:rsidR="00DE4BA5" w:rsidRPr="00025168" w:rsidRDefault="00DE4BA5" w:rsidP="00386B2B">
            <w:pPr>
              <w:pStyle w:val="a3"/>
              <w:ind w:left="0"/>
            </w:pPr>
          </w:p>
        </w:tc>
        <w:tc>
          <w:tcPr>
            <w:tcW w:w="4500" w:type="dxa"/>
          </w:tcPr>
          <w:p w:rsidR="00DE12ED" w:rsidRPr="00025168" w:rsidRDefault="00DE12ED" w:rsidP="00386B2B">
            <w:pPr>
              <w:pStyle w:val="a3"/>
              <w:ind w:left="0"/>
              <w:rPr>
                <w:b/>
                <w:bCs/>
              </w:rPr>
            </w:pPr>
          </w:p>
        </w:tc>
      </w:tr>
    </w:tbl>
    <w:p w:rsidR="00740989" w:rsidRPr="00025168" w:rsidRDefault="00B567E4" w:rsidP="00025168">
      <w:pPr>
        <w:rPr>
          <w:sz w:val="24"/>
          <w:szCs w:val="24"/>
        </w:rPr>
      </w:pPr>
    </w:p>
    <w:sectPr w:rsidR="00740989" w:rsidRPr="00025168" w:rsidSect="00930E3F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E4BA5"/>
    <w:rsid w:val="00025168"/>
    <w:rsid w:val="00025862"/>
    <w:rsid w:val="00063CEE"/>
    <w:rsid w:val="00081C58"/>
    <w:rsid w:val="000E6952"/>
    <w:rsid w:val="0017187E"/>
    <w:rsid w:val="00312DD6"/>
    <w:rsid w:val="0031745C"/>
    <w:rsid w:val="00385C67"/>
    <w:rsid w:val="003C39BA"/>
    <w:rsid w:val="00450A8B"/>
    <w:rsid w:val="004D002F"/>
    <w:rsid w:val="005D26A6"/>
    <w:rsid w:val="005D4834"/>
    <w:rsid w:val="005E234E"/>
    <w:rsid w:val="005F796A"/>
    <w:rsid w:val="00655DA0"/>
    <w:rsid w:val="00706F48"/>
    <w:rsid w:val="00725AE1"/>
    <w:rsid w:val="00725F19"/>
    <w:rsid w:val="00750EB3"/>
    <w:rsid w:val="007A4751"/>
    <w:rsid w:val="007F5ABA"/>
    <w:rsid w:val="00882E80"/>
    <w:rsid w:val="008C1EA5"/>
    <w:rsid w:val="008E4748"/>
    <w:rsid w:val="00930E3F"/>
    <w:rsid w:val="00985169"/>
    <w:rsid w:val="009B4FE4"/>
    <w:rsid w:val="00A32F25"/>
    <w:rsid w:val="00A72247"/>
    <w:rsid w:val="00B15D9E"/>
    <w:rsid w:val="00B567E4"/>
    <w:rsid w:val="00BC7186"/>
    <w:rsid w:val="00BF2149"/>
    <w:rsid w:val="00C242B1"/>
    <w:rsid w:val="00D13FA0"/>
    <w:rsid w:val="00D42F01"/>
    <w:rsid w:val="00D7622B"/>
    <w:rsid w:val="00DE12ED"/>
    <w:rsid w:val="00DE4BA5"/>
    <w:rsid w:val="00E35FB2"/>
    <w:rsid w:val="00E6752B"/>
    <w:rsid w:val="00F04486"/>
    <w:rsid w:val="00F06BF0"/>
    <w:rsid w:val="00F17245"/>
    <w:rsid w:val="00F5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A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DE4BA5"/>
    <w:pPr>
      <w:shd w:val="clear" w:color="auto" w:fill="FFFFFF"/>
      <w:jc w:val="both"/>
    </w:pPr>
    <w:rPr>
      <w:rFonts w:ascii="Arial" w:hAnsi="Arial" w:cs="Arial"/>
      <w:color w:val="000000"/>
      <w:spacing w:val="6"/>
      <w:sz w:val="22"/>
      <w:szCs w:val="22"/>
    </w:rPr>
  </w:style>
  <w:style w:type="paragraph" w:customStyle="1" w:styleId="ConsNormal">
    <w:name w:val="ConsNormal"/>
    <w:link w:val="ConsNormal0"/>
    <w:uiPriority w:val="99"/>
    <w:rsid w:val="00DE4BA5"/>
    <w:pPr>
      <w:widowControl w:val="0"/>
      <w:suppressAutoHyphens/>
      <w:spacing w:after="0" w:line="240" w:lineRule="auto"/>
      <w:ind w:firstLine="720"/>
    </w:pPr>
    <w:rPr>
      <w:rFonts w:ascii="Arial" w:eastAsia="DejaVu Sans" w:hAnsi="Arial" w:cs="Arial"/>
      <w:lang w:eastAsia="zh-CN"/>
    </w:rPr>
  </w:style>
  <w:style w:type="paragraph" w:customStyle="1" w:styleId="ConsPlusNormal">
    <w:name w:val="ConsPlusNormal"/>
    <w:basedOn w:val="a"/>
    <w:uiPriority w:val="99"/>
    <w:rsid w:val="00DE4BA5"/>
    <w:pPr>
      <w:widowControl/>
      <w:autoSpaceDN w:val="0"/>
    </w:pPr>
    <w:rPr>
      <w:rFonts w:ascii="Calibri" w:eastAsia="DejaVu Sans" w:hAnsi="Calibri" w:cs="Calibri"/>
      <w:sz w:val="22"/>
      <w:szCs w:val="22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DE4BA5"/>
    <w:rPr>
      <w:rFonts w:ascii="Arial" w:eastAsia="DejaVu Sans" w:hAnsi="Arial" w:cs="Arial"/>
      <w:lang w:eastAsia="zh-CN"/>
    </w:rPr>
  </w:style>
  <w:style w:type="paragraph" w:styleId="a3">
    <w:name w:val="Body Text Indent"/>
    <w:basedOn w:val="a"/>
    <w:link w:val="a4"/>
    <w:uiPriority w:val="99"/>
    <w:rsid w:val="00DE4BA5"/>
    <w:pPr>
      <w:widowControl/>
      <w:suppressAutoHyphens/>
      <w:autoSpaceDE/>
      <w:spacing w:after="120"/>
      <w:ind w:left="283"/>
    </w:pPr>
    <w:rPr>
      <w:rFonts w:eastAsia="DejaVu Sans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DE4BA5"/>
    <w:rPr>
      <w:rFonts w:ascii="Times New Roman" w:eastAsia="DejaVu Sans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stepanovaiv</cp:lastModifiedBy>
  <cp:revision>6</cp:revision>
  <dcterms:created xsi:type="dcterms:W3CDTF">2025-04-11T04:32:00Z</dcterms:created>
  <dcterms:modified xsi:type="dcterms:W3CDTF">2025-04-11T04:43:00Z</dcterms:modified>
</cp:coreProperties>
</file>