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5524" w:type="dxa"/>
        <w:tblLook w:val="04A0" w:firstRow="1" w:lastRow="0" w:firstColumn="1" w:lastColumn="0" w:noHBand="0" w:noVBand="1"/>
      </w:tblPr>
      <w:tblGrid>
        <w:gridCol w:w="3831"/>
      </w:tblGrid>
      <w:tr w:rsidR="000509E2" w:rsidRPr="000509E2" w14:paraId="163A57BA" w14:textId="77777777" w:rsidTr="00AD69BD">
        <w:trPr>
          <w:trHeight w:val="1236"/>
        </w:trPr>
        <w:tc>
          <w:tcPr>
            <w:tcW w:w="4523" w:type="dxa"/>
          </w:tcPr>
          <w:p w14:paraId="5089318D" w14:textId="77777777" w:rsidR="000509E2" w:rsidRPr="000509E2" w:rsidRDefault="000509E2" w:rsidP="000509E2">
            <w:pPr>
              <w:jc w:val="center"/>
              <w:rPr>
                <w:rFonts w:ascii="Times New Roman" w:eastAsia="Calibri" w:hAnsi="Times New Roman" w:cs="Times New Roman"/>
                <w:b/>
              </w:rPr>
            </w:pPr>
            <w:r w:rsidRPr="000509E2">
              <w:rPr>
                <w:rFonts w:ascii="Times New Roman" w:eastAsia="Calibri" w:hAnsi="Times New Roman" w:cs="Times New Roman"/>
                <w:b/>
              </w:rPr>
              <w:t xml:space="preserve">                      УТВЕРЖДАЮ</w:t>
            </w:r>
          </w:p>
          <w:p w14:paraId="3A3ECC8F" w14:textId="77777777" w:rsidR="000509E2" w:rsidRPr="000509E2" w:rsidRDefault="000509E2" w:rsidP="000509E2">
            <w:pPr>
              <w:jc w:val="right"/>
              <w:rPr>
                <w:rFonts w:ascii="Times New Roman" w:eastAsia="Calibri" w:hAnsi="Times New Roman" w:cs="Times New Roman"/>
                <w:b/>
              </w:rPr>
            </w:pPr>
          </w:p>
        </w:tc>
      </w:tr>
      <w:tr w:rsidR="000509E2" w:rsidRPr="000509E2" w14:paraId="673E9A47" w14:textId="77777777" w:rsidTr="00AD69BD">
        <w:trPr>
          <w:trHeight w:val="1377"/>
        </w:trPr>
        <w:tc>
          <w:tcPr>
            <w:tcW w:w="4523" w:type="dxa"/>
          </w:tcPr>
          <w:p w14:paraId="574442E0" w14:textId="77777777" w:rsidR="000509E2" w:rsidRPr="000509E2" w:rsidRDefault="000509E2" w:rsidP="000509E2">
            <w:pPr>
              <w:tabs>
                <w:tab w:val="left" w:pos="2319"/>
              </w:tabs>
              <w:jc w:val="right"/>
              <w:rPr>
                <w:rFonts w:ascii="Times New Roman" w:eastAsia="Calibri" w:hAnsi="Times New Roman" w:cs="Times New Roman"/>
                <w:u w:val="single"/>
              </w:rPr>
            </w:pPr>
            <w:r w:rsidRPr="000509E2">
              <w:rPr>
                <w:rFonts w:ascii="Times New Roman" w:eastAsia="Calibri" w:hAnsi="Times New Roman" w:cs="Times New Roman"/>
                <w:u w:val="single"/>
              </w:rPr>
              <w:t xml:space="preserve">         </w:t>
            </w:r>
            <w:r w:rsidRPr="000509E2">
              <w:rPr>
                <w:rFonts w:ascii="Times New Roman" w:eastAsia="Calibri" w:hAnsi="Times New Roman" w:cs="Times New Roman"/>
                <w:u w:val="single"/>
              </w:rPr>
              <w:tab/>
            </w:r>
          </w:p>
          <w:p w14:paraId="70C67013" w14:textId="59CA3446" w:rsidR="000509E2" w:rsidRPr="000509E2" w:rsidRDefault="000509E2" w:rsidP="000509E2">
            <w:pPr>
              <w:tabs>
                <w:tab w:val="left" w:pos="2319"/>
              </w:tabs>
              <w:jc w:val="right"/>
              <w:rPr>
                <w:rFonts w:ascii="Times New Roman" w:eastAsia="Calibri" w:hAnsi="Times New Roman" w:cs="Times New Roman"/>
                <w:spacing w:val="-57"/>
              </w:rPr>
            </w:pPr>
            <w:r w:rsidRPr="000509E2">
              <w:rPr>
                <w:rFonts w:ascii="Times New Roman" w:eastAsia="Calibri" w:hAnsi="Times New Roman" w:cs="Times New Roman"/>
              </w:rPr>
              <w:t xml:space="preserve">          «</w:t>
            </w:r>
            <w:r w:rsidRPr="000509E2">
              <w:rPr>
                <w:rFonts w:ascii="Times New Roman" w:eastAsia="Calibri" w:hAnsi="Times New Roman" w:cs="Times New Roman"/>
                <w:u w:val="single"/>
              </w:rPr>
              <w:t>___</w:t>
            </w:r>
            <w:r w:rsidRPr="000509E2">
              <w:rPr>
                <w:rFonts w:ascii="Times New Roman" w:eastAsia="Calibri" w:hAnsi="Times New Roman" w:cs="Times New Roman"/>
              </w:rPr>
              <w:t>»</w:t>
            </w:r>
            <w:r w:rsidRPr="000509E2">
              <w:rPr>
                <w:rFonts w:ascii="Times New Roman" w:eastAsia="Calibri" w:hAnsi="Times New Roman" w:cs="Times New Roman"/>
                <w:u w:val="single"/>
              </w:rPr>
              <w:tab/>
            </w:r>
            <w:r w:rsidRPr="000509E2">
              <w:rPr>
                <w:rFonts w:ascii="Times New Roman" w:eastAsia="Calibri" w:hAnsi="Times New Roman" w:cs="Times New Roman"/>
                <w:color w:val="0D0D0D"/>
              </w:rPr>
              <w:t>202</w:t>
            </w:r>
            <w:r w:rsidR="00F80058">
              <w:rPr>
                <w:rFonts w:ascii="Times New Roman" w:eastAsia="Calibri" w:hAnsi="Times New Roman" w:cs="Times New Roman"/>
                <w:color w:val="0D0D0D"/>
                <w:lang w:val="ru-RU"/>
              </w:rPr>
              <w:t>5</w:t>
            </w:r>
            <w:r w:rsidRPr="000509E2">
              <w:rPr>
                <w:rFonts w:ascii="Times New Roman" w:eastAsia="Calibri" w:hAnsi="Times New Roman" w:cs="Times New Roman"/>
                <w:color w:val="0D0D0D"/>
              </w:rPr>
              <w:t xml:space="preserve"> </w:t>
            </w:r>
            <w:r w:rsidRPr="000509E2">
              <w:rPr>
                <w:rFonts w:ascii="Times New Roman" w:eastAsia="Calibri" w:hAnsi="Times New Roman" w:cs="Times New Roman"/>
              </w:rPr>
              <w:t>г.</w:t>
            </w:r>
            <w:r w:rsidRPr="000509E2">
              <w:rPr>
                <w:rFonts w:ascii="Times New Roman" w:eastAsia="Calibri" w:hAnsi="Times New Roman" w:cs="Times New Roman"/>
                <w:spacing w:val="-57"/>
              </w:rPr>
              <w:t xml:space="preserve"> </w:t>
            </w:r>
          </w:p>
          <w:p w14:paraId="07C68DE7" w14:textId="77777777" w:rsidR="000509E2" w:rsidRPr="000509E2" w:rsidRDefault="000509E2" w:rsidP="000509E2">
            <w:pPr>
              <w:tabs>
                <w:tab w:val="left" w:pos="2319"/>
              </w:tabs>
              <w:rPr>
                <w:rFonts w:ascii="Times New Roman" w:eastAsia="Calibri" w:hAnsi="Times New Roman" w:cs="Times New Roman"/>
              </w:rPr>
            </w:pPr>
            <w:r w:rsidRPr="000509E2">
              <w:rPr>
                <w:rFonts w:ascii="Times New Roman" w:eastAsia="Calibri" w:hAnsi="Times New Roman" w:cs="Times New Roman"/>
              </w:rPr>
              <w:t xml:space="preserve">                                   М.П.</w:t>
            </w:r>
          </w:p>
        </w:tc>
      </w:tr>
    </w:tbl>
    <w:p w14:paraId="67B17AF2" w14:textId="77777777" w:rsidR="000509E2" w:rsidRPr="00F42760" w:rsidRDefault="000509E2" w:rsidP="000509E2">
      <w:pPr>
        <w:jc w:val="center"/>
        <w:rPr>
          <w:rFonts w:ascii="Times New Roman" w:hAnsi="Times New Roman" w:cs="Times New Roman"/>
          <w:sz w:val="24"/>
          <w:szCs w:val="24"/>
        </w:rPr>
      </w:pPr>
    </w:p>
    <w:p w14:paraId="1EC677FF" w14:textId="77777777" w:rsidR="004123F2" w:rsidRPr="00F42760" w:rsidRDefault="000509E2" w:rsidP="000509E2">
      <w:pPr>
        <w:jc w:val="center"/>
        <w:rPr>
          <w:rFonts w:ascii="Times New Roman" w:hAnsi="Times New Roman" w:cs="Times New Roman"/>
          <w:sz w:val="24"/>
          <w:szCs w:val="24"/>
        </w:rPr>
      </w:pPr>
      <w:r w:rsidRPr="00F42760">
        <w:rPr>
          <w:rFonts w:ascii="Times New Roman" w:hAnsi="Times New Roman" w:cs="Times New Roman"/>
          <w:sz w:val="24"/>
          <w:szCs w:val="24"/>
        </w:rPr>
        <w:t>Извещение об осуществлении закупки у субъекта малого или среднего предпринимательства неконкурентным способом</w:t>
      </w:r>
    </w:p>
    <w:p w14:paraId="3EF6428F" w14:textId="77777777" w:rsidR="000509E2" w:rsidRPr="00F42760" w:rsidRDefault="000509E2" w:rsidP="000509E2">
      <w:pPr>
        <w:jc w:val="center"/>
        <w:rPr>
          <w:rFonts w:ascii="Times New Roman" w:hAnsi="Times New Roman" w:cs="Times New Roman"/>
          <w:sz w:val="24"/>
          <w:szCs w:val="24"/>
        </w:rPr>
      </w:pPr>
    </w:p>
    <w:p w14:paraId="08644863" w14:textId="4DB3C7EB" w:rsidR="000509E2" w:rsidRPr="000509E2" w:rsidRDefault="000509E2" w:rsidP="000509E2">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0509E2">
        <w:rPr>
          <w:rFonts w:ascii="Times New Roman" w:eastAsia="Times New Roman" w:hAnsi="Times New Roman" w:cs="Times New Roman"/>
          <w:color w:val="000000"/>
          <w:sz w:val="24"/>
          <w:szCs w:val="24"/>
          <w:lang w:eastAsia="ru-RU"/>
        </w:rPr>
        <w:t xml:space="preserve">Заказчик: </w:t>
      </w:r>
      <w:r w:rsidRPr="000509E2">
        <w:rPr>
          <w:rFonts w:ascii="Times New Roman" w:eastAsia="Times New Roman" w:hAnsi="Times New Roman" w:cs="Times New Roman"/>
          <w:b/>
          <w:color w:val="000000"/>
          <w:sz w:val="24"/>
          <w:szCs w:val="24"/>
          <w:lang w:eastAsia="ru-RU"/>
        </w:rPr>
        <w:t>федеральное государственное бюджетное учреждение «Федеральный центр охраны здоровья животных» (сокращенное наименование – ФГБУ «ВНИИЗЖ»</w:t>
      </w:r>
      <w:r w:rsidRPr="000509E2">
        <w:rPr>
          <w:rFonts w:ascii="Times New Roman" w:eastAsia="Times New Roman" w:hAnsi="Times New Roman" w:cs="Times New Roman"/>
          <w:color w:val="000000"/>
          <w:sz w:val="24"/>
          <w:szCs w:val="24"/>
          <w:lang w:eastAsia="ru-RU"/>
        </w:rPr>
        <w:t xml:space="preserve">; место нахождения и почтовый адрес: Российская Федерация, 600901, </w:t>
      </w:r>
      <w:r w:rsidRPr="000509E2">
        <w:rPr>
          <w:rFonts w:ascii="Times New Roman" w:eastAsia="Times New Roman" w:hAnsi="Times New Roman" w:cs="Times New Roman"/>
          <w:sz w:val="24"/>
          <w:szCs w:val="24"/>
          <w:lang w:eastAsia="ru-RU"/>
        </w:rPr>
        <w:t xml:space="preserve">город Владимир, микрорайон Юрьевец; адрес электронной почты: </w:t>
      </w:r>
      <w:hyperlink r:id="rId6" w:history="1">
        <w:r w:rsidR="00AB2439" w:rsidRPr="00222BFE">
          <w:rPr>
            <w:rStyle w:val="a4"/>
            <w:rFonts w:ascii="Times New Roman" w:eastAsia="Times New Roman" w:hAnsi="Times New Roman" w:cs="Times New Roman"/>
            <w:sz w:val="24"/>
            <w:szCs w:val="24"/>
            <w:lang w:val="en-US" w:eastAsia="ru-RU"/>
          </w:rPr>
          <w:t>kiklo</w:t>
        </w:r>
        <w:r w:rsidR="00AB2439" w:rsidRPr="00222BFE">
          <w:rPr>
            <w:rStyle w:val="a4"/>
            <w:rFonts w:ascii="Times New Roman" w:eastAsia="Times New Roman" w:hAnsi="Times New Roman" w:cs="Times New Roman"/>
            <w:sz w:val="24"/>
            <w:szCs w:val="24"/>
            <w:lang w:eastAsia="ru-RU"/>
          </w:rPr>
          <w:t>@</w:t>
        </w:r>
        <w:r w:rsidR="00AB2439" w:rsidRPr="00222BFE">
          <w:rPr>
            <w:rStyle w:val="a4"/>
            <w:rFonts w:ascii="Times New Roman" w:eastAsia="Times New Roman" w:hAnsi="Times New Roman" w:cs="Times New Roman"/>
            <w:sz w:val="24"/>
            <w:szCs w:val="24"/>
            <w:lang w:val="en-US" w:eastAsia="ru-RU"/>
          </w:rPr>
          <w:t>arriah</w:t>
        </w:r>
        <w:r w:rsidR="00AB2439" w:rsidRPr="00222BFE">
          <w:rPr>
            <w:rStyle w:val="a4"/>
            <w:rFonts w:ascii="Times New Roman" w:eastAsia="Times New Roman" w:hAnsi="Times New Roman" w:cs="Times New Roman"/>
            <w:sz w:val="24"/>
            <w:szCs w:val="24"/>
            <w:lang w:eastAsia="ru-RU"/>
          </w:rPr>
          <w:t>.</w:t>
        </w:r>
        <w:r w:rsidR="00AB2439" w:rsidRPr="00222BFE">
          <w:rPr>
            <w:rStyle w:val="a4"/>
            <w:rFonts w:ascii="Times New Roman" w:eastAsia="Times New Roman" w:hAnsi="Times New Roman" w:cs="Times New Roman"/>
            <w:sz w:val="24"/>
            <w:szCs w:val="24"/>
            <w:lang w:val="en-US" w:eastAsia="ru-RU"/>
          </w:rPr>
          <w:t>ru</w:t>
        </w:r>
      </w:hyperlink>
      <w:r w:rsidRPr="000509E2">
        <w:rPr>
          <w:rFonts w:ascii="Times New Roman" w:eastAsia="Times New Roman" w:hAnsi="Times New Roman" w:cs="Times New Roman"/>
          <w:sz w:val="24"/>
          <w:szCs w:val="24"/>
          <w:lang w:eastAsia="ru-RU"/>
        </w:rPr>
        <w:t>) сообщает неограниченному кругу лиц информацию о закупаемых товарах.</w:t>
      </w:r>
    </w:p>
    <w:p w14:paraId="0A39A8AD" w14:textId="77777777" w:rsidR="000509E2" w:rsidRPr="000509E2" w:rsidRDefault="000509E2" w:rsidP="000509E2">
      <w:pPr>
        <w:tabs>
          <w:tab w:val="left" w:pos="993"/>
        </w:tabs>
        <w:spacing w:after="0" w:line="240" w:lineRule="auto"/>
        <w:ind w:firstLine="567"/>
        <w:jc w:val="both"/>
        <w:rPr>
          <w:rFonts w:ascii="Times New Roman" w:eastAsia="Times New Roman" w:hAnsi="Times New Roman" w:cs="Times New Roman"/>
          <w:sz w:val="20"/>
          <w:szCs w:val="20"/>
          <w:lang w:eastAsia="ru-RU"/>
        </w:rPr>
      </w:pPr>
    </w:p>
    <w:tbl>
      <w:tblPr>
        <w:tblStyle w:val="a3"/>
        <w:tblW w:w="9351" w:type="dxa"/>
        <w:tblLook w:val="04A0" w:firstRow="1" w:lastRow="0" w:firstColumn="1" w:lastColumn="0" w:noHBand="0" w:noVBand="1"/>
      </w:tblPr>
      <w:tblGrid>
        <w:gridCol w:w="846"/>
        <w:gridCol w:w="3632"/>
        <w:gridCol w:w="4873"/>
      </w:tblGrid>
      <w:tr w:rsidR="000509E2" w:rsidRPr="000509E2" w14:paraId="01C392AD" w14:textId="77777777" w:rsidTr="000509E2">
        <w:tc>
          <w:tcPr>
            <w:tcW w:w="846" w:type="dxa"/>
          </w:tcPr>
          <w:p w14:paraId="6108BCDA" w14:textId="77777777" w:rsidR="000509E2" w:rsidRPr="003B17A8" w:rsidRDefault="000509E2" w:rsidP="000509E2">
            <w:pPr>
              <w:tabs>
                <w:tab w:val="left" w:pos="993"/>
              </w:tabs>
              <w:jc w:val="both"/>
              <w:rPr>
                <w:rFonts w:ascii="Times New Roman" w:eastAsia="Times New Roman" w:hAnsi="Times New Roman" w:cs="Times New Roman"/>
                <w:lang w:eastAsia="ru-RU"/>
              </w:rPr>
            </w:pPr>
            <w:r w:rsidRPr="003B17A8">
              <w:rPr>
                <w:rFonts w:ascii="Times New Roman" w:eastAsia="Times New Roman" w:hAnsi="Times New Roman" w:cs="Times New Roman"/>
                <w:lang w:eastAsia="ru-RU"/>
              </w:rPr>
              <w:t>1</w:t>
            </w:r>
          </w:p>
        </w:tc>
        <w:tc>
          <w:tcPr>
            <w:tcW w:w="3632" w:type="dxa"/>
          </w:tcPr>
          <w:p w14:paraId="2741E664" w14:textId="77777777" w:rsidR="000509E2" w:rsidRPr="003B17A8" w:rsidRDefault="000509E2" w:rsidP="000509E2">
            <w:pPr>
              <w:tabs>
                <w:tab w:val="left" w:pos="993"/>
              </w:tabs>
              <w:jc w:val="both"/>
              <w:rPr>
                <w:rFonts w:ascii="Times New Roman" w:eastAsia="Times New Roman" w:hAnsi="Times New Roman" w:cs="Times New Roman"/>
                <w:lang w:eastAsia="ru-RU"/>
              </w:rPr>
            </w:pPr>
            <w:r w:rsidRPr="003B17A8">
              <w:rPr>
                <w:rFonts w:ascii="Times New Roman" w:hAnsi="Times New Roman" w:cs="Times New Roman"/>
              </w:rPr>
              <w:t>способ осуществления закупки</w:t>
            </w:r>
          </w:p>
        </w:tc>
        <w:tc>
          <w:tcPr>
            <w:tcW w:w="4873" w:type="dxa"/>
          </w:tcPr>
          <w:p w14:paraId="26305316" w14:textId="77777777" w:rsidR="000509E2" w:rsidRPr="003B17A8" w:rsidRDefault="000509E2" w:rsidP="000509E2">
            <w:pPr>
              <w:jc w:val="center"/>
              <w:rPr>
                <w:rFonts w:ascii="Times New Roman" w:eastAsia="Times New Roman" w:hAnsi="Times New Roman" w:cs="Times New Roman"/>
                <w:b/>
                <w:lang w:eastAsia="ru-RU"/>
              </w:rPr>
            </w:pPr>
            <w:r w:rsidRPr="003B17A8">
              <w:rPr>
                <w:rFonts w:ascii="Times New Roman" w:eastAsia="Times New Roman" w:hAnsi="Times New Roman" w:cs="Times New Roman"/>
                <w:b/>
                <w:lang w:eastAsia="ru-RU"/>
              </w:rPr>
              <w:t>закупка у субъекта малого или среднего предпринимательства неконкурентным способом</w:t>
            </w:r>
          </w:p>
          <w:p w14:paraId="26F034C8" w14:textId="77777777" w:rsidR="00BB79D3" w:rsidRPr="003B17A8" w:rsidRDefault="00BB79D3" w:rsidP="000509E2">
            <w:pPr>
              <w:jc w:val="center"/>
              <w:rPr>
                <w:rFonts w:ascii="Times New Roman" w:eastAsia="Times New Roman" w:hAnsi="Times New Roman" w:cs="Times New Roman"/>
                <w:b/>
                <w:lang w:eastAsia="ru-RU"/>
              </w:rPr>
            </w:pPr>
          </w:p>
          <w:p w14:paraId="6825A290" w14:textId="77777777" w:rsidR="00BB79D3" w:rsidRPr="003B17A8" w:rsidRDefault="00BB79D3" w:rsidP="000509E2">
            <w:pPr>
              <w:jc w:val="center"/>
              <w:rPr>
                <w:rFonts w:ascii="Times New Roman" w:eastAsia="Times New Roman" w:hAnsi="Times New Roman" w:cs="Times New Roman"/>
                <w:b/>
                <w:lang w:eastAsia="ru-RU"/>
              </w:rPr>
            </w:pPr>
          </w:p>
          <w:p w14:paraId="06DA5A37" w14:textId="77777777" w:rsidR="00BB79D3" w:rsidRPr="003B17A8" w:rsidRDefault="00BB79D3" w:rsidP="00BB79D3">
            <w:pPr>
              <w:jc w:val="both"/>
              <w:rPr>
                <w:rFonts w:ascii="Times New Roman" w:eastAsia="Times New Roman" w:hAnsi="Times New Roman" w:cs="Times New Roman"/>
                <w:i/>
                <w:color w:val="FF0000"/>
                <w:lang w:eastAsia="ru-RU"/>
              </w:rPr>
            </w:pPr>
            <w:r w:rsidRPr="003B17A8">
              <w:rPr>
                <w:rFonts w:ascii="Times New Roman" w:eastAsia="Times New Roman" w:hAnsi="Times New Roman" w:cs="Times New Roman"/>
                <w:i/>
                <w:lang w:eastAsia="ru-RU"/>
              </w:rPr>
              <w:t>В соответствии с документом, который регламентирует закупочную деятельность заказчика, размещённом на официальном сайте единой информационной системы в сфере закупок в информационно-телекоммуникационной сети Интернет (официальный сайт ЕИС) Положение о закупке ФГБУ «ВНИИЗЖ».</w:t>
            </w:r>
          </w:p>
        </w:tc>
      </w:tr>
      <w:tr w:rsidR="000509E2" w:rsidRPr="00F42760" w14:paraId="1C057293" w14:textId="77777777" w:rsidTr="000509E2">
        <w:tc>
          <w:tcPr>
            <w:tcW w:w="846" w:type="dxa"/>
          </w:tcPr>
          <w:p w14:paraId="46DEAE25" w14:textId="77777777" w:rsidR="000509E2" w:rsidRPr="003B17A8" w:rsidRDefault="00F42760" w:rsidP="000509E2">
            <w:pPr>
              <w:tabs>
                <w:tab w:val="left" w:pos="993"/>
              </w:tabs>
              <w:jc w:val="both"/>
              <w:rPr>
                <w:rFonts w:ascii="Times New Roman" w:eastAsia="Times New Roman" w:hAnsi="Times New Roman" w:cs="Times New Roman"/>
                <w:lang w:eastAsia="ru-RU"/>
              </w:rPr>
            </w:pPr>
            <w:r w:rsidRPr="003B17A8">
              <w:rPr>
                <w:rFonts w:ascii="Times New Roman" w:eastAsia="Times New Roman" w:hAnsi="Times New Roman" w:cs="Times New Roman"/>
                <w:lang w:eastAsia="ru-RU"/>
              </w:rPr>
              <w:t>2</w:t>
            </w:r>
          </w:p>
        </w:tc>
        <w:tc>
          <w:tcPr>
            <w:tcW w:w="3632" w:type="dxa"/>
          </w:tcPr>
          <w:p w14:paraId="67CB9D3B" w14:textId="77777777"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информация наименование, место нахождения, почтовый адрес, адрес электронной почты, номер контактного телефона заказчика</w:t>
            </w:r>
          </w:p>
        </w:tc>
        <w:tc>
          <w:tcPr>
            <w:tcW w:w="4873" w:type="dxa"/>
          </w:tcPr>
          <w:p w14:paraId="095BBE79" w14:textId="77777777"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 xml:space="preserve">Федеральное государственное бюджетное учреждение «Федеральный центр охраны здоровья животных» (сокращенное наименование – ФГБУ «ВНИИЗЖ»). </w:t>
            </w:r>
          </w:p>
          <w:p w14:paraId="1FA6D9DD" w14:textId="77777777"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Юридический и почтовый адрес: 600901, г.</w:t>
            </w:r>
            <w:r w:rsidR="005720A0" w:rsidRPr="003B17A8">
              <w:rPr>
                <w:rFonts w:ascii="Times New Roman" w:hAnsi="Times New Roman" w:cs="Times New Roman"/>
              </w:rPr>
              <w:t xml:space="preserve"> </w:t>
            </w:r>
            <w:r w:rsidRPr="003B17A8">
              <w:rPr>
                <w:rFonts w:ascii="Times New Roman" w:hAnsi="Times New Roman" w:cs="Times New Roman"/>
              </w:rPr>
              <w:t xml:space="preserve">Владимир, </w:t>
            </w:r>
            <w:proofErr w:type="spellStart"/>
            <w:r w:rsidRPr="003B17A8">
              <w:rPr>
                <w:rFonts w:ascii="Times New Roman" w:hAnsi="Times New Roman" w:cs="Times New Roman"/>
              </w:rPr>
              <w:t>мкр</w:t>
            </w:r>
            <w:proofErr w:type="spellEnd"/>
            <w:r w:rsidRPr="003B17A8">
              <w:rPr>
                <w:rFonts w:ascii="Times New Roman" w:hAnsi="Times New Roman" w:cs="Times New Roman"/>
              </w:rPr>
              <w:t xml:space="preserve">. Юрьевец. </w:t>
            </w:r>
          </w:p>
          <w:p w14:paraId="5F00A5B6" w14:textId="3BEB6F35"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 xml:space="preserve">Адрес электронной почты: </w:t>
            </w:r>
            <w:proofErr w:type="spellStart"/>
            <w:r w:rsidR="009F17A7" w:rsidRPr="003B17A8">
              <w:rPr>
                <w:rFonts w:ascii="Times New Roman" w:hAnsi="Times New Roman" w:cs="Times New Roman"/>
                <w:lang w:val="en-US"/>
              </w:rPr>
              <w:t>kiklo</w:t>
            </w:r>
            <w:proofErr w:type="spellEnd"/>
            <w:r w:rsidRPr="003B17A8">
              <w:rPr>
                <w:rFonts w:ascii="Times New Roman" w:hAnsi="Times New Roman" w:cs="Times New Roman"/>
              </w:rPr>
              <w:t xml:space="preserve">@arriah.ru </w:t>
            </w:r>
          </w:p>
          <w:p w14:paraId="36E21A53" w14:textId="6A0F2D3A"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 xml:space="preserve">Номер контактного телефона: </w:t>
            </w:r>
            <w:r w:rsidR="009F17A7" w:rsidRPr="003B17A8">
              <w:rPr>
                <w:rFonts w:ascii="Times New Roman" w:hAnsi="Times New Roman" w:cs="Times New Roman"/>
              </w:rPr>
              <w:t>+7(3</w:t>
            </w:r>
            <w:r w:rsidR="001D4C02">
              <w:rPr>
                <w:rFonts w:ascii="Times New Roman" w:hAnsi="Times New Roman" w:cs="Times New Roman"/>
              </w:rPr>
              <w:t>83)258-56-36 доб.125.</w:t>
            </w:r>
          </w:p>
          <w:p w14:paraId="1B18A883" w14:textId="34F321A0"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 xml:space="preserve">Контактное лицо: </w:t>
            </w:r>
            <w:r w:rsidR="009F17A7" w:rsidRPr="003B17A8">
              <w:rPr>
                <w:rFonts w:ascii="Times New Roman" w:hAnsi="Times New Roman" w:cs="Times New Roman"/>
              </w:rPr>
              <w:t>Кикло Наталья Викторовна</w:t>
            </w:r>
            <w:r w:rsidRPr="003B17A8">
              <w:rPr>
                <w:rFonts w:ascii="Times New Roman" w:hAnsi="Times New Roman" w:cs="Times New Roman"/>
              </w:rPr>
              <w:t>.</w:t>
            </w:r>
          </w:p>
        </w:tc>
      </w:tr>
      <w:tr w:rsidR="000509E2" w:rsidRPr="00F42760" w14:paraId="4DFF4418" w14:textId="77777777" w:rsidTr="000509E2">
        <w:tc>
          <w:tcPr>
            <w:tcW w:w="846" w:type="dxa"/>
          </w:tcPr>
          <w:p w14:paraId="180921BC" w14:textId="77777777" w:rsidR="000509E2" w:rsidRPr="003B17A8" w:rsidRDefault="00F42760" w:rsidP="000509E2">
            <w:pPr>
              <w:tabs>
                <w:tab w:val="left" w:pos="993"/>
              </w:tabs>
              <w:jc w:val="both"/>
              <w:rPr>
                <w:rFonts w:ascii="Times New Roman" w:eastAsia="Times New Roman" w:hAnsi="Times New Roman" w:cs="Times New Roman"/>
                <w:lang w:eastAsia="ru-RU"/>
              </w:rPr>
            </w:pPr>
            <w:r w:rsidRPr="003B17A8">
              <w:rPr>
                <w:rFonts w:ascii="Times New Roman" w:eastAsia="Times New Roman" w:hAnsi="Times New Roman" w:cs="Times New Roman"/>
                <w:lang w:eastAsia="ru-RU"/>
              </w:rPr>
              <w:t>3</w:t>
            </w:r>
          </w:p>
        </w:tc>
        <w:tc>
          <w:tcPr>
            <w:tcW w:w="3632" w:type="dxa"/>
          </w:tcPr>
          <w:p w14:paraId="315FE2D8" w14:textId="77777777"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 xml:space="preserve">предмет договора с указанием количества поставляемого товара, объема выполняемой работы, оказываемой услуги, если закупка предусматривает количество товара, объем работ (услуг) к приобретению, а также описание предмета закупки в соответствии с Федеральным законом № 223-ФЗ и Положением; </w:t>
            </w:r>
          </w:p>
        </w:tc>
        <w:tc>
          <w:tcPr>
            <w:tcW w:w="4873" w:type="dxa"/>
          </w:tcPr>
          <w:p w14:paraId="362BEBBB" w14:textId="230D5763" w:rsidR="000509E2" w:rsidRPr="003B17A8" w:rsidRDefault="0012247E" w:rsidP="00D52374">
            <w:pPr>
              <w:tabs>
                <w:tab w:val="left" w:pos="993"/>
              </w:tabs>
              <w:jc w:val="both"/>
              <w:rPr>
                <w:rFonts w:ascii="Times New Roman" w:hAnsi="Times New Roman" w:cs="Times New Roman"/>
              </w:rPr>
            </w:pPr>
            <w:r w:rsidRPr="0012247E">
              <w:rPr>
                <w:rFonts w:ascii="Times New Roman" w:hAnsi="Times New Roman"/>
                <w:b/>
                <w:bCs/>
                <w:i/>
                <w:iCs/>
                <w:lang w:eastAsia="ru-RU"/>
              </w:rPr>
              <w:t>Поставка расходных материалов</w:t>
            </w:r>
            <w:r w:rsidR="004E2603">
              <w:rPr>
                <w:rFonts w:ascii="Times New Roman" w:hAnsi="Times New Roman"/>
                <w:lang w:eastAsia="ru-RU"/>
              </w:rPr>
              <w:t xml:space="preserve">, </w:t>
            </w:r>
            <w:r w:rsidR="000509E2" w:rsidRPr="003B17A8">
              <w:rPr>
                <w:rFonts w:ascii="Times New Roman" w:hAnsi="Times New Roman" w:cs="Times New Roman"/>
              </w:rPr>
              <w:t>в количестве и в соответствии с характеристиками и требованиями, указанными в</w:t>
            </w:r>
            <w:r w:rsidR="005D43BB" w:rsidRPr="003B17A8">
              <w:rPr>
                <w:rFonts w:ascii="Times New Roman" w:hAnsi="Times New Roman" w:cs="Times New Roman"/>
              </w:rPr>
              <w:t xml:space="preserve"> Описании объекта закупки (Приложении №</w:t>
            </w:r>
            <w:r w:rsidR="00773A90" w:rsidRPr="003B17A8">
              <w:rPr>
                <w:rFonts w:ascii="Times New Roman" w:hAnsi="Times New Roman" w:cs="Times New Roman"/>
              </w:rPr>
              <w:t>1</w:t>
            </w:r>
            <w:r w:rsidR="005D43BB" w:rsidRPr="003B17A8">
              <w:rPr>
                <w:rFonts w:ascii="Times New Roman" w:hAnsi="Times New Roman" w:cs="Times New Roman"/>
              </w:rPr>
              <w:t>) и</w:t>
            </w:r>
            <w:r w:rsidR="000509E2" w:rsidRPr="003B17A8">
              <w:rPr>
                <w:rFonts w:ascii="Times New Roman" w:hAnsi="Times New Roman" w:cs="Times New Roman"/>
              </w:rPr>
              <w:t xml:space="preserve"> Проект</w:t>
            </w:r>
            <w:r w:rsidR="00D912A1" w:rsidRPr="003B17A8">
              <w:rPr>
                <w:rFonts w:ascii="Times New Roman" w:hAnsi="Times New Roman" w:cs="Times New Roman"/>
              </w:rPr>
              <w:t>е</w:t>
            </w:r>
            <w:r w:rsidR="000509E2" w:rsidRPr="003B17A8">
              <w:rPr>
                <w:rFonts w:ascii="Times New Roman" w:hAnsi="Times New Roman" w:cs="Times New Roman"/>
              </w:rPr>
              <w:t xml:space="preserve"> договора (Приложении №</w:t>
            </w:r>
            <w:r w:rsidR="00773A90" w:rsidRPr="003B17A8">
              <w:rPr>
                <w:rFonts w:ascii="Times New Roman" w:hAnsi="Times New Roman" w:cs="Times New Roman"/>
              </w:rPr>
              <w:t>2</w:t>
            </w:r>
            <w:r w:rsidR="005D43BB" w:rsidRPr="003B17A8">
              <w:rPr>
                <w:rFonts w:ascii="Times New Roman" w:hAnsi="Times New Roman" w:cs="Times New Roman"/>
              </w:rPr>
              <w:t>)</w:t>
            </w:r>
            <w:r w:rsidR="000509E2" w:rsidRPr="003B17A8">
              <w:rPr>
                <w:rFonts w:ascii="Times New Roman" w:hAnsi="Times New Roman" w:cs="Times New Roman"/>
              </w:rPr>
              <w:t xml:space="preserve"> к извещению о проведении закупки у субъекта малого или среднего предпринимательства неконкурентным способом)</w:t>
            </w:r>
          </w:p>
        </w:tc>
      </w:tr>
      <w:tr w:rsidR="000509E2" w:rsidRPr="00F42760" w14:paraId="2253F38C" w14:textId="77777777" w:rsidTr="000509E2">
        <w:tc>
          <w:tcPr>
            <w:tcW w:w="846" w:type="dxa"/>
          </w:tcPr>
          <w:p w14:paraId="54E41A6B" w14:textId="77777777" w:rsidR="000509E2" w:rsidRPr="003B17A8" w:rsidRDefault="00F42760" w:rsidP="000509E2">
            <w:pPr>
              <w:tabs>
                <w:tab w:val="left" w:pos="993"/>
              </w:tabs>
              <w:jc w:val="both"/>
              <w:rPr>
                <w:rFonts w:ascii="Times New Roman" w:eastAsia="Times New Roman" w:hAnsi="Times New Roman" w:cs="Times New Roman"/>
                <w:lang w:eastAsia="ru-RU"/>
              </w:rPr>
            </w:pPr>
            <w:r w:rsidRPr="003B17A8">
              <w:rPr>
                <w:rFonts w:ascii="Times New Roman" w:eastAsia="Times New Roman" w:hAnsi="Times New Roman" w:cs="Times New Roman"/>
                <w:lang w:eastAsia="ru-RU"/>
              </w:rPr>
              <w:lastRenderedPageBreak/>
              <w:t>4</w:t>
            </w:r>
          </w:p>
        </w:tc>
        <w:tc>
          <w:tcPr>
            <w:tcW w:w="3632" w:type="dxa"/>
          </w:tcPr>
          <w:p w14:paraId="4DD66292" w14:textId="39625C69"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место поставки товара</w:t>
            </w:r>
          </w:p>
        </w:tc>
        <w:tc>
          <w:tcPr>
            <w:tcW w:w="4873" w:type="dxa"/>
          </w:tcPr>
          <w:p w14:paraId="349063DD" w14:textId="77A2A5BC" w:rsidR="00001E55" w:rsidRPr="00F63069" w:rsidRDefault="006420A1" w:rsidP="00001E55">
            <w:pPr>
              <w:suppressAutoHyphens/>
              <w:rPr>
                <w:rFonts w:ascii="Times New Roman" w:hAnsi="Times New Roman" w:cs="Times New Roman"/>
              </w:rPr>
            </w:pPr>
            <w:r w:rsidRPr="006420A1">
              <w:rPr>
                <w:rFonts w:ascii="Times New Roman" w:hAnsi="Times New Roman" w:cs="Times New Roman"/>
                <w:i/>
                <w:iCs/>
              </w:rPr>
              <w:t xml:space="preserve">- 196158, </w:t>
            </w:r>
            <w:proofErr w:type="spellStart"/>
            <w:r w:rsidRPr="006420A1">
              <w:rPr>
                <w:rFonts w:ascii="Times New Roman" w:hAnsi="Times New Roman" w:cs="Times New Roman"/>
                <w:i/>
                <w:iCs/>
              </w:rPr>
              <w:t>г.Сант</w:t>
            </w:r>
            <w:proofErr w:type="spellEnd"/>
            <w:r w:rsidRPr="006420A1">
              <w:rPr>
                <w:rFonts w:ascii="Times New Roman" w:hAnsi="Times New Roman" w:cs="Times New Roman"/>
                <w:i/>
                <w:iCs/>
              </w:rPr>
              <w:t xml:space="preserve">-Петербург. Московское шоссе, д.15. </w:t>
            </w:r>
            <w:proofErr w:type="spellStart"/>
            <w:r w:rsidRPr="006420A1">
              <w:rPr>
                <w:rFonts w:ascii="Times New Roman" w:hAnsi="Times New Roman" w:cs="Times New Roman"/>
                <w:i/>
                <w:iCs/>
              </w:rPr>
              <w:t>лит.А</w:t>
            </w:r>
            <w:proofErr w:type="spellEnd"/>
          </w:p>
        </w:tc>
      </w:tr>
      <w:tr w:rsidR="000509E2" w:rsidRPr="00F42760" w14:paraId="5A83A6F5" w14:textId="77777777" w:rsidTr="000509E2">
        <w:tc>
          <w:tcPr>
            <w:tcW w:w="846" w:type="dxa"/>
          </w:tcPr>
          <w:p w14:paraId="09B308AC" w14:textId="77777777" w:rsidR="000509E2" w:rsidRPr="003B17A8" w:rsidRDefault="00F42760" w:rsidP="000509E2">
            <w:pPr>
              <w:tabs>
                <w:tab w:val="left" w:pos="993"/>
              </w:tabs>
              <w:jc w:val="both"/>
              <w:rPr>
                <w:rFonts w:ascii="Times New Roman" w:eastAsia="Times New Roman" w:hAnsi="Times New Roman" w:cs="Times New Roman"/>
                <w:lang w:eastAsia="ru-RU"/>
              </w:rPr>
            </w:pPr>
            <w:r w:rsidRPr="003B17A8">
              <w:rPr>
                <w:rFonts w:ascii="Times New Roman" w:eastAsia="Times New Roman" w:hAnsi="Times New Roman" w:cs="Times New Roman"/>
                <w:lang w:eastAsia="ru-RU"/>
              </w:rPr>
              <w:t>5</w:t>
            </w:r>
          </w:p>
        </w:tc>
        <w:tc>
          <w:tcPr>
            <w:tcW w:w="3632" w:type="dxa"/>
          </w:tcPr>
          <w:p w14:paraId="3460548D" w14:textId="77777777"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требования к участнику закупки из числа субъектов малого и среднего предпринимательства, установленные в соответствии с подразделом «Требования к участникам закупки» раздела I «ОБЩИЕ ПОЛОЖЕНИЯ» Положения</w:t>
            </w:r>
          </w:p>
        </w:tc>
        <w:tc>
          <w:tcPr>
            <w:tcW w:w="4873" w:type="dxa"/>
          </w:tcPr>
          <w:p w14:paraId="6E986330"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67220A97"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FFD4143"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 xml:space="preserve">3) </w:t>
            </w:r>
            <w:proofErr w:type="spellStart"/>
            <w:r w:rsidRPr="003B17A8">
              <w:rPr>
                <w:rFonts w:ascii="Times New Roman" w:hAnsi="Times New Roman" w:cs="Times New Roman"/>
              </w:rPr>
              <w:t>неприостановление</w:t>
            </w:r>
            <w:proofErr w:type="spellEnd"/>
            <w:r w:rsidRPr="003B17A8">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51BD6B39"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AC75946"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w:t>
            </w:r>
            <w:r w:rsidRPr="003B17A8">
              <w:rPr>
                <w:rFonts w:ascii="Times New Roman" w:hAnsi="Times New Roman" w:cs="Times New Roman"/>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CB8BE06"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65EE616"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конкурентных закупок (далее также - комиссий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аналогичными субъектами),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1ADC837"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 xml:space="preserve">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w:t>
            </w:r>
            <w:r w:rsidRPr="003B17A8">
              <w:rPr>
                <w:rFonts w:ascii="Times New Roman" w:hAnsi="Times New Roman" w:cs="Times New Roman"/>
              </w:rPr>
              <w:lastRenderedPageBreak/>
              <w:t>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2E6A0E0"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4B6825F"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10) отсутствие у участника закупки ограничений для участия в закупках, установленных законодательством Российской Федерации;</w:t>
            </w:r>
          </w:p>
          <w:p w14:paraId="18B45DEA" w14:textId="77777777" w:rsidR="000509E2"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11) участник закупки не является иностранным агентом.</w:t>
            </w:r>
          </w:p>
        </w:tc>
      </w:tr>
      <w:tr w:rsidR="000509E2" w:rsidRPr="00F42760" w14:paraId="2A35B66F" w14:textId="77777777" w:rsidTr="000509E2">
        <w:tc>
          <w:tcPr>
            <w:tcW w:w="846" w:type="dxa"/>
          </w:tcPr>
          <w:p w14:paraId="07A8F3C0" w14:textId="77777777" w:rsidR="000509E2" w:rsidRPr="003B17A8" w:rsidRDefault="00F42760" w:rsidP="000509E2">
            <w:pPr>
              <w:tabs>
                <w:tab w:val="left" w:pos="993"/>
              </w:tabs>
              <w:jc w:val="both"/>
              <w:rPr>
                <w:rFonts w:ascii="Times New Roman" w:eastAsia="Times New Roman" w:hAnsi="Times New Roman" w:cs="Times New Roman"/>
                <w:lang w:eastAsia="ru-RU"/>
              </w:rPr>
            </w:pPr>
            <w:r w:rsidRPr="003B17A8">
              <w:rPr>
                <w:rFonts w:ascii="Times New Roman" w:eastAsia="Times New Roman" w:hAnsi="Times New Roman" w:cs="Times New Roman"/>
                <w:lang w:eastAsia="ru-RU"/>
              </w:rPr>
              <w:lastRenderedPageBreak/>
              <w:t>6</w:t>
            </w:r>
          </w:p>
        </w:tc>
        <w:tc>
          <w:tcPr>
            <w:tcW w:w="3632" w:type="dxa"/>
          </w:tcPr>
          <w:p w14:paraId="779BD20E" w14:textId="362319E2" w:rsidR="000509E2" w:rsidRPr="003B17A8" w:rsidRDefault="008C2322" w:rsidP="000509E2">
            <w:pPr>
              <w:tabs>
                <w:tab w:val="left" w:pos="993"/>
              </w:tabs>
              <w:jc w:val="both"/>
              <w:rPr>
                <w:rFonts w:ascii="Times New Roman" w:hAnsi="Times New Roman" w:cs="Times New Roman"/>
              </w:rPr>
            </w:pPr>
            <w:r>
              <w:rPr>
                <w:rFonts w:ascii="Times New Roman" w:hAnsi="Times New Roman" w:cs="Times New Roman"/>
              </w:rPr>
              <w:t>с</w:t>
            </w:r>
            <w:r w:rsidR="000009C7" w:rsidRPr="003B17A8">
              <w:rPr>
                <w:rFonts w:ascii="Times New Roman" w:hAnsi="Times New Roman" w:cs="Times New Roman"/>
              </w:rPr>
              <w:t>ведения о цене договора либо о формуле цены и максимальном значении цены договора, либо о цене единицы товара, работы, услуги и максимальном значении цены договора</w:t>
            </w:r>
          </w:p>
        </w:tc>
        <w:tc>
          <w:tcPr>
            <w:tcW w:w="4873" w:type="dxa"/>
          </w:tcPr>
          <w:p w14:paraId="2E9BCDDF" w14:textId="601A9F00" w:rsidR="005D43BB" w:rsidRPr="003B17A8" w:rsidRDefault="006420A1" w:rsidP="004E2603">
            <w:pPr>
              <w:jc w:val="both"/>
              <w:rPr>
                <w:rFonts w:ascii="Times New Roman" w:hAnsi="Times New Roman" w:cs="Times New Roman"/>
              </w:rPr>
            </w:pPr>
            <w:r w:rsidRPr="006420A1">
              <w:rPr>
                <w:rFonts w:ascii="Times New Roman" w:hAnsi="Times New Roman" w:cs="Times New Roman"/>
                <w:i/>
                <w:iCs/>
              </w:rPr>
              <w:t>5 032 786.08 рос. руб.( пять миллионов тридцать две тысячи семьсот восемьдесят шесть рублей восемь копеек )</w:t>
            </w:r>
          </w:p>
        </w:tc>
      </w:tr>
      <w:tr w:rsidR="000509E2" w:rsidRPr="00F42760" w14:paraId="3DA3BA25" w14:textId="77777777" w:rsidTr="000509E2">
        <w:tc>
          <w:tcPr>
            <w:tcW w:w="846" w:type="dxa"/>
          </w:tcPr>
          <w:p w14:paraId="69A492AB" w14:textId="77777777" w:rsidR="000509E2" w:rsidRPr="003B17A8" w:rsidRDefault="00F42760" w:rsidP="000509E2">
            <w:pPr>
              <w:tabs>
                <w:tab w:val="left" w:pos="993"/>
              </w:tabs>
              <w:jc w:val="both"/>
              <w:rPr>
                <w:rFonts w:ascii="Times New Roman" w:eastAsia="Times New Roman" w:hAnsi="Times New Roman" w:cs="Times New Roman"/>
                <w:lang w:eastAsia="ru-RU"/>
              </w:rPr>
            </w:pPr>
            <w:r w:rsidRPr="003B17A8">
              <w:rPr>
                <w:rFonts w:ascii="Times New Roman" w:eastAsia="Times New Roman" w:hAnsi="Times New Roman" w:cs="Times New Roman"/>
                <w:lang w:eastAsia="ru-RU"/>
              </w:rPr>
              <w:t>7</w:t>
            </w:r>
          </w:p>
        </w:tc>
        <w:tc>
          <w:tcPr>
            <w:tcW w:w="3632" w:type="dxa"/>
          </w:tcPr>
          <w:p w14:paraId="699B9BDC" w14:textId="77777777"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информация об используемой валюте</w:t>
            </w:r>
          </w:p>
        </w:tc>
        <w:tc>
          <w:tcPr>
            <w:tcW w:w="4873" w:type="dxa"/>
          </w:tcPr>
          <w:p w14:paraId="11B73CCA" w14:textId="77777777" w:rsidR="000509E2" w:rsidRPr="003B17A8" w:rsidRDefault="00D61C65" w:rsidP="000509E2">
            <w:pPr>
              <w:tabs>
                <w:tab w:val="left" w:pos="993"/>
              </w:tabs>
              <w:jc w:val="both"/>
              <w:rPr>
                <w:rFonts w:ascii="Times New Roman" w:hAnsi="Times New Roman" w:cs="Times New Roman"/>
              </w:rPr>
            </w:pPr>
            <w:r w:rsidRPr="003B17A8">
              <w:rPr>
                <w:rFonts w:ascii="Times New Roman" w:hAnsi="Times New Roman" w:cs="Times New Roman"/>
              </w:rPr>
              <w:t>Российский рубль</w:t>
            </w:r>
          </w:p>
        </w:tc>
      </w:tr>
      <w:tr w:rsidR="000509E2" w:rsidRPr="00F42760" w14:paraId="4CE43C8A" w14:textId="77777777" w:rsidTr="000509E2">
        <w:tc>
          <w:tcPr>
            <w:tcW w:w="846" w:type="dxa"/>
          </w:tcPr>
          <w:p w14:paraId="4D28F016" w14:textId="77777777" w:rsidR="000509E2" w:rsidRPr="003B17A8" w:rsidRDefault="00F42760" w:rsidP="000509E2">
            <w:pPr>
              <w:tabs>
                <w:tab w:val="left" w:pos="993"/>
              </w:tabs>
              <w:jc w:val="both"/>
              <w:rPr>
                <w:rFonts w:ascii="Times New Roman" w:eastAsia="Times New Roman" w:hAnsi="Times New Roman" w:cs="Times New Roman"/>
                <w:lang w:eastAsia="ru-RU"/>
              </w:rPr>
            </w:pPr>
            <w:bookmarkStart w:id="0" w:name="_Hlk190174377"/>
            <w:r w:rsidRPr="003B17A8">
              <w:rPr>
                <w:rFonts w:ascii="Times New Roman" w:eastAsia="Times New Roman" w:hAnsi="Times New Roman" w:cs="Times New Roman"/>
                <w:lang w:eastAsia="ru-RU"/>
              </w:rPr>
              <w:t>8</w:t>
            </w:r>
          </w:p>
        </w:tc>
        <w:tc>
          <w:tcPr>
            <w:tcW w:w="3632" w:type="dxa"/>
          </w:tcPr>
          <w:p w14:paraId="368F633F" w14:textId="38891AF7"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срок поставки товара</w:t>
            </w:r>
          </w:p>
        </w:tc>
        <w:tc>
          <w:tcPr>
            <w:tcW w:w="4873" w:type="dxa"/>
          </w:tcPr>
          <w:p w14:paraId="35DF26E7" w14:textId="35350B1B" w:rsidR="00184339" w:rsidRPr="002365F8" w:rsidRDefault="001C721A" w:rsidP="002365F8">
            <w:pPr>
              <w:jc w:val="both"/>
              <w:rPr>
                <w:rFonts w:ascii="Times New Roman" w:hAnsi="Times New Roman" w:cs="Times New Roman"/>
                <w:sz w:val="20"/>
                <w:szCs w:val="20"/>
              </w:rPr>
            </w:pPr>
            <w:r w:rsidRPr="001C721A">
              <w:rPr>
                <w:rFonts w:ascii="Times New Roman" w:hAnsi="Times New Roman"/>
                <w:i/>
                <w:iCs/>
              </w:rPr>
              <w:t>Поставка товара осуществляется отдельными партиями по заявкам заказчика в течение 14 календарных дней с момента направления заявки Поставщику</w:t>
            </w:r>
          </w:p>
        </w:tc>
      </w:tr>
      <w:bookmarkEnd w:id="0"/>
      <w:tr w:rsidR="000509E2" w:rsidRPr="00F42760" w14:paraId="6F31AFE5" w14:textId="77777777" w:rsidTr="000509E2">
        <w:tc>
          <w:tcPr>
            <w:tcW w:w="846" w:type="dxa"/>
          </w:tcPr>
          <w:p w14:paraId="6AF3650E" w14:textId="77777777" w:rsidR="000509E2" w:rsidRPr="003B17A8" w:rsidRDefault="00F42760" w:rsidP="000509E2">
            <w:pPr>
              <w:tabs>
                <w:tab w:val="left" w:pos="993"/>
              </w:tabs>
              <w:jc w:val="both"/>
              <w:rPr>
                <w:rFonts w:ascii="Times New Roman" w:eastAsia="Times New Roman" w:hAnsi="Times New Roman" w:cs="Times New Roman"/>
                <w:lang w:eastAsia="ru-RU"/>
              </w:rPr>
            </w:pPr>
            <w:r w:rsidRPr="003B17A8">
              <w:rPr>
                <w:rFonts w:ascii="Times New Roman" w:eastAsia="Times New Roman" w:hAnsi="Times New Roman" w:cs="Times New Roman"/>
                <w:lang w:eastAsia="ru-RU"/>
              </w:rPr>
              <w:t>9</w:t>
            </w:r>
          </w:p>
        </w:tc>
        <w:tc>
          <w:tcPr>
            <w:tcW w:w="3632" w:type="dxa"/>
          </w:tcPr>
          <w:p w14:paraId="1678ABA5" w14:textId="722C6683"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срок оплаты поставленного товара</w:t>
            </w:r>
          </w:p>
        </w:tc>
        <w:tc>
          <w:tcPr>
            <w:tcW w:w="4873" w:type="dxa"/>
          </w:tcPr>
          <w:p w14:paraId="1A370619" w14:textId="77777777" w:rsidR="001C721A" w:rsidRPr="001C721A" w:rsidRDefault="001C721A" w:rsidP="001C721A">
            <w:pPr>
              <w:tabs>
                <w:tab w:val="left" w:pos="540"/>
              </w:tabs>
              <w:ind w:firstLine="426"/>
              <w:jc w:val="both"/>
              <w:rPr>
                <w:rFonts w:ascii="Times New Roman" w:eastAsia="Times New Roman" w:hAnsi="Times New Roman"/>
                <w:lang w:eastAsia="ru-RU"/>
              </w:rPr>
            </w:pPr>
            <w:r w:rsidRPr="001C721A">
              <w:rPr>
                <w:rFonts w:ascii="Times New Roman" w:eastAsia="Times New Roman" w:hAnsi="Times New Roman"/>
                <w:lang w:eastAsia="ru-RU"/>
              </w:rPr>
              <w:t>Оплата производится на расчетный счет Поставщика в следующем порядке:</w:t>
            </w:r>
          </w:p>
          <w:p w14:paraId="4BF19ED6" w14:textId="77777777" w:rsidR="001C721A" w:rsidRPr="001C721A" w:rsidRDefault="001C721A" w:rsidP="001C721A">
            <w:pPr>
              <w:tabs>
                <w:tab w:val="left" w:pos="540"/>
              </w:tabs>
              <w:ind w:firstLine="426"/>
              <w:jc w:val="both"/>
              <w:rPr>
                <w:rFonts w:ascii="Times New Roman" w:eastAsia="Times New Roman" w:hAnsi="Times New Roman"/>
                <w:lang w:eastAsia="ru-RU"/>
              </w:rPr>
            </w:pPr>
            <w:r w:rsidRPr="001C721A">
              <w:rPr>
                <w:rFonts w:ascii="Times New Roman" w:eastAsia="Times New Roman" w:hAnsi="Times New Roman"/>
                <w:lang w:eastAsia="ru-RU"/>
              </w:rPr>
              <w:t xml:space="preserve">оплата Цены договора осуществляется в срок не более 7 (семи) рабочих дней с даты приемки каждой партии товара, на основании надлежащим образом оформленных и подписанных сторонами: товарной накладной или универсального-передаточного документа (далее – УПД) (совместно именуемые – документы о приемке) </w:t>
            </w:r>
          </w:p>
          <w:p w14:paraId="58C0956F" w14:textId="5F14C121" w:rsidR="000509E2" w:rsidRPr="003B17A8" w:rsidRDefault="000509E2" w:rsidP="005D43BB">
            <w:pPr>
              <w:tabs>
                <w:tab w:val="left" w:pos="993"/>
              </w:tabs>
              <w:jc w:val="both"/>
              <w:rPr>
                <w:rFonts w:ascii="Times New Roman" w:hAnsi="Times New Roman" w:cs="Times New Roman"/>
              </w:rPr>
            </w:pPr>
          </w:p>
        </w:tc>
      </w:tr>
      <w:tr w:rsidR="009B091D" w:rsidRPr="00F42760" w14:paraId="7BDE278B" w14:textId="77777777" w:rsidTr="00BE02A8">
        <w:tc>
          <w:tcPr>
            <w:tcW w:w="846" w:type="dxa"/>
          </w:tcPr>
          <w:p w14:paraId="35712390" w14:textId="0BAAE471" w:rsidR="009B091D" w:rsidRPr="003B17A8" w:rsidRDefault="009B091D" w:rsidP="009B091D">
            <w:pPr>
              <w:tabs>
                <w:tab w:val="left" w:pos="993"/>
              </w:tabs>
              <w:jc w:val="both"/>
              <w:rPr>
                <w:rFonts w:ascii="Times New Roman" w:eastAsia="Times New Roman" w:hAnsi="Times New Roman" w:cs="Times New Roman"/>
                <w:lang w:eastAsia="ru-RU"/>
              </w:rPr>
            </w:pPr>
            <w:r w:rsidRPr="00914A7F">
              <w:t>26</w:t>
            </w:r>
          </w:p>
        </w:tc>
        <w:tc>
          <w:tcPr>
            <w:tcW w:w="3632" w:type="dxa"/>
          </w:tcPr>
          <w:p w14:paraId="506E2BF8" w14:textId="360A7315" w:rsidR="009B091D" w:rsidRPr="00CD2784" w:rsidRDefault="009B091D" w:rsidP="009B091D">
            <w:pPr>
              <w:tabs>
                <w:tab w:val="left" w:pos="993"/>
              </w:tabs>
              <w:jc w:val="both"/>
              <w:rPr>
                <w:rFonts w:ascii="Times New Roman" w:eastAsia="Calibri" w:hAnsi="Times New Roman"/>
                <w:bCs/>
              </w:rPr>
            </w:pPr>
            <w:r w:rsidRPr="00CD2784">
              <w:rPr>
                <w:rFonts w:ascii="Times New Roman" w:eastAsia="Calibri" w:hAnsi="Times New Roman"/>
                <w:bCs/>
              </w:rPr>
              <w:t>Сведения о запретах закупок в соответствии со ст. 3.1-4. Федерального Закона № 223-ФЗ</w:t>
            </w:r>
          </w:p>
        </w:tc>
        <w:tc>
          <w:tcPr>
            <w:tcW w:w="4873" w:type="dxa"/>
            <w:vAlign w:val="center"/>
          </w:tcPr>
          <w:p w14:paraId="49EDB0AA" w14:textId="77777777" w:rsidR="009B091D" w:rsidRPr="005B3492" w:rsidRDefault="009B091D" w:rsidP="005B3492">
            <w:pPr>
              <w:ind w:right="272"/>
              <w:contextualSpacing/>
              <w:jc w:val="both"/>
              <w:rPr>
                <w:rFonts w:ascii="Times New Roman" w:eastAsia="Calibri" w:hAnsi="Times New Roman"/>
                <w:bCs/>
              </w:rPr>
            </w:pPr>
          </w:p>
          <w:p w14:paraId="3E9F40E6" w14:textId="77777777" w:rsidR="009B091D" w:rsidRPr="005B3492" w:rsidRDefault="009B091D" w:rsidP="005B3492">
            <w:pPr>
              <w:ind w:right="272"/>
              <w:contextualSpacing/>
              <w:jc w:val="both"/>
              <w:rPr>
                <w:rFonts w:ascii="Times New Roman" w:eastAsia="Calibri" w:hAnsi="Times New Roman"/>
                <w:bCs/>
              </w:rPr>
            </w:pPr>
            <w:r w:rsidRPr="005B3492">
              <w:rPr>
                <w:rFonts w:ascii="Times New Roman" w:eastAsia="Calibri" w:hAnsi="Times New Roman"/>
                <w:bCs/>
              </w:rPr>
              <w:t xml:space="preserve">                         Не установлено на основании </w:t>
            </w:r>
          </w:p>
          <w:p w14:paraId="7E899AE8" w14:textId="77777777" w:rsidR="009B091D" w:rsidRPr="005B3492" w:rsidRDefault="009B091D" w:rsidP="005B3492">
            <w:pPr>
              <w:ind w:right="272"/>
              <w:contextualSpacing/>
              <w:jc w:val="both"/>
              <w:rPr>
                <w:rFonts w:ascii="Times New Roman" w:eastAsia="Calibri" w:hAnsi="Times New Roman"/>
                <w:bCs/>
              </w:rPr>
            </w:pPr>
            <w:r w:rsidRPr="005B3492">
              <w:rPr>
                <w:rFonts w:ascii="Times New Roman" w:eastAsia="Calibri" w:hAnsi="Times New Roman"/>
                <w:bCs/>
              </w:rPr>
              <w:t>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0008B0F1" w14:textId="77777777" w:rsidR="009B091D" w:rsidRPr="005B3492" w:rsidRDefault="009B091D" w:rsidP="005B3492">
            <w:pPr>
              <w:ind w:right="272"/>
              <w:contextualSpacing/>
              <w:jc w:val="both"/>
              <w:rPr>
                <w:rFonts w:ascii="Times New Roman" w:eastAsia="Calibri" w:hAnsi="Times New Roman"/>
                <w:bCs/>
              </w:rPr>
            </w:pPr>
            <w:r w:rsidRPr="005B3492">
              <w:rPr>
                <w:rFonts w:ascii="Times New Roman" w:eastAsia="Calibri" w:hAnsi="Times New Roman"/>
                <w:bCs/>
              </w:rPr>
              <w:t xml:space="preserve">в случае если Правительством Российской Федерации установлен предусмотренный подпунктом «а» пункта 1 части 2 статьи 3.1-4 </w:t>
            </w:r>
            <w:r w:rsidRPr="005B3492">
              <w:rPr>
                <w:rFonts w:ascii="Times New Roman" w:eastAsia="Calibri" w:hAnsi="Times New Roman"/>
                <w:bCs/>
              </w:rPr>
              <w:lastRenderedPageBreak/>
              <w:t>Федерального закона № 223-ФЗ запрет закупок товара, не допускаются:</w:t>
            </w:r>
          </w:p>
          <w:p w14:paraId="6878CE5D" w14:textId="77777777" w:rsidR="009B091D" w:rsidRPr="005B3492" w:rsidRDefault="009B091D" w:rsidP="005B3492">
            <w:pPr>
              <w:ind w:right="272"/>
              <w:contextualSpacing/>
              <w:jc w:val="both"/>
              <w:rPr>
                <w:rFonts w:ascii="Times New Roman" w:eastAsia="Calibri" w:hAnsi="Times New Roman"/>
                <w:bCs/>
              </w:rPr>
            </w:pPr>
            <w:r w:rsidRPr="005B3492">
              <w:rPr>
                <w:rFonts w:ascii="Times New Roman" w:eastAsia="Calibri" w:hAnsi="Times New Roman"/>
                <w:bCs/>
              </w:rPr>
              <w:t>а) заключение договора на поставку такого товара;</w:t>
            </w:r>
          </w:p>
          <w:p w14:paraId="7D91A431" w14:textId="77777777" w:rsidR="009B091D" w:rsidRPr="005B3492" w:rsidRDefault="009B091D" w:rsidP="005B3492">
            <w:pPr>
              <w:ind w:right="272"/>
              <w:contextualSpacing/>
              <w:jc w:val="both"/>
              <w:rPr>
                <w:rFonts w:ascii="Times New Roman" w:eastAsia="Calibri" w:hAnsi="Times New Roman"/>
                <w:bCs/>
              </w:rPr>
            </w:pPr>
            <w:r w:rsidRPr="005B3492">
              <w:rPr>
                <w:rFonts w:ascii="Times New Roman" w:eastAsia="Calibri" w:hAnsi="Times New Roman"/>
                <w:bCs/>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D99AF13" w14:textId="77777777" w:rsidR="009B091D" w:rsidRPr="00A71205" w:rsidRDefault="009B091D" w:rsidP="005B3492">
            <w:pPr>
              <w:ind w:right="272"/>
              <w:contextualSpacing/>
              <w:jc w:val="both"/>
              <w:rPr>
                <w:rFonts w:ascii="Times New Roman" w:eastAsia="Calibri" w:hAnsi="Times New Roman"/>
                <w:bCs/>
              </w:rPr>
            </w:pPr>
          </w:p>
        </w:tc>
      </w:tr>
      <w:tr w:rsidR="009B091D" w:rsidRPr="00F42760" w14:paraId="76CFE9AC" w14:textId="77777777" w:rsidTr="00BE02A8">
        <w:tc>
          <w:tcPr>
            <w:tcW w:w="846" w:type="dxa"/>
          </w:tcPr>
          <w:p w14:paraId="5728D9E5" w14:textId="5754F48B" w:rsidR="009B091D" w:rsidRDefault="009B091D" w:rsidP="009B091D">
            <w:pPr>
              <w:tabs>
                <w:tab w:val="left" w:pos="993"/>
              </w:tabs>
              <w:jc w:val="both"/>
              <w:rPr>
                <w:rFonts w:ascii="Times New Roman" w:eastAsia="Times New Roman" w:hAnsi="Times New Roman" w:cs="Times New Roman"/>
                <w:lang w:eastAsia="ru-RU"/>
              </w:rPr>
            </w:pPr>
            <w:r w:rsidRPr="00914A7F">
              <w:lastRenderedPageBreak/>
              <w:t>27</w:t>
            </w:r>
          </w:p>
        </w:tc>
        <w:tc>
          <w:tcPr>
            <w:tcW w:w="3632" w:type="dxa"/>
          </w:tcPr>
          <w:p w14:paraId="553C07E6" w14:textId="7136655D" w:rsidR="009B091D" w:rsidRPr="001A5D5D" w:rsidRDefault="009B091D" w:rsidP="009B091D">
            <w:pPr>
              <w:tabs>
                <w:tab w:val="left" w:pos="993"/>
              </w:tabs>
              <w:jc w:val="both"/>
              <w:rPr>
                <w:rFonts w:ascii="Times New Roman" w:eastAsia="Calibri" w:hAnsi="Times New Roman"/>
                <w:bCs/>
              </w:rPr>
            </w:pPr>
            <w:r w:rsidRPr="001A5D5D">
              <w:rPr>
                <w:rFonts w:ascii="Times New Roman" w:eastAsia="Calibri" w:hAnsi="Times New Roman"/>
                <w:bCs/>
              </w:rPr>
              <w:t>Сведения об ограничениях закупок в соответствии со ст. 3.1-4. Федерального Закона № 223-ФЗ</w:t>
            </w:r>
          </w:p>
        </w:tc>
        <w:tc>
          <w:tcPr>
            <w:tcW w:w="4873" w:type="dxa"/>
            <w:vAlign w:val="center"/>
          </w:tcPr>
          <w:p w14:paraId="5A4BC0A0" w14:textId="3365C0B6" w:rsidR="009B091D" w:rsidRPr="00091EC3" w:rsidRDefault="009B091D" w:rsidP="00091EC3">
            <w:pPr>
              <w:jc w:val="both"/>
              <w:rPr>
                <w:rFonts w:ascii="Times New Roman" w:eastAsia="Calibri" w:hAnsi="Times New Roman"/>
                <w:bCs/>
              </w:rPr>
            </w:pPr>
            <w:r w:rsidRPr="001A5D5D">
              <w:rPr>
                <w:rFonts w:ascii="Times New Roman" w:eastAsia="Calibri" w:hAnsi="Times New Roman"/>
                <w:bCs/>
              </w:rPr>
              <w:t xml:space="preserve"> </w:t>
            </w:r>
            <w:r w:rsidR="00091EC3">
              <w:rPr>
                <w:rFonts w:ascii="Times New Roman" w:eastAsia="Calibri" w:hAnsi="Times New Roman"/>
                <w:bCs/>
              </w:rPr>
              <w:t>У</w:t>
            </w:r>
            <w:r w:rsidR="00010EA8" w:rsidRPr="00010EA8">
              <w:rPr>
                <w:rFonts w:ascii="Times New Roman" w:hAnsi="Times New Roman"/>
                <w:bCs/>
              </w:rPr>
              <w:t xml:space="preserve">становлены на основании </w:t>
            </w:r>
            <w:r w:rsidR="00091EC3" w:rsidRPr="00091EC3">
              <w:rPr>
                <w:rFonts w:ascii="Times New Roman" w:hAnsi="Times New Roman"/>
                <w:bCs/>
              </w:rPr>
              <w:t>позиции 296</w:t>
            </w:r>
            <w:r w:rsidR="00091EC3">
              <w:rPr>
                <w:rFonts w:ascii="Times New Roman" w:hAnsi="Times New Roman"/>
                <w:bCs/>
              </w:rPr>
              <w:t xml:space="preserve">  Приложения №2 </w:t>
            </w:r>
            <w:r w:rsidR="00684F02">
              <w:rPr>
                <w:rFonts w:ascii="Times New Roman" w:hAnsi="Times New Roman"/>
                <w:bCs/>
              </w:rPr>
              <w:t xml:space="preserve">ПП РФ </w:t>
            </w:r>
            <w:r w:rsidRPr="001A5D5D">
              <w:rPr>
                <w:rFonts w:ascii="Times New Roman" w:hAnsi="Times New Roman"/>
                <w:bCs/>
              </w:rPr>
              <w:t>от 23.12.2024 № 1875 «О мерах по предоставлению</w:t>
            </w:r>
            <w:r w:rsidRPr="001A5D5D">
              <w:rPr>
                <w:rFonts w:ascii="Times New Roman" w:hAnsi="Times New Roman"/>
                <w:bCs/>
              </w:rPr>
              <w:br/>
              <w:t>национального режима при осуществлении закупок</w:t>
            </w:r>
            <w:r w:rsidRPr="001A5D5D">
              <w:rPr>
                <w:rFonts w:ascii="Times New Roman" w:hAnsi="Times New Roman"/>
                <w:bCs/>
              </w:rPr>
              <w:br/>
              <w:t>товаров, работ, услуг для обеспечения</w:t>
            </w:r>
            <w:r w:rsidRPr="001A5D5D">
              <w:rPr>
                <w:rFonts w:ascii="Times New Roman" w:hAnsi="Times New Roman"/>
                <w:bCs/>
              </w:rPr>
              <w:br/>
              <w:t>государственных и муниципальных нужд, закупок</w:t>
            </w:r>
            <w:r w:rsidRPr="001A5D5D">
              <w:rPr>
                <w:rFonts w:ascii="Times New Roman" w:hAnsi="Times New Roman"/>
                <w:bCs/>
              </w:rPr>
              <w:br/>
              <w:t>товаров, работ, услуг отдельными видами</w:t>
            </w:r>
            <w:r w:rsidRPr="001A5D5D">
              <w:rPr>
                <w:rFonts w:ascii="Times New Roman" w:hAnsi="Times New Roman"/>
                <w:bCs/>
              </w:rPr>
              <w:br/>
              <w:t>юридических лиц»</w:t>
            </w:r>
          </w:p>
          <w:p w14:paraId="27299AC9" w14:textId="77777777" w:rsidR="009B091D" w:rsidRPr="001A5D5D" w:rsidRDefault="009B091D" w:rsidP="006078F2">
            <w:pPr>
              <w:pStyle w:val="af5"/>
              <w:jc w:val="both"/>
              <w:rPr>
                <w:rFonts w:ascii="Times New Roman" w:hAnsi="Times New Roman" w:cstheme="minorBidi"/>
                <w:bCs/>
              </w:rPr>
            </w:pPr>
            <w:r w:rsidRPr="001A5D5D">
              <w:rPr>
                <w:rFonts w:ascii="Times New Roman" w:hAnsi="Times New Roman" w:cstheme="minorBidi"/>
                <w:bCs/>
              </w:rPr>
              <w:t>в случае,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14:paraId="0223D0A3" w14:textId="77777777" w:rsidR="009B091D" w:rsidRPr="001A5D5D" w:rsidRDefault="009B091D" w:rsidP="006078F2">
            <w:pPr>
              <w:pStyle w:val="af5"/>
              <w:jc w:val="both"/>
              <w:rPr>
                <w:rFonts w:ascii="Times New Roman" w:hAnsi="Times New Roman" w:cstheme="minorBidi"/>
                <w:bCs/>
              </w:rPr>
            </w:pPr>
            <w:r w:rsidRPr="001A5D5D">
              <w:rPr>
                <w:rFonts w:ascii="Times New Roman" w:hAnsi="Times New Roman" w:cstheme="minorBidi"/>
                <w:bCs/>
              </w:rPr>
              <w:t xml:space="preserve">          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3307B8DC" w14:textId="77777777" w:rsidR="009B091D" w:rsidRPr="001A5D5D" w:rsidRDefault="009B091D" w:rsidP="006078F2">
            <w:pPr>
              <w:pStyle w:val="a6"/>
              <w:spacing w:after="0"/>
              <w:ind w:left="0" w:firstLine="709"/>
              <w:jc w:val="both"/>
              <w:rPr>
                <w:rFonts w:ascii="Times New Roman" w:hAnsi="Times New Roman" w:cstheme="minorBidi"/>
                <w:bCs/>
              </w:rPr>
            </w:pPr>
            <w:r w:rsidRPr="001A5D5D">
              <w:rPr>
                <w:rFonts w:ascii="Times New Roman" w:hAnsi="Times New Roman" w:cstheme="minorBidi"/>
                <w:b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B07D6FF" w14:textId="77777777" w:rsidR="009B091D" w:rsidRPr="00A71205" w:rsidRDefault="009B091D" w:rsidP="006078F2">
            <w:pPr>
              <w:ind w:right="272"/>
              <w:contextualSpacing/>
              <w:jc w:val="both"/>
              <w:rPr>
                <w:rFonts w:ascii="Times New Roman" w:eastAsia="Calibri" w:hAnsi="Times New Roman"/>
                <w:bCs/>
              </w:rPr>
            </w:pPr>
          </w:p>
        </w:tc>
      </w:tr>
      <w:tr w:rsidR="009B091D" w:rsidRPr="00F42760" w14:paraId="1CC4239C" w14:textId="77777777" w:rsidTr="00BE02A8">
        <w:tc>
          <w:tcPr>
            <w:tcW w:w="846" w:type="dxa"/>
          </w:tcPr>
          <w:p w14:paraId="133F638B" w14:textId="4A4B99E1" w:rsidR="009B091D" w:rsidRDefault="009B091D" w:rsidP="009B091D">
            <w:pPr>
              <w:tabs>
                <w:tab w:val="left" w:pos="993"/>
              </w:tabs>
              <w:jc w:val="both"/>
              <w:rPr>
                <w:rFonts w:ascii="Times New Roman" w:eastAsia="Times New Roman" w:hAnsi="Times New Roman" w:cs="Times New Roman"/>
                <w:lang w:eastAsia="ru-RU"/>
              </w:rPr>
            </w:pPr>
            <w:r w:rsidRPr="00914A7F">
              <w:t>28</w:t>
            </w:r>
          </w:p>
        </w:tc>
        <w:tc>
          <w:tcPr>
            <w:tcW w:w="3632" w:type="dxa"/>
          </w:tcPr>
          <w:p w14:paraId="01DA9202" w14:textId="515B21EE" w:rsidR="009B091D" w:rsidRPr="001A5D5D" w:rsidRDefault="009B091D" w:rsidP="009B091D">
            <w:pPr>
              <w:tabs>
                <w:tab w:val="left" w:pos="993"/>
              </w:tabs>
              <w:jc w:val="both"/>
              <w:rPr>
                <w:rFonts w:ascii="Times New Roman" w:eastAsia="Calibri" w:hAnsi="Times New Roman"/>
                <w:bCs/>
              </w:rPr>
            </w:pPr>
            <w:r w:rsidRPr="001A5D5D">
              <w:rPr>
                <w:rFonts w:ascii="Times New Roman" w:eastAsia="Calibri" w:hAnsi="Times New Roman"/>
                <w:bCs/>
              </w:rPr>
              <w:t>Сведения о преимуществах закупок в соответствии со ст. 3.1-4. Федерального Закона № 223-ФЗ</w:t>
            </w:r>
          </w:p>
        </w:tc>
        <w:tc>
          <w:tcPr>
            <w:tcW w:w="4873" w:type="dxa"/>
            <w:vAlign w:val="center"/>
          </w:tcPr>
          <w:p w14:paraId="30319575" w14:textId="77777777" w:rsidR="009B091D" w:rsidRPr="001A5D5D" w:rsidRDefault="009B091D" w:rsidP="009B091D">
            <w:pPr>
              <w:pStyle w:val="af5"/>
              <w:rPr>
                <w:rFonts w:ascii="Times New Roman" w:hAnsi="Times New Roman" w:cstheme="minorBidi"/>
                <w:bCs/>
              </w:rPr>
            </w:pPr>
            <w:r w:rsidRPr="001A5D5D">
              <w:rPr>
                <w:rFonts w:ascii="Times New Roman" w:hAnsi="Times New Roman" w:cstheme="minorBidi"/>
                <w:bCs/>
              </w:rPr>
              <w:t xml:space="preserve"> </w:t>
            </w:r>
          </w:p>
          <w:p w14:paraId="793F75DA" w14:textId="490FBBAA" w:rsidR="009B091D" w:rsidRPr="001A5D5D" w:rsidRDefault="00FB2DD9" w:rsidP="009B091D">
            <w:pPr>
              <w:pStyle w:val="af5"/>
              <w:jc w:val="center"/>
              <w:rPr>
                <w:rFonts w:ascii="Times New Roman" w:hAnsi="Times New Roman" w:cstheme="minorBidi"/>
                <w:bCs/>
              </w:rPr>
            </w:pPr>
            <w:r>
              <w:rPr>
                <w:rFonts w:ascii="Times New Roman" w:hAnsi="Times New Roman" w:cstheme="minorBidi"/>
                <w:bCs/>
              </w:rPr>
              <w:t xml:space="preserve"> Не у</w:t>
            </w:r>
            <w:r w:rsidR="009B091D" w:rsidRPr="001A5D5D">
              <w:rPr>
                <w:rFonts w:ascii="Times New Roman" w:hAnsi="Times New Roman" w:cstheme="minorBidi"/>
                <w:bCs/>
              </w:rPr>
              <w:t>становлено</w:t>
            </w:r>
            <w:r w:rsidR="00875ED3">
              <w:rPr>
                <w:rFonts w:ascii="Times New Roman" w:hAnsi="Times New Roman" w:cstheme="minorBidi"/>
                <w:bCs/>
              </w:rPr>
              <w:t xml:space="preserve"> </w:t>
            </w:r>
            <w:r w:rsidR="00555DCA">
              <w:rPr>
                <w:rFonts w:ascii="Times New Roman" w:hAnsi="Times New Roman" w:cstheme="minorBidi"/>
                <w:bCs/>
              </w:rPr>
              <w:t xml:space="preserve">на основании </w:t>
            </w:r>
          </w:p>
          <w:p w14:paraId="12992FEC" w14:textId="20CD5783" w:rsidR="009B091D" w:rsidRPr="001A5D5D" w:rsidRDefault="009B091D" w:rsidP="009B091D">
            <w:pPr>
              <w:pStyle w:val="af5"/>
              <w:rPr>
                <w:rFonts w:ascii="Times New Roman" w:hAnsi="Times New Roman" w:cstheme="minorBidi"/>
                <w:bCs/>
              </w:rPr>
            </w:pPr>
            <w:r w:rsidRPr="001A5D5D">
              <w:rPr>
                <w:rFonts w:ascii="Times New Roman" w:hAnsi="Times New Roman" w:cstheme="minorBidi"/>
                <w:bCs/>
              </w:rPr>
              <w:t>Постановления</w:t>
            </w:r>
            <w:r w:rsidR="00247B90">
              <w:rPr>
                <w:rFonts w:ascii="Times New Roman" w:hAnsi="Times New Roman" w:cstheme="minorBidi"/>
                <w:bCs/>
              </w:rPr>
              <w:t xml:space="preserve"> </w:t>
            </w:r>
            <w:r w:rsidRPr="001A5D5D">
              <w:rPr>
                <w:rFonts w:ascii="Times New Roman" w:hAnsi="Times New Roman" w:cstheme="minorBidi"/>
                <w:bCs/>
              </w:rPr>
              <w:t>Правительства РФ от 23.12.2024 № 1875 «О мерах</w:t>
            </w:r>
            <w:r w:rsidRPr="001A5D5D">
              <w:rPr>
                <w:rFonts w:ascii="Times New Roman" w:hAnsi="Times New Roman" w:cstheme="minorBidi"/>
                <w:bCs/>
              </w:rPr>
              <w:br/>
              <w:t>по предоставлению национального режима при</w:t>
            </w:r>
            <w:r w:rsidRPr="001A5D5D">
              <w:rPr>
                <w:rFonts w:ascii="Times New Roman" w:hAnsi="Times New Roman" w:cstheme="minorBidi"/>
                <w:bCs/>
              </w:rPr>
              <w:br/>
              <w:t>осуществлении закупок товаров, работ, услуг для</w:t>
            </w:r>
            <w:r w:rsidRPr="001A5D5D">
              <w:rPr>
                <w:rFonts w:ascii="Times New Roman" w:hAnsi="Times New Roman" w:cstheme="minorBidi"/>
                <w:bCs/>
              </w:rPr>
              <w:br/>
              <w:t>обеспечения государственных и муниципальных</w:t>
            </w:r>
            <w:r w:rsidRPr="001A5D5D">
              <w:rPr>
                <w:rFonts w:ascii="Times New Roman" w:hAnsi="Times New Roman" w:cstheme="minorBidi"/>
                <w:bCs/>
              </w:rPr>
              <w:br/>
              <w:t>нужд, закупок товаров, работ, услуг отдельными</w:t>
            </w:r>
            <w:r w:rsidRPr="001A5D5D">
              <w:rPr>
                <w:rFonts w:ascii="Times New Roman" w:hAnsi="Times New Roman" w:cstheme="minorBidi"/>
                <w:bCs/>
              </w:rPr>
              <w:br/>
              <w:t>видами юридических лиц»</w:t>
            </w:r>
          </w:p>
          <w:p w14:paraId="19D030CD" w14:textId="77777777" w:rsidR="009B091D" w:rsidRPr="001A5D5D" w:rsidRDefault="009B091D" w:rsidP="009B091D">
            <w:pPr>
              <w:pStyle w:val="a6"/>
              <w:spacing w:after="0"/>
              <w:ind w:left="0" w:firstLine="709"/>
              <w:jc w:val="both"/>
              <w:rPr>
                <w:rFonts w:ascii="Times New Roman" w:hAnsi="Times New Roman" w:cstheme="minorBidi"/>
                <w:bCs/>
              </w:rPr>
            </w:pPr>
            <w:r w:rsidRPr="001A5D5D">
              <w:rPr>
                <w:rFonts w:ascii="Times New Roman" w:hAnsi="Times New Roman" w:cstheme="minorBidi"/>
                <w:bCs/>
              </w:rPr>
              <w:t xml:space="preserve">в случае, если Правительством Российской Федерации установлено предусмотренное подпунктом «в» пункта 1 части </w:t>
            </w:r>
            <w:r w:rsidRPr="001A5D5D">
              <w:rPr>
                <w:rFonts w:ascii="Times New Roman" w:hAnsi="Times New Roman" w:cstheme="minorBidi"/>
                <w:bCs/>
              </w:rPr>
              <w:lastRenderedPageBreak/>
              <w:t>2 статьи 3.1-4 Федерального закона № 223-ФЗ преимущество в отношении товара российского происхождения:</w:t>
            </w:r>
          </w:p>
          <w:p w14:paraId="62ECE78F" w14:textId="77777777" w:rsidR="009B091D" w:rsidRPr="001A5D5D" w:rsidRDefault="009B091D" w:rsidP="009B091D">
            <w:pPr>
              <w:pStyle w:val="a6"/>
              <w:spacing w:after="0"/>
              <w:ind w:left="0" w:firstLine="709"/>
              <w:jc w:val="both"/>
              <w:rPr>
                <w:rFonts w:ascii="Times New Roman" w:hAnsi="Times New Roman" w:cstheme="minorBidi"/>
                <w:bCs/>
              </w:rPr>
            </w:pPr>
            <w:r w:rsidRPr="001A5D5D">
              <w:rPr>
                <w:rFonts w:ascii="Times New Roman" w:hAnsi="Times New Roman" w:cstheme="minorBidi"/>
                <w:b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57C56E8" w14:textId="77777777" w:rsidR="009B091D" w:rsidRPr="001A5D5D" w:rsidRDefault="009B091D" w:rsidP="009B091D">
            <w:pPr>
              <w:pStyle w:val="a6"/>
              <w:spacing w:after="0"/>
              <w:ind w:left="0" w:firstLine="709"/>
              <w:jc w:val="both"/>
              <w:rPr>
                <w:rFonts w:ascii="Times New Roman" w:hAnsi="Times New Roman" w:cstheme="minorBidi"/>
                <w:bCs/>
              </w:rPr>
            </w:pPr>
            <w:r w:rsidRPr="001A5D5D">
              <w:rPr>
                <w:rFonts w:ascii="Times New Roman" w:hAnsi="Times New Roman" w:cstheme="minorBidi"/>
                <w:bCs/>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E1EC2B7" w14:textId="77777777" w:rsidR="009B091D" w:rsidRPr="001A5D5D" w:rsidRDefault="009B091D" w:rsidP="009B091D">
            <w:pPr>
              <w:pStyle w:val="a6"/>
              <w:spacing w:after="0"/>
              <w:ind w:left="0" w:firstLine="709"/>
              <w:contextualSpacing w:val="0"/>
              <w:jc w:val="both"/>
              <w:rPr>
                <w:rFonts w:ascii="Times New Roman" w:hAnsi="Times New Roman" w:cstheme="minorBidi"/>
                <w:bCs/>
              </w:rPr>
            </w:pPr>
            <w:r w:rsidRPr="001A5D5D">
              <w:rPr>
                <w:rFonts w:ascii="Times New Roman" w:hAnsi="Times New Roman" w:cstheme="minorBidi"/>
                <w:b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39200748" w14:textId="77777777" w:rsidR="009B091D" w:rsidRPr="00A71205" w:rsidRDefault="009B091D" w:rsidP="009B091D">
            <w:pPr>
              <w:ind w:right="272"/>
              <w:contextualSpacing/>
              <w:jc w:val="both"/>
              <w:rPr>
                <w:rFonts w:ascii="Times New Roman" w:eastAsia="Calibri" w:hAnsi="Times New Roman"/>
                <w:bCs/>
              </w:rPr>
            </w:pPr>
          </w:p>
        </w:tc>
      </w:tr>
    </w:tbl>
    <w:p w14:paraId="6035C599" w14:textId="77777777" w:rsidR="000509E2" w:rsidRDefault="000509E2" w:rsidP="000509E2">
      <w:pPr>
        <w:jc w:val="center"/>
        <w:rPr>
          <w:rFonts w:ascii="Times New Roman" w:hAnsi="Times New Roman" w:cs="Times New Roman"/>
          <w:sz w:val="20"/>
          <w:szCs w:val="20"/>
        </w:rPr>
      </w:pPr>
    </w:p>
    <w:p w14:paraId="72E94ECB" w14:textId="77777777" w:rsidR="00773A90" w:rsidRDefault="00773A90" w:rsidP="000509E2">
      <w:pPr>
        <w:jc w:val="center"/>
        <w:rPr>
          <w:rFonts w:ascii="Times New Roman" w:hAnsi="Times New Roman" w:cs="Times New Roman"/>
          <w:sz w:val="20"/>
          <w:szCs w:val="20"/>
        </w:rPr>
      </w:pPr>
    </w:p>
    <w:p w14:paraId="15DF7621" w14:textId="77777777" w:rsidR="00773A90" w:rsidRDefault="00773A90" w:rsidP="000509E2">
      <w:pPr>
        <w:jc w:val="center"/>
        <w:rPr>
          <w:rFonts w:ascii="Times New Roman" w:hAnsi="Times New Roman" w:cs="Times New Roman"/>
          <w:sz w:val="20"/>
          <w:szCs w:val="20"/>
        </w:rPr>
      </w:pPr>
    </w:p>
    <w:p w14:paraId="3EEAC5AA" w14:textId="77777777" w:rsidR="00773A90" w:rsidRDefault="00773A90" w:rsidP="000509E2">
      <w:pPr>
        <w:jc w:val="center"/>
        <w:rPr>
          <w:rFonts w:ascii="Times New Roman" w:hAnsi="Times New Roman" w:cs="Times New Roman"/>
          <w:sz w:val="20"/>
          <w:szCs w:val="20"/>
        </w:rPr>
      </w:pPr>
    </w:p>
    <w:p w14:paraId="59E5F8C2" w14:textId="77777777" w:rsidR="00773A90" w:rsidRDefault="00773A90" w:rsidP="000509E2">
      <w:pPr>
        <w:jc w:val="center"/>
        <w:rPr>
          <w:rFonts w:ascii="Times New Roman" w:hAnsi="Times New Roman" w:cs="Times New Roman"/>
          <w:sz w:val="20"/>
          <w:szCs w:val="20"/>
        </w:rPr>
      </w:pPr>
    </w:p>
    <w:p w14:paraId="18D25FCA" w14:textId="77777777" w:rsidR="00773A90" w:rsidRDefault="00773A90" w:rsidP="000509E2">
      <w:pPr>
        <w:jc w:val="center"/>
        <w:rPr>
          <w:rFonts w:ascii="Times New Roman" w:hAnsi="Times New Roman" w:cs="Times New Roman"/>
          <w:sz w:val="20"/>
          <w:szCs w:val="20"/>
        </w:rPr>
      </w:pPr>
    </w:p>
    <w:p w14:paraId="0A5F27C9" w14:textId="77777777" w:rsidR="00773A90" w:rsidRPr="009B091D" w:rsidRDefault="00773A90" w:rsidP="000509E2">
      <w:pPr>
        <w:jc w:val="center"/>
        <w:rPr>
          <w:rFonts w:ascii="Times New Roman" w:hAnsi="Times New Roman" w:cs="Times New Roman"/>
          <w:sz w:val="20"/>
          <w:szCs w:val="20"/>
        </w:rPr>
      </w:pPr>
    </w:p>
    <w:p w14:paraId="09D4D2E8" w14:textId="77777777" w:rsidR="00FF5847" w:rsidRDefault="00FF5847" w:rsidP="000509E2">
      <w:pPr>
        <w:jc w:val="center"/>
        <w:rPr>
          <w:rFonts w:ascii="Times New Roman" w:hAnsi="Times New Roman" w:cs="Times New Roman"/>
          <w:sz w:val="20"/>
          <w:szCs w:val="20"/>
        </w:rPr>
      </w:pPr>
    </w:p>
    <w:p w14:paraId="2ABC2B58" w14:textId="77777777" w:rsidR="00A749B2" w:rsidRDefault="00A749B2" w:rsidP="000509E2">
      <w:pPr>
        <w:jc w:val="center"/>
        <w:rPr>
          <w:rFonts w:ascii="Times New Roman" w:hAnsi="Times New Roman" w:cs="Times New Roman"/>
          <w:sz w:val="20"/>
          <w:szCs w:val="20"/>
        </w:rPr>
      </w:pPr>
    </w:p>
    <w:p w14:paraId="5C26C4E4" w14:textId="77777777" w:rsidR="00A749B2" w:rsidRDefault="00A749B2" w:rsidP="000509E2">
      <w:pPr>
        <w:jc w:val="center"/>
        <w:rPr>
          <w:rFonts w:ascii="Times New Roman" w:hAnsi="Times New Roman" w:cs="Times New Roman"/>
          <w:sz w:val="20"/>
          <w:szCs w:val="20"/>
        </w:rPr>
      </w:pPr>
    </w:p>
    <w:p w14:paraId="2E3E2408" w14:textId="77777777" w:rsidR="00A749B2" w:rsidRDefault="00A749B2" w:rsidP="000509E2">
      <w:pPr>
        <w:jc w:val="center"/>
        <w:rPr>
          <w:rFonts w:ascii="Times New Roman" w:hAnsi="Times New Roman" w:cs="Times New Roman"/>
          <w:sz w:val="20"/>
          <w:szCs w:val="20"/>
        </w:rPr>
      </w:pPr>
    </w:p>
    <w:p w14:paraId="0E3C6A27" w14:textId="77777777" w:rsidR="00A749B2" w:rsidRDefault="00A749B2" w:rsidP="000509E2">
      <w:pPr>
        <w:jc w:val="center"/>
        <w:rPr>
          <w:rFonts w:ascii="Times New Roman" w:hAnsi="Times New Roman" w:cs="Times New Roman"/>
          <w:sz w:val="20"/>
          <w:szCs w:val="20"/>
        </w:rPr>
      </w:pPr>
    </w:p>
    <w:p w14:paraId="0E384FFF" w14:textId="77777777" w:rsidR="00A749B2" w:rsidRDefault="00A749B2" w:rsidP="000509E2">
      <w:pPr>
        <w:jc w:val="center"/>
        <w:rPr>
          <w:rFonts w:ascii="Times New Roman" w:hAnsi="Times New Roman" w:cs="Times New Roman"/>
          <w:sz w:val="20"/>
          <w:szCs w:val="20"/>
        </w:rPr>
      </w:pPr>
    </w:p>
    <w:p w14:paraId="3B5ED5FB" w14:textId="77777777" w:rsidR="00A749B2" w:rsidRDefault="00A749B2" w:rsidP="000509E2">
      <w:pPr>
        <w:jc w:val="center"/>
        <w:rPr>
          <w:rFonts w:ascii="Times New Roman" w:hAnsi="Times New Roman" w:cs="Times New Roman"/>
          <w:sz w:val="20"/>
          <w:szCs w:val="20"/>
        </w:rPr>
      </w:pPr>
    </w:p>
    <w:p w14:paraId="0419C2FF" w14:textId="77777777" w:rsidR="00A749B2" w:rsidRDefault="00A749B2" w:rsidP="000509E2">
      <w:pPr>
        <w:jc w:val="center"/>
        <w:rPr>
          <w:rFonts w:ascii="Times New Roman" w:hAnsi="Times New Roman" w:cs="Times New Roman"/>
          <w:sz w:val="20"/>
          <w:szCs w:val="20"/>
        </w:rPr>
      </w:pPr>
    </w:p>
    <w:p w14:paraId="0518C5B6" w14:textId="77777777" w:rsidR="00A749B2" w:rsidRPr="009B091D" w:rsidRDefault="00A749B2" w:rsidP="000509E2">
      <w:pPr>
        <w:jc w:val="center"/>
        <w:rPr>
          <w:rFonts w:ascii="Times New Roman" w:hAnsi="Times New Roman" w:cs="Times New Roman"/>
          <w:sz w:val="20"/>
          <w:szCs w:val="20"/>
        </w:rPr>
      </w:pPr>
    </w:p>
    <w:p w14:paraId="36A5261C" w14:textId="77777777" w:rsidR="00FF5847" w:rsidRPr="009B091D" w:rsidRDefault="00FF5847" w:rsidP="00A273C7">
      <w:pPr>
        <w:rPr>
          <w:rFonts w:ascii="Times New Roman" w:hAnsi="Times New Roman" w:cs="Times New Roman"/>
          <w:sz w:val="20"/>
          <w:szCs w:val="20"/>
        </w:rPr>
      </w:pPr>
    </w:p>
    <w:p w14:paraId="598F55CE" w14:textId="77777777" w:rsidR="00773A90" w:rsidRDefault="00773A90" w:rsidP="003B17A8">
      <w:pPr>
        <w:rPr>
          <w:rFonts w:ascii="Times New Roman" w:hAnsi="Times New Roman" w:cs="Times New Roman"/>
          <w:sz w:val="20"/>
          <w:szCs w:val="20"/>
        </w:rPr>
      </w:pPr>
    </w:p>
    <w:p w14:paraId="45FCF21D" w14:textId="77777777" w:rsidR="00773A90" w:rsidRDefault="00773A90" w:rsidP="00773A90">
      <w:pPr>
        <w:jc w:val="right"/>
        <w:rPr>
          <w:rFonts w:ascii="Times New Roman" w:hAnsi="Times New Roman" w:cs="Times New Roman"/>
          <w:sz w:val="20"/>
          <w:szCs w:val="20"/>
        </w:rPr>
      </w:pPr>
      <w:r>
        <w:rPr>
          <w:rFonts w:ascii="Times New Roman" w:hAnsi="Times New Roman" w:cs="Times New Roman"/>
          <w:sz w:val="20"/>
          <w:szCs w:val="20"/>
        </w:rPr>
        <w:t xml:space="preserve">Приложении №1 к </w:t>
      </w:r>
    </w:p>
    <w:p w14:paraId="3B7DDDE8" w14:textId="47B901FA" w:rsidR="00773A90" w:rsidRDefault="00BF63A3" w:rsidP="00773A90">
      <w:pPr>
        <w:jc w:val="right"/>
        <w:rPr>
          <w:rFonts w:ascii="Times New Roman" w:hAnsi="Times New Roman" w:cs="Times New Roman"/>
          <w:sz w:val="20"/>
          <w:szCs w:val="20"/>
        </w:rPr>
      </w:pPr>
      <w:r>
        <w:rPr>
          <w:rFonts w:ascii="Times New Roman" w:hAnsi="Times New Roman" w:cs="Times New Roman"/>
          <w:sz w:val="20"/>
          <w:szCs w:val="20"/>
        </w:rPr>
        <w:t>и</w:t>
      </w:r>
      <w:r w:rsidR="00773A90" w:rsidRPr="00773A90">
        <w:rPr>
          <w:rFonts w:ascii="Times New Roman" w:hAnsi="Times New Roman" w:cs="Times New Roman"/>
          <w:sz w:val="20"/>
          <w:szCs w:val="20"/>
        </w:rPr>
        <w:t>звещени</w:t>
      </w:r>
      <w:r>
        <w:rPr>
          <w:rFonts w:ascii="Times New Roman" w:hAnsi="Times New Roman" w:cs="Times New Roman"/>
          <w:sz w:val="20"/>
          <w:szCs w:val="20"/>
        </w:rPr>
        <w:t>ю</w:t>
      </w:r>
      <w:r w:rsidR="00773A90" w:rsidRPr="00773A90">
        <w:rPr>
          <w:rFonts w:ascii="Times New Roman" w:hAnsi="Times New Roman" w:cs="Times New Roman"/>
          <w:sz w:val="20"/>
          <w:szCs w:val="20"/>
        </w:rPr>
        <w:t xml:space="preserve"> об осуществлении закупки у субъекта малого</w:t>
      </w:r>
    </w:p>
    <w:p w14:paraId="63687B77" w14:textId="13E10B5E" w:rsidR="00773A90" w:rsidRPr="00773A90" w:rsidRDefault="00773A90" w:rsidP="00773A90">
      <w:pPr>
        <w:jc w:val="right"/>
        <w:rPr>
          <w:rFonts w:ascii="Times New Roman" w:hAnsi="Times New Roman" w:cs="Times New Roman"/>
          <w:sz w:val="20"/>
          <w:szCs w:val="20"/>
        </w:rPr>
      </w:pPr>
      <w:r w:rsidRPr="00773A90">
        <w:rPr>
          <w:rFonts w:ascii="Times New Roman" w:hAnsi="Times New Roman" w:cs="Times New Roman"/>
          <w:sz w:val="20"/>
          <w:szCs w:val="20"/>
        </w:rPr>
        <w:t xml:space="preserve"> или среднего предпринимательства неконкурентным способом</w:t>
      </w:r>
    </w:p>
    <w:p w14:paraId="1C87CBDD" w14:textId="3A5581E3" w:rsidR="00773A90" w:rsidRPr="00773A90" w:rsidRDefault="00773A90" w:rsidP="000509E2">
      <w:pPr>
        <w:jc w:val="center"/>
        <w:rPr>
          <w:rFonts w:ascii="Times New Roman" w:hAnsi="Times New Roman" w:cs="Times New Roman"/>
          <w:b/>
          <w:bCs/>
          <w:sz w:val="20"/>
          <w:szCs w:val="20"/>
        </w:rPr>
      </w:pPr>
    </w:p>
    <w:p w14:paraId="055B76C2" w14:textId="0B64290F" w:rsidR="00773A90" w:rsidRDefault="00773A90" w:rsidP="000509E2">
      <w:pPr>
        <w:jc w:val="center"/>
        <w:rPr>
          <w:rFonts w:ascii="Times New Roman" w:hAnsi="Times New Roman" w:cs="Times New Roman"/>
          <w:sz w:val="20"/>
          <w:szCs w:val="20"/>
        </w:rPr>
      </w:pPr>
      <w:r>
        <w:rPr>
          <w:rFonts w:ascii="Times New Roman" w:hAnsi="Times New Roman" w:cs="Times New Roman"/>
          <w:sz w:val="20"/>
          <w:szCs w:val="20"/>
        </w:rPr>
        <w:t xml:space="preserve">Описании объекта закупки </w:t>
      </w:r>
    </w:p>
    <w:tbl>
      <w:tblPr>
        <w:tblW w:w="87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0" w:type="dxa"/>
        </w:tblCellMar>
        <w:tblLook w:val="04A0" w:firstRow="1" w:lastRow="0" w:firstColumn="1" w:lastColumn="0" w:noHBand="0" w:noVBand="1"/>
      </w:tblPr>
      <w:tblGrid>
        <w:gridCol w:w="831"/>
        <w:gridCol w:w="3951"/>
        <w:gridCol w:w="1663"/>
        <w:gridCol w:w="1454"/>
        <w:gridCol w:w="831"/>
      </w:tblGrid>
      <w:tr w:rsidR="005B7D54" w:rsidRPr="004A7141" w14:paraId="561BE1A7" w14:textId="77777777" w:rsidTr="005B7D54">
        <w:trPr>
          <w:trHeight w:val="19"/>
        </w:trPr>
        <w:tc>
          <w:tcPr>
            <w:tcW w:w="831" w:type="dxa"/>
            <w:vAlign w:val="center"/>
            <w:hideMark/>
          </w:tcPr>
          <w:p w14:paraId="45A406D9" w14:textId="77777777" w:rsidR="005B7D54" w:rsidRPr="004A7141" w:rsidRDefault="005B7D54" w:rsidP="00EC21C3">
            <w:pPr>
              <w:spacing w:after="0" w:line="240" w:lineRule="auto"/>
              <w:jc w:val="center"/>
              <w:rPr>
                <w:rFonts w:ascii="Times New Roman" w:hAnsi="Times New Roman"/>
                <w:b/>
              </w:rPr>
            </w:pPr>
            <w:bookmarkStart w:id="1" w:name="_Hlk191905441"/>
            <w:r w:rsidRPr="004A7141">
              <w:rPr>
                <w:rFonts w:ascii="Times New Roman" w:hAnsi="Times New Roman"/>
                <w:b/>
              </w:rPr>
              <w:t>№</w:t>
            </w:r>
          </w:p>
        </w:tc>
        <w:tc>
          <w:tcPr>
            <w:tcW w:w="3951" w:type="dxa"/>
            <w:vAlign w:val="center"/>
            <w:hideMark/>
          </w:tcPr>
          <w:p w14:paraId="40A78BEC" w14:textId="77777777" w:rsidR="005B7D54" w:rsidRPr="004A7141" w:rsidRDefault="005B7D54" w:rsidP="00EC21C3">
            <w:pPr>
              <w:spacing w:after="0" w:line="240" w:lineRule="auto"/>
              <w:jc w:val="center"/>
              <w:rPr>
                <w:rFonts w:ascii="Times New Roman" w:hAnsi="Times New Roman"/>
                <w:b/>
              </w:rPr>
            </w:pPr>
            <w:r w:rsidRPr="004A7141">
              <w:rPr>
                <w:rFonts w:ascii="Times New Roman" w:hAnsi="Times New Roman"/>
                <w:b/>
              </w:rPr>
              <w:t>Товары (работы, услуги)</w:t>
            </w:r>
          </w:p>
        </w:tc>
        <w:tc>
          <w:tcPr>
            <w:tcW w:w="1663" w:type="dxa"/>
            <w:vAlign w:val="center"/>
          </w:tcPr>
          <w:p w14:paraId="76AFB572" w14:textId="77777777" w:rsidR="005B7D54" w:rsidRPr="004A7141" w:rsidRDefault="005B7D54" w:rsidP="00EC21C3">
            <w:pPr>
              <w:spacing w:after="0" w:line="240" w:lineRule="auto"/>
              <w:jc w:val="center"/>
              <w:rPr>
                <w:rFonts w:ascii="Times New Roman" w:hAnsi="Times New Roman"/>
                <w:b/>
              </w:rPr>
            </w:pPr>
            <w:r w:rsidRPr="004A7141">
              <w:rPr>
                <w:rFonts w:ascii="Times New Roman" w:hAnsi="Times New Roman"/>
                <w:b/>
              </w:rPr>
              <w:t>Код</w:t>
            </w:r>
          </w:p>
        </w:tc>
        <w:tc>
          <w:tcPr>
            <w:tcW w:w="2285" w:type="dxa"/>
            <w:gridSpan w:val="2"/>
            <w:vAlign w:val="center"/>
            <w:hideMark/>
          </w:tcPr>
          <w:p w14:paraId="60223901" w14:textId="77777777" w:rsidR="005B7D54" w:rsidRPr="004A7141" w:rsidRDefault="005B7D54" w:rsidP="00EC21C3">
            <w:pPr>
              <w:spacing w:after="0" w:line="240" w:lineRule="auto"/>
              <w:jc w:val="center"/>
              <w:rPr>
                <w:rFonts w:ascii="Times New Roman" w:hAnsi="Times New Roman"/>
                <w:b/>
              </w:rPr>
            </w:pPr>
            <w:r w:rsidRPr="004A7141">
              <w:rPr>
                <w:rFonts w:ascii="Times New Roman" w:hAnsi="Times New Roman"/>
                <w:b/>
              </w:rPr>
              <w:t>Ед. изм./Кол-во</w:t>
            </w:r>
          </w:p>
          <w:p w14:paraId="1BF1D14E" w14:textId="77777777" w:rsidR="005B7D54" w:rsidRPr="004A7141" w:rsidRDefault="005B7D54" w:rsidP="00EC21C3">
            <w:pPr>
              <w:spacing w:after="0" w:line="240" w:lineRule="auto"/>
              <w:jc w:val="center"/>
              <w:rPr>
                <w:rFonts w:ascii="Times New Roman" w:hAnsi="Times New Roman"/>
                <w:b/>
              </w:rPr>
            </w:pPr>
          </w:p>
        </w:tc>
      </w:tr>
      <w:tr w:rsidR="005B7D54" w:rsidRPr="004A7141" w14:paraId="599A5A57" w14:textId="77777777" w:rsidTr="005B7D54">
        <w:trPr>
          <w:trHeight w:val="19"/>
        </w:trPr>
        <w:tc>
          <w:tcPr>
            <w:tcW w:w="831" w:type="dxa"/>
            <w:vAlign w:val="center"/>
          </w:tcPr>
          <w:p w14:paraId="1757DE23" w14:textId="77777777" w:rsidR="005B7D54" w:rsidRPr="004A7141" w:rsidRDefault="005B7D54" w:rsidP="0018007C">
            <w:pPr>
              <w:numPr>
                <w:ilvl w:val="0"/>
                <w:numId w:val="16"/>
              </w:numPr>
              <w:spacing w:after="0" w:line="240" w:lineRule="auto"/>
              <w:ind w:left="502"/>
              <w:jc w:val="center"/>
              <w:rPr>
                <w:rFonts w:ascii="Times New Roman" w:hAnsi="Times New Roman"/>
              </w:rPr>
            </w:pPr>
            <w:bookmarkStart w:id="2" w:name="_Hlk191905983"/>
          </w:p>
        </w:tc>
        <w:tc>
          <w:tcPr>
            <w:tcW w:w="3951" w:type="dxa"/>
            <w:tcBorders>
              <w:top w:val="single" w:sz="4" w:space="0" w:color="000000"/>
              <w:left w:val="single" w:sz="4" w:space="0" w:color="000000"/>
              <w:bottom w:val="single" w:sz="4" w:space="0" w:color="000000"/>
              <w:right w:val="nil"/>
            </w:tcBorders>
            <w:shd w:val="clear" w:color="auto" w:fill="auto"/>
            <w:vAlign w:val="center"/>
          </w:tcPr>
          <w:p w14:paraId="20F1B50A" w14:textId="77777777" w:rsidR="005B7D54" w:rsidRPr="004A7141" w:rsidRDefault="005B7D54" w:rsidP="00EC21C3">
            <w:pPr>
              <w:spacing w:after="0" w:line="240" w:lineRule="auto"/>
              <w:rPr>
                <w:rFonts w:ascii="Times New Roman" w:hAnsi="Times New Roman"/>
                <w:lang w:val="en-US"/>
              </w:rPr>
            </w:pPr>
            <w:r w:rsidRPr="004A7141">
              <w:rPr>
                <w:rFonts w:ascii="Times New Roman" w:hAnsi="Times New Roman"/>
              </w:rPr>
              <w:t>Картридж</w:t>
            </w:r>
            <w:r w:rsidRPr="004A7141">
              <w:rPr>
                <w:rFonts w:ascii="Times New Roman" w:hAnsi="Times New Roman"/>
                <w:lang w:val="en-US"/>
              </w:rPr>
              <w:t xml:space="preserve"> Waters Oasis HLB Flangeless 60</w:t>
            </w:r>
            <w:r w:rsidRPr="004A7141">
              <w:rPr>
                <w:rFonts w:ascii="Times New Roman" w:hAnsi="Times New Roman"/>
              </w:rPr>
              <w:t>мг</w:t>
            </w:r>
            <w:r w:rsidRPr="004A7141">
              <w:rPr>
                <w:rFonts w:ascii="Times New Roman" w:hAnsi="Times New Roman"/>
                <w:lang w:val="en-US"/>
              </w:rPr>
              <w:t xml:space="preserve"> 30</w:t>
            </w:r>
            <w:r w:rsidRPr="004A7141">
              <w:rPr>
                <w:rFonts w:ascii="Times New Roman" w:hAnsi="Times New Roman"/>
              </w:rPr>
              <w:t>мкм</w:t>
            </w:r>
            <w:r w:rsidRPr="004A7141">
              <w:rPr>
                <w:rFonts w:ascii="Times New Roman" w:hAnsi="Times New Roman"/>
                <w:lang w:val="en-US"/>
              </w:rPr>
              <w:t xml:space="preserve"> 100</w:t>
            </w:r>
            <w:proofErr w:type="spellStart"/>
            <w:r w:rsidRPr="004A7141">
              <w:rPr>
                <w:rFonts w:ascii="Times New Roman" w:hAnsi="Times New Roman"/>
              </w:rPr>
              <w:t>шт</w:t>
            </w:r>
            <w:proofErr w:type="spellEnd"/>
            <w:r w:rsidRPr="004A7141">
              <w:rPr>
                <w:rFonts w:ascii="Times New Roman" w:hAnsi="Times New Roman"/>
                <w:lang w:val="en-US"/>
              </w:rPr>
              <w:t xml:space="preserve"> 186001880</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0FAE" w14:textId="77777777" w:rsidR="005B7D54" w:rsidRPr="004A7141" w:rsidRDefault="005B7D54" w:rsidP="00EC21C3">
            <w:pPr>
              <w:spacing w:after="0" w:line="240" w:lineRule="auto"/>
              <w:jc w:val="center"/>
              <w:rPr>
                <w:rFonts w:ascii="Times New Roman" w:hAnsi="Times New Roman"/>
              </w:rPr>
            </w:pPr>
            <w:r w:rsidRPr="004A7141">
              <w:rPr>
                <w:rFonts w:ascii="Times New Roman" w:hAnsi="Times New Roman"/>
              </w:rPr>
              <w:t>LM3067</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1AC5" w14:textId="77777777" w:rsidR="005B7D54" w:rsidRPr="004A7141" w:rsidRDefault="005B7D54" w:rsidP="00EC21C3">
            <w:pPr>
              <w:spacing w:after="0" w:line="240" w:lineRule="auto"/>
              <w:jc w:val="center"/>
              <w:rPr>
                <w:rFonts w:ascii="Times New Roman" w:hAnsi="Times New Roman"/>
              </w:rPr>
            </w:pPr>
            <w:proofErr w:type="spellStart"/>
            <w:r w:rsidRPr="004A7141">
              <w:rPr>
                <w:rFonts w:ascii="Times New Roman" w:hAnsi="Times New Roman"/>
              </w:rPr>
              <w:t>упак</w:t>
            </w:r>
            <w:proofErr w:type="spellEnd"/>
          </w:p>
        </w:tc>
        <w:tc>
          <w:tcPr>
            <w:tcW w:w="831" w:type="dxa"/>
            <w:tcBorders>
              <w:top w:val="single" w:sz="4" w:space="0" w:color="000000"/>
              <w:left w:val="nil"/>
              <w:bottom w:val="single" w:sz="4" w:space="0" w:color="000000"/>
              <w:right w:val="single" w:sz="4" w:space="0" w:color="000000"/>
            </w:tcBorders>
            <w:shd w:val="clear" w:color="auto" w:fill="auto"/>
            <w:vAlign w:val="center"/>
          </w:tcPr>
          <w:p w14:paraId="6856EA81" w14:textId="77777777" w:rsidR="005B7D54" w:rsidRPr="004A7141" w:rsidRDefault="005B7D54" w:rsidP="00EC21C3">
            <w:pPr>
              <w:spacing w:after="0" w:line="240" w:lineRule="auto"/>
              <w:jc w:val="center"/>
              <w:rPr>
                <w:rFonts w:ascii="Times New Roman" w:hAnsi="Times New Roman"/>
              </w:rPr>
            </w:pPr>
            <w:r w:rsidRPr="004A7141">
              <w:rPr>
                <w:rFonts w:ascii="Times New Roman" w:hAnsi="Times New Roman"/>
              </w:rPr>
              <w:t>25</w:t>
            </w:r>
          </w:p>
        </w:tc>
      </w:tr>
      <w:tr w:rsidR="005B7D54" w:rsidRPr="004A7141" w14:paraId="33860F3B" w14:textId="77777777" w:rsidTr="005B7D54">
        <w:trPr>
          <w:trHeight w:val="369"/>
        </w:trPr>
        <w:tc>
          <w:tcPr>
            <w:tcW w:w="831" w:type="dxa"/>
            <w:vAlign w:val="center"/>
          </w:tcPr>
          <w:p w14:paraId="118891B4" w14:textId="77777777" w:rsidR="005B7D54" w:rsidRPr="004A7141" w:rsidRDefault="005B7D54" w:rsidP="0018007C">
            <w:pPr>
              <w:numPr>
                <w:ilvl w:val="0"/>
                <w:numId w:val="16"/>
              </w:numPr>
              <w:spacing w:after="0" w:line="240" w:lineRule="auto"/>
              <w:ind w:left="502"/>
              <w:jc w:val="center"/>
              <w:rPr>
                <w:rFonts w:ascii="Times New Roman" w:hAnsi="Times New Roman"/>
                <w:lang w:val="en-US"/>
              </w:rPr>
            </w:pPr>
          </w:p>
        </w:tc>
        <w:tc>
          <w:tcPr>
            <w:tcW w:w="3951" w:type="dxa"/>
            <w:tcBorders>
              <w:top w:val="single" w:sz="4" w:space="0" w:color="000000"/>
              <w:left w:val="single" w:sz="4" w:space="0" w:color="000000"/>
              <w:bottom w:val="single" w:sz="4" w:space="0" w:color="000000"/>
              <w:right w:val="nil"/>
            </w:tcBorders>
            <w:shd w:val="clear" w:color="auto" w:fill="auto"/>
            <w:vAlign w:val="center"/>
          </w:tcPr>
          <w:p w14:paraId="3F4A4E8D" w14:textId="77777777" w:rsidR="005B7D54" w:rsidRPr="004A7141" w:rsidRDefault="005B7D54" w:rsidP="00EC21C3">
            <w:pPr>
              <w:spacing w:after="0" w:line="240" w:lineRule="auto"/>
              <w:rPr>
                <w:rFonts w:ascii="Times New Roman" w:hAnsi="Times New Roman"/>
                <w:lang w:val="en-US"/>
              </w:rPr>
            </w:pPr>
            <w:r w:rsidRPr="004A7141">
              <w:rPr>
                <w:rFonts w:ascii="Times New Roman" w:hAnsi="Times New Roman"/>
              </w:rPr>
              <w:t>Картридж</w:t>
            </w:r>
            <w:r w:rsidRPr="004A7141">
              <w:rPr>
                <w:rFonts w:ascii="Times New Roman" w:hAnsi="Times New Roman"/>
                <w:lang w:val="en-US"/>
              </w:rPr>
              <w:t xml:space="preserve"> </w:t>
            </w:r>
            <w:r w:rsidRPr="004A7141">
              <w:rPr>
                <w:rFonts w:ascii="Times New Roman" w:hAnsi="Times New Roman"/>
              </w:rPr>
              <w:t>для</w:t>
            </w:r>
            <w:r w:rsidRPr="004A7141">
              <w:rPr>
                <w:rFonts w:ascii="Times New Roman" w:hAnsi="Times New Roman"/>
                <w:lang w:val="en-US"/>
              </w:rPr>
              <w:t xml:space="preserve"> </w:t>
            </w:r>
            <w:r w:rsidRPr="004A7141">
              <w:rPr>
                <w:rFonts w:ascii="Times New Roman" w:hAnsi="Times New Roman"/>
              </w:rPr>
              <w:t>ТФЭ</w:t>
            </w:r>
            <w:r w:rsidRPr="004A7141">
              <w:rPr>
                <w:rFonts w:ascii="Times New Roman" w:hAnsi="Times New Roman"/>
                <w:lang w:val="en-US"/>
              </w:rPr>
              <w:t xml:space="preserve"> SPE HLB 200</w:t>
            </w:r>
            <w:r w:rsidRPr="004A7141">
              <w:rPr>
                <w:rFonts w:ascii="Times New Roman" w:hAnsi="Times New Roman"/>
              </w:rPr>
              <w:t>мг</w:t>
            </w:r>
            <w:r w:rsidRPr="004A7141">
              <w:rPr>
                <w:rFonts w:ascii="Times New Roman" w:hAnsi="Times New Roman"/>
                <w:lang w:val="en-US"/>
              </w:rPr>
              <w:t>/6</w:t>
            </w:r>
            <w:r w:rsidRPr="004A7141">
              <w:rPr>
                <w:rFonts w:ascii="Times New Roman" w:hAnsi="Times New Roman"/>
              </w:rPr>
              <w:t>мл</w:t>
            </w:r>
            <w:r w:rsidRPr="004A7141">
              <w:rPr>
                <w:rFonts w:ascii="Times New Roman" w:hAnsi="Times New Roman"/>
                <w:lang w:val="en-US"/>
              </w:rPr>
              <w:t xml:space="preserve"> 30 </w:t>
            </w:r>
            <w:proofErr w:type="spellStart"/>
            <w:r w:rsidRPr="004A7141">
              <w:rPr>
                <w:rFonts w:ascii="Times New Roman" w:hAnsi="Times New Roman"/>
              </w:rPr>
              <w:t>шт</w:t>
            </w:r>
            <w:proofErr w:type="spellEnd"/>
            <w:r w:rsidRPr="004A7141">
              <w:rPr>
                <w:rFonts w:ascii="Times New Roman" w:hAnsi="Times New Roman"/>
                <w:lang w:val="en-US"/>
              </w:rPr>
              <w:t xml:space="preserve"> COHLB6200</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45EDA" w14:textId="77777777" w:rsidR="005B7D54" w:rsidRPr="004A7141" w:rsidRDefault="005B7D54" w:rsidP="00EC21C3">
            <w:pPr>
              <w:spacing w:after="0" w:line="240" w:lineRule="auto"/>
              <w:jc w:val="center"/>
              <w:rPr>
                <w:rFonts w:ascii="Times New Roman" w:hAnsi="Times New Roman"/>
              </w:rPr>
            </w:pPr>
            <w:r w:rsidRPr="004A7141">
              <w:rPr>
                <w:rFonts w:ascii="Times New Roman" w:hAnsi="Times New Roman"/>
              </w:rPr>
              <w:t>LM33507</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D1E52" w14:textId="77777777" w:rsidR="005B7D54" w:rsidRPr="004A7141" w:rsidRDefault="005B7D54" w:rsidP="00EC21C3">
            <w:pPr>
              <w:spacing w:after="0" w:line="240" w:lineRule="auto"/>
              <w:jc w:val="center"/>
              <w:rPr>
                <w:rFonts w:ascii="Times New Roman" w:hAnsi="Times New Roman"/>
              </w:rPr>
            </w:pPr>
            <w:proofErr w:type="spellStart"/>
            <w:r w:rsidRPr="004A7141">
              <w:rPr>
                <w:rFonts w:ascii="Times New Roman" w:hAnsi="Times New Roman"/>
              </w:rPr>
              <w:t>упак</w:t>
            </w:r>
            <w:proofErr w:type="spellEnd"/>
          </w:p>
        </w:tc>
        <w:tc>
          <w:tcPr>
            <w:tcW w:w="831" w:type="dxa"/>
            <w:tcBorders>
              <w:top w:val="single" w:sz="4" w:space="0" w:color="000000"/>
              <w:left w:val="nil"/>
              <w:bottom w:val="single" w:sz="4" w:space="0" w:color="000000"/>
              <w:right w:val="single" w:sz="4" w:space="0" w:color="000000"/>
            </w:tcBorders>
            <w:shd w:val="clear" w:color="auto" w:fill="auto"/>
            <w:vAlign w:val="center"/>
          </w:tcPr>
          <w:p w14:paraId="4810F639" w14:textId="77777777" w:rsidR="005B7D54" w:rsidRPr="004A7141" w:rsidRDefault="005B7D54" w:rsidP="00EC21C3">
            <w:pPr>
              <w:spacing w:after="0" w:line="240" w:lineRule="auto"/>
              <w:jc w:val="center"/>
              <w:rPr>
                <w:rFonts w:ascii="Times New Roman" w:hAnsi="Times New Roman"/>
              </w:rPr>
            </w:pPr>
            <w:r w:rsidRPr="004A7141">
              <w:rPr>
                <w:rFonts w:ascii="Times New Roman" w:hAnsi="Times New Roman"/>
              </w:rPr>
              <w:t>20</w:t>
            </w:r>
          </w:p>
        </w:tc>
      </w:tr>
      <w:tr w:rsidR="005B7D54" w:rsidRPr="004A7141" w14:paraId="3001A7B5" w14:textId="77777777" w:rsidTr="005B7D54">
        <w:trPr>
          <w:trHeight w:val="369"/>
        </w:trPr>
        <w:tc>
          <w:tcPr>
            <w:tcW w:w="831" w:type="dxa"/>
            <w:vAlign w:val="center"/>
          </w:tcPr>
          <w:p w14:paraId="39030D92" w14:textId="77777777" w:rsidR="005B7D54" w:rsidRPr="004A7141" w:rsidRDefault="005B7D54" w:rsidP="0018007C">
            <w:pPr>
              <w:numPr>
                <w:ilvl w:val="0"/>
                <w:numId w:val="16"/>
              </w:numPr>
              <w:spacing w:after="0" w:line="240" w:lineRule="auto"/>
              <w:ind w:left="502"/>
              <w:jc w:val="center"/>
              <w:rPr>
                <w:rFonts w:ascii="Times New Roman" w:hAnsi="Times New Roman"/>
                <w:lang w:val="en-US"/>
              </w:rPr>
            </w:pPr>
          </w:p>
        </w:tc>
        <w:tc>
          <w:tcPr>
            <w:tcW w:w="3951" w:type="dxa"/>
            <w:tcBorders>
              <w:top w:val="single" w:sz="4" w:space="0" w:color="000000"/>
              <w:left w:val="single" w:sz="4" w:space="0" w:color="000000"/>
              <w:bottom w:val="single" w:sz="4" w:space="0" w:color="000000"/>
              <w:right w:val="nil"/>
            </w:tcBorders>
            <w:shd w:val="clear" w:color="auto" w:fill="auto"/>
            <w:vAlign w:val="center"/>
          </w:tcPr>
          <w:p w14:paraId="452C6A4A" w14:textId="77777777" w:rsidR="005B7D54" w:rsidRPr="004A7141" w:rsidRDefault="005B7D54" w:rsidP="00EC21C3">
            <w:pPr>
              <w:spacing w:after="0" w:line="240" w:lineRule="auto"/>
              <w:rPr>
                <w:rFonts w:ascii="Times New Roman" w:hAnsi="Times New Roman"/>
                <w:lang w:val="en-US"/>
              </w:rPr>
            </w:pPr>
            <w:r w:rsidRPr="004A7141">
              <w:rPr>
                <w:rFonts w:ascii="Times New Roman" w:hAnsi="Times New Roman"/>
              </w:rPr>
              <w:t>Картридж</w:t>
            </w:r>
            <w:r w:rsidRPr="004A7141">
              <w:rPr>
                <w:rFonts w:ascii="Times New Roman" w:hAnsi="Times New Roman"/>
                <w:lang w:val="en-US"/>
              </w:rPr>
              <w:t xml:space="preserve"> Phenomenex Strata C18-E 200</w:t>
            </w:r>
            <w:r w:rsidRPr="004A7141">
              <w:rPr>
                <w:rFonts w:ascii="Times New Roman" w:hAnsi="Times New Roman"/>
              </w:rPr>
              <w:t>мг</w:t>
            </w:r>
            <w:r w:rsidRPr="004A7141">
              <w:rPr>
                <w:rFonts w:ascii="Times New Roman" w:hAnsi="Times New Roman"/>
                <w:lang w:val="en-US"/>
              </w:rPr>
              <w:t>/6</w:t>
            </w:r>
            <w:r w:rsidRPr="004A7141">
              <w:rPr>
                <w:rFonts w:ascii="Times New Roman" w:hAnsi="Times New Roman"/>
              </w:rPr>
              <w:t>мл</w:t>
            </w:r>
            <w:r w:rsidRPr="004A7141">
              <w:rPr>
                <w:rFonts w:ascii="Times New Roman" w:hAnsi="Times New Roman"/>
                <w:lang w:val="en-US"/>
              </w:rPr>
              <w:t xml:space="preserve"> 30 </w:t>
            </w:r>
            <w:proofErr w:type="spellStart"/>
            <w:r w:rsidRPr="004A7141">
              <w:rPr>
                <w:rFonts w:ascii="Times New Roman" w:hAnsi="Times New Roman"/>
              </w:rPr>
              <w:t>шт</w:t>
            </w:r>
            <w:proofErr w:type="spellEnd"/>
            <w:r w:rsidRPr="004A7141">
              <w:rPr>
                <w:rFonts w:ascii="Times New Roman" w:hAnsi="Times New Roman"/>
                <w:lang w:val="en-US"/>
              </w:rPr>
              <w:t xml:space="preserve"> 8B-S001-FCH</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660F7" w14:textId="77777777" w:rsidR="005B7D54" w:rsidRPr="004A7141" w:rsidRDefault="005B7D54" w:rsidP="00EC21C3">
            <w:pPr>
              <w:spacing w:after="0" w:line="240" w:lineRule="auto"/>
              <w:jc w:val="center"/>
              <w:rPr>
                <w:rFonts w:ascii="Times New Roman" w:hAnsi="Times New Roman"/>
              </w:rPr>
            </w:pPr>
            <w:r w:rsidRPr="004A7141">
              <w:rPr>
                <w:rFonts w:ascii="Times New Roman" w:hAnsi="Times New Roman"/>
              </w:rPr>
              <w:t>LM64046</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E2D0A" w14:textId="77777777" w:rsidR="005B7D54" w:rsidRPr="004A7141" w:rsidRDefault="005B7D54" w:rsidP="00EC21C3">
            <w:pPr>
              <w:spacing w:after="0" w:line="240" w:lineRule="auto"/>
              <w:jc w:val="center"/>
              <w:rPr>
                <w:rFonts w:ascii="Times New Roman" w:hAnsi="Times New Roman"/>
              </w:rPr>
            </w:pPr>
            <w:proofErr w:type="spellStart"/>
            <w:r w:rsidRPr="004A7141">
              <w:rPr>
                <w:rFonts w:ascii="Times New Roman" w:hAnsi="Times New Roman"/>
              </w:rPr>
              <w:t>упак</w:t>
            </w:r>
            <w:proofErr w:type="spellEnd"/>
          </w:p>
        </w:tc>
        <w:tc>
          <w:tcPr>
            <w:tcW w:w="831" w:type="dxa"/>
            <w:tcBorders>
              <w:top w:val="single" w:sz="4" w:space="0" w:color="000000"/>
              <w:left w:val="nil"/>
              <w:bottom w:val="single" w:sz="4" w:space="0" w:color="000000"/>
              <w:right w:val="single" w:sz="4" w:space="0" w:color="000000"/>
            </w:tcBorders>
            <w:shd w:val="clear" w:color="auto" w:fill="auto"/>
            <w:vAlign w:val="center"/>
          </w:tcPr>
          <w:p w14:paraId="3072C129" w14:textId="77777777" w:rsidR="005B7D54" w:rsidRPr="004A7141" w:rsidRDefault="005B7D54" w:rsidP="00EC21C3">
            <w:pPr>
              <w:spacing w:after="0" w:line="240" w:lineRule="auto"/>
              <w:jc w:val="center"/>
              <w:rPr>
                <w:rFonts w:ascii="Times New Roman" w:hAnsi="Times New Roman"/>
              </w:rPr>
            </w:pPr>
            <w:r w:rsidRPr="004A7141">
              <w:rPr>
                <w:rFonts w:ascii="Times New Roman" w:hAnsi="Times New Roman"/>
              </w:rPr>
              <w:t>20</w:t>
            </w:r>
          </w:p>
        </w:tc>
      </w:tr>
      <w:tr w:rsidR="005B7D54" w:rsidRPr="004A7141" w14:paraId="4F195468" w14:textId="77777777" w:rsidTr="005B7D54">
        <w:trPr>
          <w:trHeight w:val="369"/>
        </w:trPr>
        <w:tc>
          <w:tcPr>
            <w:tcW w:w="831" w:type="dxa"/>
            <w:vAlign w:val="center"/>
          </w:tcPr>
          <w:p w14:paraId="4A8B96CF" w14:textId="77777777" w:rsidR="005B7D54" w:rsidRPr="004A7141" w:rsidRDefault="005B7D54" w:rsidP="0018007C">
            <w:pPr>
              <w:numPr>
                <w:ilvl w:val="0"/>
                <w:numId w:val="16"/>
              </w:numPr>
              <w:spacing w:after="0" w:line="240" w:lineRule="auto"/>
              <w:ind w:left="502"/>
              <w:jc w:val="center"/>
              <w:rPr>
                <w:rFonts w:ascii="Times New Roman" w:hAnsi="Times New Roman"/>
                <w:lang w:val="en-US"/>
              </w:rPr>
            </w:pPr>
          </w:p>
        </w:tc>
        <w:tc>
          <w:tcPr>
            <w:tcW w:w="3951" w:type="dxa"/>
            <w:tcBorders>
              <w:top w:val="single" w:sz="4" w:space="0" w:color="000000"/>
              <w:left w:val="single" w:sz="4" w:space="0" w:color="000000"/>
              <w:bottom w:val="single" w:sz="4" w:space="0" w:color="000000"/>
              <w:right w:val="nil"/>
            </w:tcBorders>
            <w:shd w:val="clear" w:color="auto" w:fill="auto"/>
            <w:vAlign w:val="center"/>
          </w:tcPr>
          <w:p w14:paraId="68255030" w14:textId="77777777" w:rsidR="005B7D54" w:rsidRPr="004A7141" w:rsidRDefault="005B7D54" w:rsidP="00EC21C3">
            <w:pPr>
              <w:spacing w:after="0" w:line="240" w:lineRule="auto"/>
              <w:rPr>
                <w:rFonts w:ascii="Times New Roman" w:hAnsi="Times New Roman"/>
                <w:lang w:val="en-US"/>
              </w:rPr>
            </w:pPr>
            <w:r w:rsidRPr="004A7141">
              <w:rPr>
                <w:rFonts w:ascii="Times New Roman" w:hAnsi="Times New Roman"/>
              </w:rPr>
              <w:t>Картридж</w:t>
            </w:r>
            <w:r w:rsidRPr="004A7141">
              <w:rPr>
                <w:rFonts w:ascii="Times New Roman" w:hAnsi="Times New Roman"/>
                <w:lang w:val="en-US"/>
              </w:rPr>
              <w:t xml:space="preserve"> </w:t>
            </w:r>
            <w:r w:rsidRPr="004A7141">
              <w:rPr>
                <w:rFonts w:ascii="Times New Roman" w:hAnsi="Times New Roman"/>
              </w:rPr>
              <w:t>для</w:t>
            </w:r>
            <w:r w:rsidRPr="004A7141">
              <w:rPr>
                <w:rFonts w:ascii="Times New Roman" w:hAnsi="Times New Roman"/>
                <w:lang w:val="en-US"/>
              </w:rPr>
              <w:t xml:space="preserve"> </w:t>
            </w:r>
            <w:r w:rsidRPr="004A7141">
              <w:rPr>
                <w:rFonts w:ascii="Times New Roman" w:hAnsi="Times New Roman"/>
              </w:rPr>
              <w:t>ТФЭ</w:t>
            </w:r>
            <w:r w:rsidRPr="004A7141">
              <w:rPr>
                <w:rFonts w:ascii="Times New Roman" w:hAnsi="Times New Roman"/>
                <w:lang w:val="en-US"/>
              </w:rPr>
              <w:t xml:space="preserve"> SPE HLB 60</w:t>
            </w:r>
            <w:r w:rsidRPr="004A7141">
              <w:rPr>
                <w:rFonts w:ascii="Times New Roman" w:hAnsi="Times New Roman"/>
              </w:rPr>
              <w:t>мг</w:t>
            </w:r>
            <w:r w:rsidRPr="004A7141">
              <w:rPr>
                <w:rFonts w:ascii="Times New Roman" w:hAnsi="Times New Roman"/>
                <w:lang w:val="en-US"/>
              </w:rPr>
              <w:t>/3</w:t>
            </w:r>
            <w:r w:rsidRPr="004A7141">
              <w:rPr>
                <w:rFonts w:ascii="Times New Roman" w:hAnsi="Times New Roman"/>
              </w:rPr>
              <w:t>мл</w:t>
            </w:r>
            <w:r w:rsidRPr="004A7141">
              <w:rPr>
                <w:rFonts w:ascii="Times New Roman" w:hAnsi="Times New Roman"/>
                <w:lang w:val="en-US"/>
              </w:rPr>
              <w:t xml:space="preserve">, 50 </w:t>
            </w:r>
            <w:proofErr w:type="spellStart"/>
            <w:r w:rsidRPr="004A7141">
              <w:rPr>
                <w:rFonts w:ascii="Times New Roman" w:hAnsi="Times New Roman"/>
              </w:rPr>
              <w:t>шт</w:t>
            </w:r>
            <w:proofErr w:type="spellEnd"/>
            <w:r w:rsidRPr="004A7141">
              <w:rPr>
                <w:rFonts w:ascii="Times New Roman" w:hAnsi="Times New Roman"/>
                <w:lang w:val="en-US"/>
              </w:rPr>
              <w:t xml:space="preserve"> COHLB360</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22071" w14:textId="77777777" w:rsidR="005B7D54" w:rsidRPr="004A7141" w:rsidRDefault="005B7D54" w:rsidP="00EC21C3">
            <w:pPr>
              <w:spacing w:after="0" w:line="240" w:lineRule="auto"/>
              <w:jc w:val="center"/>
              <w:rPr>
                <w:rFonts w:ascii="Times New Roman" w:hAnsi="Times New Roman"/>
              </w:rPr>
            </w:pPr>
            <w:r w:rsidRPr="004A7141">
              <w:rPr>
                <w:rFonts w:ascii="Times New Roman" w:hAnsi="Times New Roman"/>
              </w:rPr>
              <w:t>LM33665</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2ED27" w14:textId="77777777" w:rsidR="005B7D54" w:rsidRPr="004A7141" w:rsidRDefault="005B7D54" w:rsidP="00EC21C3">
            <w:pPr>
              <w:spacing w:after="0" w:line="240" w:lineRule="auto"/>
              <w:jc w:val="center"/>
              <w:rPr>
                <w:rFonts w:ascii="Times New Roman" w:hAnsi="Times New Roman"/>
              </w:rPr>
            </w:pPr>
            <w:proofErr w:type="spellStart"/>
            <w:r w:rsidRPr="004A7141">
              <w:rPr>
                <w:rFonts w:ascii="Times New Roman" w:hAnsi="Times New Roman"/>
              </w:rPr>
              <w:t>упак</w:t>
            </w:r>
            <w:proofErr w:type="spellEnd"/>
          </w:p>
        </w:tc>
        <w:tc>
          <w:tcPr>
            <w:tcW w:w="831" w:type="dxa"/>
            <w:tcBorders>
              <w:top w:val="single" w:sz="4" w:space="0" w:color="000000"/>
              <w:left w:val="nil"/>
              <w:bottom w:val="single" w:sz="4" w:space="0" w:color="000000"/>
              <w:right w:val="single" w:sz="4" w:space="0" w:color="000000"/>
            </w:tcBorders>
            <w:shd w:val="clear" w:color="auto" w:fill="auto"/>
            <w:vAlign w:val="center"/>
          </w:tcPr>
          <w:p w14:paraId="1320B9ED" w14:textId="77777777" w:rsidR="005B7D54" w:rsidRPr="004A7141" w:rsidRDefault="005B7D54" w:rsidP="00EC21C3">
            <w:pPr>
              <w:spacing w:after="0" w:line="240" w:lineRule="auto"/>
              <w:jc w:val="center"/>
              <w:rPr>
                <w:rFonts w:ascii="Times New Roman" w:hAnsi="Times New Roman"/>
              </w:rPr>
            </w:pPr>
            <w:r w:rsidRPr="004A7141">
              <w:rPr>
                <w:rFonts w:ascii="Times New Roman" w:hAnsi="Times New Roman"/>
              </w:rPr>
              <w:t>8</w:t>
            </w:r>
          </w:p>
        </w:tc>
      </w:tr>
      <w:tr w:rsidR="005B7D54" w:rsidRPr="004A7141" w14:paraId="7493A5A0" w14:textId="77777777" w:rsidTr="005B7D54">
        <w:trPr>
          <w:trHeight w:val="369"/>
        </w:trPr>
        <w:tc>
          <w:tcPr>
            <w:tcW w:w="831" w:type="dxa"/>
            <w:vAlign w:val="center"/>
          </w:tcPr>
          <w:p w14:paraId="19C80934" w14:textId="77777777" w:rsidR="005B7D54" w:rsidRPr="004A7141" w:rsidRDefault="005B7D54" w:rsidP="0018007C">
            <w:pPr>
              <w:numPr>
                <w:ilvl w:val="0"/>
                <w:numId w:val="16"/>
              </w:numPr>
              <w:spacing w:after="0" w:line="240" w:lineRule="auto"/>
              <w:ind w:left="502"/>
              <w:jc w:val="center"/>
              <w:rPr>
                <w:rFonts w:ascii="Times New Roman" w:hAnsi="Times New Roman"/>
                <w:lang w:val="en-US"/>
              </w:rPr>
            </w:pPr>
          </w:p>
        </w:tc>
        <w:tc>
          <w:tcPr>
            <w:tcW w:w="3951" w:type="dxa"/>
            <w:tcBorders>
              <w:top w:val="single" w:sz="4" w:space="0" w:color="000000"/>
              <w:left w:val="single" w:sz="4" w:space="0" w:color="000000"/>
              <w:bottom w:val="single" w:sz="4" w:space="0" w:color="000000"/>
              <w:right w:val="nil"/>
            </w:tcBorders>
            <w:shd w:val="clear" w:color="auto" w:fill="auto"/>
            <w:vAlign w:val="center"/>
          </w:tcPr>
          <w:p w14:paraId="2A15C730" w14:textId="77777777" w:rsidR="005B7D54" w:rsidRPr="004A7141" w:rsidRDefault="005B7D54" w:rsidP="00EC21C3">
            <w:pPr>
              <w:spacing w:after="0" w:line="240" w:lineRule="auto"/>
              <w:rPr>
                <w:rFonts w:ascii="Times New Roman" w:hAnsi="Times New Roman"/>
                <w:lang w:val="en-US"/>
              </w:rPr>
            </w:pPr>
            <w:r w:rsidRPr="004A7141">
              <w:rPr>
                <w:rFonts w:ascii="Times New Roman" w:hAnsi="Times New Roman"/>
              </w:rPr>
              <w:t>Картридж</w:t>
            </w:r>
            <w:r w:rsidRPr="004A7141">
              <w:rPr>
                <w:rFonts w:ascii="Times New Roman" w:hAnsi="Times New Roman"/>
                <w:lang w:val="en-US"/>
              </w:rPr>
              <w:t xml:space="preserve"> Phenomenex Strata C18-E 500</w:t>
            </w:r>
            <w:r w:rsidRPr="004A7141">
              <w:rPr>
                <w:rFonts w:ascii="Times New Roman" w:hAnsi="Times New Roman"/>
              </w:rPr>
              <w:t>мг</w:t>
            </w:r>
            <w:r w:rsidRPr="004A7141">
              <w:rPr>
                <w:rFonts w:ascii="Times New Roman" w:hAnsi="Times New Roman"/>
                <w:lang w:val="en-US"/>
              </w:rPr>
              <w:t>/12</w:t>
            </w:r>
            <w:r w:rsidRPr="004A7141">
              <w:rPr>
                <w:rFonts w:ascii="Times New Roman" w:hAnsi="Times New Roman"/>
              </w:rPr>
              <w:t>мл</w:t>
            </w:r>
            <w:r w:rsidRPr="004A7141">
              <w:rPr>
                <w:rFonts w:ascii="Times New Roman" w:hAnsi="Times New Roman"/>
                <w:lang w:val="en-US"/>
              </w:rPr>
              <w:t xml:space="preserve"> 20 </w:t>
            </w:r>
            <w:proofErr w:type="spellStart"/>
            <w:r w:rsidRPr="004A7141">
              <w:rPr>
                <w:rFonts w:ascii="Times New Roman" w:hAnsi="Times New Roman"/>
              </w:rPr>
              <w:t>шт</w:t>
            </w:r>
            <w:proofErr w:type="spellEnd"/>
            <w:r w:rsidRPr="004A7141">
              <w:rPr>
                <w:rFonts w:ascii="Times New Roman" w:hAnsi="Times New Roman"/>
                <w:lang w:val="en-US"/>
              </w:rPr>
              <w:t xml:space="preserve"> 8B-S001-HDG</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7583A" w14:textId="77777777" w:rsidR="005B7D54" w:rsidRPr="004A7141" w:rsidRDefault="005B7D54" w:rsidP="00EC21C3">
            <w:pPr>
              <w:spacing w:after="0" w:line="240" w:lineRule="auto"/>
              <w:jc w:val="center"/>
              <w:rPr>
                <w:rFonts w:ascii="Times New Roman" w:hAnsi="Times New Roman"/>
              </w:rPr>
            </w:pPr>
            <w:r w:rsidRPr="004A7141">
              <w:rPr>
                <w:rFonts w:ascii="Times New Roman" w:hAnsi="Times New Roman"/>
              </w:rPr>
              <w:t>LM7070</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976C7" w14:textId="77777777" w:rsidR="005B7D54" w:rsidRPr="004A7141" w:rsidRDefault="005B7D54" w:rsidP="00EC21C3">
            <w:pPr>
              <w:spacing w:after="0" w:line="240" w:lineRule="auto"/>
              <w:jc w:val="center"/>
              <w:rPr>
                <w:rFonts w:ascii="Times New Roman" w:hAnsi="Times New Roman"/>
              </w:rPr>
            </w:pPr>
            <w:proofErr w:type="spellStart"/>
            <w:r w:rsidRPr="004A7141">
              <w:rPr>
                <w:rFonts w:ascii="Times New Roman" w:hAnsi="Times New Roman"/>
              </w:rPr>
              <w:t>упак</w:t>
            </w:r>
            <w:proofErr w:type="spellEnd"/>
          </w:p>
        </w:tc>
        <w:tc>
          <w:tcPr>
            <w:tcW w:w="831" w:type="dxa"/>
            <w:tcBorders>
              <w:top w:val="single" w:sz="4" w:space="0" w:color="000000"/>
              <w:left w:val="nil"/>
              <w:bottom w:val="single" w:sz="4" w:space="0" w:color="000000"/>
              <w:right w:val="single" w:sz="4" w:space="0" w:color="000000"/>
            </w:tcBorders>
            <w:shd w:val="clear" w:color="auto" w:fill="auto"/>
            <w:vAlign w:val="center"/>
          </w:tcPr>
          <w:p w14:paraId="7A7E8842" w14:textId="77777777" w:rsidR="005B7D54" w:rsidRPr="004A7141" w:rsidRDefault="005B7D54" w:rsidP="00EC21C3">
            <w:pPr>
              <w:spacing w:after="0" w:line="240" w:lineRule="auto"/>
              <w:jc w:val="center"/>
              <w:rPr>
                <w:rFonts w:ascii="Times New Roman" w:hAnsi="Times New Roman"/>
              </w:rPr>
            </w:pPr>
            <w:r w:rsidRPr="004A7141">
              <w:rPr>
                <w:rFonts w:ascii="Times New Roman" w:hAnsi="Times New Roman"/>
              </w:rPr>
              <w:t>33</w:t>
            </w:r>
          </w:p>
        </w:tc>
      </w:tr>
      <w:tr w:rsidR="005B7D54" w:rsidRPr="004A7141" w14:paraId="010C34F0" w14:textId="77777777" w:rsidTr="005B7D54">
        <w:trPr>
          <w:trHeight w:val="369"/>
        </w:trPr>
        <w:tc>
          <w:tcPr>
            <w:tcW w:w="831" w:type="dxa"/>
            <w:vAlign w:val="center"/>
          </w:tcPr>
          <w:p w14:paraId="5F45E87A" w14:textId="77777777" w:rsidR="005B7D54" w:rsidRPr="004A7141" w:rsidRDefault="005B7D54" w:rsidP="0018007C">
            <w:pPr>
              <w:numPr>
                <w:ilvl w:val="0"/>
                <w:numId w:val="16"/>
              </w:numPr>
              <w:spacing w:after="0" w:line="240" w:lineRule="auto"/>
              <w:ind w:left="502"/>
              <w:jc w:val="center"/>
              <w:rPr>
                <w:rFonts w:ascii="Times New Roman" w:hAnsi="Times New Roman"/>
                <w:lang w:val="en-US"/>
              </w:rPr>
            </w:pPr>
          </w:p>
        </w:tc>
        <w:tc>
          <w:tcPr>
            <w:tcW w:w="3951" w:type="dxa"/>
            <w:tcBorders>
              <w:top w:val="single" w:sz="4" w:space="0" w:color="000000"/>
              <w:left w:val="single" w:sz="4" w:space="0" w:color="000000"/>
              <w:bottom w:val="single" w:sz="4" w:space="0" w:color="000000"/>
              <w:right w:val="nil"/>
            </w:tcBorders>
            <w:shd w:val="clear" w:color="auto" w:fill="auto"/>
            <w:vAlign w:val="center"/>
          </w:tcPr>
          <w:p w14:paraId="17F48C2E" w14:textId="77777777" w:rsidR="005B7D54" w:rsidRPr="004A7141" w:rsidRDefault="005B7D54" w:rsidP="00EC21C3">
            <w:pPr>
              <w:spacing w:after="0" w:line="240" w:lineRule="auto"/>
              <w:rPr>
                <w:rFonts w:ascii="Times New Roman" w:hAnsi="Times New Roman"/>
                <w:lang w:val="en-US"/>
              </w:rPr>
            </w:pPr>
            <w:r w:rsidRPr="004A7141">
              <w:rPr>
                <w:rFonts w:ascii="Times New Roman" w:hAnsi="Times New Roman"/>
              </w:rPr>
              <w:t>Картридж</w:t>
            </w:r>
            <w:r w:rsidRPr="004A7141">
              <w:rPr>
                <w:rFonts w:ascii="Times New Roman" w:hAnsi="Times New Roman"/>
                <w:lang w:val="en-US"/>
              </w:rPr>
              <w:t xml:space="preserve"> Phenomenex Strata SI-1 Silica 500</w:t>
            </w:r>
            <w:r w:rsidRPr="004A7141">
              <w:rPr>
                <w:rFonts w:ascii="Times New Roman" w:hAnsi="Times New Roman"/>
              </w:rPr>
              <w:t>мг</w:t>
            </w:r>
            <w:r w:rsidRPr="004A7141">
              <w:rPr>
                <w:rFonts w:ascii="Times New Roman" w:hAnsi="Times New Roman"/>
                <w:lang w:val="en-US"/>
              </w:rPr>
              <w:t>/12</w:t>
            </w:r>
            <w:r w:rsidRPr="004A7141">
              <w:rPr>
                <w:rFonts w:ascii="Times New Roman" w:hAnsi="Times New Roman"/>
              </w:rPr>
              <w:t>мл</w:t>
            </w:r>
            <w:r w:rsidRPr="004A7141">
              <w:rPr>
                <w:rFonts w:ascii="Times New Roman" w:hAnsi="Times New Roman"/>
                <w:lang w:val="en-US"/>
              </w:rPr>
              <w:t xml:space="preserve"> 20 </w:t>
            </w:r>
            <w:proofErr w:type="spellStart"/>
            <w:r w:rsidRPr="004A7141">
              <w:rPr>
                <w:rFonts w:ascii="Times New Roman" w:hAnsi="Times New Roman"/>
              </w:rPr>
              <w:t>шт</w:t>
            </w:r>
            <w:proofErr w:type="spellEnd"/>
            <w:r w:rsidRPr="004A7141">
              <w:rPr>
                <w:rFonts w:ascii="Times New Roman" w:hAnsi="Times New Roman"/>
                <w:lang w:val="en-US"/>
              </w:rPr>
              <w:t xml:space="preserve"> 8B-S012-HDG</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27DDB" w14:textId="77777777" w:rsidR="005B7D54" w:rsidRPr="004A7141" w:rsidRDefault="005B7D54" w:rsidP="00EC21C3">
            <w:pPr>
              <w:spacing w:after="0" w:line="240" w:lineRule="auto"/>
              <w:jc w:val="center"/>
              <w:rPr>
                <w:rFonts w:ascii="Times New Roman" w:hAnsi="Times New Roman"/>
              </w:rPr>
            </w:pPr>
            <w:r w:rsidRPr="004A7141">
              <w:rPr>
                <w:rFonts w:ascii="Times New Roman" w:hAnsi="Times New Roman"/>
              </w:rPr>
              <w:t>LM64048</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49276" w14:textId="77777777" w:rsidR="005B7D54" w:rsidRPr="004A7141" w:rsidRDefault="005B7D54" w:rsidP="00EC21C3">
            <w:pPr>
              <w:spacing w:after="0" w:line="240" w:lineRule="auto"/>
              <w:jc w:val="center"/>
              <w:rPr>
                <w:rFonts w:ascii="Times New Roman" w:hAnsi="Times New Roman"/>
              </w:rPr>
            </w:pPr>
            <w:proofErr w:type="spellStart"/>
            <w:r w:rsidRPr="004A7141">
              <w:rPr>
                <w:rFonts w:ascii="Times New Roman" w:hAnsi="Times New Roman"/>
              </w:rPr>
              <w:t>упак</w:t>
            </w:r>
            <w:proofErr w:type="spellEnd"/>
          </w:p>
        </w:tc>
        <w:tc>
          <w:tcPr>
            <w:tcW w:w="831" w:type="dxa"/>
            <w:tcBorders>
              <w:top w:val="single" w:sz="4" w:space="0" w:color="000000"/>
              <w:left w:val="nil"/>
              <w:bottom w:val="single" w:sz="4" w:space="0" w:color="000000"/>
              <w:right w:val="single" w:sz="4" w:space="0" w:color="000000"/>
            </w:tcBorders>
            <w:shd w:val="clear" w:color="auto" w:fill="auto"/>
            <w:vAlign w:val="center"/>
          </w:tcPr>
          <w:p w14:paraId="78736AB1" w14:textId="77777777" w:rsidR="005B7D54" w:rsidRPr="004A7141" w:rsidRDefault="005B7D54" w:rsidP="00EC21C3">
            <w:pPr>
              <w:spacing w:after="0" w:line="240" w:lineRule="auto"/>
              <w:jc w:val="center"/>
              <w:rPr>
                <w:rFonts w:ascii="Times New Roman" w:hAnsi="Times New Roman"/>
              </w:rPr>
            </w:pPr>
            <w:r w:rsidRPr="004A7141">
              <w:rPr>
                <w:rFonts w:ascii="Times New Roman" w:hAnsi="Times New Roman"/>
              </w:rPr>
              <w:t>10</w:t>
            </w:r>
          </w:p>
        </w:tc>
      </w:tr>
      <w:tr w:rsidR="005B7D54" w:rsidRPr="004A7141" w14:paraId="55B04C16" w14:textId="77777777" w:rsidTr="005B7D54">
        <w:trPr>
          <w:trHeight w:val="369"/>
        </w:trPr>
        <w:tc>
          <w:tcPr>
            <w:tcW w:w="831" w:type="dxa"/>
            <w:vAlign w:val="center"/>
          </w:tcPr>
          <w:p w14:paraId="4C57884B" w14:textId="77777777" w:rsidR="005B7D54" w:rsidRPr="004A7141" w:rsidRDefault="005B7D54" w:rsidP="0018007C">
            <w:pPr>
              <w:numPr>
                <w:ilvl w:val="0"/>
                <w:numId w:val="16"/>
              </w:numPr>
              <w:spacing w:after="0" w:line="240" w:lineRule="auto"/>
              <w:ind w:left="502"/>
              <w:jc w:val="center"/>
              <w:rPr>
                <w:rFonts w:ascii="Times New Roman" w:hAnsi="Times New Roman"/>
                <w:lang w:val="en-US"/>
              </w:rPr>
            </w:pPr>
          </w:p>
        </w:tc>
        <w:tc>
          <w:tcPr>
            <w:tcW w:w="3951" w:type="dxa"/>
            <w:tcBorders>
              <w:top w:val="single" w:sz="4" w:space="0" w:color="000000"/>
              <w:left w:val="single" w:sz="4" w:space="0" w:color="000000"/>
              <w:bottom w:val="single" w:sz="4" w:space="0" w:color="000000"/>
              <w:right w:val="nil"/>
            </w:tcBorders>
            <w:shd w:val="clear" w:color="auto" w:fill="auto"/>
            <w:vAlign w:val="center"/>
          </w:tcPr>
          <w:p w14:paraId="55148C6C" w14:textId="77777777" w:rsidR="005B7D54" w:rsidRPr="004A7141" w:rsidRDefault="005B7D54" w:rsidP="00EC21C3">
            <w:pPr>
              <w:spacing w:after="0" w:line="240" w:lineRule="auto"/>
              <w:rPr>
                <w:rFonts w:ascii="Times New Roman" w:hAnsi="Times New Roman"/>
                <w:lang w:val="en-US"/>
              </w:rPr>
            </w:pPr>
            <w:r w:rsidRPr="004A7141">
              <w:rPr>
                <w:rFonts w:ascii="Times New Roman" w:hAnsi="Times New Roman"/>
              </w:rPr>
              <w:t>Картридж</w:t>
            </w:r>
            <w:r w:rsidRPr="004A7141">
              <w:rPr>
                <w:rFonts w:ascii="Times New Roman" w:hAnsi="Times New Roman"/>
                <w:lang w:val="en-US"/>
              </w:rPr>
              <w:t xml:space="preserve"> </w:t>
            </w:r>
            <w:r w:rsidRPr="004A7141">
              <w:rPr>
                <w:rFonts w:ascii="Times New Roman" w:hAnsi="Times New Roman"/>
              </w:rPr>
              <w:t>для</w:t>
            </w:r>
            <w:r w:rsidRPr="004A7141">
              <w:rPr>
                <w:rFonts w:ascii="Times New Roman" w:hAnsi="Times New Roman"/>
                <w:lang w:val="en-US"/>
              </w:rPr>
              <w:t xml:space="preserve"> </w:t>
            </w:r>
            <w:r w:rsidRPr="004A7141">
              <w:rPr>
                <w:rFonts w:ascii="Times New Roman" w:hAnsi="Times New Roman"/>
              </w:rPr>
              <w:t>ТФЭ</w:t>
            </w:r>
            <w:r w:rsidRPr="004A7141">
              <w:rPr>
                <w:rFonts w:ascii="Times New Roman" w:hAnsi="Times New Roman"/>
                <w:lang w:val="en-US"/>
              </w:rPr>
              <w:t xml:space="preserve"> SPE WCX 60</w:t>
            </w:r>
            <w:r w:rsidRPr="004A7141">
              <w:rPr>
                <w:rFonts w:ascii="Times New Roman" w:hAnsi="Times New Roman"/>
              </w:rPr>
              <w:t>мг</w:t>
            </w:r>
            <w:r w:rsidRPr="004A7141">
              <w:rPr>
                <w:rFonts w:ascii="Times New Roman" w:hAnsi="Times New Roman"/>
                <w:lang w:val="en-US"/>
              </w:rPr>
              <w:t>/3</w:t>
            </w:r>
            <w:r w:rsidRPr="004A7141">
              <w:rPr>
                <w:rFonts w:ascii="Times New Roman" w:hAnsi="Times New Roman"/>
              </w:rPr>
              <w:t>мл</w:t>
            </w:r>
            <w:r w:rsidRPr="004A7141">
              <w:rPr>
                <w:rFonts w:ascii="Times New Roman" w:hAnsi="Times New Roman"/>
                <w:lang w:val="en-US"/>
              </w:rPr>
              <w:t xml:space="preserve">, 50 </w:t>
            </w:r>
            <w:proofErr w:type="spellStart"/>
            <w:r w:rsidRPr="004A7141">
              <w:rPr>
                <w:rFonts w:ascii="Times New Roman" w:hAnsi="Times New Roman"/>
              </w:rPr>
              <w:t>шт</w:t>
            </w:r>
            <w:proofErr w:type="spellEnd"/>
            <w:r w:rsidRPr="004A7141">
              <w:rPr>
                <w:rFonts w:ascii="Times New Roman" w:hAnsi="Times New Roman"/>
                <w:lang w:val="en-US"/>
              </w:rPr>
              <w:t xml:space="preserve"> COWCX360</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BF51C" w14:textId="77777777" w:rsidR="005B7D54" w:rsidRPr="004A7141" w:rsidRDefault="005B7D54" w:rsidP="00EC21C3">
            <w:pPr>
              <w:spacing w:after="0" w:line="240" w:lineRule="auto"/>
              <w:jc w:val="center"/>
              <w:rPr>
                <w:rFonts w:ascii="Times New Roman" w:hAnsi="Times New Roman"/>
              </w:rPr>
            </w:pPr>
            <w:r w:rsidRPr="004A7141">
              <w:rPr>
                <w:rFonts w:ascii="Times New Roman" w:hAnsi="Times New Roman"/>
              </w:rPr>
              <w:t>LM33668</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3F464" w14:textId="77777777" w:rsidR="005B7D54" w:rsidRPr="004A7141" w:rsidRDefault="005B7D54" w:rsidP="00EC21C3">
            <w:pPr>
              <w:spacing w:after="0" w:line="240" w:lineRule="auto"/>
              <w:jc w:val="center"/>
              <w:rPr>
                <w:rFonts w:ascii="Times New Roman" w:hAnsi="Times New Roman"/>
              </w:rPr>
            </w:pPr>
            <w:proofErr w:type="spellStart"/>
            <w:r w:rsidRPr="004A7141">
              <w:rPr>
                <w:rFonts w:ascii="Times New Roman" w:hAnsi="Times New Roman"/>
              </w:rPr>
              <w:t>упак</w:t>
            </w:r>
            <w:proofErr w:type="spellEnd"/>
          </w:p>
        </w:tc>
        <w:tc>
          <w:tcPr>
            <w:tcW w:w="831" w:type="dxa"/>
            <w:tcBorders>
              <w:top w:val="single" w:sz="4" w:space="0" w:color="000000"/>
              <w:left w:val="nil"/>
              <w:bottom w:val="single" w:sz="4" w:space="0" w:color="000000"/>
              <w:right w:val="single" w:sz="4" w:space="0" w:color="000000"/>
            </w:tcBorders>
            <w:shd w:val="clear" w:color="auto" w:fill="auto"/>
            <w:vAlign w:val="center"/>
          </w:tcPr>
          <w:p w14:paraId="6763985C" w14:textId="77777777" w:rsidR="005B7D54" w:rsidRPr="004A7141" w:rsidRDefault="005B7D54" w:rsidP="00EC21C3">
            <w:pPr>
              <w:spacing w:after="0" w:line="240" w:lineRule="auto"/>
              <w:jc w:val="center"/>
              <w:rPr>
                <w:rFonts w:ascii="Times New Roman" w:hAnsi="Times New Roman"/>
              </w:rPr>
            </w:pPr>
            <w:r w:rsidRPr="004A7141">
              <w:rPr>
                <w:rFonts w:ascii="Times New Roman" w:hAnsi="Times New Roman"/>
              </w:rPr>
              <w:t>12</w:t>
            </w:r>
          </w:p>
        </w:tc>
      </w:tr>
      <w:tr w:rsidR="005B7D54" w:rsidRPr="004A7141" w14:paraId="595E4328" w14:textId="77777777" w:rsidTr="005B7D54">
        <w:trPr>
          <w:trHeight w:val="369"/>
        </w:trPr>
        <w:tc>
          <w:tcPr>
            <w:tcW w:w="831" w:type="dxa"/>
            <w:vAlign w:val="center"/>
          </w:tcPr>
          <w:p w14:paraId="6763C2A7" w14:textId="77777777" w:rsidR="005B7D54" w:rsidRPr="004A7141" w:rsidRDefault="005B7D54" w:rsidP="0018007C">
            <w:pPr>
              <w:numPr>
                <w:ilvl w:val="0"/>
                <w:numId w:val="16"/>
              </w:numPr>
              <w:spacing w:after="0" w:line="240" w:lineRule="auto"/>
              <w:ind w:left="502"/>
              <w:jc w:val="center"/>
              <w:rPr>
                <w:rFonts w:ascii="Times New Roman" w:hAnsi="Times New Roman"/>
                <w:lang w:val="en-US"/>
              </w:rPr>
            </w:pPr>
          </w:p>
        </w:tc>
        <w:tc>
          <w:tcPr>
            <w:tcW w:w="3951" w:type="dxa"/>
            <w:tcBorders>
              <w:top w:val="single" w:sz="4" w:space="0" w:color="000000"/>
              <w:left w:val="single" w:sz="4" w:space="0" w:color="000000"/>
              <w:bottom w:val="single" w:sz="4" w:space="0" w:color="000000"/>
              <w:right w:val="nil"/>
            </w:tcBorders>
            <w:shd w:val="clear" w:color="auto" w:fill="auto"/>
            <w:vAlign w:val="center"/>
          </w:tcPr>
          <w:p w14:paraId="792F78A0" w14:textId="77777777" w:rsidR="005B7D54" w:rsidRPr="004A7141" w:rsidRDefault="005B7D54" w:rsidP="00EC21C3">
            <w:pPr>
              <w:spacing w:after="0" w:line="240" w:lineRule="auto"/>
              <w:rPr>
                <w:rFonts w:ascii="Times New Roman" w:hAnsi="Times New Roman"/>
                <w:lang w:val="en-US"/>
              </w:rPr>
            </w:pPr>
            <w:r w:rsidRPr="004A7141">
              <w:rPr>
                <w:rFonts w:ascii="Times New Roman" w:hAnsi="Times New Roman"/>
              </w:rPr>
              <w:t>Картридж</w:t>
            </w:r>
            <w:r w:rsidRPr="004A7141">
              <w:rPr>
                <w:rFonts w:ascii="Times New Roman" w:hAnsi="Times New Roman"/>
                <w:lang w:val="en-US"/>
              </w:rPr>
              <w:t xml:space="preserve"> </w:t>
            </w:r>
            <w:r w:rsidRPr="004A7141">
              <w:rPr>
                <w:rFonts w:ascii="Times New Roman" w:hAnsi="Times New Roman"/>
              </w:rPr>
              <w:t>для</w:t>
            </w:r>
            <w:r w:rsidRPr="004A7141">
              <w:rPr>
                <w:rFonts w:ascii="Times New Roman" w:hAnsi="Times New Roman"/>
                <w:lang w:val="en-US"/>
              </w:rPr>
              <w:t xml:space="preserve"> </w:t>
            </w:r>
            <w:r w:rsidRPr="004A7141">
              <w:rPr>
                <w:rFonts w:ascii="Times New Roman" w:hAnsi="Times New Roman"/>
              </w:rPr>
              <w:t>ТФЭ</w:t>
            </w:r>
            <w:r w:rsidRPr="004A7141">
              <w:rPr>
                <w:rFonts w:ascii="Times New Roman" w:hAnsi="Times New Roman"/>
                <w:lang w:val="en-US"/>
              </w:rPr>
              <w:t xml:space="preserve"> SPE HLB 30</w:t>
            </w:r>
            <w:r w:rsidRPr="004A7141">
              <w:rPr>
                <w:rFonts w:ascii="Times New Roman" w:hAnsi="Times New Roman"/>
              </w:rPr>
              <w:t>мг</w:t>
            </w:r>
            <w:r w:rsidRPr="004A7141">
              <w:rPr>
                <w:rFonts w:ascii="Times New Roman" w:hAnsi="Times New Roman"/>
                <w:lang w:val="en-US"/>
              </w:rPr>
              <w:t>/1</w:t>
            </w:r>
            <w:r w:rsidRPr="004A7141">
              <w:rPr>
                <w:rFonts w:ascii="Times New Roman" w:hAnsi="Times New Roman"/>
              </w:rPr>
              <w:t>мл</w:t>
            </w:r>
            <w:r w:rsidRPr="004A7141">
              <w:rPr>
                <w:rFonts w:ascii="Times New Roman" w:hAnsi="Times New Roman"/>
                <w:lang w:val="en-US"/>
              </w:rPr>
              <w:t xml:space="preserve">, 100 </w:t>
            </w:r>
            <w:proofErr w:type="spellStart"/>
            <w:r w:rsidRPr="004A7141">
              <w:rPr>
                <w:rFonts w:ascii="Times New Roman" w:hAnsi="Times New Roman"/>
              </w:rPr>
              <w:t>шт</w:t>
            </w:r>
            <w:proofErr w:type="spellEnd"/>
            <w:r w:rsidRPr="004A7141">
              <w:rPr>
                <w:rFonts w:ascii="Times New Roman" w:hAnsi="Times New Roman"/>
                <w:lang w:val="en-US"/>
              </w:rPr>
              <w:t xml:space="preserve"> COHLB130</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38AE9" w14:textId="77777777" w:rsidR="005B7D54" w:rsidRPr="004A7141" w:rsidRDefault="005B7D54" w:rsidP="00EC21C3">
            <w:pPr>
              <w:spacing w:after="0" w:line="240" w:lineRule="auto"/>
              <w:jc w:val="center"/>
              <w:rPr>
                <w:rFonts w:ascii="Times New Roman" w:hAnsi="Times New Roman"/>
              </w:rPr>
            </w:pPr>
            <w:r w:rsidRPr="004A7141">
              <w:rPr>
                <w:rFonts w:ascii="Times New Roman" w:hAnsi="Times New Roman"/>
              </w:rPr>
              <w:t>LM33664</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81A8" w14:textId="77777777" w:rsidR="005B7D54" w:rsidRPr="004A7141" w:rsidRDefault="005B7D54" w:rsidP="00EC21C3">
            <w:pPr>
              <w:spacing w:after="0" w:line="240" w:lineRule="auto"/>
              <w:jc w:val="center"/>
              <w:rPr>
                <w:rFonts w:ascii="Times New Roman" w:hAnsi="Times New Roman"/>
              </w:rPr>
            </w:pPr>
            <w:proofErr w:type="spellStart"/>
            <w:r w:rsidRPr="004A7141">
              <w:rPr>
                <w:rFonts w:ascii="Times New Roman" w:hAnsi="Times New Roman"/>
              </w:rPr>
              <w:t>упак</w:t>
            </w:r>
            <w:proofErr w:type="spellEnd"/>
          </w:p>
        </w:tc>
        <w:tc>
          <w:tcPr>
            <w:tcW w:w="831" w:type="dxa"/>
            <w:tcBorders>
              <w:top w:val="single" w:sz="4" w:space="0" w:color="000000"/>
              <w:left w:val="nil"/>
              <w:bottom w:val="single" w:sz="4" w:space="0" w:color="000000"/>
              <w:right w:val="single" w:sz="4" w:space="0" w:color="000000"/>
            </w:tcBorders>
            <w:shd w:val="clear" w:color="auto" w:fill="auto"/>
            <w:vAlign w:val="center"/>
          </w:tcPr>
          <w:p w14:paraId="4739B32B" w14:textId="77777777" w:rsidR="005B7D54" w:rsidRPr="004A7141" w:rsidRDefault="005B7D54" w:rsidP="00EC21C3">
            <w:pPr>
              <w:spacing w:after="0" w:line="240" w:lineRule="auto"/>
              <w:jc w:val="center"/>
              <w:rPr>
                <w:rFonts w:ascii="Times New Roman" w:hAnsi="Times New Roman"/>
              </w:rPr>
            </w:pPr>
            <w:r w:rsidRPr="004A7141">
              <w:rPr>
                <w:rFonts w:ascii="Times New Roman" w:hAnsi="Times New Roman"/>
              </w:rPr>
              <w:t>6</w:t>
            </w:r>
          </w:p>
        </w:tc>
      </w:tr>
      <w:bookmarkEnd w:id="1"/>
      <w:bookmarkEnd w:id="2"/>
    </w:tbl>
    <w:p w14:paraId="795C52E7" w14:textId="77777777" w:rsidR="00E00054" w:rsidRDefault="00E00054" w:rsidP="000509E2">
      <w:pPr>
        <w:jc w:val="center"/>
        <w:rPr>
          <w:rFonts w:ascii="Times New Roman" w:hAnsi="Times New Roman" w:cs="Times New Roman"/>
          <w:sz w:val="20"/>
          <w:szCs w:val="20"/>
        </w:rPr>
      </w:pPr>
    </w:p>
    <w:sectPr w:rsidR="00E00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FBFA3ECE"/>
    <w:lvl w:ilvl="0">
      <w:start w:val="3"/>
      <w:numFmt w:val="decimal"/>
      <w:lvlText w:val="%1."/>
      <w:lvlJc w:val="left"/>
      <w:pPr>
        <w:tabs>
          <w:tab w:val="num" w:pos="720"/>
        </w:tabs>
        <w:ind w:left="720" w:hanging="360"/>
      </w:pPr>
      <w:rPr>
        <w:rFonts w:ascii="Times New Roman" w:hAnsi="Times New Roman" w:cs="Times New Roman"/>
        <w:b/>
        <w:color w:val="000000"/>
        <w:sz w:val="22"/>
        <w:szCs w:val="22"/>
      </w:rPr>
    </w:lvl>
    <w:lvl w:ilvl="1">
      <w:start w:val="1"/>
      <w:numFmt w:val="decimal"/>
      <w:isLgl/>
      <w:lvlText w:val="%1.%2."/>
      <w:lvlJc w:val="left"/>
      <w:pPr>
        <w:ind w:left="927" w:hanging="36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592" w:hanging="1800"/>
      </w:pPr>
      <w:rPr>
        <w:rFonts w:hint="default"/>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113" w:hanging="113"/>
      </w:pPr>
    </w:lvl>
  </w:abstractNum>
  <w:abstractNum w:abstractNumId="3" w15:restartNumberingAfterBreak="0">
    <w:nsid w:val="0000001A"/>
    <w:multiLevelType w:val="multilevel"/>
    <w:tmpl w:val="0000001A"/>
    <w:lvl w:ilvl="0">
      <w:start w:val="1"/>
      <w:numFmt w:val="decimal"/>
      <w:lvlText w:val="%1)"/>
      <w:lvlJc w:val="left"/>
      <w:pPr>
        <w:tabs>
          <w:tab w:val="num" w:pos="540"/>
        </w:tabs>
        <w:ind w:left="1440" w:hanging="360"/>
      </w:pPr>
      <w:rPr>
        <w:rFonts w:cs="Times New Roman"/>
      </w:rPr>
    </w:lvl>
    <w:lvl w:ilvl="1">
      <w:start w:val="1"/>
      <w:numFmt w:val="lowerLetter"/>
      <w:lvlText w:val="%2."/>
      <w:lvlJc w:val="left"/>
      <w:pPr>
        <w:tabs>
          <w:tab w:val="num" w:pos="540"/>
        </w:tabs>
        <w:ind w:left="2160" w:hanging="360"/>
      </w:pPr>
      <w:rPr>
        <w:rFonts w:cs="Times New Roman"/>
      </w:rPr>
    </w:lvl>
    <w:lvl w:ilvl="2">
      <w:start w:val="1"/>
      <w:numFmt w:val="lowerRoman"/>
      <w:lvlText w:val="%3."/>
      <w:lvlJc w:val="left"/>
      <w:pPr>
        <w:tabs>
          <w:tab w:val="num" w:pos="540"/>
        </w:tabs>
        <w:ind w:left="2880" w:hanging="180"/>
      </w:pPr>
      <w:rPr>
        <w:rFonts w:cs="Times New Roman"/>
      </w:rPr>
    </w:lvl>
    <w:lvl w:ilvl="3">
      <w:start w:val="1"/>
      <w:numFmt w:val="decimal"/>
      <w:lvlText w:val="%4."/>
      <w:lvlJc w:val="left"/>
      <w:pPr>
        <w:tabs>
          <w:tab w:val="num" w:pos="540"/>
        </w:tabs>
        <w:ind w:left="3600" w:hanging="360"/>
      </w:pPr>
      <w:rPr>
        <w:rFonts w:cs="Times New Roman"/>
      </w:rPr>
    </w:lvl>
    <w:lvl w:ilvl="4">
      <w:start w:val="1"/>
      <w:numFmt w:val="lowerLetter"/>
      <w:lvlText w:val="%5."/>
      <w:lvlJc w:val="left"/>
      <w:pPr>
        <w:tabs>
          <w:tab w:val="num" w:pos="540"/>
        </w:tabs>
        <w:ind w:left="4320" w:hanging="360"/>
      </w:pPr>
      <w:rPr>
        <w:rFonts w:cs="Times New Roman"/>
      </w:rPr>
    </w:lvl>
    <w:lvl w:ilvl="5">
      <w:start w:val="1"/>
      <w:numFmt w:val="lowerRoman"/>
      <w:lvlText w:val="%6."/>
      <w:lvlJc w:val="left"/>
      <w:pPr>
        <w:tabs>
          <w:tab w:val="num" w:pos="540"/>
        </w:tabs>
        <w:ind w:left="5040" w:hanging="180"/>
      </w:pPr>
      <w:rPr>
        <w:rFonts w:cs="Times New Roman"/>
      </w:rPr>
    </w:lvl>
    <w:lvl w:ilvl="6">
      <w:start w:val="1"/>
      <w:numFmt w:val="decimal"/>
      <w:lvlText w:val="%7."/>
      <w:lvlJc w:val="left"/>
      <w:pPr>
        <w:tabs>
          <w:tab w:val="num" w:pos="540"/>
        </w:tabs>
        <w:ind w:left="5760" w:hanging="360"/>
      </w:pPr>
      <w:rPr>
        <w:rFonts w:cs="Times New Roman"/>
      </w:rPr>
    </w:lvl>
    <w:lvl w:ilvl="7">
      <w:start w:val="1"/>
      <w:numFmt w:val="lowerLetter"/>
      <w:lvlText w:val="%8."/>
      <w:lvlJc w:val="left"/>
      <w:pPr>
        <w:tabs>
          <w:tab w:val="num" w:pos="540"/>
        </w:tabs>
        <w:ind w:left="6480" w:hanging="360"/>
      </w:pPr>
      <w:rPr>
        <w:rFonts w:cs="Times New Roman"/>
      </w:rPr>
    </w:lvl>
    <w:lvl w:ilvl="8">
      <w:start w:val="1"/>
      <w:numFmt w:val="lowerRoman"/>
      <w:lvlText w:val="%9."/>
      <w:lvlJc w:val="left"/>
      <w:pPr>
        <w:tabs>
          <w:tab w:val="num" w:pos="540"/>
        </w:tabs>
        <w:ind w:left="7200" w:hanging="180"/>
      </w:pPr>
      <w:rPr>
        <w:rFonts w:cs="Times New Roman"/>
      </w:rPr>
    </w:lvl>
  </w:abstractNum>
  <w:abstractNum w:abstractNumId="4" w15:restartNumberingAfterBreak="0">
    <w:nsid w:val="02E82351"/>
    <w:multiLevelType w:val="multilevel"/>
    <w:tmpl w:val="0D1A0434"/>
    <w:lvl w:ilvl="0">
      <w:start w:val="2"/>
      <w:numFmt w:val="decimal"/>
      <w:lvlText w:val="%1"/>
      <w:lvlJc w:val="left"/>
      <w:pPr>
        <w:ind w:left="546" w:hanging="454"/>
      </w:pPr>
      <w:rPr>
        <w:rFonts w:hint="default"/>
      </w:rPr>
    </w:lvl>
    <w:lvl w:ilvl="1">
      <w:start w:val="1"/>
      <w:numFmt w:val="decimal"/>
      <w:lvlText w:val="%1.%2"/>
      <w:lvlJc w:val="left"/>
      <w:pPr>
        <w:ind w:left="546" w:hanging="454"/>
      </w:pPr>
      <w:rPr>
        <w:rFonts w:ascii="Times New Roman" w:eastAsia="Times New Roman" w:hAnsi="Times New Roman" w:cs="Times New Roman" w:hint="default"/>
        <w:spacing w:val="0"/>
        <w:w w:val="100"/>
        <w:sz w:val="24"/>
        <w:szCs w:val="24"/>
      </w:rPr>
    </w:lvl>
    <w:lvl w:ilvl="2">
      <w:start w:val="1"/>
      <w:numFmt w:val="decimal"/>
      <w:lvlText w:val="%1.%2.%3"/>
      <w:lvlJc w:val="left"/>
      <w:pPr>
        <w:ind w:left="546" w:hanging="630"/>
        <w:jc w:val="right"/>
      </w:pPr>
      <w:rPr>
        <w:rFonts w:hint="default"/>
        <w:spacing w:val="-11"/>
        <w:w w:val="100"/>
      </w:rPr>
    </w:lvl>
    <w:lvl w:ilvl="3">
      <w:numFmt w:val="bullet"/>
      <w:lvlText w:val="•"/>
      <w:lvlJc w:val="left"/>
      <w:pPr>
        <w:ind w:left="3738" w:hanging="630"/>
      </w:pPr>
      <w:rPr>
        <w:rFonts w:hint="default"/>
      </w:rPr>
    </w:lvl>
    <w:lvl w:ilvl="4">
      <w:numFmt w:val="bullet"/>
      <w:lvlText w:val="•"/>
      <w:lvlJc w:val="left"/>
      <w:pPr>
        <w:ind w:left="4802" w:hanging="630"/>
      </w:pPr>
      <w:rPr>
        <w:rFonts w:hint="default"/>
      </w:rPr>
    </w:lvl>
    <w:lvl w:ilvl="5">
      <w:numFmt w:val="bullet"/>
      <w:lvlText w:val="•"/>
      <w:lvlJc w:val="left"/>
      <w:pPr>
        <w:ind w:left="5866" w:hanging="630"/>
      </w:pPr>
      <w:rPr>
        <w:rFonts w:hint="default"/>
      </w:rPr>
    </w:lvl>
    <w:lvl w:ilvl="6">
      <w:numFmt w:val="bullet"/>
      <w:lvlText w:val="•"/>
      <w:lvlJc w:val="left"/>
      <w:pPr>
        <w:ind w:left="6930" w:hanging="630"/>
      </w:pPr>
      <w:rPr>
        <w:rFonts w:hint="default"/>
      </w:rPr>
    </w:lvl>
    <w:lvl w:ilvl="7">
      <w:numFmt w:val="bullet"/>
      <w:lvlText w:val="•"/>
      <w:lvlJc w:val="left"/>
      <w:pPr>
        <w:ind w:left="7994" w:hanging="630"/>
      </w:pPr>
      <w:rPr>
        <w:rFonts w:hint="default"/>
      </w:rPr>
    </w:lvl>
    <w:lvl w:ilvl="8">
      <w:numFmt w:val="bullet"/>
      <w:lvlText w:val="•"/>
      <w:lvlJc w:val="left"/>
      <w:pPr>
        <w:ind w:left="9058" w:hanging="630"/>
      </w:pPr>
      <w:rPr>
        <w:rFonts w:hint="default"/>
      </w:rPr>
    </w:lvl>
  </w:abstractNum>
  <w:abstractNum w:abstractNumId="5" w15:restartNumberingAfterBreak="0">
    <w:nsid w:val="084613E9"/>
    <w:multiLevelType w:val="hybridMultilevel"/>
    <w:tmpl w:val="26ACFC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9763050"/>
    <w:multiLevelType w:val="multilevel"/>
    <w:tmpl w:val="8AF0BEF6"/>
    <w:lvl w:ilvl="0">
      <w:start w:val="4"/>
      <w:numFmt w:val="decimal"/>
      <w:lvlText w:val="%1"/>
      <w:lvlJc w:val="left"/>
      <w:pPr>
        <w:ind w:left="120" w:hanging="428"/>
      </w:pPr>
      <w:rPr>
        <w:rFonts w:hint="default"/>
      </w:rPr>
    </w:lvl>
    <w:lvl w:ilvl="1">
      <w:start w:val="1"/>
      <w:numFmt w:val="decimal"/>
      <w:lvlText w:val="%1.%2"/>
      <w:lvlJc w:val="left"/>
      <w:pPr>
        <w:ind w:left="120" w:hanging="428"/>
        <w:jc w:val="right"/>
      </w:pPr>
      <w:rPr>
        <w:rFonts w:ascii="Times New Roman" w:eastAsia="Times New Roman" w:hAnsi="Times New Roman" w:cs="Times New Roman" w:hint="default"/>
        <w:spacing w:val="0"/>
        <w:w w:val="100"/>
        <w:sz w:val="24"/>
        <w:szCs w:val="24"/>
      </w:rPr>
    </w:lvl>
    <w:lvl w:ilvl="2">
      <w:numFmt w:val="bullet"/>
      <w:lvlText w:val="•"/>
      <w:lvlJc w:val="left"/>
      <w:pPr>
        <w:ind w:left="2248" w:hanging="428"/>
      </w:pPr>
      <w:rPr>
        <w:rFonts w:hint="default"/>
      </w:rPr>
    </w:lvl>
    <w:lvl w:ilvl="3">
      <w:numFmt w:val="bullet"/>
      <w:lvlText w:val="•"/>
      <w:lvlJc w:val="left"/>
      <w:pPr>
        <w:ind w:left="3312" w:hanging="428"/>
      </w:pPr>
      <w:rPr>
        <w:rFonts w:hint="default"/>
      </w:rPr>
    </w:lvl>
    <w:lvl w:ilvl="4">
      <w:numFmt w:val="bullet"/>
      <w:lvlText w:val="•"/>
      <w:lvlJc w:val="left"/>
      <w:pPr>
        <w:ind w:left="4376" w:hanging="428"/>
      </w:pPr>
      <w:rPr>
        <w:rFonts w:hint="default"/>
      </w:rPr>
    </w:lvl>
    <w:lvl w:ilvl="5">
      <w:numFmt w:val="bullet"/>
      <w:lvlText w:val="•"/>
      <w:lvlJc w:val="left"/>
      <w:pPr>
        <w:ind w:left="5440" w:hanging="428"/>
      </w:pPr>
      <w:rPr>
        <w:rFonts w:hint="default"/>
      </w:rPr>
    </w:lvl>
    <w:lvl w:ilvl="6">
      <w:numFmt w:val="bullet"/>
      <w:lvlText w:val="•"/>
      <w:lvlJc w:val="left"/>
      <w:pPr>
        <w:ind w:left="6504" w:hanging="428"/>
      </w:pPr>
      <w:rPr>
        <w:rFonts w:hint="default"/>
      </w:rPr>
    </w:lvl>
    <w:lvl w:ilvl="7">
      <w:numFmt w:val="bullet"/>
      <w:lvlText w:val="•"/>
      <w:lvlJc w:val="left"/>
      <w:pPr>
        <w:ind w:left="7568" w:hanging="428"/>
      </w:pPr>
      <w:rPr>
        <w:rFonts w:hint="default"/>
      </w:rPr>
    </w:lvl>
    <w:lvl w:ilvl="8">
      <w:numFmt w:val="bullet"/>
      <w:lvlText w:val="•"/>
      <w:lvlJc w:val="left"/>
      <w:pPr>
        <w:ind w:left="8632" w:hanging="428"/>
      </w:pPr>
      <w:rPr>
        <w:rFonts w:hint="default"/>
      </w:rPr>
    </w:lvl>
  </w:abstractNum>
  <w:abstractNum w:abstractNumId="7" w15:restartNumberingAfterBreak="0">
    <w:nsid w:val="099F3F80"/>
    <w:multiLevelType w:val="hybridMultilevel"/>
    <w:tmpl w:val="EC3E9486"/>
    <w:lvl w:ilvl="0" w:tplc="0419000F">
      <w:start w:val="1"/>
      <w:numFmt w:val="decimal"/>
      <w:lvlText w:val="%1."/>
      <w:lvlJc w:val="left"/>
      <w:pPr>
        <w:tabs>
          <w:tab w:val="num" w:pos="3054"/>
        </w:tabs>
        <w:ind w:left="305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BD527CB"/>
    <w:multiLevelType w:val="multilevel"/>
    <w:tmpl w:val="26ACFC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2132685"/>
    <w:multiLevelType w:val="hybridMultilevel"/>
    <w:tmpl w:val="E32A4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FF54BA"/>
    <w:multiLevelType w:val="hybridMultilevel"/>
    <w:tmpl w:val="4CC8EF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1809573C"/>
    <w:multiLevelType w:val="multilevel"/>
    <w:tmpl w:val="DEDE9F2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BD15A0E"/>
    <w:multiLevelType w:val="hybridMultilevel"/>
    <w:tmpl w:val="BBD0D1A0"/>
    <w:lvl w:ilvl="0" w:tplc="28DAB826">
      <w:start w:val="7"/>
      <w:numFmt w:val="decimal"/>
      <w:lvlText w:val="%1."/>
      <w:lvlJc w:val="left"/>
      <w:pPr>
        <w:tabs>
          <w:tab w:val="num" w:pos="720"/>
        </w:tabs>
        <w:ind w:left="720" w:hanging="360"/>
      </w:pPr>
      <w:rPr>
        <w:rFonts w:hint="default"/>
      </w:rPr>
    </w:lvl>
    <w:lvl w:ilvl="1" w:tplc="388CC694">
      <w:numFmt w:val="none"/>
      <w:lvlText w:val=""/>
      <w:lvlJc w:val="left"/>
      <w:pPr>
        <w:tabs>
          <w:tab w:val="num" w:pos="360"/>
        </w:tabs>
      </w:pPr>
    </w:lvl>
    <w:lvl w:ilvl="2" w:tplc="97728638">
      <w:numFmt w:val="none"/>
      <w:lvlText w:val=""/>
      <w:lvlJc w:val="left"/>
      <w:pPr>
        <w:tabs>
          <w:tab w:val="num" w:pos="360"/>
        </w:tabs>
      </w:pPr>
    </w:lvl>
    <w:lvl w:ilvl="3" w:tplc="94D2D832">
      <w:numFmt w:val="none"/>
      <w:lvlText w:val=""/>
      <w:lvlJc w:val="left"/>
      <w:pPr>
        <w:tabs>
          <w:tab w:val="num" w:pos="360"/>
        </w:tabs>
      </w:pPr>
    </w:lvl>
    <w:lvl w:ilvl="4" w:tplc="78666A06">
      <w:numFmt w:val="none"/>
      <w:lvlText w:val=""/>
      <w:lvlJc w:val="left"/>
      <w:pPr>
        <w:tabs>
          <w:tab w:val="num" w:pos="360"/>
        </w:tabs>
      </w:pPr>
    </w:lvl>
    <w:lvl w:ilvl="5" w:tplc="D20804D0">
      <w:numFmt w:val="none"/>
      <w:lvlText w:val=""/>
      <w:lvlJc w:val="left"/>
      <w:pPr>
        <w:tabs>
          <w:tab w:val="num" w:pos="360"/>
        </w:tabs>
      </w:pPr>
    </w:lvl>
    <w:lvl w:ilvl="6" w:tplc="07E2CC2A">
      <w:numFmt w:val="none"/>
      <w:lvlText w:val=""/>
      <w:lvlJc w:val="left"/>
      <w:pPr>
        <w:tabs>
          <w:tab w:val="num" w:pos="360"/>
        </w:tabs>
      </w:pPr>
    </w:lvl>
    <w:lvl w:ilvl="7" w:tplc="129EA41A">
      <w:numFmt w:val="none"/>
      <w:lvlText w:val=""/>
      <w:lvlJc w:val="left"/>
      <w:pPr>
        <w:tabs>
          <w:tab w:val="num" w:pos="360"/>
        </w:tabs>
      </w:pPr>
    </w:lvl>
    <w:lvl w:ilvl="8" w:tplc="2752FC5E">
      <w:numFmt w:val="none"/>
      <w:lvlText w:val=""/>
      <w:lvlJc w:val="left"/>
      <w:pPr>
        <w:tabs>
          <w:tab w:val="num" w:pos="360"/>
        </w:tabs>
      </w:pPr>
    </w:lvl>
  </w:abstractNum>
  <w:abstractNum w:abstractNumId="13" w15:restartNumberingAfterBreak="0">
    <w:nsid w:val="1D9E6EA3"/>
    <w:multiLevelType w:val="hybridMultilevel"/>
    <w:tmpl w:val="69205934"/>
    <w:lvl w:ilvl="0" w:tplc="C3589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4B5031"/>
    <w:multiLevelType w:val="multilevel"/>
    <w:tmpl w:val="6C50B3D2"/>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F72458"/>
    <w:multiLevelType w:val="hybridMultilevel"/>
    <w:tmpl w:val="82EC3090"/>
    <w:lvl w:ilvl="0" w:tplc="0419000F">
      <w:start w:val="1"/>
      <w:numFmt w:val="decimal"/>
      <w:lvlText w:val="%1."/>
      <w:lvlJc w:val="left"/>
      <w:pPr>
        <w:ind w:left="785"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9641121"/>
    <w:multiLevelType w:val="multilevel"/>
    <w:tmpl w:val="C644C0D0"/>
    <w:lvl w:ilvl="0">
      <w:start w:val="1"/>
      <w:numFmt w:val="decimal"/>
      <w:lvlText w:val="%1."/>
      <w:lvlJc w:val="left"/>
      <w:pPr>
        <w:tabs>
          <w:tab w:val="num" w:pos="720"/>
        </w:tabs>
        <w:ind w:left="113"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2C5180"/>
    <w:multiLevelType w:val="multilevel"/>
    <w:tmpl w:val="BA003F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CB79F5"/>
    <w:multiLevelType w:val="hybridMultilevel"/>
    <w:tmpl w:val="68E480D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016B6E"/>
    <w:multiLevelType w:val="hybridMultilevel"/>
    <w:tmpl w:val="82EC3090"/>
    <w:lvl w:ilvl="0" w:tplc="0419000F">
      <w:start w:val="1"/>
      <w:numFmt w:val="decimal"/>
      <w:lvlText w:val="%1."/>
      <w:lvlJc w:val="left"/>
      <w:pPr>
        <w:ind w:left="785"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37851A16"/>
    <w:multiLevelType w:val="hybridMultilevel"/>
    <w:tmpl w:val="1C348140"/>
    <w:lvl w:ilvl="0" w:tplc="3CA28754">
      <w:start w:val="7"/>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A701CAA"/>
    <w:multiLevelType w:val="multilevel"/>
    <w:tmpl w:val="00C278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22" w15:restartNumberingAfterBreak="0">
    <w:nsid w:val="3A8E15BB"/>
    <w:multiLevelType w:val="hybridMultilevel"/>
    <w:tmpl w:val="C644C0D0"/>
    <w:lvl w:ilvl="0" w:tplc="F65E3E54">
      <w:start w:val="1"/>
      <w:numFmt w:val="decimal"/>
      <w:lvlText w:val="%1."/>
      <w:lvlJc w:val="left"/>
      <w:pPr>
        <w:tabs>
          <w:tab w:val="num" w:pos="720"/>
        </w:tabs>
        <w:ind w:left="113"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BA0237F"/>
    <w:multiLevelType w:val="hybridMultilevel"/>
    <w:tmpl w:val="F99A2F34"/>
    <w:lvl w:ilvl="0" w:tplc="8A4C1556">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E3E02C6"/>
    <w:multiLevelType w:val="hybridMultilevel"/>
    <w:tmpl w:val="F4DE7CB8"/>
    <w:lvl w:ilvl="0" w:tplc="464654AE">
      <w:start w:val="8"/>
      <w:numFmt w:val="decimal"/>
      <w:lvlText w:val="%1."/>
      <w:lvlJc w:val="left"/>
      <w:pPr>
        <w:tabs>
          <w:tab w:val="num" w:pos="720"/>
        </w:tabs>
        <w:ind w:left="720" w:hanging="360"/>
      </w:pPr>
      <w:rPr>
        <w:rFonts w:hint="default"/>
      </w:rPr>
    </w:lvl>
    <w:lvl w:ilvl="1" w:tplc="276266A6">
      <w:numFmt w:val="none"/>
      <w:lvlText w:val=""/>
      <w:lvlJc w:val="left"/>
      <w:pPr>
        <w:tabs>
          <w:tab w:val="num" w:pos="360"/>
        </w:tabs>
      </w:pPr>
    </w:lvl>
    <w:lvl w:ilvl="2" w:tplc="455AEFB0">
      <w:numFmt w:val="none"/>
      <w:lvlText w:val=""/>
      <w:lvlJc w:val="left"/>
      <w:pPr>
        <w:tabs>
          <w:tab w:val="num" w:pos="360"/>
        </w:tabs>
      </w:pPr>
    </w:lvl>
    <w:lvl w:ilvl="3" w:tplc="E4065646">
      <w:numFmt w:val="none"/>
      <w:lvlText w:val=""/>
      <w:lvlJc w:val="left"/>
      <w:pPr>
        <w:tabs>
          <w:tab w:val="num" w:pos="360"/>
        </w:tabs>
      </w:pPr>
    </w:lvl>
    <w:lvl w:ilvl="4" w:tplc="3A729F08">
      <w:numFmt w:val="none"/>
      <w:lvlText w:val=""/>
      <w:lvlJc w:val="left"/>
      <w:pPr>
        <w:tabs>
          <w:tab w:val="num" w:pos="360"/>
        </w:tabs>
      </w:pPr>
    </w:lvl>
    <w:lvl w:ilvl="5" w:tplc="5FC46EBE">
      <w:numFmt w:val="none"/>
      <w:lvlText w:val=""/>
      <w:lvlJc w:val="left"/>
      <w:pPr>
        <w:tabs>
          <w:tab w:val="num" w:pos="360"/>
        </w:tabs>
      </w:pPr>
    </w:lvl>
    <w:lvl w:ilvl="6" w:tplc="EDF43AD4">
      <w:numFmt w:val="none"/>
      <w:lvlText w:val=""/>
      <w:lvlJc w:val="left"/>
      <w:pPr>
        <w:tabs>
          <w:tab w:val="num" w:pos="360"/>
        </w:tabs>
      </w:pPr>
    </w:lvl>
    <w:lvl w:ilvl="7" w:tplc="3A08A8E2">
      <w:numFmt w:val="none"/>
      <w:lvlText w:val=""/>
      <w:lvlJc w:val="left"/>
      <w:pPr>
        <w:tabs>
          <w:tab w:val="num" w:pos="360"/>
        </w:tabs>
      </w:pPr>
    </w:lvl>
    <w:lvl w:ilvl="8" w:tplc="8284A2D2">
      <w:numFmt w:val="none"/>
      <w:lvlText w:val=""/>
      <w:lvlJc w:val="left"/>
      <w:pPr>
        <w:tabs>
          <w:tab w:val="num" w:pos="360"/>
        </w:tabs>
      </w:pPr>
    </w:lvl>
  </w:abstractNum>
  <w:abstractNum w:abstractNumId="25" w15:restartNumberingAfterBreak="0">
    <w:nsid w:val="479265DE"/>
    <w:multiLevelType w:val="hybridMultilevel"/>
    <w:tmpl w:val="66D8C3D2"/>
    <w:lvl w:ilvl="0" w:tplc="9A0665F6">
      <w:start w:val="1"/>
      <w:numFmt w:val="decimal"/>
      <w:lvlText w:val="%1."/>
      <w:lvlJc w:val="left"/>
      <w:pPr>
        <w:tabs>
          <w:tab w:val="num" w:pos="357"/>
        </w:tabs>
        <w:ind w:left="720"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0D3780"/>
    <w:multiLevelType w:val="hybridMultilevel"/>
    <w:tmpl w:val="B9267A38"/>
    <w:lvl w:ilvl="0" w:tplc="53485DF0">
      <w:start w:val="1"/>
      <w:numFmt w:val="decimal"/>
      <w:lvlText w:val="%1."/>
      <w:lvlJc w:val="left"/>
      <w:pPr>
        <w:tabs>
          <w:tab w:val="num" w:pos="720"/>
        </w:tabs>
        <w:ind w:left="113"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16A03FA"/>
    <w:multiLevelType w:val="hybridMultilevel"/>
    <w:tmpl w:val="5704B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7A7849"/>
    <w:multiLevelType w:val="multilevel"/>
    <w:tmpl w:val="C8A030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2392025"/>
    <w:multiLevelType w:val="hybridMultilevel"/>
    <w:tmpl w:val="1854BF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3CA3DBE"/>
    <w:multiLevelType w:val="hybridMultilevel"/>
    <w:tmpl w:val="A4E6A91E"/>
    <w:lvl w:ilvl="0" w:tplc="588C66E0">
      <w:start w:val="1"/>
      <w:numFmt w:val="decimal"/>
      <w:lvlText w:val="%1."/>
      <w:lvlJc w:val="right"/>
      <w:pPr>
        <w:ind w:left="680" w:hanging="28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C067CA"/>
    <w:multiLevelType w:val="multilevel"/>
    <w:tmpl w:val="04E8742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684841"/>
    <w:multiLevelType w:val="hybridMultilevel"/>
    <w:tmpl w:val="E0E06B9A"/>
    <w:lvl w:ilvl="0" w:tplc="0419000F">
      <w:start w:val="1"/>
      <w:numFmt w:val="decimal"/>
      <w:lvlText w:val="%1."/>
      <w:lvlJc w:val="left"/>
      <w:pPr>
        <w:ind w:left="785"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620C2D8C"/>
    <w:multiLevelType w:val="hybridMultilevel"/>
    <w:tmpl w:val="E0E06B9A"/>
    <w:lvl w:ilvl="0" w:tplc="0419000F">
      <w:start w:val="1"/>
      <w:numFmt w:val="decimal"/>
      <w:lvlText w:val="%1."/>
      <w:lvlJc w:val="left"/>
      <w:pPr>
        <w:ind w:left="785"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62CF5A0E"/>
    <w:multiLevelType w:val="multilevel"/>
    <w:tmpl w:val="2C448174"/>
    <w:lvl w:ilvl="0">
      <w:start w:val="2"/>
      <w:numFmt w:val="decimal"/>
      <w:lvlText w:val="%1."/>
      <w:lvlJc w:val="left"/>
      <w:pPr>
        <w:tabs>
          <w:tab w:val="num" w:pos="1035"/>
        </w:tabs>
        <w:ind w:left="1035" w:hanging="1035"/>
      </w:pPr>
      <w:rPr>
        <w:rFonts w:hint="default"/>
      </w:rPr>
    </w:lvl>
    <w:lvl w:ilvl="1">
      <w:start w:val="1"/>
      <w:numFmt w:val="decimal"/>
      <w:lvlText w:val="%1.%2."/>
      <w:lvlJc w:val="left"/>
      <w:pPr>
        <w:tabs>
          <w:tab w:val="num" w:pos="1395"/>
        </w:tabs>
        <w:ind w:left="1395" w:hanging="1035"/>
      </w:pPr>
      <w:rPr>
        <w:rFonts w:hint="default"/>
      </w:rPr>
    </w:lvl>
    <w:lvl w:ilvl="2">
      <w:start w:val="1"/>
      <w:numFmt w:val="decimal"/>
      <w:lvlText w:val="%1.%2.%3."/>
      <w:lvlJc w:val="left"/>
      <w:pPr>
        <w:tabs>
          <w:tab w:val="num" w:pos="1755"/>
        </w:tabs>
        <w:ind w:left="1755" w:hanging="1035"/>
      </w:pPr>
      <w:rPr>
        <w:rFonts w:hint="default"/>
      </w:rPr>
    </w:lvl>
    <w:lvl w:ilvl="3">
      <w:start w:val="1"/>
      <w:numFmt w:val="decimal"/>
      <w:lvlText w:val="%1.%2.%3.%4."/>
      <w:lvlJc w:val="left"/>
      <w:pPr>
        <w:tabs>
          <w:tab w:val="num" w:pos="2115"/>
        </w:tabs>
        <w:ind w:left="2115" w:hanging="103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3004D49"/>
    <w:multiLevelType w:val="hybridMultilevel"/>
    <w:tmpl w:val="82EC3090"/>
    <w:lvl w:ilvl="0" w:tplc="0419000F">
      <w:start w:val="1"/>
      <w:numFmt w:val="decimal"/>
      <w:lvlText w:val="%1."/>
      <w:lvlJc w:val="left"/>
      <w:pPr>
        <w:ind w:left="785"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6F52360"/>
    <w:multiLevelType w:val="multilevel"/>
    <w:tmpl w:val="C010A84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A550587"/>
    <w:multiLevelType w:val="multilevel"/>
    <w:tmpl w:val="8562864A"/>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6B9332CB"/>
    <w:multiLevelType w:val="hybridMultilevel"/>
    <w:tmpl w:val="C3E0F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D32EAF"/>
    <w:multiLevelType w:val="multilevel"/>
    <w:tmpl w:val="18F26596"/>
    <w:lvl w:ilvl="0">
      <w:start w:val="13"/>
      <w:numFmt w:val="decimal"/>
      <w:lvlText w:val="%1"/>
      <w:lvlJc w:val="left"/>
      <w:pPr>
        <w:ind w:left="120" w:hanging="631"/>
      </w:pPr>
      <w:rPr>
        <w:rFonts w:hint="default"/>
      </w:rPr>
    </w:lvl>
    <w:lvl w:ilvl="1">
      <w:start w:val="1"/>
      <w:numFmt w:val="decimal"/>
      <w:lvlText w:val="%1.%2"/>
      <w:lvlJc w:val="left"/>
      <w:pPr>
        <w:ind w:left="120" w:hanging="631"/>
      </w:pPr>
      <w:rPr>
        <w:rFonts w:ascii="Times New Roman" w:eastAsia="Times New Roman" w:hAnsi="Times New Roman" w:cs="Times New Roman" w:hint="default"/>
        <w:spacing w:val="-28"/>
        <w:w w:val="100"/>
        <w:sz w:val="24"/>
        <w:szCs w:val="24"/>
      </w:rPr>
    </w:lvl>
    <w:lvl w:ilvl="2">
      <w:numFmt w:val="bullet"/>
      <w:lvlText w:val="•"/>
      <w:lvlJc w:val="left"/>
      <w:pPr>
        <w:ind w:left="2248" w:hanging="631"/>
      </w:pPr>
      <w:rPr>
        <w:rFonts w:hint="default"/>
      </w:rPr>
    </w:lvl>
    <w:lvl w:ilvl="3">
      <w:numFmt w:val="bullet"/>
      <w:lvlText w:val="•"/>
      <w:lvlJc w:val="left"/>
      <w:pPr>
        <w:ind w:left="3312" w:hanging="631"/>
      </w:pPr>
      <w:rPr>
        <w:rFonts w:hint="default"/>
      </w:rPr>
    </w:lvl>
    <w:lvl w:ilvl="4">
      <w:numFmt w:val="bullet"/>
      <w:lvlText w:val="•"/>
      <w:lvlJc w:val="left"/>
      <w:pPr>
        <w:ind w:left="4376" w:hanging="631"/>
      </w:pPr>
      <w:rPr>
        <w:rFonts w:hint="default"/>
      </w:rPr>
    </w:lvl>
    <w:lvl w:ilvl="5">
      <w:numFmt w:val="bullet"/>
      <w:lvlText w:val="•"/>
      <w:lvlJc w:val="left"/>
      <w:pPr>
        <w:ind w:left="5440" w:hanging="631"/>
      </w:pPr>
      <w:rPr>
        <w:rFonts w:hint="default"/>
      </w:rPr>
    </w:lvl>
    <w:lvl w:ilvl="6">
      <w:numFmt w:val="bullet"/>
      <w:lvlText w:val="•"/>
      <w:lvlJc w:val="left"/>
      <w:pPr>
        <w:ind w:left="6504" w:hanging="631"/>
      </w:pPr>
      <w:rPr>
        <w:rFonts w:hint="default"/>
      </w:rPr>
    </w:lvl>
    <w:lvl w:ilvl="7">
      <w:numFmt w:val="bullet"/>
      <w:lvlText w:val="•"/>
      <w:lvlJc w:val="left"/>
      <w:pPr>
        <w:ind w:left="7568" w:hanging="631"/>
      </w:pPr>
      <w:rPr>
        <w:rFonts w:hint="default"/>
      </w:rPr>
    </w:lvl>
    <w:lvl w:ilvl="8">
      <w:numFmt w:val="bullet"/>
      <w:lvlText w:val="•"/>
      <w:lvlJc w:val="left"/>
      <w:pPr>
        <w:ind w:left="8632" w:hanging="631"/>
      </w:pPr>
      <w:rPr>
        <w:rFonts w:hint="default"/>
      </w:rPr>
    </w:lvl>
  </w:abstractNum>
  <w:abstractNum w:abstractNumId="40" w15:restartNumberingAfterBreak="0">
    <w:nsid w:val="6E935F40"/>
    <w:multiLevelType w:val="hybridMultilevel"/>
    <w:tmpl w:val="E0E06B9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6E9F29E5"/>
    <w:multiLevelType w:val="multilevel"/>
    <w:tmpl w:val="F132BD2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0857A39"/>
    <w:multiLevelType w:val="multilevel"/>
    <w:tmpl w:val="7338BC70"/>
    <w:lvl w:ilvl="0">
      <w:start w:val="12"/>
      <w:numFmt w:val="decimal"/>
      <w:lvlText w:val="%1"/>
      <w:lvlJc w:val="left"/>
      <w:pPr>
        <w:ind w:left="120" w:hanging="560"/>
      </w:pPr>
      <w:rPr>
        <w:rFonts w:hint="default"/>
      </w:rPr>
    </w:lvl>
    <w:lvl w:ilvl="1">
      <w:start w:val="1"/>
      <w:numFmt w:val="decimal"/>
      <w:lvlText w:val="%1.%2"/>
      <w:lvlJc w:val="left"/>
      <w:pPr>
        <w:ind w:left="120" w:hanging="560"/>
      </w:pPr>
      <w:rPr>
        <w:rFonts w:ascii="Times New Roman" w:eastAsia="Times New Roman" w:hAnsi="Times New Roman" w:cs="Times New Roman" w:hint="default"/>
        <w:spacing w:val="-1"/>
        <w:w w:val="100"/>
        <w:sz w:val="24"/>
        <w:szCs w:val="24"/>
      </w:rPr>
    </w:lvl>
    <w:lvl w:ilvl="2">
      <w:numFmt w:val="bullet"/>
      <w:lvlText w:val="•"/>
      <w:lvlJc w:val="left"/>
      <w:pPr>
        <w:ind w:left="2248" w:hanging="560"/>
      </w:pPr>
      <w:rPr>
        <w:rFonts w:hint="default"/>
      </w:rPr>
    </w:lvl>
    <w:lvl w:ilvl="3">
      <w:numFmt w:val="bullet"/>
      <w:lvlText w:val="•"/>
      <w:lvlJc w:val="left"/>
      <w:pPr>
        <w:ind w:left="3312" w:hanging="560"/>
      </w:pPr>
      <w:rPr>
        <w:rFonts w:hint="default"/>
      </w:rPr>
    </w:lvl>
    <w:lvl w:ilvl="4">
      <w:numFmt w:val="bullet"/>
      <w:lvlText w:val="•"/>
      <w:lvlJc w:val="left"/>
      <w:pPr>
        <w:ind w:left="4376" w:hanging="560"/>
      </w:pPr>
      <w:rPr>
        <w:rFonts w:hint="default"/>
      </w:rPr>
    </w:lvl>
    <w:lvl w:ilvl="5">
      <w:numFmt w:val="bullet"/>
      <w:lvlText w:val="•"/>
      <w:lvlJc w:val="left"/>
      <w:pPr>
        <w:ind w:left="5440" w:hanging="560"/>
      </w:pPr>
      <w:rPr>
        <w:rFonts w:hint="default"/>
      </w:rPr>
    </w:lvl>
    <w:lvl w:ilvl="6">
      <w:numFmt w:val="bullet"/>
      <w:lvlText w:val="•"/>
      <w:lvlJc w:val="left"/>
      <w:pPr>
        <w:ind w:left="6504" w:hanging="560"/>
      </w:pPr>
      <w:rPr>
        <w:rFonts w:hint="default"/>
      </w:rPr>
    </w:lvl>
    <w:lvl w:ilvl="7">
      <w:numFmt w:val="bullet"/>
      <w:lvlText w:val="•"/>
      <w:lvlJc w:val="left"/>
      <w:pPr>
        <w:ind w:left="7568" w:hanging="560"/>
      </w:pPr>
      <w:rPr>
        <w:rFonts w:hint="default"/>
      </w:rPr>
    </w:lvl>
    <w:lvl w:ilvl="8">
      <w:numFmt w:val="bullet"/>
      <w:lvlText w:val="•"/>
      <w:lvlJc w:val="left"/>
      <w:pPr>
        <w:ind w:left="8632" w:hanging="560"/>
      </w:pPr>
      <w:rPr>
        <w:rFonts w:hint="default"/>
      </w:rPr>
    </w:lvl>
  </w:abstractNum>
  <w:abstractNum w:abstractNumId="43" w15:restartNumberingAfterBreak="0">
    <w:nsid w:val="7902069F"/>
    <w:multiLevelType w:val="multilevel"/>
    <w:tmpl w:val="68BA2A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B6C33C0"/>
    <w:multiLevelType w:val="hybridMultilevel"/>
    <w:tmpl w:val="345E62BC"/>
    <w:lvl w:ilvl="0" w:tplc="EC5AFAE2">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16cid:durableId="1414208097">
    <w:abstractNumId w:val="40"/>
  </w:num>
  <w:num w:numId="2" w16cid:durableId="345064296">
    <w:abstractNumId w:val="9"/>
  </w:num>
  <w:num w:numId="3" w16cid:durableId="346059343">
    <w:abstractNumId w:val="39"/>
  </w:num>
  <w:num w:numId="4" w16cid:durableId="1226065053">
    <w:abstractNumId w:val="33"/>
  </w:num>
  <w:num w:numId="5" w16cid:durableId="714699041">
    <w:abstractNumId w:val="4"/>
  </w:num>
  <w:num w:numId="6" w16cid:durableId="1036463663">
    <w:abstractNumId w:val="31"/>
  </w:num>
  <w:num w:numId="7" w16cid:durableId="1401631786">
    <w:abstractNumId w:val="6"/>
  </w:num>
  <w:num w:numId="8" w16cid:durableId="866137065">
    <w:abstractNumId w:val="38"/>
  </w:num>
  <w:num w:numId="9" w16cid:durableId="699546133">
    <w:abstractNumId w:val="42"/>
  </w:num>
  <w:num w:numId="10" w16cid:durableId="1454859597">
    <w:abstractNumId w:val="13"/>
  </w:num>
  <w:num w:numId="11" w16cid:durableId="1945765270">
    <w:abstractNumId w:val="30"/>
  </w:num>
  <w:num w:numId="12" w16cid:durableId="909116943">
    <w:abstractNumId w:val="35"/>
  </w:num>
  <w:num w:numId="13" w16cid:durableId="1081297171">
    <w:abstractNumId w:val="19"/>
  </w:num>
  <w:num w:numId="14" w16cid:durableId="1597595248">
    <w:abstractNumId w:val="15"/>
  </w:num>
  <w:num w:numId="15" w16cid:durableId="1175681738">
    <w:abstractNumId w:val="32"/>
  </w:num>
  <w:num w:numId="16" w16cid:durableId="1482650695">
    <w:abstractNumId w:val="10"/>
  </w:num>
  <w:num w:numId="17" w16cid:durableId="742485684">
    <w:abstractNumId w:val="1"/>
  </w:num>
  <w:num w:numId="18" w16cid:durableId="1235356499">
    <w:abstractNumId w:val="36"/>
  </w:num>
  <w:num w:numId="19" w16cid:durableId="299843586">
    <w:abstractNumId w:val="34"/>
  </w:num>
  <w:num w:numId="20" w16cid:durableId="1167094568">
    <w:abstractNumId w:val="37"/>
  </w:num>
  <w:num w:numId="21" w16cid:durableId="269751513">
    <w:abstractNumId w:val="12"/>
  </w:num>
  <w:num w:numId="22" w16cid:durableId="2124418046">
    <w:abstractNumId w:val="18"/>
  </w:num>
  <w:num w:numId="23" w16cid:durableId="953092463">
    <w:abstractNumId w:val="11"/>
  </w:num>
  <w:num w:numId="24" w16cid:durableId="425418402">
    <w:abstractNumId w:val="14"/>
  </w:num>
  <w:num w:numId="25" w16cid:durableId="1138961000">
    <w:abstractNumId w:val="5"/>
  </w:num>
  <w:num w:numId="26" w16cid:durableId="515384042">
    <w:abstractNumId w:val="44"/>
  </w:num>
  <w:num w:numId="27" w16cid:durableId="345988654">
    <w:abstractNumId w:val="21"/>
  </w:num>
  <w:num w:numId="28" w16cid:durableId="1213426217">
    <w:abstractNumId w:val="41"/>
  </w:num>
  <w:num w:numId="29" w16cid:durableId="1771580105">
    <w:abstractNumId w:val="8"/>
  </w:num>
  <w:num w:numId="30" w16cid:durableId="199519297">
    <w:abstractNumId w:val="25"/>
  </w:num>
  <w:num w:numId="31" w16cid:durableId="1350721611">
    <w:abstractNumId w:val="22"/>
  </w:num>
  <w:num w:numId="32" w16cid:durableId="1912739380">
    <w:abstractNumId w:val="28"/>
  </w:num>
  <w:num w:numId="33" w16cid:durableId="2033530589">
    <w:abstractNumId w:val="16"/>
  </w:num>
  <w:num w:numId="34" w16cid:durableId="208878473">
    <w:abstractNumId w:val="26"/>
  </w:num>
  <w:num w:numId="35" w16cid:durableId="854223217">
    <w:abstractNumId w:val="24"/>
  </w:num>
  <w:num w:numId="36" w16cid:durableId="1342661239">
    <w:abstractNumId w:val="0"/>
  </w:num>
  <w:num w:numId="37" w16cid:durableId="667709339">
    <w:abstractNumId w:val="2"/>
  </w:num>
  <w:num w:numId="38" w16cid:durableId="1441218789">
    <w:abstractNumId w:val="23"/>
  </w:num>
  <w:num w:numId="39" w16cid:durableId="1696225353">
    <w:abstractNumId w:val="43"/>
  </w:num>
  <w:num w:numId="40" w16cid:durableId="963929152">
    <w:abstractNumId w:val="17"/>
  </w:num>
  <w:num w:numId="41" w16cid:durableId="656762078">
    <w:abstractNumId w:val="7"/>
  </w:num>
  <w:num w:numId="42" w16cid:durableId="1637952689">
    <w:abstractNumId w:val="20"/>
  </w:num>
  <w:num w:numId="43" w16cid:durableId="750586301">
    <w:abstractNumId w:val="3"/>
  </w:num>
  <w:num w:numId="44" w16cid:durableId="1370759032">
    <w:abstractNumId w:val="27"/>
  </w:num>
  <w:num w:numId="45" w16cid:durableId="295005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967"/>
    <w:rsid w:val="000009C7"/>
    <w:rsid w:val="00001E55"/>
    <w:rsid w:val="00010EA8"/>
    <w:rsid w:val="0002784E"/>
    <w:rsid w:val="00033192"/>
    <w:rsid w:val="00036C9B"/>
    <w:rsid w:val="00050004"/>
    <w:rsid w:val="000503C7"/>
    <w:rsid w:val="000509E2"/>
    <w:rsid w:val="00091EC3"/>
    <w:rsid w:val="00092762"/>
    <w:rsid w:val="0009704C"/>
    <w:rsid w:val="000B75C9"/>
    <w:rsid w:val="000D693D"/>
    <w:rsid w:val="00107BFE"/>
    <w:rsid w:val="0012247E"/>
    <w:rsid w:val="001531EF"/>
    <w:rsid w:val="00162298"/>
    <w:rsid w:val="0018007C"/>
    <w:rsid w:val="00184339"/>
    <w:rsid w:val="001A5687"/>
    <w:rsid w:val="001A5D5D"/>
    <w:rsid w:val="001B0DB4"/>
    <w:rsid w:val="001B62B0"/>
    <w:rsid w:val="001C721A"/>
    <w:rsid w:val="001D4C02"/>
    <w:rsid w:val="0021125D"/>
    <w:rsid w:val="0022229A"/>
    <w:rsid w:val="00231587"/>
    <w:rsid w:val="002365F8"/>
    <w:rsid w:val="002452D6"/>
    <w:rsid w:val="00245759"/>
    <w:rsid w:val="00247B90"/>
    <w:rsid w:val="00261727"/>
    <w:rsid w:val="002D23A4"/>
    <w:rsid w:val="002E5842"/>
    <w:rsid w:val="002F7967"/>
    <w:rsid w:val="00344502"/>
    <w:rsid w:val="003A52C8"/>
    <w:rsid w:val="003B17A8"/>
    <w:rsid w:val="003C1036"/>
    <w:rsid w:val="003F3F9D"/>
    <w:rsid w:val="00411DB8"/>
    <w:rsid w:val="004123F2"/>
    <w:rsid w:val="0042207E"/>
    <w:rsid w:val="00472C57"/>
    <w:rsid w:val="00494C8A"/>
    <w:rsid w:val="004E2603"/>
    <w:rsid w:val="00502D7E"/>
    <w:rsid w:val="00521D48"/>
    <w:rsid w:val="00527718"/>
    <w:rsid w:val="00555DCA"/>
    <w:rsid w:val="00570135"/>
    <w:rsid w:val="005720A0"/>
    <w:rsid w:val="005829AB"/>
    <w:rsid w:val="005833A4"/>
    <w:rsid w:val="005B3492"/>
    <w:rsid w:val="005B5C00"/>
    <w:rsid w:val="005B6620"/>
    <w:rsid w:val="005B7D54"/>
    <w:rsid w:val="005D0540"/>
    <w:rsid w:val="005D43BB"/>
    <w:rsid w:val="005F1BCE"/>
    <w:rsid w:val="006078F2"/>
    <w:rsid w:val="006420A1"/>
    <w:rsid w:val="00684F02"/>
    <w:rsid w:val="006B0E2F"/>
    <w:rsid w:val="006C3DEB"/>
    <w:rsid w:val="0071514B"/>
    <w:rsid w:val="00733F3B"/>
    <w:rsid w:val="0073434D"/>
    <w:rsid w:val="00747BA8"/>
    <w:rsid w:val="00750BE6"/>
    <w:rsid w:val="00773A90"/>
    <w:rsid w:val="007C7D68"/>
    <w:rsid w:val="007D06B6"/>
    <w:rsid w:val="007D586B"/>
    <w:rsid w:val="007E0A22"/>
    <w:rsid w:val="007F3A24"/>
    <w:rsid w:val="008009A0"/>
    <w:rsid w:val="0080648C"/>
    <w:rsid w:val="00850791"/>
    <w:rsid w:val="00875287"/>
    <w:rsid w:val="00875ED3"/>
    <w:rsid w:val="008C2322"/>
    <w:rsid w:val="008C4F34"/>
    <w:rsid w:val="00903F00"/>
    <w:rsid w:val="00965080"/>
    <w:rsid w:val="00980988"/>
    <w:rsid w:val="00986EA2"/>
    <w:rsid w:val="009B091D"/>
    <w:rsid w:val="009D0CFF"/>
    <w:rsid w:val="009F17A7"/>
    <w:rsid w:val="00A05F06"/>
    <w:rsid w:val="00A273C7"/>
    <w:rsid w:val="00A71205"/>
    <w:rsid w:val="00A749B2"/>
    <w:rsid w:val="00A85A67"/>
    <w:rsid w:val="00AA232A"/>
    <w:rsid w:val="00AB2439"/>
    <w:rsid w:val="00AF76A4"/>
    <w:rsid w:val="00B76514"/>
    <w:rsid w:val="00B80CE2"/>
    <w:rsid w:val="00B8795C"/>
    <w:rsid w:val="00B9124B"/>
    <w:rsid w:val="00BA1584"/>
    <w:rsid w:val="00BA70B8"/>
    <w:rsid w:val="00BB50FE"/>
    <w:rsid w:val="00BB79D3"/>
    <w:rsid w:val="00BF63A3"/>
    <w:rsid w:val="00C05098"/>
    <w:rsid w:val="00C14F42"/>
    <w:rsid w:val="00C16A4D"/>
    <w:rsid w:val="00C2336A"/>
    <w:rsid w:val="00C3580D"/>
    <w:rsid w:val="00C54F19"/>
    <w:rsid w:val="00C5623E"/>
    <w:rsid w:val="00C943F8"/>
    <w:rsid w:val="00CD2784"/>
    <w:rsid w:val="00D0770C"/>
    <w:rsid w:val="00D14D67"/>
    <w:rsid w:val="00D45C83"/>
    <w:rsid w:val="00D52374"/>
    <w:rsid w:val="00D61C65"/>
    <w:rsid w:val="00D912A1"/>
    <w:rsid w:val="00DB41CB"/>
    <w:rsid w:val="00DB445A"/>
    <w:rsid w:val="00DF4F6C"/>
    <w:rsid w:val="00E00054"/>
    <w:rsid w:val="00E0495B"/>
    <w:rsid w:val="00E31CB1"/>
    <w:rsid w:val="00E32321"/>
    <w:rsid w:val="00E561D8"/>
    <w:rsid w:val="00E87DEF"/>
    <w:rsid w:val="00EC230A"/>
    <w:rsid w:val="00ED2D2C"/>
    <w:rsid w:val="00EF7C34"/>
    <w:rsid w:val="00F42760"/>
    <w:rsid w:val="00F63069"/>
    <w:rsid w:val="00F80058"/>
    <w:rsid w:val="00F8580A"/>
    <w:rsid w:val="00F94D0F"/>
    <w:rsid w:val="00FB2DD9"/>
    <w:rsid w:val="00FC3F45"/>
    <w:rsid w:val="00FF58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D63D"/>
  <w15:chartTrackingRefBased/>
  <w15:docId w15:val="{85512042-0784-45CF-AB34-545330D6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B50FE"/>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E00054"/>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9"/>
    <w:semiHidden/>
    <w:unhideWhenUsed/>
    <w:qFormat/>
    <w:rsid w:val="00BB50FE"/>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qFormat/>
    <w:rsid w:val="00BB50FE"/>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rsid w:val="000509E2"/>
    <w:pPr>
      <w:widowControl w:val="0"/>
      <w:autoSpaceDE w:val="0"/>
      <w:autoSpaceDN w:val="0"/>
      <w:spacing w:after="0" w:line="240" w:lineRule="auto"/>
    </w:pPr>
    <w:rPr>
      <w:sz w:val="20"/>
      <w:szCs w:val="20"/>
      <w:lang w:val="en-US" w:eastAsia="ru-RU"/>
    </w:rPr>
    <w:tblPr>
      <w:tblCellMar>
        <w:top w:w="0" w:type="dxa"/>
        <w:left w:w="0" w:type="dxa"/>
        <w:bottom w:w="0" w:type="dxa"/>
        <w:right w:w="0" w:type="dxa"/>
      </w:tblCellMar>
    </w:tblPr>
  </w:style>
  <w:style w:type="table" w:styleId="a3">
    <w:name w:val="Table Grid"/>
    <w:aliases w:val="Таблица ИТ Эксперт"/>
    <w:basedOn w:val="a1"/>
    <w:uiPriority w:val="39"/>
    <w:rsid w:val="0005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AB2439"/>
    <w:rPr>
      <w:color w:val="0563C1" w:themeColor="hyperlink"/>
      <w:u w:val="single"/>
    </w:rPr>
  </w:style>
  <w:style w:type="character" w:styleId="a5">
    <w:name w:val="Unresolved Mention"/>
    <w:basedOn w:val="a0"/>
    <w:uiPriority w:val="99"/>
    <w:semiHidden/>
    <w:unhideWhenUsed/>
    <w:rsid w:val="00AB2439"/>
    <w:rPr>
      <w:color w:val="605E5C"/>
      <w:shd w:val="clear" w:color="auto" w:fill="E1DFDD"/>
    </w:rPr>
  </w:style>
  <w:style w:type="paragraph" w:styleId="a6">
    <w:name w:val="List Paragraph"/>
    <w:basedOn w:val="a"/>
    <w:link w:val="a7"/>
    <w:uiPriority w:val="34"/>
    <w:qFormat/>
    <w:rsid w:val="00773A90"/>
    <w:pPr>
      <w:spacing w:after="200" w:line="276" w:lineRule="auto"/>
      <w:ind w:left="720"/>
      <w:contextualSpacing/>
    </w:pPr>
    <w:rPr>
      <w:rFonts w:ascii="Calibri" w:eastAsia="Calibri" w:hAnsi="Calibri" w:cs="Times New Roman"/>
    </w:rPr>
  </w:style>
  <w:style w:type="character" w:customStyle="1" w:styleId="20">
    <w:name w:val="Заголовок 2 Знак"/>
    <w:basedOn w:val="a0"/>
    <w:link w:val="2"/>
    <w:rsid w:val="00E00054"/>
    <w:rPr>
      <w:rFonts w:asciiTheme="majorHAnsi" w:eastAsiaTheme="majorEastAsia" w:hAnsiTheme="majorHAnsi" w:cstheme="majorBidi"/>
      <w:b/>
      <w:bCs/>
      <w:color w:val="5B9BD5" w:themeColor="accent1"/>
      <w:sz w:val="26"/>
      <w:szCs w:val="26"/>
    </w:rPr>
  </w:style>
  <w:style w:type="paragraph" w:customStyle="1" w:styleId="a8">
    <w:name w:val="Îñíîâíîé òåêñò"/>
    <w:basedOn w:val="a"/>
    <w:uiPriority w:val="99"/>
    <w:rsid w:val="00E0005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styleId="21">
    <w:name w:val="Body Text 2"/>
    <w:basedOn w:val="a"/>
    <w:link w:val="22"/>
    <w:rsid w:val="00E0005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E00054"/>
    <w:rPr>
      <w:rFonts w:ascii="Times New Roman" w:eastAsia="Times New Roman" w:hAnsi="Times New Roman" w:cs="Times New Roman"/>
      <w:sz w:val="24"/>
      <w:szCs w:val="24"/>
      <w:lang w:eastAsia="ru-RU"/>
    </w:rPr>
  </w:style>
  <w:style w:type="paragraph" w:styleId="a9">
    <w:name w:val="header"/>
    <w:basedOn w:val="a"/>
    <w:link w:val="aa"/>
    <w:rsid w:val="00E00054"/>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rsid w:val="00E00054"/>
    <w:rPr>
      <w:rFonts w:ascii="Calibri" w:eastAsia="Calibri" w:hAnsi="Calibri" w:cs="Times New Roman"/>
    </w:rPr>
  </w:style>
  <w:style w:type="paragraph" w:styleId="ab">
    <w:name w:val="footer"/>
    <w:basedOn w:val="a"/>
    <w:link w:val="ac"/>
    <w:uiPriority w:val="99"/>
    <w:rsid w:val="00E00054"/>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00054"/>
    <w:rPr>
      <w:rFonts w:ascii="Calibri" w:eastAsia="Calibri" w:hAnsi="Calibri" w:cs="Times New Roman"/>
    </w:rPr>
  </w:style>
  <w:style w:type="paragraph" w:customStyle="1" w:styleId="ad">
    <w:name w:val="Знак Знак Знак"/>
    <w:basedOn w:val="a"/>
    <w:rsid w:val="00E0005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3">
    <w:name w:val="Основной текст (2) + Малые прописные"/>
    <w:uiPriority w:val="99"/>
    <w:rsid w:val="00E00054"/>
    <w:rPr>
      <w:rFonts w:ascii="Times New Roman" w:hAnsi="Times New Roman" w:cs="Times New Roman" w:hint="default"/>
      <w:smallCaps/>
      <w:spacing w:val="0"/>
      <w:sz w:val="15"/>
      <w:szCs w:val="15"/>
      <w:shd w:val="clear" w:color="auto" w:fill="FFFFFF"/>
      <w:lang w:val="en-US" w:eastAsia="en-US"/>
    </w:rPr>
  </w:style>
  <w:style w:type="paragraph" w:styleId="ae">
    <w:name w:val="Body Text"/>
    <w:basedOn w:val="a"/>
    <w:link w:val="af"/>
    <w:unhideWhenUsed/>
    <w:rsid w:val="00E00054"/>
    <w:pPr>
      <w:spacing w:after="120" w:line="276" w:lineRule="auto"/>
    </w:pPr>
    <w:rPr>
      <w:rFonts w:ascii="Calibri" w:eastAsia="Calibri" w:hAnsi="Calibri" w:cs="Times New Roman"/>
    </w:rPr>
  </w:style>
  <w:style w:type="character" w:customStyle="1" w:styleId="af">
    <w:name w:val="Основной текст Знак"/>
    <w:basedOn w:val="a0"/>
    <w:link w:val="ae"/>
    <w:uiPriority w:val="99"/>
    <w:semiHidden/>
    <w:rsid w:val="00E00054"/>
    <w:rPr>
      <w:rFonts w:ascii="Calibri" w:eastAsia="Calibri" w:hAnsi="Calibri" w:cs="Times New Roman"/>
    </w:rPr>
  </w:style>
  <w:style w:type="paragraph" w:styleId="af0">
    <w:name w:val="Balloon Text"/>
    <w:basedOn w:val="a"/>
    <w:link w:val="af1"/>
    <w:unhideWhenUsed/>
    <w:rsid w:val="00E00054"/>
    <w:pPr>
      <w:spacing w:after="0" w:line="240" w:lineRule="auto"/>
    </w:pPr>
    <w:rPr>
      <w:rFonts w:ascii="Segoe UI" w:eastAsia="Calibri" w:hAnsi="Segoe UI" w:cs="Segoe UI"/>
      <w:sz w:val="18"/>
      <w:szCs w:val="18"/>
    </w:rPr>
  </w:style>
  <w:style w:type="character" w:customStyle="1" w:styleId="af1">
    <w:name w:val="Текст выноски Знак"/>
    <w:basedOn w:val="a0"/>
    <w:link w:val="af0"/>
    <w:rsid w:val="00E00054"/>
    <w:rPr>
      <w:rFonts w:ascii="Segoe UI" w:eastAsia="Calibri" w:hAnsi="Segoe UI" w:cs="Segoe UI"/>
      <w:sz w:val="18"/>
      <w:szCs w:val="18"/>
    </w:rPr>
  </w:style>
  <w:style w:type="character" w:customStyle="1" w:styleId="24">
    <w:name w:val="Основной текст2"/>
    <w:rsid w:val="00E00054"/>
    <w:rPr>
      <w:rFonts w:ascii="Times New Roman" w:eastAsia="Times New Roman" w:hAnsi="Times New Roman" w:cs="Times New Roman" w:hint="default"/>
      <w:b w:val="0"/>
      <w:bCs w:val="0"/>
      <w:i w:val="0"/>
      <w:iCs w:val="0"/>
      <w:smallCaps w:val="0"/>
      <w:color w:val="000000"/>
      <w:spacing w:val="0"/>
      <w:w w:val="100"/>
      <w:position w:val="0"/>
      <w:sz w:val="20"/>
      <w:szCs w:val="20"/>
      <w:u w:val="single"/>
      <w:lang w:val="en-US" w:eastAsia="en-US" w:bidi="en-US"/>
    </w:rPr>
  </w:style>
  <w:style w:type="paragraph" w:customStyle="1" w:styleId="af2">
    <w:name w:val="По умолчанию"/>
    <w:rsid w:val="00E00054"/>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ru-RU"/>
      <w14:textOutline w14:w="0" w14:cap="flat" w14:cmpd="sng" w14:algn="ctr">
        <w14:noFill/>
        <w14:prstDash w14:val="solid"/>
        <w14:bevel/>
      </w14:textOutline>
    </w:rPr>
  </w:style>
  <w:style w:type="paragraph" w:customStyle="1" w:styleId="af3">
    <w:name w:val="Базовый"/>
    <w:rsid w:val="00E00054"/>
    <w:pPr>
      <w:widowControl w:val="0"/>
      <w:tabs>
        <w:tab w:val="left" w:pos="708"/>
      </w:tabs>
      <w:suppressAutoHyphens/>
      <w:spacing w:after="200" w:line="276" w:lineRule="auto"/>
    </w:pPr>
    <w:rPr>
      <w:rFonts w:ascii="Times New Roman" w:eastAsia="Times New Roman" w:hAnsi="Times New Roman" w:cs="Times New Roman"/>
      <w:color w:val="00000A"/>
      <w:sz w:val="20"/>
      <w:szCs w:val="20"/>
      <w:lang w:eastAsia="ar-SA"/>
    </w:rPr>
  </w:style>
  <w:style w:type="character" w:customStyle="1" w:styleId="a7">
    <w:name w:val="Абзац списка Знак"/>
    <w:link w:val="a6"/>
    <w:uiPriority w:val="34"/>
    <w:locked/>
    <w:rsid w:val="00E00054"/>
    <w:rPr>
      <w:rFonts w:ascii="Calibri" w:eastAsia="Calibri" w:hAnsi="Calibri" w:cs="Times New Roman"/>
    </w:rPr>
  </w:style>
  <w:style w:type="paragraph" w:styleId="af4">
    <w:name w:val="Normal (Web)"/>
    <w:basedOn w:val="a"/>
    <w:uiPriority w:val="99"/>
    <w:semiHidden/>
    <w:unhideWhenUsed/>
    <w:rsid w:val="00E00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aliases w:val="для таблиц,Без интервала2,Без интервала1,No Spacing1,Без интервала11,Методичка"/>
    <w:link w:val="af6"/>
    <w:uiPriority w:val="1"/>
    <w:qFormat/>
    <w:rsid w:val="00E00054"/>
    <w:pPr>
      <w:spacing w:after="0" w:line="240" w:lineRule="auto"/>
    </w:pPr>
    <w:rPr>
      <w:rFonts w:ascii="Calibri" w:eastAsia="Calibri" w:hAnsi="Calibri" w:cs="Times New Roman"/>
    </w:rPr>
  </w:style>
  <w:style w:type="character" w:customStyle="1" w:styleId="10">
    <w:name w:val="Заголовок 1 Знак"/>
    <w:basedOn w:val="a0"/>
    <w:link w:val="1"/>
    <w:rsid w:val="00BB50FE"/>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semiHidden/>
    <w:rsid w:val="00BB50FE"/>
    <w:rPr>
      <w:rFonts w:ascii="Calibri" w:eastAsia="Times New Roman" w:hAnsi="Calibri" w:cs="Times New Roman"/>
      <w:b/>
      <w:bCs/>
      <w:sz w:val="28"/>
      <w:szCs w:val="28"/>
      <w:lang w:val="x-none" w:eastAsia="x-none"/>
    </w:rPr>
  </w:style>
  <w:style w:type="character" w:customStyle="1" w:styleId="70">
    <w:name w:val="Заголовок 7 Знак"/>
    <w:basedOn w:val="a0"/>
    <w:link w:val="7"/>
    <w:rsid w:val="00BB50FE"/>
    <w:rPr>
      <w:rFonts w:ascii="Times New Roman" w:eastAsia="Times New Roman" w:hAnsi="Times New Roman" w:cs="Times New Roman"/>
      <w:sz w:val="24"/>
      <w:szCs w:val="24"/>
      <w:lang w:eastAsia="ru-RU"/>
    </w:rPr>
  </w:style>
  <w:style w:type="paragraph" w:styleId="25">
    <w:name w:val="Body Text Indent 2"/>
    <w:basedOn w:val="a"/>
    <w:link w:val="26"/>
    <w:rsid w:val="00BB50FE"/>
    <w:pPr>
      <w:spacing w:after="0" w:line="240" w:lineRule="auto"/>
      <w:ind w:firstLine="567"/>
    </w:pPr>
    <w:rPr>
      <w:rFonts w:ascii="Arial Narrow" w:eastAsia="Times New Roman" w:hAnsi="Arial Narrow" w:cs="Times New Roman"/>
      <w:bCs/>
      <w:sz w:val="18"/>
      <w:szCs w:val="20"/>
    </w:rPr>
  </w:style>
  <w:style w:type="character" w:customStyle="1" w:styleId="26">
    <w:name w:val="Основной текст с отступом 2 Знак"/>
    <w:basedOn w:val="a0"/>
    <w:link w:val="25"/>
    <w:rsid w:val="00BB50FE"/>
    <w:rPr>
      <w:rFonts w:ascii="Arial Narrow" w:eastAsia="Times New Roman" w:hAnsi="Arial Narrow" w:cs="Times New Roman"/>
      <w:bCs/>
      <w:sz w:val="18"/>
      <w:szCs w:val="20"/>
    </w:rPr>
  </w:style>
  <w:style w:type="paragraph" w:styleId="af7">
    <w:name w:val="Body Text Indent"/>
    <w:basedOn w:val="a"/>
    <w:link w:val="af8"/>
    <w:rsid w:val="00BB50FE"/>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BB50FE"/>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B50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Знак2 Знак Знак Знак Знак Знак1 Знак"/>
    <w:basedOn w:val="a"/>
    <w:rsid w:val="00BB50FE"/>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9">
    <w:name w:val="page number"/>
    <w:basedOn w:val="a0"/>
    <w:rsid w:val="00BB50FE"/>
  </w:style>
  <w:style w:type="character" w:customStyle="1" w:styleId="ConsPlusNormal0">
    <w:name w:val="ConsPlusNormal Знак"/>
    <w:link w:val="ConsPlusNormal"/>
    <w:locked/>
    <w:rsid w:val="00BB50FE"/>
    <w:rPr>
      <w:rFonts w:ascii="Arial" w:eastAsia="Times New Roman" w:hAnsi="Arial" w:cs="Arial"/>
      <w:sz w:val="20"/>
      <w:szCs w:val="20"/>
      <w:lang w:eastAsia="ru-RU"/>
    </w:rPr>
  </w:style>
  <w:style w:type="paragraph" w:customStyle="1" w:styleId="17">
    <w:name w:val="Знак17 Знак Знак Знак Знак"/>
    <w:basedOn w:val="a"/>
    <w:rsid w:val="00BB50FE"/>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iceouttxt56">
    <w:name w:val="iceouttxt56"/>
    <w:rsid w:val="00BB50FE"/>
    <w:rPr>
      <w:rFonts w:ascii="Arial" w:hAnsi="Arial" w:cs="Arial" w:hint="default"/>
      <w:color w:val="666666"/>
      <w:sz w:val="14"/>
      <w:szCs w:val="14"/>
    </w:rPr>
  </w:style>
  <w:style w:type="paragraph" w:customStyle="1" w:styleId="afa">
    <w:name w:val="Готовый"/>
    <w:basedOn w:val="a"/>
    <w:rsid w:val="00BB50F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styleId="afb">
    <w:name w:val="footnote text"/>
    <w:basedOn w:val="a"/>
    <w:link w:val="afc"/>
    <w:rsid w:val="00BB50FE"/>
    <w:pPr>
      <w:spacing w:after="0" w:line="240" w:lineRule="auto"/>
    </w:pPr>
    <w:rPr>
      <w:rFonts w:ascii="Times New Roman" w:eastAsia="Times New Roman" w:hAnsi="Times New Roman" w:cs="Times New Roman"/>
      <w:sz w:val="20"/>
      <w:szCs w:val="20"/>
      <w:lang w:val="x-none" w:eastAsia="ru-RU"/>
    </w:rPr>
  </w:style>
  <w:style w:type="character" w:customStyle="1" w:styleId="afc">
    <w:name w:val="Текст сноски Знак"/>
    <w:basedOn w:val="a0"/>
    <w:link w:val="afb"/>
    <w:rsid w:val="00BB50FE"/>
    <w:rPr>
      <w:rFonts w:ascii="Times New Roman" w:eastAsia="Times New Roman" w:hAnsi="Times New Roman" w:cs="Times New Roman"/>
      <w:sz w:val="20"/>
      <w:szCs w:val="20"/>
      <w:lang w:val="x-none" w:eastAsia="ru-RU"/>
    </w:rPr>
  </w:style>
  <w:style w:type="character" w:styleId="afd">
    <w:name w:val="footnote reference"/>
    <w:rsid w:val="00BB50FE"/>
    <w:rPr>
      <w:rFonts w:cs="Times New Roman"/>
      <w:vertAlign w:val="superscript"/>
    </w:rPr>
  </w:style>
  <w:style w:type="paragraph" w:customStyle="1" w:styleId="afe">
    <w:name w:val="Пункт"/>
    <w:basedOn w:val="a"/>
    <w:rsid w:val="00BB50FE"/>
    <w:pPr>
      <w:tabs>
        <w:tab w:val="num" w:pos="1620"/>
      </w:tabs>
      <w:spacing w:after="0" w:line="240" w:lineRule="auto"/>
      <w:ind w:left="1044" w:hanging="504"/>
      <w:jc w:val="both"/>
    </w:pPr>
    <w:rPr>
      <w:rFonts w:ascii="Times New Roman" w:eastAsia="Times New Roman" w:hAnsi="Times New Roman" w:cs="Times New Roman"/>
      <w:sz w:val="24"/>
      <w:szCs w:val="24"/>
      <w:lang w:eastAsia="ru-RU"/>
    </w:rPr>
  </w:style>
  <w:style w:type="paragraph" w:customStyle="1" w:styleId="-">
    <w:name w:val="Контракт-пункт"/>
    <w:basedOn w:val="a"/>
    <w:rsid w:val="00BB50FE"/>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aff">
    <w:name w:val="Содержимое таблицы"/>
    <w:basedOn w:val="a"/>
    <w:rsid w:val="00BB50FE"/>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ff0">
    <w:basedOn w:val="a"/>
    <w:next w:val="af4"/>
    <w:uiPriority w:val="99"/>
    <w:rsid w:val="00BB5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qFormat/>
    <w:rsid w:val="00BB50FE"/>
    <w:rPr>
      <w:b/>
      <w:bCs/>
    </w:rPr>
  </w:style>
  <w:style w:type="paragraph" w:customStyle="1" w:styleId="aff2">
    <w:name w:val="Таблица текст"/>
    <w:basedOn w:val="a"/>
    <w:rsid w:val="00BB50FE"/>
    <w:pPr>
      <w:spacing w:before="40" w:after="40" w:line="240" w:lineRule="auto"/>
      <w:ind w:left="57" w:right="57"/>
    </w:pPr>
    <w:rPr>
      <w:rFonts w:ascii="Times New Roman" w:eastAsia="Times New Roman" w:hAnsi="Times New Roman" w:cs="Times New Roman"/>
      <w:lang w:eastAsia="ru-RU"/>
    </w:rPr>
  </w:style>
  <w:style w:type="table" w:styleId="aff3">
    <w:name w:val="Table Theme"/>
    <w:basedOn w:val="a1"/>
    <w:rsid w:val="00BB50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Без интервала Знак"/>
    <w:aliases w:val="для таблиц Знак,Без интервала2 Знак,Без интервала1 Знак,No Spacing1 Знак,Без интервала11 Знак,Методичка Знак"/>
    <w:link w:val="af5"/>
    <w:uiPriority w:val="1"/>
    <w:locked/>
    <w:rsid w:val="00BB50FE"/>
    <w:rPr>
      <w:rFonts w:ascii="Calibri" w:eastAsia="Calibri" w:hAnsi="Calibri" w:cs="Times New Roman"/>
    </w:rPr>
  </w:style>
  <w:style w:type="character" w:customStyle="1" w:styleId="b48f39e4dfd7375aextendedtext-short">
    <w:name w:val="b48f39e4dfd7375aextendedtext-short"/>
    <w:rsid w:val="00BB50FE"/>
  </w:style>
  <w:style w:type="paragraph" w:customStyle="1" w:styleId="Default">
    <w:name w:val="Default"/>
    <w:qFormat/>
    <w:rsid w:val="00D077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3367">
      <w:bodyDiv w:val="1"/>
      <w:marLeft w:val="0"/>
      <w:marRight w:val="0"/>
      <w:marTop w:val="0"/>
      <w:marBottom w:val="0"/>
      <w:divBdr>
        <w:top w:val="none" w:sz="0" w:space="0" w:color="auto"/>
        <w:left w:val="none" w:sz="0" w:space="0" w:color="auto"/>
        <w:bottom w:val="none" w:sz="0" w:space="0" w:color="auto"/>
        <w:right w:val="none" w:sz="0" w:space="0" w:color="auto"/>
      </w:divBdr>
      <w:divsChild>
        <w:div w:id="2137286515">
          <w:marLeft w:val="0"/>
          <w:marRight w:val="0"/>
          <w:marTop w:val="0"/>
          <w:marBottom w:val="0"/>
          <w:divBdr>
            <w:top w:val="none" w:sz="0" w:space="0" w:color="auto"/>
            <w:left w:val="none" w:sz="0" w:space="0" w:color="auto"/>
            <w:bottom w:val="none" w:sz="0" w:space="0" w:color="auto"/>
            <w:right w:val="none" w:sz="0" w:space="0" w:color="auto"/>
          </w:divBdr>
        </w:div>
        <w:div w:id="1091126700">
          <w:marLeft w:val="0"/>
          <w:marRight w:val="0"/>
          <w:marTop w:val="0"/>
          <w:marBottom w:val="0"/>
          <w:divBdr>
            <w:top w:val="none" w:sz="0" w:space="0" w:color="auto"/>
            <w:left w:val="none" w:sz="0" w:space="0" w:color="auto"/>
            <w:bottom w:val="none" w:sz="0" w:space="0" w:color="auto"/>
            <w:right w:val="none" w:sz="0" w:space="0" w:color="auto"/>
          </w:divBdr>
        </w:div>
      </w:divsChild>
    </w:div>
    <w:div w:id="197204970">
      <w:bodyDiv w:val="1"/>
      <w:marLeft w:val="0"/>
      <w:marRight w:val="0"/>
      <w:marTop w:val="0"/>
      <w:marBottom w:val="0"/>
      <w:divBdr>
        <w:top w:val="none" w:sz="0" w:space="0" w:color="auto"/>
        <w:left w:val="none" w:sz="0" w:space="0" w:color="auto"/>
        <w:bottom w:val="none" w:sz="0" w:space="0" w:color="auto"/>
        <w:right w:val="none" w:sz="0" w:space="0" w:color="auto"/>
      </w:divBdr>
      <w:divsChild>
        <w:div w:id="952394607">
          <w:marLeft w:val="0"/>
          <w:marRight w:val="0"/>
          <w:marTop w:val="0"/>
          <w:marBottom w:val="0"/>
          <w:divBdr>
            <w:top w:val="none" w:sz="0" w:space="0" w:color="auto"/>
            <w:left w:val="none" w:sz="0" w:space="0" w:color="auto"/>
            <w:bottom w:val="none" w:sz="0" w:space="0" w:color="auto"/>
            <w:right w:val="none" w:sz="0" w:space="0" w:color="auto"/>
          </w:divBdr>
        </w:div>
        <w:div w:id="1322927573">
          <w:marLeft w:val="0"/>
          <w:marRight w:val="0"/>
          <w:marTop w:val="0"/>
          <w:marBottom w:val="0"/>
          <w:divBdr>
            <w:top w:val="none" w:sz="0" w:space="0" w:color="auto"/>
            <w:left w:val="none" w:sz="0" w:space="0" w:color="auto"/>
            <w:bottom w:val="none" w:sz="0" w:space="0" w:color="auto"/>
            <w:right w:val="none" w:sz="0" w:space="0" w:color="auto"/>
          </w:divBdr>
        </w:div>
      </w:divsChild>
    </w:div>
    <w:div w:id="199780190">
      <w:bodyDiv w:val="1"/>
      <w:marLeft w:val="0"/>
      <w:marRight w:val="0"/>
      <w:marTop w:val="0"/>
      <w:marBottom w:val="0"/>
      <w:divBdr>
        <w:top w:val="none" w:sz="0" w:space="0" w:color="auto"/>
        <w:left w:val="none" w:sz="0" w:space="0" w:color="auto"/>
        <w:bottom w:val="none" w:sz="0" w:space="0" w:color="auto"/>
        <w:right w:val="none" w:sz="0" w:space="0" w:color="auto"/>
      </w:divBdr>
      <w:divsChild>
        <w:div w:id="1127356798">
          <w:marLeft w:val="0"/>
          <w:marRight w:val="0"/>
          <w:marTop w:val="0"/>
          <w:marBottom w:val="0"/>
          <w:divBdr>
            <w:top w:val="none" w:sz="0" w:space="0" w:color="auto"/>
            <w:left w:val="none" w:sz="0" w:space="0" w:color="auto"/>
            <w:bottom w:val="none" w:sz="0" w:space="0" w:color="auto"/>
            <w:right w:val="none" w:sz="0" w:space="0" w:color="auto"/>
          </w:divBdr>
        </w:div>
        <w:div w:id="2052879085">
          <w:marLeft w:val="0"/>
          <w:marRight w:val="0"/>
          <w:marTop w:val="0"/>
          <w:marBottom w:val="0"/>
          <w:divBdr>
            <w:top w:val="none" w:sz="0" w:space="0" w:color="auto"/>
            <w:left w:val="none" w:sz="0" w:space="0" w:color="auto"/>
            <w:bottom w:val="none" w:sz="0" w:space="0" w:color="auto"/>
            <w:right w:val="none" w:sz="0" w:space="0" w:color="auto"/>
          </w:divBdr>
        </w:div>
      </w:divsChild>
    </w:div>
    <w:div w:id="281814095">
      <w:bodyDiv w:val="1"/>
      <w:marLeft w:val="0"/>
      <w:marRight w:val="0"/>
      <w:marTop w:val="0"/>
      <w:marBottom w:val="0"/>
      <w:divBdr>
        <w:top w:val="none" w:sz="0" w:space="0" w:color="auto"/>
        <w:left w:val="none" w:sz="0" w:space="0" w:color="auto"/>
        <w:bottom w:val="none" w:sz="0" w:space="0" w:color="auto"/>
        <w:right w:val="none" w:sz="0" w:space="0" w:color="auto"/>
      </w:divBdr>
      <w:divsChild>
        <w:div w:id="2129274489">
          <w:marLeft w:val="0"/>
          <w:marRight w:val="0"/>
          <w:marTop w:val="0"/>
          <w:marBottom w:val="0"/>
          <w:divBdr>
            <w:top w:val="none" w:sz="0" w:space="0" w:color="auto"/>
            <w:left w:val="none" w:sz="0" w:space="0" w:color="auto"/>
            <w:bottom w:val="none" w:sz="0" w:space="0" w:color="auto"/>
            <w:right w:val="none" w:sz="0" w:space="0" w:color="auto"/>
          </w:divBdr>
        </w:div>
        <w:div w:id="157770703">
          <w:marLeft w:val="0"/>
          <w:marRight w:val="0"/>
          <w:marTop w:val="0"/>
          <w:marBottom w:val="0"/>
          <w:divBdr>
            <w:top w:val="none" w:sz="0" w:space="0" w:color="auto"/>
            <w:left w:val="none" w:sz="0" w:space="0" w:color="auto"/>
            <w:bottom w:val="none" w:sz="0" w:space="0" w:color="auto"/>
            <w:right w:val="none" w:sz="0" w:space="0" w:color="auto"/>
          </w:divBdr>
        </w:div>
      </w:divsChild>
    </w:div>
    <w:div w:id="1156339545">
      <w:bodyDiv w:val="1"/>
      <w:marLeft w:val="0"/>
      <w:marRight w:val="0"/>
      <w:marTop w:val="0"/>
      <w:marBottom w:val="0"/>
      <w:divBdr>
        <w:top w:val="none" w:sz="0" w:space="0" w:color="auto"/>
        <w:left w:val="none" w:sz="0" w:space="0" w:color="auto"/>
        <w:bottom w:val="none" w:sz="0" w:space="0" w:color="auto"/>
        <w:right w:val="none" w:sz="0" w:space="0" w:color="auto"/>
      </w:divBdr>
    </w:div>
    <w:div w:id="14207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klo@arriah.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C28B-083B-4686-BD51-C9D0378D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1950</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Кикло</cp:lastModifiedBy>
  <cp:revision>36</cp:revision>
  <dcterms:created xsi:type="dcterms:W3CDTF">2025-03-10T09:15:00Z</dcterms:created>
  <dcterms:modified xsi:type="dcterms:W3CDTF">2025-04-02T06:44:00Z</dcterms:modified>
</cp:coreProperties>
</file>