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373" w:rsidRPr="00B61FA7" w:rsidRDefault="002A367E" w:rsidP="00E01373">
      <w:pPr>
        <w:widowControl w:val="0"/>
        <w:autoSpaceDE w:val="0"/>
        <w:autoSpaceDN w:val="0"/>
        <w:adjustRightInd w:val="0"/>
        <w:spacing w:after="0" w:line="360" w:lineRule="exact"/>
        <w:ind w:firstLine="709"/>
        <w:jc w:val="center"/>
        <w:outlineLvl w:val="0"/>
        <w:rPr>
          <w:rFonts w:ascii="Times New Roman" w:eastAsia="Times New Roman" w:hAnsi="Times New Roman" w:cs="Times New Roman"/>
          <w:b/>
          <w:bCs/>
          <w:sz w:val="24"/>
          <w:szCs w:val="24"/>
          <w:lang w:eastAsia="ru-RU"/>
        </w:rPr>
      </w:pPr>
      <w:r w:rsidRPr="00B61FA7">
        <w:rPr>
          <w:rFonts w:ascii="Times New Roman" w:eastAsia="Times New Roman" w:hAnsi="Times New Roman" w:cs="Times New Roman"/>
          <w:b/>
          <w:bCs/>
          <w:sz w:val="24"/>
          <w:szCs w:val="24"/>
          <w:lang w:eastAsia="ru-RU"/>
        </w:rPr>
        <w:t>Договор оказания услуг</w:t>
      </w:r>
      <w:r w:rsidR="00E01373" w:rsidRPr="00B61FA7">
        <w:rPr>
          <w:rFonts w:ascii="Times New Roman" w:eastAsia="Times New Roman" w:hAnsi="Times New Roman" w:cs="Times New Roman"/>
          <w:b/>
          <w:bCs/>
          <w:sz w:val="24"/>
          <w:szCs w:val="24"/>
          <w:lang w:eastAsia="ru-RU"/>
        </w:rPr>
        <w:t xml:space="preserve"> №________</w:t>
      </w:r>
      <w:bookmarkStart w:id="0" w:name="дог"/>
      <w:bookmarkEnd w:id="0"/>
      <w:r w:rsidR="00340EBC" w:rsidRPr="00B61FA7">
        <w:rPr>
          <w:rFonts w:ascii="Times New Roman" w:eastAsia="Times New Roman" w:hAnsi="Times New Roman" w:cs="Times New Roman"/>
          <w:b/>
          <w:bCs/>
          <w:sz w:val="24"/>
          <w:szCs w:val="24"/>
          <w:lang w:eastAsia="ru-RU"/>
        </w:rPr>
        <w:t>__________________</w:t>
      </w:r>
    </w:p>
    <w:p w:rsidR="00E01373" w:rsidRPr="00B61FA7" w:rsidRDefault="00E01373" w:rsidP="00E01373">
      <w:pPr>
        <w:widowControl w:val="0"/>
        <w:autoSpaceDE w:val="0"/>
        <w:autoSpaceDN w:val="0"/>
        <w:adjustRightInd w:val="0"/>
        <w:spacing w:after="0" w:line="360" w:lineRule="exact"/>
        <w:ind w:firstLine="709"/>
        <w:jc w:val="both"/>
        <w:rPr>
          <w:rFonts w:ascii="Times New Roman" w:eastAsia="Times New Roman" w:hAnsi="Times New Roman" w:cs="Times New Roman"/>
          <w:b/>
          <w:bCs/>
          <w:sz w:val="24"/>
          <w:szCs w:val="24"/>
          <w:lang w:eastAsia="ru-RU"/>
        </w:rPr>
      </w:pPr>
    </w:p>
    <w:tbl>
      <w:tblPr>
        <w:tblW w:w="5000" w:type="pct"/>
        <w:jc w:val="center"/>
        <w:tblLayout w:type="fixed"/>
        <w:tblLook w:val="0000" w:firstRow="0" w:lastRow="0" w:firstColumn="0" w:lastColumn="0" w:noHBand="0" w:noVBand="0"/>
      </w:tblPr>
      <w:tblGrid>
        <w:gridCol w:w="4678"/>
        <w:gridCol w:w="4677"/>
      </w:tblGrid>
      <w:tr w:rsidR="00E01373" w:rsidRPr="00B61FA7" w:rsidTr="00B61FA7">
        <w:trPr>
          <w:jc w:val="center"/>
        </w:trPr>
        <w:tc>
          <w:tcPr>
            <w:tcW w:w="4678" w:type="dxa"/>
          </w:tcPr>
          <w:p w:rsidR="00E01373" w:rsidRPr="00B61FA7" w:rsidRDefault="00E01373" w:rsidP="00340EBC">
            <w:pPr>
              <w:spacing w:after="0" w:line="360" w:lineRule="exact"/>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г. </w:t>
            </w:r>
            <w:r w:rsidR="00340EBC" w:rsidRPr="00B61FA7">
              <w:rPr>
                <w:rFonts w:ascii="Times New Roman" w:eastAsia="Times New Roman" w:hAnsi="Times New Roman" w:cs="Times New Roman"/>
                <w:sz w:val="24"/>
                <w:szCs w:val="24"/>
                <w:lang w:eastAsia="ru-RU"/>
              </w:rPr>
              <w:t>Хабаровск</w:t>
            </w:r>
          </w:p>
        </w:tc>
        <w:tc>
          <w:tcPr>
            <w:tcW w:w="4677" w:type="dxa"/>
          </w:tcPr>
          <w:p w:rsidR="00E01373" w:rsidRPr="00B61FA7" w:rsidRDefault="002A367E" w:rsidP="00E43DF6">
            <w:pPr>
              <w:spacing w:after="0" w:line="360" w:lineRule="exact"/>
              <w:ind w:firstLine="34"/>
              <w:jc w:val="right"/>
              <w:rPr>
                <w:rFonts w:ascii="Times New Roman" w:eastAsia="Times New Roman" w:hAnsi="Times New Roman" w:cs="Times New Roman"/>
                <w:sz w:val="24"/>
                <w:szCs w:val="24"/>
                <w:lang w:eastAsia="ru-RU"/>
              </w:rPr>
            </w:pPr>
            <w:bookmarkStart w:id="1" w:name="дата"/>
            <w:r w:rsidRPr="00B61FA7">
              <w:rPr>
                <w:rFonts w:ascii="Times New Roman" w:eastAsia="Times New Roman" w:hAnsi="Times New Roman" w:cs="Times New Roman"/>
                <w:sz w:val="24"/>
                <w:szCs w:val="24"/>
                <w:lang w:eastAsia="ru-RU"/>
              </w:rPr>
              <w:t>«</w:t>
            </w:r>
            <w:r w:rsidR="00E43DF6" w:rsidRPr="00B61FA7">
              <w:rPr>
                <w:rFonts w:ascii="Times New Roman" w:eastAsia="Times New Roman" w:hAnsi="Times New Roman" w:cs="Times New Roman"/>
                <w:sz w:val="24"/>
                <w:szCs w:val="24"/>
                <w:lang w:eastAsia="ru-RU"/>
              </w:rPr>
              <w:t>___</w:t>
            </w:r>
            <w:r w:rsidRPr="00B61FA7">
              <w:rPr>
                <w:rFonts w:ascii="Times New Roman" w:eastAsia="Times New Roman" w:hAnsi="Times New Roman" w:cs="Times New Roman"/>
                <w:sz w:val="24"/>
                <w:szCs w:val="24"/>
                <w:lang w:eastAsia="ru-RU"/>
              </w:rPr>
              <w:t xml:space="preserve">» </w:t>
            </w:r>
            <w:r w:rsidR="00E43DF6" w:rsidRPr="00B61FA7">
              <w:rPr>
                <w:rFonts w:ascii="Times New Roman" w:eastAsia="Times New Roman" w:hAnsi="Times New Roman" w:cs="Times New Roman"/>
                <w:sz w:val="24"/>
                <w:szCs w:val="24"/>
                <w:lang w:eastAsia="ru-RU"/>
              </w:rPr>
              <w:t>_________</w:t>
            </w:r>
            <w:r w:rsidR="00103505" w:rsidRPr="00B61FA7">
              <w:rPr>
                <w:rFonts w:ascii="Times New Roman" w:eastAsia="Times New Roman" w:hAnsi="Times New Roman" w:cs="Times New Roman"/>
                <w:sz w:val="24"/>
                <w:szCs w:val="24"/>
                <w:lang w:eastAsia="ru-RU"/>
              </w:rPr>
              <w:t xml:space="preserve"> 202</w:t>
            </w:r>
            <w:r w:rsidR="00E43DF6" w:rsidRPr="00B61FA7">
              <w:rPr>
                <w:rFonts w:ascii="Times New Roman" w:eastAsia="Times New Roman" w:hAnsi="Times New Roman" w:cs="Times New Roman"/>
                <w:sz w:val="24"/>
                <w:szCs w:val="24"/>
                <w:lang w:eastAsia="ru-RU"/>
              </w:rPr>
              <w:t>__</w:t>
            </w:r>
            <w:r w:rsidR="00103505" w:rsidRPr="00B61FA7">
              <w:rPr>
                <w:rFonts w:ascii="Times New Roman" w:eastAsia="Times New Roman" w:hAnsi="Times New Roman" w:cs="Times New Roman"/>
                <w:sz w:val="24"/>
                <w:szCs w:val="24"/>
                <w:lang w:eastAsia="ru-RU"/>
              </w:rPr>
              <w:t xml:space="preserve"> </w:t>
            </w:r>
            <w:r w:rsidR="00E01373" w:rsidRPr="00B61FA7">
              <w:rPr>
                <w:rFonts w:ascii="Times New Roman" w:eastAsia="Times New Roman" w:hAnsi="Times New Roman" w:cs="Times New Roman"/>
                <w:sz w:val="24"/>
                <w:szCs w:val="24"/>
                <w:lang w:eastAsia="ru-RU"/>
              </w:rPr>
              <w:t>г.</w:t>
            </w:r>
            <w:bookmarkEnd w:id="1"/>
          </w:p>
        </w:tc>
      </w:tr>
    </w:tbl>
    <w:p w:rsidR="00E01373" w:rsidRPr="00B61FA7" w:rsidRDefault="00E01373" w:rsidP="00E01373">
      <w:pPr>
        <w:spacing w:after="0" w:line="360" w:lineRule="exact"/>
        <w:ind w:firstLine="709"/>
        <w:jc w:val="both"/>
        <w:rPr>
          <w:rFonts w:ascii="Times New Roman" w:eastAsia="Times New Roman" w:hAnsi="Times New Roman" w:cs="Times New Roman"/>
          <w:b/>
          <w:sz w:val="24"/>
          <w:szCs w:val="24"/>
          <w:lang w:eastAsia="ru-RU"/>
        </w:rPr>
      </w:pPr>
    </w:p>
    <w:p w:rsidR="00B61FA7" w:rsidRPr="00B61FA7" w:rsidRDefault="00B61FA7" w:rsidP="00E01373">
      <w:pPr>
        <w:spacing w:after="0" w:line="360" w:lineRule="exact"/>
        <w:ind w:firstLine="709"/>
        <w:jc w:val="both"/>
        <w:rPr>
          <w:rFonts w:ascii="Times New Roman" w:eastAsia="Times New Roman" w:hAnsi="Times New Roman" w:cs="Times New Roman"/>
          <w:b/>
          <w:sz w:val="24"/>
          <w:szCs w:val="24"/>
          <w:lang w:eastAsia="ru-RU"/>
        </w:rPr>
      </w:pPr>
    </w:p>
    <w:p w:rsidR="00340EBC" w:rsidRPr="00B61FA7" w:rsidRDefault="00340EBC" w:rsidP="00E43DF6">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bCs/>
          <w:sz w:val="24"/>
          <w:szCs w:val="24"/>
          <w:lang w:eastAsia="ru-RU"/>
        </w:rPr>
        <w:t>Частное учреждение здравоохранения «Клиническая больница «РЖД – Медицина» города Хабаровск»</w:t>
      </w:r>
      <w:r w:rsidRPr="00B61FA7">
        <w:rPr>
          <w:rFonts w:ascii="Times New Roman" w:eastAsia="Times New Roman" w:hAnsi="Times New Roman" w:cs="Times New Roman"/>
          <w:sz w:val="24"/>
          <w:szCs w:val="24"/>
          <w:lang w:eastAsia="ru-RU"/>
        </w:rPr>
        <w:t xml:space="preserve"> </w:t>
      </w:r>
      <w:r w:rsidRPr="00B61FA7">
        <w:rPr>
          <w:rFonts w:ascii="Times New Roman" w:eastAsia="Times New Roman" w:hAnsi="Times New Roman" w:cs="Times New Roman"/>
          <w:bCs/>
          <w:sz w:val="24"/>
          <w:szCs w:val="24"/>
          <w:lang w:eastAsia="ru-RU"/>
        </w:rPr>
        <w:t xml:space="preserve">(ЧУЗ «КБ «РЖД-Медицина» г. Хабаровск»), именуемое </w:t>
      </w:r>
      <w:r w:rsidRPr="00B61FA7">
        <w:rPr>
          <w:rFonts w:ascii="Times New Roman" w:eastAsia="Times New Roman" w:hAnsi="Times New Roman" w:cs="Times New Roman"/>
          <w:sz w:val="24"/>
          <w:szCs w:val="24"/>
          <w:lang w:eastAsia="ru-RU"/>
        </w:rPr>
        <w:t>далее «Заказчик», в лице</w:t>
      </w:r>
      <w:r w:rsidRPr="00B61FA7">
        <w:rPr>
          <w:rFonts w:ascii="Times New Roman" w:eastAsia="Times New Roman" w:hAnsi="Times New Roman" w:cs="Times New Roman"/>
          <w:sz w:val="24"/>
          <w:szCs w:val="24"/>
          <w:shd w:val="clear" w:color="auto" w:fill="FFFFFF"/>
          <w:lang w:eastAsia="ru-RU"/>
        </w:rPr>
        <w:t xml:space="preserve"> директора Карпенко Евгения Валериевича</w:t>
      </w:r>
      <w:r w:rsidRPr="00B61FA7">
        <w:rPr>
          <w:rFonts w:ascii="Times New Roman" w:eastAsia="Times New Roman" w:hAnsi="Times New Roman" w:cs="Times New Roman"/>
          <w:sz w:val="24"/>
          <w:szCs w:val="24"/>
          <w:lang w:eastAsia="ru-RU"/>
        </w:rPr>
        <w:t>, действующе</w:t>
      </w:r>
      <w:r w:rsidRPr="00B61FA7">
        <w:rPr>
          <w:rFonts w:ascii="Times New Roman" w:eastAsia="Times New Roman" w:hAnsi="Times New Roman" w:cs="Times New Roman"/>
          <w:sz w:val="24"/>
          <w:szCs w:val="24"/>
          <w:shd w:val="clear" w:color="auto" w:fill="FFFFFF"/>
          <w:lang w:eastAsia="ru-RU"/>
        </w:rPr>
        <w:t>го</w:t>
      </w:r>
      <w:r w:rsidR="00D221DA" w:rsidRPr="00B61FA7">
        <w:rPr>
          <w:rFonts w:ascii="Times New Roman" w:eastAsia="Times New Roman" w:hAnsi="Times New Roman" w:cs="Times New Roman"/>
          <w:sz w:val="24"/>
          <w:szCs w:val="24"/>
          <w:lang w:eastAsia="ru-RU"/>
        </w:rPr>
        <w:t xml:space="preserve"> на </w:t>
      </w:r>
      <w:r w:rsidRPr="00B61FA7">
        <w:rPr>
          <w:rFonts w:ascii="Times New Roman" w:eastAsia="Times New Roman" w:hAnsi="Times New Roman" w:cs="Times New Roman"/>
          <w:sz w:val="24"/>
          <w:szCs w:val="24"/>
          <w:lang w:eastAsia="ru-RU"/>
        </w:rPr>
        <w:t>основании Устава, с одной стороны, и</w:t>
      </w:r>
      <w:r w:rsidR="00E00E32" w:rsidRPr="00B61FA7">
        <w:rPr>
          <w:rFonts w:ascii="Times New Roman" w:eastAsia="Times New Roman" w:hAnsi="Times New Roman" w:cs="Times New Roman"/>
          <w:sz w:val="24"/>
          <w:szCs w:val="24"/>
          <w:lang w:eastAsia="ru-RU"/>
        </w:rPr>
        <w:t>____________</w:t>
      </w:r>
      <w:r w:rsidRPr="00B61FA7">
        <w:rPr>
          <w:rFonts w:ascii="Times New Roman" w:eastAsia="Times New Roman" w:hAnsi="Times New Roman" w:cs="Times New Roman"/>
          <w:color w:val="000000"/>
          <w:sz w:val="24"/>
          <w:szCs w:val="24"/>
          <w:lang w:eastAsia="ru-RU"/>
        </w:rPr>
        <w:t>, именуемый далее</w:t>
      </w:r>
      <w:r w:rsidR="00FB457B" w:rsidRPr="00B61FA7">
        <w:rPr>
          <w:rFonts w:ascii="Times New Roman" w:eastAsia="Times New Roman" w:hAnsi="Times New Roman" w:cs="Times New Roman"/>
          <w:color w:val="000000"/>
          <w:sz w:val="24"/>
          <w:szCs w:val="24"/>
          <w:lang w:eastAsia="ru-RU"/>
        </w:rPr>
        <w:t xml:space="preserve"> «Исполнитель»,</w:t>
      </w:r>
      <w:r w:rsidR="00A33614" w:rsidRPr="00B61FA7">
        <w:rPr>
          <w:rFonts w:ascii="Times New Roman" w:eastAsia="Times New Roman" w:hAnsi="Times New Roman" w:cs="Times New Roman"/>
          <w:color w:val="000000"/>
          <w:sz w:val="24"/>
          <w:szCs w:val="24"/>
          <w:lang w:eastAsia="ru-RU"/>
        </w:rPr>
        <w:t xml:space="preserve"> </w:t>
      </w:r>
      <w:r w:rsidR="00FB457B" w:rsidRPr="00B61FA7">
        <w:rPr>
          <w:rFonts w:ascii="Times New Roman" w:eastAsia="Times New Roman" w:hAnsi="Times New Roman" w:cs="Times New Roman"/>
          <w:color w:val="000000"/>
          <w:sz w:val="24"/>
          <w:szCs w:val="24"/>
          <w:lang w:eastAsia="ru-RU"/>
        </w:rPr>
        <w:t>действующе</w:t>
      </w:r>
      <w:r w:rsidR="00E00E32" w:rsidRPr="00B61FA7">
        <w:rPr>
          <w:rFonts w:ascii="Times New Roman" w:eastAsia="Times New Roman" w:hAnsi="Times New Roman" w:cs="Times New Roman"/>
          <w:color w:val="000000"/>
          <w:sz w:val="24"/>
          <w:szCs w:val="24"/>
          <w:lang w:eastAsia="ru-RU"/>
        </w:rPr>
        <w:t>го на основании ___________</w:t>
      </w:r>
      <w:r w:rsidR="00A33614" w:rsidRPr="00B61FA7">
        <w:rPr>
          <w:rFonts w:ascii="Times New Roman" w:eastAsia="Times New Roman" w:hAnsi="Times New Roman" w:cs="Times New Roman"/>
          <w:color w:val="000000"/>
          <w:sz w:val="24"/>
          <w:szCs w:val="24"/>
          <w:lang w:eastAsia="ru-RU"/>
        </w:rPr>
        <w:t xml:space="preserve">, </w:t>
      </w:r>
      <w:r w:rsidRPr="00B61FA7">
        <w:rPr>
          <w:rFonts w:ascii="Times New Roman" w:eastAsia="Times New Roman" w:hAnsi="Times New Roman" w:cs="Times New Roman"/>
          <w:color w:val="000000"/>
          <w:sz w:val="24"/>
          <w:szCs w:val="24"/>
          <w:lang w:eastAsia="ru-RU"/>
        </w:rPr>
        <w:t xml:space="preserve">с другой стороны, </w:t>
      </w:r>
      <w:r w:rsidRPr="00B61FA7">
        <w:rPr>
          <w:rFonts w:ascii="Times New Roman" w:eastAsia="Times New Roman" w:hAnsi="Times New Roman" w:cs="Times New Roman"/>
          <w:sz w:val="24"/>
          <w:szCs w:val="24"/>
          <w:lang w:eastAsia="ru-RU"/>
        </w:rPr>
        <w:t xml:space="preserve">именуемые далее </w:t>
      </w:r>
      <w:r w:rsidR="00A33614" w:rsidRPr="00B61FA7">
        <w:rPr>
          <w:rFonts w:ascii="Times New Roman" w:eastAsia="Times New Roman" w:hAnsi="Times New Roman" w:cs="Times New Roman"/>
          <w:sz w:val="24"/>
          <w:szCs w:val="24"/>
          <w:lang w:eastAsia="ru-RU"/>
        </w:rPr>
        <w:t xml:space="preserve">совместно </w:t>
      </w:r>
      <w:r w:rsidRPr="00B61FA7">
        <w:rPr>
          <w:rFonts w:ascii="Times New Roman" w:eastAsia="Times New Roman" w:hAnsi="Times New Roman" w:cs="Times New Roman"/>
          <w:sz w:val="24"/>
          <w:szCs w:val="24"/>
          <w:lang w:eastAsia="ru-RU"/>
        </w:rPr>
        <w:t>«Стороны», заключили настоящий договор (далее – Договор) о нижеследующем:</w:t>
      </w:r>
    </w:p>
    <w:p w:rsidR="00E01373" w:rsidRPr="00B61FA7" w:rsidRDefault="00E01373" w:rsidP="002339ED">
      <w:pPr>
        <w:spacing w:after="0" w:line="264" w:lineRule="auto"/>
        <w:ind w:firstLine="709"/>
        <w:jc w:val="both"/>
        <w:rPr>
          <w:rFonts w:ascii="Times New Roman" w:eastAsia="Times New Roman" w:hAnsi="Times New Roman" w:cs="Times New Roman"/>
          <w:b/>
          <w:sz w:val="24"/>
          <w:szCs w:val="24"/>
          <w:lang w:eastAsia="ru-RU"/>
        </w:rPr>
      </w:pPr>
    </w:p>
    <w:p w:rsidR="00E01373" w:rsidRPr="00B61FA7" w:rsidRDefault="00E43DF6"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r w:rsidRPr="00B61FA7">
        <w:rPr>
          <w:rFonts w:ascii="Times New Roman" w:eastAsia="Times New Roman" w:hAnsi="Times New Roman" w:cs="Times New Roman"/>
          <w:bCs/>
          <w:kern w:val="32"/>
          <w:sz w:val="24"/>
          <w:szCs w:val="24"/>
          <w:lang w:eastAsia="ru-RU"/>
        </w:rPr>
        <w:t xml:space="preserve">1. ПРЕДМЕТ ДОГОВОРА </w:t>
      </w:r>
    </w:p>
    <w:p w:rsidR="00E43DF6" w:rsidRPr="00B61FA7" w:rsidRDefault="00E43DF6" w:rsidP="002339ED">
      <w:pPr>
        <w:spacing w:after="0" w:line="264" w:lineRule="auto"/>
        <w:ind w:firstLine="709"/>
        <w:jc w:val="center"/>
        <w:outlineLvl w:val="0"/>
        <w:rPr>
          <w:rFonts w:ascii="Times New Roman" w:eastAsia="Times New Roman" w:hAnsi="Times New Roman" w:cs="Times New Roman"/>
          <w:b/>
          <w:bCs/>
          <w:kern w:val="32"/>
          <w:sz w:val="24"/>
          <w:szCs w:val="24"/>
          <w:lang w:eastAsia="ru-RU"/>
        </w:rPr>
      </w:pPr>
    </w:p>
    <w:p w:rsidR="00E01373" w:rsidRPr="00B61FA7" w:rsidRDefault="00E01373" w:rsidP="00E43DF6">
      <w:pPr>
        <w:spacing w:after="0" w:line="264" w:lineRule="auto"/>
        <w:ind w:firstLine="426"/>
        <w:jc w:val="both"/>
        <w:rPr>
          <w:rFonts w:ascii="Times New Roman" w:eastAsia="Times New Roman" w:hAnsi="Times New Roman" w:cs="Times New Roman"/>
          <w:b/>
          <w:sz w:val="24"/>
          <w:szCs w:val="24"/>
          <w:lang w:eastAsia="ru-RU"/>
        </w:rPr>
      </w:pPr>
      <w:bookmarkStart w:id="2" w:name="zPredmet"/>
      <w:bookmarkEnd w:id="2"/>
      <w:r w:rsidRPr="00B61FA7">
        <w:rPr>
          <w:rFonts w:ascii="Times New Roman" w:eastAsia="Times New Roman" w:hAnsi="Times New Roman" w:cs="Times New Roman"/>
          <w:sz w:val="24"/>
          <w:szCs w:val="24"/>
          <w:lang w:eastAsia="ru-RU"/>
        </w:rPr>
        <w:t>1.1</w:t>
      </w:r>
      <w:r w:rsidR="00A33614" w:rsidRPr="00B61FA7">
        <w:rPr>
          <w:rFonts w:ascii="Times New Roman" w:eastAsia="Times New Roman" w:hAnsi="Times New Roman" w:cs="Times New Roman"/>
          <w:sz w:val="24"/>
          <w:szCs w:val="24"/>
          <w:lang w:eastAsia="ru-RU"/>
        </w:rPr>
        <w:t>. Заказчик поручает, а Исполнитель</w:t>
      </w:r>
      <w:r w:rsidRPr="00B61FA7">
        <w:rPr>
          <w:rFonts w:ascii="Times New Roman" w:eastAsia="Times New Roman" w:hAnsi="Times New Roman" w:cs="Times New Roman"/>
          <w:sz w:val="24"/>
          <w:szCs w:val="24"/>
          <w:lang w:eastAsia="ru-RU"/>
        </w:rPr>
        <w:t xml:space="preserve"> принимает на себ</w:t>
      </w:r>
      <w:r w:rsidR="00F57E13" w:rsidRPr="00B61FA7">
        <w:rPr>
          <w:rFonts w:ascii="Times New Roman" w:eastAsia="Times New Roman" w:hAnsi="Times New Roman" w:cs="Times New Roman"/>
          <w:sz w:val="24"/>
          <w:szCs w:val="24"/>
          <w:lang w:eastAsia="ru-RU"/>
        </w:rPr>
        <w:t>я обязательства</w:t>
      </w:r>
      <w:r w:rsidR="00E00E32" w:rsidRPr="00B61FA7">
        <w:rPr>
          <w:rFonts w:ascii="Times New Roman" w:eastAsia="Times New Roman" w:hAnsi="Times New Roman" w:cs="Times New Roman"/>
          <w:sz w:val="24"/>
          <w:szCs w:val="24"/>
          <w:lang w:eastAsia="ru-RU"/>
        </w:rPr>
        <w:t>: по выполнению полного комплекса оказания услуг</w:t>
      </w:r>
      <w:r w:rsidRPr="00B61FA7">
        <w:rPr>
          <w:rFonts w:ascii="Times New Roman" w:eastAsia="Times New Roman" w:hAnsi="Times New Roman" w:cs="Times New Roman"/>
          <w:sz w:val="24"/>
          <w:szCs w:val="24"/>
          <w:lang w:eastAsia="ru-RU"/>
        </w:rPr>
        <w:t xml:space="preserve"> по </w:t>
      </w:r>
      <w:r w:rsidR="00F57E13" w:rsidRPr="00B61FA7">
        <w:rPr>
          <w:rFonts w:ascii="Times New Roman" w:eastAsia="Times New Roman" w:hAnsi="Times New Roman" w:cs="Times New Roman"/>
          <w:sz w:val="24"/>
          <w:szCs w:val="24"/>
          <w:lang w:eastAsia="ru-RU"/>
        </w:rPr>
        <w:t>техническому обслуживанию</w:t>
      </w:r>
      <w:r w:rsidR="004723E1" w:rsidRPr="00B61FA7">
        <w:rPr>
          <w:rFonts w:ascii="Times New Roman" w:eastAsia="Times New Roman" w:hAnsi="Times New Roman" w:cs="Times New Roman"/>
          <w:sz w:val="24"/>
          <w:szCs w:val="24"/>
          <w:lang w:eastAsia="ru-RU"/>
        </w:rPr>
        <w:t xml:space="preserve"> (ТО)</w:t>
      </w:r>
      <w:r w:rsidR="00E00E32" w:rsidRPr="00B61FA7">
        <w:rPr>
          <w:rFonts w:ascii="Times New Roman" w:eastAsia="Times New Roman" w:hAnsi="Times New Roman" w:cs="Times New Roman"/>
          <w:sz w:val="24"/>
          <w:szCs w:val="24"/>
          <w:lang w:eastAsia="ru-RU"/>
        </w:rPr>
        <w:t xml:space="preserve"> </w:t>
      </w:r>
      <w:r w:rsidR="004723E1" w:rsidRPr="00B61FA7">
        <w:rPr>
          <w:rFonts w:ascii="Times New Roman" w:eastAsia="Times New Roman" w:hAnsi="Times New Roman" w:cs="Times New Roman"/>
          <w:sz w:val="24"/>
          <w:szCs w:val="24"/>
          <w:lang w:eastAsia="ru-RU"/>
        </w:rPr>
        <w:t xml:space="preserve">автоматической  установки пожарной сигнализации (АУПС), системы оповещения и управления эвакуацией (СОУЭ) на объектах : здание поликлиники </w:t>
      </w:r>
      <w:r w:rsidR="004723E1" w:rsidRPr="00B61FA7">
        <w:rPr>
          <w:rFonts w:ascii="Times New Roman" w:eastAsia="Times New Roman" w:hAnsi="Times New Roman" w:cs="Times New Roman"/>
          <w:sz w:val="24"/>
          <w:szCs w:val="24"/>
          <w:lang w:val="en-US" w:eastAsia="ru-RU"/>
        </w:rPr>
        <w:t>S</w:t>
      </w:r>
      <w:r w:rsidR="004723E1" w:rsidRPr="00B61FA7">
        <w:rPr>
          <w:rFonts w:ascii="Times New Roman" w:eastAsia="Times New Roman" w:hAnsi="Times New Roman" w:cs="Times New Roman"/>
          <w:sz w:val="24"/>
          <w:szCs w:val="24"/>
          <w:lang w:eastAsia="ru-RU"/>
        </w:rPr>
        <w:t xml:space="preserve"> 7377.5  кв. м., здание больницы </w:t>
      </w:r>
      <w:r w:rsidR="004723E1" w:rsidRPr="00B61FA7">
        <w:rPr>
          <w:rFonts w:ascii="Times New Roman" w:eastAsia="Times New Roman" w:hAnsi="Times New Roman" w:cs="Times New Roman"/>
          <w:sz w:val="24"/>
          <w:szCs w:val="24"/>
          <w:lang w:val="en-US" w:eastAsia="ru-RU"/>
        </w:rPr>
        <w:t>S</w:t>
      </w:r>
      <w:r w:rsidR="004723E1" w:rsidRPr="00B61FA7">
        <w:rPr>
          <w:rFonts w:ascii="Times New Roman" w:eastAsia="Times New Roman" w:hAnsi="Times New Roman" w:cs="Times New Roman"/>
          <w:sz w:val="24"/>
          <w:szCs w:val="24"/>
          <w:lang w:eastAsia="ru-RU"/>
        </w:rPr>
        <w:t xml:space="preserve"> 3747,4 кв. м., здание пищеблока </w:t>
      </w:r>
      <w:r w:rsidR="004723E1" w:rsidRPr="00B61FA7">
        <w:rPr>
          <w:rFonts w:ascii="Times New Roman" w:eastAsia="Times New Roman" w:hAnsi="Times New Roman" w:cs="Times New Roman"/>
          <w:sz w:val="24"/>
          <w:szCs w:val="24"/>
          <w:lang w:val="en-US" w:eastAsia="ru-RU"/>
        </w:rPr>
        <w:t>S</w:t>
      </w:r>
      <w:r w:rsidR="004723E1" w:rsidRPr="00B61FA7">
        <w:rPr>
          <w:rFonts w:ascii="Times New Roman" w:eastAsia="Times New Roman" w:hAnsi="Times New Roman" w:cs="Times New Roman"/>
          <w:sz w:val="24"/>
          <w:szCs w:val="24"/>
          <w:lang w:eastAsia="ru-RU"/>
        </w:rPr>
        <w:t xml:space="preserve"> 164,1 кв. м., здание морга </w:t>
      </w:r>
      <w:r w:rsidR="004723E1" w:rsidRPr="00B61FA7">
        <w:rPr>
          <w:rFonts w:ascii="Times New Roman" w:eastAsia="Times New Roman" w:hAnsi="Times New Roman" w:cs="Times New Roman"/>
          <w:sz w:val="24"/>
          <w:szCs w:val="24"/>
          <w:lang w:val="en-US" w:eastAsia="ru-RU"/>
        </w:rPr>
        <w:t>S</w:t>
      </w:r>
      <w:r w:rsidR="004723E1" w:rsidRPr="00B61FA7">
        <w:rPr>
          <w:rFonts w:ascii="Times New Roman" w:eastAsia="Times New Roman" w:hAnsi="Times New Roman" w:cs="Times New Roman"/>
          <w:sz w:val="24"/>
          <w:szCs w:val="24"/>
          <w:lang w:eastAsia="ru-RU"/>
        </w:rPr>
        <w:t xml:space="preserve"> 171.8 кв.</w:t>
      </w:r>
      <w:r w:rsidR="00EF640F" w:rsidRPr="00B61FA7">
        <w:rPr>
          <w:rFonts w:ascii="Times New Roman" w:eastAsia="Times New Roman" w:hAnsi="Times New Roman" w:cs="Times New Roman"/>
          <w:sz w:val="24"/>
          <w:szCs w:val="24"/>
          <w:lang w:eastAsia="ru-RU"/>
        </w:rPr>
        <w:t xml:space="preserve"> </w:t>
      </w:r>
      <w:r w:rsidR="004723E1" w:rsidRPr="00B61FA7">
        <w:rPr>
          <w:rFonts w:ascii="Times New Roman" w:eastAsia="Times New Roman" w:hAnsi="Times New Roman" w:cs="Times New Roman"/>
          <w:sz w:val="24"/>
          <w:szCs w:val="24"/>
          <w:lang w:eastAsia="ru-RU"/>
        </w:rPr>
        <w:t xml:space="preserve">м., здание функционального </w:t>
      </w:r>
      <w:r w:rsidR="00EF640F" w:rsidRPr="00B61FA7">
        <w:rPr>
          <w:rFonts w:ascii="Times New Roman" w:eastAsia="Times New Roman" w:hAnsi="Times New Roman" w:cs="Times New Roman"/>
          <w:sz w:val="24"/>
          <w:szCs w:val="24"/>
          <w:lang w:eastAsia="ru-RU"/>
        </w:rPr>
        <w:t xml:space="preserve">помещения № 1002 </w:t>
      </w:r>
      <w:r w:rsidR="00EF640F" w:rsidRPr="00B61FA7">
        <w:rPr>
          <w:rFonts w:ascii="Times New Roman" w:eastAsia="Times New Roman" w:hAnsi="Times New Roman" w:cs="Times New Roman"/>
          <w:sz w:val="24"/>
          <w:szCs w:val="24"/>
          <w:lang w:val="en-US" w:eastAsia="ru-RU"/>
        </w:rPr>
        <w:t>S</w:t>
      </w:r>
      <w:r w:rsidR="00EF640F" w:rsidRPr="00B61FA7">
        <w:rPr>
          <w:rFonts w:ascii="Times New Roman" w:eastAsia="Times New Roman" w:hAnsi="Times New Roman" w:cs="Times New Roman"/>
          <w:sz w:val="24"/>
          <w:szCs w:val="24"/>
          <w:lang w:eastAsia="ru-RU"/>
        </w:rPr>
        <w:t xml:space="preserve"> 254,0 кв. м., дизельной электростанции контейнерного исполнения на базе ДГУ SDMO J275K.</w:t>
      </w:r>
      <w:r w:rsidR="00E00E32" w:rsidRPr="00B61FA7">
        <w:rPr>
          <w:rFonts w:ascii="Times New Roman" w:eastAsia="Times New Roman" w:hAnsi="Times New Roman" w:cs="Times New Roman"/>
          <w:sz w:val="24"/>
          <w:szCs w:val="24"/>
          <w:lang w:eastAsia="ru-RU"/>
        </w:rPr>
        <w:t xml:space="preserve"> </w:t>
      </w:r>
      <w:r w:rsidR="00F57E13" w:rsidRPr="00B61FA7">
        <w:rPr>
          <w:rFonts w:ascii="Times New Roman" w:eastAsia="Times New Roman" w:hAnsi="Times New Roman" w:cs="Times New Roman"/>
          <w:sz w:val="24"/>
          <w:szCs w:val="24"/>
          <w:lang w:eastAsia="ru-RU"/>
        </w:rPr>
        <w:t>(далее – Услуги</w:t>
      </w:r>
      <w:r w:rsidRPr="00B61FA7">
        <w:rPr>
          <w:rFonts w:ascii="Times New Roman" w:eastAsia="Times New Roman" w:hAnsi="Times New Roman" w:cs="Times New Roman"/>
          <w:sz w:val="24"/>
          <w:szCs w:val="24"/>
          <w:lang w:eastAsia="ru-RU"/>
        </w:rPr>
        <w:t>)</w:t>
      </w:r>
      <w:r w:rsidR="00781878" w:rsidRPr="00B61FA7">
        <w:rPr>
          <w:rFonts w:ascii="Times New Roman" w:eastAsia="Times New Roman" w:hAnsi="Times New Roman" w:cs="Times New Roman"/>
          <w:sz w:val="24"/>
          <w:szCs w:val="24"/>
          <w:lang w:eastAsia="ru-RU"/>
        </w:rPr>
        <w:t>,</w:t>
      </w:r>
      <w:r w:rsidRPr="00B61FA7">
        <w:rPr>
          <w:rFonts w:ascii="Times New Roman" w:eastAsia="Times New Roman" w:hAnsi="Times New Roman" w:cs="Times New Roman"/>
          <w:sz w:val="24"/>
          <w:szCs w:val="24"/>
          <w:lang w:eastAsia="ru-RU"/>
        </w:rPr>
        <w:t xml:space="preserve"> в соответствии с Т</w:t>
      </w:r>
      <w:r w:rsidR="00340EBC" w:rsidRPr="00B61FA7">
        <w:rPr>
          <w:rFonts w:ascii="Times New Roman" w:eastAsia="Times New Roman" w:hAnsi="Times New Roman" w:cs="Times New Roman"/>
          <w:sz w:val="24"/>
          <w:szCs w:val="24"/>
          <w:lang w:eastAsia="ru-RU"/>
        </w:rPr>
        <w:t>ехническим заданием</w:t>
      </w:r>
      <w:r w:rsidRPr="00B61FA7">
        <w:rPr>
          <w:rFonts w:ascii="Times New Roman" w:eastAsia="Times New Roman" w:hAnsi="Times New Roman" w:cs="Times New Roman"/>
          <w:sz w:val="24"/>
          <w:szCs w:val="24"/>
          <w:lang w:eastAsia="ru-RU"/>
        </w:rPr>
        <w:t xml:space="preserve"> (Приложение № 1 к </w:t>
      </w:r>
      <w:r w:rsidR="00781878" w:rsidRPr="00B61FA7">
        <w:rPr>
          <w:rFonts w:ascii="Times New Roman" w:eastAsia="Times New Roman" w:hAnsi="Times New Roman" w:cs="Times New Roman"/>
          <w:sz w:val="24"/>
          <w:szCs w:val="24"/>
          <w:lang w:eastAsia="ru-RU"/>
        </w:rPr>
        <w:t xml:space="preserve">настоящему </w:t>
      </w:r>
      <w:r w:rsidRPr="00B61FA7">
        <w:rPr>
          <w:rFonts w:ascii="Times New Roman" w:eastAsia="Times New Roman" w:hAnsi="Times New Roman" w:cs="Times New Roman"/>
          <w:sz w:val="24"/>
          <w:szCs w:val="24"/>
          <w:lang w:eastAsia="ru-RU"/>
        </w:rPr>
        <w:t xml:space="preserve">Договору) и передать результат </w:t>
      </w:r>
      <w:r w:rsidR="00FB457B" w:rsidRPr="00B61FA7">
        <w:rPr>
          <w:rFonts w:ascii="Times New Roman" w:eastAsia="Times New Roman" w:hAnsi="Times New Roman" w:cs="Times New Roman"/>
          <w:sz w:val="24"/>
          <w:szCs w:val="24"/>
          <w:lang w:eastAsia="ru-RU"/>
        </w:rPr>
        <w:t>Услуг</w:t>
      </w:r>
      <w:r w:rsidRPr="00B61FA7">
        <w:rPr>
          <w:rFonts w:ascii="Times New Roman" w:eastAsia="Times New Roman" w:hAnsi="Times New Roman" w:cs="Times New Roman"/>
          <w:sz w:val="24"/>
          <w:szCs w:val="24"/>
          <w:lang w:eastAsia="ru-RU"/>
        </w:rPr>
        <w:t xml:space="preserve"> Заказчику, а Заказчик обязуется принять результат </w:t>
      </w:r>
      <w:r w:rsidR="00FB457B" w:rsidRPr="00B61FA7">
        <w:rPr>
          <w:rFonts w:ascii="Times New Roman" w:eastAsia="Times New Roman" w:hAnsi="Times New Roman" w:cs="Times New Roman"/>
          <w:sz w:val="24"/>
          <w:szCs w:val="24"/>
          <w:lang w:eastAsia="ru-RU"/>
        </w:rPr>
        <w:t>Услуг</w:t>
      </w:r>
      <w:r w:rsidRPr="00B61FA7">
        <w:rPr>
          <w:rFonts w:ascii="Times New Roman" w:eastAsia="Times New Roman" w:hAnsi="Times New Roman" w:cs="Times New Roman"/>
          <w:sz w:val="24"/>
          <w:szCs w:val="24"/>
          <w:lang w:eastAsia="ru-RU"/>
        </w:rPr>
        <w:t xml:space="preserve"> и оплатить их в порядке и на условиях, предусмотренных Договором.</w:t>
      </w:r>
    </w:p>
    <w:p w:rsidR="00E01373" w:rsidRPr="00B61FA7" w:rsidRDefault="00E01373" w:rsidP="00E43DF6">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1.2. </w:t>
      </w:r>
      <w:r w:rsidR="00037C97" w:rsidRPr="00B61FA7">
        <w:rPr>
          <w:rFonts w:ascii="Times New Roman" w:eastAsia="Times New Roman" w:hAnsi="Times New Roman" w:cs="Times New Roman"/>
          <w:sz w:val="24"/>
          <w:szCs w:val="24"/>
          <w:lang w:eastAsia="ru-RU"/>
        </w:rPr>
        <w:t>Оказание услуг</w:t>
      </w:r>
      <w:r w:rsidRPr="00B61FA7">
        <w:rPr>
          <w:rFonts w:ascii="Times New Roman" w:eastAsia="Times New Roman" w:hAnsi="Times New Roman" w:cs="Times New Roman"/>
          <w:sz w:val="24"/>
          <w:szCs w:val="24"/>
          <w:lang w:eastAsia="ru-RU"/>
        </w:rPr>
        <w:t xml:space="preserve"> осуществляется по адресу:</w:t>
      </w:r>
    </w:p>
    <w:p w:rsidR="00E01373" w:rsidRPr="00B61FA7" w:rsidRDefault="00037C97" w:rsidP="00E43DF6">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Хабаровский</w:t>
      </w:r>
      <w:r w:rsidR="00E00E32" w:rsidRPr="00B61FA7">
        <w:rPr>
          <w:rFonts w:ascii="Times New Roman" w:eastAsia="Times New Roman" w:hAnsi="Times New Roman" w:cs="Times New Roman"/>
          <w:sz w:val="24"/>
          <w:szCs w:val="24"/>
          <w:lang w:eastAsia="ru-RU"/>
        </w:rPr>
        <w:t xml:space="preserve"> край, г. Комсом</w:t>
      </w:r>
      <w:r w:rsidR="00EF640F" w:rsidRPr="00B61FA7">
        <w:rPr>
          <w:rFonts w:ascii="Times New Roman" w:eastAsia="Times New Roman" w:hAnsi="Times New Roman" w:cs="Times New Roman"/>
          <w:sz w:val="24"/>
          <w:szCs w:val="24"/>
          <w:lang w:eastAsia="ru-RU"/>
        </w:rPr>
        <w:t>ольск-на-Амуре, ул. Пирогова,11,</w:t>
      </w:r>
    </w:p>
    <w:p w:rsidR="00E01373" w:rsidRPr="00B61FA7" w:rsidRDefault="00E01373" w:rsidP="002339ED">
      <w:pPr>
        <w:spacing w:after="0" w:line="264" w:lineRule="auto"/>
        <w:ind w:firstLine="709"/>
        <w:jc w:val="both"/>
        <w:rPr>
          <w:rFonts w:ascii="Times New Roman" w:eastAsia="Times New Roman" w:hAnsi="Times New Roman" w:cs="Times New Roman"/>
          <w:i/>
          <w:sz w:val="24"/>
          <w:szCs w:val="24"/>
          <w:u w:val="single"/>
          <w:lang w:eastAsia="ru-RU"/>
        </w:rPr>
      </w:pPr>
    </w:p>
    <w:p w:rsidR="00E01373" w:rsidRPr="00B61FA7" w:rsidRDefault="00E43DF6"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bookmarkStart w:id="3" w:name="zID"/>
      <w:bookmarkEnd w:id="3"/>
      <w:r w:rsidRPr="00B61FA7">
        <w:rPr>
          <w:rFonts w:ascii="Times New Roman" w:eastAsia="Times New Roman" w:hAnsi="Times New Roman" w:cs="Times New Roman"/>
          <w:bCs/>
          <w:kern w:val="32"/>
          <w:sz w:val="24"/>
          <w:szCs w:val="24"/>
          <w:lang w:eastAsia="ru-RU"/>
        </w:rPr>
        <w:t xml:space="preserve">2. СРОК ДЕЙСТВИЯ ДОГОВОРА И СРОК ВЫПОЛНЕНИЯ РАБОТ </w:t>
      </w:r>
    </w:p>
    <w:p w:rsidR="00E43DF6" w:rsidRPr="00B61FA7" w:rsidRDefault="00E43DF6" w:rsidP="002339ED">
      <w:pPr>
        <w:spacing w:after="0" w:line="264" w:lineRule="auto"/>
        <w:ind w:firstLine="709"/>
        <w:jc w:val="center"/>
        <w:outlineLvl w:val="0"/>
        <w:rPr>
          <w:rFonts w:ascii="Times New Roman" w:eastAsia="Times New Roman" w:hAnsi="Times New Roman" w:cs="Times New Roman"/>
          <w:b/>
          <w:bCs/>
          <w:kern w:val="32"/>
          <w:sz w:val="24"/>
          <w:szCs w:val="24"/>
          <w:lang w:eastAsia="ru-RU"/>
        </w:rPr>
      </w:pPr>
    </w:p>
    <w:p w:rsidR="00E01373" w:rsidRDefault="00E01373" w:rsidP="00E43DF6">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2.1. Настоящий Договор вступает в силу с момента его заключения и действует до полного исполнения Сторонами своих обязательств по Договору.</w:t>
      </w:r>
      <w:r w:rsidR="00BC121D">
        <w:rPr>
          <w:rFonts w:ascii="Times New Roman" w:eastAsia="Times New Roman" w:hAnsi="Times New Roman" w:cs="Times New Roman"/>
          <w:sz w:val="24"/>
          <w:szCs w:val="24"/>
          <w:lang w:eastAsia="ru-RU"/>
        </w:rPr>
        <w:t xml:space="preserve"> </w:t>
      </w:r>
    </w:p>
    <w:p w:rsidR="00BC121D" w:rsidRPr="00B61FA7" w:rsidRDefault="00BC121D" w:rsidP="00E43DF6">
      <w:pPr>
        <w:spacing w:after="0" w:line="264"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BC121D">
        <w:rPr>
          <w:rFonts w:ascii="Times New Roman" w:eastAsia="Times New Roman" w:hAnsi="Times New Roman" w:cs="Times New Roman"/>
          <w:sz w:val="24"/>
          <w:szCs w:val="24"/>
          <w:lang w:eastAsia="ru-RU"/>
        </w:rPr>
        <w:t xml:space="preserve">Срок оказания Услуг: с </w:t>
      </w:r>
      <w:r>
        <w:rPr>
          <w:rFonts w:ascii="Times New Roman" w:eastAsia="Times New Roman" w:hAnsi="Times New Roman" w:cs="Times New Roman"/>
          <w:sz w:val="24"/>
          <w:szCs w:val="24"/>
          <w:lang w:eastAsia="ru-RU"/>
        </w:rPr>
        <w:t>09</w:t>
      </w:r>
      <w:r w:rsidRPr="00BC121D">
        <w:rPr>
          <w:rFonts w:ascii="Times New Roman" w:eastAsia="Times New Roman" w:hAnsi="Times New Roman" w:cs="Times New Roman"/>
          <w:sz w:val="24"/>
          <w:szCs w:val="24"/>
          <w:lang w:eastAsia="ru-RU"/>
        </w:rPr>
        <w:t xml:space="preserve">.04.2025 г. по </w:t>
      </w:r>
      <w:r>
        <w:rPr>
          <w:rFonts w:ascii="Times New Roman" w:eastAsia="Times New Roman" w:hAnsi="Times New Roman" w:cs="Times New Roman"/>
          <w:sz w:val="24"/>
          <w:szCs w:val="24"/>
          <w:lang w:eastAsia="ru-RU"/>
        </w:rPr>
        <w:t>08</w:t>
      </w:r>
      <w:r w:rsidRPr="00BC121D">
        <w:rPr>
          <w:rFonts w:ascii="Times New Roman" w:eastAsia="Times New Roman" w:hAnsi="Times New Roman" w:cs="Times New Roman"/>
          <w:sz w:val="24"/>
          <w:szCs w:val="24"/>
          <w:lang w:eastAsia="ru-RU"/>
        </w:rPr>
        <w:t>.04.2026 г.</w:t>
      </w:r>
    </w:p>
    <w:p w:rsidR="00E01373" w:rsidRPr="00B61FA7" w:rsidRDefault="00BC121D" w:rsidP="00E43DF6">
      <w:pPr>
        <w:spacing w:after="0" w:line="264"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E01373" w:rsidRPr="00B61FA7">
        <w:rPr>
          <w:rFonts w:ascii="Times New Roman" w:eastAsia="Times New Roman" w:hAnsi="Times New Roman" w:cs="Times New Roman"/>
          <w:sz w:val="24"/>
          <w:szCs w:val="24"/>
          <w:lang w:eastAsia="ru-RU"/>
        </w:rPr>
        <w:t xml:space="preserve">. </w:t>
      </w:r>
      <w:r w:rsidR="00FB457B" w:rsidRPr="00B61FA7">
        <w:rPr>
          <w:rFonts w:ascii="Times New Roman" w:eastAsia="Times New Roman" w:hAnsi="Times New Roman" w:cs="Times New Roman"/>
          <w:sz w:val="24"/>
          <w:szCs w:val="24"/>
          <w:lang w:eastAsia="ru-RU"/>
        </w:rPr>
        <w:t>Сроки выполнения Услуг</w:t>
      </w:r>
      <w:r w:rsidR="00E01373" w:rsidRPr="00B61FA7">
        <w:rPr>
          <w:rFonts w:ascii="Times New Roman" w:eastAsia="Times New Roman" w:hAnsi="Times New Roman" w:cs="Times New Roman"/>
          <w:sz w:val="24"/>
          <w:szCs w:val="24"/>
          <w:lang w:eastAsia="ru-RU"/>
        </w:rPr>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E01373" w:rsidRPr="00B61FA7" w:rsidRDefault="00BC121D" w:rsidP="00E43DF6">
      <w:pPr>
        <w:tabs>
          <w:tab w:val="left" w:pos="284"/>
        </w:tabs>
        <w:spacing w:after="0" w:line="264"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E01373" w:rsidRPr="00B61FA7">
        <w:rPr>
          <w:rFonts w:ascii="Times New Roman" w:eastAsia="Times New Roman" w:hAnsi="Times New Roman" w:cs="Times New Roman"/>
          <w:sz w:val="24"/>
          <w:szCs w:val="24"/>
          <w:lang w:eastAsia="ru-RU"/>
        </w:rPr>
        <w:t>. Заказчик вправ</w:t>
      </w:r>
      <w:r w:rsidR="00FB457B" w:rsidRPr="00B61FA7">
        <w:rPr>
          <w:rFonts w:ascii="Times New Roman" w:eastAsia="Times New Roman" w:hAnsi="Times New Roman" w:cs="Times New Roman"/>
          <w:sz w:val="24"/>
          <w:szCs w:val="24"/>
          <w:lang w:eastAsia="ru-RU"/>
        </w:rPr>
        <w:t>е отказаться от выполнения Услуг</w:t>
      </w:r>
      <w:r w:rsidR="00E01373" w:rsidRPr="00B61FA7">
        <w:rPr>
          <w:rFonts w:ascii="Times New Roman" w:eastAsia="Times New Roman" w:hAnsi="Times New Roman" w:cs="Times New Roman"/>
          <w:sz w:val="24"/>
          <w:szCs w:val="24"/>
          <w:lang w:eastAsia="ru-RU"/>
        </w:rPr>
        <w:t xml:space="preserve"> Исполнителем на любом этапе выполнения Работ.</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p>
    <w:p w:rsidR="00E01373" w:rsidRPr="00B61FA7" w:rsidRDefault="00E43DF6"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r w:rsidRPr="00B61FA7">
        <w:rPr>
          <w:rFonts w:ascii="Times New Roman" w:eastAsia="Times New Roman" w:hAnsi="Times New Roman" w:cs="Times New Roman"/>
          <w:bCs/>
          <w:kern w:val="32"/>
          <w:sz w:val="24"/>
          <w:szCs w:val="24"/>
          <w:lang w:eastAsia="ru-RU"/>
        </w:rPr>
        <w:t>3. СТОИМОСТЬ РАБОТ И ПОРЯДОК ОПЛАТЫ</w:t>
      </w:r>
      <w:bookmarkStart w:id="4" w:name="zСт1"/>
      <w:bookmarkStart w:id="5" w:name="zSt1"/>
      <w:bookmarkEnd w:id="4"/>
      <w:bookmarkEnd w:id="5"/>
      <w:r w:rsidRPr="00B61FA7">
        <w:rPr>
          <w:rFonts w:ascii="Times New Roman" w:eastAsia="Times New Roman" w:hAnsi="Times New Roman" w:cs="Times New Roman"/>
          <w:bCs/>
          <w:kern w:val="32"/>
          <w:sz w:val="24"/>
          <w:szCs w:val="24"/>
          <w:lang w:eastAsia="ru-RU"/>
        </w:rPr>
        <w:t xml:space="preserve"> </w:t>
      </w:r>
    </w:p>
    <w:p w:rsidR="00E43DF6" w:rsidRPr="00B61FA7" w:rsidRDefault="00E43DF6"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p>
    <w:p w:rsidR="0079454C" w:rsidRPr="00B61FA7" w:rsidRDefault="0079454C" w:rsidP="00E43DF6">
      <w:pPr>
        <w:spacing w:after="0" w:line="264" w:lineRule="auto"/>
        <w:ind w:firstLine="426"/>
        <w:jc w:val="both"/>
        <w:rPr>
          <w:rFonts w:ascii="Times New Roman" w:eastAsia="Times New Roman" w:hAnsi="Times New Roman" w:cs="Times New Roman"/>
          <w:i/>
          <w:sz w:val="24"/>
          <w:szCs w:val="24"/>
          <w:lang w:eastAsia="ru-RU"/>
        </w:rPr>
      </w:pPr>
      <w:r w:rsidRPr="00B61FA7">
        <w:rPr>
          <w:rFonts w:ascii="Times New Roman" w:eastAsia="Calibri" w:hAnsi="Times New Roman" w:cs="Times New Roman"/>
          <w:sz w:val="24"/>
          <w:szCs w:val="24"/>
        </w:rPr>
        <w:t>3.1. С</w:t>
      </w:r>
      <w:r w:rsidR="007E3FE3" w:rsidRPr="00B61FA7">
        <w:rPr>
          <w:rFonts w:ascii="Times New Roman" w:eastAsia="Calibri" w:hAnsi="Times New Roman" w:cs="Times New Roman"/>
          <w:sz w:val="24"/>
          <w:szCs w:val="24"/>
        </w:rPr>
        <w:t>тоимость услуг</w:t>
      </w:r>
      <w:r w:rsidRPr="00B61FA7">
        <w:rPr>
          <w:rFonts w:ascii="Times New Roman" w:eastAsia="Calibri" w:hAnsi="Times New Roman" w:cs="Times New Roman"/>
          <w:sz w:val="24"/>
          <w:szCs w:val="24"/>
        </w:rPr>
        <w:t xml:space="preserve"> по Д</w:t>
      </w:r>
      <w:r w:rsidR="00FB457B" w:rsidRPr="00B61FA7">
        <w:rPr>
          <w:rFonts w:ascii="Times New Roman" w:eastAsia="Calibri" w:hAnsi="Times New Roman" w:cs="Times New Roman"/>
          <w:sz w:val="24"/>
          <w:szCs w:val="24"/>
        </w:rPr>
        <w:t>оговору составляет</w:t>
      </w:r>
      <w:r w:rsidR="00933C56" w:rsidRPr="00B61FA7">
        <w:rPr>
          <w:rFonts w:ascii="Times New Roman" w:eastAsia="Calibri" w:hAnsi="Times New Roman" w:cs="Times New Roman"/>
          <w:sz w:val="24"/>
          <w:szCs w:val="24"/>
        </w:rPr>
        <w:t>: __________________________</w:t>
      </w:r>
    </w:p>
    <w:p w:rsidR="00E01373" w:rsidRPr="00B61FA7" w:rsidRDefault="007E3FE3" w:rsidP="00E43DF6">
      <w:pPr>
        <w:tabs>
          <w:tab w:val="left" w:pos="567"/>
        </w:tabs>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В стоимость Услуг</w:t>
      </w:r>
      <w:r w:rsidR="00E01373" w:rsidRPr="00B61FA7">
        <w:rPr>
          <w:rFonts w:ascii="Times New Roman" w:eastAsia="Times New Roman" w:hAnsi="Times New Roman" w:cs="Times New Roman"/>
          <w:sz w:val="24"/>
          <w:szCs w:val="24"/>
          <w:lang w:eastAsia="ru-RU"/>
        </w:rPr>
        <w:t xml:space="preserve"> включены накладные и плановые расходы Исполнителя, а также все налоги, пошлины и иные обязательные платежи.</w:t>
      </w:r>
    </w:p>
    <w:p w:rsidR="005A00B1" w:rsidRPr="00B61FA7" w:rsidRDefault="00E01373" w:rsidP="00E43DF6">
      <w:pPr>
        <w:tabs>
          <w:tab w:val="left" w:pos="567"/>
        </w:tabs>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3.2. </w:t>
      </w:r>
      <w:r w:rsidR="005A00B1" w:rsidRPr="00B61FA7">
        <w:rPr>
          <w:rFonts w:ascii="Times New Roman" w:eastAsia="Times New Roman" w:hAnsi="Times New Roman" w:cs="Times New Roman"/>
          <w:sz w:val="24"/>
          <w:szCs w:val="24"/>
          <w:lang w:eastAsia="ru-RU"/>
        </w:rPr>
        <w:t xml:space="preserve">Оплата стоимости </w:t>
      </w:r>
      <w:r w:rsidR="007E3FE3" w:rsidRPr="00B61FA7">
        <w:rPr>
          <w:rFonts w:ascii="Times New Roman" w:eastAsia="Times New Roman" w:hAnsi="Times New Roman" w:cs="Times New Roman"/>
          <w:sz w:val="24"/>
          <w:szCs w:val="24"/>
          <w:lang w:eastAsia="ru-RU"/>
        </w:rPr>
        <w:t>Услуг</w:t>
      </w:r>
      <w:r w:rsidR="005A00B1" w:rsidRPr="00B61FA7">
        <w:rPr>
          <w:rFonts w:ascii="Times New Roman" w:eastAsia="Times New Roman" w:hAnsi="Times New Roman" w:cs="Times New Roman"/>
          <w:sz w:val="24"/>
          <w:szCs w:val="24"/>
          <w:lang w:eastAsia="ru-RU"/>
        </w:rPr>
        <w:t xml:space="preserve"> производится Заказчиком путем перечисления денежных средств на расчетный счет Исполнителя, указанный в разделе 14 Договора, пос</w:t>
      </w:r>
      <w:r w:rsidR="007E3FE3" w:rsidRPr="00B61FA7">
        <w:rPr>
          <w:rFonts w:ascii="Times New Roman" w:eastAsia="Times New Roman" w:hAnsi="Times New Roman" w:cs="Times New Roman"/>
          <w:sz w:val="24"/>
          <w:szCs w:val="24"/>
          <w:lang w:eastAsia="ru-RU"/>
        </w:rPr>
        <w:t>ле выполнения всего объема Услуг</w:t>
      </w:r>
      <w:r w:rsidR="005A00B1" w:rsidRPr="00B61FA7">
        <w:rPr>
          <w:rFonts w:ascii="Times New Roman" w:eastAsia="Times New Roman" w:hAnsi="Times New Roman" w:cs="Times New Roman"/>
          <w:sz w:val="24"/>
          <w:szCs w:val="24"/>
          <w:lang w:eastAsia="ru-RU"/>
        </w:rPr>
        <w:t>, в течение 30 (тридцати) календарных дней с даты подписания Сто</w:t>
      </w:r>
      <w:r w:rsidR="005A00B1" w:rsidRPr="00B61FA7">
        <w:rPr>
          <w:rFonts w:ascii="Times New Roman" w:eastAsia="Times New Roman" w:hAnsi="Times New Roman" w:cs="Times New Roman"/>
          <w:sz w:val="24"/>
          <w:szCs w:val="24"/>
          <w:lang w:eastAsia="ru-RU"/>
        </w:rPr>
        <w:lastRenderedPageBreak/>
        <w:t xml:space="preserve">ронами акта </w:t>
      </w:r>
      <w:r w:rsidR="007E3FE3" w:rsidRPr="00B61FA7">
        <w:rPr>
          <w:rFonts w:ascii="Times New Roman" w:eastAsia="Times New Roman" w:hAnsi="Times New Roman" w:cs="Times New Roman"/>
          <w:sz w:val="24"/>
          <w:szCs w:val="24"/>
          <w:lang w:eastAsia="ru-RU"/>
        </w:rPr>
        <w:t>сдачи – приемки оказания Услуг</w:t>
      </w:r>
      <w:r w:rsidR="005A00B1" w:rsidRPr="00B61FA7">
        <w:rPr>
          <w:rFonts w:ascii="Times New Roman" w:eastAsia="Times New Roman" w:hAnsi="Times New Roman" w:cs="Times New Roman"/>
          <w:sz w:val="24"/>
          <w:szCs w:val="24"/>
          <w:lang w:eastAsia="ru-RU"/>
        </w:rPr>
        <w:t xml:space="preserve"> при условии получения Заказчиком оригинального комплекта документов, подписанного со стороны Исполнителя: счета на оплату, акта сдачи-приемки выполненных Работ (2 экз.).</w:t>
      </w:r>
    </w:p>
    <w:p w:rsidR="00E01373" w:rsidRPr="00B61FA7" w:rsidRDefault="00E01373" w:rsidP="00E43DF6">
      <w:pPr>
        <w:tabs>
          <w:tab w:val="left" w:pos="567"/>
        </w:tabs>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3.3. Заказчик считается исполнившим свои обязательства по уплате платежей в соответствии с Договором с момента списания денежных средств с расчетного счета Заказчика.</w:t>
      </w:r>
    </w:p>
    <w:p w:rsidR="00E01373" w:rsidRPr="00B61FA7" w:rsidRDefault="00E01373" w:rsidP="00E43DF6">
      <w:pPr>
        <w:tabs>
          <w:tab w:val="left" w:pos="709"/>
          <w:tab w:val="left" w:pos="1134"/>
        </w:tabs>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E01373" w:rsidRPr="00B61FA7" w:rsidRDefault="00E01373" w:rsidP="00E43DF6">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3.5. В случае существенных изменений факторов, влияющих на формирование стои</w:t>
      </w:r>
      <w:r w:rsidR="007E3FE3" w:rsidRPr="00B61FA7">
        <w:rPr>
          <w:rFonts w:ascii="Times New Roman" w:eastAsia="Times New Roman" w:hAnsi="Times New Roman" w:cs="Times New Roman"/>
          <w:sz w:val="24"/>
          <w:szCs w:val="24"/>
          <w:lang w:eastAsia="ru-RU"/>
        </w:rPr>
        <w:t xml:space="preserve">мости оказания Услуг </w:t>
      </w:r>
      <w:r w:rsidRPr="00B61FA7">
        <w:rPr>
          <w:rFonts w:ascii="Times New Roman" w:eastAsia="Times New Roman" w:hAnsi="Times New Roman" w:cs="Times New Roman"/>
          <w:sz w:val="24"/>
          <w:szCs w:val="24"/>
          <w:lang w:eastAsia="ru-RU"/>
        </w:rPr>
        <w:t>по Договору, а также на сроки и порядок осуществления расчетов по Договору, Заказчик вправе требовать пересмотра условий расчетов з</w:t>
      </w:r>
      <w:r w:rsidR="007E3FE3" w:rsidRPr="00B61FA7">
        <w:rPr>
          <w:rFonts w:ascii="Times New Roman" w:eastAsia="Times New Roman" w:hAnsi="Times New Roman" w:cs="Times New Roman"/>
          <w:sz w:val="24"/>
          <w:szCs w:val="24"/>
          <w:lang w:eastAsia="ru-RU"/>
        </w:rPr>
        <w:t>а оказанные по Договору Услуги</w:t>
      </w:r>
      <w:r w:rsidRPr="00B61FA7">
        <w:rPr>
          <w:rFonts w:ascii="Times New Roman" w:eastAsia="Times New Roman" w:hAnsi="Times New Roman" w:cs="Times New Roman"/>
          <w:sz w:val="24"/>
          <w:szCs w:val="24"/>
          <w:lang w:eastAsia="ru-RU"/>
        </w:rPr>
        <w:t xml:space="preserve"> в части уменьшения цены, исчисления сроков и размеров платежей по Договору. Указанные изменения оформляются Сторонами дополнительными соглашениями к Договору.</w:t>
      </w:r>
    </w:p>
    <w:p w:rsidR="00E01373" w:rsidRPr="00B61FA7" w:rsidRDefault="00E01373" w:rsidP="00E43DF6">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3.6. Исполнитель подтверждает, что надлежащим образом изу</w:t>
      </w:r>
      <w:r w:rsidR="007E3FE3" w:rsidRPr="00B61FA7">
        <w:rPr>
          <w:rFonts w:ascii="Times New Roman" w:eastAsia="Times New Roman" w:hAnsi="Times New Roman" w:cs="Times New Roman"/>
          <w:sz w:val="24"/>
          <w:szCs w:val="24"/>
          <w:lang w:eastAsia="ru-RU"/>
        </w:rPr>
        <w:t>чил все условия выполнения Услуг</w:t>
      </w:r>
      <w:r w:rsidRPr="00B61FA7">
        <w:rPr>
          <w:rFonts w:ascii="Times New Roman" w:eastAsia="Times New Roman" w:hAnsi="Times New Roman" w:cs="Times New Roman"/>
          <w:sz w:val="24"/>
          <w:szCs w:val="24"/>
          <w:lang w:eastAsia="ru-RU"/>
        </w:rPr>
        <w:t xml:space="preserve"> по Договору и что никакие обстоятельства не могут повлиять на увеличение стоимости Работ по Договору, если иное не будет согласовано Сторонами в дополнительных соглашениях к Договору.</w:t>
      </w:r>
    </w:p>
    <w:p w:rsidR="00D221DA" w:rsidRPr="00B61FA7" w:rsidRDefault="00D221DA" w:rsidP="00E43DF6">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3.7. Определенная Сторонами цена Договора может быть изменена только с согласия обеих Сторон.</w:t>
      </w:r>
    </w:p>
    <w:p w:rsidR="00D221DA" w:rsidRPr="00B61FA7" w:rsidRDefault="00D221DA" w:rsidP="00E43DF6">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В случае, изменения в период действия Договора порядка налогообложения Исполнителя в части уплаты и исчисления НДС, цена Услуг</w:t>
      </w:r>
      <w:r w:rsidRPr="00B61FA7">
        <w:rPr>
          <w:rFonts w:ascii="Times New Roman" w:eastAsia="Times New Roman" w:hAnsi="Times New Roman" w:cs="Times New Roman"/>
          <w:i/>
          <w:sz w:val="24"/>
          <w:szCs w:val="24"/>
          <w:lang w:eastAsia="ru-RU"/>
        </w:rPr>
        <w:t xml:space="preserve"> </w:t>
      </w:r>
      <w:r w:rsidRPr="00B61FA7">
        <w:rPr>
          <w:rFonts w:ascii="Times New Roman" w:eastAsia="Times New Roman" w:hAnsi="Times New Roman" w:cs="Times New Roman"/>
          <w:sz w:val="24"/>
          <w:szCs w:val="24"/>
          <w:lang w:eastAsia="ru-RU"/>
        </w:rPr>
        <w:t>по</w:t>
      </w:r>
      <w:r w:rsidRPr="00B61FA7">
        <w:rPr>
          <w:rFonts w:ascii="Times New Roman" w:eastAsia="Times New Roman" w:hAnsi="Times New Roman" w:cs="Times New Roman"/>
          <w:i/>
          <w:sz w:val="24"/>
          <w:szCs w:val="24"/>
          <w:lang w:eastAsia="ru-RU"/>
        </w:rPr>
        <w:t xml:space="preserve"> </w:t>
      </w:r>
      <w:r w:rsidRPr="00B61FA7">
        <w:rPr>
          <w:rFonts w:ascii="Times New Roman" w:eastAsia="Times New Roman" w:hAnsi="Times New Roman" w:cs="Times New Roman"/>
          <w:sz w:val="24"/>
          <w:szCs w:val="24"/>
          <w:lang w:eastAsia="ru-RU"/>
        </w:rPr>
        <w:t>Договору не подлежит изменению, считается твердой и включает в себя НДС в размере, соответствующем налоговым обязательствам Исполнителя</w:t>
      </w:r>
      <w:r w:rsidRPr="00B61FA7">
        <w:rPr>
          <w:rFonts w:ascii="Times New Roman" w:eastAsia="Times New Roman" w:hAnsi="Times New Roman" w:cs="Times New Roman"/>
          <w:i/>
          <w:sz w:val="24"/>
          <w:szCs w:val="24"/>
          <w:lang w:eastAsia="ru-RU"/>
        </w:rPr>
        <w:t xml:space="preserve">.  </w:t>
      </w:r>
      <w:r w:rsidRPr="00B61FA7">
        <w:rPr>
          <w:rFonts w:ascii="Times New Roman" w:eastAsia="Times New Roman" w:hAnsi="Times New Roman" w:cs="Times New Roman"/>
          <w:sz w:val="24"/>
          <w:szCs w:val="24"/>
          <w:lang w:eastAsia="ru-RU"/>
        </w:rPr>
        <w:t>При этом Исполнитель самостоятельно исчисляет сумму НДС из оговоренной Сторонами цены Услуг</w:t>
      </w:r>
      <w:r w:rsidRPr="00B61FA7">
        <w:rPr>
          <w:rFonts w:ascii="Times New Roman" w:eastAsia="Times New Roman" w:hAnsi="Times New Roman" w:cs="Times New Roman"/>
          <w:i/>
          <w:sz w:val="24"/>
          <w:szCs w:val="24"/>
          <w:lang w:eastAsia="ru-RU"/>
        </w:rPr>
        <w:t xml:space="preserve"> </w:t>
      </w:r>
      <w:r w:rsidRPr="00B61FA7">
        <w:rPr>
          <w:rFonts w:ascii="Times New Roman" w:eastAsia="Times New Roman" w:hAnsi="Times New Roman" w:cs="Times New Roman"/>
          <w:sz w:val="24"/>
          <w:szCs w:val="24"/>
          <w:lang w:eastAsia="ru-RU"/>
        </w:rPr>
        <w:t>и не вправе предъявлять Заказчику к оплате суммы сверх установленных Договором.</w:t>
      </w:r>
    </w:p>
    <w:p w:rsidR="00D221DA" w:rsidRPr="00B61FA7" w:rsidRDefault="00D221DA" w:rsidP="00E43DF6">
      <w:pPr>
        <w:spacing w:after="0" w:line="264" w:lineRule="auto"/>
        <w:ind w:firstLine="426"/>
        <w:jc w:val="both"/>
        <w:rPr>
          <w:rFonts w:ascii="Times New Roman" w:eastAsia="Times New Roman" w:hAnsi="Times New Roman" w:cs="Times New Roman"/>
          <w:i/>
          <w:sz w:val="24"/>
          <w:szCs w:val="24"/>
          <w:lang w:eastAsia="ru-RU"/>
        </w:rPr>
      </w:pPr>
      <w:r w:rsidRPr="00B61FA7">
        <w:rPr>
          <w:rFonts w:ascii="Times New Roman" w:eastAsia="Times New Roman" w:hAnsi="Times New Roman" w:cs="Times New Roman"/>
          <w:sz w:val="24"/>
          <w:szCs w:val="24"/>
          <w:lang w:eastAsia="ru-RU"/>
        </w:rPr>
        <w:t>Если Исполнитель теряет право на освобождение от уплаты НДС, он обязан уведомить об этого Заказчика в течение 7 (семи) рабочих дней с момента утраты такого права.</w:t>
      </w:r>
    </w:p>
    <w:p w:rsidR="00D221DA" w:rsidRPr="00B61FA7" w:rsidRDefault="00D221DA" w:rsidP="00E43DF6">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iCs/>
          <w:sz w:val="24"/>
          <w:szCs w:val="24"/>
          <w:lang w:eastAsia="ru-RU"/>
        </w:rPr>
        <w:t>В случае</w:t>
      </w:r>
      <w:r w:rsidRPr="00B61FA7">
        <w:rPr>
          <w:rFonts w:ascii="Times New Roman" w:eastAsia="Times New Roman" w:hAnsi="Times New Roman" w:cs="Times New Roman"/>
          <w:i/>
          <w:iCs/>
          <w:sz w:val="24"/>
          <w:szCs w:val="24"/>
          <w:lang w:eastAsia="ru-RU"/>
        </w:rPr>
        <w:t xml:space="preserve"> </w:t>
      </w:r>
      <w:r w:rsidRPr="00B61FA7">
        <w:rPr>
          <w:rFonts w:ascii="Times New Roman" w:eastAsia="Times New Roman" w:hAnsi="Times New Roman" w:cs="Times New Roman"/>
          <w:iCs/>
          <w:sz w:val="24"/>
          <w:szCs w:val="24"/>
          <w:lang w:eastAsia="ru-RU"/>
        </w:rPr>
        <w:t>если</w:t>
      </w:r>
      <w:r w:rsidRPr="00B61FA7">
        <w:rPr>
          <w:rFonts w:ascii="Times New Roman" w:eastAsia="Times New Roman" w:hAnsi="Times New Roman" w:cs="Times New Roman"/>
          <w:i/>
          <w:iCs/>
          <w:sz w:val="24"/>
          <w:szCs w:val="24"/>
          <w:lang w:eastAsia="ru-RU"/>
        </w:rPr>
        <w:t xml:space="preserve"> </w:t>
      </w:r>
      <w:r w:rsidRPr="00B61FA7">
        <w:rPr>
          <w:rFonts w:ascii="Times New Roman" w:eastAsia="Times New Roman" w:hAnsi="Times New Roman" w:cs="Times New Roman"/>
          <w:iCs/>
          <w:sz w:val="24"/>
          <w:szCs w:val="24"/>
          <w:lang w:eastAsia="ru-RU"/>
        </w:rPr>
        <w:t>Исполнитель становится плательщиком НДС, то он предоставляет Заказчику</w:t>
      </w:r>
      <w:r w:rsidRPr="00B61FA7">
        <w:rPr>
          <w:rFonts w:ascii="Times New Roman" w:eastAsia="Times New Roman" w:hAnsi="Times New Roman" w:cs="Times New Roman"/>
          <w:i/>
          <w:iCs/>
          <w:sz w:val="24"/>
          <w:szCs w:val="24"/>
          <w:lang w:eastAsia="ru-RU"/>
        </w:rPr>
        <w:t xml:space="preserve"> </w:t>
      </w:r>
      <w:r w:rsidRPr="00B61FA7">
        <w:rPr>
          <w:rFonts w:ascii="Times New Roman" w:eastAsia="Times New Roman" w:hAnsi="Times New Roman" w:cs="Times New Roman"/>
          <w:sz w:val="24"/>
          <w:szCs w:val="24"/>
          <w:lang w:eastAsia="ru-RU"/>
        </w:rPr>
        <w:t>счета-фактуры</w:t>
      </w:r>
      <w:r w:rsidRPr="00B61FA7">
        <w:rPr>
          <w:rFonts w:ascii="Times New Roman" w:eastAsia="Times New Roman" w:hAnsi="Times New Roman" w:cs="Times New Roman"/>
          <w:iCs/>
          <w:sz w:val="24"/>
          <w:szCs w:val="24"/>
          <w:lang w:eastAsia="ru-RU"/>
        </w:rPr>
        <w:t>, оформленные в сроки и в соответствии с требованиями Налогового кодекса Российской Федерации. Кроме того, Исполнитель предоставляет Заказчику надлежащим образом заверенные копии документов, подтверждающих право уполномоченных лиц Исполнителя на подписание счетов-фактур.</w:t>
      </w:r>
    </w:p>
    <w:p w:rsidR="00E01373" w:rsidRPr="00B61FA7" w:rsidRDefault="00E01373" w:rsidP="002339ED">
      <w:pPr>
        <w:tabs>
          <w:tab w:val="left" w:pos="709"/>
          <w:tab w:val="left" w:pos="1134"/>
        </w:tabs>
        <w:spacing w:after="0" w:line="264" w:lineRule="auto"/>
        <w:ind w:firstLine="709"/>
        <w:jc w:val="both"/>
        <w:rPr>
          <w:rFonts w:ascii="Times New Roman" w:eastAsia="Times New Roman" w:hAnsi="Times New Roman" w:cs="Times New Roman"/>
          <w:sz w:val="24"/>
          <w:szCs w:val="24"/>
          <w:lang w:eastAsia="ru-RU"/>
        </w:rPr>
      </w:pPr>
    </w:p>
    <w:p w:rsidR="00E43DF6" w:rsidRPr="00B61FA7" w:rsidRDefault="00E43DF6"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r w:rsidRPr="00B61FA7">
        <w:rPr>
          <w:rFonts w:ascii="Times New Roman" w:eastAsia="Times New Roman" w:hAnsi="Times New Roman" w:cs="Times New Roman"/>
          <w:bCs/>
          <w:kern w:val="32"/>
          <w:sz w:val="24"/>
          <w:szCs w:val="24"/>
          <w:lang w:eastAsia="ru-RU"/>
        </w:rPr>
        <w:t xml:space="preserve">4. ОБЕСПЕЧЕНИЕ МАТЕРИАЛАМИ И ОБОРУДОВАНИЕМ </w:t>
      </w:r>
    </w:p>
    <w:p w:rsidR="00E01373" w:rsidRPr="00B61FA7" w:rsidRDefault="00E43DF6"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r w:rsidRPr="00B61FA7">
        <w:rPr>
          <w:rFonts w:ascii="Times New Roman" w:eastAsia="Times New Roman" w:hAnsi="Times New Roman" w:cs="Times New Roman"/>
          <w:bCs/>
          <w:kern w:val="32"/>
          <w:sz w:val="24"/>
          <w:szCs w:val="24"/>
          <w:lang w:eastAsia="ru-RU"/>
        </w:rPr>
        <w:t xml:space="preserve">И РИСК СЛУЧАЙНОЙ ГИБЕЛИ </w:t>
      </w:r>
    </w:p>
    <w:p w:rsidR="00E43DF6" w:rsidRPr="00B61FA7" w:rsidRDefault="00E43DF6"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4.1. Риск случайной гибели результата работ, другого имущества, ис</w:t>
      </w:r>
      <w:r w:rsidR="007E3FE3" w:rsidRPr="00B61FA7">
        <w:rPr>
          <w:rFonts w:ascii="Times New Roman" w:eastAsia="Times New Roman" w:hAnsi="Times New Roman" w:cs="Times New Roman"/>
          <w:sz w:val="24"/>
          <w:szCs w:val="24"/>
          <w:lang w:eastAsia="ru-RU"/>
        </w:rPr>
        <w:t>пользуемого для оказания услуг</w:t>
      </w:r>
      <w:r w:rsidRPr="00B61FA7">
        <w:rPr>
          <w:rFonts w:ascii="Times New Roman" w:eastAsia="Times New Roman" w:hAnsi="Times New Roman" w:cs="Times New Roman"/>
          <w:sz w:val="24"/>
          <w:szCs w:val="24"/>
          <w:lang w:eastAsia="ru-RU"/>
        </w:rPr>
        <w:t>, до окончательной прие</w:t>
      </w:r>
      <w:r w:rsidR="007E3FE3" w:rsidRPr="00B61FA7">
        <w:rPr>
          <w:rFonts w:ascii="Times New Roman" w:eastAsia="Times New Roman" w:hAnsi="Times New Roman" w:cs="Times New Roman"/>
          <w:sz w:val="24"/>
          <w:szCs w:val="24"/>
          <w:lang w:eastAsia="ru-RU"/>
        </w:rPr>
        <w:t>мки Заказчиком результатов Услуг</w:t>
      </w:r>
      <w:r w:rsidRPr="00B61FA7">
        <w:rPr>
          <w:rFonts w:ascii="Times New Roman" w:eastAsia="Times New Roman" w:hAnsi="Times New Roman" w:cs="Times New Roman"/>
          <w:sz w:val="24"/>
          <w:szCs w:val="24"/>
          <w:lang w:eastAsia="ru-RU"/>
        </w:rPr>
        <w:t xml:space="preserve"> по Договору несет </w:t>
      </w:r>
      <w:r w:rsidR="00653369" w:rsidRPr="00B61FA7">
        <w:rPr>
          <w:rFonts w:ascii="Times New Roman" w:eastAsia="Times New Roman" w:hAnsi="Times New Roman" w:cs="Times New Roman"/>
          <w:sz w:val="24"/>
          <w:szCs w:val="24"/>
          <w:lang w:eastAsia="ru-RU"/>
        </w:rPr>
        <w:t>Исполнитель</w:t>
      </w:r>
      <w:r w:rsidRPr="00B61FA7">
        <w:rPr>
          <w:rFonts w:ascii="Times New Roman" w:eastAsia="Times New Roman" w:hAnsi="Times New Roman" w:cs="Times New Roman"/>
          <w:sz w:val="24"/>
          <w:szCs w:val="24"/>
          <w:lang w:eastAsia="ru-RU"/>
        </w:rPr>
        <w:t>.</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p>
    <w:p w:rsidR="00E01373" w:rsidRPr="00B61FA7" w:rsidRDefault="0052214A"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r w:rsidRPr="00B61FA7">
        <w:rPr>
          <w:rFonts w:ascii="Times New Roman" w:eastAsia="Times New Roman" w:hAnsi="Times New Roman" w:cs="Times New Roman"/>
          <w:bCs/>
          <w:kern w:val="32"/>
          <w:sz w:val="24"/>
          <w:szCs w:val="24"/>
          <w:lang w:eastAsia="ru-RU"/>
        </w:rPr>
        <w:t xml:space="preserve">5. ПРАВА И ОБЯЗАННОСТИ СТОРОН </w:t>
      </w:r>
    </w:p>
    <w:p w:rsidR="0052214A" w:rsidRPr="00B61FA7" w:rsidRDefault="0052214A"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p>
    <w:p w:rsidR="00E01373" w:rsidRPr="00B61FA7" w:rsidRDefault="00E01373" w:rsidP="0052214A">
      <w:pPr>
        <w:spacing w:after="0" w:line="264" w:lineRule="auto"/>
        <w:ind w:firstLine="426"/>
        <w:jc w:val="both"/>
        <w:outlineLvl w:val="0"/>
        <w:rPr>
          <w:rFonts w:ascii="Times New Roman" w:eastAsia="Times New Roman" w:hAnsi="Times New Roman" w:cs="Times New Roman"/>
          <w:b/>
          <w:sz w:val="24"/>
          <w:szCs w:val="24"/>
          <w:lang w:eastAsia="ru-RU"/>
        </w:rPr>
      </w:pPr>
      <w:r w:rsidRPr="00B61FA7">
        <w:rPr>
          <w:rFonts w:ascii="Times New Roman" w:eastAsia="Times New Roman" w:hAnsi="Times New Roman" w:cs="Times New Roman"/>
          <w:b/>
          <w:sz w:val="24"/>
          <w:szCs w:val="24"/>
          <w:lang w:eastAsia="ru-RU"/>
        </w:rPr>
        <w:t>5.1. Заказчик вправе:</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5.1.1. Требовать от Исполнителя надлежащего и своевременного исполнения обязательств в соответствии с Договором, а также требовать своевременного устранения выявленных недостатков.</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lastRenderedPageBreak/>
        <w:t xml:space="preserve">5.1.2. Требовать возмещения убытков в случае неоднократного </w:t>
      </w:r>
      <w:r w:rsidR="007E3FE3" w:rsidRPr="00B61FA7">
        <w:rPr>
          <w:rFonts w:ascii="Times New Roman" w:eastAsia="Times New Roman" w:hAnsi="Times New Roman" w:cs="Times New Roman"/>
          <w:sz w:val="24"/>
          <w:szCs w:val="24"/>
          <w:lang w:eastAsia="ru-RU"/>
        </w:rPr>
        <w:t>нарушения сроков оказания Услуг</w:t>
      </w:r>
      <w:r w:rsidRPr="00B61FA7">
        <w:rPr>
          <w:rFonts w:ascii="Times New Roman" w:eastAsia="Times New Roman" w:hAnsi="Times New Roman" w:cs="Times New Roman"/>
          <w:sz w:val="24"/>
          <w:szCs w:val="24"/>
          <w:lang w:eastAsia="ru-RU"/>
        </w:rPr>
        <w:t>, а также в случае их некачественного выполнения.</w:t>
      </w:r>
    </w:p>
    <w:p w:rsidR="00E01373" w:rsidRPr="00B61FA7" w:rsidRDefault="00E01373" w:rsidP="0052214A">
      <w:pPr>
        <w:spacing w:after="0" w:line="264" w:lineRule="auto"/>
        <w:ind w:firstLine="426"/>
        <w:jc w:val="both"/>
        <w:outlineLvl w:val="0"/>
        <w:rPr>
          <w:rFonts w:ascii="Times New Roman" w:eastAsia="Times New Roman" w:hAnsi="Times New Roman" w:cs="Times New Roman"/>
          <w:b/>
          <w:sz w:val="24"/>
          <w:szCs w:val="24"/>
          <w:lang w:eastAsia="ru-RU"/>
        </w:rPr>
      </w:pPr>
      <w:r w:rsidRPr="00B61FA7">
        <w:rPr>
          <w:rFonts w:ascii="Times New Roman" w:eastAsia="Times New Roman" w:hAnsi="Times New Roman" w:cs="Times New Roman"/>
          <w:b/>
          <w:sz w:val="24"/>
          <w:szCs w:val="24"/>
          <w:lang w:eastAsia="ru-RU"/>
        </w:rPr>
        <w:t>5.2. Заказчик обязуется:</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5.2.1. Оказывать содействие Исполнителю в вопросах его взаимодействия с соответствующими структурными подразделениям</w:t>
      </w:r>
      <w:r w:rsidR="007E3FE3" w:rsidRPr="00B61FA7">
        <w:rPr>
          <w:rFonts w:ascii="Times New Roman" w:eastAsia="Times New Roman" w:hAnsi="Times New Roman" w:cs="Times New Roman"/>
          <w:sz w:val="24"/>
          <w:szCs w:val="24"/>
          <w:lang w:eastAsia="ru-RU"/>
        </w:rPr>
        <w:t>и Заказчика при оказании Услуг</w:t>
      </w:r>
      <w:r w:rsidRPr="00B61FA7">
        <w:rPr>
          <w:rFonts w:ascii="Times New Roman" w:eastAsia="Times New Roman" w:hAnsi="Times New Roman" w:cs="Times New Roman"/>
          <w:sz w:val="24"/>
          <w:szCs w:val="24"/>
          <w:lang w:eastAsia="ru-RU"/>
        </w:rPr>
        <w:t xml:space="preserve"> на условиях, предусмотренных Договором.</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5.2.2. Оказывать содействие Исполнителю в получении в структурных подразделениях Заказчика документации, </w:t>
      </w:r>
      <w:r w:rsidR="007E3FE3" w:rsidRPr="00B61FA7">
        <w:rPr>
          <w:rFonts w:ascii="Times New Roman" w:eastAsia="Times New Roman" w:hAnsi="Times New Roman" w:cs="Times New Roman"/>
          <w:sz w:val="24"/>
          <w:szCs w:val="24"/>
          <w:lang w:eastAsia="ru-RU"/>
        </w:rPr>
        <w:t>необходимой для оказания Услуг</w:t>
      </w:r>
      <w:r w:rsidRPr="00B61FA7">
        <w:rPr>
          <w:rFonts w:ascii="Times New Roman" w:eastAsia="Times New Roman" w:hAnsi="Times New Roman" w:cs="Times New Roman"/>
          <w:sz w:val="24"/>
          <w:szCs w:val="24"/>
          <w:lang w:eastAsia="ru-RU"/>
        </w:rPr>
        <w:t>.</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5.2.3. Обеспечить доступ персонала Исполнителя</w:t>
      </w:r>
      <w:r w:rsidR="005A00B1" w:rsidRPr="00B61FA7">
        <w:rPr>
          <w:rFonts w:ascii="Times New Roman" w:eastAsia="Times New Roman" w:hAnsi="Times New Roman" w:cs="Times New Roman"/>
          <w:sz w:val="24"/>
          <w:szCs w:val="24"/>
          <w:lang w:eastAsia="ru-RU"/>
        </w:rPr>
        <w:t xml:space="preserve"> </w:t>
      </w:r>
      <w:r w:rsidR="007E3FE3" w:rsidRPr="00B61FA7">
        <w:rPr>
          <w:rFonts w:ascii="Times New Roman" w:eastAsia="Times New Roman" w:hAnsi="Times New Roman" w:cs="Times New Roman"/>
          <w:sz w:val="24"/>
          <w:szCs w:val="24"/>
          <w:lang w:eastAsia="ru-RU"/>
        </w:rPr>
        <w:t>к месту оказания Услуг</w:t>
      </w:r>
      <w:r w:rsidRPr="00B61FA7">
        <w:rPr>
          <w:rFonts w:ascii="Times New Roman" w:eastAsia="Times New Roman" w:hAnsi="Times New Roman" w:cs="Times New Roman"/>
          <w:sz w:val="24"/>
          <w:szCs w:val="24"/>
          <w:lang w:eastAsia="ru-RU"/>
        </w:rPr>
        <w:t>.</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5.2.4. Сообщать в письменной форме Исполнителю о недостатках, обнаруженных в ходе выполнения Работ, в течение</w:t>
      </w:r>
      <w:r w:rsidR="005A00B1" w:rsidRPr="00B61FA7">
        <w:rPr>
          <w:rFonts w:ascii="Times New Roman" w:eastAsia="Times New Roman" w:hAnsi="Times New Roman" w:cs="Times New Roman"/>
          <w:sz w:val="24"/>
          <w:szCs w:val="24"/>
          <w:lang w:eastAsia="ru-RU"/>
        </w:rPr>
        <w:t xml:space="preserve"> 20</w:t>
      </w:r>
      <w:r w:rsidRPr="00B61FA7">
        <w:rPr>
          <w:rFonts w:ascii="Times New Roman" w:eastAsia="Times New Roman" w:hAnsi="Times New Roman" w:cs="Times New Roman"/>
          <w:sz w:val="24"/>
          <w:szCs w:val="24"/>
          <w:lang w:eastAsia="ru-RU"/>
        </w:rPr>
        <w:t xml:space="preserve"> (</w:t>
      </w:r>
      <w:r w:rsidR="005A00B1" w:rsidRPr="00B61FA7">
        <w:rPr>
          <w:rFonts w:ascii="Times New Roman" w:eastAsia="Times New Roman" w:hAnsi="Times New Roman" w:cs="Times New Roman"/>
          <w:sz w:val="24"/>
          <w:szCs w:val="24"/>
          <w:lang w:eastAsia="ru-RU"/>
        </w:rPr>
        <w:t>двадцати</w:t>
      </w:r>
      <w:r w:rsidRPr="00B61FA7">
        <w:rPr>
          <w:rFonts w:ascii="Times New Roman" w:eastAsia="Times New Roman" w:hAnsi="Times New Roman" w:cs="Times New Roman"/>
          <w:sz w:val="24"/>
          <w:szCs w:val="24"/>
          <w:lang w:eastAsia="ru-RU"/>
        </w:rPr>
        <w:t>) календарных дней после обнаружения таких недостатков.</w:t>
      </w:r>
    </w:p>
    <w:p w:rsidR="00E01373" w:rsidRPr="00B61FA7" w:rsidRDefault="00E01373" w:rsidP="0052214A">
      <w:pPr>
        <w:spacing w:after="0" w:line="264" w:lineRule="auto"/>
        <w:ind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5.2.5. Своевременно принять и оплатить надлежащим образом выполненные Работы в порядке и на условиях, предусмотренных Договором.</w:t>
      </w:r>
    </w:p>
    <w:p w:rsidR="00E01373" w:rsidRPr="00B61FA7" w:rsidRDefault="00E01373" w:rsidP="0052214A">
      <w:pPr>
        <w:spacing w:after="0" w:line="264" w:lineRule="auto"/>
        <w:ind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5.2.6. При получении от Исполнителя уведомления о приостановлении выполнения Работ в случае, указанном в пункте 5.4.3 Договора, рассмотреть вопрос о целесообразности и порядке продолжения выполнения Работ.</w:t>
      </w:r>
    </w:p>
    <w:p w:rsidR="00E01373" w:rsidRPr="00B61FA7" w:rsidRDefault="00E01373" w:rsidP="0052214A">
      <w:pPr>
        <w:spacing w:after="0" w:line="264" w:lineRule="auto"/>
        <w:ind w:firstLine="426"/>
        <w:jc w:val="both"/>
        <w:outlineLvl w:val="0"/>
        <w:rPr>
          <w:rFonts w:ascii="Times New Roman" w:eastAsia="Times New Roman" w:hAnsi="Times New Roman" w:cs="Times New Roman"/>
          <w:b/>
          <w:sz w:val="24"/>
          <w:szCs w:val="24"/>
          <w:lang w:eastAsia="ru-RU"/>
        </w:rPr>
      </w:pPr>
      <w:r w:rsidRPr="00B61FA7">
        <w:rPr>
          <w:rFonts w:ascii="Times New Roman" w:eastAsia="Times New Roman" w:hAnsi="Times New Roman" w:cs="Times New Roman"/>
          <w:b/>
          <w:sz w:val="24"/>
          <w:szCs w:val="24"/>
          <w:lang w:eastAsia="ru-RU"/>
        </w:rPr>
        <w:t>5.3. Исполнитель вправе:</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5.3.1. Требовать своевременного подписания Заказчиком акта сдачи-приемки выполненных работ по Договору.</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5.3.2. Требовать своевр</w:t>
      </w:r>
      <w:r w:rsidR="007E3FE3" w:rsidRPr="00B61FA7">
        <w:rPr>
          <w:rFonts w:ascii="Times New Roman" w:eastAsia="Times New Roman" w:hAnsi="Times New Roman" w:cs="Times New Roman"/>
          <w:sz w:val="24"/>
          <w:szCs w:val="24"/>
          <w:lang w:eastAsia="ru-RU"/>
        </w:rPr>
        <w:t>еменной оплаты оказанных Услуг</w:t>
      </w:r>
      <w:r w:rsidRPr="00B61FA7">
        <w:rPr>
          <w:rFonts w:ascii="Times New Roman" w:eastAsia="Times New Roman" w:hAnsi="Times New Roman" w:cs="Times New Roman"/>
          <w:sz w:val="24"/>
          <w:szCs w:val="24"/>
          <w:lang w:eastAsia="ru-RU"/>
        </w:rPr>
        <w:t xml:space="preserve"> в соответствии с условиями Договора.</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5.3.3. Запрашивать у Заказчика разъяснения и уточнения </w:t>
      </w:r>
      <w:r w:rsidR="007E3FE3" w:rsidRPr="00B61FA7">
        <w:rPr>
          <w:rFonts w:ascii="Times New Roman" w:eastAsia="Times New Roman" w:hAnsi="Times New Roman" w:cs="Times New Roman"/>
          <w:sz w:val="24"/>
          <w:szCs w:val="24"/>
          <w:lang w:eastAsia="ru-RU"/>
        </w:rPr>
        <w:t>относительно оказания Услуг</w:t>
      </w:r>
      <w:r w:rsidRPr="00B61FA7">
        <w:rPr>
          <w:rFonts w:ascii="Times New Roman" w:eastAsia="Times New Roman" w:hAnsi="Times New Roman" w:cs="Times New Roman"/>
          <w:sz w:val="24"/>
          <w:szCs w:val="24"/>
          <w:lang w:eastAsia="ru-RU"/>
        </w:rPr>
        <w:t xml:space="preserve"> в рамках Договора.</w:t>
      </w:r>
    </w:p>
    <w:p w:rsidR="00E01373" w:rsidRPr="00B61FA7" w:rsidRDefault="00E01373" w:rsidP="0052214A">
      <w:pPr>
        <w:spacing w:after="0" w:line="264" w:lineRule="auto"/>
        <w:ind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5.3.4. Предъявить Заказч</w:t>
      </w:r>
      <w:r w:rsidR="007E3FE3" w:rsidRPr="00B61FA7">
        <w:rPr>
          <w:rFonts w:ascii="Times New Roman" w:eastAsia="Times New Roman" w:hAnsi="Times New Roman" w:cs="Times New Roman"/>
          <w:sz w:val="24"/>
          <w:szCs w:val="24"/>
          <w:lang w:eastAsia="ru-RU"/>
        </w:rPr>
        <w:t>ику результаты оказания Услуг</w:t>
      </w:r>
      <w:r w:rsidRPr="00B61FA7">
        <w:rPr>
          <w:rFonts w:ascii="Times New Roman" w:eastAsia="Times New Roman" w:hAnsi="Times New Roman" w:cs="Times New Roman"/>
          <w:sz w:val="24"/>
          <w:szCs w:val="24"/>
          <w:lang w:eastAsia="ru-RU"/>
        </w:rPr>
        <w:t xml:space="preserve"> к приемке досрочно, уведомив Заказчика о гото</w:t>
      </w:r>
      <w:r w:rsidR="007E3FE3" w:rsidRPr="00B61FA7">
        <w:rPr>
          <w:rFonts w:ascii="Times New Roman" w:eastAsia="Times New Roman" w:hAnsi="Times New Roman" w:cs="Times New Roman"/>
          <w:sz w:val="24"/>
          <w:szCs w:val="24"/>
          <w:lang w:eastAsia="ru-RU"/>
        </w:rPr>
        <w:t>вности к сдаче выполненных Услуг</w:t>
      </w:r>
      <w:r w:rsidRPr="00B61FA7">
        <w:rPr>
          <w:rFonts w:ascii="Times New Roman" w:eastAsia="Times New Roman" w:hAnsi="Times New Roman" w:cs="Times New Roman"/>
          <w:sz w:val="24"/>
          <w:szCs w:val="24"/>
          <w:lang w:eastAsia="ru-RU"/>
        </w:rPr>
        <w:t xml:space="preserve"> письменно.</w:t>
      </w:r>
    </w:p>
    <w:p w:rsidR="00E01373" w:rsidRPr="00B61FA7" w:rsidRDefault="00E01373" w:rsidP="0052214A">
      <w:pPr>
        <w:spacing w:after="0" w:line="264" w:lineRule="auto"/>
        <w:ind w:firstLine="426"/>
        <w:jc w:val="both"/>
        <w:outlineLvl w:val="0"/>
        <w:rPr>
          <w:rFonts w:ascii="Times New Roman" w:eastAsia="Times New Roman" w:hAnsi="Times New Roman" w:cs="Times New Roman"/>
          <w:b/>
          <w:sz w:val="24"/>
          <w:szCs w:val="24"/>
          <w:lang w:eastAsia="ru-RU"/>
        </w:rPr>
      </w:pPr>
      <w:r w:rsidRPr="00B61FA7">
        <w:rPr>
          <w:rFonts w:ascii="Times New Roman" w:eastAsia="Times New Roman" w:hAnsi="Times New Roman" w:cs="Times New Roman"/>
          <w:b/>
          <w:sz w:val="24"/>
          <w:szCs w:val="24"/>
          <w:lang w:eastAsia="ru-RU"/>
        </w:rPr>
        <w:t>5.4. Исполнитель обязуется:</w:t>
      </w:r>
    </w:p>
    <w:p w:rsidR="00E01373" w:rsidRPr="00B61FA7" w:rsidRDefault="00E01373" w:rsidP="0052214A">
      <w:pPr>
        <w:spacing w:after="0" w:line="264" w:lineRule="auto"/>
        <w:ind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5.4.1. В установленные сроки и над</w:t>
      </w:r>
      <w:r w:rsidR="0046665A" w:rsidRPr="00B61FA7">
        <w:rPr>
          <w:rFonts w:ascii="Times New Roman" w:eastAsia="Times New Roman" w:hAnsi="Times New Roman" w:cs="Times New Roman"/>
          <w:sz w:val="24"/>
          <w:szCs w:val="24"/>
          <w:lang w:eastAsia="ru-RU"/>
        </w:rPr>
        <w:t>лежащим образом оказать Услуги</w:t>
      </w:r>
      <w:r w:rsidRPr="00B61FA7">
        <w:rPr>
          <w:rFonts w:ascii="Times New Roman" w:eastAsia="Times New Roman" w:hAnsi="Times New Roman" w:cs="Times New Roman"/>
          <w:sz w:val="24"/>
          <w:szCs w:val="24"/>
          <w:lang w:eastAsia="ru-RU"/>
        </w:rPr>
        <w:t xml:space="preserve"> и представить их результат Заказчику в соответствии с условиями Договора.</w:t>
      </w:r>
    </w:p>
    <w:p w:rsidR="00E01373" w:rsidRPr="00B61FA7" w:rsidRDefault="00E01373" w:rsidP="0052214A">
      <w:pPr>
        <w:spacing w:after="0" w:line="264" w:lineRule="auto"/>
        <w:ind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5.4.2. Обеспечить устранение недостатков, выявленных при</w:t>
      </w:r>
      <w:r w:rsidR="0046665A" w:rsidRPr="00B61FA7">
        <w:rPr>
          <w:rFonts w:ascii="Times New Roman" w:eastAsia="Times New Roman" w:hAnsi="Times New Roman" w:cs="Times New Roman"/>
          <w:sz w:val="24"/>
          <w:szCs w:val="24"/>
          <w:lang w:eastAsia="ru-RU"/>
        </w:rPr>
        <w:t xml:space="preserve"> сдаче-приемке оказанных Услуг</w:t>
      </w:r>
      <w:r w:rsidRPr="00B61FA7">
        <w:rPr>
          <w:rFonts w:ascii="Times New Roman" w:eastAsia="Times New Roman" w:hAnsi="Times New Roman" w:cs="Times New Roman"/>
          <w:sz w:val="24"/>
          <w:szCs w:val="24"/>
          <w:lang w:eastAsia="ru-RU"/>
        </w:rPr>
        <w:t>, за свой счет в кратчайшие сроки, указанные в пункте 6.3 Договора.</w:t>
      </w:r>
    </w:p>
    <w:p w:rsidR="00E01373" w:rsidRPr="00B61FA7" w:rsidRDefault="00E01373" w:rsidP="0052214A">
      <w:pPr>
        <w:spacing w:after="0" w:line="264" w:lineRule="auto"/>
        <w:ind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5.4.3</w:t>
      </w:r>
      <w:r w:rsidR="0046665A" w:rsidRPr="00B61FA7">
        <w:rPr>
          <w:rFonts w:ascii="Times New Roman" w:eastAsia="Times New Roman" w:hAnsi="Times New Roman" w:cs="Times New Roman"/>
          <w:sz w:val="24"/>
          <w:szCs w:val="24"/>
          <w:lang w:eastAsia="ru-RU"/>
        </w:rPr>
        <w:t>. Приостановить оказание Услуг</w:t>
      </w:r>
      <w:r w:rsidRPr="00B61FA7">
        <w:rPr>
          <w:rFonts w:ascii="Times New Roman" w:eastAsia="Times New Roman" w:hAnsi="Times New Roman" w:cs="Times New Roman"/>
          <w:sz w:val="24"/>
          <w:szCs w:val="24"/>
          <w:lang w:eastAsia="ru-RU"/>
        </w:rPr>
        <w:t xml:space="preserve"> в случае обнаружения не зависящих от Исполнителя обстоятельств, которые могут оказать негативное влияние на качест</w:t>
      </w:r>
      <w:r w:rsidR="0046665A" w:rsidRPr="00B61FA7">
        <w:rPr>
          <w:rFonts w:ascii="Times New Roman" w:eastAsia="Times New Roman" w:hAnsi="Times New Roman" w:cs="Times New Roman"/>
          <w:sz w:val="24"/>
          <w:szCs w:val="24"/>
          <w:lang w:eastAsia="ru-RU"/>
        </w:rPr>
        <w:t>во результатов оказанных Услуг</w:t>
      </w:r>
      <w:r w:rsidRPr="00B61FA7">
        <w:rPr>
          <w:rFonts w:ascii="Times New Roman" w:eastAsia="Times New Roman" w:hAnsi="Times New Roman" w:cs="Times New Roman"/>
          <w:sz w:val="24"/>
          <w:szCs w:val="24"/>
          <w:lang w:eastAsia="ru-RU"/>
        </w:rPr>
        <w:t xml:space="preserve"> или создать невозможность их завершения в установленный Договором срок, и незамедлительно сообщить об этом Заказчику.</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5.4.4. Исполнять иные обязательства, предусмотренные действующим законодательством Российской Федерации и Договором.</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5.4.5. Не передавать любую информацию, касающуюся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Исполнителя компенсации всех понесенных убытков.</w:t>
      </w:r>
    </w:p>
    <w:p w:rsidR="00D221DA" w:rsidRPr="00B61FA7" w:rsidRDefault="00D221DA"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5.4.6. Предоставлять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(пять) календарных дней после таких изменений</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5.4.</w:t>
      </w:r>
      <w:r w:rsidR="00D221DA" w:rsidRPr="00B61FA7">
        <w:rPr>
          <w:rFonts w:ascii="Times New Roman" w:eastAsia="Times New Roman" w:hAnsi="Times New Roman" w:cs="Times New Roman"/>
          <w:sz w:val="24"/>
          <w:szCs w:val="24"/>
          <w:lang w:eastAsia="ru-RU"/>
        </w:rPr>
        <w:t>7. При оказании Услуг</w:t>
      </w:r>
      <w:r w:rsidRPr="00B61FA7">
        <w:rPr>
          <w:rFonts w:ascii="Times New Roman" w:eastAsia="Times New Roman" w:hAnsi="Times New Roman" w:cs="Times New Roman"/>
          <w:sz w:val="24"/>
          <w:szCs w:val="24"/>
          <w:lang w:eastAsia="ru-RU"/>
        </w:rPr>
        <w:t xml:space="preserve">, находясь по адресу, указанному в пункте 1.2 Договора, назначить лицо, ответственное за соблюдение сотрудниками Исполнителя установленного </w:t>
      </w:r>
      <w:r w:rsidRPr="00B61FA7">
        <w:rPr>
          <w:rFonts w:ascii="Times New Roman" w:eastAsia="Times New Roman" w:hAnsi="Times New Roman" w:cs="Times New Roman"/>
          <w:sz w:val="24"/>
          <w:szCs w:val="24"/>
          <w:lang w:eastAsia="ru-RU"/>
        </w:rPr>
        <w:lastRenderedPageBreak/>
        <w:t>на объекте Заказчика режима охраны труда, правил пожарной безопасности, электробезопасности.</w:t>
      </w:r>
    </w:p>
    <w:p w:rsidR="00E01373" w:rsidRPr="00B61FA7" w:rsidRDefault="00D221DA"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5.4.8</w:t>
      </w:r>
      <w:r w:rsidR="00E01373" w:rsidRPr="00B61FA7">
        <w:rPr>
          <w:rFonts w:ascii="Times New Roman" w:eastAsia="Times New Roman" w:hAnsi="Times New Roman" w:cs="Times New Roman"/>
          <w:sz w:val="24"/>
          <w:szCs w:val="24"/>
          <w:lang w:eastAsia="ru-RU"/>
        </w:rPr>
        <w:t>. В случае обмена в целях исполнения Договора информацией на съемных носителях до направления информации Исполнитель</w:t>
      </w:r>
      <w:r w:rsidR="00E01373" w:rsidRPr="00B61FA7">
        <w:rPr>
          <w:rFonts w:ascii="Times New Roman" w:eastAsia="Times New Roman" w:hAnsi="Times New Roman" w:cs="Times New Roman"/>
          <w:b/>
          <w:sz w:val="24"/>
          <w:szCs w:val="24"/>
          <w:lang w:eastAsia="ru-RU"/>
        </w:rPr>
        <w:t xml:space="preserve"> </w:t>
      </w:r>
      <w:r w:rsidR="00E01373" w:rsidRPr="00B61FA7">
        <w:rPr>
          <w:rFonts w:ascii="Times New Roman" w:eastAsia="Times New Roman" w:hAnsi="Times New Roman" w:cs="Times New Roman"/>
          <w:sz w:val="24"/>
          <w:szCs w:val="24"/>
          <w:lang w:eastAsia="ru-RU"/>
        </w:rPr>
        <w:t>обязан осуществить проверку съемных носителей на предмет отсутствия вредоносного программного обеспечения.</w:t>
      </w:r>
    </w:p>
    <w:p w:rsidR="0082193D" w:rsidRPr="00B61FA7" w:rsidRDefault="0082193D" w:rsidP="0052214A">
      <w:pPr>
        <w:spacing w:after="0" w:line="264" w:lineRule="auto"/>
        <w:ind w:firstLine="426"/>
        <w:jc w:val="both"/>
        <w:rPr>
          <w:rFonts w:ascii="Times New Roman" w:eastAsia="Times New Roman" w:hAnsi="Times New Roman" w:cs="Times New Roman"/>
          <w:i/>
          <w:sz w:val="24"/>
          <w:szCs w:val="24"/>
          <w:lang w:eastAsia="ru-RU"/>
        </w:rPr>
      </w:pPr>
      <w:r w:rsidRPr="00B61FA7">
        <w:rPr>
          <w:rFonts w:ascii="Times New Roman" w:eastAsia="Times New Roman" w:hAnsi="Times New Roman" w:cs="Times New Roman"/>
          <w:sz w:val="24"/>
          <w:szCs w:val="24"/>
          <w:lang w:eastAsia="ru-RU"/>
        </w:rPr>
        <w:t>5.4.9. Предоставить гарантийный срок на результаты оказанных Услуг по Договору в течение 12 (двенадцать) месяцев с даты подписания Сторонами акта сдачи-приемки выполненных работ</w:t>
      </w:r>
      <w:r w:rsidRPr="00B61FA7">
        <w:rPr>
          <w:rFonts w:ascii="Times New Roman" w:eastAsia="Times New Roman" w:hAnsi="Times New Roman" w:cs="Times New Roman"/>
          <w:i/>
          <w:sz w:val="24"/>
          <w:szCs w:val="24"/>
          <w:lang w:eastAsia="ru-RU"/>
        </w:rPr>
        <w:t>.</w:t>
      </w:r>
    </w:p>
    <w:p w:rsidR="00653369" w:rsidRPr="00B61FA7" w:rsidRDefault="00653369" w:rsidP="002339ED">
      <w:pPr>
        <w:spacing w:after="0" w:line="264" w:lineRule="auto"/>
        <w:ind w:firstLine="709"/>
        <w:jc w:val="both"/>
        <w:rPr>
          <w:rFonts w:ascii="Times New Roman" w:eastAsia="Times New Roman" w:hAnsi="Times New Roman" w:cs="Times New Roman"/>
          <w:sz w:val="24"/>
          <w:szCs w:val="24"/>
          <w:lang w:eastAsia="ru-RU"/>
        </w:rPr>
      </w:pPr>
    </w:p>
    <w:p w:rsidR="00E01373" w:rsidRPr="00B61FA7" w:rsidRDefault="0052214A"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r w:rsidRPr="00B61FA7">
        <w:rPr>
          <w:rFonts w:ascii="Times New Roman" w:eastAsia="Times New Roman" w:hAnsi="Times New Roman" w:cs="Times New Roman"/>
          <w:bCs/>
          <w:kern w:val="32"/>
          <w:sz w:val="24"/>
          <w:szCs w:val="24"/>
          <w:lang w:eastAsia="ru-RU"/>
        </w:rPr>
        <w:t xml:space="preserve">6. ПОРЯДОК СДАЧИ И ПРИЕМКИ РАБОТ </w:t>
      </w:r>
    </w:p>
    <w:p w:rsidR="0052214A" w:rsidRPr="00B61FA7" w:rsidRDefault="0052214A" w:rsidP="002339ED">
      <w:pPr>
        <w:spacing w:after="0" w:line="264" w:lineRule="auto"/>
        <w:ind w:firstLine="709"/>
        <w:jc w:val="center"/>
        <w:outlineLvl w:val="0"/>
        <w:rPr>
          <w:rFonts w:ascii="Times New Roman" w:eastAsia="Times New Roman" w:hAnsi="Times New Roman" w:cs="Times New Roman"/>
          <w:b/>
          <w:bCs/>
          <w:kern w:val="32"/>
          <w:sz w:val="24"/>
          <w:szCs w:val="24"/>
          <w:lang w:eastAsia="ru-RU"/>
        </w:rPr>
      </w:pPr>
    </w:p>
    <w:p w:rsidR="00FC7B37" w:rsidRPr="00B61FA7" w:rsidRDefault="00E01373" w:rsidP="0052214A">
      <w:pPr>
        <w:spacing w:after="0" w:line="264" w:lineRule="auto"/>
        <w:ind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6.1. </w:t>
      </w:r>
      <w:r w:rsidR="00FC7B37" w:rsidRPr="00B61FA7">
        <w:rPr>
          <w:rFonts w:ascii="Times New Roman" w:eastAsia="Times New Roman" w:hAnsi="Times New Roman" w:cs="Times New Roman"/>
          <w:sz w:val="24"/>
          <w:szCs w:val="24"/>
          <w:lang w:eastAsia="ru-RU"/>
        </w:rPr>
        <w:t>В течение 5 (пяти) рабочих дней пос</w:t>
      </w:r>
      <w:r w:rsidR="0046665A" w:rsidRPr="00B61FA7">
        <w:rPr>
          <w:rFonts w:ascii="Times New Roman" w:eastAsia="Times New Roman" w:hAnsi="Times New Roman" w:cs="Times New Roman"/>
          <w:sz w:val="24"/>
          <w:szCs w:val="24"/>
          <w:lang w:eastAsia="ru-RU"/>
        </w:rPr>
        <w:t>ле выполнения всего объема Услуг</w:t>
      </w:r>
      <w:r w:rsidR="00FC7B37" w:rsidRPr="00B61FA7">
        <w:rPr>
          <w:rFonts w:ascii="Times New Roman" w:eastAsia="Times New Roman" w:hAnsi="Times New Roman" w:cs="Times New Roman"/>
          <w:sz w:val="24"/>
          <w:szCs w:val="24"/>
          <w:lang w:eastAsia="ru-RU"/>
        </w:rPr>
        <w:t xml:space="preserve"> </w:t>
      </w:r>
      <w:r w:rsidR="00653369" w:rsidRPr="00B61FA7">
        <w:rPr>
          <w:rFonts w:ascii="Times New Roman" w:eastAsia="Times New Roman" w:hAnsi="Times New Roman" w:cs="Times New Roman"/>
          <w:sz w:val="24"/>
          <w:szCs w:val="24"/>
          <w:lang w:eastAsia="ru-RU"/>
        </w:rPr>
        <w:t>Исполнителем</w:t>
      </w:r>
      <w:r w:rsidR="00FC7B37" w:rsidRPr="00B61FA7">
        <w:rPr>
          <w:rFonts w:ascii="Times New Roman" w:eastAsia="Times New Roman" w:hAnsi="Times New Roman" w:cs="Times New Roman"/>
          <w:sz w:val="24"/>
          <w:szCs w:val="24"/>
          <w:lang w:eastAsia="ru-RU"/>
        </w:rPr>
        <w:t xml:space="preserve"> по настоящему Договору, </w:t>
      </w:r>
      <w:r w:rsidR="00653369" w:rsidRPr="00B61FA7">
        <w:rPr>
          <w:rFonts w:ascii="Times New Roman" w:eastAsia="Times New Roman" w:hAnsi="Times New Roman" w:cs="Times New Roman"/>
          <w:sz w:val="24"/>
          <w:szCs w:val="24"/>
          <w:lang w:eastAsia="ru-RU"/>
        </w:rPr>
        <w:t>Исполнитель</w:t>
      </w:r>
      <w:r w:rsidR="00FC7B37" w:rsidRPr="00B61FA7">
        <w:rPr>
          <w:rFonts w:ascii="Times New Roman" w:eastAsia="Times New Roman" w:hAnsi="Times New Roman" w:cs="Times New Roman"/>
          <w:sz w:val="24"/>
          <w:szCs w:val="24"/>
          <w:lang w:eastAsia="ru-RU"/>
        </w:rPr>
        <w:t xml:space="preserve"> представляет Заказчику </w:t>
      </w:r>
      <w:r w:rsidR="00653369" w:rsidRPr="00B61FA7">
        <w:rPr>
          <w:rFonts w:ascii="Times New Roman" w:eastAsia="Times New Roman" w:hAnsi="Times New Roman" w:cs="Times New Roman"/>
          <w:sz w:val="24"/>
          <w:szCs w:val="24"/>
          <w:lang w:eastAsia="ru-RU"/>
        </w:rPr>
        <w:t>2 (</w:t>
      </w:r>
      <w:r w:rsidR="00FC7B37" w:rsidRPr="00B61FA7">
        <w:rPr>
          <w:rFonts w:ascii="Times New Roman" w:eastAsia="Times New Roman" w:hAnsi="Times New Roman" w:cs="Times New Roman"/>
          <w:sz w:val="24"/>
          <w:szCs w:val="24"/>
          <w:lang w:eastAsia="ru-RU"/>
        </w:rPr>
        <w:t>два</w:t>
      </w:r>
      <w:r w:rsidR="00653369" w:rsidRPr="00B61FA7">
        <w:rPr>
          <w:rFonts w:ascii="Times New Roman" w:eastAsia="Times New Roman" w:hAnsi="Times New Roman" w:cs="Times New Roman"/>
          <w:sz w:val="24"/>
          <w:szCs w:val="24"/>
          <w:lang w:eastAsia="ru-RU"/>
        </w:rPr>
        <w:t>)</w:t>
      </w:r>
      <w:r w:rsidR="00FC7B37" w:rsidRPr="00B61FA7">
        <w:rPr>
          <w:rFonts w:ascii="Times New Roman" w:eastAsia="Times New Roman" w:hAnsi="Times New Roman" w:cs="Times New Roman"/>
          <w:sz w:val="24"/>
          <w:szCs w:val="24"/>
          <w:lang w:eastAsia="ru-RU"/>
        </w:rPr>
        <w:t xml:space="preserve"> подписанных со стороны </w:t>
      </w:r>
      <w:r w:rsidR="00653369" w:rsidRPr="00B61FA7">
        <w:rPr>
          <w:rFonts w:ascii="Times New Roman" w:eastAsia="Times New Roman" w:hAnsi="Times New Roman" w:cs="Times New Roman"/>
          <w:sz w:val="24"/>
          <w:szCs w:val="24"/>
          <w:lang w:eastAsia="ru-RU"/>
        </w:rPr>
        <w:t>Исполнителя</w:t>
      </w:r>
      <w:r w:rsidR="00FC7B37" w:rsidRPr="00B61FA7">
        <w:rPr>
          <w:rFonts w:ascii="Times New Roman" w:eastAsia="Times New Roman" w:hAnsi="Times New Roman" w:cs="Times New Roman"/>
          <w:sz w:val="24"/>
          <w:szCs w:val="24"/>
          <w:lang w:eastAsia="ru-RU"/>
        </w:rPr>
        <w:t xml:space="preserve"> экземпляра акта</w:t>
      </w:r>
      <w:r w:rsidR="0046665A" w:rsidRPr="00B61FA7">
        <w:rPr>
          <w:rFonts w:ascii="Times New Roman" w:eastAsia="Times New Roman" w:hAnsi="Times New Roman" w:cs="Times New Roman"/>
          <w:sz w:val="24"/>
          <w:szCs w:val="24"/>
          <w:lang w:eastAsia="ru-RU"/>
        </w:rPr>
        <w:t xml:space="preserve"> сдачи-приемки оказанных Услуг</w:t>
      </w:r>
      <w:r w:rsidR="00FC7B37" w:rsidRPr="00B61FA7">
        <w:rPr>
          <w:rFonts w:ascii="Times New Roman" w:eastAsia="Times New Roman" w:hAnsi="Times New Roman" w:cs="Times New Roman"/>
          <w:sz w:val="24"/>
          <w:szCs w:val="24"/>
          <w:lang w:eastAsia="ru-RU"/>
        </w:rPr>
        <w:t>, счет на оплату.</w:t>
      </w:r>
    </w:p>
    <w:p w:rsidR="00E01373" w:rsidRPr="00B61FA7" w:rsidRDefault="00E01373" w:rsidP="0052214A">
      <w:pPr>
        <w:spacing w:after="0" w:line="264" w:lineRule="auto"/>
        <w:ind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6.2. Не позднее</w:t>
      </w:r>
      <w:r w:rsidR="00653369" w:rsidRPr="00B61FA7">
        <w:rPr>
          <w:rFonts w:ascii="Times New Roman" w:eastAsia="Times New Roman" w:hAnsi="Times New Roman" w:cs="Times New Roman"/>
          <w:sz w:val="24"/>
          <w:szCs w:val="24"/>
          <w:lang w:eastAsia="ru-RU"/>
        </w:rPr>
        <w:t xml:space="preserve"> 20</w:t>
      </w:r>
      <w:r w:rsidRPr="00B61FA7">
        <w:rPr>
          <w:rFonts w:ascii="Times New Roman" w:eastAsia="Times New Roman" w:hAnsi="Times New Roman" w:cs="Times New Roman"/>
          <w:sz w:val="24"/>
          <w:szCs w:val="24"/>
          <w:lang w:eastAsia="ru-RU"/>
        </w:rPr>
        <w:t xml:space="preserve"> (</w:t>
      </w:r>
      <w:r w:rsidR="00653369" w:rsidRPr="00B61FA7">
        <w:rPr>
          <w:rFonts w:ascii="Times New Roman" w:eastAsia="Times New Roman" w:hAnsi="Times New Roman" w:cs="Times New Roman"/>
          <w:sz w:val="24"/>
          <w:szCs w:val="24"/>
          <w:lang w:eastAsia="ru-RU"/>
        </w:rPr>
        <w:t>двадцати</w:t>
      </w:r>
      <w:r w:rsidRPr="00B61FA7">
        <w:rPr>
          <w:rFonts w:ascii="Times New Roman" w:eastAsia="Times New Roman" w:hAnsi="Times New Roman" w:cs="Times New Roman"/>
          <w:sz w:val="24"/>
          <w:szCs w:val="24"/>
          <w:lang w:eastAsia="ru-RU"/>
        </w:rPr>
        <w:t>) календарных дней с момента получения от Исполнителя документов, указанных в пункте 6.1 Договора, Заказчик осуществляет приемк</w:t>
      </w:r>
      <w:r w:rsidR="0046665A" w:rsidRPr="00B61FA7">
        <w:rPr>
          <w:rFonts w:ascii="Times New Roman" w:eastAsia="Times New Roman" w:hAnsi="Times New Roman" w:cs="Times New Roman"/>
          <w:sz w:val="24"/>
          <w:szCs w:val="24"/>
          <w:lang w:eastAsia="ru-RU"/>
        </w:rPr>
        <w:t>у оказанных Услуг</w:t>
      </w:r>
      <w:r w:rsidRPr="00B61FA7">
        <w:rPr>
          <w:rFonts w:ascii="Times New Roman" w:eastAsia="Times New Roman" w:hAnsi="Times New Roman" w:cs="Times New Roman"/>
          <w:sz w:val="24"/>
          <w:szCs w:val="24"/>
          <w:lang w:eastAsia="ru-RU"/>
        </w:rPr>
        <w:t xml:space="preserve"> и направляет Исполнителю подписанный обеими Сторонами экземпляр акта</w:t>
      </w:r>
      <w:r w:rsidR="0046665A" w:rsidRPr="00B61FA7">
        <w:rPr>
          <w:rFonts w:ascii="Times New Roman" w:eastAsia="Times New Roman" w:hAnsi="Times New Roman" w:cs="Times New Roman"/>
          <w:sz w:val="24"/>
          <w:szCs w:val="24"/>
          <w:lang w:eastAsia="ru-RU"/>
        </w:rPr>
        <w:t xml:space="preserve"> сдачи-приемки оказанных Услуг</w:t>
      </w:r>
      <w:r w:rsidRPr="00B61FA7">
        <w:rPr>
          <w:rFonts w:ascii="Times New Roman" w:eastAsia="Times New Roman" w:hAnsi="Times New Roman" w:cs="Times New Roman"/>
          <w:sz w:val="24"/>
          <w:szCs w:val="24"/>
          <w:lang w:eastAsia="ru-RU"/>
        </w:rPr>
        <w:t xml:space="preserve"> либо мотивированный отк</w:t>
      </w:r>
      <w:r w:rsidR="00CC39F9" w:rsidRPr="00B61FA7">
        <w:rPr>
          <w:rFonts w:ascii="Times New Roman" w:eastAsia="Times New Roman" w:hAnsi="Times New Roman" w:cs="Times New Roman"/>
          <w:sz w:val="24"/>
          <w:szCs w:val="24"/>
          <w:lang w:eastAsia="ru-RU"/>
        </w:rPr>
        <w:t>аз от принятия выполненных Услуг</w:t>
      </w:r>
      <w:r w:rsidRPr="00B61FA7">
        <w:rPr>
          <w:rFonts w:ascii="Times New Roman" w:eastAsia="Times New Roman" w:hAnsi="Times New Roman" w:cs="Times New Roman"/>
          <w:sz w:val="24"/>
          <w:szCs w:val="24"/>
          <w:lang w:eastAsia="ru-RU"/>
        </w:rPr>
        <w:t>.</w:t>
      </w:r>
    </w:p>
    <w:p w:rsidR="00E01373" w:rsidRPr="00B61FA7" w:rsidRDefault="00E01373" w:rsidP="0052214A">
      <w:pPr>
        <w:spacing w:after="0" w:line="264" w:lineRule="auto"/>
        <w:ind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6.3. В случае представления Заказчиком мотивированного отказа от принятия выпо</w:t>
      </w:r>
      <w:r w:rsidR="00CC39F9" w:rsidRPr="00B61FA7">
        <w:rPr>
          <w:rFonts w:ascii="Times New Roman" w:eastAsia="Times New Roman" w:hAnsi="Times New Roman" w:cs="Times New Roman"/>
          <w:sz w:val="24"/>
          <w:szCs w:val="24"/>
          <w:lang w:eastAsia="ru-RU"/>
        </w:rPr>
        <w:t>лненных Услуг</w:t>
      </w:r>
      <w:r w:rsidRPr="00B61FA7">
        <w:rPr>
          <w:rFonts w:ascii="Times New Roman" w:eastAsia="Times New Roman" w:hAnsi="Times New Roman" w:cs="Times New Roman"/>
          <w:sz w:val="24"/>
          <w:szCs w:val="24"/>
          <w:lang w:eastAsia="ru-RU"/>
        </w:rPr>
        <w:t>, Стороны в течение</w:t>
      </w:r>
      <w:r w:rsidR="00653369" w:rsidRPr="00B61FA7">
        <w:rPr>
          <w:rFonts w:ascii="Times New Roman" w:eastAsia="Times New Roman" w:hAnsi="Times New Roman" w:cs="Times New Roman"/>
          <w:sz w:val="24"/>
          <w:szCs w:val="24"/>
          <w:lang w:eastAsia="ru-RU"/>
        </w:rPr>
        <w:t xml:space="preserve"> 5</w:t>
      </w:r>
      <w:r w:rsidRPr="00B61FA7">
        <w:rPr>
          <w:rFonts w:ascii="Times New Roman" w:eastAsia="Times New Roman" w:hAnsi="Times New Roman" w:cs="Times New Roman"/>
          <w:sz w:val="24"/>
          <w:szCs w:val="24"/>
          <w:lang w:eastAsia="ru-RU"/>
        </w:rPr>
        <w:t xml:space="preserve"> (</w:t>
      </w:r>
      <w:r w:rsidR="00653369" w:rsidRPr="00B61FA7">
        <w:rPr>
          <w:rFonts w:ascii="Times New Roman" w:eastAsia="Times New Roman" w:hAnsi="Times New Roman" w:cs="Times New Roman"/>
          <w:sz w:val="24"/>
          <w:szCs w:val="24"/>
          <w:lang w:eastAsia="ru-RU"/>
        </w:rPr>
        <w:t>пяти</w:t>
      </w:r>
      <w:r w:rsidRPr="00B61FA7">
        <w:rPr>
          <w:rFonts w:ascii="Times New Roman" w:eastAsia="Times New Roman" w:hAnsi="Times New Roman" w:cs="Times New Roman"/>
          <w:sz w:val="24"/>
          <w:szCs w:val="24"/>
          <w:lang w:eastAsia="ru-RU"/>
        </w:rPr>
        <w:t>) календарных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E01373" w:rsidRPr="00B61FA7" w:rsidRDefault="00E01373" w:rsidP="0052214A">
      <w:pPr>
        <w:spacing w:after="0" w:line="264" w:lineRule="auto"/>
        <w:ind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(пяти) календарных дней с даты составления акта о выявленных недостатках.</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6.4. В сл</w:t>
      </w:r>
      <w:r w:rsidR="00CC39F9" w:rsidRPr="00B61FA7">
        <w:rPr>
          <w:rFonts w:ascii="Times New Roman" w:eastAsia="Times New Roman" w:hAnsi="Times New Roman" w:cs="Times New Roman"/>
          <w:sz w:val="24"/>
          <w:szCs w:val="24"/>
          <w:lang w:eastAsia="ru-RU"/>
        </w:rPr>
        <w:t>учае досрочного оказания Услуг</w:t>
      </w:r>
      <w:r w:rsidRPr="00B61FA7">
        <w:rPr>
          <w:rFonts w:ascii="Times New Roman" w:eastAsia="Times New Roman" w:hAnsi="Times New Roman" w:cs="Times New Roman"/>
          <w:sz w:val="24"/>
          <w:szCs w:val="24"/>
          <w:lang w:eastAsia="ru-RU"/>
        </w:rPr>
        <w:t xml:space="preserve"> по Договору Заказчик вправе досрочно принять и оплатить Работы в соответствии с условиями Договора.</w:t>
      </w:r>
    </w:p>
    <w:p w:rsidR="00E01373" w:rsidRPr="00B61FA7" w:rsidRDefault="00E01373" w:rsidP="002339ED">
      <w:pPr>
        <w:spacing w:after="0" w:line="264" w:lineRule="auto"/>
        <w:ind w:firstLine="709"/>
        <w:jc w:val="both"/>
        <w:outlineLvl w:val="0"/>
        <w:rPr>
          <w:rFonts w:ascii="Times New Roman" w:eastAsia="Times New Roman" w:hAnsi="Times New Roman" w:cs="Times New Roman"/>
          <w:b/>
          <w:bCs/>
          <w:kern w:val="32"/>
          <w:sz w:val="24"/>
          <w:szCs w:val="24"/>
          <w:lang w:eastAsia="ru-RU"/>
        </w:rPr>
      </w:pPr>
    </w:p>
    <w:p w:rsidR="00E01373" w:rsidRPr="00B61FA7" w:rsidRDefault="0052214A"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bookmarkStart w:id="6" w:name="zForsMajor"/>
      <w:bookmarkEnd w:id="6"/>
      <w:r w:rsidRPr="00B61FA7">
        <w:rPr>
          <w:rFonts w:ascii="Times New Roman" w:eastAsia="Times New Roman" w:hAnsi="Times New Roman" w:cs="Times New Roman"/>
          <w:bCs/>
          <w:kern w:val="32"/>
          <w:sz w:val="24"/>
          <w:szCs w:val="24"/>
          <w:lang w:eastAsia="ru-RU"/>
        </w:rPr>
        <w:t xml:space="preserve">7. ОБСТОЯТЕЛЬСТВА НЕПРЕОДОЛИМОЙ СИЛЫ </w:t>
      </w:r>
    </w:p>
    <w:p w:rsidR="0052214A" w:rsidRPr="00B61FA7" w:rsidRDefault="0052214A" w:rsidP="002339ED">
      <w:pPr>
        <w:spacing w:after="0" w:line="264" w:lineRule="auto"/>
        <w:ind w:firstLine="709"/>
        <w:jc w:val="center"/>
        <w:outlineLvl w:val="0"/>
        <w:rPr>
          <w:rFonts w:ascii="Times New Roman" w:eastAsia="Times New Roman" w:hAnsi="Times New Roman" w:cs="Times New Roman"/>
          <w:b/>
          <w:bCs/>
          <w:kern w:val="32"/>
          <w:sz w:val="24"/>
          <w:szCs w:val="24"/>
          <w:lang w:eastAsia="ru-RU"/>
        </w:rPr>
      </w:pP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7.1.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w:t>
      </w:r>
      <w:r w:rsidRPr="00B61FA7">
        <w:rPr>
          <w:rFonts w:ascii="Times New Roman" w:eastAsia="Times New Roman" w:hAnsi="Times New Roman" w:cs="Times New Roman"/>
          <w:i/>
          <w:sz w:val="24"/>
          <w:szCs w:val="24"/>
          <w:lang w:eastAsia="ru-RU"/>
        </w:rPr>
        <w:t xml:space="preserve"> </w:t>
      </w:r>
      <w:r w:rsidRPr="00B61FA7">
        <w:rPr>
          <w:rFonts w:ascii="Times New Roman" w:eastAsia="Times New Roman" w:hAnsi="Times New Roman" w:cs="Times New Roman"/>
          <w:sz w:val="24"/>
          <w:szCs w:val="24"/>
          <w:lang w:eastAsia="ru-RU"/>
        </w:rPr>
        <w:t>введением санкций в отношении Исполнителя, пожарами, землетрясениями, наводнениями и другими природными стихийными бедствиями, изданием актов органов государственной власти.</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7.2.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7.3. Сторона, которая не исполняет свои обязательства вследствие действия обстоятельств непреодолимой силы, должна, по возможности, не позднее, чем в течение </w:t>
      </w:r>
      <w:r w:rsidR="00653369" w:rsidRPr="00B61FA7">
        <w:rPr>
          <w:rFonts w:ascii="Times New Roman" w:eastAsia="Times New Roman" w:hAnsi="Times New Roman" w:cs="Times New Roman"/>
          <w:sz w:val="24"/>
          <w:szCs w:val="24"/>
          <w:lang w:eastAsia="ru-RU"/>
        </w:rPr>
        <w:t xml:space="preserve">     </w:t>
      </w:r>
      <w:r w:rsidRPr="00B61FA7">
        <w:rPr>
          <w:rFonts w:ascii="Times New Roman" w:eastAsia="Times New Roman" w:hAnsi="Times New Roman" w:cs="Times New Roman"/>
          <w:sz w:val="24"/>
          <w:szCs w:val="24"/>
          <w:lang w:eastAsia="ru-RU"/>
        </w:rPr>
        <w:t>3 (трех) календарных дней известить другую Сторону в письменном виде о таких обстоятельствах и их влиянии на исполнение обязательств по Договору.</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lastRenderedPageBreak/>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7.4.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7.5.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p>
    <w:p w:rsidR="00E01373" w:rsidRPr="00B61FA7" w:rsidRDefault="0052214A" w:rsidP="002339ED">
      <w:pPr>
        <w:snapToGrid w:val="0"/>
        <w:spacing w:after="0" w:line="264" w:lineRule="auto"/>
        <w:ind w:firstLine="709"/>
        <w:jc w:val="center"/>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 xml:space="preserve">8. ЗАЩИТА ИНФОРМАЦИИ </w:t>
      </w:r>
    </w:p>
    <w:p w:rsidR="0052214A" w:rsidRPr="00B61FA7" w:rsidRDefault="0052214A" w:rsidP="002339ED">
      <w:pPr>
        <w:snapToGrid w:val="0"/>
        <w:spacing w:after="0" w:line="264" w:lineRule="auto"/>
        <w:ind w:firstLine="709"/>
        <w:jc w:val="center"/>
        <w:rPr>
          <w:rFonts w:ascii="Times New Roman" w:eastAsia="Calibri" w:hAnsi="Times New Roman" w:cs="Times New Roman"/>
          <w:sz w:val="24"/>
          <w:szCs w:val="24"/>
          <w:lang w:eastAsia="ru-RU"/>
        </w:rPr>
      </w:pP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8.1. Стороны принимают организационные и технические меры, направленные на:</w:t>
      </w:r>
    </w:p>
    <w:p w:rsidR="00E01373" w:rsidRPr="00B61FA7" w:rsidRDefault="00E01373" w:rsidP="0052214A">
      <w:pPr>
        <w:widowControl w:val="0"/>
        <w:numPr>
          <w:ilvl w:val="0"/>
          <w:numId w:val="1"/>
        </w:numPr>
        <w:tabs>
          <w:tab w:val="left" w:pos="1134"/>
        </w:tabs>
        <w:autoSpaceDE w:val="0"/>
        <w:autoSpaceDN w:val="0"/>
        <w:adjustRightInd w:val="0"/>
        <w:spacing w:after="0" w:line="264" w:lineRule="auto"/>
        <w:ind w:left="0"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E01373" w:rsidRPr="00B61FA7" w:rsidRDefault="00E01373" w:rsidP="0052214A">
      <w:pPr>
        <w:widowControl w:val="0"/>
        <w:numPr>
          <w:ilvl w:val="0"/>
          <w:numId w:val="1"/>
        </w:numPr>
        <w:tabs>
          <w:tab w:val="left" w:pos="1134"/>
        </w:tabs>
        <w:autoSpaceDE w:val="0"/>
        <w:autoSpaceDN w:val="0"/>
        <w:adjustRightInd w:val="0"/>
        <w:spacing w:after="0" w:line="264" w:lineRule="auto"/>
        <w:ind w:left="0" w:firstLine="426"/>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Договором.</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8.2.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8.3.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8.4.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r w:rsidR="0052214A" w:rsidRPr="00B61FA7">
        <w:rPr>
          <w:rFonts w:ascii="Times New Roman" w:eastAsia="Times New Roman" w:hAnsi="Times New Roman" w:cs="Times New Roman"/>
          <w:sz w:val="24"/>
          <w:szCs w:val="24"/>
          <w:lang w:eastAsia="ru-RU"/>
        </w:rPr>
        <w:t xml:space="preserve"> </w:t>
      </w:r>
    </w:p>
    <w:p w:rsidR="0052214A" w:rsidRPr="00B61FA7" w:rsidRDefault="0052214A" w:rsidP="002339ED">
      <w:pPr>
        <w:spacing w:after="0" w:line="264" w:lineRule="auto"/>
        <w:ind w:firstLine="709"/>
        <w:jc w:val="both"/>
        <w:rPr>
          <w:rFonts w:ascii="Times New Roman" w:eastAsia="Times New Roman" w:hAnsi="Times New Roman" w:cs="Times New Roman"/>
          <w:sz w:val="24"/>
          <w:szCs w:val="24"/>
          <w:lang w:eastAsia="ru-RU"/>
        </w:rPr>
      </w:pPr>
    </w:p>
    <w:p w:rsidR="00E01373" w:rsidRPr="00836734" w:rsidRDefault="00836734"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bookmarkStart w:id="7" w:name="zKonf"/>
      <w:bookmarkEnd w:id="7"/>
      <w:r w:rsidRPr="00836734">
        <w:rPr>
          <w:rFonts w:ascii="Times New Roman" w:eastAsia="Times New Roman" w:hAnsi="Times New Roman" w:cs="Times New Roman"/>
          <w:bCs/>
          <w:kern w:val="32"/>
          <w:sz w:val="24"/>
          <w:szCs w:val="24"/>
          <w:lang w:eastAsia="ru-RU"/>
        </w:rPr>
        <w:t xml:space="preserve">9. ОТВЕТСТВЕННОСТЬ СТОРОН </w:t>
      </w:r>
    </w:p>
    <w:p w:rsidR="0052214A" w:rsidRPr="00B61FA7" w:rsidRDefault="0052214A" w:rsidP="002339ED">
      <w:pPr>
        <w:spacing w:after="0" w:line="264" w:lineRule="auto"/>
        <w:ind w:firstLine="709"/>
        <w:jc w:val="center"/>
        <w:outlineLvl w:val="0"/>
        <w:rPr>
          <w:rFonts w:ascii="Times New Roman" w:eastAsia="Times New Roman" w:hAnsi="Times New Roman" w:cs="Times New Roman"/>
          <w:b/>
          <w:bCs/>
          <w:kern w:val="32"/>
          <w:sz w:val="24"/>
          <w:szCs w:val="24"/>
          <w:lang w:eastAsia="ru-RU"/>
        </w:rPr>
      </w:pP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9.1. Исполнитель несет ответственность перед Заказчиком за действия привлекаемых им к выполнению Работ третьих лиц как за собственные действия.</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9.2. В случае н</w:t>
      </w:r>
      <w:r w:rsidR="00CC39F9" w:rsidRPr="00B61FA7">
        <w:rPr>
          <w:rFonts w:ascii="Times New Roman" w:eastAsia="Times New Roman" w:hAnsi="Times New Roman" w:cs="Times New Roman"/>
          <w:sz w:val="24"/>
          <w:szCs w:val="24"/>
          <w:lang w:eastAsia="ru-RU"/>
        </w:rPr>
        <w:t>арушения сроков оказания Услуг</w:t>
      </w:r>
      <w:r w:rsidRPr="00B61FA7">
        <w:rPr>
          <w:rFonts w:ascii="Times New Roman" w:eastAsia="Times New Roman" w:hAnsi="Times New Roman" w:cs="Times New Roman"/>
          <w:sz w:val="24"/>
          <w:szCs w:val="24"/>
          <w:lang w:eastAsia="ru-RU"/>
        </w:rPr>
        <w:t>, предусмотренных Договором, сроков выполнения требования Заказчика, предъявленного в соответствии с пунктом 5.1 Договора, Заказчик имеет право требовать у Исполнителя уплаты пени в размере 0,1% от стоимости Работ, указанной в пункте 3.1 Договора за каждый день просрочки.</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9.3. В случае ненадлежащего выполнения Исполнителем условий Договора, </w:t>
      </w:r>
      <w:r w:rsidR="00CC39F9" w:rsidRPr="00B61FA7">
        <w:rPr>
          <w:rFonts w:ascii="Times New Roman" w:eastAsia="Times New Roman" w:hAnsi="Times New Roman" w:cs="Times New Roman"/>
          <w:sz w:val="24"/>
          <w:szCs w:val="24"/>
          <w:lang w:eastAsia="ru-RU"/>
        </w:rPr>
        <w:t>несоответствия результатов Услуг</w:t>
      </w:r>
      <w:r w:rsidRPr="00B61FA7">
        <w:rPr>
          <w:rFonts w:ascii="Times New Roman" w:eastAsia="Times New Roman" w:hAnsi="Times New Roman" w:cs="Times New Roman"/>
          <w:sz w:val="24"/>
          <w:szCs w:val="24"/>
          <w:lang w:eastAsia="ru-RU"/>
        </w:rPr>
        <w:t xml:space="preserve"> обусловленным Сторонами требованиям, Заказчик имеет право требовать у Исполнителя уплаты штрафа</w:t>
      </w:r>
      <w:r w:rsidR="00CC39F9" w:rsidRPr="00B61FA7">
        <w:rPr>
          <w:rFonts w:ascii="Times New Roman" w:eastAsia="Times New Roman" w:hAnsi="Times New Roman" w:cs="Times New Roman"/>
          <w:sz w:val="24"/>
          <w:szCs w:val="24"/>
          <w:lang w:eastAsia="ru-RU"/>
        </w:rPr>
        <w:t xml:space="preserve"> в размере 1% от стоимости Услуг</w:t>
      </w:r>
      <w:r w:rsidRPr="00B61FA7">
        <w:rPr>
          <w:rFonts w:ascii="Times New Roman" w:eastAsia="Times New Roman" w:hAnsi="Times New Roman" w:cs="Times New Roman"/>
          <w:sz w:val="24"/>
          <w:szCs w:val="24"/>
          <w:lang w:eastAsia="ru-RU"/>
        </w:rPr>
        <w:t>, указанной в пункте 3.1 Договора.</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E01373" w:rsidRPr="00B61FA7" w:rsidRDefault="00E01373" w:rsidP="0052214A">
      <w:pPr>
        <w:overflowPunct w:val="0"/>
        <w:autoSpaceDE w:val="0"/>
        <w:autoSpaceDN w:val="0"/>
        <w:adjustRightInd w:val="0"/>
        <w:spacing w:after="0" w:line="264" w:lineRule="auto"/>
        <w:ind w:firstLine="426"/>
        <w:jc w:val="both"/>
        <w:textAlignment w:val="baseline"/>
        <w:rPr>
          <w:rFonts w:ascii="Times New Roman" w:eastAsia="Times New Roman" w:hAnsi="Times New Roman" w:cs="Times New Roman"/>
          <w:b/>
          <w:sz w:val="24"/>
          <w:szCs w:val="24"/>
          <w:lang w:eastAsia="ru-RU"/>
        </w:rPr>
      </w:pPr>
      <w:r w:rsidRPr="00B61FA7">
        <w:rPr>
          <w:rFonts w:ascii="Times New Roman" w:eastAsia="Times New Roman" w:hAnsi="Times New Roman" w:cs="Times New Roman"/>
          <w:sz w:val="24"/>
          <w:szCs w:val="24"/>
          <w:lang w:eastAsia="ru-RU"/>
        </w:rPr>
        <w:t xml:space="preserve">9.4.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w:t>
      </w:r>
      <w:r w:rsidRPr="00B61FA7">
        <w:rPr>
          <w:rFonts w:ascii="Times New Roman" w:eastAsia="Times New Roman" w:hAnsi="Times New Roman" w:cs="Times New Roman"/>
          <w:sz w:val="24"/>
          <w:szCs w:val="24"/>
          <w:lang w:eastAsia="ru-RU"/>
        </w:rPr>
        <w:lastRenderedPageBreak/>
        <w:t>Заказчик не удержит по какой-либо причине сумму штрафных санкций, Исполнитель</w:t>
      </w:r>
      <w:r w:rsidR="008A6565" w:rsidRPr="00B61FA7">
        <w:rPr>
          <w:rFonts w:ascii="Times New Roman" w:eastAsia="Times New Roman" w:hAnsi="Times New Roman" w:cs="Times New Roman"/>
          <w:sz w:val="24"/>
          <w:szCs w:val="24"/>
          <w:lang w:eastAsia="ru-RU"/>
        </w:rPr>
        <w:t xml:space="preserve"> </w:t>
      </w:r>
      <w:r w:rsidRPr="00B61FA7">
        <w:rPr>
          <w:rFonts w:ascii="Times New Roman" w:eastAsia="Times New Roman" w:hAnsi="Times New Roman" w:cs="Times New Roman"/>
          <w:sz w:val="24"/>
          <w:szCs w:val="24"/>
          <w:lang w:eastAsia="ru-RU"/>
        </w:rPr>
        <w:t>обязуется уплатить такую сумму по первому письменному требованию Заказчика.</w:t>
      </w:r>
    </w:p>
    <w:p w:rsidR="00E01373" w:rsidRPr="00B61FA7" w:rsidRDefault="00E01373" w:rsidP="0052214A">
      <w:pPr>
        <w:overflowPunct w:val="0"/>
        <w:autoSpaceDE w:val="0"/>
        <w:autoSpaceDN w:val="0"/>
        <w:adjustRightInd w:val="0"/>
        <w:spacing w:after="0" w:line="264" w:lineRule="auto"/>
        <w:ind w:firstLine="426"/>
        <w:jc w:val="both"/>
        <w:textAlignment w:val="baseline"/>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9.5. В случаях, не предусмотренных Договором,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9.6. Уплата Исполнителем неустойки и возмещение убытков не освобождают Исполнителя от выполнения обязательств в натуре по Договору.</w:t>
      </w:r>
    </w:p>
    <w:p w:rsidR="00E01373" w:rsidRPr="00B61FA7" w:rsidRDefault="00E01373" w:rsidP="0052214A">
      <w:pPr>
        <w:tabs>
          <w:tab w:val="left" w:pos="1276"/>
        </w:tabs>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9.7. В случае утраты документации, переданной Исполнителю Заказчиком, сообщения третьим лицам конфиденциальной информации в нарушение раздела 8 Договора, передачи информации на съемных носителях, содержащих вредоносное программное обеспечение, Исполнитель возмещает Заказчику убытки и уплачивает штраф в размере </w:t>
      </w:r>
      <w:r w:rsidR="008A6565" w:rsidRPr="00B61FA7">
        <w:rPr>
          <w:rFonts w:ascii="Times New Roman" w:eastAsia="Times New Roman" w:hAnsi="Times New Roman" w:cs="Times New Roman"/>
          <w:sz w:val="24"/>
          <w:szCs w:val="24"/>
          <w:lang w:eastAsia="ru-RU"/>
        </w:rPr>
        <w:t xml:space="preserve">10 </w:t>
      </w:r>
      <w:r w:rsidRPr="00B61FA7">
        <w:rPr>
          <w:rFonts w:ascii="Times New Roman" w:eastAsia="Times New Roman" w:hAnsi="Times New Roman" w:cs="Times New Roman"/>
          <w:sz w:val="24"/>
          <w:szCs w:val="24"/>
          <w:lang w:eastAsia="ru-RU"/>
        </w:rPr>
        <w:t>% от стоимости Работ, указанной в пункте 3.1 Договора.</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9.8.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календарных дней с даты его получения виновной Стороной.</w:t>
      </w:r>
    </w:p>
    <w:p w:rsidR="00E01373" w:rsidRPr="00B61FA7" w:rsidRDefault="00E01373" w:rsidP="002339ED">
      <w:pPr>
        <w:spacing w:after="0" w:line="264" w:lineRule="auto"/>
        <w:ind w:firstLine="709"/>
        <w:jc w:val="both"/>
        <w:outlineLvl w:val="0"/>
        <w:rPr>
          <w:rFonts w:ascii="Times New Roman" w:eastAsia="Times New Roman" w:hAnsi="Times New Roman" w:cs="Times New Roman"/>
          <w:b/>
          <w:bCs/>
          <w:kern w:val="32"/>
          <w:sz w:val="24"/>
          <w:szCs w:val="24"/>
          <w:lang w:eastAsia="ru-RU"/>
        </w:rPr>
      </w:pPr>
    </w:p>
    <w:p w:rsidR="0052214A" w:rsidRPr="00B61FA7" w:rsidRDefault="0052214A" w:rsidP="0052214A">
      <w:pPr>
        <w:spacing w:after="0" w:line="264" w:lineRule="auto"/>
        <w:jc w:val="center"/>
        <w:outlineLvl w:val="0"/>
        <w:rPr>
          <w:rFonts w:ascii="Times New Roman" w:eastAsia="Times New Roman" w:hAnsi="Times New Roman" w:cs="Times New Roman"/>
          <w:bCs/>
          <w:kern w:val="32"/>
          <w:sz w:val="24"/>
          <w:szCs w:val="24"/>
          <w:lang w:eastAsia="ru-RU"/>
        </w:rPr>
      </w:pPr>
      <w:r w:rsidRPr="00B61FA7">
        <w:rPr>
          <w:rFonts w:ascii="Times New Roman" w:eastAsia="Times New Roman" w:hAnsi="Times New Roman" w:cs="Times New Roman"/>
          <w:bCs/>
          <w:kern w:val="32"/>
          <w:sz w:val="24"/>
          <w:szCs w:val="24"/>
          <w:lang w:eastAsia="ru-RU"/>
        </w:rPr>
        <w:t xml:space="preserve">10. ПОРЯДОК ВНЕСЕНИЯ ИЗМЕНЕНИЙ, ДОПОЛНЕНИЙ </w:t>
      </w:r>
    </w:p>
    <w:p w:rsidR="00E01373" w:rsidRPr="00B61FA7" w:rsidRDefault="0052214A" w:rsidP="0052214A">
      <w:pPr>
        <w:spacing w:after="0" w:line="264" w:lineRule="auto"/>
        <w:jc w:val="center"/>
        <w:outlineLvl w:val="0"/>
        <w:rPr>
          <w:rFonts w:ascii="Times New Roman" w:eastAsia="Times New Roman" w:hAnsi="Times New Roman" w:cs="Times New Roman"/>
          <w:bCs/>
          <w:kern w:val="32"/>
          <w:sz w:val="24"/>
          <w:szCs w:val="24"/>
          <w:lang w:eastAsia="ru-RU"/>
        </w:rPr>
      </w:pPr>
      <w:r w:rsidRPr="00B61FA7">
        <w:rPr>
          <w:rFonts w:ascii="Times New Roman" w:eastAsia="Times New Roman" w:hAnsi="Times New Roman" w:cs="Times New Roman"/>
          <w:bCs/>
          <w:kern w:val="32"/>
          <w:sz w:val="24"/>
          <w:szCs w:val="24"/>
          <w:lang w:eastAsia="ru-RU"/>
        </w:rPr>
        <w:t>В ДОГОВОР И ЕГО РАСТОРЖЕНИЕ</w:t>
      </w:r>
    </w:p>
    <w:p w:rsidR="0052214A" w:rsidRPr="00B61FA7" w:rsidRDefault="0052214A" w:rsidP="002339ED">
      <w:pPr>
        <w:spacing w:after="0" w:line="264" w:lineRule="auto"/>
        <w:ind w:firstLine="709"/>
        <w:jc w:val="both"/>
        <w:outlineLvl w:val="0"/>
        <w:rPr>
          <w:rFonts w:ascii="Times New Roman" w:eastAsia="Times New Roman" w:hAnsi="Times New Roman" w:cs="Times New Roman"/>
          <w:b/>
          <w:bCs/>
          <w:kern w:val="32"/>
          <w:sz w:val="24"/>
          <w:szCs w:val="24"/>
          <w:lang w:eastAsia="ru-RU"/>
        </w:rPr>
      </w:pP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10.1. В настоящий Договор могут быть внесены изменения и дополнения, которые оформляются Сторонами дополнительными соглашениями к Договору.</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10.2. Стороны вправе расторгнуть настоящий Договор (отказаться от исполнения Договора) по основаниям, в порядке и с применением последствий, предусмотренных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10.3. Расторжение Договора в одностороннем порядке (отказ от исполнения Договора) осуществляется путем направления Заказчиком письменного уведомления об этом Исполнителю не позднее, чем за 30 (тридцать) календарных дней до даты расторжения Договора. Настоящий Договор считается расторгнутым (прекращенным) с даты, указанной в уведомлении о расторжении Договора.</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10.4. В случае расторжения Договора (отказа от исполнения Договора) по инициативе Заказчика, за исключением случаев, предусмотренных пунктом 10.5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Договора или подписания соглашения о расторжении Договора.</w:t>
      </w:r>
    </w:p>
    <w:p w:rsidR="00E01373" w:rsidRPr="00B61FA7" w:rsidRDefault="00E01373"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10.5. В случае расторжения Договора (отказа от исполнения Договора) по причинам, связанным с ненадлежащим выполнением Исполнителем условий Договора, несоответствием результатов Работ требованиям Договора, Исполнитель не вправе требовать оплаты, а также обязан вернуть полученные по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665EE9" w:rsidRPr="00B61FA7" w:rsidRDefault="00665EE9" w:rsidP="0052214A">
      <w:pPr>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10.6. Договор может быть расторгнут Заказчиком в одностороннем внесудебном порядке в случае неисполнения Исполнителем требования, предусмотренного подпунктом 5.4.6 пункта 5.4 Договора.</w:t>
      </w:r>
    </w:p>
    <w:p w:rsidR="00E01373" w:rsidRPr="00B61FA7" w:rsidRDefault="00E01373" w:rsidP="002339ED">
      <w:pPr>
        <w:spacing w:after="0" w:line="264" w:lineRule="auto"/>
        <w:rPr>
          <w:rFonts w:ascii="Times New Roman" w:eastAsia="Times New Roman" w:hAnsi="Times New Roman" w:cs="Times New Roman"/>
          <w:sz w:val="24"/>
          <w:szCs w:val="24"/>
          <w:lang w:eastAsia="ru-RU"/>
        </w:rPr>
      </w:pPr>
    </w:p>
    <w:p w:rsidR="00E01373" w:rsidRPr="00B61FA7" w:rsidRDefault="0052214A" w:rsidP="002339ED">
      <w:pPr>
        <w:snapToGrid w:val="0"/>
        <w:spacing w:after="0" w:line="264" w:lineRule="auto"/>
        <w:ind w:firstLine="709"/>
        <w:jc w:val="center"/>
        <w:outlineLvl w:val="0"/>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lastRenderedPageBreak/>
        <w:t xml:space="preserve">11. РАЗРЕШЕНИЕ СПОРОВ </w:t>
      </w:r>
    </w:p>
    <w:p w:rsidR="0052214A" w:rsidRPr="00B61FA7" w:rsidRDefault="0052214A" w:rsidP="002339ED">
      <w:pPr>
        <w:snapToGrid w:val="0"/>
        <w:spacing w:after="0" w:line="264" w:lineRule="auto"/>
        <w:ind w:firstLine="709"/>
        <w:jc w:val="center"/>
        <w:outlineLvl w:val="0"/>
        <w:rPr>
          <w:rFonts w:ascii="Times New Roman" w:eastAsia="Calibri" w:hAnsi="Times New Roman" w:cs="Times New Roman"/>
          <w:sz w:val="24"/>
          <w:szCs w:val="24"/>
          <w:lang w:eastAsia="ru-RU"/>
        </w:rPr>
      </w:pPr>
    </w:p>
    <w:p w:rsidR="00E01373" w:rsidRPr="00B61FA7" w:rsidRDefault="00E01373" w:rsidP="0052214A">
      <w:pPr>
        <w:snapToGrid w:val="0"/>
        <w:spacing w:after="0" w:line="264" w:lineRule="auto"/>
        <w:ind w:firstLine="426"/>
        <w:jc w:val="both"/>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11.1.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12.4 Договора.</w:t>
      </w:r>
    </w:p>
    <w:p w:rsidR="00E01373" w:rsidRPr="00B61FA7" w:rsidRDefault="00E01373" w:rsidP="0052214A">
      <w:pPr>
        <w:snapToGrid w:val="0"/>
        <w:spacing w:after="0" w:line="264" w:lineRule="auto"/>
        <w:ind w:firstLine="426"/>
        <w:jc w:val="both"/>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11.2.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01373" w:rsidRPr="00B61FA7" w:rsidRDefault="00E01373" w:rsidP="0052214A">
      <w:pPr>
        <w:snapToGrid w:val="0"/>
        <w:spacing w:after="0" w:line="264" w:lineRule="auto"/>
        <w:ind w:firstLine="426"/>
        <w:jc w:val="both"/>
        <w:rPr>
          <w:rFonts w:ascii="Times New Roman" w:eastAsia="Calibri" w:hAnsi="Times New Roman" w:cs="Times New Roman"/>
          <w:i/>
          <w:sz w:val="24"/>
          <w:szCs w:val="24"/>
          <w:lang w:eastAsia="ru-RU"/>
        </w:rPr>
      </w:pPr>
      <w:r w:rsidRPr="00B61FA7">
        <w:rPr>
          <w:rFonts w:ascii="Times New Roman" w:eastAsia="Calibri" w:hAnsi="Times New Roman" w:cs="Times New Roman"/>
          <w:sz w:val="24"/>
          <w:szCs w:val="24"/>
          <w:lang w:eastAsia="ru-RU"/>
        </w:rPr>
        <w:t xml:space="preserve">11.3.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8A6565" w:rsidRPr="00B61FA7">
        <w:rPr>
          <w:rFonts w:ascii="Times New Roman" w:eastAsia="Calibri" w:hAnsi="Times New Roman" w:cs="Times New Roman"/>
          <w:sz w:val="24"/>
          <w:szCs w:val="24"/>
          <w:lang w:eastAsia="ru-RU"/>
        </w:rPr>
        <w:t>Хабаровского края</w:t>
      </w:r>
      <w:r w:rsidRPr="00B61FA7">
        <w:rPr>
          <w:rFonts w:ascii="Times New Roman" w:eastAsia="Calibri" w:hAnsi="Times New Roman" w:cs="Times New Roman"/>
          <w:sz w:val="24"/>
          <w:szCs w:val="24"/>
          <w:lang w:eastAsia="ru-RU"/>
        </w:rPr>
        <w:t xml:space="preserve"> в соответствии с действующим законодательством Российской Федерации.</w:t>
      </w:r>
    </w:p>
    <w:p w:rsidR="00E01373" w:rsidRPr="00B61FA7" w:rsidRDefault="00E01373" w:rsidP="002339ED">
      <w:pPr>
        <w:spacing w:after="0" w:line="264" w:lineRule="auto"/>
        <w:ind w:firstLine="709"/>
        <w:rPr>
          <w:rFonts w:ascii="Times New Roman" w:eastAsia="Times New Roman" w:hAnsi="Times New Roman" w:cs="Times New Roman"/>
          <w:sz w:val="24"/>
          <w:szCs w:val="24"/>
          <w:lang w:eastAsia="ru-RU"/>
        </w:rPr>
      </w:pPr>
    </w:p>
    <w:p w:rsidR="00E01373" w:rsidRPr="00B61FA7" w:rsidRDefault="0052214A"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r w:rsidRPr="00B61FA7">
        <w:rPr>
          <w:rFonts w:ascii="Times New Roman" w:eastAsia="Times New Roman" w:hAnsi="Times New Roman" w:cs="Times New Roman"/>
          <w:bCs/>
          <w:kern w:val="32"/>
          <w:sz w:val="24"/>
          <w:szCs w:val="24"/>
          <w:lang w:eastAsia="ru-RU"/>
        </w:rPr>
        <w:t xml:space="preserve">12. ПРОЧИЕ УСЛОВИЯ </w:t>
      </w:r>
    </w:p>
    <w:p w:rsidR="0052214A" w:rsidRPr="00B61FA7" w:rsidRDefault="0052214A"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p>
    <w:p w:rsidR="00E01373" w:rsidRPr="00B61FA7" w:rsidRDefault="00E01373" w:rsidP="0052214A">
      <w:pPr>
        <w:tabs>
          <w:tab w:val="left" w:pos="-6804"/>
        </w:tabs>
        <w:spacing w:after="0" w:line="264" w:lineRule="auto"/>
        <w:ind w:firstLine="426"/>
        <w:jc w:val="both"/>
        <w:rPr>
          <w:rFonts w:ascii="Times New Roman" w:eastAsia="Times New Roman" w:hAnsi="Times New Roman" w:cs="Times New Roman"/>
          <w:i/>
          <w:sz w:val="24"/>
          <w:szCs w:val="24"/>
          <w:lang w:eastAsia="ru-RU"/>
        </w:rPr>
      </w:pPr>
      <w:r w:rsidRPr="00B61FA7">
        <w:rPr>
          <w:rFonts w:ascii="Times New Roman" w:eastAsia="Times New Roman" w:hAnsi="Times New Roman" w:cs="Times New Roman"/>
          <w:sz w:val="24"/>
          <w:szCs w:val="24"/>
          <w:lang w:eastAsia="ru-RU"/>
        </w:rPr>
        <w:t>12.1. Заказчик приобретает право собстве</w:t>
      </w:r>
      <w:r w:rsidR="00CC39F9" w:rsidRPr="00B61FA7">
        <w:rPr>
          <w:rFonts w:ascii="Times New Roman" w:eastAsia="Times New Roman" w:hAnsi="Times New Roman" w:cs="Times New Roman"/>
          <w:sz w:val="24"/>
          <w:szCs w:val="24"/>
          <w:lang w:eastAsia="ru-RU"/>
        </w:rPr>
        <w:t>нности на результат оказанных Услуг</w:t>
      </w:r>
      <w:r w:rsidRPr="00B61FA7">
        <w:rPr>
          <w:rFonts w:ascii="Times New Roman" w:eastAsia="Times New Roman" w:hAnsi="Times New Roman" w:cs="Times New Roman"/>
          <w:i/>
          <w:sz w:val="24"/>
          <w:szCs w:val="24"/>
          <w:lang w:eastAsia="ru-RU"/>
        </w:rPr>
        <w:t xml:space="preserve"> </w:t>
      </w:r>
      <w:r w:rsidRPr="00B61FA7">
        <w:rPr>
          <w:rFonts w:ascii="Times New Roman" w:eastAsia="Times New Roman" w:hAnsi="Times New Roman" w:cs="Times New Roman"/>
          <w:sz w:val="24"/>
          <w:szCs w:val="24"/>
          <w:lang w:eastAsia="ru-RU"/>
        </w:rPr>
        <w:t>с момента подписания</w:t>
      </w:r>
      <w:r w:rsidR="00CC39F9" w:rsidRPr="00B61FA7">
        <w:rPr>
          <w:rFonts w:ascii="Times New Roman" w:eastAsia="Times New Roman" w:hAnsi="Times New Roman" w:cs="Times New Roman"/>
          <w:sz w:val="24"/>
          <w:szCs w:val="24"/>
          <w:lang w:eastAsia="ru-RU"/>
        </w:rPr>
        <w:t xml:space="preserve"> Акта сдачи-приемки оказанных Услуг</w:t>
      </w:r>
      <w:r w:rsidRPr="00B61FA7">
        <w:rPr>
          <w:rFonts w:ascii="Times New Roman" w:eastAsia="Times New Roman" w:hAnsi="Times New Roman" w:cs="Times New Roman"/>
          <w:sz w:val="24"/>
          <w:szCs w:val="24"/>
          <w:lang w:eastAsia="ru-RU"/>
        </w:rPr>
        <w:t xml:space="preserve">. </w:t>
      </w:r>
    </w:p>
    <w:p w:rsidR="00E01373" w:rsidRPr="00B61FA7" w:rsidRDefault="00E01373" w:rsidP="0052214A">
      <w:pPr>
        <w:tabs>
          <w:tab w:val="left" w:pos="-6804"/>
        </w:tabs>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12.2. Все вопросы, не урегулированные Договором, регламентируются нормами действующего гражданского законодательства Российской Федерации.</w:t>
      </w:r>
    </w:p>
    <w:p w:rsidR="00E01373" w:rsidRPr="00B61FA7" w:rsidRDefault="00E01373" w:rsidP="0052214A">
      <w:pPr>
        <w:tabs>
          <w:tab w:val="left" w:pos="-6804"/>
        </w:tabs>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12.3. Все изменения и дополнения к Договору считаются действительными, если они оформлены в виде дополнительных соглашений к Договору и подписаны обеими Сторонами.</w:t>
      </w:r>
    </w:p>
    <w:p w:rsidR="00E01373" w:rsidRPr="00B61FA7" w:rsidRDefault="00E01373" w:rsidP="0052214A">
      <w:pPr>
        <w:tabs>
          <w:tab w:val="left" w:pos="-6804"/>
        </w:tabs>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12.4.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w:t>
      </w:r>
      <w:r w:rsidR="008A6565" w:rsidRPr="00B61FA7">
        <w:rPr>
          <w:rFonts w:ascii="Times New Roman" w:eastAsia="Times New Roman" w:hAnsi="Times New Roman" w:cs="Times New Roman"/>
          <w:sz w:val="24"/>
          <w:szCs w:val="24"/>
          <w:lang w:eastAsia="ru-RU"/>
        </w:rPr>
        <w:t xml:space="preserve">                                                                                                                                                             </w:t>
      </w:r>
      <w:r w:rsidRPr="00B61FA7">
        <w:rPr>
          <w:rFonts w:ascii="Times New Roman" w:eastAsia="Times New Roman" w:hAnsi="Times New Roman" w:cs="Times New Roman"/>
          <w:sz w:val="24"/>
          <w:szCs w:val="24"/>
          <w:lang w:eastAsia="ru-RU"/>
        </w:rPr>
        <w:t>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rsidR="00E01373" w:rsidRPr="00B61FA7" w:rsidRDefault="00E01373" w:rsidP="0052214A">
      <w:pPr>
        <w:suppressAutoHyphens/>
        <w:autoSpaceDN w:val="0"/>
        <w:spacing w:after="0" w:line="264" w:lineRule="auto"/>
        <w:ind w:firstLine="426"/>
        <w:jc w:val="both"/>
        <w:textAlignment w:val="baseline"/>
        <w:rPr>
          <w:rFonts w:ascii="Times New Roman" w:eastAsia="Calibri" w:hAnsi="Times New Roman" w:cs="Times New Roman"/>
          <w:kern w:val="3"/>
          <w:sz w:val="24"/>
          <w:szCs w:val="24"/>
          <w:shd w:val="clear" w:color="auto" w:fill="FFFFFF"/>
          <w:lang w:eastAsia="ru-RU"/>
        </w:rPr>
      </w:pPr>
      <w:r w:rsidRPr="00B61FA7">
        <w:rPr>
          <w:rFonts w:ascii="Times New Roman" w:eastAsia="Calibri" w:hAnsi="Times New Roman" w:cs="Times New Roman"/>
          <w:kern w:val="3"/>
          <w:sz w:val="24"/>
          <w:szCs w:val="24"/>
          <w:shd w:val="clear" w:color="auto" w:fill="FFFFFF"/>
          <w:lang w:eastAsia="ru-RU"/>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rsidR="00E01373" w:rsidRPr="00B61FA7" w:rsidRDefault="00E01373" w:rsidP="0052214A">
      <w:pPr>
        <w:suppressAutoHyphens/>
        <w:autoSpaceDN w:val="0"/>
        <w:spacing w:after="0" w:line="264" w:lineRule="auto"/>
        <w:ind w:firstLine="426"/>
        <w:jc w:val="both"/>
        <w:textAlignment w:val="baseline"/>
        <w:rPr>
          <w:rFonts w:ascii="Times New Roman" w:eastAsia="Calibri" w:hAnsi="Times New Roman" w:cs="Times New Roman"/>
          <w:kern w:val="3"/>
          <w:sz w:val="24"/>
          <w:szCs w:val="24"/>
          <w:lang w:eastAsia="ru-RU"/>
        </w:rPr>
      </w:pPr>
      <w:r w:rsidRPr="00B61FA7">
        <w:rPr>
          <w:rFonts w:ascii="Times New Roman" w:eastAsia="Calibri" w:hAnsi="Times New Roman" w:cs="Times New Roman"/>
          <w:kern w:val="3"/>
          <w:sz w:val="24"/>
          <w:szCs w:val="24"/>
          <w:shd w:val="clear" w:color="auto" w:fill="FFFFFF"/>
          <w:lang w:eastAsia="ru-RU"/>
        </w:rPr>
        <w:t>12.5.</w:t>
      </w:r>
      <w:r w:rsidRPr="00B61FA7">
        <w:rPr>
          <w:rFonts w:ascii="Times New Roman" w:eastAsia="Calibri" w:hAnsi="Times New Roman" w:cs="Times New Roman"/>
          <w:kern w:val="3"/>
          <w:sz w:val="24"/>
          <w:szCs w:val="24"/>
          <w:lang w:eastAsia="ru-RU"/>
        </w:rPr>
        <w:t xml:space="preserve"> При изменении наименования, местонахождения и иных реквизитов, указанных в разделе 14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01373" w:rsidRPr="00B61FA7" w:rsidRDefault="00E01373" w:rsidP="0052214A">
      <w:pPr>
        <w:snapToGrid w:val="0"/>
        <w:spacing w:after="0" w:line="264" w:lineRule="auto"/>
        <w:ind w:firstLine="426"/>
        <w:jc w:val="both"/>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 xml:space="preserve">12.6. Стороны согласовали применение Антикоррупционной и Налоговой оговорок, приведенных в Приложениях № </w:t>
      </w:r>
      <w:r w:rsidR="002339ED" w:rsidRPr="00B61FA7">
        <w:rPr>
          <w:rFonts w:ascii="Times New Roman" w:eastAsia="Calibri" w:hAnsi="Times New Roman" w:cs="Times New Roman"/>
          <w:sz w:val="24"/>
          <w:szCs w:val="24"/>
          <w:lang w:eastAsia="ru-RU"/>
        </w:rPr>
        <w:t>2</w:t>
      </w:r>
      <w:r w:rsidRPr="00B61FA7">
        <w:rPr>
          <w:rFonts w:ascii="Times New Roman" w:eastAsia="Calibri" w:hAnsi="Times New Roman" w:cs="Times New Roman"/>
          <w:sz w:val="24"/>
          <w:szCs w:val="24"/>
          <w:lang w:eastAsia="ru-RU"/>
        </w:rPr>
        <w:t xml:space="preserve"> и </w:t>
      </w:r>
      <w:r w:rsidR="002339ED" w:rsidRPr="00B61FA7">
        <w:rPr>
          <w:rFonts w:ascii="Times New Roman" w:eastAsia="Calibri" w:hAnsi="Times New Roman" w:cs="Times New Roman"/>
          <w:sz w:val="24"/>
          <w:szCs w:val="24"/>
          <w:lang w:eastAsia="ru-RU"/>
        </w:rPr>
        <w:t>3</w:t>
      </w:r>
      <w:r w:rsidRPr="00B61FA7">
        <w:rPr>
          <w:rFonts w:ascii="Times New Roman" w:eastAsia="Calibri" w:hAnsi="Times New Roman" w:cs="Times New Roman"/>
          <w:sz w:val="24"/>
          <w:szCs w:val="24"/>
          <w:lang w:eastAsia="ru-RU"/>
        </w:rPr>
        <w:t xml:space="preserve"> к настоящему Договору.</w:t>
      </w:r>
    </w:p>
    <w:p w:rsidR="00E01373" w:rsidRPr="00B61FA7" w:rsidRDefault="00E01373" w:rsidP="002339ED">
      <w:pPr>
        <w:snapToGrid w:val="0"/>
        <w:spacing w:after="0" w:line="264" w:lineRule="auto"/>
        <w:ind w:firstLine="709"/>
        <w:jc w:val="both"/>
        <w:rPr>
          <w:rFonts w:ascii="Times New Roman" w:eastAsia="Calibri" w:hAnsi="Times New Roman" w:cs="Times New Roman"/>
          <w:sz w:val="24"/>
          <w:szCs w:val="24"/>
          <w:lang w:eastAsia="ru-RU"/>
        </w:rPr>
      </w:pPr>
    </w:p>
    <w:p w:rsidR="00E01373" w:rsidRPr="00B61FA7" w:rsidRDefault="0052214A"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bookmarkStart w:id="8" w:name="zArbitraj"/>
      <w:bookmarkEnd w:id="8"/>
      <w:r w:rsidRPr="00B61FA7">
        <w:rPr>
          <w:rFonts w:ascii="Times New Roman" w:eastAsia="Times New Roman" w:hAnsi="Times New Roman" w:cs="Times New Roman"/>
          <w:bCs/>
          <w:kern w:val="32"/>
          <w:sz w:val="24"/>
          <w:szCs w:val="24"/>
          <w:lang w:eastAsia="ru-RU"/>
        </w:rPr>
        <w:t xml:space="preserve">13. ПЕРЕЧЕНЬ ПРИЛОЖЕНИЙ </w:t>
      </w:r>
    </w:p>
    <w:p w:rsidR="0052214A" w:rsidRPr="00B61FA7" w:rsidRDefault="0052214A" w:rsidP="002339ED">
      <w:pPr>
        <w:spacing w:after="0" w:line="264" w:lineRule="auto"/>
        <w:ind w:firstLine="709"/>
        <w:jc w:val="center"/>
        <w:outlineLvl w:val="0"/>
        <w:rPr>
          <w:rFonts w:ascii="Times New Roman" w:eastAsia="Times New Roman" w:hAnsi="Times New Roman" w:cs="Times New Roman"/>
          <w:bCs/>
          <w:kern w:val="32"/>
          <w:sz w:val="24"/>
          <w:szCs w:val="24"/>
          <w:lang w:eastAsia="ru-RU"/>
        </w:rPr>
      </w:pPr>
    </w:p>
    <w:p w:rsidR="00E01373" w:rsidRPr="00B61FA7" w:rsidRDefault="00E01373" w:rsidP="0052214A">
      <w:pPr>
        <w:tabs>
          <w:tab w:val="left" w:pos="0"/>
        </w:tabs>
        <w:spacing w:after="0" w:line="264" w:lineRule="auto"/>
        <w:ind w:firstLine="426"/>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13.1. К Договору прилагаются и являются его неотъемлемой частью:</w:t>
      </w:r>
    </w:p>
    <w:p w:rsidR="00E01373" w:rsidRPr="00B61FA7" w:rsidRDefault="00E01373" w:rsidP="0052214A">
      <w:pPr>
        <w:tabs>
          <w:tab w:val="left" w:pos="0"/>
        </w:tabs>
        <w:spacing w:after="0" w:line="264" w:lineRule="auto"/>
        <w:ind w:firstLine="426"/>
        <w:jc w:val="both"/>
        <w:outlineLvl w:val="0"/>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13.1.1. Приложение № 1 – Т</w:t>
      </w:r>
      <w:r w:rsidR="008A6565" w:rsidRPr="00B61FA7">
        <w:rPr>
          <w:rFonts w:ascii="Times New Roman" w:eastAsia="Times New Roman" w:hAnsi="Times New Roman" w:cs="Times New Roman"/>
          <w:sz w:val="24"/>
          <w:szCs w:val="24"/>
          <w:lang w:eastAsia="ru-RU"/>
        </w:rPr>
        <w:t>ехническое задание</w:t>
      </w:r>
      <w:r w:rsidR="00723D8B" w:rsidRPr="00B61FA7">
        <w:rPr>
          <w:rFonts w:ascii="Times New Roman" w:eastAsia="Times New Roman" w:hAnsi="Times New Roman" w:cs="Times New Roman"/>
          <w:sz w:val="24"/>
          <w:szCs w:val="24"/>
          <w:lang w:eastAsia="ru-RU"/>
        </w:rPr>
        <w:t>.</w:t>
      </w:r>
    </w:p>
    <w:p w:rsidR="00E01373" w:rsidRPr="00B61FA7" w:rsidRDefault="00E01373" w:rsidP="0052214A">
      <w:pPr>
        <w:snapToGrid w:val="0"/>
        <w:spacing w:after="0" w:line="264" w:lineRule="auto"/>
        <w:ind w:firstLine="426"/>
        <w:jc w:val="both"/>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13.1.</w:t>
      </w:r>
      <w:r w:rsidR="00723D8B" w:rsidRPr="00B61FA7">
        <w:rPr>
          <w:rFonts w:ascii="Times New Roman" w:eastAsia="Calibri" w:hAnsi="Times New Roman" w:cs="Times New Roman"/>
          <w:sz w:val="24"/>
          <w:szCs w:val="24"/>
          <w:lang w:eastAsia="ru-RU"/>
        </w:rPr>
        <w:t>2</w:t>
      </w:r>
      <w:r w:rsidRPr="00B61FA7">
        <w:rPr>
          <w:rFonts w:ascii="Times New Roman" w:eastAsia="Calibri" w:hAnsi="Times New Roman" w:cs="Times New Roman"/>
          <w:sz w:val="24"/>
          <w:szCs w:val="24"/>
          <w:lang w:eastAsia="ru-RU"/>
        </w:rPr>
        <w:t xml:space="preserve">. </w:t>
      </w:r>
      <w:r w:rsidR="00723D8B" w:rsidRPr="00B61FA7">
        <w:rPr>
          <w:rFonts w:ascii="Times New Roman" w:eastAsia="Times New Roman" w:hAnsi="Times New Roman" w:cs="Times New Roman"/>
          <w:sz w:val="24"/>
          <w:szCs w:val="24"/>
          <w:lang w:eastAsia="ru-RU"/>
        </w:rPr>
        <w:t xml:space="preserve">Приложение № 2 – </w:t>
      </w:r>
      <w:r w:rsidRPr="00B61FA7">
        <w:rPr>
          <w:rFonts w:ascii="Times New Roman" w:eastAsia="Calibri" w:hAnsi="Times New Roman" w:cs="Times New Roman"/>
          <w:sz w:val="24"/>
          <w:szCs w:val="24"/>
          <w:lang w:eastAsia="ru-RU"/>
        </w:rPr>
        <w:t>Антикоррупционная оговорка</w:t>
      </w:r>
      <w:r w:rsidR="00723D8B" w:rsidRPr="00B61FA7">
        <w:rPr>
          <w:rFonts w:ascii="Times New Roman" w:eastAsia="Calibri" w:hAnsi="Times New Roman" w:cs="Times New Roman"/>
          <w:sz w:val="24"/>
          <w:szCs w:val="24"/>
          <w:lang w:eastAsia="ru-RU"/>
        </w:rPr>
        <w:t>.</w:t>
      </w:r>
    </w:p>
    <w:p w:rsidR="00E01373" w:rsidRDefault="00E01373" w:rsidP="0052214A">
      <w:pPr>
        <w:snapToGrid w:val="0"/>
        <w:spacing w:after="0" w:line="264" w:lineRule="auto"/>
        <w:ind w:firstLine="426"/>
        <w:jc w:val="both"/>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13.1.</w:t>
      </w:r>
      <w:r w:rsidR="00723D8B" w:rsidRPr="00B61FA7">
        <w:rPr>
          <w:rFonts w:ascii="Times New Roman" w:eastAsia="Calibri" w:hAnsi="Times New Roman" w:cs="Times New Roman"/>
          <w:sz w:val="24"/>
          <w:szCs w:val="24"/>
          <w:lang w:eastAsia="ru-RU"/>
        </w:rPr>
        <w:t>3</w:t>
      </w:r>
      <w:r w:rsidRPr="00B61FA7">
        <w:rPr>
          <w:rFonts w:ascii="Times New Roman" w:eastAsia="Calibri" w:hAnsi="Times New Roman" w:cs="Times New Roman"/>
          <w:sz w:val="24"/>
          <w:szCs w:val="24"/>
          <w:lang w:eastAsia="ru-RU"/>
        </w:rPr>
        <w:t xml:space="preserve">. </w:t>
      </w:r>
      <w:r w:rsidR="00723D8B" w:rsidRPr="00B61FA7">
        <w:rPr>
          <w:rFonts w:ascii="Times New Roman" w:eastAsia="Times New Roman" w:hAnsi="Times New Roman" w:cs="Times New Roman"/>
          <w:sz w:val="24"/>
          <w:szCs w:val="24"/>
          <w:lang w:eastAsia="ru-RU"/>
        </w:rPr>
        <w:t xml:space="preserve">Приложение № 3 – </w:t>
      </w:r>
      <w:r w:rsidRPr="00B61FA7">
        <w:rPr>
          <w:rFonts w:ascii="Times New Roman" w:eastAsia="Calibri" w:hAnsi="Times New Roman" w:cs="Times New Roman"/>
          <w:sz w:val="24"/>
          <w:szCs w:val="24"/>
          <w:lang w:eastAsia="ru-RU"/>
        </w:rPr>
        <w:t>Налоговая оговорка</w:t>
      </w:r>
      <w:r w:rsidR="00723D8B" w:rsidRPr="00B61FA7">
        <w:rPr>
          <w:rFonts w:ascii="Times New Roman" w:eastAsia="Calibri" w:hAnsi="Times New Roman" w:cs="Times New Roman"/>
          <w:sz w:val="24"/>
          <w:szCs w:val="24"/>
          <w:lang w:eastAsia="ru-RU"/>
        </w:rPr>
        <w:t>.</w:t>
      </w:r>
      <w:r w:rsidR="00836734">
        <w:rPr>
          <w:rFonts w:ascii="Times New Roman" w:eastAsia="Calibri" w:hAnsi="Times New Roman" w:cs="Times New Roman"/>
          <w:sz w:val="24"/>
          <w:szCs w:val="24"/>
          <w:lang w:eastAsia="ru-RU"/>
        </w:rPr>
        <w:t xml:space="preserve"> </w:t>
      </w:r>
    </w:p>
    <w:p w:rsidR="00836734" w:rsidRPr="00B61FA7" w:rsidRDefault="00836734" w:rsidP="0052214A">
      <w:pPr>
        <w:snapToGrid w:val="0"/>
        <w:spacing w:after="0" w:line="264" w:lineRule="auto"/>
        <w:ind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13.1.3. </w:t>
      </w:r>
      <w:r w:rsidRPr="00836734">
        <w:rPr>
          <w:rFonts w:ascii="Times New Roman" w:eastAsia="Calibri" w:hAnsi="Times New Roman" w:cs="Times New Roman"/>
          <w:sz w:val="24"/>
          <w:szCs w:val="24"/>
          <w:lang w:eastAsia="ru-RU"/>
        </w:rPr>
        <w:t>Приложение № 4 – Калькуляция.</w:t>
      </w:r>
    </w:p>
    <w:p w:rsidR="00E01373" w:rsidRPr="00B61FA7" w:rsidRDefault="00E01373" w:rsidP="002339ED">
      <w:pPr>
        <w:snapToGrid w:val="0"/>
        <w:spacing w:after="0" w:line="264" w:lineRule="auto"/>
        <w:ind w:firstLine="709"/>
        <w:jc w:val="both"/>
        <w:rPr>
          <w:rFonts w:ascii="Times New Roman" w:eastAsia="Calibri" w:hAnsi="Times New Roman" w:cs="Times New Roman"/>
          <w:sz w:val="24"/>
          <w:szCs w:val="24"/>
          <w:lang w:eastAsia="ru-RU"/>
        </w:rPr>
      </w:pPr>
    </w:p>
    <w:p w:rsidR="00E01373" w:rsidRPr="00B61FA7" w:rsidRDefault="0052214A" w:rsidP="002339ED">
      <w:pPr>
        <w:keepNext/>
        <w:spacing w:after="0" w:line="264" w:lineRule="auto"/>
        <w:ind w:firstLine="709"/>
        <w:jc w:val="center"/>
        <w:outlineLvl w:val="0"/>
        <w:rPr>
          <w:rFonts w:ascii="Times New Roman" w:eastAsia="Times New Roman" w:hAnsi="Times New Roman" w:cs="Times New Roman"/>
          <w:bCs/>
          <w:kern w:val="32"/>
          <w:sz w:val="24"/>
          <w:szCs w:val="24"/>
          <w:lang w:eastAsia="ru-RU"/>
        </w:rPr>
      </w:pPr>
      <w:r w:rsidRPr="00B61FA7">
        <w:rPr>
          <w:rFonts w:ascii="Times New Roman" w:eastAsia="Times New Roman" w:hAnsi="Times New Roman" w:cs="Times New Roman"/>
          <w:bCs/>
          <w:kern w:val="32"/>
          <w:sz w:val="24"/>
          <w:szCs w:val="24"/>
          <w:lang w:eastAsia="ru-RU"/>
        </w:rPr>
        <w:t xml:space="preserve">14. ЮРИДИЧЕСКИЕ АДРЕСА И РЕКВИЗИТЫ СТОРОН </w:t>
      </w:r>
    </w:p>
    <w:p w:rsidR="0052214A" w:rsidRPr="00B61FA7" w:rsidRDefault="0052214A" w:rsidP="002339ED">
      <w:pPr>
        <w:keepNext/>
        <w:spacing w:after="0" w:line="264" w:lineRule="auto"/>
        <w:ind w:firstLine="709"/>
        <w:jc w:val="center"/>
        <w:outlineLvl w:val="0"/>
        <w:rPr>
          <w:rFonts w:ascii="Times New Roman" w:eastAsia="Times New Roman" w:hAnsi="Times New Roman" w:cs="Times New Roman"/>
          <w:b/>
          <w:bCs/>
          <w:kern w:val="32"/>
          <w:sz w:val="24"/>
          <w:szCs w:val="24"/>
          <w:lang w:eastAsia="ru-RU"/>
        </w:rPr>
      </w:pPr>
    </w:p>
    <w:tbl>
      <w:tblPr>
        <w:tblW w:w="9464" w:type="dxa"/>
        <w:tblLook w:val="01E0" w:firstRow="1" w:lastRow="1" w:firstColumn="1" w:lastColumn="1" w:noHBand="0" w:noVBand="0"/>
      </w:tblPr>
      <w:tblGrid>
        <w:gridCol w:w="10142"/>
        <w:gridCol w:w="3538"/>
      </w:tblGrid>
      <w:tr w:rsidR="00E01373" w:rsidRPr="00B61FA7" w:rsidTr="00340EBC">
        <w:tc>
          <w:tcPr>
            <w:tcW w:w="4786" w:type="dxa"/>
          </w:tcPr>
          <w:tbl>
            <w:tblPr>
              <w:tblW w:w="9926" w:type="dxa"/>
              <w:jc w:val="center"/>
              <w:tblLook w:val="04A0" w:firstRow="1" w:lastRow="0" w:firstColumn="1" w:lastColumn="0" w:noHBand="0" w:noVBand="1"/>
            </w:tblPr>
            <w:tblGrid>
              <w:gridCol w:w="4661"/>
              <w:gridCol w:w="320"/>
              <w:gridCol w:w="4945"/>
            </w:tblGrid>
            <w:tr w:rsidR="00723D8B" w:rsidRPr="00B61FA7" w:rsidTr="00377E1E">
              <w:trPr>
                <w:trHeight w:val="340"/>
                <w:jc w:val="center"/>
              </w:trPr>
              <w:tc>
                <w:tcPr>
                  <w:tcW w:w="4661" w:type="dxa"/>
                </w:tcPr>
                <w:p w:rsidR="00723D8B" w:rsidRPr="00B61FA7" w:rsidRDefault="00723D8B" w:rsidP="002339ED">
                  <w:pPr>
                    <w:widowControl w:val="0"/>
                    <w:autoSpaceDE w:val="0"/>
                    <w:autoSpaceDN w:val="0"/>
                    <w:spacing w:after="0" w:line="264" w:lineRule="auto"/>
                    <w:jc w:val="both"/>
                    <w:rPr>
                      <w:rFonts w:ascii="Times New Roman" w:hAnsi="Times New Roman" w:cs="Times New Roman"/>
                      <w:b/>
                      <w:sz w:val="24"/>
                      <w:szCs w:val="24"/>
                    </w:rPr>
                  </w:pPr>
                  <w:r w:rsidRPr="00B61FA7">
                    <w:rPr>
                      <w:rFonts w:ascii="Times New Roman" w:hAnsi="Times New Roman" w:cs="Times New Roman"/>
                      <w:b/>
                      <w:sz w:val="24"/>
                      <w:szCs w:val="24"/>
                    </w:rPr>
                    <w:t>Заказчик:</w:t>
                  </w:r>
                </w:p>
              </w:tc>
              <w:tc>
                <w:tcPr>
                  <w:tcW w:w="320" w:type="dxa"/>
                </w:tcPr>
                <w:p w:rsidR="00723D8B" w:rsidRPr="00B61FA7" w:rsidRDefault="00723D8B" w:rsidP="002339ED">
                  <w:pPr>
                    <w:widowControl w:val="0"/>
                    <w:autoSpaceDE w:val="0"/>
                    <w:autoSpaceDN w:val="0"/>
                    <w:spacing w:after="0" w:line="264" w:lineRule="auto"/>
                    <w:ind w:firstLine="709"/>
                    <w:jc w:val="both"/>
                    <w:rPr>
                      <w:rFonts w:ascii="Times New Roman" w:hAnsi="Times New Roman" w:cs="Times New Roman"/>
                      <w:b/>
                      <w:sz w:val="24"/>
                      <w:szCs w:val="24"/>
                    </w:rPr>
                  </w:pPr>
                </w:p>
              </w:tc>
              <w:tc>
                <w:tcPr>
                  <w:tcW w:w="4945" w:type="dxa"/>
                </w:tcPr>
                <w:p w:rsidR="00723D8B" w:rsidRPr="00B61FA7" w:rsidRDefault="00723D8B" w:rsidP="002339ED">
                  <w:pPr>
                    <w:widowControl w:val="0"/>
                    <w:autoSpaceDE w:val="0"/>
                    <w:autoSpaceDN w:val="0"/>
                    <w:spacing w:after="0" w:line="264" w:lineRule="auto"/>
                    <w:jc w:val="both"/>
                    <w:rPr>
                      <w:rFonts w:ascii="Times New Roman" w:hAnsi="Times New Roman" w:cs="Times New Roman"/>
                      <w:b/>
                      <w:sz w:val="24"/>
                      <w:szCs w:val="24"/>
                    </w:rPr>
                  </w:pPr>
                  <w:r w:rsidRPr="00B61FA7">
                    <w:rPr>
                      <w:rFonts w:ascii="Times New Roman" w:hAnsi="Times New Roman" w:cs="Times New Roman"/>
                      <w:b/>
                      <w:sz w:val="24"/>
                      <w:szCs w:val="24"/>
                    </w:rPr>
                    <w:t>Исполнитель:</w:t>
                  </w:r>
                </w:p>
                <w:p w:rsidR="00723D8B" w:rsidRPr="00B61FA7" w:rsidRDefault="00723D8B" w:rsidP="002339ED">
                  <w:pPr>
                    <w:widowControl w:val="0"/>
                    <w:autoSpaceDE w:val="0"/>
                    <w:autoSpaceDN w:val="0"/>
                    <w:spacing w:after="0" w:line="264" w:lineRule="auto"/>
                    <w:ind w:firstLine="709"/>
                    <w:jc w:val="both"/>
                    <w:rPr>
                      <w:rFonts w:ascii="Times New Roman" w:hAnsi="Times New Roman" w:cs="Times New Roman"/>
                      <w:b/>
                      <w:sz w:val="24"/>
                      <w:szCs w:val="24"/>
                    </w:rPr>
                  </w:pPr>
                </w:p>
              </w:tc>
            </w:tr>
            <w:tr w:rsidR="00723D8B" w:rsidRPr="00B61FA7" w:rsidTr="00377E1E">
              <w:trPr>
                <w:trHeight w:val="340"/>
                <w:jc w:val="center"/>
              </w:trPr>
              <w:tc>
                <w:tcPr>
                  <w:tcW w:w="4661" w:type="dxa"/>
                </w:tcPr>
                <w:p w:rsidR="00723D8B" w:rsidRPr="00B61FA7" w:rsidRDefault="00723D8B" w:rsidP="002339ED">
                  <w:pPr>
                    <w:widowControl w:val="0"/>
                    <w:autoSpaceDE w:val="0"/>
                    <w:autoSpaceDN w:val="0"/>
                    <w:spacing w:after="0" w:line="264" w:lineRule="auto"/>
                    <w:jc w:val="both"/>
                    <w:rPr>
                      <w:rFonts w:ascii="Times New Roman" w:hAnsi="Times New Roman" w:cs="Times New Roman"/>
                      <w:sz w:val="24"/>
                      <w:szCs w:val="24"/>
                    </w:rPr>
                  </w:pPr>
                  <w:r w:rsidRPr="00B61FA7">
                    <w:rPr>
                      <w:rFonts w:ascii="Times New Roman" w:hAnsi="Times New Roman" w:cs="Times New Roman"/>
                      <w:sz w:val="24"/>
                      <w:szCs w:val="24"/>
                    </w:rPr>
                    <w:t>Наименование:</w:t>
                  </w:r>
                </w:p>
              </w:tc>
              <w:tc>
                <w:tcPr>
                  <w:tcW w:w="320" w:type="dxa"/>
                </w:tcPr>
                <w:p w:rsidR="00723D8B" w:rsidRPr="00B61FA7" w:rsidRDefault="00723D8B" w:rsidP="002339ED">
                  <w:pPr>
                    <w:widowControl w:val="0"/>
                    <w:autoSpaceDE w:val="0"/>
                    <w:autoSpaceDN w:val="0"/>
                    <w:spacing w:after="0" w:line="264" w:lineRule="auto"/>
                    <w:ind w:firstLine="709"/>
                    <w:jc w:val="both"/>
                    <w:rPr>
                      <w:rFonts w:ascii="Times New Roman" w:hAnsi="Times New Roman" w:cs="Times New Roman"/>
                      <w:sz w:val="24"/>
                      <w:szCs w:val="24"/>
                    </w:rPr>
                  </w:pPr>
                </w:p>
              </w:tc>
              <w:tc>
                <w:tcPr>
                  <w:tcW w:w="4945" w:type="dxa"/>
                </w:tcPr>
                <w:p w:rsidR="00723D8B" w:rsidRPr="00B61FA7" w:rsidRDefault="00723D8B" w:rsidP="002339ED">
                  <w:pPr>
                    <w:widowControl w:val="0"/>
                    <w:autoSpaceDE w:val="0"/>
                    <w:autoSpaceDN w:val="0"/>
                    <w:spacing w:after="0" w:line="264" w:lineRule="auto"/>
                    <w:jc w:val="both"/>
                    <w:rPr>
                      <w:rFonts w:ascii="Times New Roman" w:hAnsi="Times New Roman" w:cs="Times New Roman"/>
                      <w:sz w:val="24"/>
                      <w:szCs w:val="24"/>
                    </w:rPr>
                  </w:pPr>
                  <w:r w:rsidRPr="00B61FA7">
                    <w:rPr>
                      <w:rFonts w:ascii="Times New Roman" w:hAnsi="Times New Roman" w:cs="Times New Roman"/>
                      <w:sz w:val="24"/>
                      <w:szCs w:val="24"/>
                    </w:rPr>
                    <w:t>Наименование:</w:t>
                  </w:r>
                </w:p>
              </w:tc>
            </w:tr>
            <w:tr w:rsidR="00723D8B" w:rsidRPr="00B61FA7" w:rsidTr="00377E1E">
              <w:trPr>
                <w:trHeight w:val="340"/>
                <w:jc w:val="center"/>
              </w:trPr>
              <w:tc>
                <w:tcPr>
                  <w:tcW w:w="4661" w:type="dxa"/>
                </w:tcPr>
                <w:p w:rsidR="00723D8B" w:rsidRPr="00B61FA7" w:rsidRDefault="00723D8B" w:rsidP="002339ED">
                  <w:pPr>
                    <w:widowControl w:val="0"/>
                    <w:autoSpaceDE w:val="0"/>
                    <w:autoSpaceDN w:val="0"/>
                    <w:adjustRightInd w:val="0"/>
                    <w:spacing w:after="0" w:line="264" w:lineRule="auto"/>
                    <w:rPr>
                      <w:rFonts w:ascii="Times New Roman" w:hAnsi="Times New Roman" w:cs="Times New Roman"/>
                      <w:sz w:val="24"/>
                      <w:szCs w:val="24"/>
                    </w:rPr>
                  </w:pPr>
                  <w:r w:rsidRPr="00B61FA7">
                    <w:rPr>
                      <w:rFonts w:ascii="Times New Roman" w:hAnsi="Times New Roman" w:cs="Times New Roman"/>
                      <w:sz w:val="24"/>
                      <w:szCs w:val="24"/>
                    </w:rPr>
                    <w:t>ЧУЗ «КБ «РЖД – Медицина»                                                                                                                                                                                                                                                                                                                            г. Хабаровск»</w:t>
                  </w:r>
                </w:p>
                <w:p w:rsidR="002339ED" w:rsidRPr="00B61FA7" w:rsidRDefault="00723D8B" w:rsidP="002339ED">
                  <w:pPr>
                    <w:widowControl w:val="0"/>
                    <w:autoSpaceDE w:val="0"/>
                    <w:autoSpaceDN w:val="0"/>
                    <w:adjustRightInd w:val="0"/>
                    <w:spacing w:after="0" w:line="264" w:lineRule="auto"/>
                    <w:rPr>
                      <w:rFonts w:ascii="Times New Roman" w:hAnsi="Times New Roman" w:cs="Times New Roman"/>
                      <w:sz w:val="24"/>
                      <w:szCs w:val="24"/>
                    </w:rPr>
                  </w:pPr>
                  <w:r w:rsidRPr="00B61FA7">
                    <w:rPr>
                      <w:rFonts w:ascii="Times New Roman" w:hAnsi="Times New Roman" w:cs="Times New Roman"/>
                      <w:sz w:val="24"/>
                      <w:szCs w:val="24"/>
                    </w:rPr>
                    <w:t>Адрес: 680022, г. Хабаровск,                    ул. Воронежская, д. 49</w:t>
                  </w:r>
                  <w:r w:rsidRPr="00B61FA7">
                    <w:rPr>
                      <w:rFonts w:ascii="Times New Roman" w:hAnsi="Times New Roman" w:cs="Times New Roman"/>
                      <w:sz w:val="24"/>
                      <w:szCs w:val="24"/>
                    </w:rPr>
                    <w:br/>
                  </w:r>
                  <w:r w:rsidR="002339ED" w:rsidRPr="00B61FA7">
                    <w:rPr>
                      <w:rFonts w:ascii="Times New Roman" w:hAnsi="Times New Roman" w:cs="Times New Roman"/>
                      <w:sz w:val="24"/>
                      <w:szCs w:val="24"/>
                    </w:rPr>
                    <w:t>ИНН 2724078132</w:t>
                  </w:r>
                  <w:r w:rsidR="002339ED" w:rsidRPr="00B61FA7">
                    <w:rPr>
                      <w:rFonts w:ascii="Times New Roman" w:hAnsi="Times New Roman" w:cs="Times New Roman"/>
                      <w:sz w:val="24"/>
                      <w:szCs w:val="24"/>
                    </w:rPr>
                    <w:br/>
                    <w:t>КПП 272401001</w:t>
                  </w:r>
                  <w:r w:rsidR="002339ED" w:rsidRPr="00B61FA7">
                    <w:rPr>
                      <w:rFonts w:ascii="Times New Roman" w:hAnsi="Times New Roman" w:cs="Times New Roman"/>
                      <w:sz w:val="24"/>
                      <w:szCs w:val="24"/>
                    </w:rPr>
                    <w:br/>
                  </w:r>
                  <w:r w:rsidRPr="00B61FA7">
                    <w:rPr>
                      <w:rFonts w:ascii="Times New Roman" w:hAnsi="Times New Roman" w:cs="Times New Roman"/>
                      <w:sz w:val="24"/>
                      <w:szCs w:val="24"/>
                    </w:rPr>
                    <w:t xml:space="preserve">ОКОНХ 91511  </w:t>
                  </w:r>
                  <w:r w:rsidRPr="00B61FA7">
                    <w:rPr>
                      <w:rFonts w:ascii="Times New Roman" w:hAnsi="Times New Roman" w:cs="Times New Roman"/>
                      <w:sz w:val="24"/>
                      <w:szCs w:val="24"/>
                    </w:rPr>
                    <w:br/>
                  </w:r>
                  <w:r w:rsidR="002339ED" w:rsidRPr="00B61FA7">
                    <w:rPr>
                      <w:rFonts w:ascii="Times New Roman" w:hAnsi="Times New Roman" w:cs="Times New Roman"/>
                      <w:sz w:val="24"/>
                      <w:szCs w:val="24"/>
                    </w:rPr>
                    <w:t>ОКПО 01115573</w:t>
                  </w:r>
                </w:p>
                <w:p w:rsidR="00723D8B" w:rsidRPr="00B61FA7" w:rsidRDefault="002339ED" w:rsidP="002339ED">
                  <w:pPr>
                    <w:widowControl w:val="0"/>
                    <w:autoSpaceDE w:val="0"/>
                    <w:autoSpaceDN w:val="0"/>
                    <w:adjustRightInd w:val="0"/>
                    <w:spacing w:after="0" w:line="264" w:lineRule="auto"/>
                    <w:rPr>
                      <w:rFonts w:ascii="Times New Roman" w:hAnsi="Times New Roman" w:cs="Times New Roman"/>
                      <w:sz w:val="24"/>
                      <w:szCs w:val="24"/>
                    </w:rPr>
                  </w:pPr>
                  <w:r w:rsidRPr="00B61FA7">
                    <w:rPr>
                      <w:rFonts w:ascii="Times New Roman" w:hAnsi="Times New Roman" w:cs="Times New Roman"/>
                      <w:sz w:val="24"/>
                      <w:szCs w:val="24"/>
                    </w:rPr>
                    <w:t>Р</w:t>
                  </w:r>
                  <w:r w:rsidR="00723D8B" w:rsidRPr="00B61FA7">
                    <w:rPr>
                      <w:rFonts w:ascii="Times New Roman" w:hAnsi="Times New Roman" w:cs="Times New Roman"/>
                      <w:sz w:val="24"/>
                      <w:szCs w:val="24"/>
                    </w:rPr>
                    <w:t>/с 40703810100020108971 в филиале</w:t>
                  </w:r>
                  <w:r w:rsidR="00723D8B" w:rsidRPr="00B61FA7">
                    <w:rPr>
                      <w:rFonts w:ascii="Times New Roman" w:hAnsi="Times New Roman" w:cs="Times New Roman"/>
                      <w:sz w:val="24"/>
                      <w:szCs w:val="24"/>
                    </w:rPr>
                    <w:br/>
                    <w:t>ПАО банка «ВТБ» г. Хабаровска</w:t>
                  </w:r>
                  <w:r w:rsidR="00723D8B" w:rsidRPr="00B61FA7">
                    <w:rPr>
                      <w:rFonts w:ascii="Times New Roman" w:hAnsi="Times New Roman" w:cs="Times New Roman"/>
                      <w:sz w:val="24"/>
                      <w:szCs w:val="24"/>
                    </w:rPr>
                    <w:br/>
                    <w:t>К/с 30101810400000000727</w:t>
                  </w:r>
                  <w:r w:rsidR="00723D8B" w:rsidRPr="00B61FA7">
                    <w:rPr>
                      <w:rFonts w:ascii="Times New Roman" w:hAnsi="Times New Roman" w:cs="Times New Roman"/>
                      <w:sz w:val="24"/>
                      <w:szCs w:val="24"/>
                    </w:rPr>
                    <w:br/>
                    <w:t>БИК 040813727</w:t>
                  </w:r>
                  <w:r w:rsidR="00723D8B" w:rsidRPr="00B61FA7">
                    <w:rPr>
                      <w:rFonts w:ascii="Times New Roman" w:hAnsi="Times New Roman" w:cs="Times New Roman"/>
                      <w:sz w:val="24"/>
                      <w:szCs w:val="24"/>
                    </w:rPr>
                    <w:br/>
                    <w:t>Тел. +7 (4212) 409-251</w:t>
                  </w:r>
                </w:p>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sz w:val="24"/>
                      <w:szCs w:val="24"/>
                      <w:lang w:val="en-US"/>
                    </w:rPr>
                  </w:pPr>
                  <w:r w:rsidRPr="00B61FA7">
                    <w:rPr>
                      <w:rFonts w:ascii="Times New Roman" w:hAnsi="Times New Roman" w:cs="Times New Roman"/>
                      <w:sz w:val="24"/>
                      <w:szCs w:val="24"/>
                      <w:lang w:val="en-US"/>
                    </w:rPr>
                    <w:t>E-mail: mail@dkb-dv.ru</w:t>
                  </w:r>
                </w:p>
              </w:tc>
              <w:tc>
                <w:tcPr>
                  <w:tcW w:w="320" w:type="dxa"/>
                </w:tcPr>
                <w:p w:rsidR="00723D8B" w:rsidRPr="00B61FA7" w:rsidRDefault="00723D8B" w:rsidP="002339ED">
                  <w:pPr>
                    <w:widowControl w:val="0"/>
                    <w:autoSpaceDE w:val="0"/>
                    <w:autoSpaceDN w:val="0"/>
                    <w:spacing w:after="0" w:line="264" w:lineRule="auto"/>
                    <w:ind w:firstLine="709"/>
                    <w:jc w:val="both"/>
                    <w:rPr>
                      <w:rFonts w:ascii="Times New Roman" w:hAnsi="Times New Roman" w:cs="Times New Roman"/>
                      <w:sz w:val="24"/>
                      <w:szCs w:val="24"/>
                      <w:lang w:val="en-US"/>
                    </w:rPr>
                  </w:pPr>
                </w:p>
              </w:tc>
              <w:tc>
                <w:tcPr>
                  <w:tcW w:w="4945" w:type="dxa"/>
                </w:tcPr>
                <w:p w:rsidR="00723D8B" w:rsidRPr="00B61FA7" w:rsidRDefault="00723D8B" w:rsidP="008C1817">
                  <w:pPr>
                    <w:autoSpaceDE w:val="0"/>
                    <w:autoSpaceDN w:val="0"/>
                    <w:adjustRightInd w:val="0"/>
                    <w:spacing w:after="0" w:line="264" w:lineRule="auto"/>
                    <w:rPr>
                      <w:rFonts w:ascii="Times New Roman" w:hAnsi="Times New Roman" w:cs="Times New Roman"/>
                      <w:sz w:val="24"/>
                      <w:szCs w:val="24"/>
                      <w:lang w:val="en-US"/>
                    </w:rPr>
                  </w:pPr>
                </w:p>
              </w:tc>
            </w:tr>
            <w:tr w:rsidR="00723D8B" w:rsidRPr="00B61FA7" w:rsidTr="00377E1E">
              <w:trPr>
                <w:trHeight w:val="340"/>
                <w:jc w:val="center"/>
              </w:trPr>
              <w:tc>
                <w:tcPr>
                  <w:tcW w:w="4661" w:type="dxa"/>
                </w:tcPr>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sz w:val="24"/>
                      <w:szCs w:val="24"/>
                      <w:lang w:val="en-US"/>
                    </w:rPr>
                  </w:pPr>
                </w:p>
              </w:tc>
              <w:tc>
                <w:tcPr>
                  <w:tcW w:w="320" w:type="dxa"/>
                </w:tcPr>
                <w:p w:rsidR="00723D8B" w:rsidRPr="00B61FA7" w:rsidRDefault="00723D8B" w:rsidP="002339ED">
                  <w:pPr>
                    <w:widowControl w:val="0"/>
                    <w:autoSpaceDE w:val="0"/>
                    <w:autoSpaceDN w:val="0"/>
                    <w:spacing w:after="0" w:line="264" w:lineRule="auto"/>
                    <w:ind w:firstLine="709"/>
                    <w:jc w:val="both"/>
                    <w:rPr>
                      <w:rFonts w:ascii="Times New Roman" w:hAnsi="Times New Roman" w:cs="Times New Roman"/>
                      <w:sz w:val="24"/>
                      <w:szCs w:val="24"/>
                      <w:lang w:val="en-US"/>
                    </w:rPr>
                  </w:pPr>
                </w:p>
              </w:tc>
              <w:tc>
                <w:tcPr>
                  <w:tcW w:w="4945" w:type="dxa"/>
                </w:tcPr>
                <w:p w:rsidR="00723D8B" w:rsidRPr="00B61FA7" w:rsidRDefault="00723D8B" w:rsidP="002339ED">
                  <w:pPr>
                    <w:autoSpaceDE w:val="0"/>
                    <w:autoSpaceDN w:val="0"/>
                    <w:adjustRightInd w:val="0"/>
                    <w:spacing w:after="0" w:line="264" w:lineRule="auto"/>
                    <w:rPr>
                      <w:rFonts w:ascii="Times New Roman" w:hAnsi="Times New Roman" w:cs="Times New Roman"/>
                      <w:sz w:val="24"/>
                      <w:szCs w:val="24"/>
                      <w:lang w:val="en-US"/>
                    </w:rPr>
                  </w:pPr>
                </w:p>
              </w:tc>
            </w:tr>
            <w:tr w:rsidR="00723D8B" w:rsidRPr="00B61FA7" w:rsidTr="00377E1E">
              <w:trPr>
                <w:trHeight w:val="340"/>
                <w:jc w:val="center"/>
              </w:trPr>
              <w:tc>
                <w:tcPr>
                  <w:tcW w:w="9926" w:type="dxa"/>
                  <w:gridSpan w:val="3"/>
                  <w:vAlign w:val="center"/>
                </w:tcPr>
                <w:p w:rsidR="00723D8B" w:rsidRPr="00B61FA7" w:rsidRDefault="00723D8B" w:rsidP="002339ED">
                  <w:pPr>
                    <w:keepNext/>
                    <w:spacing w:after="0" w:line="264" w:lineRule="auto"/>
                    <w:jc w:val="center"/>
                    <w:outlineLvl w:val="0"/>
                    <w:rPr>
                      <w:rFonts w:ascii="Times New Roman" w:hAnsi="Times New Roman" w:cs="Times New Roman"/>
                      <w:sz w:val="24"/>
                      <w:szCs w:val="24"/>
                    </w:rPr>
                  </w:pPr>
                  <w:r w:rsidRPr="00B61FA7">
                    <w:rPr>
                      <w:rFonts w:ascii="Times New Roman" w:hAnsi="Times New Roman" w:cs="Times New Roman"/>
                      <w:b/>
                      <w:bCs/>
                      <w:kern w:val="32"/>
                      <w:sz w:val="24"/>
                      <w:szCs w:val="24"/>
                    </w:rPr>
                    <w:t>1</w:t>
                  </w:r>
                  <w:r w:rsidR="002339ED" w:rsidRPr="00B61FA7">
                    <w:rPr>
                      <w:rFonts w:ascii="Times New Roman" w:hAnsi="Times New Roman" w:cs="Times New Roman"/>
                      <w:b/>
                      <w:bCs/>
                      <w:kern w:val="32"/>
                      <w:sz w:val="24"/>
                      <w:szCs w:val="24"/>
                    </w:rPr>
                    <w:t>5</w:t>
                  </w:r>
                  <w:r w:rsidR="0052214A" w:rsidRPr="00B61FA7">
                    <w:rPr>
                      <w:rFonts w:ascii="Times New Roman" w:hAnsi="Times New Roman" w:cs="Times New Roman"/>
                      <w:b/>
                      <w:bCs/>
                      <w:kern w:val="32"/>
                      <w:sz w:val="24"/>
                      <w:szCs w:val="24"/>
                    </w:rPr>
                    <w:t xml:space="preserve">. </w:t>
                  </w:r>
                  <w:r w:rsidRPr="00B61FA7">
                    <w:rPr>
                      <w:rFonts w:ascii="Times New Roman" w:hAnsi="Times New Roman" w:cs="Times New Roman"/>
                      <w:b/>
                      <w:bCs/>
                      <w:kern w:val="32"/>
                      <w:sz w:val="24"/>
                      <w:szCs w:val="24"/>
                    </w:rPr>
                    <w:t>Подписи сторон</w:t>
                  </w:r>
                </w:p>
                <w:tbl>
                  <w:tblPr>
                    <w:tblpPr w:leftFromText="180" w:rightFromText="180" w:vertAnchor="text" w:horzAnchor="margin" w:tblpY="583"/>
                    <w:tblW w:w="9709" w:type="dxa"/>
                    <w:tblCellMar>
                      <w:left w:w="70" w:type="dxa"/>
                      <w:right w:w="70" w:type="dxa"/>
                    </w:tblCellMar>
                    <w:tblLook w:val="0000" w:firstRow="0" w:lastRow="0" w:firstColumn="0" w:lastColumn="0" w:noHBand="0" w:noVBand="0"/>
                  </w:tblPr>
                  <w:tblGrid>
                    <w:gridCol w:w="4375"/>
                    <w:gridCol w:w="587"/>
                    <w:gridCol w:w="4747"/>
                  </w:tblGrid>
                  <w:tr w:rsidR="00723D8B" w:rsidRPr="00B61FA7" w:rsidTr="00D221DA">
                    <w:tc>
                      <w:tcPr>
                        <w:tcW w:w="4375" w:type="dxa"/>
                      </w:tcPr>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sz w:val="24"/>
                            <w:szCs w:val="24"/>
                          </w:rPr>
                        </w:pPr>
                        <w:r w:rsidRPr="00B61FA7">
                          <w:rPr>
                            <w:rFonts w:ascii="Times New Roman" w:hAnsi="Times New Roman" w:cs="Times New Roman"/>
                            <w:sz w:val="24"/>
                            <w:szCs w:val="24"/>
                          </w:rPr>
                          <w:t>От Заказчика</w:t>
                        </w:r>
                      </w:p>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bCs/>
                            <w:sz w:val="24"/>
                            <w:szCs w:val="24"/>
                          </w:rPr>
                        </w:pPr>
                      </w:p>
                    </w:tc>
                    <w:tc>
                      <w:tcPr>
                        <w:tcW w:w="587" w:type="dxa"/>
                      </w:tcPr>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bCs/>
                            <w:sz w:val="24"/>
                            <w:szCs w:val="24"/>
                          </w:rPr>
                        </w:pPr>
                      </w:p>
                    </w:tc>
                    <w:tc>
                      <w:tcPr>
                        <w:tcW w:w="4747" w:type="dxa"/>
                      </w:tcPr>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sz w:val="24"/>
                            <w:szCs w:val="24"/>
                          </w:rPr>
                        </w:pPr>
                        <w:r w:rsidRPr="00B61FA7">
                          <w:rPr>
                            <w:rFonts w:ascii="Times New Roman" w:hAnsi="Times New Roman" w:cs="Times New Roman"/>
                            <w:sz w:val="24"/>
                            <w:szCs w:val="24"/>
                          </w:rPr>
                          <w:t>От Исполнителя</w:t>
                        </w:r>
                      </w:p>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sz w:val="24"/>
                            <w:szCs w:val="24"/>
                          </w:rPr>
                        </w:pPr>
                      </w:p>
                    </w:tc>
                  </w:tr>
                  <w:tr w:rsidR="00723D8B" w:rsidRPr="00B61FA7" w:rsidTr="00D221DA">
                    <w:tc>
                      <w:tcPr>
                        <w:tcW w:w="4375" w:type="dxa"/>
                      </w:tcPr>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b/>
                            <w:bCs/>
                            <w:sz w:val="24"/>
                            <w:szCs w:val="24"/>
                          </w:rPr>
                        </w:pPr>
                      </w:p>
                    </w:tc>
                    <w:tc>
                      <w:tcPr>
                        <w:tcW w:w="587" w:type="dxa"/>
                      </w:tcPr>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b/>
                            <w:bCs/>
                            <w:sz w:val="24"/>
                            <w:szCs w:val="24"/>
                          </w:rPr>
                        </w:pPr>
                      </w:p>
                    </w:tc>
                    <w:tc>
                      <w:tcPr>
                        <w:tcW w:w="4747" w:type="dxa"/>
                      </w:tcPr>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b/>
                            <w:bCs/>
                            <w:sz w:val="24"/>
                            <w:szCs w:val="24"/>
                          </w:rPr>
                        </w:pPr>
                      </w:p>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b/>
                            <w:bCs/>
                            <w:sz w:val="24"/>
                            <w:szCs w:val="24"/>
                          </w:rPr>
                        </w:pPr>
                      </w:p>
                    </w:tc>
                  </w:tr>
                  <w:tr w:rsidR="00723D8B" w:rsidRPr="00B61FA7" w:rsidTr="00D221DA">
                    <w:tc>
                      <w:tcPr>
                        <w:tcW w:w="4375" w:type="dxa"/>
                      </w:tcPr>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sz w:val="24"/>
                            <w:szCs w:val="24"/>
                          </w:rPr>
                        </w:pPr>
                        <w:r w:rsidRPr="00B61FA7">
                          <w:rPr>
                            <w:rFonts w:ascii="Times New Roman" w:hAnsi="Times New Roman" w:cs="Times New Roman"/>
                            <w:sz w:val="24"/>
                            <w:szCs w:val="24"/>
                          </w:rPr>
                          <w:t>_________________/Е.В. Карпенко/</w:t>
                        </w:r>
                      </w:p>
                    </w:tc>
                    <w:tc>
                      <w:tcPr>
                        <w:tcW w:w="587" w:type="dxa"/>
                      </w:tcPr>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b/>
                            <w:bCs/>
                            <w:sz w:val="24"/>
                            <w:szCs w:val="24"/>
                          </w:rPr>
                        </w:pPr>
                      </w:p>
                    </w:tc>
                    <w:tc>
                      <w:tcPr>
                        <w:tcW w:w="4747" w:type="dxa"/>
                      </w:tcPr>
                      <w:p w:rsidR="00723D8B" w:rsidRPr="00B61FA7" w:rsidRDefault="00723D8B" w:rsidP="002339ED">
                        <w:pPr>
                          <w:widowControl w:val="0"/>
                          <w:autoSpaceDE w:val="0"/>
                          <w:autoSpaceDN w:val="0"/>
                          <w:adjustRightInd w:val="0"/>
                          <w:spacing w:after="0" w:line="264" w:lineRule="auto"/>
                          <w:jc w:val="both"/>
                          <w:rPr>
                            <w:rFonts w:ascii="Times New Roman" w:hAnsi="Times New Roman" w:cs="Times New Roman"/>
                            <w:sz w:val="24"/>
                            <w:szCs w:val="24"/>
                          </w:rPr>
                        </w:pPr>
                        <w:r w:rsidRPr="00B61FA7">
                          <w:rPr>
                            <w:rFonts w:ascii="Times New Roman" w:hAnsi="Times New Roman" w:cs="Times New Roman"/>
                            <w:sz w:val="24"/>
                            <w:szCs w:val="24"/>
                          </w:rPr>
                          <w:t>__</w:t>
                        </w:r>
                        <w:r w:rsidR="00933C56" w:rsidRPr="00B61FA7">
                          <w:rPr>
                            <w:rFonts w:ascii="Times New Roman" w:hAnsi="Times New Roman" w:cs="Times New Roman"/>
                            <w:sz w:val="24"/>
                            <w:szCs w:val="24"/>
                          </w:rPr>
                          <w:t>_________________</w:t>
                        </w:r>
                        <w:r w:rsidR="00665EE9" w:rsidRPr="00B61FA7">
                          <w:rPr>
                            <w:rFonts w:ascii="Times New Roman" w:hAnsi="Times New Roman" w:cs="Times New Roman"/>
                            <w:sz w:val="24"/>
                            <w:szCs w:val="24"/>
                          </w:rPr>
                          <w:t>/________/</w:t>
                        </w:r>
                        <w:r w:rsidR="00933C56" w:rsidRPr="00B61FA7">
                          <w:rPr>
                            <w:rFonts w:ascii="Times New Roman" w:hAnsi="Times New Roman" w:cs="Times New Roman"/>
                            <w:sz w:val="24"/>
                            <w:szCs w:val="24"/>
                          </w:rPr>
                          <w:t xml:space="preserve"> </w:t>
                        </w:r>
                      </w:p>
                    </w:tc>
                  </w:tr>
                </w:tbl>
                <w:p w:rsidR="00723D8B" w:rsidRPr="00B61FA7" w:rsidRDefault="00723D8B" w:rsidP="002339ED">
                  <w:pPr>
                    <w:widowControl w:val="0"/>
                    <w:autoSpaceDE w:val="0"/>
                    <w:autoSpaceDN w:val="0"/>
                    <w:spacing w:after="0" w:line="264" w:lineRule="auto"/>
                    <w:ind w:firstLine="709"/>
                    <w:jc w:val="center"/>
                    <w:rPr>
                      <w:rFonts w:ascii="Times New Roman" w:hAnsi="Times New Roman" w:cs="Times New Roman"/>
                      <w:sz w:val="24"/>
                      <w:szCs w:val="24"/>
                    </w:rPr>
                  </w:pPr>
                </w:p>
              </w:tc>
            </w:tr>
          </w:tbl>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p>
        </w:tc>
        <w:tc>
          <w:tcPr>
            <w:tcW w:w="4678" w:type="dxa"/>
          </w:tcPr>
          <w:p w:rsidR="00723D8B" w:rsidRPr="00B61FA7" w:rsidRDefault="00723D8B" w:rsidP="002339ED">
            <w:pPr>
              <w:widowControl w:val="0"/>
              <w:suppressAutoHyphens/>
              <w:autoSpaceDN w:val="0"/>
              <w:spacing w:after="0" w:line="264" w:lineRule="auto"/>
              <w:ind w:firstLine="709"/>
              <w:jc w:val="both"/>
              <w:textAlignment w:val="baseline"/>
              <w:rPr>
                <w:rFonts w:ascii="Times New Roman" w:eastAsia="Times New Roman" w:hAnsi="Times New Roman" w:cs="Times New Roman"/>
                <w:sz w:val="24"/>
                <w:szCs w:val="24"/>
              </w:rPr>
            </w:pPr>
          </w:p>
          <w:p w:rsidR="00E01373" w:rsidRPr="00B61FA7" w:rsidRDefault="00E01373" w:rsidP="002339ED">
            <w:pPr>
              <w:widowControl w:val="0"/>
              <w:suppressAutoHyphens/>
              <w:autoSpaceDN w:val="0"/>
              <w:spacing w:after="0" w:line="264" w:lineRule="auto"/>
              <w:ind w:firstLine="709"/>
              <w:jc w:val="both"/>
              <w:textAlignment w:val="baseline"/>
              <w:rPr>
                <w:rFonts w:ascii="Times New Roman" w:eastAsia="Times New Roman" w:hAnsi="Times New Roman" w:cs="Times New Roman"/>
                <w:sz w:val="24"/>
                <w:szCs w:val="24"/>
              </w:rPr>
            </w:pPr>
            <w:r w:rsidRPr="00B61FA7">
              <w:rPr>
                <w:rFonts w:ascii="Times New Roman" w:eastAsia="Times New Roman" w:hAnsi="Times New Roman" w:cs="Times New Roman"/>
                <w:sz w:val="24"/>
                <w:szCs w:val="24"/>
              </w:rPr>
              <w:t>Исполнитель/Подрядчик:</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Место нахождения:</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ИНН:</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КПП:</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ОГРН:</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К/С:</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Банк:</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БИК:</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Р/С:</w:t>
            </w:r>
          </w:p>
          <w:p w:rsidR="00E01373" w:rsidRPr="00B61FA7" w:rsidRDefault="00E01373" w:rsidP="002339ED">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Электронная почта:</w:t>
            </w:r>
          </w:p>
        </w:tc>
      </w:tr>
      <w:tr w:rsidR="00E01373" w:rsidRPr="00B61FA7" w:rsidTr="00340EBC">
        <w:trPr>
          <w:trHeight w:val="513"/>
        </w:trPr>
        <w:tc>
          <w:tcPr>
            <w:tcW w:w="4786" w:type="dxa"/>
          </w:tcPr>
          <w:p w:rsidR="00E01373" w:rsidRPr="00B61FA7" w:rsidRDefault="00E01373" w:rsidP="00E01373">
            <w:pPr>
              <w:snapToGrid w:val="0"/>
              <w:spacing w:after="0" w:line="360" w:lineRule="exact"/>
              <w:ind w:firstLine="709"/>
              <w:jc w:val="both"/>
              <w:rPr>
                <w:rFonts w:ascii="Times New Roman" w:eastAsia="Calibri" w:hAnsi="Times New Roman" w:cs="Times New Roman"/>
                <w:sz w:val="24"/>
                <w:szCs w:val="24"/>
                <w:lang w:eastAsia="ru-RU"/>
              </w:rPr>
            </w:pPr>
          </w:p>
        </w:tc>
        <w:tc>
          <w:tcPr>
            <w:tcW w:w="4678" w:type="dxa"/>
          </w:tcPr>
          <w:p w:rsidR="00E01373" w:rsidRPr="00B61FA7" w:rsidRDefault="00E01373" w:rsidP="00E01373">
            <w:pPr>
              <w:widowControl w:val="0"/>
              <w:suppressAutoHyphens/>
              <w:autoSpaceDN w:val="0"/>
              <w:spacing w:after="0" w:line="360" w:lineRule="exact"/>
              <w:ind w:firstLine="709"/>
              <w:jc w:val="both"/>
              <w:textAlignment w:val="baseline"/>
              <w:rPr>
                <w:rFonts w:ascii="Times New Roman" w:eastAsia="Times New Roman" w:hAnsi="Times New Roman" w:cs="Times New Roman"/>
                <w:sz w:val="24"/>
                <w:szCs w:val="24"/>
                <w:lang w:val="en-US"/>
              </w:rPr>
            </w:pPr>
            <w:r w:rsidRPr="00B61FA7">
              <w:rPr>
                <w:rFonts w:ascii="Times New Roman" w:eastAsia="Times New Roman" w:hAnsi="Times New Roman" w:cs="Times New Roman"/>
                <w:sz w:val="24"/>
                <w:szCs w:val="24"/>
              </w:rPr>
              <w:t>___________________</w:t>
            </w:r>
            <w:r w:rsidRPr="00B61FA7">
              <w:rPr>
                <w:rFonts w:ascii="Times New Roman" w:eastAsia="Times New Roman" w:hAnsi="Times New Roman" w:cs="Times New Roman"/>
                <w:sz w:val="24"/>
                <w:szCs w:val="24"/>
                <w:lang w:val="en-US"/>
              </w:rPr>
              <w:t>/ __________/</w:t>
            </w:r>
          </w:p>
        </w:tc>
      </w:tr>
    </w:tbl>
    <w:p w:rsidR="00B61FA7" w:rsidRDefault="00B61FA7" w:rsidP="00665EE9">
      <w:pPr>
        <w:tabs>
          <w:tab w:val="left" w:pos="6435"/>
          <w:tab w:val="left" w:pos="6909"/>
          <w:tab w:val="right" w:pos="9355"/>
        </w:tabs>
        <w:spacing w:after="0" w:line="240" w:lineRule="auto"/>
        <w:jc w:val="both"/>
        <w:rPr>
          <w:rFonts w:ascii="Times New Roman" w:eastAsia="Times New Roman" w:hAnsi="Times New Roman" w:cs="Times New Roman"/>
          <w:color w:val="000000"/>
          <w:sz w:val="24"/>
          <w:szCs w:val="24"/>
          <w:lang w:eastAsia="ru-RU"/>
        </w:rPr>
      </w:pPr>
    </w:p>
    <w:p w:rsidR="00B61FA7" w:rsidRDefault="00B61FA7" w:rsidP="00665EE9">
      <w:pPr>
        <w:tabs>
          <w:tab w:val="left" w:pos="6435"/>
          <w:tab w:val="left" w:pos="6909"/>
          <w:tab w:val="right" w:pos="9355"/>
        </w:tabs>
        <w:spacing w:after="0" w:line="240" w:lineRule="auto"/>
        <w:jc w:val="both"/>
        <w:rPr>
          <w:rFonts w:ascii="Times New Roman" w:eastAsia="Times New Roman" w:hAnsi="Times New Roman" w:cs="Times New Roman"/>
          <w:color w:val="000000"/>
          <w:sz w:val="24"/>
          <w:szCs w:val="24"/>
          <w:lang w:eastAsia="ru-RU"/>
        </w:rPr>
      </w:pPr>
    </w:p>
    <w:p w:rsidR="00B61FA7" w:rsidRDefault="00B61FA7" w:rsidP="00665EE9">
      <w:pPr>
        <w:tabs>
          <w:tab w:val="left" w:pos="6435"/>
          <w:tab w:val="left" w:pos="6909"/>
          <w:tab w:val="right" w:pos="9355"/>
        </w:tabs>
        <w:spacing w:after="0" w:line="240" w:lineRule="auto"/>
        <w:jc w:val="both"/>
        <w:rPr>
          <w:rFonts w:ascii="Times New Roman" w:eastAsia="Times New Roman" w:hAnsi="Times New Roman" w:cs="Times New Roman"/>
          <w:color w:val="000000"/>
          <w:sz w:val="24"/>
          <w:szCs w:val="24"/>
          <w:lang w:eastAsia="ru-RU"/>
        </w:rPr>
      </w:pPr>
    </w:p>
    <w:p w:rsidR="00B61FA7" w:rsidRDefault="00B61FA7" w:rsidP="00665EE9">
      <w:pPr>
        <w:tabs>
          <w:tab w:val="left" w:pos="6435"/>
          <w:tab w:val="left" w:pos="6909"/>
          <w:tab w:val="right" w:pos="9355"/>
        </w:tabs>
        <w:spacing w:after="0" w:line="240" w:lineRule="auto"/>
        <w:jc w:val="both"/>
        <w:rPr>
          <w:rFonts w:ascii="Times New Roman" w:eastAsia="Times New Roman" w:hAnsi="Times New Roman" w:cs="Times New Roman"/>
          <w:color w:val="000000"/>
          <w:sz w:val="24"/>
          <w:szCs w:val="24"/>
          <w:lang w:eastAsia="ru-RU"/>
        </w:rPr>
      </w:pPr>
    </w:p>
    <w:p w:rsidR="00B61FA7" w:rsidRDefault="00B61FA7" w:rsidP="00665EE9">
      <w:pPr>
        <w:tabs>
          <w:tab w:val="left" w:pos="6435"/>
          <w:tab w:val="left" w:pos="6909"/>
          <w:tab w:val="right" w:pos="9355"/>
        </w:tabs>
        <w:spacing w:after="0" w:line="240" w:lineRule="auto"/>
        <w:jc w:val="both"/>
        <w:rPr>
          <w:rFonts w:ascii="Times New Roman" w:eastAsia="Times New Roman" w:hAnsi="Times New Roman" w:cs="Times New Roman"/>
          <w:color w:val="000000"/>
          <w:sz w:val="24"/>
          <w:szCs w:val="24"/>
          <w:lang w:eastAsia="ru-RU"/>
        </w:rPr>
      </w:pPr>
    </w:p>
    <w:p w:rsidR="00B61FA7" w:rsidRDefault="00B61FA7" w:rsidP="00665EE9">
      <w:pPr>
        <w:tabs>
          <w:tab w:val="left" w:pos="6435"/>
          <w:tab w:val="left" w:pos="6909"/>
          <w:tab w:val="right" w:pos="9355"/>
        </w:tabs>
        <w:spacing w:after="0" w:line="240" w:lineRule="auto"/>
        <w:jc w:val="both"/>
        <w:rPr>
          <w:rFonts w:ascii="Times New Roman" w:eastAsia="Times New Roman" w:hAnsi="Times New Roman" w:cs="Times New Roman"/>
          <w:color w:val="000000"/>
          <w:sz w:val="24"/>
          <w:szCs w:val="24"/>
          <w:lang w:eastAsia="ru-RU"/>
        </w:rPr>
      </w:pPr>
    </w:p>
    <w:p w:rsidR="00B61FA7" w:rsidRDefault="00B61FA7" w:rsidP="00665EE9">
      <w:pPr>
        <w:tabs>
          <w:tab w:val="left" w:pos="6435"/>
          <w:tab w:val="left" w:pos="6909"/>
          <w:tab w:val="right" w:pos="9355"/>
        </w:tabs>
        <w:spacing w:after="0" w:line="240" w:lineRule="auto"/>
        <w:jc w:val="both"/>
        <w:rPr>
          <w:rFonts w:ascii="Times New Roman" w:eastAsia="Times New Roman" w:hAnsi="Times New Roman" w:cs="Times New Roman"/>
          <w:color w:val="000000"/>
          <w:sz w:val="24"/>
          <w:szCs w:val="24"/>
          <w:lang w:eastAsia="ru-RU"/>
        </w:rPr>
      </w:pPr>
    </w:p>
    <w:p w:rsidR="00B61FA7" w:rsidRDefault="00B61FA7" w:rsidP="00665EE9">
      <w:pPr>
        <w:tabs>
          <w:tab w:val="left" w:pos="6435"/>
          <w:tab w:val="left" w:pos="6909"/>
          <w:tab w:val="right" w:pos="9355"/>
        </w:tabs>
        <w:spacing w:after="0" w:line="240" w:lineRule="auto"/>
        <w:jc w:val="both"/>
        <w:rPr>
          <w:rFonts w:ascii="Times New Roman" w:eastAsia="Times New Roman" w:hAnsi="Times New Roman" w:cs="Times New Roman"/>
          <w:color w:val="000000"/>
          <w:sz w:val="24"/>
          <w:szCs w:val="24"/>
          <w:lang w:eastAsia="ru-RU"/>
        </w:rPr>
      </w:pPr>
    </w:p>
    <w:p w:rsidR="00B61FA7" w:rsidRDefault="00B61FA7" w:rsidP="00665EE9">
      <w:pPr>
        <w:tabs>
          <w:tab w:val="left" w:pos="6435"/>
          <w:tab w:val="left" w:pos="6909"/>
          <w:tab w:val="right" w:pos="9355"/>
        </w:tabs>
        <w:spacing w:after="0" w:line="240" w:lineRule="auto"/>
        <w:jc w:val="both"/>
        <w:rPr>
          <w:rFonts w:ascii="Times New Roman" w:eastAsia="Times New Roman" w:hAnsi="Times New Roman" w:cs="Times New Roman"/>
          <w:color w:val="000000"/>
          <w:sz w:val="24"/>
          <w:szCs w:val="24"/>
          <w:lang w:eastAsia="ru-RU"/>
        </w:rPr>
      </w:pPr>
    </w:p>
    <w:p w:rsidR="00B61FA7" w:rsidRDefault="00B61FA7" w:rsidP="00665EE9">
      <w:pPr>
        <w:tabs>
          <w:tab w:val="left" w:pos="6435"/>
          <w:tab w:val="left" w:pos="6909"/>
          <w:tab w:val="right" w:pos="9355"/>
        </w:tabs>
        <w:spacing w:after="0" w:line="240" w:lineRule="auto"/>
        <w:jc w:val="both"/>
        <w:rPr>
          <w:rFonts w:ascii="Times New Roman" w:eastAsia="Times New Roman" w:hAnsi="Times New Roman" w:cs="Times New Roman"/>
          <w:color w:val="000000"/>
          <w:sz w:val="24"/>
          <w:szCs w:val="24"/>
          <w:lang w:eastAsia="ru-RU"/>
        </w:rPr>
      </w:pPr>
    </w:p>
    <w:p w:rsidR="00B61FA7" w:rsidRDefault="00B61FA7" w:rsidP="00665EE9">
      <w:pPr>
        <w:tabs>
          <w:tab w:val="left" w:pos="6435"/>
          <w:tab w:val="left" w:pos="6909"/>
          <w:tab w:val="right" w:pos="9355"/>
        </w:tabs>
        <w:spacing w:after="0" w:line="240" w:lineRule="auto"/>
        <w:jc w:val="both"/>
        <w:rPr>
          <w:rFonts w:ascii="Times New Roman" w:eastAsia="Times New Roman" w:hAnsi="Times New Roman" w:cs="Times New Roman"/>
          <w:color w:val="000000"/>
          <w:sz w:val="24"/>
          <w:szCs w:val="24"/>
          <w:lang w:eastAsia="ru-RU"/>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61FA7" w:rsidTr="00B61FA7">
        <w:tc>
          <w:tcPr>
            <w:tcW w:w="4672" w:type="dxa"/>
          </w:tcPr>
          <w:p w:rsidR="00B61FA7" w:rsidRDefault="00B61FA7" w:rsidP="00541EC1">
            <w:pPr>
              <w:spacing w:line="240" w:lineRule="exact"/>
              <w:jc w:val="center"/>
              <w:rPr>
                <w:rFonts w:eastAsia="Calibri"/>
                <w:b/>
                <w:sz w:val="24"/>
                <w:szCs w:val="24"/>
              </w:rPr>
            </w:pPr>
          </w:p>
        </w:tc>
        <w:tc>
          <w:tcPr>
            <w:tcW w:w="4673" w:type="dxa"/>
          </w:tcPr>
          <w:p w:rsidR="00B61FA7" w:rsidRPr="00B61FA7" w:rsidRDefault="00B61FA7" w:rsidP="00B61FA7">
            <w:pPr>
              <w:spacing w:line="240" w:lineRule="exact"/>
              <w:rPr>
                <w:rFonts w:eastAsia="Calibri"/>
                <w:sz w:val="24"/>
                <w:szCs w:val="24"/>
              </w:rPr>
            </w:pPr>
            <w:r w:rsidRPr="00B61FA7">
              <w:rPr>
                <w:rFonts w:eastAsia="Calibri"/>
                <w:sz w:val="24"/>
                <w:szCs w:val="24"/>
              </w:rPr>
              <w:t>Приложение № 1</w:t>
            </w:r>
          </w:p>
          <w:p w:rsidR="00B61FA7" w:rsidRDefault="000B399D" w:rsidP="00B61FA7">
            <w:pPr>
              <w:spacing w:line="240" w:lineRule="exact"/>
              <w:rPr>
                <w:rFonts w:eastAsia="Calibri"/>
                <w:sz w:val="24"/>
                <w:szCs w:val="24"/>
              </w:rPr>
            </w:pPr>
            <w:r>
              <w:rPr>
                <w:rFonts w:eastAsia="Calibri"/>
                <w:sz w:val="24"/>
                <w:szCs w:val="24"/>
              </w:rPr>
              <w:t xml:space="preserve">к договору </w:t>
            </w:r>
            <w:r w:rsidR="00B61FA7">
              <w:rPr>
                <w:rFonts w:eastAsia="Calibri"/>
                <w:sz w:val="24"/>
                <w:szCs w:val="24"/>
              </w:rPr>
              <w:t>от «</w:t>
            </w:r>
            <w:r w:rsidR="00B61FA7" w:rsidRPr="00B61FA7">
              <w:rPr>
                <w:rFonts w:eastAsia="Calibri"/>
                <w:sz w:val="24"/>
                <w:szCs w:val="24"/>
                <w:u w:val="single"/>
              </w:rPr>
              <w:t>_</w:t>
            </w:r>
            <w:proofErr w:type="gramStart"/>
            <w:r w:rsidR="00B61FA7" w:rsidRPr="00B61FA7">
              <w:rPr>
                <w:rFonts w:eastAsia="Calibri"/>
                <w:sz w:val="24"/>
                <w:szCs w:val="24"/>
                <w:u w:val="single"/>
              </w:rPr>
              <w:t>_</w:t>
            </w:r>
            <w:r w:rsidR="00B61FA7">
              <w:rPr>
                <w:rFonts w:eastAsia="Calibri"/>
                <w:sz w:val="24"/>
                <w:szCs w:val="24"/>
              </w:rPr>
              <w:t xml:space="preserve">» </w:t>
            </w:r>
            <w:r w:rsidR="00B61FA7" w:rsidRPr="00B61FA7">
              <w:rPr>
                <w:rFonts w:eastAsia="Calibri"/>
                <w:sz w:val="24"/>
                <w:szCs w:val="24"/>
                <w:u w:val="single"/>
              </w:rPr>
              <w:t xml:space="preserve">  </w:t>
            </w:r>
            <w:proofErr w:type="gramEnd"/>
            <w:r w:rsidR="00B61FA7" w:rsidRPr="00B61FA7">
              <w:rPr>
                <w:rFonts w:eastAsia="Calibri"/>
                <w:sz w:val="24"/>
                <w:szCs w:val="24"/>
                <w:u w:val="single"/>
              </w:rPr>
              <w:t xml:space="preserve">                    </w:t>
            </w:r>
            <w:r w:rsidR="00B61FA7">
              <w:rPr>
                <w:rFonts w:eastAsia="Calibri"/>
                <w:sz w:val="24"/>
                <w:szCs w:val="24"/>
              </w:rPr>
              <w:t xml:space="preserve"> 202</w:t>
            </w:r>
            <w:r w:rsidR="00B61FA7" w:rsidRPr="00B61FA7">
              <w:rPr>
                <w:rFonts w:eastAsia="Calibri"/>
                <w:sz w:val="24"/>
                <w:szCs w:val="24"/>
                <w:u w:val="single"/>
              </w:rPr>
              <w:t xml:space="preserve">   </w:t>
            </w:r>
            <w:r w:rsidR="00B61FA7">
              <w:rPr>
                <w:rFonts w:eastAsia="Calibri"/>
                <w:sz w:val="24"/>
                <w:szCs w:val="24"/>
              </w:rPr>
              <w:t xml:space="preserve"> </w:t>
            </w:r>
            <w:r w:rsidR="00B61FA7" w:rsidRPr="00B61FA7">
              <w:rPr>
                <w:rFonts w:eastAsia="Calibri"/>
                <w:sz w:val="24"/>
                <w:szCs w:val="24"/>
              </w:rPr>
              <w:t>г.</w:t>
            </w:r>
            <w:r w:rsidR="00B61FA7">
              <w:rPr>
                <w:rFonts w:eastAsia="Calibri"/>
                <w:sz w:val="24"/>
                <w:szCs w:val="24"/>
              </w:rPr>
              <w:t xml:space="preserve"> </w:t>
            </w:r>
          </w:p>
          <w:p w:rsidR="00B61FA7" w:rsidRPr="00B61FA7" w:rsidRDefault="00B61FA7" w:rsidP="00B61FA7">
            <w:pPr>
              <w:spacing w:line="240" w:lineRule="exact"/>
              <w:rPr>
                <w:rFonts w:eastAsia="Calibri"/>
                <w:sz w:val="24"/>
                <w:szCs w:val="24"/>
              </w:rPr>
            </w:pPr>
            <w:r>
              <w:rPr>
                <w:rFonts w:eastAsia="Calibri"/>
                <w:sz w:val="24"/>
                <w:szCs w:val="24"/>
              </w:rPr>
              <w:t xml:space="preserve">№ </w:t>
            </w:r>
            <w:r w:rsidRPr="00B61FA7">
              <w:rPr>
                <w:rFonts w:eastAsia="Calibri"/>
                <w:sz w:val="24"/>
                <w:szCs w:val="24"/>
                <w:u w:val="single"/>
              </w:rPr>
              <w:t>_____________</w:t>
            </w:r>
            <w:r>
              <w:rPr>
                <w:rFonts w:eastAsia="Calibri"/>
                <w:sz w:val="24"/>
                <w:szCs w:val="24"/>
              </w:rPr>
              <w:t xml:space="preserve">______ </w:t>
            </w:r>
          </w:p>
        </w:tc>
      </w:tr>
    </w:tbl>
    <w:p w:rsidR="00541EC1" w:rsidRPr="00B61FA7" w:rsidRDefault="00541EC1" w:rsidP="00541EC1">
      <w:pPr>
        <w:spacing w:after="0" w:line="240" w:lineRule="exact"/>
        <w:jc w:val="center"/>
        <w:rPr>
          <w:rFonts w:ascii="Times New Roman" w:eastAsia="Calibri" w:hAnsi="Times New Roman" w:cs="Times New Roman"/>
          <w:b/>
          <w:sz w:val="24"/>
          <w:szCs w:val="24"/>
        </w:rPr>
      </w:pPr>
    </w:p>
    <w:p w:rsidR="00541EC1" w:rsidRPr="00B61FA7" w:rsidRDefault="00541EC1" w:rsidP="00541EC1">
      <w:pPr>
        <w:spacing w:after="0" w:line="240" w:lineRule="exact"/>
        <w:jc w:val="center"/>
        <w:rPr>
          <w:rFonts w:ascii="Times New Roman" w:eastAsia="Calibri" w:hAnsi="Times New Roman" w:cs="Times New Roman"/>
          <w:b/>
          <w:sz w:val="24"/>
          <w:szCs w:val="24"/>
        </w:rPr>
      </w:pPr>
    </w:p>
    <w:p w:rsidR="00EF640F" w:rsidRPr="00B61FA7" w:rsidRDefault="0052214A" w:rsidP="00665EE9">
      <w:pPr>
        <w:tabs>
          <w:tab w:val="left" w:pos="900"/>
        </w:tabs>
        <w:spacing w:after="0" w:line="240" w:lineRule="auto"/>
        <w:jc w:val="center"/>
        <w:rPr>
          <w:rFonts w:ascii="Times New Roman" w:eastAsia="Times New Roman" w:hAnsi="Times New Roman" w:cs="Times New Roman"/>
          <w:b/>
          <w:color w:val="000000"/>
          <w:sz w:val="24"/>
          <w:szCs w:val="24"/>
          <w:lang w:eastAsia="ru-RU"/>
        </w:rPr>
      </w:pPr>
      <w:r w:rsidRPr="00B61FA7">
        <w:rPr>
          <w:rFonts w:ascii="Times New Roman" w:eastAsia="Times New Roman" w:hAnsi="Times New Roman" w:cs="Times New Roman"/>
          <w:b/>
          <w:color w:val="000000"/>
          <w:sz w:val="24"/>
          <w:szCs w:val="24"/>
          <w:lang w:eastAsia="ru-RU"/>
        </w:rPr>
        <w:t>ТЕХНИЧЕСКОЕ ЗАДАНИЕ</w:t>
      </w:r>
    </w:p>
    <w:p w:rsidR="004A349A" w:rsidRPr="004A349A" w:rsidRDefault="004A349A" w:rsidP="004A349A">
      <w:pPr>
        <w:tabs>
          <w:tab w:val="left" w:pos="900"/>
        </w:tabs>
        <w:spacing w:after="0" w:line="240" w:lineRule="auto"/>
        <w:ind w:left="851"/>
        <w:jc w:val="center"/>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по техническому обслуживанию (ТО) автоматической установки пожарной </w:t>
      </w:r>
    </w:p>
    <w:p w:rsidR="004A349A" w:rsidRPr="004A349A" w:rsidRDefault="004A349A" w:rsidP="004A349A">
      <w:pPr>
        <w:tabs>
          <w:tab w:val="left" w:pos="900"/>
        </w:tabs>
        <w:spacing w:after="0" w:line="240" w:lineRule="auto"/>
        <w:ind w:left="851"/>
        <w:jc w:val="center"/>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сигнализации (АУПС) системы оповещения и управления эвакуацией (СОУЭ) здания поликлиники, больницы, гаража, пищеблока, морга, дизельной </w:t>
      </w:r>
    </w:p>
    <w:p w:rsidR="004A349A" w:rsidRPr="004A349A" w:rsidRDefault="004A349A" w:rsidP="004A349A">
      <w:pPr>
        <w:tabs>
          <w:tab w:val="left" w:pos="900"/>
        </w:tabs>
        <w:spacing w:after="0" w:line="240" w:lineRule="auto"/>
        <w:ind w:left="851"/>
        <w:jc w:val="center"/>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электростанции контейнерного исполнения на базе ДГУ SDMO J275K </w:t>
      </w:r>
    </w:p>
    <w:p w:rsidR="004A349A" w:rsidRPr="004A349A" w:rsidRDefault="004A349A" w:rsidP="004A349A">
      <w:pPr>
        <w:tabs>
          <w:tab w:val="left" w:pos="900"/>
        </w:tabs>
        <w:spacing w:after="0" w:line="240" w:lineRule="auto"/>
        <w:ind w:left="851"/>
        <w:jc w:val="center"/>
        <w:rPr>
          <w:rFonts w:ascii="Times New Roman" w:eastAsia="Times New Roman" w:hAnsi="Times New Roman" w:cs="Times New Roman"/>
          <w:b/>
          <w:color w:val="000000"/>
          <w:sz w:val="24"/>
          <w:szCs w:val="24"/>
          <w:lang w:eastAsia="ru-RU"/>
        </w:rPr>
      </w:pPr>
    </w:p>
    <w:p w:rsidR="004A349A" w:rsidRPr="004A349A" w:rsidRDefault="004A349A" w:rsidP="004A349A">
      <w:pPr>
        <w:tabs>
          <w:tab w:val="left" w:pos="900"/>
        </w:tabs>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b/>
          <w:color w:val="000000"/>
          <w:sz w:val="24"/>
          <w:szCs w:val="24"/>
          <w:lang w:eastAsia="ru-RU"/>
        </w:rPr>
        <w:t>1. Заказчик</w:t>
      </w:r>
      <w:r w:rsidRPr="004A349A">
        <w:rPr>
          <w:rFonts w:ascii="Times New Roman" w:eastAsia="Times New Roman" w:hAnsi="Times New Roman" w:cs="Times New Roman"/>
          <w:color w:val="000000"/>
          <w:sz w:val="24"/>
          <w:szCs w:val="24"/>
          <w:lang w:eastAsia="ru-RU"/>
        </w:rPr>
        <w:t>: Частное учреждение здравоохранения «Клиническая больница РЖД -Медицина» города Хабаровск», ИНН 2724078132, ОГРН 1042700243607</w:t>
      </w:r>
    </w:p>
    <w:p w:rsidR="004A349A" w:rsidRPr="004A349A" w:rsidRDefault="004A349A" w:rsidP="004A349A">
      <w:pPr>
        <w:tabs>
          <w:tab w:val="left" w:pos="900"/>
        </w:tabs>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b/>
          <w:color w:val="000000"/>
          <w:sz w:val="24"/>
          <w:szCs w:val="24"/>
          <w:lang w:eastAsia="ru-RU"/>
        </w:rPr>
        <w:t>2</w:t>
      </w:r>
      <w:r w:rsidRPr="004A349A">
        <w:rPr>
          <w:rFonts w:ascii="Times New Roman" w:eastAsia="Times New Roman" w:hAnsi="Times New Roman" w:cs="Times New Roman"/>
          <w:color w:val="000000"/>
          <w:sz w:val="24"/>
          <w:szCs w:val="24"/>
          <w:lang w:eastAsia="ru-RU"/>
        </w:rPr>
        <w:t xml:space="preserve">. </w:t>
      </w:r>
      <w:r w:rsidRPr="004A349A">
        <w:rPr>
          <w:rFonts w:ascii="Times New Roman" w:eastAsia="Times New Roman" w:hAnsi="Times New Roman" w:cs="Times New Roman"/>
          <w:b/>
          <w:color w:val="000000"/>
          <w:sz w:val="24"/>
          <w:szCs w:val="24"/>
          <w:lang w:eastAsia="ru-RU"/>
        </w:rPr>
        <w:t>Место оказания услуг:</w:t>
      </w:r>
      <w:r w:rsidRPr="004A349A">
        <w:rPr>
          <w:rFonts w:ascii="Times New Roman" w:eastAsia="Times New Roman" w:hAnsi="Times New Roman" w:cs="Times New Roman"/>
          <w:color w:val="000000"/>
          <w:sz w:val="24"/>
          <w:szCs w:val="24"/>
          <w:lang w:eastAsia="ru-RU"/>
        </w:rPr>
        <w:t xml:space="preserve"> Хабаровский край, город Комсомольск-на-Амуре, ул. Пирогова,11: здания поликлиники, больницы, гаража, пищеблока, морга, дизельной электростанции контейнерного исполнения на базе ДГУ SDMO J275K. </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b/>
          <w:color w:val="000000"/>
          <w:sz w:val="24"/>
          <w:szCs w:val="24"/>
          <w:lang w:eastAsia="ru-RU"/>
        </w:rPr>
        <w:t xml:space="preserve">3. Цель оказания услуг: </w:t>
      </w:r>
      <w:r w:rsidRPr="004A349A">
        <w:rPr>
          <w:rFonts w:ascii="Times New Roman" w:eastAsia="Times New Roman" w:hAnsi="Times New Roman" w:cs="Times New Roman"/>
          <w:color w:val="000000"/>
          <w:sz w:val="24"/>
          <w:szCs w:val="24"/>
          <w:lang w:eastAsia="ru-RU"/>
        </w:rPr>
        <w:t>Работы проводятся с целью поддержания в технически исправном состоянии оборудования автоматической пожарной сигнализации и речевого оповещения на объекте.</w:t>
      </w:r>
    </w:p>
    <w:p w:rsidR="004A349A" w:rsidRPr="004A349A" w:rsidRDefault="004A349A" w:rsidP="004A349A">
      <w:pPr>
        <w:tabs>
          <w:tab w:val="left" w:pos="900"/>
        </w:tabs>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b/>
          <w:color w:val="000000"/>
          <w:sz w:val="24"/>
          <w:szCs w:val="24"/>
          <w:lang w:eastAsia="ru-RU"/>
        </w:rPr>
        <w:t xml:space="preserve">4. Срок оказания услуг: </w:t>
      </w:r>
      <w:r w:rsidRPr="004A349A">
        <w:rPr>
          <w:rFonts w:ascii="Times New Roman" w:eastAsia="Times New Roman" w:hAnsi="Times New Roman" w:cs="Times New Roman"/>
          <w:color w:val="000000"/>
          <w:sz w:val="24"/>
          <w:szCs w:val="24"/>
          <w:lang w:eastAsia="ru-RU"/>
        </w:rPr>
        <w:t>с момента подписания договора по 01.04.2026 г</w:t>
      </w:r>
    </w:p>
    <w:p w:rsidR="004A349A" w:rsidRPr="004A349A" w:rsidRDefault="004A349A" w:rsidP="004A349A">
      <w:pPr>
        <w:tabs>
          <w:tab w:val="left" w:pos="900"/>
        </w:tabs>
        <w:spacing w:after="0" w:line="240" w:lineRule="auto"/>
        <w:ind w:firstLine="426"/>
        <w:rPr>
          <w:rFonts w:ascii="Times New Roman" w:eastAsia="Times New Roman" w:hAnsi="Times New Roman" w:cs="Times New Roman"/>
          <w:b/>
          <w:color w:val="000000"/>
          <w:sz w:val="24"/>
          <w:szCs w:val="24"/>
          <w:lang w:eastAsia="ru-RU"/>
        </w:rPr>
      </w:pPr>
      <w:r w:rsidRPr="004A349A">
        <w:rPr>
          <w:rFonts w:ascii="Times New Roman" w:eastAsia="Times New Roman" w:hAnsi="Times New Roman" w:cs="Times New Roman"/>
          <w:b/>
          <w:color w:val="000000"/>
          <w:sz w:val="24"/>
          <w:szCs w:val="24"/>
          <w:lang w:eastAsia="ru-RU"/>
        </w:rPr>
        <w:t xml:space="preserve">5. Требования к исполнителю: </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5.1. Исполнитель работ должен иметь Лицензию МЧС на осуществление деятельности по монтажу, техническому обслуживанию и ремонту средств обеспечения пожарной безопасности зданий и сооружений.</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5.2. Исполнитель должен иметь достаточную квалификацию, то есть наличие необходимых кадров, имеющих профессиональные знания и способности.</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5.3. Исполнитель обязан иметь в наличии необходимое оборудование и материальные ресурсы для устранения отказа автоматической пожарной сигнализации и оповещения.</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5.4. Для устранения отказа автоматической пожарной сигнализации в межрегламентный период Исполнитель должен прибыть на обслуживаемый объект по вызову Заказчика в сроки, определенные Договором. Эти сроки не должны превышать (без учета выходных и праздничных дней) шести часов.</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5.5. Ответственность за пожарную безопасность, технику безопасности, охрану труда и санитарно-гигиенический режим при осуществлении работ, необходимых для обслуживания пожарной сигнализации,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5.6. При оказании услуг Исполнитель обязан руководствоваться действующим законодательством Российской Федерации.</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5.7. На все выполненные работы Исполнитель предоставляет гарантию не менее 12 месяцев с даты приёмки услуг Заказчиком.</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5.8. Техобслуживание включает в себя:</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Осуществление плановых регламентных работ, необходимых для содержания установок в исправном работоспособном состоянии.</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Устранение неисправностей по вызову «Заказчика».</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 Оказание технической помощи «Заказчику» в вопросах касающихся эксплуатации установок. </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Выдачу технических рекомендаций по улучшению работы установок.</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5.9. Техническое освидетельствование – проводится после 5 лет с момента сдачи</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установок в эксплуатацию на предмет технической возможности и экономической целесообразности дальнейшего ее использования по назначению. Оплата таких работ производится по отдельной смете. </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5.10. Исполнитель при оказании услуг руководствуется:</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lastRenderedPageBreak/>
        <w:t xml:space="preserve">- </w:t>
      </w:r>
      <w:hyperlink r:id="rId8" w:history="1">
        <w:r w:rsidRPr="004A349A">
          <w:rPr>
            <w:rFonts w:ascii="Times New Roman" w:eastAsia="Times New Roman" w:hAnsi="Times New Roman" w:cs="Times New Roman"/>
            <w:color w:val="000000"/>
            <w:sz w:val="24"/>
            <w:szCs w:val="24"/>
            <w:lang w:eastAsia="ru-RU"/>
          </w:rPr>
          <w:t>СНиП 21-01-97</w:t>
        </w:r>
      </w:hyperlink>
      <w:r w:rsidRPr="004A349A">
        <w:rPr>
          <w:rFonts w:ascii="Times New Roman" w:eastAsia="Times New Roman" w:hAnsi="Times New Roman" w:cs="Times New Roman"/>
          <w:color w:val="000000"/>
          <w:sz w:val="24"/>
          <w:szCs w:val="24"/>
          <w:lang w:eastAsia="ru-RU"/>
        </w:rPr>
        <w:t>. "Пожарная безопасность зданий и сооружений" (приняты и введены в действие Постановлением Минстроя России от 13.02.1997 N 18-7).</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 </w:t>
      </w:r>
      <w:hyperlink r:id="rId9" w:history="1">
        <w:r w:rsidRPr="004A349A">
          <w:rPr>
            <w:rFonts w:ascii="Times New Roman" w:eastAsia="Times New Roman" w:hAnsi="Times New Roman" w:cs="Times New Roman"/>
            <w:color w:val="000000"/>
            <w:sz w:val="24"/>
            <w:szCs w:val="24"/>
            <w:lang w:eastAsia="ru-RU"/>
          </w:rPr>
          <w:t>ГОСТ Р 50776-95</w:t>
        </w:r>
      </w:hyperlink>
      <w:r w:rsidRPr="004A349A">
        <w:rPr>
          <w:rFonts w:ascii="Times New Roman" w:eastAsia="Times New Roman" w:hAnsi="Times New Roman" w:cs="Times New Roman"/>
          <w:color w:val="000000"/>
          <w:sz w:val="24"/>
          <w:szCs w:val="24"/>
          <w:lang w:eastAsia="ru-RU"/>
        </w:rPr>
        <w:t xml:space="preserve"> (МЭК 60839-1-4:89). "Системы тревожной сигнализации. Часть 1. Общие требования. Раздел 4. Руководство по проектированию, монтажу и техническому обслуживанию".</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 </w:t>
      </w:r>
      <w:hyperlink r:id="rId10" w:history="1">
        <w:r w:rsidRPr="004A349A">
          <w:rPr>
            <w:rFonts w:ascii="Times New Roman" w:eastAsia="Times New Roman" w:hAnsi="Times New Roman" w:cs="Times New Roman"/>
            <w:color w:val="000000"/>
            <w:sz w:val="24"/>
            <w:szCs w:val="24"/>
            <w:lang w:eastAsia="ru-RU"/>
          </w:rPr>
          <w:t>ГОСТ Р 50777-95</w:t>
        </w:r>
      </w:hyperlink>
      <w:r w:rsidRPr="004A349A">
        <w:rPr>
          <w:rFonts w:ascii="Times New Roman" w:eastAsia="Times New Roman" w:hAnsi="Times New Roman" w:cs="Times New Roman"/>
          <w:color w:val="000000"/>
          <w:sz w:val="24"/>
          <w:szCs w:val="24"/>
          <w:lang w:eastAsia="ru-RU"/>
        </w:rPr>
        <w:t xml:space="preserve"> (МЭК 60839-2-6:1990). "Системы тревожной сигнализации. Часть 2. Требования к системам охранной сигнализации. Раздел 6. Пассивные оптико-электронные инфракрасные </w:t>
      </w:r>
      <w:proofErr w:type="spellStart"/>
      <w:r w:rsidRPr="004A349A">
        <w:rPr>
          <w:rFonts w:ascii="Times New Roman" w:eastAsia="Times New Roman" w:hAnsi="Times New Roman" w:cs="Times New Roman"/>
          <w:color w:val="000000"/>
          <w:sz w:val="24"/>
          <w:szCs w:val="24"/>
          <w:lang w:eastAsia="ru-RU"/>
        </w:rPr>
        <w:t>извещатели</w:t>
      </w:r>
      <w:proofErr w:type="spellEnd"/>
      <w:r w:rsidRPr="004A349A">
        <w:rPr>
          <w:rFonts w:ascii="Times New Roman" w:eastAsia="Times New Roman" w:hAnsi="Times New Roman" w:cs="Times New Roman"/>
          <w:color w:val="000000"/>
          <w:sz w:val="24"/>
          <w:szCs w:val="24"/>
          <w:lang w:eastAsia="ru-RU"/>
        </w:rPr>
        <w:t xml:space="preserve"> для закрытых помещений и открытых площадок".</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 </w:t>
      </w:r>
      <w:hyperlink r:id="rId11" w:history="1">
        <w:r w:rsidRPr="004A349A">
          <w:rPr>
            <w:rFonts w:ascii="Times New Roman" w:eastAsia="Times New Roman" w:hAnsi="Times New Roman" w:cs="Times New Roman"/>
            <w:color w:val="000000"/>
            <w:sz w:val="24"/>
            <w:szCs w:val="24"/>
            <w:lang w:eastAsia="ru-RU"/>
          </w:rPr>
          <w:t>Статьей 10</w:t>
        </w:r>
      </w:hyperlink>
      <w:r w:rsidRPr="004A349A">
        <w:rPr>
          <w:rFonts w:ascii="Times New Roman" w:eastAsia="Times New Roman" w:hAnsi="Times New Roman" w:cs="Times New Roman"/>
          <w:color w:val="000000"/>
          <w:sz w:val="24"/>
          <w:szCs w:val="24"/>
          <w:lang w:eastAsia="ru-RU"/>
        </w:rPr>
        <w:t xml:space="preserve"> ГОСТ Р 53704-2009. "Национальный стандарт Российской Федерации. Системы безопасности комплексные и интегрированные. Общие технические требования" (утвержден и введен в действие Приказом </w:t>
      </w:r>
      <w:proofErr w:type="spellStart"/>
      <w:r w:rsidRPr="004A349A">
        <w:rPr>
          <w:rFonts w:ascii="Times New Roman" w:eastAsia="Times New Roman" w:hAnsi="Times New Roman" w:cs="Times New Roman"/>
          <w:color w:val="000000"/>
          <w:sz w:val="24"/>
          <w:szCs w:val="24"/>
          <w:lang w:eastAsia="ru-RU"/>
        </w:rPr>
        <w:t>Ростехрегулирования</w:t>
      </w:r>
      <w:proofErr w:type="spellEnd"/>
      <w:r w:rsidRPr="004A349A">
        <w:rPr>
          <w:rFonts w:ascii="Times New Roman" w:eastAsia="Times New Roman" w:hAnsi="Times New Roman" w:cs="Times New Roman"/>
          <w:color w:val="000000"/>
          <w:sz w:val="24"/>
          <w:szCs w:val="24"/>
          <w:lang w:eastAsia="ru-RU"/>
        </w:rPr>
        <w:t xml:space="preserve"> от 15.12.2009 N 1140-ст).</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 </w:t>
      </w:r>
      <w:hyperlink r:id="rId12" w:history="1">
        <w:r w:rsidRPr="004A349A">
          <w:rPr>
            <w:rFonts w:ascii="Times New Roman" w:eastAsia="Times New Roman" w:hAnsi="Times New Roman" w:cs="Times New Roman"/>
            <w:color w:val="000000"/>
            <w:sz w:val="24"/>
            <w:szCs w:val="24"/>
            <w:lang w:eastAsia="ru-RU"/>
          </w:rPr>
          <w:t>Подпунктами Г. 3</w:t>
        </w:r>
      </w:hyperlink>
      <w:r w:rsidRPr="004A349A">
        <w:rPr>
          <w:rFonts w:ascii="Times New Roman" w:eastAsia="Times New Roman" w:hAnsi="Times New Roman" w:cs="Times New Roman"/>
          <w:color w:val="000000"/>
          <w:sz w:val="24"/>
          <w:szCs w:val="24"/>
          <w:lang w:eastAsia="ru-RU"/>
        </w:rPr>
        <w:t xml:space="preserve"> и </w:t>
      </w:r>
      <w:hyperlink r:id="rId13" w:history="1">
        <w:r w:rsidRPr="004A349A">
          <w:rPr>
            <w:rFonts w:ascii="Times New Roman" w:eastAsia="Times New Roman" w:hAnsi="Times New Roman" w:cs="Times New Roman"/>
            <w:color w:val="000000"/>
            <w:sz w:val="24"/>
            <w:szCs w:val="24"/>
            <w:lang w:eastAsia="ru-RU"/>
          </w:rPr>
          <w:t>Г. 4</w:t>
        </w:r>
      </w:hyperlink>
      <w:r w:rsidRPr="004A349A">
        <w:rPr>
          <w:rFonts w:ascii="Times New Roman" w:eastAsia="Times New Roman" w:hAnsi="Times New Roman" w:cs="Times New Roman"/>
          <w:color w:val="000000"/>
          <w:sz w:val="24"/>
          <w:szCs w:val="24"/>
          <w:lang w:eastAsia="ru-RU"/>
        </w:rPr>
        <w:t xml:space="preserve"> Приложения "Г" к ГОСТ Р 53704-2009.</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 </w:t>
      </w:r>
      <w:hyperlink r:id="rId14" w:history="1">
        <w:r w:rsidRPr="004A349A">
          <w:rPr>
            <w:rFonts w:ascii="Times New Roman" w:eastAsia="Times New Roman" w:hAnsi="Times New Roman" w:cs="Times New Roman"/>
            <w:color w:val="000000"/>
            <w:sz w:val="24"/>
            <w:szCs w:val="24"/>
            <w:lang w:eastAsia="ru-RU"/>
          </w:rPr>
          <w:t>Статьей 9</w:t>
        </w:r>
      </w:hyperlink>
      <w:r w:rsidRPr="004A349A">
        <w:rPr>
          <w:rFonts w:ascii="Times New Roman" w:eastAsia="Times New Roman" w:hAnsi="Times New Roman" w:cs="Times New Roman"/>
          <w:color w:val="000000"/>
          <w:sz w:val="24"/>
          <w:szCs w:val="24"/>
          <w:lang w:eastAsia="ru-RU"/>
        </w:rPr>
        <w:t xml:space="preserve"> 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 (принят и введен в действие Постановлением Госстандарта России от 22.05.1995 N 256).</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 </w:t>
      </w:r>
      <w:hyperlink r:id="rId15" w:history="1">
        <w:r w:rsidRPr="004A349A">
          <w:rPr>
            <w:rFonts w:ascii="Times New Roman" w:eastAsia="Times New Roman" w:hAnsi="Times New Roman" w:cs="Times New Roman"/>
            <w:color w:val="000000"/>
            <w:sz w:val="24"/>
            <w:szCs w:val="24"/>
            <w:lang w:eastAsia="ru-RU"/>
          </w:rPr>
          <w:t>Пунктами 5.15</w:t>
        </w:r>
      </w:hyperlink>
      <w:r w:rsidRPr="004A349A">
        <w:rPr>
          <w:rFonts w:ascii="Times New Roman" w:eastAsia="Times New Roman" w:hAnsi="Times New Roman" w:cs="Times New Roman"/>
          <w:color w:val="000000"/>
          <w:sz w:val="24"/>
          <w:szCs w:val="24"/>
          <w:lang w:eastAsia="ru-RU"/>
        </w:rPr>
        <w:t xml:space="preserve"> - </w:t>
      </w:r>
      <w:hyperlink r:id="rId16" w:history="1">
        <w:r w:rsidRPr="004A349A">
          <w:rPr>
            <w:rFonts w:ascii="Times New Roman" w:eastAsia="Times New Roman" w:hAnsi="Times New Roman" w:cs="Times New Roman"/>
            <w:color w:val="000000"/>
            <w:sz w:val="24"/>
            <w:szCs w:val="24"/>
            <w:lang w:eastAsia="ru-RU"/>
          </w:rPr>
          <w:t>5.17</w:t>
        </w:r>
      </w:hyperlink>
      <w:r w:rsidRPr="004A349A">
        <w:rPr>
          <w:rFonts w:ascii="Times New Roman" w:eastAsia="Times New Roman" w:hAnsi="Times New Roman" w:cs="Times New Roman"/>
          <w:color w:val="000000"/>
          <w:sz w:val="24"/>
          <w:szCs w:val="24"/>
          <w:lang w:eastAsia="ru-RU"/>
        </w:rPr>
        <w:t xml:space="preserve"> ГОСТ Р 53195.3-2009. "Национальный стандарт Российской Федерации. Безопасность функциональная связанных с безопасностью зданий и сооружений систем. Часть 3. Требования к системам" (утвержден и введен в действие Приказом </w:t>
      </w:r>
      <w:proofErr w:type="spellStart"/>
      <w:r w:rsidRPr="004A349A">
        <w:rPr>
          <w:rFonts w:ascii="Times New Roman" w:eastAsia="Times New Roman" w:hAnsi="Times New Roman" w:cs="Times New Roman"/>
          <w:color w:val="000000"/>
          <w:sz w:val="24"/>
          <w:szCs w:val="24"/>
          <w:lang w:eastAsia="ru-RU"/>
        </w:rPr>
        <w:t>Ростехрегулирования</w:t>
      </w:r>
      <w:proofErr w:type="spellEnd"/>
      <w:r w:rsidRPr="004A349A">
        <w:rPr>
          <w:rFonts w:ascii="Times New Roman" w:eastAsia="Times New Roman" w:hAnsi="Times New Roman" w:cs="Times New Roman"/>
          <w:color w:val="000000"/>
          <w:sz w:val="24"/>
          <w:szCs w:val="24"/>
          <w:lang w:eastAsia="ru-RU"/>
        </w:rPr>
        <w:t xml:space="preserve"> от 13.08.2009 N 293-ст).</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 </w:t>
      </w:r>
      <w:hyperlink r:id="rId17" w:history="1">
        <w:r w:rsidRPr="004A349A">
          <w:rPr>
            <w:rFonts w:ascii="Times New Roman" w:eastAsia="Times New Roman" w:hAnsi="Times New Roman" w:cs="Times New Roman"/>
            <w:color w:val="000000"/>
            <w:sz w:val="24"/>
            <w:szCs w:val="24"/>
            <w:lang w:eastAsia="ru-RU"/>
          </w:rPr>
          <w:t>Разд. 5</w:t>
        </w:r>
      </w:hyperlink>
      <w:r w:rsidRPr="004A349A">
        <w:rPr>
          <w:rFonts w:ascii="Times New Roman" w:eastAsia="Times New Roman" w:hAnsi="Times New Roman" w:cs="Times New Roman"/>
          <w:color w:val="000000"/>
          <w:sz w:val="24"/>
          <w:szCs w:val="24"/>
          <w:lang w:eastAsia="ru-RU"/>
        </w:rPr>
        <w:t xml:space="preserve"> "ВСН 60-89. Устройства связи, сигнализации и диспетчеризации инженерного оборудования жилых и общественных зданий. Нормы проектирования" (утверждены Приказом </w:t>
      </w:r>
      <w:proofErr w:type="spellStart"/>
      <w:r w:rsidRPr="004A349A">
        <w:rPr>
          <w:rFonts w:ascii="Times New Roman" w:eastAsia="Times New Roman" w:hAnsi="Times New Roman" w:cs="Times New Roman"/>
          <w:color w:val="000000"/>
          <w:sz w:val="24"/>
          <w:szCs w:val="24"/>
          <w:lang w:eastAsia="ru-RU"/>
        </w:rPr>
        <w:t>Госкомархитектуры</w:t>
      </w:r>
      <w:proofErr w:type="spellEnd"/>
      <w:r w:rsidRPr="004A349A">
        <w:rPr>
          <w:rFonts w:ascii="Times New Roman" w:eastAsia="Times New Roman" w:hAnsi="Times New Roman" w:cs="Times New Roman"/>
          <w:color w:val="000000"/>
          <w:sz w:val="24"/>
          <w:szCs w:val="24"/>
          <w:lang w:eastAsia="ru-RU"/>
        </w:rPr>
        <w:t xml:space="preserve"> СССР от 12.07.1989 N 125).</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-Правила противопожарного режима в РФ, Постановление Правительства РФ от 16.09.2020г. № 1479</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5.11. Территориальная расположенность фактического адреса Исполнителя: Хабаровский край, город Комсомольск-на-Амуре, улица Пирогова, 11.</w:t>
      </w:r>
    </w:p>
    <w:p w:rsidR="004A349A" w:rsidRPr="004A349A" w:rsidRDefault="004A349A" w:rsidP="004A349A">
      <w:pPr>
        <w:tabs>
          <w:tab w:val="left" w:pos="993"/>
        </w:tabs>
        <w:spacing w:after="0" w:line="240" w:lineRule="auto"/>
        <w:ind w:firstLine="426"/>
        <w:jc w:val="both"/>
        <w:rPr>
          <w:rFonts w:ascii="Times New Roman" w:eastAsia="Times New Roman" w:hAnsi="Times New Roman" w:cs="Times New Roman"/>
          <w:b/>
          <w:color w:val="000000"/>
          <w:sz w:val="24"/>
          <w:szCs w:val="24"/>
          <w:lang w:eastAsia="ru-RU"/>
        </w:rPr>
      </w:pPr>
      <w:r w:rsidRPr="004A349A">
        <w:rPr>
          <w:rFonts w:ascii="Times New Roman" w:eastAsia="Times New Roman" w:hAnsi="Times New Roman" w:cs="Times New Roman"/>
          <w:b/>
          <w:color w:val="000000"/>
          <w:sz w:val="24"/>
          <w:szCs w:val="24"/>
          <w:lang w:eastAsia="ru-RU"/>
        </w:rPr>
        <w:t>6. Условия выполнения работ:</w:t>
      </w:r>
    </w:p>
    <w:p w:rsidR="004A349A" w:rsidRPr="004A349A" w:rsidRDefault="004A349A" w:rsidP="004A349A">
      <w:pPr>
        <w:tabs>
          <w:tab w:val="left" w:pos="993"/>
        </w:tabs>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 xml:space="preserve">Доставка необходимого технологического оборудования, материалов, комплектующих и другого, производится силами и за счёт Исполнителя или с привлечением третьих лиц за счёт Исполнителя (запасные части и комплектующие, общая стоимость которых не превышает 10 (десяти) % от стоимости соответствующей услуги по техническому обслуживанию в год;) Присутствие квалифицированного специалиста Исполнителя в рабочие дни в часы работы медицинской организации с 08 час. 00 мин. до 15 час. 30 мин. </w:t>
      </w:r>
    </w:p>
    <w:p w:rsidR="004A349A" w:rsidRPr="004A349A" w:rsidRDefault="004A349A" w:rsidP="004A349A">
      <w:pPr>
        <w:tabs>
          <w:tab w:val="left" w:pos="993"/>
        </w:tabs>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Работы выполняются в условиях действующего медицинского учреждения, без остановки уставной деятельности, с соблюдением правил действующего внутреннего распорядка, контрольно-пропускного режима, внутренних положений и инструкций, в присутствии специалистов учреждения ответственных за эксплуатацию систем безопасности.</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Выполнение шумных и аварийных работ проводятся по согласованию с</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администрацией учреждения.</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Работы должны выполняться в соответствии с действующими</w:t>
      </w:r>
    </w:p>
    <w:p w:rsidR="004A349A" w:rsidRPr="004A349A" w:rsidRDefault="004A349A" w:rsidP="004A349A">
      <w:pPr>
        <w:spacing w:after="0" w:line="240" w:lineRule="auto"/>
        <w:ind w:firstLine="426"/>
        <w:jc w:val="both"/>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документами Российской Федерации с соблюдением правил пожарной безопасности, правил техники безопасности и охраны труда.</w:t>
      </w:r>
    </w:p>
    <w:p w:rsidR="004A349A" w:rsidRPr="004A349A" w:rsidRDefault="004A349A" w:rsidP="004A349A">
      <w:pPr>
        <w:tabs>
          <w:tab w:val="left" w:pos="900"/>
        </w:tabs>
        <w:spacing w:after="0" w:line="240" w:lineRule="auto"/>
        <w:rPr>
          <w:rFonts w:ascii="Times New Roman" w:eastAsia="Times New Roman" w:hAnsi="Times New Roman" w:cs="Times New Roman"/>
          <w:b/>
          <w:color w:val="000000"/>
          <w:sz w:val="24"/>
          <w:szCs w:val="24"/>
          <w:lang w:eastAsia="ru-RU"/>
        </w:rPr>
      </w:pPr>
    </w:p>
    <w:p w:rsidR="004A349A" w:rsidRPr="004A349A" w:rsidRDefault="004A349A" w:rsidP="004A349A">
      <w:pPr>
        <w:spacing w:after="0" w:line="240" w:lineRule="auto"/>
        <w:ind w:firstLine="426"/>
        <w:rPr>
          <w:rFonts w:ascii="Times New Roman" w:eastAsia="Times New Roman" w:hAnsi="Times New Roman" w:cs="Times New Roman"/>
          <w:b/>
          <w:color w:val="000000"/>
          <w:sz w:val="24"/>
          <w:szCs w:val="24"/>
          <w:lang w:eastAsia="ru-RU"/>
        </w:rPr>
      </w:pPr>
      <w:r w:rsidRPr="004A349A">
        <w:rPr>
          <w:rFonts w:ascii="Times New Roman" w:eastAsia="Times New Roman" w:hAnsi="Times New Roman" w:cs="Times New Roman"/>
          <w:b/>
          <w:color w:val="000000"/>
          <w:sz w:val="24"/>
          <w:szCs w:val="24"/>
          <w:lang w:eastAsia="ru-RU"/>
        </w:rPr>
        <w:t>7.</w:t>
      </w:r>
      <w:r w:rsidRPr="004A349A">
        <w:rPr>
          <w:rFonts w:ascii="Times New Roman" w:eastAsia="Times New Roman" w:hAnsi="Times New Roman" w:cs="Times New Roman"/>
          <w:color w:val="000000"/>
          <w:sz w:val="24"/>
          <w:szCs w:val="24"/>
          <w:lang w:eastAsia="ru-RU"/>
        </w:rPr>
        <w:t xml:space="preserve"> </w:t>
      </w:r>
      <w:r w:rsidRPr="004A349A">
        <w:rPr>
          <w:rFonts w:ascii="Times New Roman" w:eastAsia="Times New Roman" w:hAnsi="Times New Roman" w:cs="Times New Roman"/>
          <w:b/>
          <w:color w:val="000000"/>
          <w:sz w:val="24"/>
          <w:szCs w:val="24"/>
          <w:lang w:eastAsia="ru-RU"/>
        </w:rPr>
        <w:t xml:space="preserve">Содержание системы пожарной сигнализации и оповещения: </w:t>
      </w:r>
    </w:p>
    <w:p w:rsidR="004A349A" w:rsidRPr="004A349A" w:rsidRDefault="004A349A" w:rsidP="004A349A">
      <w:pPr>
        <w:spacing w:after="0" w:line="240" w:lineRule="auto"/>
        <w:ind w:firstLine="426"/>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7.1. Ведомость приборов и оборудования поликлиника</w:t>
      </w:r>
    </w:p>
    <w:tbl>
      <w:tblPr>
        <w:tblStyle w:val="aff5"/>
        <w:tblW w:w="9355" w:type="dxa"/>
        <w:jc w:val="center"/>
        <w:tblLayout w:type="fixed"/>
        <w:tblLook w:val="04A0" w:firstRow="1" w:lastRow="0" w:firstColumn="1" w:lastColumn="0" w:noHBand="0" w:noVBand="1"/>
      </w:tblPr>
      <w:tblGrid>
        <w:gridCol w:w="562"/>
        <w:gridCol w:w="3544"/>
        <w:gridCol w:w="2552"/>
        <w:gridCol w:w="850"/>
        <w:gridCol w:w="1847"/>
      </w:tblGrid>
      <w:tr w:rsidR="004A349A" w:rsidRPr="004A349A" w:rsidTr="00FF29C7">
        <w:trPr>
          <w:jc w:val="center"/>
        </w:trPr>
        <w:tc>
          <w:tcPr>
            <w:tcW w:w="562" w:type="dxa"/>
            <w:vAlign w:val="center"/>
          </w:tcPr>
          <w:p w:rsidR="004A349A" w:rsidRPr="004A349A" w:rsidRDefault="004A349A" w:rsidP="004A349A">
            <w:pPr>
              <w:jc w:val="center"/>
              <w:rPr>
                <w:b/>
                <w:sz w:val="18"/>
                <w:szCs w:val="18"/>
              </w:rPr>
            </w:pPr>
            <w:r w:rsidRPr="004A349A">
              <w:rPr>
                <w:b/>
                <w:sz w:val="18"/>
                <w:szCs w:val="18"/>
              </w:rPr>
              <w:t xml:space="preserve">№ </w:t>
            </w:r>
          </w:p>
          <w:p w:rsidR="004A349A" w:rsidRPr="004A349A" w:rsidRDefault="004A349A" w:rsidP="004A349A">
            <w:pPr>
              <w:jc w:val="center"/>
              <w:rPr>
                <w:b/>
                <w:sz w:val="18"/>
                <w:szCs w:val="18"/>
              </w:rPr>
            </w:pPr>
            <w:r w:rsidRPr="004A349A">
              <w:rPr>
                <w:b/>
                <w:sz w:val="18"/>
                <w:szCs w:val="18"/>
              </w:rPr>
              <w:t>п/п</w:t>
            </w:r>
          </w:p>
        </w:tc>
        <w:tc>
          <w:tcPr>
            <w:tcW w:w="3544" w:type="dxa"/>
            <w:vAlign w:val="center"/>
          </w:tcPr>
          <w:p w:rsidR="004A349A" w:rsidRPr="004A349A" w:rsidRDefault="004A349A" w:rsidP="004A349A">
            <w:pPr>
              <w:jc w:val="center"/>
              <w:rPr>
                <w:b/>
                <w:sz w:val="18"/>
                <w:szCs w:val="18"/>
              </w:rPr>
            </w:pPr>
            <w:r w:rsidRPr="004A349A">
              <w:rPr>
                <w:b/>
                <w:sz w:val="18"/>
                <w:szCs w:val="18"/>
              </w:rPr>
              <w:t xml:space="preserve">Наименование материалов </w:t>
            </w:r>
          </w:p>
          <w:p w:rsidR="004A349A" w:rsidRPr="004A349A" w:rsidRDefault="004A349A" w:rsidP="004A349A">
            <w:pPr>
              <w:jc w:val="center"/>
              <w:rPr>
                <w:b/>
                <w:sz w:val="18"/>
                <w:szCs w:val="18"/>
              </w:rPr>
            </w:pPr>
            <w:r w:rsidRPr="004A349A">
              <w:rPr>
                <w:b/>
                <w:sz w:val="18"/>
                <w:szCs w:val="18"/>
              </w:rPr>
              <w:t>и оборудование</w:t>
            </w:r>
          </w:p>
        </w:tc>
        <w:tc>
          <w:tcPr>
            <w:tcW w:w="2552" w:type="dxa"/>
            <w:vAlign w:val="center"/>
          </w:tcPr>
          <w:p w:rsidR="004A349A" w:rsidRPr="004A349A" w:rsidRDefault="004A349A" w:rsidP="004A349A">
            <w:pPr>
              <w:jc w:val="center"/>
              <w:rPr>
                <w:b/>
                <w:sz w:val="18"/>
                <w:szCs w:val="18"/>
              </w:rPr>
            </w:pPr>
            <w:r w:rsidRPr="004A349A">
              <w:rPr>
                <w:b/>
                <w:sz w:val="18"/>
                <w:szCs w:val="18"/>
              </w:rPr>
              <w:t>Наименование предприятий изготовителей, поставщиков</w:t>
            </w:r>
          </w:p>
        </w:tc>
        <w:tc>
          <w:tcPr>
            <w:tcW w:w="850" w:type="dxa"/>
            <w:vAlign w:val="center"/>
          </w:tcPr>
          <w:p w:rsidR="004A349A" w:rsidRPr="004A349A" w:rsidRDefault="004A349A" w:rsidP="004A349A">
            <w:pPr>
              <w:jc w:val="center"/>
              <w:rPr>
                <w:b/>
                <w:sz w:val="18"/>
                <w:szCs w:val="18"/>
              </w:rPr>
            </w:pPr>
            <w:r w:rsidRPr="004A349A">
              <w:rPr>
                <w:b/>
                <w:sz w:val="18"/>
                <w:szCs w:val="18"/>
              </w:rPr>
              <w:t>Количество</w:t>
            </w:r>
          </w:p>
        </w:tc>
        <w:tc>
          <w:tcPr>
            <w:tcW w:w="1847" w:type="dxa"/>
            <w:vAlign w:val="center"/>
          </w:tcPr>
          <w:p w:rsidR="004A349A" w:rsidRPr="004A349A" w:rsidRDefault="004A349A" w:rsidP="004A349A">
            <w:pPr>
              <w:jc w:val="center"/>
              <w:rPr>
                <w:b/>
                <w:sz w:val="18"/>
                <w:szCs w:val="18"/>
              </w:rPr>
            </w:pPr>
            <w:r w:rsidRPr="004A349A">
              <w:rPr>
                <w:b/>
                <w:sz w:val="18"/>
                <w:szCs w:val="18"/>
              </w:rPr>
              <w:t>Тип, марка</w:t>
            </w:r>
          </w:p>
        </w:tc>
      </w:tr>
      <w:tr w:rsidR="004A349A" w:rsidRPr="004A349A" w:rsidTr="00FF29C7">
        <w:trPr>
          <w:jc w:val="center"/>
        </w:trPr>
        <w:tc>
          <w:tcPr>
            <w:tcW w:w="562" w:type="dxa"/>
          </w:tcPr>
          <w:p w:rsidR="004A349A" w:rsidRPr="004A349A" w:rsidRDefault="004A349A" w:rsidP="004A349A">
            <w:pPr>
              <w:contextualSpacing/>
              <w:jc w:val="center"/>
            </w:pPr>
            <w:r w:rsidRPr="004A349A">
              <w:t>1</w:t>
            </w:r>
          </w:p>
        </w:tc>
        <w:tc>
          <w:tcPr>
            <w:tcW w:w="3544" w:type="dxa"/>
          </w:tcPr>
          <w:p w:rsidR="004A349A" w:rsidRPr="004A349A" w:rsidRDefault="004A349A" w:rsidP="004A349A">
            <w:r w:rsidRPr="004A349A">
              <w:t>пульт контроля и управления охранно-пожарный 12В,120мА</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1</w:t>
            </w:r>
          </w:p>
        </w:tc>
        <w:tc>
          <w:tcPr>
            <w:tcW w:w="1847" w:type="dxa"/>
          </w:tcPr>
          <w:p w:rsidR="004A349A" w:rsidRPr="004A349A" w:rsidRDefault="004A349A" w:rsidP="004A349A">
            <w:r w:rsidRPr="004A349A">
              <w:t>С2000М</w:t>
            </w:r>
          </w:p>
        </w:tc>
      </w:tr>
      <w:tr w:rsidR="004A349A" w:rsidRPr="004A349A" w:rsidTr="00FF29C7">
        <w:trPr>
          <w:jc w:val="center"/>
        </w:trPr>
        <w:tc>
          <w:tcPr>
            <w:tcW w:w="562" w:type="dxa"/>
          </w:tcPr>
          <w:p w:rsidR="004A349A" w:rsidRPr="004A349A" w:rsidRDefault="004A349A" w:rsidP="004A349A">
            <w:pPr>
              <w:contextualSpacing/>
              <w:jc w:val="center"/>
            </w:pPr>
            <w:r w:rsidRPr="004A349A">
              <w:t>2</w:t>
            </w:r>
          </w:p>
        </w:tc>
        <w:tc>
          <w:tcPr>
            <w:tcW w:w="3544" w:type="dxa"/>
          </w:tcPr>
          <w:p w:rsidR="004A349A" w:rsidRPr="004A349A" w:rsidRDefault="004A349A" w:rsidP="004A349A">
            <w:r w:rsidRPr="004A349A">
              <w:t>блок контроля и индикации,12В</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6</w:t>
            </w:r>
          </w:p>
        </w:tc>
        <w:tc>
          <w:tcPr>
            <w:tcW w:w="1847" w:type="dxa"/>
          </w:tcPr>
          <w:p w:rsidR="004A349A" w:rsidRPr="004A349A" w:rsidRDefault="004A349A" w:rsidP="004A349A">
            <w:r w:rsidRPr="004A349A">
              <w:t>С2000-БКИ</w:t>
            </w:r>
          </w:p>
        </w:tc>
      </w:tr>
      <w:tr w:rsidR="004A349A" w:rsidRPr="004A349A" w:rsidTr="00FF29C7">
        <w:trPr>
          <w:jc w:val="center"/>
        </w:trPr>
        <w:tc>
          <w:tcPr>
            <w:tcW w:w="562" w:type="dxa"/>
          </w:tcPr>
          <w:p w:rsidR="004A349A" w:rsidRPr="004A349A" w:rsidRDefault="004A349A" w:rsidP="004A349A">
            <w:pPr>
              <w:contextualSpacing/>
              <w:jc w:val="center"/>
            </w:pPr>
            <w:r w:rsidRPr="004A349A">
              <w:t>3</w:t>
            </w:r>
          </w:p>
        </w:tc>
        <w:tc>
          <w:tcPr>
            <w:tcW w:w="3544" w:type="dxa"/>
          </w:tcPr>
          <w:p w:rsidR="004A349A" w:rsidRPr="004A349A" w:rsidRDefault="004A349A" w:rsidP="004A349A">
            <w:r w:rsidRPr="004A349A">
              <w:t>контроллер 2-хпроводной линии связи,12В,140мА</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6</w:t>
            </w:r>
          </w:p>
        </w:tc>
        <w:tc>
          <w:tcPr>
            <w:tcW w:w="1847" w:type="dxa"/>
          </w:tcPr>
          <w:p w:rsidR="004A349A" w:rsidRPr="004A349A" w:rsidRDefault="004A349A" w:rsidP="004A349A">
            <w:r w:rsidRPr="004A349A">
              <w:t>С2000-КДЛ</w:t>
            </w:r>
          </w:p>
        </w:tc>
      </w:tr>
      <w:tr w:rsidR="004A349A" w:rsidRPr="004A349A" w:rsidTr="00FF29C7">
        <w:trPr>
          <w:jc w:val="center"/>
        </w:trPr>
        <w:tc>
          <w:tcPr>
            <w:tcW w:w="562" w:type="dxa"/>
          </w:tcPr>
          <w:p w:rsidR="004A349A" w:rsidRPr="004A349A" w:rsidRDefault="004A349A" w:rsidP="004A349A">
            <w:pPr>
              <w:contextualSpacing/>
              <w:jc w:val="center"/>
            </w:pPr>
            <w:r w:rsidRPr="004A349A">
              <w:lastRenderedPageBreak/>
              <w:t>4</w:t>
            </w:r>
          </w:p>
        </w:tc>
        <w:tc>
          <w:tcPr>
            <w:tcW w:w="3544" w:type="dxa"/>
          </w:tcPr>
          <w:p w:rsidR="004A349A" w:rsidRPr="004A349A" w:rsidRDefault="004A349A" w:rsidP="004A349A">
            <w:r w:rsidRPr="004A349A">
              <w:t>блок сигнально-пусковой 12В,140мА</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3</w:t>
            </w:r>
          </w:p>
        </w:tc>
        <w:tc>
          <w:tcPr>
            <w:tcW w:w="1847" w:type="dxa"/>
          </w:tcPr>
          <w:p w:rsidR="004A349A" w:rsidRPr="004A349A" w:rsidRDefault="004A349A" w:rsidP="004A349A">
            <w:r w:rsidRPr="004A349A">
              <w:t>С2000-СП1</w:t>
            </w:r>
          </w:p>
        </w:tc>
      </w:tr>
      <w:tr w:rsidR="004A349A" w:rsidRPr="004A349A" w:rsidTr="00FF29C7">
        <w:trPr>
          <w:jc w:val="center"/>
        </w:trPr>
        <w:tc>
          <w:tcPr>
            <w:tcW w:w="562" w:type="dxa"/>
          </w:tcPr>
          <w:p w:rsidR="004A349A" w:rsidRPr="004A349A" w:rsidRDefault="004A349A" w:rsidP="004A349A">
            <w:pPr>
              <w:contextualSpacing/>
              <w:jc w:val="center"/>
            </w:pPr>
            <w:r w:rsidRPr="004A349A">
              <w:t>5</w:t>
            </w:r>
          </w:p>
        </w:tc>
        <w:tc>
          <w:tcPr>
            <w:tcW w:w="3544" w:type="dxa"/>
          </w:tcPr>
          <w:p w:rsidR="004A349A" w:rsidRPr="004A349A" w:rsidRDefault="004A349A" w:rsidP="004A349A">
            <w:r w:rsidRPr="004A349A">
              <w:t>блок контрольно-пусковой</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1</w:t>
            </w:r>
          </w:p>
        </w:tc>
        <w:tc>
          <w:tcPr>
            <w:tcW w:w="1847" w:type="dxa"/>
          </w:tcPr>
          <w:p w:rsidR="004A349A" w:rsidRPr="004A349A" w:rsidRDefault="004A349A" w:rsidP="004A349A">
            <w:r w:rsidRPr="004A349A">
              <w:t>С2000- КПБ</w:t>
            </w:r>
          </w:p>
        </w:tc>
      </w:tr>
      <w:tr w:rsidR="004A349A" w:rsidRPr="004A349A" w:rsidTr="00FF29C7">
        <w:trPr>
          <w:jc w:val="center"/>
        </w:trPr>
        <w:tc>
          <w:tcPr>
            <w:tcW w:w="562" w:type="dxa"/>
          </w:tcPr>
          <w:p w:rsidR="004A349A" w:rsidRPr="004A349A" w:rsidRDefault="004A349A" w:rsidP="004A349A">
            <w:pPr>
              <w:contextualSpacing/>
              <w:jc w:val="center"/>
            </w:pPr>
            <w:r w:rsidRPr="004A349A">
              <w:t>6</w:t>
            </w:r>
          </w:p>
        </w:tc>
        <w:tc>
          <w:tcPr>
            <w:tcW w:w="3544" w:type="dxa"/>
          </w:tcPr>
          <w:p w:rsidR="004A349A" w:rsidRPr="004A349A" w:rsidRDefault="004A349A" w:rsidP="004A349A">
            <w:r w:rsidRPr="004A349A">
              <w:t>модуль ПКП</w:t>
            </w:r>
          </w:p>
        </w:tc>
        <w:tc>
          <w:tcPr>
            <w:tcW w:w="2552" w:type="dxa"/>
          </w:tcPr>
          <w:p w:rsidR="004A349A" w:rsidRPr="004A349A" w:rsidRDefault="004A349A" w:rsidP="004A349A">
            <w:r w:rsidRPr="004A349A">
              <w:t>ЗАО НТЛ «НЭКСТ ТЕХНИКА»</w:t>
            </w:r>
          </w:p>
        </w:tc>
        <w:tc>
          <w:tcPr>
            <w:tcW w:w="850" w:type="dxa"/>
          </w:tcPr>
          <w:p w:rsidR="004A349A" w:rsidRPr="004A349A" w:rsidRDefault="004A349A" w:rsidP="004A349A">
            <w:pPr>
              <w:jc w:val="center"/>
            </w:pPr>
            <w:r w:rsidRPr="004A349A">
              <w:t>1</w:t>
            </w:r>
          </w:p>
        </w:tc>
        <w:tc>
          <w:tcPr>
            <w:tcW w:w="1847" w:type="dxa"/>
          </w:tcPr>
          <w:p w:rsidR="004A349A" w:rsidRPr="004A349A" w:rsidRDefault="004A349A" w:rsidP="004A349A">
            <w:r w:rsidRPr="004A349A">
              <w:t>А6-06</w:t>
            </w:r>
          </w:p>
        </w:tc>
      </w:tr>
      <w:tr w:rsidR="004A349A" w:rsidRPr="004A349A" w:rsidTr="00FF29C7">
        <w:trPr>
          <w:jc w:val="center"/>
        </w:trPr>
        <w:tc>
          <w:tcPr>
            <w:tcW w:w="562" w:type="dxa"/>
          </w:tcPr>
          <w:p w:rsidR="004A349A" w:rsidRPr="004A349A" w:rsidRDefault="004A349A" w:rsidP="004A349A">
            <w:pPr>
              <w:contextualSpacing/>
              <w:jc w:val="center"/>
            </w:pPr>
            <w:r w:rsidRPr="004A349A">
              <w:t>7</w:t>
            </w:r>
          </w:p>
        </w:tc>
        <w:tc>
          <w:tcPr>
            <w:tcW w:w="3544" w:type="dxa"/>
          </w:tcPr>
          <w:p w:rsidR="004A349A" w:rsidRPr="004A349A" w:rsidRDefault="004A349A" w:rsidP="004A349A">
            <w:r w:rsidRPr="004A349A">
              <w:t>передатчик</w:t>
            </w:r>
          </w:p>
        </w:tc>
        <w:tc>
          <w:tcPr>
            <w:tcW w:w="2552" w:type="dxa"/>
          </w:tcPr>
          <w:p w:rsidR="004A349A" w:rsidRPr="004A349A" w:rsidRDefault="004A349A" w:rsidP="004A349A">
            <w:r w:rsidRPr="004A349A">
              <w:t>АО НТЛ «НЭКСТ ТЕХНИКА»</w:t>
            </w:r>
          </w:p>
        </w:tc>
        <w:tc>
          <w:tcPr>
            <w:tcW w:w="850" w:type="dxa"/>
          </w:tcPr>
          <w:p w:rsidR="004A349A" w:rsidRPr="004A349A" w:rsidRDefault="004A349A" w:rsidP="004A349A">
            <w:pPr>
              <w:jc w:val="center"/>
            </w:pPr>
            <w:r w:rsidRPr="004A349A">
              <w:t>1</w:t>
            </w:r>
          </w:p>
        </w:tc>
        <w:tc>
          <w:tcPr>
            <w:tcW w:w="1847" w:type="dxa"/>
          </w:tcPr>
          <w:p w:rsidR="004A349A" w:rsidRPr="004A349A" w:rsidRDefault="004A349A" w:rsidP="004A349A">
            <w:r w:rsidRPr="004A349A">
              <w:t>ТР-001</w:t>
            </w:r>
          </w:p>
        </w:tc>
      </w:tr>
      <w:tr w:rsidR="004A349A" w:rsidRPr="004A349A" w:rsidTr="00FF29C7">
        <w:trPr>
          <w:trHeight w:val="505"/>
          <w:jc w:val="center"/>
        </w:trPr>
        <w:tc>
          <w:tcPr>
            <w:tcW w:w="562" w:type="dxa"/>
          </w:tcPr>
          <w:p w:rsidR="004A349A" w:rsidRPr="004A349A" w:rsidRDefault="004A349A" w:rsidP="004A349A">
            <w:pPr>
              <w:contextualSpacing/>
              <w:jc w:val="center"/>
            </w:pPr>
            <w:r w:rsidRPr="004A349A">
              <w:t>8</w:t>
            </w:r>
          </w:p>
        </w:tc>
        <w:tc>
          <w:tcPr>
            <w:tcW w:w="3544" w:type="dxa"/>
          </w:tcPr>
          <w:p w:rsidR="004A349A" w:rsidRPr="004A349A" w:rsidRDefault="004A349A" w:rsidP="004A349A">
            <w:r w:rsidRPr="004A349A">
              <w:t>антенна</w:t>
            </w:r>
          </w:p>
        </w:tc>
        <w:tc>
          <w:tcPr>
            <w:tcW w:w="2552" w:type="dxa"/>
          </w:tcPr>
          <w:p w:rsidR="004A349A" w:rsidRPr="004A349A" w:rsidRDefault="004A349A" w:rsidP="004A349A">
            <w:r w:rsidRPr="004A349A">
              <w:t>АО НТЛ «НЭКСТ ТЕХНИКА»</w:t>
            </w:r>
          </w:p>
        </w:tc>
        <w:tc>
          <w:tcPr>
            <w:tcW w:w="850" w:type="dxa"/>
          </w:tcPr>
          <w:p w:rsidR="004A349A" w:rsidRPr="004A349A" w:rsidRDefault="004A349A" w:rsidP="004A349A">
            <w:pPr>
              <w:jc w:val="center"/>
            </w:pPr>
            <w:r w:rsidRPr="004A349A">
              <w:t>1</w:t>
            </w:r>
          </w:p>
        </w:tc>
        <w:tc>
          <w:tcPr>
            <w:tcW w:w="1847" w:type="dxa"/>
          </w:tcPr>
          <w:p w:rsidR="004A349A" w:rsidRPr="004A349A" w:rsidRDefault="004A349A" w:rsidP="004A349A">
            <w:r w:rsidRPr="004A349A">
              <w:t>струна-5</w:t>
            </w:r>
          </w:p>
        </w:tc>
      </w:tr>
      <w:tr w:rsidR="004A349A" w:rsidRPr="004A349A" w:rsidTr="00FF29C7">
        <w:trPr>
          <w:jc w:val="center"/>
        </w:trPr>
        <w:tc>
          <w:tcPr>
            <w:tcW w:w="562" w:type="dxa"/>
          </w:tcPr>
          <w:p w:rsidR="004A349A" w:rsidRPr="004A349A" w:rsidRDefault="004A349A" w:rsidP="004A349A">
            <w:pPr>
              <w:contextualSpacing/>
              <w:jc w:val="center"/>
            </w:pPr>
            <w:r w:rsidRPr="004A349A">
              <w:t>9</w:t>
            </w:r>
          </w:p>
        </w:tc>
        <w:tc>
          <w:tcPr>
            <w:tcW w:w="3544" w:type="dxa"/>
          </w:tcPr>
          <w:p w:rsidR="004A349A" w:rsidRPr="004A349A" w:rsidRDefault="004A349A" w:rsidP="004A349A">
            <w:pPr>
              <w:tabs>
                <w:tab w:val="right" w:pos="3328"/>
              </w:tabs>
              <w:spacing w:beforeAutospacing="1" w:after="150"/>
              <w:ind w:left="34"/>
              <w:outlineLvl w:val="0"/>
            </w:pPr>
            <w:r w:rsidRPr="004A349A">
              <w:t>устройство коммутационное</w:t>
            </w:r>
          </w:p>
        </w:tc>
        <w:tc>
          <w:tcPr>
            <w:tcW w:w="2552" w:type="dxa"/>
          </w:tcPr>
          <w:p w:rsidR="004A349A" w:rsidRPr="004A349A" w:rsidRDefault="004A349A" w:rsidP="004A349A">
            <w:r w:rsidRPr="004A349A">
              <w:t>АО НТЛ «НЭКСТ ТЕХНИКА»</w:t>
            </w:r>
          </w:p>
        </w:tc>
        <w:tc>
          <w:tcPr>
            <w:tcW w:w="850" w:type="dxa"/>
          </w:tcPr>
          <w:p w:rsidR="004A349A" w:rsidRPr="004A349A" w:rsidRDefault="004A349A" w:rsidP="004A349A">
            <w:pPr>
              <w:jc w:val="center"/>
            </w:pPr>
            <w:r w:rsidRPr="004A349A">
              <w:t>7</w:t>
            </w:r>
          </w:p>
        </w:tc>
        <w:tc>
          <w:tcPr>
            <w:tcW w:w="1847" w:type="dxa"/>
          </w:tcPr>
          <w:p w:rsidR="004A349A" w:rsidRPr="004A349A" w:rsidRDefault="004A349A" w:rsidP="004A349A">
            <w:r w:rsidRPr="004A349A">
              <w:t>УК-ВК/02</w:t>
            </w:r>
          </w:p>
        </w:tc>
      </w:tr>
      <w:tr w:rsidR="004A349A" w:rsidRPr="004A349A" w:rsidTr="00FF29C7">
        <w:trPr>
          <w:jc w:val="center"/>
        </w:trPr>
        <w:tc>
          <w:tcPr>
            <w:tcW w:w="562" w:type="dxa"/>
          </w:tcPr>
          <w:p w:rsidR="004A349A" w:rsidRPr="004A349A" w:rsidRDefault="004A349A" w:rsidP="004A349A">
            <w:pPr>
              <w:contextualSpacing/>
              <w:jc w:val="center"/>
            </w:pPr>
            <w:r w:rsidRPr="004A349A">
              <w:t>10</w:t>
            </w:r>
          </w:p>
        </w:tc>
        <w:tc>
          <w:tcPr>
            <w:tcW w:w="3544" w:type="dxa"/>
          </w:tcPr>
          <w:p w:rsidR="004A349A" w:rsidRPr="004A349A" w:rsidRDefault="004A349A" w:rsidP="004A349A">
            <w:r w:rsidRPr="004A349A">
              <w:t xml:space="preserve">система речевого оповещения 220В,8Вт, АКБ 7 </w:t>
            </w:r>
            <w:proofErr w:type="spellStart"/>
            <w:r w:rsidRPr="004A349A">
              <w:t>Ач</w:t>
            </w:r>
            <w:proofErr w:type="spellEnd"/>
          </w:p>
        </w:tc>
        <w:tc>
          <w:tcPr>
            <w:tcW w:w="2552" w:type="dxa"/>
          </w:tcPr>
          <w:p w:rsidR="004A349A" w:rsidRPr="004A349A" w:rsidRDefault="004A349A" w:rsidP="004A349A">
            <w:r w:rsidRPr="004A349A">
              <w:t>НПО «Сибирский Арсенал»</w:t>
            </w:r>
          </w:p>
        </w:tc>
        <w:tc>
          <w:tcPr>
            <w:tcW w:w="850" w:type="dxa"/>
          </w:tcPr>
          <w:p w:rsidR="004A349A" w:rsidRPr="004A349A" w:rsidRDefault="004A349A" w:rsidP="004A349A">
            <w:pPr>
              <w:jc w:val="center"/>
            </w:pPr>
            <w:r w:rsidRPr="004A349A">
              <w:t>3</w:t>
            </w:r>
          </w:p>
        </w:tc>
        <w:tc>
          <w:tcPr>
            <w:tcW w:w="1847" w:type="dxa"/>
          </w:tcPr>
          <w:p w:rsidR="004A349A" w:rsidRPr="004A349A" w:rsidRDefault="004A349A" w:rsidP="004A349A">
            <w:r w:rsidRPr="004A349A">
              <w:t>рокот-2 вар.3</w:t>
            </w:r>
          </w:p>
        </w:tc>
      </w:tr>
      <w:tr w:rsidR="004A349A" w:rsidRPr="004A349A" w:rsidTr="00FF29C7">
        <w:trPr>
          <w:trHeight w:val="244"/>
          <w:jc w:val="center"/>
        </w:trPr>
        <w:tc>
          <w:tcPr>
            <w:tcW w:w="562" w:type="dxa"/>
          </w:tcPr>
          <w:p w:rsidR="004A349A" w:rsidRPr="004A349A" w:rsidRDefault="004A349A" w:rsidP="004A349A">
            <w:pPr>
              <w:contextualSpacing/>
              <w:jc w:val="center"/>
            </w:pPr>
            <w:r w:rsidRPr="004A349A">
              <w:t>11</w:t>
            </w:r>
          </w:p>
        </w:tc>
        <w:tc>
          <w:tcPr>
            <w:tcW w:w="3544" w:type="dxa"/>
          </w:tcPr>
          <w:p w:rsidR="004A349A" w:rsidRPr="004A349A" w:rsidRDefault="004A349A" w:rsidP="004A349A">
            <w:r w:rsidRPr="004A349A">
              <w:t>система акустическая согласующий трансформатор12В,58m. 4 Ом.</w:t>
            </w:r>
          </w:p>
        </w:tc>
        <w:tc>
          <w:tcPr>
            <w:tcW w:w="2552" w:type="dxa"/>
          </w:tcPr>
          <w:p w:rsidR="004A349A" w:rsidRPr="004A349A" w:rsidRDefault="004A349A" w:rsidP="004A349A">
            <w:r w:rsidRPr="004A349A">
              <w:t>НПО «Сибирский Арсенал»</w:t>
            </w:r>
          </w:p>
        </w:tc>
        <w:tc>
          <w:tcPr>
            <w:tcW w:w="850" w:type="dxa"/>
          </w:tcPr>
          <w:p w:rsidR="004A349A" w:rsidRPr="004A349A" w:rsidRDefault="004A349A" w:rsidP="004A349A">
            <w:pPr>
              <w:jc w:val="center"/>
            </w:pPr>
            <w:r w:rsidRPr="004A349A">
              <w:t>68</w:t>
            </w:r>
          </w:p>
        </w:tc>
        <w:tc>
          <w:tcPr>
            <w:tcW w:w="1847" w:type="dxa"/>
          </w:tcPr>
          <w:p w:rsidR="004A349A" w:rsidRPr="004A349A" w:rsidRDefault="004A349A" w:rsidP="004A349A">
            <w:r w:rsidRPr="004A349A">
              <w:t>АС-2-2</w:t>
            </w:r>
          </w:p>
        </w:tc>
      </w:tr>
      <w:tr w:rsidR="004A349A" w:rsidRPr="004A349A" w:rsidTr="00FF29C7">
        <w:trPr>
          <w:jc w:val="center"/>
        </w:trPr>
        <w:tc>
          <w:tcPr>
            <w:tcW w:w="562" w:type="dxa"/>
          </w:tcPr>
          <w:p w:rsidR="004A349A" w:rsidRPr="004A349A" w:rsidRDefault="004A349A" w:rsidP="004A349A">
            <w:pPr>
              <w:contextualSpacing/>
              <w:jc w:val="center"/>
            </w:pPr>
            <w:r w:rsidRPr="004A349A">
              <w:t>12</w:t>
            </w:r>
          </w:p>
        </w:tc>
        <w:tc>
          <w:tcPr>
            <w:tcW w:w="3544" w:type="dxa"/>
          </w:tcPr>
          <w:p w:rsidR="004A349A" w:rsidRPr="004A349A" w:rsidRDefault="004A349A" w:rsidP="004A349A">
            <w:r w:rsidRPr="004A349A">
              <w:t xml:space="preserve">источник </w:t>
            </w:r>
            <w:proofErr w:type="spellStart"/>
            <w:r w:rsidRPr="004A349A">
              <w:t>вторич.эл.питания</w:t>
            </w:r>
            <w:proofErr w:type="spellEnd"/>
            <w:r w:rsidRPr="004A349A">
              <w:t xml:space="preserve"> </w:t>
            </w:r>
            <w:proofErr w:type="spellStart"/>
            <w:r w:rsidRPr="004A349A">
              <w:t>резер.для</w:t>
            </w:r>
            <w:proofErr w:type="spellEnd"/>
            <w:r w:rsidRPr="004A349A">
              <w:t xml:space="preserve"> систем ОПС 128, 12В, 5А АКБ2*7Ач</w:t>
            </w:r>
          </w:p>
        </w:tc>
        <w:tc>
          <w:tcPr>
            <w:tcW w:w="2552" w:type="dxa"/>
          </w:tcPr>
          <w:p w:rsidR="004A349A" w:rsidRPr="004A349A" w:rsidRDefault="004A349A" w:rsidP="004A349A">
            <w:r w:rsidRPr="004A349A">
              <w:t>Рубеж</w:t>
            </w:r>
          </w:p>
        </w:tc>
        <w:tc>
          <w:tcPr>
            <w:tcW w:w="850" w:type="dxa"/>
          </w:tcPr>
          <w:p w:rsidR="004A349A" w:rsidRPr="004A349A" w:rsidRDefault="004A349A" w:rsidP="004A349A">
            <w:pPr>
              <w:jc w:val="center"/>
            </w:pPr>
            <w:r w:rsidRPr="004A349A">
              <w:t>6</w:t>
            </w:r>
          </w:p>
        </w:tc>
        <w:tc>
          <w:tcPr>
            <w:tcW w:w="1847" w:type="dxa"/>
          </w:tcPr>
          <w:p w:rsidR="004A349A" w:rsidRPr="004A349A" w:rsidRDefault="004A349A" w:rsidP="004A349A">
            <w:r w:rsidRPr="004A349A">
              <w:t>ИВПР-12/5</w:t>
            </w:r>
          </w:p>
        </w:tc>
      </w:tr>
      <w:tr w:rsidR="004A349A" w:rsidRPr="004A349A" w:rsidTr="00FF29C7">
        <w:trPr>
          <w:jc w:val="center"/>
        </w:trPr>
        <w:tc>
          <w:tcPr>
            <w:tcW w:w="562" w:type="dxa"/>
          </w:tcPr>
          <w:p w:rsidR="004A349A" w:rsidRPr="004A349A" w:rsidRDefault="004A349A" w:rsidP="004A349A">
            <w:pPr>
              <w:contextualSpacing/>
              <w:jc w:val="center"/>
            </w:pPr>
            <w:r w:rsidRPr="004A349A">
              <w:t>13</w:t>
            </w:r>
          </w:p>
        </w:tc>
        <w:tc>
          <w:tcPr>
            <w:tcW w:w="3544" w:type="dxa"/>
          </w:tcPr>
          <w:p w:rsidR="004A349A" w:rsidRPr="004A349A" w:rsidRDefault="004A349A" w:rsidP="004A349A">
            <w:r w:rsidRPr="004A349A">
              <w:t xml:space="preserve">батарея </w:t>
            </w:r>
            <w:proofErr w:type="spellStart"/>
            <w:r w:rsidRPr="004A349A">
              <w:t>ааумуляторная</w:t>
            </w:r>
            <w:proofErr w:type="spellEnd"/>
            <w:r w:rsidRPr="004A349A">
              <w:t xml:space="preserve">, 12В, 7 </w:t>
            </w:r>
            <w:proofErr w:type="spellStart"/>
            <w:r w:rsidRPr="004A349A">
              <w:t>Ач</w:t>
            </w:r>
            <w:proofErr w:type="spellEnd"/>
          </w:p>
        </w:tc>
        <w:tc>
          <w:tcPr>
            <w:tcW w:w="2552" w:type="dxa"/>
          </w:tcPr>
          <w:p w:rsidR="004A349A" w:rsidRPr="004A349A" w:rsidRDefault="004A349A" w:rsidP="004A349A">
            <w:r w:rsidRPr="004A349A">
              <w:t>Рубеж</w:t>
            </w:r>
          </w:p>
        </w:tc>
        <w:tc>
          <w:tcPr>
            <w:tcW w:w="850" w:type="dxa"/>
          </w:tcPr>
          <w:p w:rsidR="004A349A" w:rsidRPr="004A349A" w:rsidRDefault="004A349A" w:rsidP="004A349A">
            <w:pPr>
              <w:jc w:val="center"/>
            </w:pPr>
            <w:r w:rsidRPr="004A349A">
              <w:t>15</w:t>
            </w:r>
          </w:p>
        </w:tc>
        <w:tc>
          <w:tcPr>
            <w:tcW w:w="1847" w:type="dxa"/>
          </w:tcPr>
          <w:p w:rsidR="004A349A" w:rsidRPr="004A349A" w:rsidRDefault="004A349A" w:rsidP="004A349A">
            <w:r w:rsidRPr="004A349A">
              <w:t>DELTA DT 1207</w:t>
            </w:r>
          </w:p>
        </w:tc>
      </w:tr>
      <w:tr w:rsidR="004A349A" w:rsidRPr="004A349A" w:rsidTr="00FF29C7">
        <w:trPr>
          <w:jc w:val="center"/>
        </w:trPr>
        <w:tc>
          <w:tcPr>
            <w:tcW w:w="562" w:type="dxa"/>
          </w:tcPr>
          <w:p w:rsidR="004A349A" w:rsidRPr="004A349A" w:rsidRDefault="004A349A" w:rsidP="004A349A">
            <w:pPr>
              <w:contextualSpacing/>
              <w:jc w:val="center"/>
            </w:pPr>
            <w:r w:rsidRPr="004A349A">
              <w:t>14</w:t>
            </w:r>
          </w:p>
        </w:tc>
        <w:tc>
          <w:tcPr>
            <w:tcW w:w="3544" w:type="dxa"/>
          </w:tcPr>
          <w:p w:rsidR="004A349A" w:rsidRPr="004A349A" w:rsidRDefault="004A349A" w:rsidP="004A349A">
            <w:proofErr w:type="spellStart"/>
            <w:r w:rsidRPr="004A349A">
              <w:t>оповещатель</w:t>
            </w:r>
            <w:proofErr w:type="spellEnd"/>
            <w:r w:rsidRPr="004A349A">
              <w:t xml:space="preserve"> светозвуковой </w:t>
            </w:r>
            <w:proofErr w:type="spellStart"/>
            <w:r w:rsidRPr="004A349A">
              <w:t>нар.установки</w:t>
            </w:r>
            <w:proofErr w:type="spellEnd"/>
            <w:r w:rsidRPr="004A349A">
              <w:t>, 12В, 40мА,</w:t>
            </w:r>
          </w:p>
        </w:tc>
        <w:tc>
          <w:tcPr>
            <w:tcW w:w="2552" w:type="dxa"/>
          </w:tcPr>
          <w:p w:rsidR="004A349A" w:rsidRPr="004A349A" w:rsidRDefault="004A349A" w:rsidP="004A349A">
            <w:r w:rsidRPr="004A349A">
              <w:t>ООО «</w:t>
            </w:r>
            <w:proofErr w:type="spellStart"/>
            <w:r w:rsidRPr="004A349A">
              <w:t>ЭиА</w:t>
            </w:r>
            <w:proofErr w:type="spellEnd"/>
            <w:r w:rsidRPr="004A349A">
              <w:t>»</w:t>
            </w:r>
          </w:p>
        </w:tc>
        <w:tc>
          <w:tcPr>
            <w:tcW w:w="850" w:type="dxa"/>
          </w:tcPr>
          <w:p w:rsidR="004A349A" w:rsidRPr="004A349A" w:rsidRDefault="004A349A" w:rsidP="004A349A">
            <w:pPr>
              <w:jc w:val="center"/>
            </w:pPr>
            <w:r w:rsidRPr="004A349A">
              <w:t>6</w:t>
            </w:r>
          </w:p>
        </w:tc>
        <w:tc>
          <w:tcPr>
            <w:tcW w:w="1847" w:type="dxa"/>
          </w:tcPr>
          <w:p w:rsidR="004A349A" w:rsidRPr="004A349A" w:rsidRDefault="004A349A" w:rsidP="004A349A">
            <w:r w:rsidRPr="004A349A">
              <w:t>маяк -12-К</w:t>
            </w:r>
          </w:p>
        </w:tc>
      </w:tr>
      <w:tr w:rsidR="004A349A" w:rsidRPr="004A349A" w:rsidTr="00FF29C7">
        <w:trPr>
          <w:jc w:val="center"/>
        </w:trPr>
        <w:tc>
          <w:tcPr>
            <w:tcW w:w="562" w:type="dxa"/>
          </w:tcPr>
          <w:p w:rsidR="004A349A" w:rsidRPr="004A349A" w:rsidRDefault="004A349A" w:rsidP="004A349A">
            <w:pPr>
              <w:contextualSpacing/>
              <w:jc w:val="center"/>
            </w:pPr>
            <w:r w:rsidRPr="004A349A">
              <w:t>15</w:t>
            </w:r>
          </w:p>
        </w:tc>
        <w:tc>
          <w:tcPr>
            <w:tcW w:w="3544" w:type="dxa"/>
          </w:tcPr>
          <w:p w:rsidR="004A349A" w:rsidRPr="004A349A" w:rsidRDefault="004A349A" w:rsidP="004A349A">
            <w:proofErr w:type="spellStart"/>
            <w:r w:rsidRPr="004A349A">
              <w:t>извещатель</w:t>
            </w:r>
            <w:proofErr w:type="spellEnd"/>
            <w:r w:rsidRPr="004A349A">
              <w:t xml:space="preserve"> пожарный дымовой оптико-электронный адресный,12И, 0,5мА</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539</w:t>
            </w:r>
          </w:p>
        </w:tc>
        <w:tc>
          <w:tcPr>
            <w:tcW w:w="1847" w:type="dxa"/>
          </w:tcPr>
          <w:p w:rsidR="004A349A" w:rsidRPr="004A349A" w:rsidRDefault="004A349A" w:rsidP="004A349A">
            <w:r w:rsidRPr="004A349A">
              <w:t>ДИП-34А</w:t>
            </w:r>
          </w:p>
        </w:tc>
      </w:tr>
      <w:tr w:rsidR="004A349A" w:rsidRPr="004A349A" w:rsidTr="00FF29C7">
        <w:trPr>
          <w:jc w:val="center"/>
        </w:trPr>
        <w:tc>
          <w:tcPr>
            <w:tcW w:w="562" w:type="dxa"/>
          </w:tcPr>
          <w:p w:rsidR="004A349A" w:rsidRPr="004A349A" w:rsidRDefault="004A349A" w:rsidP="004A349A">
            <w:pPr>
              <w:contextualSpacing/>
              <w:jc w:val="center"/>
            </w:pPr>
            <w:r w:rsidRPr="004A349A">
              <w:t>16</w:t>
            </w:r>
          </w:p>
        </w:tc>
        <w:tc>
          <w:tcPr>
            <w:tcW w:w="3544" w:type="dxa"/>
          </w:tcPr>
          <w:p w:rsidR="004A349A" w:rsidRPr="004A349A" w:rsidRDefault="004A349A" w:rsidP="004A349A">
            <w:proofErr w:type="spellStart"/>
            <w:r w:rsidRPr="004A349A">
              <w:t>извещатель</w:t>
            </w:r>
            <w:proofErr w:type="spellEnd"/>
            <w:r w:rsidRPr="004A349A">
              <w:t xml:space="preserve"> пожарный ручной адресный,12В, 3мА,</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48</w:t>
            </w:r>
          </w:p>
        </w:tc>
        <w:tc>
          <w:tcPr>
            <w:tcW w:w="1847" w:type="dxa"/>
          </w:tcPr>
          <w:p w:rsidR="004A349A" w:rsidRPr="004A349A" w:rsidRDefault="004A349A" w:rsidP="004A349A">
            <w:r w:rsidRPr="004A349A">
              <w:t>ИПР513-3АМ</w:t>
            </w:r>
          </w:p>
        </w:tc>
      </w:tr>
      <w:tr w:rsidR="004A349A" w:rsidRPr="004A349A" w:rsidTr="00FF29C7">
        <w:trPr>
          <w:jc w:val="center"/>
        </w:trPr>
        <w:tc>
          <w:tcPr>
            <w:tcW w:w="562" w:type="dxa"/>
          </w:tcPr>
          <w:p w:rsidR="004A349A" w:rsidRPr="004A349A" w:rsidRDefault="004A349A" w:rsidP="004A349A">
            <w:pPr>
              <w:contextualSpacing/>
              <w:jc w:val="center"/>
            </w:pPr>
            <w:r w:rsidRPr="004A349A">
              <w:t>17</w:t>
            </w:r>
          </w:p>
        </w:tc>
        <w:tc>
          <w:tcPr>
            <w:tcW w:w="3544" w:type="dxa"/>
          </w:tcPr>
          <w:p w:rsidR="004A349A" w:rsidRPr="004A349A" w:rsidRDefault="004A349A" w:rsidP="004A349A">
            <w:r w:rsidRPr="004A349A">
              <w:t xml:space="preserve">блок </w:t>
            </w:r>
            <w:proofErr w:type="spellStart"/>
            <w:r w:rsidRPr="004A349A">
              <w:t>развевительно</w:t>
            </w:r>
            <w:proofErr w:type="spellEnd"/>
            <w:r w:rsidRPr="004A349A">
              <w:t>-изолирующий</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50</w:t>
            </w:r>
          </w:p>
        </w:tc>
        <w:tc>
          <w:tcPr>
            <w:tcW w:w="1847" w:type="dxa"/>
          </w:tcPr>
          <w:p w:rsidR="004A349A" w:rsidRPr="004A349A" w:rsidRDefault="004A349A" w:rsidP="004A349A">
            <w:r w:rsidRPr="004A349A">
              <w:t>БРИЗ исп.01</w:t>
            </w:r>
          </w:p>
        </w:tc>
      </w:tr>
      <w:tr w:rsidR="004A349A" w:rsidRPr="004A349A" w:rsidTr="00FF29C7">
        <w:trPr>
          <w:jc w:val="center"/>
        </w:trPr>
        <w:tc>
          <w:tcPr>
            <w:tcW w:w="562" w:type="dxa"/>
          </w:tcPr>
          <w:p w:rsidR="004A349A" w:rsidRPr="004A349A" w:rsidRDefault="004A349A" w:rsidP="004A349A">
            <w:pPr>
              <w:contextualSpacing/>
              <w:jc w:val="center"/>
            </w:pPr>
            <w:r w:rsidRPr="004A349A">
              <w:t>18</w:t>
            </w:r>
          </w:p>
        </w:tc>
        <w:tc>
          <w:tcPr>
            <w:tcW w:w="3544" w:type="dxa"/>
          </w:tcPr>
          <w:p w:rsidR="004A349A" w:rsidRPr="004A349A" w:rsidRDefault="004A349A" w:rsidP="004A349A">
            <w:r w:rsidRPr="004A349A">
              <w:t>выключатель автомат. 220В,6А</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3</w:t>
            </w:r>
          </w:p>
        </w:tc>
        <w:tc>
          <w:tcPr>
            <w:tcW w:w="1847" w:type="dxa"/>
          </w:tcPr>
          <w:p w:rsidR="004A349A" w:rsidRPr="004A349A" w:rsidRDefault="004A349A" w:rsidP="004A349A">
            <w:r w:rsidRPr="004A349A">
              <w:t>ВА67-29-18</w:t>
            </w:r>
          </w:p>
        </w:tc>
      </w:tr>
      <w:tr w:rsidR="004A349A" w:rsidRPr="004A349A" w:rsidTr="00FF29C7">
        <w:trPr>
          <w:jc w:val="center"/>
        </w:trPr>
        <w:tc>
          <w:tcPr>
            <w:tcW w:w="562" w:type="dxa"/>
          </w:tcPr>
          <w:p w:rsidR="004A349A" w:rsidRPr="004A349A" w:rsidRDefault="004A349A" w:rsidP="004A349A">
            <w:pPr>
              <w:contextualSpacing/>
              <w:jc w:val="center"/>
            </w:pPr>
            <w:r w:rsidRPr="004A349A">
              <w:t>19</w:t>
            </w:r>
          </w:p>
        </w:tc>
        <w:tc>
          <w:tcPr>
            <w:tcW w:w="3544" w:type="dxa"/>
          </w:tcPr>
          <w:p w:rsidR="004A349A" w:rsidRPr="004A349A" w:rsidRDefault="004A349A" w:rsidP="004A349A">
            <w:r w:rsidRPr="004A349A">
              <w:t>выключатель автомат. 220В,10А</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1</w:t>
            </w:r>
          </w:p>
        </w:tc>
        <w:tc>
          <w:tcPr>
            <w:tcW w:w="1847" w:type="dxa"/>
          </w:tcPr>
          <w:p w:rsidR="004A349A" w:rsidRPr="004A349A" w:rsidRDefault="004A349A" w:rsidP="004A349A">
            <w:r w:rsidRPr="004A349A">
              <w:t>ВА67-29-1С</w:t>
            </w:r>
          </w:p>
        </w:tc>
      </w:tr>
      <w:tr w:rsidR="004A349A" w:rsidRPr="004A349A" w:rsidTr="00FF29C7">
        <w:trPr>
          <w:jc w:val="center"/>
        </w:trPr>
        <w:tc>
          <w:tcPr>
            <w:tcW w:w="562" w:type="dxa"/>
          </w:tcPr>
          <w:p w:rsidR="004A349A" w:rsidRPr="004A349A" w:rsidRDefault="004A349A" w:rsidP="004A349A">
            <w:pPr>
              <w:contextualSpacing/>
              <w:jc w:val="center"/>
            </w:pPr>
            <w:r w:rsidRPr="004A349A">
              <w:t>20</w:t>
            </w:r>
          </w:p>
        </w:tc>
        <w:tc>
          <w:tcPr>
            <w:tcW w:w="3544" w:type="dxa"/>
          </w:tcPr>
          <w:p w:rsidR="004A349A" w:rsidRPr="004A349A" w:rsidRDefault="004A349A" w:rsidP="004A349A">
            <w:r w:rsidRPr="004A349A">
              <w:t>бокс АВС-пластик на 1 модуль, IP c дверцей, навесной</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4</w:t>
            </w:r>
          </w:p>
        </w:tc>
        <w:tc>
          <w:tcPr>
            <w:tcW w:w="1847" w:type="dxa"/>
          </w:tcPr>
          <w:p w:rsidR="004A349A" w:rsidRPr="004A349A" w:rsidRDefault="004A349A" w:rsidP="004A349A">
            <w:r w:rsidRPr="004A349A">
              <w:t xml:space="preserve">КМПН 1/2 </w:t>
            </w:r>
          </w:p>
          <w:p w:rsidR="004A349A" w:rsidRPr="004A349A" w:rsidRDefault="004A349A" w:rsidP="004A349A">
            <w:r w:rsidRPr="004A349A">
              <w:t>(GE 44101-01)</w:t>
            </w:r>
          </w:p>
        </w:tc>
      </w:tr>
      <w:tr w:rsidR="004A349A" w:rsidRPr="004A349A" w:rsidTr="00FF29C7">
        <w:trPr>
          <w:jc w:val="center"/>
        </w:trPr>
        <w:tc>
          <w:tcPr>
            <w:tcW w:w="562" w:type="dxa"/>
          </w:tcPr>
          <w:p w:rsidR="004A349A" w:rsidRPr="004A349A" w:rsidRDefault="004A349A" w:rsidP="004A349A">
            <w:pPr>
              <w:contextualSpacing/>
              <w:jc w:val="center"/>
            </w:pPr>
            <w:r w:rsidRPr="004A349A">
              <w:t>21</w:t>
            </w:r>
          </w:p>
        </w:tc>
        <w:tc>
          <w:tcPr>
            <w:tcW w:w="3544" w:type="dxa"/>
          </w:tcPr>
          <w:p w:rsidR="004A349A" w:rsidRPr="004A349A" w:rsidRDefault="004A349A" w:rsidP="004A349A">
            <w:r w:rsidRPr="004A349A">
              <w:t>контактор малогабаритный, 220В, 12В</w:t>
            </w:r>
          </w:p>
        </w:tc>
        <w:tc>
          <w:tcPr>
            <w:tcW w:w="2552" w:type="dxa"/>
          </w:tcPr>
          <w:p w:rsidR="004A349A" w:rsidRPr="004A349A" w:rsidRDefault="004A349A" w:rsidP="004A349A">
            <w:r w:rsidRPr="004A349A">
              <w:t>ИЭК</w:t>
            </w:r>
          </w:p>
        </w:tc>
        <w:tc>
          <w:tcPr>
            <w:tcW w:w="850" w:type="dxa"/>
          </w:tcPr>
          <w:p w:rsidR="004A349A" w:rsidRPr="004A349A" w:rsidRDefault="004A349A" w:rsidP="004A349A">
            <w:pPr>
              <w:jc w:val="center"/>
            </w:pPr>
            <w:r w:rsidRPr="004A349A">
              <w:t>14</w:t>
            </w:r>
          </w:p>
        </w:tc>
        <w:tc>
          <w:tcPr>
            <w:tcW w:w="1847" w:type="dxa"/>
          </w:tcPr>
          <w:p w:rsidR="004A349A" w:rsidRPr="004A349A" w:rsidRDefault="004A349A" w:rsidP="004A349A">
            <w:r w:rsidRPr="004A349A">
              <w:t>КМИ 11210</w:t>
            </w:r>
          </w:p>
        </w:tc>
      </w:tr>
      <w:tr w:rsidR="004A349A" w:rsidRPr="004A349A" w:rsidTr="00FF29C7">
        <w:trPr>
          <w:jc w:val="center"/>
        </w:trPr>
        <w:tc>
          <w:tcPr>
            <w:tcW w:w="562" w:type="dxa"/>
          </w:tcPr>
          <w:p w:rsidR="004A349A" w:rsidRPr="004A349A" w:rsidRDefault="004A349A" w:rsidP="004A349A">
            <w:pPr>
              <w:contextualSpacing/>
              <w:jc w:val="center"/>
            </w:pPr>
            <w:r w:rsidRPr="004A349A">
              <w:t>22</w:t>
            </w:r>
          </w:p>
        </w:tc>
        <w:tc>
          <w:tcPr>
            <w:tcW w:w="3544" w:type="dxa"/>
          </w:tcPr>
          <w:p w:rsidR="004A349A" w:rsidRPr="004A349A" w:rsidRDefault="004A349A" w:rsidP="004A349A">
            <w:r w:rsidRPr="004A349A">
              <w:t>контактор малогабаритный, 220В, 9А</w:t>
            </w:r>
          </w:p>
        </w:tc>
        <w:tc>
          <w:tcPr>
            <w:tcW w:w="2552" w:type="dxa"/>
          </w:tcPr>
          <w:p w:rsidR="004A349A" w:rsidRPr="004A349A" w:rsidRDefault="004A349A" w:rsidP="004A349A">
            <w:r w:rsidRPr="004A349A">
              <w:t>ИЭК</w:t>
            </w:r>
          </w:p>
        </w:tc>
        <w:tc>
          <w:tcPr>
            <w:tcW w:w="850" w:type="dxa"/>
          </w:tcPr>
          <w:p w:rsidR="004A349A" w:rsidRPr="004A349A" w:rsidRDefault="004A349A" w:rsidP="004A349A">
            <w:pPr>
              <w:jc w:val="center"/>
            </w:pPr>
            <w:r w:rsidRPr="004A349A">
              <w:t>4</w:t>
            </w:r>
          </w:p>
        </w:tc>
        <w:tc>
          <w:tcPr>
            <w:tcW w:w="1847" w:type="dxa"/>
          </w:tcPr>
          <w:p w:rsidR="004A349A" w:rsidRPr="004A349A" w:rsidRDefault="004A349A" w:rsidP="004A349A">
            <w:r w:rsidRPr="004A349A">
              <w:t>КМИ 10910</w:t>
            </w:r>
          </w:p>
        </w:tc>
      </w:tr>
      <w:tr w:rsidR="004A349A" w:rsidRPr="004A349A" w:rsidTr="00FF29C7">
        <w:trPr>
          <w:jc w:val="center"/>
        </w:trPr>
        <w:tc>
          <w:tcPr>
            <w:tcW w:w="562" w:type="dxa"/>
          </w:tcPr>
          <w:p w:rsidR="004A349A" w:rsidRPr="004A349A" w:rsidRDefault="004A349A" w:rsidP="004A349A">
            <w:pPr>
              <w:contextualSpacing/>
              <w:jc w:val="center"/>
            </w:pPr>
            <w:r w:rsidRPr="004A349A">
              <w:t>23</w:t>
            </w:r>
          </w:p>
        </w:tc>
        <w:tc>
          <w:tcPr>
            <w:tcW w:w="3544" w:type="dxa"/>
          </w:tcPr>
          <w:p w:rsidR="004A349A" w:rsidRPr="004A349A" w:rsidRDefault="004A349A" w:rsidP="004A349A">
            <w:r w:rsidRPr="004A349A">
              <w:t>Кабель для интерфейса КИС-</w:t>
            </w:r>
            <w:proofErr w:type="spellStart"/>
            <w:r w:rsidRPr="004A349A">
              <w:t>Пнг</w:t>
            </w:r>
            <w:proofErr w:type="spellEnd"/>
            <w:r w:rsidRPr="004A349A">
              <w:t>-НФ 2х2х0.6</w:t>
            </w:r>
          </w:p>
        </w:tc>
        <w:tc>
          <w:tcPr>
            <w:tcW w:w="2552" w:type="dxa"/>
          </w:tcPr>
          <w:p w:rsidR="004A349A" w:rsidRPr="004A349A" w:rsidRDefault="004A349A" w:rsidP="004A349A">
            <w:r w:rsidRPr="004A349A">
              <w:t xml:space="preserve">ООО «ТПД Паритет» </w:t>
            </w:r>
          </w:p>
          <w:p w:rsidR="004A349A" w:rsidRPr="004A349A" w:rsidRDefault="004A349A" w:rsidP="004A349A">
            <w:r w:rsidRPr="004A349A">
              <w:t>г. Подольск</w:t>
            </w:r>
          </w:p>
        </w:tc>
        <w:tc>
          <w:tcPr>
            <w:tcW w:w="850" w:type="dxa"/>
          </w:tcPr>
          <w:p w:rsidR="004A349A" w:rsidRPr="004A349A" w:rsidRDefault="004A349A" w:rsidP="004A349A">
            <w:pPr>
              <w:jc w:val="center"/>
            </w:pPr>
            <w:r w:rsidRPr="004A349A">
              <w:t>50м</w:t>
            </w:r>
          </w:p>
        </w:tc>
        <w:tc>
          <w:tcPr>
            <w:tcW w:w="1847" w:type="dxa"/>
          </w:tcPr>
          <w:p w:rsidR="004A349A" w:rsidRPr="004A349A" w:rsidRDefault="004A349A" w:rsidP="004A349A">
            <w:r w:rsidRPr="004A349A">
              <w:t>ИС-</w:t>
            </w:r>
            <w:proofErr w:type="spellStart"/>
            <w:r w:rsidRPr="004A349A">
              <w:t>Пнг</w:t>
            </w:r>
            <w:proofErr w:type="spellEnd"/>
            <w:r w:rsidRPr="004A349A">
              <w:t>-НФ 2х2х0.6</w:t>
            </w:r>
          </w:p>
        </w:tc>
      </w:tr>
      <w:tr w:rsidR="004A349A" w:rsidRPr="004A349A" w:rsidTr="00FF29C7">
        <w:trPr>
          <w:jc w:val="center"/>
        </w:trPr>
        <w:tc>
          <w:tcPr>
            <w:tcW w:w="562" w:type="dxa"/>
          </w:tcPr>
          <w:p w:rsidR="004A349A" w:rsidRPr="004A349A" w:rsidRDefault="004A349A" w:rsidP="004A349A">
            <w:pPr>
              <w:contextualSpacing/>
              <w:jc w:val="center"/>
            </w:pPr>
            <w:r w:rsidRPr="004A349A">
              <w:t>24</w:t>
            </w:r>
          </w:p>
        </w:tc>
        <w:tc>
          <w:tcPr>
            <w:tcW w:w="3544" w:type="dxa"/>
          </w:tcPr>
          <w:p w:rsidR="004A349A" w:rsidRPr="004A349A" w:rsidRDefault="004A349A" w:rsidP="004A349A">
            <w:r w:rsidRPr="004A349A">
              <w:t>Замок электромагнитный М1-300</w:t>
            </w:r>
          </w:p>
        </w:tc>
        <w:tc>
          <w:tcPr>
            <w:tcW w:w="2552" w:type="dxa"/>
          </w:tcPr>
          <w:p w:rsidR="004A349A" w:rsidRPr="004A349A" w:rsidRDefault="004A349A" w:rsidP="004A349A">
            <w:r w:rsidRPr="004A349A">
              <w:t>ООО «</w:t>
            </w:r>
            <w:proofErr w:type="spellStart"/>
            <w:r w:rsidRPr="004A349A">
              <w:t>Олевс</w:t>
            </w:r>
            <w:proofErr w:type="spellEnd"/>
            <w:r w:rsidRPr="004A349A">
              <w:t xml:space="preserve">» </w:t>
            </w:r>
          </w:p>
          <w:p w:rsidR="004A349A" w:rsidRPr="004A349A" w:rsidRDefault="004A349A" w:rsidP="004A349A">
            <w:r w:rsidRPr="004A349A">
              <w:t>г. Великий Новгород</w:t>
            </w:r>
          </w:p>
        </w:tc>
        <w:tc>
          <w:tcPr>
            <w:tcW w:w="850" w:type="dxa"/>
          </w:tcPr>
          <w:p w:rsidR="004A349A" w:rsidRPr="004A349A" w:rsidRDefault="004A349A" w:rsidP="004A349A">
            <w:pPr>
              <w:jc w:val="center"/>
            </w:pPr>
            <w:r w:rsidRPr="004A349A">
              <w:t>20</w:t>
            </w:r>
          </w:p>
        </w:tc>
        <w:tc>
          <w:tcPr>
            <w:tcW w:w="1847" w:type="dxa"/>
          </w:tcPr>
          <w:p w:rsidR="004A349A" w:rsidRPr="004A349A" w:rsidRDefault="004A349A" w:rsidP="004A349A">
            <w:r w:rsidRPr="004A349A">
              <w:t>М1-300</w:t>
            </w:r>
          </w:p>
        </w:tc>
      </w:tr>
      <w:tr w:rsidR="004A349A" w:rsidRPr="004A349A" w:rsidTr="00FF29C7">
        <w:trPr>
          <w:jc w:val="center"/>
        </w:trPr>
        <w:tc>
          <w:tcPr>
            <w:tcW w:w="562" w:type="dxa"/>
          </w:tcPr>
          <w:p w:rsidR="004A349A" w:rsidRPr="004A349A" w:rsidRDefault="004A349A" w:rsidP="004A349A">
            <w:pPr>
              <w:contextualSpacing/>
              <w:jc w:val="center"/>
            </w:pPr>
            <w:r w:rsidRPr="004A349A">
              <w:t>25</w:t>
            </w:r>
          </w:p>
        </w:tc>
        <w:tc>
          <w:tcPr>
            <w:tcW w:w="3544" w:type="dxa"/>
          </w:tcPr>
          <w:p w:rsidR="004A349A" w:rsidRPr="004A349A" w:rsidRDefault="004A349A" w:rsidP="004A349A">
            <w:r w:rsidRPr="004A349A">
              <w:t>Доводчик ДС 100</w:t>
            </w:r>
          </w:p>
        </w:tc>
        <w:tc>
          <w:tcPr>
            <w:tcW w:w="2552" w:type="dxa"/>
          </w:tcPr>
          <w:p w:rsidR="004A349A" w:rsidRPr="004A349A" w:rsidRDefault="004A349A" w:rsidP="004A349A">
            <w:r w:rsidRPr="004A349A">
              <w:t>ООО «ТД ССЛ» г. Москва</w:t>
            </w:r>
          </w:p>
        </w:tc>
        <w:tc>
          <w:tcPr>
            <w:tcW w:w="850" w:type="dxa"/>
          </w:tcPr>
          <w:p w:rsidR="004A349A" w:rsidRPr="004A349A" w:rsidRDefault="004A349A" w:rsidP="004A349A">
            <w:pPr>
              <w:jc w:val="center"/>
            </w:pPr>
            <w:r w:rsidRPr="004A349A">
              <w:t>20</w:t>
            </w:r>
          </w:p>
        </w:tc>
        <w:tc>
          <w:tcPr>
            <w:tcW w:w="1847" w:type="dxa"/>
          </w:tcPr>
          <w:p w:rsidR="004A349A" w:rsidRPr="004A349A" w:rsidRDefault="004A349A" w:rsidP="004A349A">
            <w:r w:rsidRPr="004A349A">
              <w:t>ДС 100</w:t>
            </w:r>
          </w:p>
        </w:tc>
      </w:tr>
      <w:tr w:rsidR="004A349A" w:rsidRPr="004A349A" w:rsidTr="00FF29C7">
        <w:trPr>
          <w:jc w:val="center"/>
        </w:trPr>
        <w:tc>
          <w:tcPr>
            <w:tcW w:w="562" w:type="dxa"/>
          </w:tcPr>
          <w:p w:rsidR="004A349A" w:rsidRPr="004A349A" w:rsidRDefault="004A349A" w:rsidP="004A349A">
            <w:pPr>
              <w:contextualSpacing/>
              <w:jc w:val="center"/>
            </w:pPr>
            <w:r w:rsidRPr="004A349A">
              <w:t>26</w:t>
            </w:r>
          </w:p>
        </w:tc>
        <w:tc>
          <w:tcPr>
            <w:tcW w:w="3544" w:type="dxa"/>
          </w:tcPr>
          <w:p w:rsidR="004A349A" w:rsidRPr="004A349A" w:rsidRDefault="004A349A" w:rsidP="004A349A">
            <w:r w:rsidRPr="004A349A">
              <w:t>С2000-СП2 исп.02 (адресный исполнительный блок)</w:t>
            </w:r>
          </w:p>
        </w:tc>
        <w:tc>
          <w:tcPr>
            <w:tcW w:w="2552" w:type="dxa"/>
          </w:tcPr>
          <w:p w:rsidR="004A349A" w:rsidRPr="004A349A" w:rsidRDefault="004A349A" w:rsidP="004A349A">
            <w:r w:rsidRPr="004A349A">
              <w:t>НВП «Болид» г. Королев</w:t>
            </w:r>
          </w:p>
        </w:tc>
        <w:tc>
          <w:tcPr>
            <w:tcW w:w="850" w:type="dxa"/>
          </w:tcPr>
          <w:p w:rsidR="004A349A" w:rsidRPr="004A349A" w:rsidRDefault="004A349A" w:rsidP="004A349A">
            <w:pPr>
              <w:jc w:val="center"/>
            </w:pPr>
            <w:r w:rsidRPr="004A349A">
              <w:t>4</w:t>
            </w:r>
          </w:p>
        </w:tc>
        <w:tc>
          <w:tcPr>
            <w:tcW w:w="1847" w:type="dxa"/>
          </w:tcPr>
          <w:p w:rsidR="004A349A" w:rsidRPr="004A349A" w:rsidRDefault="004A349A" w:rsidP="004A349A">
            <w:r w:rsidRPr="004A349A">
              <w:t>С2000-СП2 исп.02</w:t>
            </w:r>
          </w:p>
        </w:tc>
      </w:tr>
      <w:tr w:rsidR="004A349A" w:rsidRPr="004A349A" w:rsidTr="00FF29C7">
        <w:trPr>
          <w:jc w:val="center"/>
        </w:trPr>
        <w:tc>
          <w:tcPr>
            <w:tcW w:w="562" w:type="dxa"/>
          </w:tcPr>
          <w:p w:rsidR="004A349A" w:rsidRPr="004A349A" w:rsidRDefault="004A349A" w:rsidP="004A349A">
            <w:pPr>
              <w:contextualSpacing/>
              <w:jc w:val="center"/>
            </w:pPr>
            <w:r w:rsidRPr="004A349A">
              <w:t>27</w:t>
            </w:r>
          </w:p>
        </w:tc>
        <w:tc>
          <w:tcPr>
            <w:tcW w:w="3544" w:type="dxa"/>
          </w:tcPr>
          <w:p w:rsidR="004A349A" w:rsidRPr="004A349A" w:rsidRDefault="004A349A" w:rsidP="004A349A">
            <w:r w:rsidRPr="004A349A">
              <w:t xml:space="preserve">бокс АВС-пластик на 3-4 модуля IP </w:t>
            </w:r>
          </w:p>
          <w:p w:rsidR="004A349A" w:rsidRPr="004A349A" w:rsidRDefault="004A349A" w:rsidP="004A349A">
            <w:r w:rsidRPr="004A349A">
              <w:t>c дверцей, навесной</w:t>
            </w:r>
          </w:p>
        </w:tc>
        <w:tc>
          <w:tcPr>
            <w:tcW w:w="2552" w:type="dxa"/>
          </w:tcPr>
          <w:p w:rsidR="004A349A" w:rsidRPr="004A349A" w:rsidRDefault="004A349A" w:rsidP="004A349A">
            <w:r w:rsidRPr="004A349A">
              <w:t>НВП «Болид» г. Королев</w:t>
            </w:r>
          </w:p>
          <w:p w:rsidR="004A349A" w:rsidRPr="004A349A" w:rsidRDefault="004A349A" w:rsidP="004A349A"/>
        </w:tc>
        <w:tc>
          <w:tcPr>
            <w:tcW w:w="850" w:type="dxa"/>
          </w:tcPr>
          <w:p w:rsidR="004A349A" w:rsidRPr="004A349A" w:rsidRDefault="004A349A" w:rsidP="004A349A">
            <w:pPr>
              <w:jc w:val="center"/>
            </w:pPr>
            <w:r w:rsidRPr="004A349A">
              <w:t>18</w:t>
            </w:r>
          </w:p>
        </w:tc>
        <w:tc>
          <w:tcPr>
            <w:tcW w:w="1847" w:type="dxa"/>
          </w:tcPr>
          <w:p w:rsidR="004A349A" w:rsidRPr="004A349A" w:rsidRDefault="004A349A" w:rsidP="004A349A">
            <w:r w:rsidRPr="004A349A">
              <w:t>КМПН 2/4</w:t>
            </w:r>
          </w:p>
        </w:tc>
      </w:tr>
    </w:tbl>
    <w:p w:rsidR="004A349A" w:rsidRPr="004A349A" w:rsidRDefault="004A349A" w:rsidP="004A349A">
      <w:pPr>
        <w:spacing w:after="0" w:line="240" w:lineRule="auto"/>
        <w:rPr>
          <w:rFonts w:ascii="Times New Roman" w:eastAsia="Times New Roman" w:hAnsi="Times New Roman" w:cs="Times New Roman"/>
          <w:b/>
          <w:color w:val="000000"/>
          <w:sz w:val="24"/>
          <w:szCs w:val="24"/>
          <w:lang w:eastAsia="ru-RU"/>
        </w:rPr>
      </w:pPr>
    </w:p>
    <w:p w:rsidR="004A349A" w:rsidRPr="004A349A" w:rsidRDefault="004A349A" w:rsidP="004A349A">
      <w:pPr>
        <w:spacing w:after="0" w:line="240" w:lineRule="auto"/>
        <w:ind w:firstLine="426"/>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7.2. Ведомость приборов и оборудования: Объект больница, пищеблок, гараж, морг</w:t>
      </w:r>
    </w:p>
    <w:tbl>
      <w:tblPr>
        <w:tblStyle w:val="18"/>
        <w:tblW w:w="9356" w:type="dxa"/>
        <w:tblLayout w:type="fixed"/>
        <w:tblLook w:val="04A0" w:firstRow="1" w:lastRow="0" w:firstColumn="1" w:lastColumn="0" w:noHBand="0" w:noVBand="1"/>
      </w:tblPr>
      <w:tblGrid>
        <w:gridCol w:w="562"/>
        <w:gridCol w:w="4111"/>
        <w:gridCol w:w="2835"/>
        <w:gridCol w:w="839"/>
        <w:gridCol w:w="1009"/>
      </w:tblGrid>
      <w:tr w:rsidR="004A349A" w:rsidRPr="004A349A" w:rsidTr="00FF29C7">
        <w:trPr>
          <w:trHeight w:val="547"/>
        </w:trPr>
        <w:tc>
          <w:tcPr>
            <w:tcW w:w="562" w:type="dxa"/>
            <w:vAlign w:val="center"/>
          </w:tcPr>
          <w:p w:rsidR="004A349A" w:rsidRPr="004A349A" w:rsidRDefault="004A349A" w:rsidP="004A349A">
            <w:pPr>
              <w:jc w:val="center"/>
              <w:rPr>
                <w:b/>
                <w:sz w:val="18"/>
                <w:szCs w:val="18"/>
              </w:rPr>
            </w:pPr>
            <w:r w:rsidRPr="004A349A">
              <w:rPr>
                <w:b/>
                <w:sz w:val="18"/>
                <w:szCs w:val="18"/>
              </w:rPr>
              <w:t>№ п/п</w:t>
            </w:r>
          </w:p>
        </w:tc>
        <w:tc>
          <w:tcPr>
            <w:tcW w:w="4111" w:type="dxa"/>
            <w:vAlign w:val="center"/>
          </w:tcPr>
          <w:p w:rsidR="004A349A" w:rsidRPr="004A349A" w:rsidRDefault="004A349A" w:rsidP="004A349A">
            <w:pPr>
              <w:jc w:val="center"/>
              <w:rPr>
                <w:b/>
                <w:sz w:val="18"/>
                <w:szCs w:val="18"/>
              </w:rPr>
            </w:pPr>
            <w:r w:rsidRPr="004A349A">
              <w:rPr>
                <w:b/>
                <w:sz w:val="18"/>
                <w:szCs w:val="18"/>
              </w:rPr>
              <w:t xml:space="preserve">наименование материалов </w:t>
            </w:r>
          </w:p>
          <w:p w:rsidR="004A349A" w:rsidRPr="004A349A" w:rsidRDefault="004A349A" w:rsidP="004A349A">
            <w:pPr>
              <w:jc w:val="center"/>
              <w:rPr>
                <w:b/>
                <w:sz w:val="18"/>
                <w:szCs w:val="18"/>
              </w:rPr>
            </w:pPr>
            <w:r w:rsidRPr="004A349A">
              <w:rPr>
                <w:b/>
                <w:sz w:val="18"/>
                <w:szCs w:val="18"/>
              </w:rPr>
              <w:t>и оборудование</w:t>
            </w:r>
          </w:p>
        </w:tc>
        <w:tc>
          <w:tcPr>
            <w:tcW w:w="2835" w:type="dxa"/>
            <w:vAlign w:val="center"/>
          </w:tcPr>
          <w:p w:rsidR="004A349A" w:rsidRPr="004A349A" w:rsidRDefault="004A349A" w:rsidP="004A349A">
            <w:pPr>
              <w:jc w:val="center"/>
              <w:rPr>
                <w:b/>
                <w:sz w:val="18"/>
                <w:szCs w:val="18"/>
              </w:rPr>
            </w:pPr>
            <w:r w:rsidRPr="004A349A">
              <w:rPr>
                <w:b/>
                <w:sz w:val="18"/>
                <w:szCs w:val="18"/>
              </w:rPr>
              <w:t xml:space="preserve">Наименование предприятий </w:t>
            </w:r>
          </w:p>
          <w:p w:rsidR="004A349A" w:rsidRPr="004A349A" w:rsidRDefault="004A349A" w:rsidP="004A349A">
            <w:pPr>
              <w:jc w:val="center"/>
              <w:rPr>
                <w:b/>
                <w:sz w:val="18"/>
                <w:szCs w:val="18"/>
              </w:rPr>
            </w:pPr>
            <w:r w:rsidRPr="004A349A">
              <w:rPr>
                <w:b/>
                <w:sz w:val="18"/>
                <w:szCs w:val="18"/>
              </w:rPr>
              <w:t>изготовителей, поставщиков</w:t>
            </w:r>
          </w:p>
        </w:tc>
        <w:tc>
          <w:tcPr>
            <w:tcW w:w="839" w:type="dxa"/>
            <w:vAlign w:val="center"/>
          </w:tcPr>
          <w:p w:rsidR="004A349A" w:rsidRPr="004A349A" w:rsidRDefault="004A349A" w:rsidP="004A349A">
            <w:pPr>
              <w:jc w:val="center"/>
              <w:rPr>
                <w:b/>
                <w:sz w:val="18"/>
                <w:szCs w:val="18"/>
              </w:rPr>
            </w:pPr>
            <w:r w:rsidRPr="004A349A">
              <w:rPr>
                <w:b/>
                <w:sz w:val="18"/>
                <w:szCs w:val="18"/>
              </w:rPr>
              <w:t>количество</w:t>
            </w:r>
          </w:p>
        </w:tc>
        <w:tc>
          <w:tcPr>
            <w:tcW w:w="1009" w:type="dxa"/>
            <w:vAlign w:val="center"/>
          </w:tcPr>
          <w:p w:rsidR="004A349A" w:rsidRPr="004A349A" w:rsidRDefault="004A349A" w:rsidP="004A349A">
            <w:pPr>
              <w:jc w:val="center"/>
              <w:rPr>
                <w:b/>
                <w:sz w:val="18"/>
                <w:szCs w:val="18"/>
              </w:rPr>
            </w:pPr>
            <w:r w:rsidRPr="004A349A">
              <w:rPr>
                <w:b/>
                <w:sz w:val="18"/>
                <w:szCs w:val="18"/>
              </w:rPr>
              <w:t>примечание</w:t>
            </w:r>
          </w:p>
        </w:tc>
      </w:tr>
      <w:tr w:rsidR="004A349A" w:rsidRPr="004A349A" w:rsidTr="00FF29C7">
        <w:trPr>
          <w:trHeight w:val="204"/>
        </w:trPr>
        <w:tc>
          <w:tcPr>
            <w:tcW w:w="562" w:type="dxa"/>
          </w:tcPr>
          <w:p w:rsidR="004A349A" w:rsidRPr="004A349A" w:rsidRDefault="004A349A" w:rsidP="004A349A">
            <w:pPr>
              <w:contextualSpacing/>
              <w:jc w:val="center"/>
            </w:pPr>
            <w:r w:rsidRPr="004A349A">
              <w:t>1</w:t>
            </w:r>
          </w:p>
        </w:tc>
        <w:tc>
          <w:tcPr>
            <w:tcW w:w="4111" w:type="dxa"/>
          </w:tcPr>
          <w:p w:rsidR="004A349A" w:rsidRPr="004A349A" w:rsidRDefault="004A349A" w:rsidP="004A349A">
            <w:r w:rsidRPr="004A349A">
              <w:t>ПК с АРМ "Орион Про"</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1</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2</w:t>
            </w:r>
          </w:p>
        </w:tc>
        <w:tc>
          <w:tcPr>
            <w:tcW w:w="4111" w:type="dxa"/>
          </w:tcPr>
          <w:p w:rsidR="004A349A" w:rsidRPr="004A349A" w:rsidRDefault="004A349A" w:rsidP="004A349A">
            <w:r w:rsidRPr="004A349A">
              <w:t>ПКУ С 2000</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1</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3</w:t>
            </w:r>
          </w:p>
        </w:tc>
        <w:tc>
          <w:tcPr>
            <w:tcW w:w="4111" w:type="dxa"/>
          </w:tcPr>
          <w:p w:rsidR="004A349A" w:rsidRPr="004A349A" w:rsidRDefault="004A349A" w:rsidP="004A349A">
            <w:r w:rsidRPr="004A349A">
              <w:t>Система передачи извещений "С2000-КДЛ"</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5</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4</w:t>
            </w:r>
          </w:p>
        </w:tc>
        <w:tc>
          <w:tcPr>
            <w:tcW w:w="4111" w:type="dxa"/>
          </w:tcPr>
          <w:p w:rsidR="004A349A" w:rsidRPr="004A349A" w:rsidRDefault="004A349A" w:rsidP="004A349A">
            <w:r w:rsidRPr="004A349A">
              <w:t>Прибор С 2000 БКИ</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3</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5</w:t>
            </w:r>
          </w:p>
        </w:tc>
        <w:tc>
          <w:tcPr>
            <w:tcW w:w="4111" w:type="dxa"/>
          </w:tcPr>
          <w:p w:rsidR="004A349A" w:rsidRPr="004A349A" w:rsidRDefault="004A349A" w:rsidP="004A349A">
            <w:r w:rsidRPr="004A349A">
              <w:t>Сигнал 20П</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1</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6</w:t>
            </w:r>
          </w:p>
        </w:tc>
        <w:tc>
          <w:tcPr>
            <w:tcW w:w="4111" w:type="dxa"/>
          </w:tcPr>
          <w:p w:rsidR="004A349A" w:rsidRPr="004A349A" w:rsidRDefault="004A349A" w:rsidP="004A349A">
            <w:r w:rsidRPr="004A349A">
              <w:t>Сигнал 20М</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2</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7</w:t>
            </w:r>
          </w:p>
        </w:tc>
        <w:tc>
          <w:tcPr>
            <w:tcW w:w="4111" w:type="dxa"/>
          </w:tcPr>
          <w:p w:rsidR="004A349A" w:rsidRPr="004A349A" w:rsidRDefault="004A349A" w:rsidP="004A349A">
            <w:r w:rsidRPr="004A349A">
              <w:t>С 2000 КПБ</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1</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8</w:t>
            </w:r>
          </w:p>
        </w:tc>
        <w:tc>
          <w:tcPr>
            <w:tcW w:w="4111" w:type="dxa"/>
          </w:tcPr>
          <w:p w:rsidR="004A349A" w:rsidRPr="004A349A" w:rsidRDefault="004A349A" w:rsidP="004A349A">
            <w:r w:rsidRPr="004A349A">
              <w:t>С 2000 СП1</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4</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9</w:t>
            </w:r>
          </w:p>
        </w:tc>
        <w:tc>
          <w:tcPr>
            <w:tcW w:w="4111" w:type="dxa"/>
          </w:tcPr>
          <w:p w:rsidR="004A349A" w:rsidRPr="004A349A" w:rsidRDefault="004A349A" w:rsidP="004A349A">
            <w:r w:rsidRPr="004A349A">
              <w:t>С 2000 РПИ</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2</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10</w:t>
            </w:r>
          </w:p>
        </w:tc>
        <w:tc>
          <w:tcPr>
            <w:tcW w:w="4111" w:type="dxa"/>
          </w:tcPr>
          <w:p w:rsidR="004A349A" w:rsidRPr="004A349A" w:rsidRDefault="004A349A" w:rsidP="004A349A">
            <w:r w:rsidRPr="004A349A">
              <w:t>Автоматический информатор "АТОЛЛ"</w:t>
            </w:r>
          </w:p>
        </w:tc>
        <w:tc>
          <w:tcPr>
            <w:tcW w:w="2835" w:type="dxa"/>
          </w:tcPr>
          <w:p w:rsidR="004A349A" w:rsidRPr="004A349A" w:rsidRDefault="004A349A" w:rsidP="004A349A">
            <w:r w:rsidRPr="004A349A">
              <w:t xml:space="preserve">ЗАО "Бастион" </w:t>
            </w:r>
          </w:p>
          <w:p w:rsidR="004A349A" w:rsidRPr="004A349A" w:rsidRDefault="004A349A" w:rsidP="004A349A">
            <w:r w:rsidRPr="004A349A">
              <w:t>г. Ростов-на-Дону</w:t>
            </w:r>
          </w:p>
        </w:tc>
        <w:tc>
          <w:tcPr>
            <w:tcW w:w="839" w:type="dxa"/>
          </w:tcPr>
          <w:p w:rsidR="004A349A" w:rsidRPr="004A349A" w:rsidRDefault="004A349A" w:rsidP="004A349A">
            <w:pPr>
              <w:jc w:val="center"/>
            </w:pPr>
            <w:r w:rsidRPr="004A349A">
              <w:t>1</w:t>
            </w:r>
          </w:p>
        </w:tc>
        <w:tc>
          <w:tcPr>
            <w:tcW w:w="1009" w:type="dxa"/>
          </w:tcPr>
          <w:p w:rsidR="004A349A" w:rsidRPr="004A349A" w:rsidRDefault="004A349A" w:rsidP="004A349A">
            <w:pPr>
              <w:jc w:val="center"/>
            </w:pPr>
            <w:r w:rsidRPr="004A349A">
              <w:t>шт.</w:t>
            </w:r>
          </w:p>
        </w:tc>
      </w:tr>
      <w:tr w:rsidR="004A349A" w:rsidRPr="004A349A" w:rsidTr="00FF29C7">
        <w:trPr>
          <w:trHeight w:val="145"/>
        </w:trPr>
        <w:tc>
          <w:tcPr>
            <w:tcW w:w="562" w:type="dxa"/>
          </w:tcPr>
          <w:p w:rsidR="004A349A" w:rsidRPr="004A349A" w:rsidRDefault="004A349A" w:rsidP="004A349A">
            <w:pPr>
              <w:contextualSpacing/>
              <w:jc w:val="center"/>
            </w:pPr>
            <w:r w:rsidRPr="004A349A">
              <w:t>11</w:t>
            </w:r>
          </w:p>
        </w:tc>
        <w:tc>
          <w:tcPr>
            <w:tcW w:w="4111" w:type="dxa"/>
          </w:tcPr>
          <w:p w:rsidR="004A349A" w:rsidRPr="004A349A" w:rsidRDefault="004A349A" w:rsidP="004A349A">
            <w:pPr>
              <w:spacing w:beforeAutospacing="1" w:after="150"/>
              <w:outlineLvl w:val="0"/>
              <w:rPr>
                <w:caps/>
              </w:rPr>
            </w:pPr>
            <w:r w:rsidRPr="004A349A">
              <w:rPr>
                <w:caps/>
              </w:rPr>
              <w:t>Система речевого оповещения "Орфей"</w:t>
            </w:r>
          </w:p>
        </w:tc>
        <w:tc>
          <w:tcPr>
            <w:tcW w:w="2835" w:type="dxa"/>
          </w:tcPr>
          <w:p w:rsidR="004A349A" w:rsidRPr="004A349A" w:rsidRDefault="004A349A" w:rsidP="004A349A">
            <w:pPr>
              <w:rPr>
                <w:shd w:val="clear" w:color="auto" w:fill="F8F8F8"/>
              </w:rPr>
            </w:pPr>
            <w:r w:rsidRPr="004A349A">
              <w:rPr>
                <w:shd w:val="clear" w:color="auto" w:fill="F8F8F8"/>
              </w:rPr>
              <w:t>ООО "Аргус Спектр"</w:t>
            </w:r>
          </w:p>
          <w:p w:rsidR="004A349A" w:rsidRPr="004A349A" w:rsidRDefault="004A349A" w:rsidP="004A349A">
            <w:r w:rsidRPr="004A349A">
              <w:rPr>
                <w:shd w:val="clear" w:color="auto" w:fill="F8F8F8"/>
              </w:rPr>
              <w:t>г. Санкт-Петербург</w:t>
            </w:r>
          </w:p>
        </w:tc>
        <w:tc>
          <w:tcPr>
            <w:tcW w:w="839" w:type="dxa"/>
          </w:tcPr>
          <w:p w:rsidR="004A349A" w:rsidRPr="004A349A" w:rsidRDefault="004A349A" w:rsidP="004A349A">
            <w:pPr>
              <w:jc w:val="center"/>
            </w:pPr>
            <w:r w:rsidRPr="004A349A">
              <w:t>4</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12</w:t>
            </w:r>
          </w:p>
        </w:tc>
        <w:tc>
          <w:tcPr>
            <w:tcW w:w="4111" w:type="dxa"/>
          </w:tcPr>
          <w:p w:rsidR="004A349A" w:rsidRPr="004A349A" w:rsidRDefault="004A349A" w:rsidP="004A349A">
            <w:pPr>
              <w:spacing w:beforeAutospacing="1" w:after="150"/>
              <w:ind w:left="34"/>
              <w:outlineLvl w:val="0"/>
              <w:rPr>
                <w:caps/>
              </w:rPr>
            </w:pPr>
            <w:r w:rsidRPr="004A349A">
              <w:rPr>
                <w:caps/>
              </w:rPr>
              <w:t>Акустический модуль ам-1</w:t>
            </w:r>
          </w:p>
        </w:tc>
        <w:tc>
          <w:tcPr>
            <w:tcW w:w="2835" w:type="dxa"/>
          </w:tcPr>
          <w:p w:rsidR="004A349A" w:rsidRPr="004A349A" w:rsidRDefault="004A349A" w:rsidP="004A349A">
            <w:pPr>
              <w:rPr>
                <w:shd w:val="clear" w:color="auto" w:fill="F8F8F8"/>
              </w:rPr>
            </w:pPr>
            <w:r w:rsidRPr="004A349A">
              <w:rPr>
                <w:shd w:val="clear" w:color="auto" w:fill="F8F8F8"/>
              </w:rPr>
              <w:t>ООО "Аргус Спектр"</w:t>
            </w:r>
          </w:p>
          <w:p w:rsidR="004A349A" w:rsidRPr="004A349A" w:rsidRDefault="004A349A" w:rsidP="004A349A">
            <w:r w:rsidRPr="004A349A">
              <w:rPr>
                <w:shd w:val="clear" w:color="auto" w:fill="F8F8F8"/>
              </w:rPr>
              <w:t>г. Санкт-Петербург</w:t>
            </w:r>
          </w:p>
        </w:tc>
        <w:tc>
          <w:tcPr>
            <w:tcW w:w="839" w:type="dxa"/>
          </w:tcPr>
          <w:p w:rsidR="004A349A" w:rsidRPr="004A349A" w:rsidRDefault="004A349A" w:rsidP="004A349A">
            <w:pPr>
              <w:jc w:val="center"/>
            </w:pPr>
            <w:r w:rsidRPr="004A349A">
              <w:t>57</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lastRenderedPageBreak/>
              <w:t>13</w:t>
            </w:r>
          </w:p>
        </w:tc>
        <w:tc>
          <w:tcPr>
            <w:tcW w:w="4111" w:type="dxa"/>
          </w:tcPr>
          <w:p w:rsidR="004A349A" w:rsidRPr="004A349A" w:rsidRDefault="004A349A" w:rsidP="004A349A">
            <w:r w:rsidRPr="004A349A">
              <w:t>Рокот 2 вар.3</w:t>
            </w:r>
          </w:p>
        </w:tc>
        <w:tc>
          <w:tcPr>
            <w:tcW w:w="2835" w:type="dxa"/>
          </w:tcPr>
          <w:p w:rsidR="004A349A" w:rsidRPr="004A349A" w:rsidRDefault="004A349A" w:rsidP="004A349A">
            <w:r w:rsidRPr="004A349A">
              <w:t xml:space="preserve">НПО «Сибирский Арсенал» </w:t>
            </w:r>
            <w:proofErr w:type="spellStart"/>
            <w:r w:rsidRPr="004A349A">
              <w:t>г.Новосибирск</w:t>
            </w:r>
            <w:proofErr w:type="spellEnd"/>
          </w:p>
        </w:tc>
        <w:tc>
          <w:tcPr>
            <w:tcW w:w="839" w:type="dxa"/>
          </w:tcPr>
          <w:p w:rsidR="004A349A" w:rsidRPr="004A349A" w:rsidRDefault="004A349A" w:rsidP="004A349A">
            <w:pPr>
              <w:jc w:val="center"/>
            </w:pPr>
            <w:r w:rsidRPr="004A349A">
              <w:t>1</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14</w:t>
            </w:r>
          </w:p>
        </w:tc>
        <w:tc>
          <w:tcPr>
            <w:tcW w:w="4111" w:type="dxa"/>
          </w:tcPr>
          <w:p w:rsidR="004A349A" w:rsidRPr="004A349A" w:rsidRDefault="004A349A" w:rsidP="004A349A">
            <w:r w:rsidRPr="004A349A">
              <w:t>АС 2-2</w:t>
            </w:r>
          </w:p>
        </w:tc>
        <w:tc>
          <w:tcPr>
            <w:tcW w:w="2835" w:type="dxa"/>
          </w:tcPr>
          <w:p w:rsidR="004A349A" w:rsidRPr="004A349A" w:rsidRDefault="004A349A" w:rsidP="004A349A">
            <w:r w:rsidRPr="004A349A">
              <w:t xml:space="preserve">НПО «Сибирский Арсенал» </w:t>
            </w:r>
            <w:proofErr w:type="spellStart"/>
            <w:r w:rsidRPr="004A349A">
              <w:t>г.Новосибирск</w:t>
            </w:r>
            <w:proofErr w:type="spellEnd"/>
          </w:p>
        </w:tc>
        <w:tc>
          <w:tcPr>
            <w:tcW w:w="839" w:type="dxa"/>
          </w:tcPr>
          <w:p w:rsidR="004A349A" w:rsidRPr="004A349A" w:rsidRDefault="004A349A" w:rsidP="004A349A">
            <w:pPr>
              <w:jc w:val="center"/>
            </w:pPr>
            <w:r w:rsidRPr="004A349A">
              <w:t>10</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15</w:t>
            </w:r>
          </w:p>
        </w:tc>
        <w:tc>
          <w:tcPr>
            <w:tcW w:w="4111" w:type="dxa"/>
          </w:tcPr>
          <w:p w:rsidR="004A349A" w:rsidRPr="004A349A" w:rsidRDefault="004A349A" w:rsidP="004A349A">
            <w:r w:rsidRPr="004A349A">
              <w:t>Источник вторичного питания Импульс 5</w:t>
            </w:r>
          </w:p>
        </w:tc>
        <w:tc>
          <w:tcPr>
            <w:tcW w:w="2835" w:type="dxa"/>
          </w:tcPr>
          <w:p w:rsidR="004A349A" w:rsidRPr="004A349A" w:rsidRDefault="004A349A" w:rsidP="004A349A">
            <w:r w:rsidRPr="004A349A">
              <w:t>«</w:t>
            </w:r>
            <w:proofErr w:type="spellStart"/>
            <w:r w:rsidRPr="004A349A">
              <w:t>Элтех</w:t>
            </w:r>
            <w:proofErr w:type="spellEnd"/>
            <w:r w:rsidRPr="004A349A">
              <w:t>-Сервис» г. Омск</w:t>
            </w:r>
          </w:p>
        </w:tc>
        <w:tc>
          <w:tcPr>
            <w:tcW w:w="839" w:type="dxa"/>
          </w:tcPr>
          <w:p w:rsidR="004A349A" w:rsidRPr="004A349A" w:rsidRDefault="004A349A" w:rsidP="004A349A">
            <w:pPr>
              <w:jc w:val="center"/>
            </w:pPr>
            <w:r w:rsidRPr="004A349A">
              <w:t>1</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16</w:t>
            </w:r>
          </w:p>
        </w:tc>
        <w:tc>
          <w:tcPr>
            <w:tcW w:w="4111" w:type="dxa"/>
          </w:tcPr>
          <w:p w:rsidR="004A349A" w:rsidRPr="004A349A" w:rsidRDefault="004A349A" w:rsidP="004A349A">
            <w:r w:rsidRPr="004A349A">
              <w:t>Источник вторичного питания СКАТ</w:t>
            </w:r>
          </w:p>
        </w:tc>
        <w:tc>
          <w:tcPr>
            <w:tcW w:w="2835" w:type="dxa"/>
          </w:tcPr>
          <w:p w:rsidR="004A349A" w:rsidRPr="004A349A" w:rsidRDefault="004A349A" w:rsidP="004A349A">
            <w:r w:rsidRPr="004A349A">
              <w:t>ЗАО "Бастион" г. Ростов-на-Дону</w:t>
            </w:r>
          </w:p>
        </w:tc>
        <w:tc>
          <w:tcPr>
            <w:tcW w:w="839" w:type="dxa"/>
          </w:tcPr>
          <w:p w:rsidR="004A349A" w:rsidRPr="004A349A" w:rsidRDefault="004A349A" w:rsidP="004A349A">
            <w:pPr>
              <w:jc w:val="center"/>
            </w:pPr>
            <w:r w:rsidRPr="004A349A">
              <w:t>5</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17</w:t>
            </w:r>
          </w:p>
        </w:tc>
        <w:tc>
          <w:tcPr>
            <w:tcW w:w="4111" w:type="dxa"/>
          </w:tcPr>
          <w:p w:rsidR="004A349A" w:rsidRPr="004A349A" w:rsidRDefault="004A349A" w:rsidP="004A349A">
            <w:r w:rsidRPr="004A349A">
              <w:t>АКБ 12В 7 А/ч</w:t>
            </w:r>
          </w:p>
        </w:tc>
        <w:tc>
          <w:tcPr>
            <w:tcW w:w="2835" w:type="dxa"/>
          </w:tcPr>
          <w:p w:rsidR="004A349A" w:rsidRPr="004A349A" w:rsidRDefault="004A349A" w:rsidP="004A349A"/>
        </w:tc>
        <w:tc>
          <w:tcPr>
            <w:tcW w:w="839" w:type="dxa"/>
          </w:tcPr>
          <w:p w:rsidR="004A349A" w:rsidRPr="004A349A" w:rsidRDefault="004A349A" w:rsidP="004A349A">
            <w:pPr>
              <w:jc w:val="center"/>
            </w:pPr>
            <w:r w:rsidRPr="004A349A">
              <w:t>2</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18</w:t>
            </w:r>
          </w:p>
        </w:tc>
        <w:tc>
          <w:tcPr>
            <w:tcW w:w="4111" w:type="dxa"/>
          </w:tcPr>
          <w:p w:rsidR="004A349A" w:rsidRPr="004A349A" w:rsidRDefault="004A349A" w:rsidP="004A349A">
            <w:r w:rsidRPr="004A349A">
              <w:t>АКБ 12В 26 А/ч</w:t>
            </w:r>
          </w:p>
        </w:tc>
        <w:tc>
          <w:tcPr>
            <w:tcW w:w="2835" w:type="dxa"/>
          </w:tcPr>
          <w:p w:rsidR="004A349A" w:rsidRPr="004A349A" w:rsidRDefault="004A349A" w:rsidP="004A349A"/>
        </w:tc>
        <w:tc>
          <w:tcPr>
            <w:tcW w:w="839" w:type="dxa"/>
          </w:tcPr>
          <w:p w:rsidR="004A349A" w:rsidRPr="004A349A" w:rsidRDefault="004A349A" w:rsidP="004A349A">
            <w:pPr>
              <w:jc w:val="center"/>
            </w:pPr>
            <w:r w:rsidRPr="004A349A">
              <w:t>5</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19</w:t>
            </w:r>
          </w:p>
        </w:tc>
        <w:tc>
          <w:tcPr>
            <w:tcW w:w="4111" w:type="dxa"/>
          </w:tcPr>
          <w:p w:rsidR="004A349A" w:rsidRPr="004A349A" w:rsidRDefault="004A349A" w:rsidP="004A349A">
            <w:proofErr w:type="spellStart"/>
            <w:r w:rsidRPr="004A349A">
              <w:t>Извещатель</w:t>
            </w:r>
            <w:proofErr w:type="spellEnd"/>
            <w:r w:rsidRPr="004A349A">
              <w:t xml:space="preserve"> пожарный ДИП-34А</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263</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20</w:t>
            </w:r>
          </w:p>
        </w:tc>
        <w:tc>
          <w:tcPr>
            <w:tcW w:w="4111" w:type="dxa"/>
          </w:tcPr>
          <w:p w:rsidR="004A349A" w:rsidRPr="004A349A" w:rsidRDefault="004A349A" w:rsidP="004A349A">
            <w:proofErr w:type="spellStart"/>
            <w:r w:rsidRPr="004A349A">
              <w:t>Извещатель</w:t>
            </w:r>
            <w:proofErr w:type="spellEnd"/>
            <w:r w:rsidRPr="004A349A">
              <w:t xml:space="preserve"> пожарный ИП 212-45</w:t>
            </w:r>
          </w:p>
        </w:tc>
        <w:tc>
          <w:tcPr>
            <w:tcW w:w="2835" w:type="dxa"/>
          </w:tcPr>
          <w:p w:rsidR="004A349A" w:rsidRPr="004A349A" w:rsidRDefault="004A349A" w:rsidP="004A349A">
            <w:r w:rsidRPr="004A349A">
              <w:t>НПК "Рубеж" г. Саратов</w:t>
            </w:r>
          </w:p>
        </w:tc>
        <w:tc>
          <w:tcPr>
            <w:tcW w:w="839" w:type="dxa"/>
          </w:tcPr>
          <w:p w:rsidR="004A349A" w:rsidRPr="004A349A" w:rsidRDefault="004A349A" w:rsidP="004A349A">
            <w:pPr>
              <w:jc w:val="center"/>
            </w:pPr>
            <w:r w:rsidRPr="004A349A">
              <w:t>50</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21</w:t>
            </w:r>
          </w:p>
        </w:tc>
        <w:tc>
          <w:tcPr>
            <w:tcW w:w="4111" w:type="dxa"/>
          </w:tcPr>
          <w:p w:rsidR="004A349A" w:rsidRPr="004A349A" w:rsidRDefault="004A349A" w:rsidP="004A349A">
            <w:proofErr w:type="spellStart"/>
            <w:r w:rsidRPr="004A349A">
              <w:t>Извещатель</w:t>
            </w:r>
            <w:proofErr w:type="spellEnd"/>
            <w:r w:rsidRPr="004A349A">
              <w:t xml:space="preserve"> пожарный ручной ИПР-55</w:t>
            </w:r>
          </w:p>
        </w:tc>
        <w:tc>
          <w:tcPr>
            <w:tcW w:w="2835" w:type="dxa"/>
          </w:tcPr>
          <w:p w:rsidR="004A349A" w:rsidRPr="004A349A" w:rsidRDefault="004A349A" w:rsidP="004A349A">
            <w:r w:rsidRPr="004A349A">
              <w:t>«</w:t>
            </w:r>
            <w:proofErr w:type="spellStart"/>
            <w:r w:rsidRPr="004A349A">
              <w:t>Элтех</w:t>
            </w:r>
            <w:proofErr w:type="spellEnd"/>
            <w:r w:rsidRPr="004A349A">
              <w:t>-Сервис» г. Омск</w:t>
            </w:r>
          </w:p>
        </w:tc>
        <w:tc>
          <w:tcPr>
            <w:tcW w:w="839" w:type="dxa"/>
          </w:tcPr>
          <w:p w:rsidR="004A349A" w:rsidRPr="004A349A" w:rsidRDefault="004A349A" w:rsidP="004A349A">
            <w:pPr>
              <w:jc w:val="center"/>
            </w:pPr>
            <w:r w:rsidRPr="004A349A">
              <w:t>7</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22</w:t>
            </w:r>
          </w:p>
        </w:tc>
        <w:tc>
          <w:tcPr>
            <w:tcW w:w="4111" w:type="dxa"/>
          </w:tcPr>
          <w:p w:rsidR="004A349A" w:rsidRPr="004A349A" w:rsidRDefault="004A349A" w:rsidP="004A349A">
            <w:proofErr w:type="spellStart"/>
            <w:r w:rsidRPr="004A349A">
              <w:t>Извещатель</w:t>
            </w:r>
            <w:proofErr w:type="spellEnd"/>
            <w:r w:rsidRPr="004A349A">
              <w:t xml:space="preserve"> пожарный ручной ИПР-513-3А</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10</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23</w:t>
            </w:r>
          </w:p>
        </w:tc>
        <w:tc>
          <w:tcPr>
            <w:tcW w:w="4111" w:type="dxa"/>
          </w:tcPr>
          <w:p w:rsidR="004A349A" w:rsidRPr="004A349A" w:rsidRDefault="004A349A" w:rsidP="004A349A">
            <w:r w:rsidRPr="004A349A">
              <w:t xml:space="preserve">Блок </w:t>
            </w:r>
            <w:proofErr w:type="spellStart"/>
            <w:r w:rsidRPr="004A349A">
              <w:t>разветвительно</w:t>
            </w:r>
            <w:proofErr w:type="spellEnd"/>
            <w:r w:rsidRPr="004A349A">
              <w:t xml:space="preserve"> изолирующий БРИЗ исп.01</w:t>
            </w:r>
          </w:p>
        </w:tc>
        <w:tc>
          <w:tcPr>
            <w:tcW w:w="2835" w:type="dxa"/>
          </w:tcPr>
          <w:p w:rsidR="004A349A" w:rsidRPr="004A349A" w:rsidRDefault="004A349A" w:rsidP="004A349A">
            <w:r w:rsidRPr="004A349A">
              <w:t>НВП «Болид» г. Королев</w:t>
            </w:r>
          </w:p>
        </w:tc>
        <w:tc>
          <w:tcPr>
            <w:tcW w:w="839" w:type="dxa"/>
          </w:tcPr>
          <w:p w:rsidR="004A349A" w:rsidRPr="004A349A" w:rsidRDefault="004A349A" w:rsidP="004A349A">
            <w:pPr>
              <w:jc w:val="center"/>
            </w:pPr>
            <w:r w:rsidRPr="004A349A">
              <w:t>10</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24</w:t>
            </w:r>
          </w:p>
        </w:tc>
        <w:tc>
          <w:tcPr>
            <w:tcW w:w="4111" w:type="dxa"/>
          </w:tcPr>
          <w:p w:rsidR="004A349A" w:rsidRPr="004A349A" w:rsidRDefault="004A349A" w:rsidP="004A349A">
            <w:r w:rsidRPr="004A349A">
              <w:t>Прибор оповещения световой Молния-12-З исп.2 (Выход)</w:t>
            </w:r>
          </w:p>
        </w:tc>
        <w:tc>
          <w:tcPr>
            <w:tcW w:w="2835" w:type="dxa"/>
          </w:tcPr>
          <w:p w:rsidR="004A349A" w:rsidRPr="004A349A" w:rsidRDefault="004A349A" w:rsidP="004A349A">
            <w:r w:rsidRPr="004A349A">
              <w:t>«</w:t>
            </w:r>
            <w:proofErr w:type="spellStart"/>
            <w:r w:rsidRPr="004A349A">
              <w:t>Элтех</w:t>
            </w:r>
            <w:proofErr w:type="spellEnd"/>
            <w:r w:rsidRPr="004A349A">
              <w:t>-Сервис» г. Омск</w:t>
            </w:r>
          </w:p>
        </w:tc>
        <w:tc>
          <w:tcPr>
            <w:tcW w:w="839" w:type="dxa"/>
          </w:tcPr>
          <w:p w:rsidR="004A349A" w:rsidRPr="004A349A" w:rsidRDefault="004A349A" w:rsidP="004A349A">
            <w:pPr>
              <w:jc w:val="center"/>
            </w:pPr>
            <w:r w:rsidRPr="004A349A">
              <w:t>28</w:t>
            </w:r>
          </w:p>
        </w:tc>
        <w:tc>
          <w:tcPr>
            <w:tcW w:w="1009" w:type="dxa"/>
          </w:tcPr>
          <w:p w:rsidR="004A349A" w:rsidRPr="004A349A" w:rsidRDefault="004A349A" w:rsidP="004A349A">
            <w:pPr>
              <w:jc w:val="center"/>
            </w:pPr>
            <w:r w:rsidRPr="004A349A">
              <w:t>шт.</w:t>
            </w:r>
          </w:p>
        </w:tc>
      </w:tr>
      <w:tr w:rsidR="004A349A" w:rsidRPr="004A349A" w:rsidTr="00FF29C7">
        <w:tc>
          <w:tcPr>
            <w:tcW w:w="562" w:type="dxa"/>
          </w:tcPr>
          <w:p w:rsidR="004A349A" w:rsidRPr="004A349A" w:rsidRDefault="004A349A" w:rsidP="004A349A">
            <w:pPr>
              <w:contextualSpacing/>
              <w:jc w:val="center"/>
            </w:pPr>
            <w:r w:rsidRPr="004A349A">
              <w:t>25</w:t>
            </w:r>
          </w:p>
        </w:tc>
        <w:tc>
          <w:tcPr>
            <w:tcW w:w="4111" w:type="dxa"/>
          </w:tcPr>
          <w:p w:rsidR="004A349A" w:rsidRPr="004A349A" w:rsidRDefault="004A349A" w:rsidP="004A349A">
            <w:r w:rsidRPr="004A349A">
              <w:t xml:space="preserve">Кабель ВВГ </w:t>
            </w:r>
            <w:proofErr w:type="spellStart"/>
            <w:r w:rsidRPr="004A349A">
              <w:t>нг</w:t>
            </w:r>
            <w:proofErr w:type="spellEnd"/>
            <w:r w:rsidRPr="004A349A">
              <w:t xml:space="preserve"> FRLS 3х1.5</w:t>
            </w:r>
          </w:p>
        </w:tc>
        <w:tc>
          <w:tcPr>
            <w:tcW w:w="2835" w:type="dxa"/>
          </w:tcPr>
          <w:p w:rsidR="004A349A" w:rsidRPr="004A349A" w:rsidRDefault="004A349A" w:rsidP="004A349A">
            <w:r w:rsidRPr="004A349A">
              <w:t xml:space="preserve">ООО «Авангард» </w:t>
            </w:r>
            <w:proofErr w:type="spellStart"/>
            <w:r w:rsidRPr="004A349A">
              <w:t>г.Санкт</w:t>
            </w:r>
            <w:proofErr w:type="spellEnd"/>
            <w:r w:rsidRPr="004A349A">
              <w:t>-Петербург</w:t>
            </w:r>
          </w:p>
        </w:tc>
        <w:tc>
          <w:tcPr>
            <w:tcW w:w="839" w:type="dxa"/>
          </w:tcPr>
          <w:p w:rsidR="004A349A" w:rsidRPr="004A349A" w:rsidRDefault="004A349A" w:rsidP="004A349A">
            <w:pPr>
              <w:jc w:val="center"/>
            </w:pPr>
            <w:r w:rsidRPr="004A349A">
              <w:t>0,01</w:t>
            </w:r>
          </w:p>
        </w:tc>
        <w:tc>
          <w:tcPr>
            <w:tcW w:w="1009" w:type="dxa"/>
          </w:tcPr>
          <w:p w:rsidR="004A349A" w:rsidRPr="004A349A" w:rsidRDefault="004A349A" w:rsidP="004A349A">
            <w:pPr>
              <w:jc w:val="center"/>
            </w:pPr>
            <w:r w:rsidRPr="004A349A">
              <w:t>1000 м</w:t>
            </w:r>
          </w:p>
        </w:tc>
      </w:tr>
      <w:tr w:rsidR="004A349A" w:rsidRPr="004A349A" w:rsidTr="00FF29C7">
        <w:tc>
          <w:tcPr>
            <w:tcW w:w="562" w:type="dxa"/>
          </w:tcPr>
          <w:p w:rsidR="004A349A" w:rsidRPr="004A349A" w:rsidRDefault="004A349A" w:rsidP="004A349A">
            <w:pPr>
              <w:contextualSpacing/>
              <w:jc w:val="center"/>
            </w:pPr>
            <w:r w:rsidRPr="004A349A">
              <w:t>26</w:t>
            </w:r>
          </w:p>
        </w:tc>
        <w:tc>
          <w:tcPr>
            <w:tcW w:w="4111" w:type="dxa"/>
          </w:tcPr>
          <w:p w:rsidR="004A349A" w:rsidRPr="004A349A" w:rsidRDefault="004A349A" w:rsidP="004A349A">
            <w:r w:rsidRPr="004A349A">
              <w:t xml:space="preserve">Кабель </w:t>
            </w:r>
            <w:proofErr w:type="spellStart"/>
            <w:r w:rsidRPr="004A349A">
              <w:t>КПСЭнг</w:t>
            </w:r>
            <w:proofErr w:type="spellEnd"/>
            <w:r w:rsidRPr="004A349A">
              <w:t xml:space="preserve">(А) FRLS огнест.1*2*0,5мм2 </w:t>
            </w:r>
          </w:p>
        </w:tc>
        <w:tc>
          <w:tcPr>
            <w:tcW w:w="2835" w:type="dxa"/>
          </w:tcPr>
          <w:p w:rsidR="004A349A" w:rsidRPr="004A349A" w:rsidRDefault="004A349A" w:rsidP="004A349A">
            <w:r w:rsidRPr="004A349A">
              <w:t xml:space="preserve">ООО «Авангард» </w:t>
            </w:r>
            <w:proofErr w:type="spellStart"/>
            <w:r w:rsidRPr="004A349A">
              <w:t>г.Санкт</w:t>
            </w:r>
            <w:proofErr w:type="spellEnd"/>
            <w:r w:rsidRPr="004A349A">
              <w:t>-Петербург</w:t>
            </w:r>
          </w:p>
        </w:tc>
        <w:tc>
          <w:tcPr>
            <w:tcW w:w="839" w:type="dxa"/>
          </w:tcPr>
          <w:p w:rsidR="004A349A" w:rsidRPr="004A349A" w:rsidRDefault="004A349A" w:rsidP="004A349A">
            <w:pPr>
              <w:jc w:val="center"/>
            </w:pPr>
            <w:r w:rsidRPr="004A349A">
              <w:t>5900</w:t>
            </w:r>
          </w:p>
        </w:tc>
        <w:tc>
          <w:tcPr>
            <w:tcW w:w="1009" w:type="dxa"/>
          </w:tcPr>
          <w:p w:rsidR="004A349A" w:rsidRPr="004A349A" w:rsidRDefault="004A349A" w:rsidP="004A349A">
            <w:pPr>
              <w:jc w:val="center"/>
            </w:pPr>
            <w:r w:rsidRPr="004A349A">
              <w:t>м</w:t>
            </w:r>
          </w:p>
        </w:tc>
      </w:tr>
      <w:tr w:rsidR="004A349A" w:rsidRPr="004A349A" w:rsidTr="00FF29C7">
        <w:tc>
          <w:tcPr>
            <w:tcW w:w="562" w:type="dxa"/>
          </w:tcPr>
          <w:p w:rsidR="004A349A" w:rsidRPr="004A349A" w:rsidRDefault="004A349A" w:rsidP="004A349A">
            <w:pPr>
              <w:contextualSpacing/>
              <w:jc w:val="center"/>
            </w:pPr>
            <w:r w:rsidRPr="004A349A">
              <w:t>27</w:t>
            </w:r>
          </w:p>
        </w:tc>
        <w:tc>
          <w:tcPr>
            <w:tcW w:w="4111" w:type="dxa"/>
          </w:tcPr>
          <w:p w:rsidR="004A349A" w:rsidRPr="004A349A" w:rsidRDefault="004A349A" w:rsidP="004A349A">
            <w:r w:rsidRPr="004A349A">
              <w:t xml:space="preserve">Кабель </w:t>
            </w:r>
            <w:proofErr w:type="spellStart"/>
            <w:r w:rsidRPr="004A349A">
              <w:t>КПСЭнг</w:t>
            </w:r>
            <w:proofErr w:type="spellEnd"/>
            <w:r w:rsidRPr="004A349A">
              <w:t>(А) FRLS огнест.1*2*0,75мм2 (2*0,97 мм)</w:t>
            </w:r>
          </w:p>
        </w:tc>
        <w:tc>
          <w:tcPr>
            <w:tcW w:w="2835" w:type="dxa"/>
          </w:tcPr>
          <w:p w:rsidR="004A349A" w:rsidRPr="004A349A" w:rsidRDefault="004A349A" w:rsidP="004A349A">
            <w:r w:rsidRPr="004A349A">
              <w:t xml:space="preserve">ООО «Авангард» </w:t>
            </w:r>
            <w:proofErr w:type="spellStart"/>
            <w:r w:rsidRPr="004A349A">
              <w:t>г.Санкт</w:t>
            </w:r>
            <w:proofErr w:type="spellEnd"/>
            <w:r w:rsidRPr="004A349A">
              <w:t>-Петербург</w:t>
            </w:r>
          </w:p>
        </w:tc>
        <w:tc>
          <w:tcPr>
            <w:tcW w:w="839" w:type="dxa"/>
          </w:tcPr>
          <w:p w:rsidR="004A349A" w:rsidRPr="004A349A" w:rsidRDefault="004A349A" w:rsidP="004A349A">
            <w:pPr>
              <w:jc w:val="center"/>
            </w:pPr>
            <w:r w:rsidRPr="004A349A">
              <w:t>1620</w:t>
            </w:r>
          </w:p>
        </w:tc>
        <w:tc>
          <w:tcPr>
            <w:tcW w:w="1009" w:type="dxa"/>
          </w:tcPr>
          <w:p w:rsidR="004A349A" w:rsidRPr="004A349A" w:rsidRDefault="004A349A" w:rsidP="004A349A">
            <w:pPr>
              <w:jc w:val="center"/>
            </w:pPr>
            <w:r w:rsidRPr="004A349A">
              <w:t>м</w:t>
            </w:r>
          </w:p>
        </w:tc>
      </w:tr>
      <w:tr w:rsidR="004A349A" w:rsidRPr="004A349A" w:rsidTr="00FF29C7">
        <w:tc>
          <w:tcPr>
            <w:tcW w:w="562" w:type="dxa"/>
          </w:tcPr>
          <w:p w:rsidR="004A349A" w:rsidRPr="004A349A" w:rsidRDefault="004A349A" w:rsidP="004A349A">
            <w:pPr>
              <w:contextualSpacing/>
              <w:jc w:val="center"/>
            </w:pPr>
            <w:r w:rsidRPr="004A349A">
              <w:t>28</w:t>
            </w:r>
          </w:p>
        </w:tc>
        <w:tc>
          <w:tcPr>
            <w:tcW w:w="4111" w:type="dxa"/>
          </w:tcPr>
          <w:p w:rsidR="004A349A" w:rsidRPr="004A349A" w:rsidRDefault="004A349A" w:rsidP="004A349A">
            <w:r w:rsidRPr="004A349A">
              <w:t xml:space="preserve">Кабель </w:t>
            </w:r>
            <w:proofErr w:type="spellStart"/>
            <w:r w:rsidRPr="004A349A">
              <w:t>КПСЭнг</w:t>
            </w:r>
            <w:proofErr w:type="spellEnd"/>
            <w:r w:rsidRPr="004A349A">
              <w:t>(А) FRLS огнест.2*2*0,75мм2 (4*0,97 мм)</w:t>
            </w:r>
          </w:p>
        </w:tc>
        <w:tc>
          <w:tcPr>
            <w:tcW w:w="2835" w:type="dxa"/>
          </w:tcPr>
          <w:p w:rsidR="004A349A" w:rsidRPr="004A349A" w:rsidRDefault="004A349A" w:rsidP="004A349A">
            <w:r w:rsidRPr="004A349A">
              <w:t xml:space="preserve">ООО «Авангард» </w:t>
            </w:r>
            <w:proofErr w:type="spellStart"/>
            <w:r w:rsidRPr="004A349A">
              <w:t>г.Санкт</w:t>
            </w:r>
            <w:proofErr w:type="spellEnd"/>
            <w:r w:rsidRPr="004A349A">
              <w:t>-Петербург</w:t>
            </w:r>
          </w:p>
        </w:tc>
        <w:tc>
          <w:tcPr>
            <w:tcW w:w="839" w:type="dxa"/>
          </w:tcPr>
          <w:p w:rsidR="004A349A" w:rsidRPr="004A349A" w:rsidRDefault="004A349A" w:rsidP="004A349A">
            <w:pPr>
              <w:jc w:val="center"/>
            </w:pPr>
            <w:r w:rsidRPr="004A349A">
              <w:t>110</w:t>
            </w:r>
          </w:p>
        </w:tc>
        <w:tc>
          <w:tcPr>
            <w:tcW w:w="1009" w:type="dxa"/>
          </w:tcPr>
          <w:p w:rsidR="004A349A" w:rsidRPr="004A349A" w:rsidRDefault="004A349A" w:rsidP="004A349A">
            <w:pPr>
              <w:jc w:val="center"/>
            </w:pPr>
            <w:r w:rsidRPr="004A349A">
              <w:t>м</w:t>
            </w:r>
          </w:p>
        </w:tc>
      </w:tr>
    </w:tbl>
    <w:p w:rsidR="004A349A" w:rsidRPr="004A349A" w:rsidRDefault="004A349A" w:rsidP="004A349A">
      <w:pPr>
        <w:spacing w:after="0" w:line="240" w:lineRule="auto"/>
        <w:rPr>
          <w:rFonts w:ascii="Times New Roman" w:eastAsia="Times New Roman" w:hAnsi="Times New Roman" w:cs="Times New Roman"/>
          <w:b/>
          <w:color w:val="000000"/>
          <w:sz w:val="24"/>
          <w:szCs w:val="24"/>
          <w:lang w:eastAsia="ru-RU"/>
        </w:rPr>
      </w:pPr>
    </w:p>
    <w:p w:rsidR="004A349A" w:rsidRPr="004A349A" w:rsidRDefault="004A349A" w:rsidP="004A349A">
      <w:pPr>
        <w:spacing w:after="0" w:line="240" w:lineRule="auto"/>
        <w:ind w:firstLine="426"/>
        <w:rPr>
          <w:rFonts w:ascii="Times New Roman" w:eastAsia="Times New Roman" w:hAnsi="Times New Roman" w:cs="Times New Roman"/>
          <w:color w:val="000000"/>
          <w:sz w:val="24"/>
          <w:szCs w:val="24"/>
          <w:lang w:eastAsia="ru-RU"/>
        </w:rPr>
      </w:pPr>
      <w:r w:rsidRPr="004A349A">
        <w:rPr>
          <w:rFonts w:ascii="Times New Roman" w:eastAsia="Times New Roman" w:hAnsi="Times New Roman" w:cs="Times New Roman"/>
          <w:color w:val="000000"/>
          <w:sz w:val="24"/>
          <w:szCs w:val="24"/>
          <w:lang w:eastAsia="ru-RU"/>
        </w:rPr>
        <w:t>7.3. Ведомость приборов и оборудования: Объект дизельная электростанция контейнерного исполнения ДГУ</w:t>
      </w:r>
    </w:p>
    <w:tbl>
      <w:tblPr>
        <w:tblStyle w:val="18"/>
        <w:tblW w:w="9356" w:type="dxa"/>
        <w:tblLayout w:type="fixed"/>
        <w:tblLook w:val="04A0" w:firstRow="1" w:lastRow="0" w:firstColumn="1" w:lastColumn="0" w:noHBand="0" w:noVBand="1"/>
      </w:tblPr>
      <w:tblGrid>
        <w:gridCol w:w="562"/>
        <w:gridCol w:w="4962"/>
        <w:gridCol w:w="1984"/>
        <w:gridCol w:w="839"/>
        <w:gridCol w:w="1009"/>
      </w:tblGrid>
      <w:tr w:rsidR="004A349A" w:rsidRPr="004A349A" w:rsidTr="00FF29C7">
        <w:trPr>
          <w:trHeight w:val="1048"/>
        </w:trPr>
        <w:tc>
          <w:tcPr>
            <w:tcW w:w="562" w:type="dxa"/>
            <w:vAlign w:val="center"/>
          </w:tcPr>
          <w:p w:rsidR="004A349A" w:rsidRPr="004A349A" w:rsidRDefault="004A349A" w:rsidP="004A349A">
            <w:pPr>
              <w:contextualSpacing/>
              <w:jc w:val="center"/>
              <w:rPr>
                <w:b/>
                <w:sz w:val="18"/>
                <w:szCs w:val="18"/>
              </w:rPr>
            </w:pPr>
            <w:r w:rsidRPr="004A349A">
              <w:rPr>
                <w:b/>
                <w:sz w:val="18"/>
                <w:szCs w:val="18"/>
              </w:rPr>
              <w:t>№ п/п</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349A" w:rsidRPr="004A349A" w:rsidRDefault="004A349A" w:rsidP="004A349A">
            <w:pPr>
              <w:jc w:val="center"/>
              <w:rPr>
                <w:b/>
                <w:sz w:val="18"/>
                <w:szCs w:val="18"/>
              </w:rPr>
            </w:pPr>
            <w:r w:rsidRPr="004A349A">
              <w:rPr>
                <w:b/>
                <w:sz w:val="18"/>
                <w:szCs w:val="18"/>
              </w:rPr>
              <w:t>наименование материалов и оборудование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349A" w:rsidRPr="004A349A" w:rsidRDefault="004A349A" w:rsidP="004A349A">
            <w:pPr>
              <w:jc w:val="center"/>
              <w:rPr>
                <w:b/>
                <w:sz w:val="18"/>
                <w:szCs w:val="18"/>
              </w:rPr>
            </w:pPr>
            <w:r w:rsidRPr="004A349A">
              <w:rPr>
                <w:b/>
                <w:sz w:val="18"/>
                <w:szCs w:val="18"/>
              </w:rPr>
              <w:t xml:space="preserve">Наименование </w:t>
            </w:r>
          </w:p>
          <w:p w:rsidR="004A349A" w:rsidRPr="004A349A" w:rsidRDefault="004A349A" w:rsidP="004A349A">
            <w:pPr>
              <w:jc w:val="center"/>
              <w:rPr>
                <w:b/>
                <w:sz w:val="18"/>
                <w:szCs w:val="18"/>
              </w:rPr>
            </w:pPr>
            <w:r w:rsidRPr="004A349A">
              <w:rPr>
                <w:b/>
                <w:sz w:val="18"/>
                <w:szCs w:val="18"/>
              </w:rPr>
              <w:t>предприятий</w:t>
            </w:r>
          </w:p>
          <w:p w:rsidR="004A349A" w:rsidRPr="004A349A" w:rsidRDefault="004A349A" w:rsidP="004A349A">
            <w:pPr>
              <w:jc w:val="center"/>
              <w:rPr>
                <w:b/>
                <w:sz w:val="18"/>
                <w:szCs w:val="18"/>
              </w:rPr>
            </w:pPr>
            <w:r w:rsidRPr="004A349A">
              <w:rPr>
                <w:b/>
                <w:sz w:val="18"/>
                <w:szCs w:val="18"/>
              </w:rPr>
              <w:t xml:space="preserve">изготовителей, </w:t>
            </w:r>
          </w:p>
          <w:p w:rsidR="004A349A" w:rsidRPr="004A349A" w:rsidRDefault="004A349A" w:rsidP="004A349A">
            <w:pPr>
              <w:jc w:val="center"/>
              <w:rPr>
                <w:b/>
                <w:sz w:val="18"/>
                <w:szCs w:val="18"/>
              </w:rPr>
            </w:pPr>
            <w:r w:rsidRPr="004A349A">
              <w:rPr>
                <w:b/>
                <w:sz w:val="18"/>
                <w:szCs w:val="18"/>
              </w:rPr>
              <w:t>поставщиков</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349A" w:rsidRPr="004A349A" w:rsidRDefault="004A349A" w:rsidP="004A349A">
            <w:pPr>
              <w:jc w:val="center"/>
              <w:rPr>
                <w:b/>
                <w:sz w:val="18"/>
                <w:szCs w:val="18"/>
              </w:rPr>
            </w:pPr>
            <w:r w:rsidRPr="004A349A">
              <w:rPr>
                <w:b/>
                <w:sz w:val="18"/>
                <w:szCs w:val="18"/>
              </w:rPr>
              <w:t>количество</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349A" w:rsidRPr="004A349A" w:rsidRDefault="004A349A" w:rsidP="004A349A">
            <w:pPr>
              <w:jc w:val="center"/>
              <w:rPr>
                <w:b/>
                <w:sz w:val="18"/>
                <w:szCs w:val="18"/>
              </w:rPr>
            </w:pPr>
            <w:r w:rsidRPr="004A349A">
              <w:rPr>
                <w:b/>
                <w:sz w:val="18"/>
                <w:szCs w:val="18"/>
              </w:rPr>
              <w:t>примечание</w:t>
            </w:r>
          </w:p>
        </w:tc>
      </w:tr>
      <w:tr w:rsidR="004A349A" w:rsidRPr="004A349A" w:rsidTr="00FF29C7">
        <w:tc>
          <w:tcPr>
            <w:tcW w:w="562" w:type="dxa"/>
          </w:tcPr>
          <w:p w:rsidR="004A349A" w:rsidRPr="004A349A" w:rsidRDefault="004A349A" w:rsidP="004A349A">
            <w:pPr>
              <w:contextualSpacing/>
              <w:jc w:val="center"/>
            </w:pPr>
            <w:r w:rsidRPr="004A349A">
              <w:t>1</w:t>
            </w:r>
          </w:p>
        </w:tc>
        <w:tc>
          <w:tcPr>
            <w:tcW w:w="4962" w:type="dxa"/>
          </w:tcPr>
          <w:p w:rsidR="004A349A" w:rsidRPr="004A349A" w:rsidRDefault="004A349A" w:rsidP="004A349A">
            <w:r w:rsidRPr="004A349A">
              <w:t xml:space="preserve">автоматический пожарный </w:t>
            </w:r>
            <w:proofErr w:type="spellStart"/>
            <w:r w:rsidRPr="004A349A">
              <w:t>извещатель</w:t>
            </w:r>
            <w:proofErr w:type="spellEnd"/>
            <w:r w:rsidRPr="004A349A">
              <w:t xml:space="preserve"> типа </w:t>
            </w:r>
          </w:p>
        </w:tc>
        <w:tc>
          <w:tcPr>
            <w:tcW w:w="1984" w:type="dxa"/>
          </w:tcPr>
          <w:p w:rsidR="004A349A" w:rsidRPr="004A349A" w:rsidRDefault="004A349A" w:rsidP="004A349A">
            <w:r w:rsidRPr="004A349A">
              <w:t>ИП212</w:t>
            </w:r>
          </w:p>
        </w:tc>
        <w:tc>
          <w:tcPr>
            <w:tcW w:w="839" w:type="dxa"/>
            <w:vAlign w:val="center"/>
          </w:tcPr>
          <w:p w:rsidR="004A349A" w:rsidRPr="004A349A" w:rsidRDefault="004A349A" w:rsidP="004A349A">
            <w:pPr>
              <w:jc w:val="center"/>
            </w:pPr>
            <w:r w:rsidRPr="004A349A">
              <w:t>2</w:t>
            </w:r>
          </w:p>
        </w:tc>
        <w:tc>
          <w:tcPr>
            <w:tcW w:w="1009" w:type="dxa"/>
          </w:tcPr>
          <w:p w:rsidR="004A349A" w:rsidRPr="004A349A" w:rsidRDefault="004A349A" w:rsidP="004A349A">
            <w:pPr>
              <w:jc w:val="center"/>
            </w:pPr>
            <w:proofErr w:type="spellStart"/>
            <w:r w:rsidRPr="004A349A">
              <w:t>шт</w:t>
            </w:r>
            <w:proofErr w:type="spellEnd"/>
          </w:p>
        </w:tc>
      </w:tr>
      <w:tr w:rsidR="004A349A" w:rsidRPr="004A349A" w:rsidTr="00FF29C7">
        <w:tc>
          <w:tcPr>
            <w:tcW w:w="562" w:type="dxa"/>
          </w:tcPr>
          <w:p w:rsidR="004A349A" w:rsidRPr="004A349A" w:rsidRDefault="004A349A" w:rsidP="004A349A">
            <w:pPr>
              <w:contextualSpacing/>
              <w:jc w:val="center"/>
            </w:pPr>
            <w:r w:rsidRPr="004A349A">
              <w:t>2</w:t>
            </w:r>
          </w:p>
        </w:tc>
        <w:tc>
          <w:tcPr>
            <w:tcW w:w="4962" w:type="dxa"/>
          </w:tcPr>
          <w:p w:rsidR="004A349A" w:rsidRPr="004A349A" w:rsidRDefault="004A349A" w:rsidP="004A349A">
            <w:r w:rsidRPr="004A349A">
              <w:t>прибор приемно-контрольный охранно-пожарный</w:t>
            </w:r>
          </w:p>
        </w:tc>
        <w:tc>
          <w:tcPr>
            <w:tcW w:w="1984" w:type="dxa"/>
          </w:tcPr>
          <w:p w:rsidR="004A349A" w:rsidRPr="004A349A" w:rsidRDefault="004A349A" w:rsidP="004A349A">
            <w:r w:rsidRPr="004A349A">
              <w:t>ППКОП «НОТА-1»</w:t>
            </w:r>
          </w:p>
        </w:tc>
        <w:tc>
          <w:tcPr>
            <w:tcW w:w="839" w:type="dxa"/>
            <w:vAlign w:val="center"/>
          </w:tcPr>
          <w:p w:rsidR="004A349A" w:rsidRPr="004A349A" w:rsidRDefault="004A349A" w:rsidP="004A349A">
            <w:pPr>
              <w:jc w:val="center"/>
            </w:pPr>
            <w:r w:rsidRPr="004A349A">
              <w:t>1</w:t>
            </w:r>
          </w:p>
        </w:tc>
        <w:tc>
          <w:tcPr>
            <w:tcW w:w="1009" w:type="dxa"/>
          </w:tcPr>
          <w:p w:rsidR="004A349A" w:rsidRPr="004A349A" w:rsidRDefault="004A349A" w:rsidP="004A349A">
            <w:pPr>
              <w:jc w:val="center"/>
            </w:pPr>
            <w:proofErr w:type="spellStart"/>
            <w:r w:rsidRPr="004A349A">
              <w:t>шт</w:t>
            </w:r>
            <w:proofErr w:type="spellEnd"/>
          </w:p>
        </w:tc>
      </w:tr>
      <w:tr w:rsidR="004A349A" w:rsidRPr="004A349A" w:rsidTr="00FF29C7">
        <w:tc>
          <w:tcPr>
            <w:tcW w:w="562" w:type="dxa"/>
          </w:tcPr>
          <w:p w:rsidR="004A349A" w:rsidRPr="004A349A" w:rsidRDefault="004A349A" w:rsidP="004A349A">
            <w:pPr>
              <w:contextualSpacing/>
              <w:jc w:val="center"/>
            </w:pPr>
            <w:r w:rsidRPr="004A349A">
              <w:t>3</w:t>
            </w:r>
          </w:p>
        </w:tc>
        <w:tc>
          <w:tcPr>
            <w:tcW w:w="4962" w:type="dxa"/>
          </w:tcPr>
          <w:p w:rsidR="004A349A" w:rsidRPr="004A349A" w:rsidRDefault="004A349A" w:rsidP="004A349A">
            <w:r w:rsidRPr="004A349A">
              <w:t xml:space="preserve">огнетушитель </w:t>
            </w:r>
            <w:proofErr w:type="spellStart"/>
            <w:r w:rsidRPr="004A349A">
              <w:t>самосрабатывающий</w:t>
            </w:r>
            <w:proofErr w:type="spellEnd"/>
            <w:r w:rsidRPr="004A349A">
              <w:t xml:space="preserve"> порошковый</w:t>
            </w:r>
          </w:p>
        </w:tc>
        <w:tc>
          <w:tcPr>
            <w:tcW w:w="1984" w:type="dxa"/>
          </w:tcPr>
          <w:p w:rsidR="004A349A" w:rsidRPr="004A349A" w:rsidRDefault="004A349A" w:rsidP="004A349A">
            <w:r w:rsidRPr="004A349A">
              <w:t>ОСП-2</w:t>
            </w:r>
          </w:p>
        </w:tc>
        <w:tc>
          <w:tcPr>
            <w:tcW w:w="839" w:type="dxa"/>
            <w:vAlign w:val="center"/>
          </w:tcPr>
          <w:p w:rsidR="004A349A" w:rsidRPr="004A349A" w:rsidRDefault="004A349A" w:rsidP="004A349A">
            <w:pPr>
              <w:jc w:val="center"/>
            </w:pPr>
            <w:r w:rsidRPr="004A349A">
              <w:t>2</w:t>
            </w:r>
          </w:p>
        </w:tc>
        <w:tc>
          <w:tcPr>
            <w:tcW w:w="1009" w:type="dxa"/>
          </w:tcPr>
          <w:p w:rsidR="004A349A" w:rsidRPr="004A349A" w:rsidRDefault="004A349A" w:rsidP="004A349A">
            <w:pPr>
              <w:jc w:val="center"/>
            </w:pPr>
            <w:proofErr w:type="spellStart"/>
            <w:r w:rsidRPr="004A349A">
              <w:t>шт</w:t>
            </w:r>
            <w:proofErr w:type="spellEnd"/>
          </w:p>
        </w:tc>
      </w:tr>
      <w:tr w:rsidR="004A349A" w:rsidRPr="004A349A" w:rsidTr="00FF29C7">
        <w:tc>
          <w:tcPr>
            <w:tcW w:w="562" w:type="dxa"/>
          </w:tcPr>
          <w:p w:rsidR="004A349A" w:rsidRPr="004A349A" w:rsidRDefault="004A349A" w:rsidP="004A349A">
            <w:pPr>
              <w:contextualSpacing/>
              <w:jc w:val="center"/>
            </w:pPr>
            <w:r w:rsidRPr="004A349A">
              <w:t>4</w:t>
            </w:r>
          </w:p>
        </w:tc>
        <w:tc>
          <w:tcPr>
            <w:tcW w:w="4962" w:type="dxa"/>
          </w:tcPr>
          <w:p w:rsidR="004A349A" w:rsidRPr="004A349A" w:rsidRDefault="004A349A" w:rsidP="004A349A">
            <w:r w:rsidRPr="004A349A">
              <w:t>магнитно-контактный датчик</w:t>
            </w:r>
          </w:p>
        </w:tc>
        <w:tc>
          <w:tcPr>
            <w:tcW w:w="1984" w:type="dxa"/>
          </w:tcPr>
          <w:p w:rsidR="004A349A" w:rsidRPr="004A349A" w:rsidRDefault="004A349A" w:rsidP="004A349A">
            <w:r w:rsidRPr="004A349A">
              <w:t>СМК-1</w:t>
            </w:r>
          </w:p>
        </w:tc>
        <w:tc>
          <w:tcPr>
            <w:tcW w:w="839" w:type="dxa"/>
            <w:vAlign w:val="center"/>
          </w:tcPr>
          <w:p w:rsidR="004A349A" w:rsidRPr="004A349A" w:rsidRDefault="004A349A" w:rsidP="004A349A">
            <w:pPr>
              <w:jc w:val="center"/>
            </w:pPr>
            <w:r w:rsidRPr="004A349A">
              <w:t>1</w:t>
            </w:r>
          </w:p>
        </w:tc>
        <w:tc>
          <w:tcPr>
            <w:tcW w:w="1009" w:type="dxa"/>
          </w:tcPr>
          <w:p w:rsidR="004A349A" w:rsidRPr="004A349A" w:rsidRDefault="004A349A" w:rsidP="004A349A">
            <w:pPr>
              <w:jc w:val="center"/>
            </w:pPr>
            <w:proofErr w:type="spellStart"/>
            <w:r w:rsidRPr="004A349A">
              <w:t>шт</w:t>
            </w:r>
            <w:proofErr w:type="spellEnd"/>
          </w:p>
        </w:tc>
      </w:tr>
    </w:tbl>
    <w:p w:rsidR="004A349A" w:rsidRPr="004A349A" w:rsidRDefault="004A349A" w:rsidP="004A349A">
      <w:pPr>
        <w:spacing w:after="0" w:line="240" w:lineRule="auto"/>
        <w:rPr>
          <w:rFonts w:ascii="Times New Roman" w:eastAsia="Times New Roman" w:hAnsi="Times New Roman" w:cs="Times New Roman"/>
          <w:color w:val="000000"/>
          <w:sz w:val="24"/>
          <w:szCs w:val="24"/>
          <w:u w:val="single"/>
          <w:lang w:eastAsia="ru-RU"/>
        </w:rPr>
      </w:pPr>
    </w:p>
    <w:p w:rsidR="004A349A" w:rsidRPr="004A349A" w:rsidRDefault="004A349A" w:rsidP="004A349A">
      <w:pPr>
        <w:spacing w:after="0" w:line="240" w:lineRule="auto"/>
        <w:ind w:firstLine="426"/>
        <w:jc w:val="both"/>
        <w:rPr>
          <w:rFonts w:ascii="Times New Roman" w:eastAsia="Times New Roman" w:hAnsi="Times New Roman" w:cs="Times New Roman"/>
          <w:b/>
          <w:color w:val="000000"/>
          <w:sz w:val="24"/>
          <w:szCs w:val="24"/>
          <w:lang w:eastAsia="ru-RU"/>
        </w:rPr>
      </w:pPr>
      <w:r w:rsidRPr="004A349A">
        <w:rPr>
          <w:rFonts w:ascii="Times New Roman" w:eastAsia="Times New Roman" w:hAnsi="Times New Roman" w:cs="Times New Roman"/>
          <w:b/>
          <w:color w:val="000000"/>
          <w:sz w:val="24"/>
          <w:szCs w:val="24"/>
          <w:lang w:eastAsia="ru-RU"/>
        </w:rPr>
        <w:t xml:space="preserve">8. Организация и периодичность технического обслуживания системы пожарной сигнализации и оповещения, модуля пожарной сигнализации дизельной электростанции, основных рабочих и резервных пожарных насосных агрегатов.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05"/>
        <w:gridCol w:w="390"/>
        <w:gridCol w:w="390"/>
        <w:gridCol w:w="390"/>
        <w:gridCol w:w="390"/>
        <w:gridCol w:w="390"/>
        <w:gridCol w:w="390"/>
        <w:gridCol w:w="390"/>
        <w:gridCol w:w="390"/>
        <w:gridCol w:w="390"/>
        <w:gridCol w:w="456"/>
        <w:gridCol w:w="456"/>
        <w:gridCol w:w="456"/>
      </w:tblGrid>
      <w:tr w:rsidR="004A349A" w:rsidRPr="004A349A" w:rsidTr="00FF29C7">
        <w:trPr>
          <w:trHeight w:val="55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4A349A" w:rsidRPr="004A349A" w:rsidRDefault="004A349A" w:rsidP="004A349A">
            <w:pPr>
              <w:spacing w:after="0" w:line="240" w:lineRule="auto"/>
              <w:ind w:left="-70" w:right="-108"/>
              <w:jc w:val="center"/>
              <w:rPr>
                <w:rFonts w:ascii="Times New Roman" w:eastAsia="Times New Roman" w:hAnsi="Times New Roman" w:cs="Times New Roman"/>
                <w:b/>
                <w:color w:val="000000"/>
                <w:sz w:val="18"/>
                <w:szCs w:val="18"/>
                <w:lang w:eastAsia="ru-RU"/>
              </w:rPr>
            </w:pPr>
            <w:r w:rsidRPr="004A349A">
              <w:rPr>
                <w:rFonts w:ascii="Times New Roman" w:eastAsia="Times New Roman" w:hAnsi="Times New Roman" w:cs="Times New Roman"/>
                <w:b/>
                <w:color w:val="000000"/>
                <w:sz w:val="18"/>
                <w:szCs w:val="18"/>
                <w:lang w:eastAsia="ru-RU"/>
              </w:rPr>
              <w:t>№</w:t>
            </w:r>
          </w:p>
          <w:p w:rsidR="004A349A" w:rsidRPr="004A349A" w:rsidRDefault="004A349A" w:rsidP="004A349A">
            <w:pPr>
              <w:spacing w:after="0" w:line="240" w:lineRule="auto"/>
              <w:ind w:left="-70" w:right="-108"/>
              <w:jc w:val="center"/>
              <w:rPr>
                <w:rFonts w:ascii="Times New Roman" w:eastAsia="Times New Roman" w:hAnsi="Times New Roman" w:cs="Times New Roman"/>
                <w:b/>
                <w:color w:val="000000"/>
                <w:sz w:val="18"/>
                <w:szCs w:val="18"/>
                <w:lang w:eastAsia="ru-RU"/>
              </w:rPr>
            </w:pPr>
            <w:r w:rsidRPr="004A349A">
              <w:rPr>
                <w:rFonts w:ascii="Times New Roman" w:eastAsia="Times New Roman" w:hAnsi="Times New Roman" w:cs="Times New Roman"/>
                <w:b/>
                <w:color w:val="000000"/>
                <w:sz w:val="18"/>
                <w:szCs w:val="18"/>
                <w:lang w:eastAsia="ru-RU"/>
              </w:rPr>
              <w:t>п/п</w:t>
            </w:r>
          </w:p>
        </w:tc>
        <w:tc>
          <w:tcPr>
            <w:tcW w:w="3905" w:type="dxa"/>
            <w:tcBorders>
              <w:top w:val="single" w:sz="4" w:space="0" w:color="000000"/>
              <w:left w:val="single" w:sz="4" w:space="0" w:color="000000"/>
              <w:bottom w:val="single" w:sz="4" w:space="0" w:color="000000"/>
              <w:right w:val="single" w:sz="4" w:space="0" w:color="000000"/>
            </w:tcBorders>
            <w:vAlign w:val="center"/>
          </w:tcPr>
          <w:p w:rsidR="004A349A" w:rsidRPr="004A349A" w:rsidRDefault="004A349A" w:rsidP="004A349A">
            <w:pPr>
              <w:spacing w:after="0" w:line="240" w:lineRule="auto"/>
              <w:jc w:val="center"/>
              <w:rPr>
                <w:rFonts w:ascii="Times New Roman" w:eastAsia="Times New Roman" w:hAnsi="Times New Roman" w:cs="Times New Roman"/>
                <w:b/>
                <w:color w:val="000000"/>
                <w:sz w:val="18"/>
                <w:szCs w:val="18"/>
                <w:lang w:eastAsia="ru-RU"/>
              </w:rPr>
            </w:pPr>
            <w:r w:rsidRPr="004A349A">
              <w:rPr>
                <w:rFonts w:ascii="Times New Roman" w:eastAsia="Times New Roman" w:hAnsi="Times New Roman" w:cs="Times New Roman"/>
                <w:b/>
                <w:color w:val="000000"/>
                <w:sz w:val="18"/>
                <w:szCs w:val="18"/>
                <w:lang w:eastAsia="ru-RU"/>
              </w:rPr>
              <w:t>Состав работ</w:t>
            </w:r>
          </w:p>
        </w:tc>
        <w:tc>
          <w:tcPr>
            <w:tcW w:w="4878" w:type="dxa"/>
            <w:gridSpan w:val="12"/>
            <w:tcBorders>
              <w:top w:val="single" w:sz="4" w:space="0" w:color="000000"/>
              <w:left w:val="single" w:sz="4" w:space="0" w:color="000000"/>
              <w:bottom w:val="single" w:sz="4" w:space="0" w:color="000000"/>
              <w:right w:val="single" w:sz="4" w:space="0" w:color="000000"/>
            </w:tcBorders>
            <w:vAlign w:val="center"/>
          </w:tcPr>
          <w:p w:rsidR="004A349A" w:rsidRPr="004A349A" w:rsidRDefault="004A349A" w:rsidP="004A349A">
            <w:pPr>
              <w:spacing w:after="0" w:line="240" w:lineRule="auto"/>
              <w:jc w:val="center"/>
              <w:rPr>
                <w:rFonts w:ascii="Times New Roman" w:eastAsia="Times New Roman" w:hAnsi="Times New Roman" w:cs="Times New Roman"/>
                <w:b/>
                <w:color w:val="000000"/>
                <w:sz w:val="18"/>
                <w:szCs w:val="18"/>
                <w:lang w:eastAsia="ru-RU"/>
              </w:rPr>
            </w:pPr>
            <w:r w:rsidRPr="004A349A">
              <w:rPr>
                <w:rFonts w:ascii="Times New Roman" w:eastAsia="Times New Roman" w:hAnsi="Times New Roman" w:cs="Times New Roman"/>
                <w:b/>
                <w:color w:val="000000"/>
                <w:sz w:val="18"/>
                <w:szCs w:val="18"/>
                <w:lang w:eastAsia="ru-RU"/>
              </w:rPr>
              <w:t>Периодичность выполнения по месяцам</w:t>
            </w:r>
          </w:p>
        </w:tc>
      </w:tr>
      <w:tr w:rsidR="004A349A" w:rsidRPr="004A349A" w:rsidTr="00FF29C7">
        <w:trPr>
          <w:trHeight w:val="559"/>
          <w:tblHeader/>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ind w:left="-70" w:right="-108"/>
              <w:jc w:val="center"/>
              <w:rPr>
                <w:rFonts w:ascii="Times New Roman" w:eastAsia="Times New Roman" w:hAnsi="Times New Roman" w:cs="Times New Roman"/>
                <w:color w:val="000000"/>
                <w:sz w:val="20"/>
                <w:szCs w:val="20"/>
                <w:lang w:eastAsia="ru-RU"/>
              </w:rPr>
            </w:pP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 xml:space="preserve">Техническое обслуживание </w:t>
            </w:r>
          </w:p>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 xml:space="preserve">Системы пожарной сигнализации </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1</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2</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3</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4</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5</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6</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7</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8</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9</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10</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11</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12</w:t>
            </w:r>
          </w:p>
        </w:tc>
      </w:tr>
      <w:tr w:rsidR="004A349A" w:rsidRPr="004A349A" w:rsidTr="00FF29C7">
        <w:trPr>
          <w:trHeight w:val="355"/>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1</w:t>
            </w: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Внешний осмотр на отсутствие повреждений, удаление с поверхности приборов, пыли, грязи и влаги. Проверка соответствия предохранителей прибора номиналу.</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r>
      <w:tr w:rsidR="004A349A" w:rsidRPr="004A349A" w:rsidTr="00FF29C7">
        <w:trPr>
          <w:trHeight w:val="347"/>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2</w:t>
            </w: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Контроль органов управления, световой индикации пульта управления и датчиков.</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r>
      <w:tr w:rsidR="004A349A" w:rsidRPr="004A349A" w:rsidTr="00FF29C7">
        <w:trPr>
          <w:trHeight w:val="336"/>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3</w:t>
            </w: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Проверка работоспособности прибора при работе от основного и резервного источника питания. Контроль основного и резервного источников питания.</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r>
      <w:tr w:rsidR="004A349A" w:rsidRPr="004A349A" w:rsidTr="00FF29C7">
        <w:trPr>
          <w:trHeight w:val="640"/>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4</w:t>
            </w: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Проверка работоспособности прибора и датчиков с помощью встроенных средств контроля.</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r>
      <w:tr w:rsidR="004A349A" w:rsidRPr="004A349A" w:rsidTr="00FF29C7">
        <w:trPr>
          <w:trHeight w:val="243"/>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5</w:t>
            </w: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Проверка светового табло ВЫХОД.</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r>
      <w:tr w:rsidR="004A349A" w:rsidRPr="004A349A" w:rsidTr="00FF29C7">
        <w:trPr>
          <w:trHeight w:val="243"/>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lastRenderedPageBreak/>
              <w:t>6</w:t>
            </w: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Проверка кнопок ИПР</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r>
      <w:tr w:rsidR="004A349A" w:rsidRPr="004A349A" w:rsidTr="00FF29C7">
        <w:trPr>
          <w:trHeight w:val="243"/>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7</w:t>
            </w: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 xml:space="preserve">Проверка работоспособности дымовых пожарных </w:t>
            </w:r>
            <w:proofErr w:type="spellStart"/>
            <w:r w:rsidRPr="004A349A">
              <w:rPr>
                <w:rFonts w:ascii="Times New Roman" w:eastAsia="Times New Roman" w:hAnsi="Times New Roman" w:cs="Times New Roman"/>
                <w:color w:val="000000"/>
                <w:sz w:val="20"/>
                <w:szCs w:val="20"/>
                <w:lang w:eastAsia="ru-RU"/>
              </w:rPr>
              <w:t>извещателей</w:t>
            </w:r>
            <w:proofErr w:type="spellEnd"/>
            <w:r w:rsidRPr="004A349A">
              <w:rPr>
                <w:rFonts w:ascii="Times New Roman" w:eastAsia="Times New Roman" w:hAnsi="Times New Roman" w:cs="Times New Roman"/>
                <w:color w:val="000000"/>
                <w:sz w:val="20"/>
                <w:szCs w:val="20"/>
                <w:lang w:eastAsia="ru-RU"/>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r>
      <w:tr w:rsidR="004A349A" w:rsidRPr="004A349A" w:rsidTr="00FF29C7">
        <w:trPr>
          <w:trHeight w:val="243"/>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8</w:t>
            </w: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 xml:space="preserve">Профилактические работы с дымовыми пожарными </w:t>
            </w:r>
            <w:proofErr w:type="spellStart"/>
            <w:r w:rsidRPr="004A349A">
              <w:rPr>
                <w:rFonts w:ascii="Times New Roman" w:eastAsia="Times New Roman" w:hAnsi="Times New Roman" w:cs="Times New Roman"/>
                <w:color w:val="000000"/>
                <w:sz w:val="20"/>
                <w:szCs w:val="20"/>
                <w:lang w:eastAsia="ru-RU"/>
              </w:rPr>
              <w:t>извещателями</w:t>
            </w:r>
            <w:proofErr w:type="spellEnd"/>
            <w:r w:rsidRPr="004A349A">
              <w:rPr>
                <w:rFonts w:ascii="Times New Roman" w:eastAsia="Times New Roman" w:hAnsi="Times New Roman" w:cs="Times New Roman"/>
                <w:color w:val="000000"/>
                <w:sz w:val="20"/>
                <w:szCs w:val="20"/>
                <w:lang w:eastAsia="ru-RU"/>
              </w:rPr>
              <w:t xml:space="preserve">   внешними, (чистка, продувка дымовых </w:t>
            </w:r>
            <w:proofErr w:type="spellStart"/>
            <w:r w:rsidRPr="004A349A">
              <w:rPr>
                <w:rFonts w:ascii="Times New Roman" w:eastAsia="Times New Roman" w:hAnsi="Times New Roman" w:cs="Times New Roman"/>
                <w:color w:val="000000"/>
                <w:sz w:val="20"/>
                <w:szCs w:val="20"/>
                <w:lang w:eastAsia="ru-RU"/>
              </w:rPr>
              <w:t>извещателей</w:t>
            </w:r>
            <w:proofErr w:type="spellEnd"/>
            <w:r w:rsidRPr="004A349A">
              <w:rPr>
                <w:rFonts w:ascii="Times New Roman" w:eastAsia="Times New Roman" w:hAnsi="Times New Roman" w:cs="Times New Roman"/>
                <w:color w:val="000000"/>
                <w:sz w:val="20"/>
                <w:szCs w:val="20"/>
                <w:lang w:eastAsia="ru-RU"/>
              </w:rPr>
              <w:t>), проверка состояния контактов.</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FF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FF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FF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FF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FF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FF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FF0000"/>
                <w:sz w:val="20"/>
                <w:szCs w:val="20"/>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FF0000"/>
                <w:sz w:val="20"/>
                <w:szCs w:val="20"/>
                <w:lang w:eastAsia="ru-RU"/>
              </w:rPr>
            </w:pPr>
            <w:r w:rsidRPr="004A349A">
              <w:rPr>
                <w:rFonts w:ascii="Times New Roman" w:eastAsia="Times New Roman" w:hAnsi="Times New Roman" w:cs="Times New Roman"/>
                <w:color w:val="000000"/>
                <w:sz w:val="20"/>
                <w:szCs w:val="20"/>
                <w:lang w:eastAsia="ru-RU"/>
              </w:rPr>
              <w:t>Х</w:t>
            </w:r>
          </w:p>
        </w:tc>
      </w:tr>
      <w:tr w:rsidR="004A349A" w:rsidRPr="004A349A" w:rsidTr="00FF29C7">
        <w:trPr>
          <w:trHeight w:val="243"/>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9</w:t>
            </w: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Проверка устройств сигнальных звуковых.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r>
      <w:tr w:rsidR="004A349A" w:rsidRPr="004A349A" w:rsidTr="00FF29C7">
        <w:trPr>
          <w:trHeight w:val="243"/>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10</w:t>
            </w: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 xml:space="preserve">Замена неисправных дымовых пожарных </w:t>
            </w:r>
            <w:proofErr w:type="spellStart"/>
            <w:r w:rsidRPr="004A349A">
              <w:rPr>
                <w:rFonts w:ascii="Times New Roman" w:eastAsia="Times New Roman" w:hAnsi="Times New Roman" w:cs="Times New Roman"/>
                <w:color w:val="000000"/>
                <w:sz w:val="20"/>
                <w:szCs w:val="20"/>
                <w:lang w:eastAsia="ru-RU"/>
              </w:rPr>
              <w:t>извещателей</w:t>
            </w:r>
            <w:proofErr w:type="spellEnd"/>
            <w:r w:rsidRPr="004A349A">
              <w:rPr>
                <w:rFonts w:ascii="Times New Roman" w:eastAsia="Times New Roman" w:hAnsi="Times New Roman" w:cs="Times New Roman"/>
                <w:color w:val="000000"/>
                <w:sz w:val="20"/>
                <w:szCs w:val="20"/>
                <w:lang w:eastAsia="ru-RU"/>
              </w:rPr>
              <w:t>.</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Х</w:t>
            </w:r>
          </w:p>
        </w:tc>
      </w:tr>
      <w:tr w:rsidR="004A349A" w:rsidRPr="004A349A" w:rsidTr="00FF29C7">
        <w:trPr>
          <w:trHeight w:val="243"/>
        </w:trPr>
        <w:tc>
          <w:tcPr>
            <w:tcW w:w="567"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jc w:val="center"/>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11</w:t>
            </w:r>
          </w:p>
        </w:tc>
        <w:tc>
          <w:tcPr>
            <w:tcW w:w="3905"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 xml:space="preserve">Надзор за правильной эксплуатацией. </w:t>
            </w:r>
          </w:p>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Инструктаж персонала заказчика.</w:t>
            </w: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390"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4A349A" w:rsidRPr="004A349A" w:rsidRDefault="004A349A" w:rsidP="004A349A">
            <w:pPr>
              <w:spacing w:after="0" w:line="240" w:lineRule="auto"/>
              <w:rPr>
                <w:rFonts w:ascii="Times New Roman" w:eastAsia="Times New Roman" w:hAnsi="Times New Roman" w:cs="Times New Roman"/>
                <w:color w:val="000000"/>
                <w:sz w:val="20"/>
                <w:szCs w:val="20"/>
                <w:lang w:eastAsia="ru-RU"/>
              </w:rPr>
            </w:pPr>
            <w:r w:rsidRPr="004A349A">
              <w:rPr>
                <w:rFonts w:ascii="Times New Roman" w:eastAsia="Times New Roman" w:hAnsi="Times New Roman" w:cs="Times New Roman"/>
                <w:color w:val="000000"/>
                <w:sz w:val="20"/>
                <w:szCs w:val="20"/>
                <w:lang w:eastAsia="ru-RU"/>
              </w:rPr>
              <w:t>X</w:t>
            </w:r>
          </w:p>
        </w:tc>
      </w:tr>
    </w:tbl>
    <w:p w:rsidR="00EF640F" w:rsidRPr="00B61FA7" w:rsidRDefault="00EF640F" w:rsidP="00EF640F">
      <w:pPr>
        <w:tabs>
          <w:tab w:val="left" w:pos="900"/>
        </w:tabs>
        <w:spacing w:after="0" w:line="240" w:lineRule="auto"/>
        <w:rPr>
          <w:rFonts w:ascii="Times New Roman" w:eastAsia="Times New Roman" w:hAnsi="Times New Roman" w:cs="Times New Roman"/>
          <w:color w:val="000000"/>
          <w:sz w:val="24"/>
          <w:szCs w:val="24"/>
          <w:lang w:eastAsia="ru-RU"/>
        </w:rPr>
      </w:pPr>
    </w:p>
    <w:tbl>
      <w:tblPr>
        <w:tblpPr w:leftFromText="180" w:rightFromText="180" w:vertAnchor="text" w:horzAnchor="margin" w:tblpY="583"/>
        <w:tblW w:w="9709" w:type="dxa"/>
        <w:tblCellMar>
          <w:left w:w="70" w:type="dxa"/>
          <w:right w:w="70" w:type="dxa"/>
        </w:tblCellMar>
        <w:tblLook w:val="0000" w:firstRow="0" w:lastRow="0" w:firstColumn="0" w:lastColumn="0" w:noHBand="0" w:noVBand="0"/>
      </w:tblPr>
      <w:tblGrid>
        <w:gridCol w:w="4375"/>
        <w:gridCol w:w="587"/>
        <w:gridCol w:w="4747"/>
      </w:tblGrid>
      <w:tr w:rsidR="00665EE9" w:rsidRPr="00B61FA7" w:rsidTr="00E43DF6">
        <w:tc>
          <w:tcPr>
            <w:tcW w:w="4375" w:type="dxa"/>
          </w:tcPr>
          <w:p w:rsidR="00665EE9" w:rsidRPr="00B61FA7" w:rsidRDefault="00665EE9" w:rsidP="00665EE9">
            <w:pPr>
              <w:spacing w:after="0" w:line="240" w:lineRule="auto"/>
              <w:jc w:val="both"/>
              <w:rPr>
                <w:rFonts w:ascii="Times New Roman" w:eastAsia="Times New Roman" w:hAnsi="Times New Roman" w:cs="Times New Roman"/>
                <w:color w:val="000000"/>
                <w:sz w:val="24"/>
                <w:szCs w:val="24"/>
                <w:lang w:eastAsia="ru-RU"/>
              </w:rPr>
            </w:pPr>
            <w:r w:rsidRPr="00B61FA7">
              <w:rPr>
                <w:rFonts w:ascii="Times New Roman" w:eastAsia="Times New Roman" w:hAnsi="Times New Roman" w:cs="Times New Roman"/>
                <w:color w:val="000000"/>
                <w:sz w:val="24"/>
                <w:szCs w:val="24"/>
                <w:lang w:eastAsia="ru-RU"/>
              </w:rPr>
              <w:t>От Заказчика</w:t>
            </w:r>
          </w:p>
          <w:p w:rsidR="00665EE9" w:rsidRPr="00B61FA7" w:rsidRDefault="00665EE9" w:rsidP="00665EE9">
            <w:pPr>
              <w:spacing w:after="0" w:line="240" w:lineRule="auto"/>
              <w:jc w:val="both"/>
              <w:rPr>
                <w:rFonts w:ascii="Times New Roman" w:eastAsia="Times New Roman" w:hAnsi="Times New Roman" w:cs="Times New Roman"/>
                <w:bCs/>
                <w:color w:val="000000"/>
                <w:sz w:val="24"/>
                <w:szCs w:val="24"/>
                <w:lang w:eastAsia="ru-RU"/>
              </w:rPr>
            </w:pPr>
          </w:p>
        </w:tc>
        <w:tc>
          <w:tcPr>
            <w:tcW w:w="587" w:type="dxa"/>
          </w:tcPr>
          <w:p w:rsidR="00665EE9" w:rsidRPr="00B61FA7" w:rsidRDefault="00665EE9" w:rsidP="00665EE9">
            <w:pPr>
              <w:spacing w:after="0" w:line="240" w:lineRule="auto"/>
              <w:jc w:val="both"/>
              <w:rPr>
                <w:rFonts w:ascii="Times New Roman" w:eastAsia="Times New Roman" w:hAnsi="Times New Roman" w:cs="Times New Roman"/>
                <w:bCs/>
                <w:color w:val="000000"/>
                <w:sz w:val="24"/>
                <w:szCs w:val="24"/>
                <w:lang w:eastAsia="ru-RU"/>
              </w:rPr>
            </w:pPr>
          </w:p>
        </w:tc>
        <w:tc>
          <w:tcPr>
            <w:tcW w:w="4747" w:type="dxa"/>
          </w:tcPr>
          <w:p w:rsidR="00665EE9" w:rsidRPr="00B61FA7" w:rsidRDefault="00665EE9" w:rsidP="00665EE9">
            <w:pPr>
              <w:spacing w:after="0" w:line="240" w:lineRule="auto"/>
              <w:jc w:val="both"/>
              <w:rPr>
                <w:rFonts w:ascii="Times New Roman" w:eastAsia="Times New Roman" w:hAnsi="Times New Roman" w:cs="Times New Roman"/>
                <w:color w:val="000000"/>
                <w:sz w:val="24"/>
                <w:szCs w:val="24"/>
                <w:lang w:eastAsia="ru-RU"/>
              </w:rPr>
            </w:pPr>
            <w:r w:rsidRPr="00B61FA7">
              <w:rPr>
                <w:rFonts w:ascii="Times New Roman" w:eastAsia="Times New Roman" w:hAnsi="Times New Roman" w:cs="Times New Roman"/>
                <w:color w:val="000000"/>
                <w:sz w:val="24"/>
                <w:szCs w:val="24"/>
                <w:lang w:eastAsia="ru-RU"/>
              </w:rPr>
              <w:t>От Исполнителя</w:t>
            </w:r>
          </w:p>
          <w:p w:rsidR="00665EE9" w:rsidRPr="00B61FA7" w:rsidRDefault="00665EE9" w:rsidP="00665EE9">
            <w:pPr>
              <w:spacing w:after="0" w:line="240" w:lineRule="auto"/>
              <w:jc w:val="both"/>
              <w:rPr>
                <w:rFonts w:ascii="Times New Roman" w:eastAsia="Times New Roman" w:hAnsi="Times New Roman" w:cs="Times New Roman"/>
                <w:color w:val="000000"/>
                <w:sz w:val="24"/>
                <w:szCs w:val="24"/>
                <w:lang w:eastAsia="ru-RU"/>
              </w:rPr>
            </w:pPr>
          </w:p>
        </w:tc>
      </w:tr>
      <w:tr w:rsidR="00665EE9" w:rsidRPr="00B61FA7" w:rsidTr="00E43DF6">
        <w:tc>
          <w:tcPr>
            <w:tcW w:w="4375" w:type="dxa"/>
          </w:tcPr>
          <w:p w:rsidR="00665EE9" w:rsidRPr="00B61FA7" w:rsidRDefault="00665EE9" w:rsidP="00665EE9">
            <w:pPr>
              <w:spacing w:after="0" w:line="240" w:lineRule="auto"/>
              <w:jc w:val="both"/>
              <w:rPr>
                <w:rFonts w:ascii="Times New Roman" w:eastAsia="Times New Roman" w:hAnsi="Times New Roman" w:cs="Times New Roman"/>
                <w:b/>
                <w:bCs/>
                <w:color w:val="000000"/>
                <w:sz w:val="24"/>
                <w:szCs w:val="24"/>
                <w:lang w:eastAsia="ru-RU"/>
              </w:rPr>
            </w:pPr>
          </w:p>
        </w:tc>
        <w:tc>
          <w:tcPr>
            <w:tcW w:w="587" w:type="dxa"/>
          </w:tcPr>
          <w:p w:rsidR="00665EE9" w:rsidRPr="00B61FA7" w:rsidRDefault="00665EE9" w:rsidP="00665EE9">
            <w:pPr>
              <w:spacing w:after="0" w:line="240" w:lineRule="auto"/>
              <w:jc w:val="both"/>
              <w:rPr>
                <w:rFonts w:ascii="Times New Roman" w:eastAsia="Times New Roman" w:hAnsi="Times New Roman" w:cs="Times New Roman"/>
                <w:b/>
                <w:bCs/>
                <w:color w:val="000000"/>
                <w:sz w:val="24"/>
                <w:szCs w:val="24"/>
                <w:lang w:eastAsia="ru-RU"/>
              </w:rPr>
            </w:pPr>
          </w:p>
        </w:tc>
        <w:tc>
          <w:tcPr>
            <w:tcW w:w="4747" w:type="dxa"/>
          </w:tcPr>
          <w:p w:rsidR="00665EE9" w:rsidRPr="00B61FA7" w:rsidRDefault="00665EE9" w:rsidP="00665EE9">
            <w:pPr>
              <w:spacing w:after="0" w:line="240" w:lineRule="auto"/>
              <w:jc w:val="both"/>
              <w:rPr>
                <w:rFonts w:ascii="Times New Roman" w:eastAsia="Times New Roman" w:hAnsi="Times New Roman" w:cs="Times New Roman"/>
                <w:b/>
                <w:bCs/>
                <w:color w:val="000000"/>
                <w:sz w:val="24"/>
                <w:szCs w:val="24"/>
                <w:lang w:eastAsia="ru-RU"/>
              </w:rPr>
            </w:pPr>
          </w:p>
          <w:p w:rsidR="00665EE9" w:rsidRPr="00B61FA7" w:rsidRDefault="00665EE9" w:rsidP="00665EE9">
            <w:pPr>
              <w:spacing w:after="0" w:line="240" w:lineRule="auto"/>
              <w:jc w:val="both"/>
              <w:rPr>
                <w:rFonts w:ascii="Times New Roman" w:eastAsia="Times New Roman" w:hAnsi="Times New Roman" w:cs="Times New Roman"/>
                <w:b/>
                <w:bCs/>
                <w:color w:val="000000"/>
                <w:sz w:val="24"/>
                <w:szCs w:val="24"/>
                <w:lang w:eastAsia="ru-RU"/>
              </w:rPr>
            </w:pPr>
          </w:p>
        </w:tc>
      </w:tr>
      <w:tr w:rsidR="00665EE9" w:rsidRPr="00B61FA7" w:rsidTr="00E43DF6">
        <w:tc>
          <w:tcPr>
            <w:tcW w:w="4375" w:type="dxa"/>
          </w:tcPr>
          <w:p w:rsidR="00665EE9" w:rsidRPr="00B61FA7" w:rsidRDefault="00665EE9" w:rsidP="00665EE9">
            <w:pPr>
              <w:spacing w:after="0" w:line="240" w:lineRule="auto"/>
              <w:jc w:val="both"/>
              <w:rPr>
                <w:rFonts w:ascii="Times New Roman" w:eastAsia="Times New Roman" w:hAnsi="Times New Roman" w:cs="Times New Roman"/>
                <w:color w:val="000000"/>
                <w:sz w:val="24"/>
                <w:szCs w:val="24"/>
                <w:lang w:eastAsia="ru-RU"/>
              </w:rPr>
            </w:pPr>
            <w:r w:rsidRPr="00B61FA7">
              <w:rPr>
                <w:rFonts w:ascii="Times New Roman" w:eastAsia="Times New Roman" w:hAnsi="Times New Roman" w:cs="Times New Roman"/>
                <w:color w:val="000000"/>
                <w:sz w:val="24"/>
                <w:szCs w:val="24"/>
                <w:lang w:eastAsia="ru-RU"/>
              </w:rPr>
              <w:t>_________________/Е.В. Карпенко/</w:t>
            </w:r>
          </w:p>
        </w:tc>
        <w:tc>
          <w:tcPr>
            <w:tcW w:w="587" w:type="dxa"/>
          </w:tcPr>
          <w:p w:rsidR="00665EE9" w:rsidRPr="00B61FA7" w:rsidRDefault="00665EE9" w:rsidP="00665EE9">
            <w:pPr>
              <w:spacing w:after="0" w:line="240" w:lineRule="auto"/>
              <w:jc w:val="both"/>
              <w:rPr>
                <w:rFonts w:ascii="Times New Roman" w:eastAsia="Times New Roman" w:hAnsi="Times New Roman" w:cs="Times New Roman"/>
                <w:b/>
                <w:bCs/>
                <w:color w:val="000000"/>
                <w:sz w:val="24"/>
                <w:szCs w:val="24"/>
                <w:lang w:eastAsia="ru-RU"/>
              </w:rPr>
            </w:pPr>
          </w:p>
        </w:tc>
        <w:tc>
          <w:tcPr>
            <w:tcW w:w="4747" w:type="dxa"/>
          </w:tcPr>
          <w:p w:rsidR="00665EE9" w:rsidRPr="00B61FA7" w:rsidRDefault="002979B4" w:rsidP="00665E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w:t>
            </w:r>
            <w:r w:rsidR="00665EE9" w:rsidRPr="00B61FA7">
              <w:rPr>
                <w:rFonts w:ascii="Times New Roman" w:eastAsia="Times New Roman" w:hAnsi="Times New Roman" w:cs="Times New Roman"/>
                <w:color w:val="000000"/>
                <w:sz w:val="24"/>
                <w:szCs w:val="24"/>
                <w:lang w:eastAsia="ru-RU"/>
              </w:rPr>
              <w:t xml:space="preserve"> </w:t>
            </w:r>
          </w:p>
        </w:tc>
      </w:tr>
    </w:tbl>
    <w:p w:rsidR="00933C56" w:rsidRPr="00B61FA7" w:rsidRDefault="00933C56" w:rsidP="00933C56">
      <w:pPr>
        <w:spacing w:after="0" w:line="240" w:lineRule="auto"/>
        <w:jc w:val="both"/>
        <w:rPr>
          <w:rFonts w:ascii="Times New Roman" w:eastAsia="Times New Roman" w:hAnsi="Times New Roman" w:cs="Times New Roman"/>
          <w:color w:val="000000"/>
          <w:sz w:val="24"/>
          <w:szCs w:val="24"/>
          <w:lang w:eastAsia="ru-RU"/>
        </w:rPr>
      </w:pPr>
    </w:p>
    <w:p w:rsidR="00933C56" w:rsidRPr="00B61FA7" w:rsidRDefault="00933C56" w:rsidP="00933C56">
      <w:pPr>
        <w:spacing w:after="0" w:line="240" w:lineRule="auto"/>
        <w:jc w:val="both"/>
        <w:rPr>
          <w:rFonts w:ascii="Times New Roman" w:eastAsia="Times New Roman" w:hAnsi="Times New Roman" w:cs="Times New Roman"/>
          <w:color w:val="000000"/>
          <w:sz w:val="24"/>
          <w:szCs w:val="24"/>
          <w:lang w:eastAsia="ru-RU"/>
        </w:rPr>
      </w:pPr>
    </w:p>
    <w:p w:rsidR="00EF640F" w:rsidRDefault="00EF640F"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4A349A" w:rsidRDefault="004A349A"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bookmarkStart w:id="9" w:name="_GoBack"/>
      <w:bookmarkEnd w:id="9"/>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2979B4"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B399D" w:rsidTr="000B399D">
        <w:tc>
          <w:tcPr>
            <w:tcW w:w="4672" w:type="dxa"/>
          </w:tcPr>
          <w:p w:rsidR="000B399D" w:rsidRDefault="000B399D" w:rsidP="00004C76">
            <w:pPr>
              <w:tabs>
                <w:tab w:val="left" w:pos="6435"/>
                <w:tab w:val="left" w:pos="6909"/>
                <w:tab w:val="right" w:pos="9355"/>
              </w:tabs>
              <w:rPr>
                <w:sz w:val="24"/>
                <w:szCs w:val="24"/>
              </w:rPr>
            </w:pPr>
          </w:p>
        </w:tc>
        <w:tc>
          <w:tcPr>
            <w:tcW w:w="4673" w:type="dxa"/>
          </w:tcPr>
          <w:p w:rsidR="000B399D" w:rsidRPr="000B399D" w:rsidRDefault="000B399D" w:rsidP="000B399D">
            <w:pPr>
              <w:pStyle w:val="ac"/>
              <w:rPr>
                <w:rFonts w:ascii="Times New Roman" w:hAnsi="Times New Roman" w:cs="Times New Roman"/>
                <w:sz w:val="24"/>
                <w:szCs w:val="24"/>
                <w:lang w:val="ru-RU"/>
              </w:rPr>
            </w:pPr>
            <w:r w:rsidRPr="000B399D">
              <w:rPr>
                <w:rFonts w:ascii="Times New Roman" w:hAnsi="Times New Roman" w:cs="Times New Roman"/>
                <w:sz w:val="24"/>
                <w:szCs w:val="24"/>
                <w:lang w:val="ru-RU"/>
              </w:rPr>
              <w:t xml:space="preserve">Приложение № </w:t>
            </w:r>
            <w:r>
              <w:rPr>
                <w:rFonts w:ascii="Times New Roman" w:hAnsi="Times New Roman" w:cs="Times New Roman"/>
                <w:sz w:val="24"/>
                <w:szCs w:val="24"/>
                <w:lang w:val="ru-RU"/>
              </w:rPr>
              <w:t>2</w:t>
            </w:r>
          </w:p>
          <w:p w:rsidR="000B399D" w:rsidRPr="000B399D" w:rsidRDefault="000B399D" w:rsidP="000B399D">
            <w:pPr>
              <w:pStyle w:val="ac"/>
              <w:rPr>
                <w:rFonts w:ascii="Times New Roman" w:hAnsi="Times New Roman" w:cs="Times New Roman"/>
                <w:sz w:val="24"/>
                <w:szCs w:val="24"/>
                <w:lang w:val="ru-RU"/>
              </w:rPr>
            </w:pPr>
            <w:r w:rsidRPr="000B399D">
              <w:rPr>
                <w:rFonts w:ascii="Times New Roman" w:hAnsi="Times New Roman" w:cs="Times New Roman"/>
                <w:sz w:val="24"/>
                <w:szCs w:val="24"/>
                <w:lang w:val="ru-RU"/>
              </w:rPr>
              <w:t>к договору от «_</w:t>
            </w:r>
            <w:proofErr w:type="gramStart"/>
            <w:r w:rsidRPr="000B399D">
              <w:rPr>
                <w:rFonts w:ascii="Times New Roman" w:hAnsi="Times New Roman" w:cs="Times New Roman"/>
                <w:sz w:val="24"/>
                <w:szCs w:val="24"/>
                <w:lang w:val="ru-RU"/>
              </w:rPr>
              <w:t xml:space="preserve">_»   </w:t>
            </w:r>
            <w:proofErr w:type="gramEnd"/>
            <w:r w:rsidRPr="000B399D">
              <w:rPr>
                <w:rFonts w:ascii="Times New Roman" w:hAnsi="Times New Roman" w:cs="Times New Roman"/>
                <w:sz w:val="24"/>
                <w:szCs w:val="24"/>
                <w:lang w:val="ru-RU"/>
              </w:rPr>
              <w:t xml:space="preserve">                     202    г. </w:t>
            </w:r>
          </w:p>
          <w:p w:rsidR="000B399D" w:rsidRPr="00007440" w:rsidRDefault="000B399D" w:rsidP="000B399D">
            <w:pPr>
              <w:pStyle w:val="ac"/>
              <w:rPr>
                <w:lang w:val="ru-RU"/>
              </w:rPr>
            </w:pPr>
            <w:r w:rsidRPr="00007440">
              <w:rPr>
                <w:rFonts w:ascii="Times New Roman" w:hAnsi="Times New Roman" w:cs="Times New Roman"/>
                <w:sz w:val="24"/>
                <w:szCs w:val="24"/>
                <w:lang w:val="ru-RU"/>
              </w:rPr>
              <w:t>№ ___________________</w:t>
            </w:r>
          </w:p>
        </w:tc>
      </w:tr>
    </w:tbl>
    <w:p w:rsidR="002979B4" w:rsidRPr="00B61FA7" w:rsidRDefault="002979B4" w:rsidP="00004C76">
      <w:pPr>
        <w:tabs>
          <w:tab w:val="left" w:pos="6435"/>
          <w:tab w:val="left" w:pos="6909"/>
          <w:tab w:val="right" w:pos="9355"/>
        </w:tabs>
        <w:spacing w:after="0" w:line="240" w:lineRule="auto"/>
        <w:rPr>
          <w:rFonts w:ascii="Times New Roman" w:eastAsia="Times New Roman" w:hAnsi="Times New Roman" w:cs="Times New Roman"/>
          <w:color w:val="000000"/>
          <w:sz w:val="24"/>
          <w:szCs w:val="24"/>
          <w:lang w:eastAsia="ru-RU"/>
        </w:rPr>
      </w:pPr>
    </w:p>
    <w:p w:rsidR="00004C76" w:rsidRPr="000B399D" w:rsidRDefault="00004C76" w:rsidP="000B399D">
      <w:pPr>
        <w:tabs>
          <w:tab w:val="left" w:pos="142"/>
        </w:tabs>
        <w:autoSpaceDE w:val="0"/>
        <w:autoSpaceDN w:val="0"/>
        <w:adjustRightInd w:val="0"/>
        <w:spacing w:after="0" w:line="360" w:lineRule="exact"/>
        <w:rPr>
          <w:rFonts w:ascii="Times New Roman" w:eastAsia="Times New Roman" w:hAnsi="Times New Roman" w:cs="Times New Roman"/>
          <w:sz w:val="24"/>
          <w:szCs w:val="24"/>
          <w:lang w:eastAsia="ar-SA"/>
        </w:rPr>
      </w:pPr>
    </w:p>
    <w:p w:rsidR="008C1817" w:rsidRPr="00007440" w:rsidRDefault="00007440" w:rsidP="008C1817">
      <w:pPr>
        <w:suppressAutoHyphens/>
        <w:autoSpaceDN w:val="0"/>
        <w:spacing w:after="0" w:line="360" w:lineRule="exact"/>
        <w:ind w:firstLine="709"/>
        <w:contextualSpacing/>
        <w:jc w:val="center"/>
        <w:textAlignment w:val="baseline"/>
        <w:rPr>
          <w:rFonts w:ascii="Times New Roman" w:eastAsia="Calibri" w:hAnsi="Times New Roman" w:cs="Times New Roman"/>
          <w:kern w:val="3"/>
          <w:sz w:val="24"/>
          <w:szCs w:val="24"/>
          <w:lang w:eastAsia="ru-RU"/>
        </w:rPr>
      </w:pPr>
      <w:r w:rsidRPr="00007440">
        <w:rPr>
          <w:rFonts w:ascii="Times New Roman" w:eastAsia="Calibri" w:hAnsi="Times New Roman" w:cs="Times New Roman"/>
          <w:kern w:val="3"/>
          <w:sz w:val="24"/>
          <w:szCs w:val="24"/>
          <w:lang w:eastAsia="ru-RU"/>
        </w:rPr>
        <w:t xml:space="preserve">АНТИКОРРУПЦИОННАЯ ОГОВОРКА </w:t>
      </w:r>
    </w:p>
    <w:p w:rsidR="00007440" w:rsidRPr="00B61FA7" w:rsidRDefault="00007440" w:rsidP="008C1817">
      <w:pPr>
        <w:suppressAutoHyphens/>
        <w:autoSpaceDN w:val="0"/>
        <w:spacing w:after="0" w:line="360" w:lineRule="exact"/>
        <w:ind w:firstLine="709"/>
        <w:contextualSpacing/>
        <w:jc w:val="center"/>
        <w:textAlignment w:val="baseline"/>
        <w:rPr>
          <w:rFonts w:ascii="Times New Roman" w:eastAsia="Calibri" w:hAnsi="Times New Roman" w:cs="Times New Roman"/>
          <w:b/>
          <w:kern w:val="3"/>
          <w:sz w:val="24"/>
          <w:szCs w:val="24"/>
          <w:lang w:eastAsia="ru-RU"/>
        </w:rPr>
      </w:pPr>
    </w:p>
    <w:p w:rsidR="008C1817" w:rsidRPr="00B61FA7" w:rsidRDefault="008C1817" w:rsidP="008C1817">
      <w:pPr>
        <w:spacing w:after="0" w:line="240"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C1817" w:rsidRPr="00B61FA7" w:rsidRDefault="008C1817" w:rsidP="008C1817">
      <w:pPr>
        <w:spacing w:after="0" w:line="240"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C1817" w:rsidRPr="00B61FA7" w:rsidRDefault="008C1817" w:rsidP="008C1817">
      <w:pPr>
        <w:spacing w:after="0" w:line="240" w:lineRule="auto"/>
        <w:ind w:firstLine="709"/>
        <w:contextualSpacing/>
        <w:jc w:val="both"/>
        <w:rPr>
          <w:rFonts w:ascii="Times New Roman" w:eastAsia="Times New Roman" w:hAnsi="Times New Roman" w:cs="Times New Roman"/>
          <w:sz w:val="24"/>
          <w:szCs w:val="24"/>
          <w:lang w:eastAsia="ru-RU"/>
        </w:rPr>
      </w:pPr>
      <w:bookmarkStart w:id="10" w:name="p285"/>
      <w:bookmarkEnd w:id="10"/>
      <w:r w:rsidRPr="00B61FA7">
        <w:rPr>
          <w:rFonts w:ascii="Times New Roman" w:eastAsia="Times New Roman" w:hAnsi="Times New Roman" w:cs="Times New Roman"/>
          <w:sz w:val="24"/>
          <w:szCs w:val="24"/>
          <w:lang w:eastAsia="ru-RU"/>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B61FA7">
          <w:rPr>
            <w:rFonts w:ascii="Times New Roman" w:eastAsia="Times New Roman" w:hAnsi="Times New Roman" w:cs="Times New Roman"/>
            <w:sz w:val="24"/>
            <w:szCs w:val="24"/>
            <w:lang w:eastAsia="ru-RU"/>
          </w:rPr>
          <w:t>пункта 1</w:t>
        </w:r>
      </w:hyperlink>
      <w:r w:rsidRPr="00B61FA7">
        <w:rPr>
          <w:rFonts w:ascii="Times New Roman" w:eastAsia="Times New Roman" w:hAnsi="Times New Roman" w:cs="Times New Roman"/>
          <w:sz w:val="24"/>
          <w:szCs w:val="24"/>
          <w:lang w:eastAsia="ru-RU"/>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B61FA7">
          <w:rPr>
            <w:rFonts w:ascii="Times New Roman" w:eastAsia="Times New Roman" w:hAnsi="Times New Roman" w:cs="Times New Roman"/>
            <w:sz w:val="24"/>
            <w:szCs w:val="24"/>
            <w:lang w:eastAsia="ru-RU"/>
          </w:rPr>
          <w:t>пункта 1</w:t>
        </w:r>
      </w:hyperlink>
      <w:r w:rsidRPr="00B61FA7">
        <w:rPr>
          <w:rFonts w:ascii="Times New Roman" w:eastAsia="Times New Roman" w:hAnsi="Times New Roman" w:cs="Times New Roman"/>
          <w:sz w:val="24"/>
          <w:szCs w:val="24"/>
          <w:lang w:eastAsia="ru-RU"/>
        </w:rPr>
        <w:t xml:space="preserve">   настоящего раздела другой Стороной, ее аффилированными лицами, работниками или посредниками.</w:t>
      </w:r>
    </w:p>
    <w:p w:rsidR="008C1817" w:rsidRPr="00B61FA7" w:rsidRDefault="008C1817" w:rsidP="008C1817">
      <w:pPr>
        <w:spacing w:after="0" w:line="240"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Каналы уведомления Заказчика о нарушениях каких-либо положений пункта 7.1 настоящего раздела: +7 (4212) 409-251, электронная почта: </w:t>
      </w:r>
      <w:r w:rsidRPr="00B61FA7">
        <w:rPr>
          <w:rFonts w:ascii="Times New Roman" w:eastAsia="Times New Roman" w:hAnsi="Times New Roman" w:cs="Times New Roman"/>
          <w:sz w:val="24"/>
          <w:szCs w:val="24"/>
          <w:lang w:val="en-US" w:eastAsia="ru-RU"/>
        </w:rPr>
        <w:t>mail</w:t>
      </w:r>
      <w:r w:rsidRPr="00B61FA7">
        <w:rPr>
          <w:rFonts w:ascii="Times New Roman" w:eastAsia="Times New Roman" w:hAnsi="Times New Roman" w:cs="Times New Roman"/>
          <w:sz w:val="24"/>
          <w:szCs w:val="24"/>
          <w:lang w:eastAsia="ru-RU"/>
        </w:rPr>
        <w:t>@</w:t>
      </w:r>
      <w:proofErr w:type="spellStart"/>
      <w:r w:rsidRPr="00B61FA7">
        <w:rPr>
          <w:rFonts w:ascii="Times New Roman" w:eastAsia="Times New Roman" w:hAnsi="Times New Roman" w:cs="Times New Roman"/>
          <w:sz w:val="24"/>
          <w:szCs w:val="24"/>
          <w:lang w:val="en-US" w:eastAsia="ru-RU"/>
        </w:rPr>
        <w:t>dkb</w:t>
      </w:r>
      <w:proofErr w:type="spellEnd"/>
      <w:r w:rsidRPr="00B61FA7">
        <w:rPr>
          <w:rFonts w:ascii="Times New Roman" w:eastAsia="Times New Roman" w:hAnsi="Times New Roman" w:cs="Times New Roman"/>
          <w:sz w:val="24"/>
          <w:szCs w:val="24"/>
          <w:lang w:eastAsia="ru-RU"/>
        </w:rPr>
        <w:t>-</w:t>
      </w:r>
      <w:r w:rsidRPr="00B61FA7">
        <w:rPr>
          <w:rFonts w:ascii="Times New Roman" w:eastAsia="Times New Roman" w:hAnsi="Times New Roman" w:cs="Times New Roman"/>
          <w:sz w:val="24"/>
          <w:szCs w:val="24"/>
          <w:lang w:val="en-US" w:eastAsia="ru-RU"/>
        </w:rPr>
        <w:t>dv</w:t>
      </w:r>
      <w:r w:rsidRPr="00B61FA7">
        <w:rPr>
          <w:rFonts w:ascii="Times New Roman" w:eastAsia="Times New Roman" w:hAnsi="Times New Roman" w:cs="Times New Roman"/>
          <w:sz w:val="24"/>
          <w:szCs w:val="24"/>
          <w:lang w:eastAsia="ru-RU"/>
        </w:rPr>
        <w:t>.</w:t>
      </w:r>
      <w:proofErr w:type="spellStart"/>
      <w:r w:rsidRPr="00B61FA7">
        <w:rPr>
          <w:rFonts w:ascii="Times New Roman" w:eastAsia="Times New Roman" w:hAnsi="Times New Roman" w:cs="Times New Roman"/>
          <w:sz w:val="24"/>
          <w:szCs w:val="24"/>
          <w:lang w:val="en-US" w:eastAsia="ru-RU"/>
        </w:rPr>
        <w:t>ru</w:t>
      </w:r>
      <w:proofErr w:type="spellEnd"/>
    </w:p>
    <w:p w:rsidR="008C1817" w:rsidRPr="00B61FA7" w:rsidRDefault="008C1817" w:rsidP="008C1817">
      <w:pPr>
        <w:pStyle w:val="Text"/>
        <w:tabs>
          <w:tab w:val="left" w:pos="1134"/>
        </w:tabs>
        <w:spacing w:after="0"/>
        <w:contextualSpacing/>
        <w:jc w:val="both"/>
        <w:rPr>
          <w:szCs w:val="24"/>
          <w:lang w:val="ru-RU" w:eastAsia="ru-RU"/>
        </w:rPr>
      </w:pPr>
      <w:r w:rsidRPr="00B61FA7">
        <w:rPr>
          <w:szCs w:val="24"/>
          <w:lang w:val="ru-RU" w:eastAsia="ru-RU"/>
        </w:rPr>
        <w:t>Каналы уведомления Исполнителя о нарушениях каких-либо положений пункта 7.1 настоящего</w:t>
      </w:r>
      <w:r w:rsidR="00F260EA" w:rsidRPr="00B61FA7">
        <w:rPr>
          <w:szCs w:val="24"/>
          <w:lang w:val="ru-RU" w:eastAsia="ru-RU"/>
        </w:rPr>
        <w:t xml:space="preserve"> раздела: </w:t>
      </w:r>
      <w:proofErr w:type="gramStart"/>
      <w:r w:rsidR="00F260EA" w:rsidRPr="00B61FA7">
        <w:rPr>
          <w:szCs w:val="24"/>
          <w:lang w:val="ru-RU" w:eastAsia="ru-RU"/>
        </w:rPr>
        <w:t>тел:</w:t>
      </w:r>
      <w:r w:rsidR="00F260EA" w:rsidRPr="00B61FA7">
        <w:rPr>
          <w:szCs w:val="24"/>
          <w:highlight w:val="yellow"/>
          <w:lang w:val="ru-RU" w:eastAsia="ru-RU"/>
        </w:rPr>
        <w:t>_</w:t>
      </w:r>
      <w:proofErr w:type="gramEnd"/>
      <w:r w:rsidR="00F260EA" w:rsidRPr="00B61FA7">
        <w:rPr>
          <w:szCs w:val="24"/>
          <w:highlight w:val="yellow"/>
          <w:lang w:val="ru-RU" w:eastAsia="ru-RU"/>
        </w:rPr>
        <w:t>__________</w:t>
      </w:r>
      <w:r w:rsidRPr="00B61FA7">
        <w:rPr>
          <w:szCs w:val="24"/>
          <w:lang w:val="ru-RU" w:eastAsia="ru-RU"/>
        </w:rPr>
        <w:t>, электронная почта</w:t>
      </w:r>
      <w:r w:rsidRPr="00B61FA7">
        <w:rPr>
          <w:szCs w:val="24"/>
          <w:highlight w:val="yellow"/>
          <w:lang w:val="ru-RU" w:eastAsia="ru-RU"/>
        </w:rPr>
        <w:t xml:space="preserve">: </w:t>
      </w:r>
      <w:r w:rsidR="00F260EA" w:rsidRPr="00B61FA7">
        <w:rPr>
          <w:szCs w:val="24"/>
          <w:highlight w:val="yellow"/>
          <w:lang w:val="ru-RU" w:eastAsia="ru-RU"/>
        </w:rPr>
        <w:t>____________</w:t>
      </w:r>
    </w:p>
    <w:p w:rsidR="008C1817" w:rsidRPr="00B61FA7" w:rsidRDefault="008C1817" w:rsidP="008C1817">
      <w:pPr>
        <w:spacing w:after="0" w:line="240"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Сторона, получившая уведомление о нарушении каких-либо положений </w:t>
      </w:r>
      <w:hyperlink w:anchor="p283" w:history="1">
        <w:r w:rsidRPr="00B61FA7">
          <w:rPr>
            <w:rFonts w:ascii="Times New Roman" w:eastAsia="Times New Roman" w:hAnsi="Times New Roman" w:cs="Times New Roman"/>
            <w:sz w:val="24"/>
            <w:szCs w:val="24"/>
            <w:lang w:eastAsia="ru-RU"/>
          </w:rPr>
          <w:t>пункта 1</w:t>
        </w:r>
      </w:hyperlink>
      <w:r w:rsidRPr="00B61FA7">
        <w:rPr>
          <w:rFonts w:ascii="Times New Roman" w:eastAsia="Times New Roman" w:hAnsi="Times New Roman" w:cs="Times New Roman"/>
          <w:sz w:val="24"/>
          <w:szCs w:val="24"/>
          <w:lang w:eastAsia="ru-RU"/>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rsidR="008C1817" w:rsidRPr="00B61FA7" w:rsidRDefault="008C1817" w:rsidP="008C1817">
      <w:pPr>
        <w:spacing w:after="0" w:line="240"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3. Стороны гарантируют осуществление надлежащего разбирательства по фактам нарушения положений </w:t>
      </w:r>
      <w:hyperlink w:anchor="p283" w:history="1">
        <w:r w:rsidRPr="00B61FA7">
          <w:rPr>
            <w:rFonts w:ascii="Times New Roman" w:eastAsia="Times New Roman" w:hAnsi="Times New Roman" w:cs="Times New Roman"/>
            <w:sz w:val="24"/>
            <w:szCs w:val="24"/>
            <w:lang w:eastAsia="ru-RU"/>
          </w:rPr>
          <w:t>пункта 1</w:t>
        </w:r>
      </w:hyperlink>
      <w:r w:rsidRPr="00B61FA7">
        <w:rPr>
          <w:rFonts w:ascii="Times New Roman" w:eastAsia="Times New Roman" w:hAnsi="Times New Roman" w:cs="Times New Roman"/>
          <w:sz w:val="24"/>
          <w:szCs w:val="24"/>
          <w:lang w:eastAsia="ru-RU"/>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C1817" w:rsidRPr="000B399D" w:rsidRDefault="008C1817" w:rsidP="000B399D">
      <w:pPr>
        <w:spacing w:after="0" w:line="240"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4. В случае подтверждения факта нарушения одной Стороной положений </w:t>
      </w:r>
      <w:hyperlink w:anchor="p283" w:history="1">
        <w:r w:rsidRPr="00B61FA7">
          <w:rPr>
            <w:rFonts w:ascii="Times New Roman" w:eastAsia="Times New Roman" w:hAnsi="Times New Roman" w:cs="Times New Roman"/>
            <w:sz w:val="24"/>
            <w:szCs w:val="24"/>
            <w:lang w:eastAsia="ru-RU"/>
          </w:rPr>
          <w:t>пункта       1</w:t>
        </w:r>
      </w:hyperlink>
      <w:r w:rsidRPr="00B61FA7">
        <w:rPr>
          <w:rFonts w:ascii="Times New Roman" w:eastAsia="Times New Roman" w:hAnsi="Times New Roman" w:cs="Times New Roman"/>
          <w:sz w:val="24"/>
          <w:szCs w:val="24"/>
          <w:lang w:eastAsia="ru-RU"/>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sidRPr="00B61FA7">
          <w:rPr>
            <w:rFonts w:ascii="Times New Roman" w:eastAsia="Times New Roman" w:hAnsi="Times New Roman" w:cs="Times New Roman"/>
            <w:sz w:val="24"/>
            <w:szCs w:val="24"/>
            <w:lang w:eastAsia="ru-RU"/>
          </w:rPr>
          <w:t>пунктом 2</w:t>
        </w:r>
      </w:hyperlink>
      <w:r w:rsidRPr="00B61FA7">
        <w:rPr>
          <w:rFonts w:ascii="Times New Roman" w:eastAsia="Times New Roman" w:hAnsi="Times New Roman" w:cs="Times New Roman"/>
          <w:sz w:val="24"/>
          <w:szCs w:val="24"/>
          <w:lang w:eastAsia="ru-RU"/>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B61FA7">
        <w:rPr>
          <w:rFonts w:ascii="Times New Roman" w:eastAsia="Times New Roman" w:hAnsi="Times New Roman" w:cs="Times New Roman"/>
          <w:sz w:val="24"/>
          <w:szCs w:val="24"/>
          <w:lang w:eastAsia="ru-RU"/>
        </w:rPr>
        <w:br/>
        <w:t>за 60 (шестьдесят) календарных дней до даты п</w:t>
      </w:r>
      <w:r w:rsidR="000B399D">
        <w:rPr>
          <w:rFonts w:ascii="Times New Roman" w:eastAsia="Times New Roman" w:hAnsi="Times New Roman" w:cs="Times New Roman"/>
          <w:sz w:val="24"/>
          <w:szCs w:val="24"/>
          <w:lang w:eastAsia="ru-RU"/>
        </w:rPr>
        <w:t>рекращения действия   Договора.</w:t>
      </w:r>
    </w:p>
    <w:tbl>
      <w:tblPr>
        <w:tblpPr w:leftFromText="180" w:rightFromText="180" w:vertAnchor="text" w:horzAnchor="margin" w:tblpY="583"/>
        <w:tblW w:w="9709" w:type="dxa"/>
        <w:tblCellMar>
          <w:left w:w="70" w:type="dxa"/>
          <w:right w:w="70" w:type="dxa"/>
        </w:tblCellMar>
        <w:tblLook w:val="0000" w:firstRow="0" w:lastRow="0" w:firstColumn="0" w:lastColumn="0" w:noHBand="0" w:noVBand="0"/>
      </w:tblPr>
      <w:tblGrid>
        <w:gridCol w:w="4375"/>
        <w:gridCol w:w="587"/>
        <w:gridCol w:w="4747"/>
      </w:tblGrid>
      <w:tr w:rsidR="008C1817" w:rsidRPr="00B61FA7" w:rsidTr="00836734">
        <w:tc>
          <w:tcPr>
            <w:tcW w:w="4375" w:type="dxa"/>
          </w:tcPr>
          <w:p w:rsidR="008C1817" w:rsidRPr="00B61FA7" w:rsidRDefault="008C1817" w:rsidP="00D221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От Заказчика</w:t>
            </w:r>
          </w:p>
          <w:p w:rsidR="008C1817" w:rsidRDefault="008C1817" w:rsidP="00D221D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36734" w:rsidRDefault="00836734" w:rsidP="00D221D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36734" w:rsidRPr="00B61FA7" w:rsidRDefault="00836734" w:rsidP="00D221D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 Е.В. Карпенко</w:t>
            </w:r>
          </w:p>
        </w:tc>
        <w:tc>
          <w:tcPr>
            <w:tcW w:w="587" w:type="dxa"/>
          </w:tcPr>
          <w:p w:rsidR="008C1817" w:rsidRPr="00B61FA7" w:rsidRDefault="008C1817" w:rsidP="00D221D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4747" w:type="dxa"/>
          </w:tcPr>
          <w:p w:rsidR="008C1817" w:rsidRPr="00B61FA7" w:rsidRDefault="008C1817" w:rsidP="00D221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От Исполнителя</w:t>
            </w:r>
          </w:p>
          <w:p w:rsidR="008C1817" w:rsidRDefault="008C1817" w:rsidP="00D221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6734" w:rsidRDefault="00836734" w:rsidP="00D221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6734" w:rsidRPr="00B61FA7" w:rsidRDefault="00836734" w:rsidP="008367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6734">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/________________</w:t>
            </w:r>
          </w:p>
        </w:tc>
      </w:tr>
    </w:tbl>
    <w:p w:rsidR="008C1817" w:rsidRPr="00B61FA7" w:rsidRDefault="008C1817" w:rsidP="00F260EA">
      <w:pPr>
        <w:tabs>
          <w:tab w:val="left" w:pos="142"/>
        </w:tabs>
        <w:autoSpaceDE w:val="0"/>
        <w:autoSpaceDN w:val="0"/>
        <w:adjustRightInd w:val="0"/>
        <w:spacing w:after="0" w:line="360" w:lineRule="exact"/>
        <w:rPr>
          <w:rFonts w:ascii="Times New Roman" w:eastAsia="Calibri" w:hAnsi="Times New Roman" w:cs="Times New Roman"/>
          <w:sz w:val="24"/>
          <w:szCs w:val="24"/>
          <w:lang w:eastAsia="ru-RU"/>
        </w:rPr>
      </w:pPr>
      <w:r w:rsidRPr="00B61FA7">
        <w:rPr>
          <w:rFonts w:ascii="Times New Roman" w:eastAsia="Times New Roman" w:hAnsi="Times New Roman" w:cs="Times New Roman"/>
          <w:color w:val="000000"/>
          <w:sz w:val="24"/>
          <w:szCs w:val="24"/>
          <w:lang w:eastAsia="ru-RU"/>
        </w:rPr>
        <w:t xml:space="preserve">                       </w:t>
      </w:r>
    </w:p>
    <w:p w:rsidR="000B399D" w:rsidRDefault="000B399D" w:rsidP="008C1817">
      <w:pPr>
        <w:spacing w:after="0" w:line="360" w:lineRule="exact"/>
        <w:jc w:val="center"/>
        <w:rPr>
          <w:rFonts w:ascii="Times New Roman" w:eastAsia="Times New Roman" w:hAnsi="Times New Roman" w:cs="Times New Roman"/>
          <w:b/>
          <w:sz w:val="24"/>
          <w:szCs w:val="24"/>
          <w:lang w:eastAsia="ru-RU"/>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36734" w:rsidTr="009A0569">
        <w:tc>
          <w:tcPr>
            <w:tcW w:w="4672" w:type="dxa"/>
          </w:tcPr>
          <w:p w:rsidR="00836734" w:rsidRDefault="00836734" w:rsidP="009A0569">
            <w:pPr>
              <w:tabs>
                <w:tab w:val="left" w:pos="6435"/>
                <w:tab w:val="left" w:pos="6909"/>
                <w:tab w:val="right" w:pos="9355"/>
              </w:tabs>
              <w:rPr>
                <w:sz w:val="24"/>
                <w:szCs w:val="24"/>
              </w:rPr>
            </w:pPr>
          </w:p>
        </w:tc>
        <w:tc>
          <w:tcPr>
            <w:tcW w:w="4673" w:type="dxa"/>
          </w:tcPr>
          <w:p w:rsidR="00836734" w:rsidRPr="000B399D" w:rsidRDefault="00836734" w:rsidP="009A0569">
            <w:pPr>
              <w:pStyle w:val="ac"/>
              <w:rPr>
                <w:rFonts w:ascii="Times New Roman" w:hAnsi="Times New Roman" w:cs="Times New Roman"/>
                <w:sz w:val="24"/>
                <w:szCs w:val="24"/>
                <w:lang w:val="ru-RU"/>
              </w:rPr>
            </w:pPr>
            <w:r w:rsidRPr="000B399D">
              <w:rPr>
                <w:rFonts w:ascii="Times New Roman" w:hAnsi="Times New Roman" w:cs="Times New Roman"/>
                <w:sz w:val="24"/>
                <w:szCs w:val="24"/>
                <w:lang w:val="ru-RU"/>
              </w:rPr>
              <w:t xml:space="preserve">Приложение № </w:t>
            </w:r>
            <w:r>
              <w:rPr>
                <w:rFonts w:ascii="Times New Roman" w:hAnsi="Times New Roman" w:cs="Times New Roman"/>
                <w:sz w:val="24"/>
                <w:szCs w:val="24"/>
                <w:lang w:val="ru-RU"/>
              </w:rPr>
              <w:t>3</w:t>
            </w:r>
          </w:p>
          <w:p w:rsidR="00836734" w:rsidRPr="000B399D" w:rsidRDefault="00A0664E" w:rsidP="009A0569">
            <w:pPr>
              <w:pStyle w:val="ac"/>
              <w:rPr>
                <w:rFonts w:ascii="Times New Roman" w:hAnsi="Times New Roman" w:cs="Times New Roman"/>
                <w:sz w:val="24"/>
                <w:szCs w:val="24"/>
                <w:lang w:val="ru-RU"/>
              </w:rPr>
            </w:pPr>
            <w:r>
              <w:rPr>
                <w:rFonts w:ascii="Times New Roman" w:hAnsi="Times New Roman" w:cs="Times New Roman"/>
                <w:sz w:val="24"/>
                <w:szCs w:val="24"/>
                <w:lang w:val="ru-RU"/>
              </w:rPr>
              <w:t xml:space="preserve">к договору от «__» __________202__ </w:t>
            </w:r>
            <w:r w:rsidR="00836734" w:rsidRPr="000B399D">
              <w:rPr>
                <w:rFonts w:ascii="Times New Roman" w:hAnsi="Times New Roman" w:cs="Times New Roman"/>
                <w:sz w:val="24"/>
                <w:szCs w:val="24"/>
                <w:lang w:val="ru-RU"/>
              </w:rPr>
              <w:t xml:space="preserve">г. </w:t>
            </w:r>
          </w:p>
          <w:p w:rsidR="00836734" w:rsidRDefault="00836734" w:rsidP="009A0569">
            <w:pPr>
              <w:pStyle w:val="ac"/>
            </w:pPr>
            <w:r w:rsidRPr="000B399D">
              <w:rPr>
                <w:rFonts w:ascii="Times New Roman" w:hAnsi="Times New Roman" w:cs="Times New Roman"/>
                <w:sz w:val="24"/>
                <w:szCs w:val="24"/>
              </w:rPr>
              <w:t>№ ___________________</w:t>
            </w:r>
          </w:p>
        </w:tc>
      </w:tr>
    </w:tbl>
    <w:p w:rsidR="00836734" w:rsidRDefault="00836734" w:rsidP="008C1817">
      <w:pPr>
        <w:spacing w:after="0" w:line="360" w:lineRule="exact"/>
        <w:jc w:val="center"/>
        <w:rPr>
          <w:rFonts w:ascii="Times New Roman" w:eastAsia="Times New Roman" w:hAnsi="Times New Roman" w:cs="Times New Roman"/>
          <w:b/>
          <w:sz w:val="24"/>
          <w:szCs w:val="24"/>
          <w:lang w:eastAsia="ru-RU"/>
        </w:rPr>
      </w:pPr>
    </w:p>
    <w:p w:rsidR="00836734" w:rsidRDefault="00836734" w:rsidP="008C1817">
      <w:pPr>
        <w:spacing w:after="0" w:line="360" w:lineRule="exact"/>
        <w:jc w:val="center"/>
        <w:rPr>
          <w:rFonts w:ascii="Times New Roman" w:eastAsia="Times New Roman" w:hAnsi="Times New Roman" w:cs="Times New Roman"/>
          <w:b/>
          <w:sz w:val="24"/>
          <w:szCs w:val="24"/>
          <w:lang w:eastAsia="ru-RU"/>
        </w:rPr>
      </w:pPr>
    </w:p>
    <w:p w:rsidR="008C1817" w:rsidRPr="00007440" w:rsidRDefault="00007440" w:rsidP="008C1817">
      <w:pPr>
        <w:spacing w:after="0" w:line="360" w:lineRule="exact"/>
        <w:jc w:val="center"/>
        <w:rPr>
          <w:rFonts w:ascii="Times New Roman" w:eastAsia="Times New Roman" w:hAnsi="Times New Roman" w:cs="Times New Roman"/>
          <w:sz w:val="24"/>
          <w:szCs w:val="24"/>
          <w:lang w:eastAsia="ru-RU"/>
        </w:rPr>
      </w:pPr>
      <w:r w:rsidRPr="00007440">
        <w:rPr>
          <w:rFonts w:ascii="Times New Roman" w:eastAsia="Times New Roman" w:hAnsi="Times New Roman" w:cs="Times New Roman"/>
          <w:sz w:val="24"/>
          <w:szCs w:val="24"/>
          <w:lang w:eastAsia="ru-RU"/>
        </w:rPr>
        <w:t xml:space="preserve">НАЛОГОВАЯ ОГОВОРКА </w:t>
      </w:r>
    </w:p>
    <w:p w:rsidR="00007440" w:rsidRPr="00B61FA7" w:rsidRDefault="00007440" w:rsidP="008C1817">
      <w:pPr>
        <w:spacing w:after="0" w:line="360" w:lineRule="exact"/>
        <w:jc w:val="center"/>
        <w:rPr>
          <w:rFonts w:ascii="Times New Roman" w:eastAsia="Times New Roman" w:hAnsi="Times New Roman" w:cs="Times New Roman"/>
          <w:b/>
          <w:sz w:val="24"/>
          <w:szCs w:val="24"/>
          <w:lang w:eastAsia="ru-RU"/>
        </w:rPr>
      </w:pPr>
    </w:p>
    <w:p w:rsidR="008C1817" w:rsidRPr="00B61FA7" w:rsidRDefault="008C1817" w:rsidP="008C1817">
      <w:pPr>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 В</w:t>
      </w:r>
      <w:r w:rsidRPr="00B61FA7">
        <w:rPr>
          <w:rFonts w:ascii="Times New Roman" w:eastAsia="Times New Roman" w:hAnsi="Times New Roman" w:cs="Times New Roman"/>
          <w:b/>
          <w:bCs/>
          <w:i/>
          <w:iCs/>
          <w:sz w:val="24"/>
          <w:szCs w:val="24"/>
          <w:lang w:eastAsia="ru-RU"/>
        </w:rPr>
        <w:t xml:space="preserve"> </w:t>
      </w:r>
      <w:r w:rsidRPr="00B61FA7">
        <w:rPr>
          <w:rFonts w:ascii="Times New Roman" w:eastAsia="Times New Roman" w:hAnsi="Times New Roman" w:cs="Times New Roman"/>
          <w:sz w:val="24"/>
          <w:szCs w:val="24"/>
          <w:lang w:eastAsia="ru-RU"/>
        </w:rPr>
        <w:t>соответствии со статьей 431.2</w:t>
      </w:r>
      <w:r w:rsidRPr="00B61FA7">
        <w:rPr>
          <w:rFonts w:ascii="Times New Roman" w:eastAsia="Times New Roman" w:hAnsi="Times New Roman" w:cs="Times New Roman"/>
          <w:b/>
          <w:bCs/>
          <w:i/>
          <w:iCs/>
          <w:sz w:val="24"/>
          <w:szCs w:val="24"/>
          <w:lang w:eastAsia="ru-RU"/>
        </w:rPr>
        <w:t xml:space="preserve"> </w:t>
      </w:r>
      <w:r w:rsidRPr="00B61FA7">
        <w:rPr>
          <w:rFonts w:ascii="Times New Roman" w:eastAsia="Times New Roman" w:hAnsi="Times New Roman" w:cs="Times New Roman"/>
          <w:sz w:val="24"/>
          <w:szCs w:val="24"/>
          <w:lang w:eastAsia="ru-RU"/>
        </w:rPr>
        <w:t>Гражданского кодекса Российской Федерации:</w:t>
      </w:r>
    </w:p>
    <w:p w:rsidR="008C1817" w:rsidRPr="00B61FA7" w:rsidRDefault="008C1817" w:rsidP="008C1817">
      <w:pPr>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8C1817" w:rsidRPr="00B61FA7" w:rsidRDefault="008C1817" w:rsidP="008C1817">
      <w:pPr>
        <w:widowControl w:val="0"/>
        <w:tabs>
          <w:tab w:val="left" w:pos="1701"/>
        </w:tabs>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каждая из Сторон</w:t>
      </w:r>
      <w:r w:rsidR="00665EE9" w:rsidRPr="00B61FA7">
        <w:rPr>
          <w:rFonts w:ascii="Times New Roman" w:eastAsia="Times New Roman" w:hAnsi="Times New Roman" w:cs="Times New Roman"/>
          <w:sz w:val="24"/>
          <w:szCs w:val="24"/>
          <w:lang w:eastAsia="ru-RU"/>
        </w:rPr>
        <w:t xml:space="preserve"> является надлежащим образом учрежденным</w:t>
      </w:r>
      <w:r w:rsidRPr="00B61FA7">
        <w:rPr>
          <w:rFonts w:ascii="Times New Roman" w:eastAsia="Times New Roman" w:hAnsi="Times New Roman" w:cs="Times New Roman"/>
          <w:sz w:val="24"/>
          <w:szCs w:val="24"/>
          <w:lang w:eastAsia="ru-RU"/>
        </w:rPr>
        <w:t xml:space="preserve"> и зарегистрированным юридическим лицом, правомочным в соответствии с законодательством Российской Федерации на заключение настоящего Договора. Исполнитель</w:t>
      </w:r>
      <w:r w:rsidRPr="00B61FA7">
        <w:rPr>
          <w:rFonts w:ascii="Times New Roman" w:eastAsia="Times New Roman" w:hAnsi="Times New Roman" w:cs="Times New Roman"/>
          <w:i/>
          <w:sz w:val="24"/>
          <w:szCs w:val="24"/>
          <w:lang w:eastAsia="ru-RU"/>
        </w:rPr>
        <w:t xml:space="preserve">, </w:t>
      </w:r>
      <w:r w:rsidRPr="00B61FA7">
        <w:rPr>
          <w:rFonts w:ascii="Times New Roman" w:eastAsia="Times New Roman" w:hAnsi="Times New Roman" w:cs="Times New Roman"/>
          <w:sz w:val="24"/>
          <w:szCs w:val="24"/>
          <w:lang w:eastAsia="ru-RU"/>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rsidR="008C1817" w:rsidRPr="00B61FA7" w:rsidRDefault="008C1817" w:rsidP="008C1817">
      <w:pPr>
        <w:tabs>
          <w:tab w:val="left" w:pos="1418"/>
        </w:tabs>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8C1817" w:rsidRPr="00B61FA7" w:rsidRDefault="008C1817" w:rsidP="008C1817">
      <w:pPr>
        <w:tabs>
          <w:tab w:val="left" w:pos="1418"/>
        </w:tabs>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8C1817" w:rsidRPr="00B61FA7" w:rsidRDefault="008C1817" w:rsidP="008C1817">
      <w:pPr>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8C1817" w:rsidRPr="00B61FA7" w:rsidRDefault="008C1817" w:rsidP="008C1817">
      <w:pPr>
        <w:tabs>
          <w:tab w:val="left" w:pos="1418"/>
        </w:tabs>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8C1817" w:rsidRPr="00B61FA7" w:rsidRDefault="008C1817" w:rsidP="008C1817">
      <w:pPr>
        <w:tabs>
          <w:tab w:val="left" w:pos="490"/>
          <w:tab w:val="left" w:pos="1418"/>
        </w:tabs>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Стороны не являются участниками (сторонами) исполнительного, административного, гражданского, уголовного, налогового и т.д.</w:t>
      </w:r>
      <w:r w:rsidRPr="00B61FA7">
        <w:rPr>
          <w:rFonts w:ascii="Times New Roman" w:eastAsia="Times New Roman" w:hAnsi="Times New Roman" w:cs="Times New Roman"/>
          <w:b/>
          <w:bCs/>
          <w:smallCaps/>
          <w:sz w:val="24"/>
          <w:szCs w:val="24"/>
          <w:lang w:eastAsia="ru-RU"/>
        </w:rPr>
        <w:t xml:space="preserve"> </w:t>
      </w:r>
      <w:r w:rsidRPr="00B61FA7">
        <w:rPr>
          <w:rFonts w:ascii="Times New Roman" w:eastAsia="Times New Roman" w:hAnsi="Times New Roman" w:cs="Times New Roman"/>
          <w:sz w:val="24"/>
          <w:szCs w:val="24"/>
          <w:lang w:eastAsia="ru-RU"/>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8C1817" w:rsidRPr="00B61FA7" w:rsidRDefault="008C1817" w:rsidP="008C1817">
      <w:pPr>
        <w:tabs>
          <w:tab w:val="left" w:pos="1418"/>
        </w:tabs>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8C1817" w:rsidRPr="00B61FA7" w:rsidRDefault="008C1817" w:rsidP="008C1817">
      <w:pPr>
        <w:tabs>
          <w:tab w:val="left" w:pos="1418"/>
        </w:tabs>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8C1817" w:rsidRPr="00B61FA7" w:rsidRDefault="008C1817" w:rsidP="008C1817">
      <w:pPr>
        <w:tabs>
          <w:tab w:val="left" w:pos="1418"/>
        </w:tabs>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8C1817" w:rsidRPr="00B61FA7" w:rsidRDefault="008C1817" w:rsidP="008C1817">
      <w:pPr>
        <w:tabs>
          <w:tab w:val="left" w:pos="1418"/>
        </w:tabs>
        <w:autoSpaceDE w:val="0"/>
        <w:autoSpaceDN w:val="0"/>
        <w:adjustRightInd w:val="0"/>
        <w:spacing w:after="0" w:line="264" w:lineRule="auto"/>
        <w:ind w:firstLine="709"/>
        <w:contextualSpacing/>
        <w:jc w:val="both"/>
        <w:rPr>
          <w:rFonts w:ascii="Times New Roman" w:eastAsia="Times New Roman" w:hAnsi="Times New Roman" w:cs="Times New Roman"/>
          <w:spacing w:val="10"/>
          <w:sz w:val="24"/>
          <w:szCs w:val="24"/>
          <w:lang w:eastAsia="ru-RU"/>
        </w:rPr>
      </w:pPr>
      <w:r w:rsidRPr="00B61FA7">
        <w:rPr>
          <w:rFonts w:ascii="Times New Roman" w:eastAsia="Times New Roman" w:hAnsi="Times New Roman" w:cs="Times New Roman"/>
          <w:sz w:val="24"/>
          <w:szCs w:val="24"/>
          <w:lang w:eastAsia="ru-RU"/>
        </w:rPr>
        <w:t>основной целью заключения и исполнения настоящего Договора не являются неуплата (неполная уплата) и (или) зачет (возврат) суммы налога.</w:t>
      </w:r>
    </w:p>
    <w:p w:rsidR="008C1817" w:rsidRPr="00B61FA7" w:rsidRDefault="008C1817" w:rsidP="008C1817">
      <w:pPr>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bCs/>
          <w:iCs/>
          <w:sz w:val="24"/>
          <w:szCs w:val="24"/>
          <w:lang w:eastAsia="ru-RU"/>
        </w:rPr>
        <w:lastRenderedPageBreak/>
        <w:t>1.2. Исполнитель</w:t>
      </w:r>
      <w:r w:rsidRPr="00B61FA7">
        <w:rPr>
          <w:rFonts w:ascii="Times New Roman" w:eastAsia="Times New Roman" w:hAnsi="Times New Roman" w:cs="Times New Roman"/>
          <w:sz w:val="24"/>
          <w:szCs w:val="24"/>
          <w:lang w:eastAsia="ru-RU"/>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8C1817" w:rsidRPr="00B61FA7" w:rsidRDefault="008C1817" w:rsidP="008C1817">
      <w:pPr>
        <w:autoSpaceDE w:val="0"/>
        <w:autoSpaceDN w:val="0"/>
        <w:spacing w:after="0" w:line="264" w:lineRule="auto"/>
        <w:ind w:firstLine="709"/>
        <w:jc w:val="both"/>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 xml:space="preserve">обязательства по настоящему Договору исполняются и будут исполняться Исполнителем самостоятельно и (или) с привлечением третьего лица (субподрядчика, соисполнителя и т.д.) в порядке, установленном законом и настоящим Договором; </w:t>
      </w:r>
    </w:p>
    <w:p w:rsidR="008C1817" w:rsidRPr="00B61FA7" w:rsidRDefault="008C1817" w:rsidP="008C1817">
      <w:pPr>
        <w:autoSpaceDE w:val="0"/>
        <w:autoSpaceDN w:val="0"/>
        <w:spacing w:after="0" w:line="264" w:lineRule="auto"/>
        <w:ind w:firstLine="709"/>
        <w:jc w:val="both"/>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 xml:space="preserve">Исполнитель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Исполнителем документально; </w:t>
      </w:r>
    </w:p>
    <w:p w:rsidR="008C1817" w:rsidRPr="00B61FA7" w:rsidRDefault="008C1817" w:rsidP="008C1817">
      <w:pPr>
        <w:autoSpaceDE w:val="0"/>
        <w:autoSpaceDN w:val="0"/>
        <w:spacing w:after="0" w:line="264" w:lineRule="auto"/>
        <w:ind w:firstLine="709"/>
        <w:jc w:val="both"/>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Исполнитель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8C1817" w:rsidRPr="00B61FA7" w:rsidRDefault="008C1817" w:rsidP="008C1817">
      <w:pPr>
        <w:autoSpaceDE w:val="0"/>
        <w:autoSpaceDN w:val="0"/>
        <w:spacing w:after="0" w:line="264" w:lineRule="auto"/>
        <w:ind w:firstLine="709"/>
        <w:jc w:val="both"/>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Исполнитель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8C1817" w:rsidRPr="00B61FA7" w:rsidRDefault="008C1817" w:rsidP="008C1817">
      <w:pPr>
        <w:autoSpaceDE w:val="0"/>
        <w:autoSpaceDN w:val="0"/>
        <w:spacing w:after="0" w:line="264" w:lineRule="auto"/>
        <w:ind w:firstLine="709"/>
        <w:jc w:val="both"/>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 xml:space="preserve">Исполнитель своевременно и в полном объеме уплачивает налоги, сборы и страховые взносы, предъявленные </w:t>
      </w:r>
      <w:r w:rsidRPr="00B61FA7">
        <w:rPr>
          <w:rFonts w:ascii="Times New Roman" w:eastAsia="Calibri" w:hAnsi="Times New Roman" w:cs="Times New Roman"/>
          <w:sz w:val="24"/>
          <w:szCs w:val="24"/>
          <w:lang w:eastAsia="ru-RU"/>
        </w:rPr>
        <w:softHyphen/>
      </w:r>
      <w:r w:rsidRPr="00B61FA7">
        <w:rPr>
          <w:rFonts w:ascii="Times New Roman" w:eastAsia="Calibri" w:hAnsi="Times New Roman" w:cs="Times New Roman"/>
          <w:sz w:val="24"/>
          <w:szCs w:val="24"/>
          <w:lang w:eastAsia="ru-RU"/>
        </w:rPr>
        <w:softHyphen/>
      </w:r>
      <w:r w:rsidRPr="00B61FA7">
        <w:rPr>
          <w:rFonts w:ascii="Times New Roman" w:eastAsia="Calibri" w:hAnsi="Times New Roman" w:cs="Times New Roman"/>
          <w:sz w:val="24"/>
          <w:szCs w:val="24"/>
          <w:lang w:eastAsia="ru-RU"/>
        </w:rPr>
        <w:softHyphen/>
      </w:r>
      <w:r w:rsidRPr="00B61FA7">
        <w:rPr>
          <w:rFonts w:ascii="Times New Roman" w:eastAsia="Calibri" w:hAnsi="Times New Roman" w:cs="Times New Roman"/>
          <w:sz w:val="24"/>
          <w:szCs w:val="24"/>
          <w:lang w:eastAsia="ru-RU"/>
        </w:rPr>
        <w:softHyphen/>
      </w:r>
      <w:r w:rsidRPr="00B61FA7">
        <w:rPr>
          <w:rFonts w:ascii="Times New Roman" w:eastAsia="Calibri" w:hAnsi="Times New Roman" w:cs="Times New Roman"/>
          <w:sz w:val="24"/>
          <w:szCs w:val="24"/>
          <w:lang w:eastAsia="ru-RU"/>
        </w:rPr>
        <w:softHyphen/>
        <w:t xml:space="preserve"> Заказчиком;</w:t>
      </w:r>
    </w:p>
    <w:p w:rsidR="008C1817" w:rsidRPr="00B61FA7" w:rsidRDefault="008C1817" w:rsidP="008C1817">
      <w:pPr>
        <w:autoSpaceDE w:val="0"/>
        <w:autoSpaceDN w:val="0"/>
        <w:spacing w:after="0" w:line="264" w:lineRule="auto"/>
        <w:ind w:firstLine="709"/>
        <w:jc w:val="both"/>
        <w:rPr>
          <w:rFonts w:ascii="Times New Roman" w:eastAsia="Calibri" w:hAnsi="Times New Roman" w:cs="Times New Roman"/>
          <w:sz w:val="24"/>
          <w:szCs w:val="24"/>
          <w:lang w:eastAsia="ru-RU"/>
        </w:rPr>
      </w:pPr>
      <w:r w:rsidRPr="00B61FA7">
        <w:rPr>
          <w:rFonts w:ascii="Times New Roman" w:eastAsia="Calibri" w:hAnsi="Times New Roman" w:cs="Times New Roman"/>
          <w:sz w:val="24"/>
          <w:szCs w:val="24"/>
          <w:lang w:eastAsia="ru-RU"/>
        </w:rPr>
        <w:t>лица, подписывающие от имени Исполнителя первичные документы, имеют на это все необходимые полномочия (доверенности);</w:t>
      </w:r>
    </w:p>
    <w:p w:rsidR="008C1817" w:rsidRPr="00B61FA7" w:rsidRDefault="008C1817" w:rsidP="008C1817">
      <w:pPr>
        <w:tabs>
          <w:tab w:val="left" w:pos="499"/>
          <w:tab w:val="left" w:pos="1276"/>
        </w:tabs>
        <w:autoSpaceDE w:val="0"/>
        <w:autoSpaceDN w:val="0"/>
        <w:adjustRightInd w:val="0"/>
        <w:spacing w:after="0" w:line="264" w:lineRule="auto"/>
        <w:ind w:firstLine="709"/>
        <w:contextualSpacing/>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все обязательства, исполненные </w:t>
      </w:r>
      <w:r w:rsidRPr="00B61FA7">
        <w:rPr>
          <w:rFonts w:ascii="Times New Roman" w:eastAsia="Times New Roman" w:hAnsi="Times New Roman" w:cs="Times New Roman"/>
          <w:spacing w:val="-10"/>
          <w:sz w:val="24"/>
          <w:szCs w:val="24"/>
          <w:lang w:eastAsia="ru-RU"/>
        </w:rPr>
        <w:t xml:space="preserve">в </w:t>
      </w:r>
      <w:r w:rsidRPr="00B61FA7">
        <w:rPr>
          <w:rFonts w:ascii="Times New Roman" w:eastAsia="Times New Roman" w:hAnsi="Times New Roman" w:cs="Times New Roman"/>
          <w:sz w:val="24"/>
          <w:szCs w:val="24"/>
          <w:lang w:eastAsia="ru-RU"/>
        </w:rPr>
        <w:t>рамках настоящего Договора, будут надлежащим образом отражены в первичных документах, бухгалтерской и налоговой отчетности               Исполнителя и лиц, привлеченных Исполнителем для исполнения настоящего Договора.</w:t>
      </w:r>
    </w:p>
    <w:p w:rsidR="008C1817" w:rsidRPr="00B61FA7" w:rsidRDefault="008C1817" w:rsidP="008C1817">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2. Указанные в пункте 1 выше заверения об обстоятельствах имеют существенное</w:t>
      </w:r>
      <w:r w:rsidRPr="00B61FA7">
        <w:rPr>
          <w:rFonts w:ascii="Times New Roman" w:eastAsia="Times New Roman" w:hAnsi="Times New Roman" w:cs="Times New Roman"/>
          <w:b/>
          <w:bCs/>
          <w:sz w:val="24"/>
          <w:szCs w:val="24"/>
          <w:lang w:eastAsia="ru-RU"/>
        </w:rPr>
        <w:t xml:space="preserve"> </w:t>
      </w:r>
      <w:r w:rsidRPr="00B61FA7">
        <w:rPr>
          <w:rFonts w:ascii="Times New Roman" w:eastAsia="Times New Roman" w:hAnsi="Times New Roman" w:cs="Times New Roman"/>
          <w:sz w:val="24"/>
          <w:szCs w:val="24"/>
          <w:lang w:eastAsia="ru-RU"/>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8C1817" w:rsidRPr="00B61FA7" w:rsidRDefault="008C1817" w:rsidP="008C1817">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3.</w:t>
      </w:r>
      <w:bookmarkStart w:id="11" w:name="Par38"/>
      <w:bookmarkEnd w:id="11"/>
      <w:r w:rsidRPr="00B61FA7">
        <w:rPr>
          <w:rFonts w:ascii="Times New Roman" w:eastAsia="Times New Roman" w:hAnsi="Times New Roman" w:cs="Times New Roman"/>
          <w:sz w:val="24"/>
          <w:szCs w:val="24"/>
          <w:lang w:eastAsia="ru-RU"/>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665EE9" w:rsidRPr="00B61FA7" w:rsidRDefault="008C1817" w:rsidP="00665EE9">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4. </w:t>
      </w:r>
      <w:r w:rsidR="00665EE9" w:rsidRPr="00B61FA7">
        <w:rPr>
          <w:rFonts w:ascii="Times New Roman" w:eastAsia="Times New Roman" w:hAnsi="Times New Roman" w:cs="Times New Roman"/>
          <w:sz w:val="24"/>
          <w:szCs w:val="24"/>
          <w:lang w:eastAsia="ru-RU"/>
        </w:rPr>
        <w:t>Если недостоверность одного, нескольких или всех вместе заверений Исполнителя повлечет предъявление налоговыми органами требований к Заказчику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Исполнитель в соответствии со статьей 431.2 Гражданского кодекса Российской Федерации уплачивает Заказчику неустойку в размере сумм всех налоговых доначислений, включая, но не ограничиваясь, суммы:</w:t>
      </w:r>
    </w:p>
    <w:p w:rsidR="00665EE9" w:rsidRPr="00B61FA7" w:rsidRDefault="00665EE9" w:rsidP="00665EE9">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налогов, пеней, процентов, штрафов, подлежащих уплате (доплате) Заказчиком по требованиям налоговых органов;</w:t>
      </w:r>
    </w:p>
    <w:p w:rsidR="00665EE9" w:rsidRPr="00B61FA7" w:rsidRDefault="00665EE9" w:rsidP="00665EE9">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налога на прибыль в результате исключения расходов по настоящему Договору, по которым Заказчику налоговыми органами отказано в признании права учесть их для целей налогообложения прибыли.</w:t>
      </w:r>
    </w:p>
    <w:p w:rsidR="00665EE9" w:rsidRPr="00B61FA7" w:rsidRDefault="00665EE9" w:rsidP="00665EE9">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lastRenderedPageBreak/>
        <w:t>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 оспаривания налоговых требований/отказов/доначислений в налоговом органе, в том числе вышестоящем, или в суде не влияет на обязанность Исполнителя уплатить неустойку.</w:t>
      </w:r>
    </w:p>
    <w:p w:rsidR="00665EE9" w:rsidRPr="00B61FA7" w:rsidRDefault="00665EE9" w:rsidP="00665EE9">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5. В случае если сумма фактически полученной Заказчиком неустойки меньше ее размера, рассчитанного согласно пункту 4 выше, то Исполнитель,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Заказчику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Заказчиком неустойки.</w:t>
      </w:r>
    </w:p>
    <w:p w:rsidR="00665EE9" w:rsidRPr="00B61FA7" w:rsidRDefault="00665EE9" w:rsidP="00665EE9">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 xml:space="preserve">6. Заказчик до обращения за выплатой неустойки обязуется уведомить Исполнителя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rsidR="00665EE9" w:rsidRPr="00B61FA7" w:rsidRDefault="00665EE9" w:rsidP="00665EE9">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Исполнитель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Заказчика.</w:t>
      </w:r>
    </w:p>
    <w:p w:rsidR="008C1817" w:rsidRPr="00B61FA7" w:rsidRDefault="00665EE9" w:rsidP="00665EE9">
      <w:pPr>
        <w:spacing w:after="0" w:line="264" w:lineRule="auto"/>
        <w:ind w:firstLine="709"/>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заключенности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tbl>
      <w:tblPr>
        <w:tblpPr w:leftFromText="180" w:rightFromText="180" w:vertAnchor="text" w:horzAnchor="margin" w:tblpY="583"/>
        <w:tblW w:w="9709" w:type="dxa"/>
        <w:tblCellMar>
          <w:left w:w="70" w:type="dxa"/>
          <w:right w:w="70" w:type="dxa"/>
        </w:tblCellMar>
        <w:tblLook w:val="0000" w:firstRow="0" w:lastRow="0" w:firstColumn="0" w:lastColumn="0" w:noHBand="0" w:noVBand="0"/>
      </w:tblPr>
      <w:tblGrid>
        <w:gridCol w:w="4375"/>
        <w:gridCol w:w="870"/>
        <w:gridCol w:w="4464"/>
      </w:tblGrid>
      <w:tr w:rsidR="008C1817" w:rsidRPr="00B61FA7" w:rsidTr="00007440">
        <w:tc>
          <w:tcPr>
            <w:tcW w:w="4375" w:type="dxa"/>
          </w:tcPr>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От Заказчика</w:t>
            </w:r>
          </w:p>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bCs/>
                <w:sz w:val="24"/>
                <w:szCs w:val="24"/>
                <w:lang w:eastAsia="ru-RU"/>
              </w:rPr>
            </w:pPr>
          </w:p>
        </w:tc>
        <w:tc>
          <w:tcPr>
            <w:tcW w:w="870" w:type="dxa"/>
          </w:tcPr>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bCs/>
                <w:sz w:val="24"/>
                <w:szCs w:val="24"/>
                <w:lang w:eastAsia="ru-RU"/>
              </w:rPr>
            </w:pPr>
          </w:p>
        </w:tc>
        <w:tc>
          <w:tcPr>
            <w:tcW w:w="4464" w:type="dxa"/>
          </w:tcPr>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От Исполнителя</w:t>
            </w:r>
          </w:p>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sz w:val="24"/>
                <w:szCs w:val="24"/>
                <w:lang w:eastAsia="ru-RU"/>
              </w:rPr>
            </w:pPr>
          </w:p>
        </w:tc>
      </w:tr>
      <w:tr w:rsidR="008C1817" w:rsidRPr="00B61FA7" w:rsidTr="00007440">
        <w:tc>
          <w:tcPr>
            <w:tcW w:w="4375" w:type="dxa"/>
          </w:tcPr>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b/>
                <w:bCs/>
                <w:sz w:val="24"/>
                <w:szCs w:val="24"/>
                <w:lang w:eastAsia="ru-RU"/>
              </w:rPr>
            </w:pPr>
          </w:p>
        </w:tc>
        <w:tc>
          <w:tcPr>
            <w:tcW w:w="870" w:type="dxa"/>
          </w:tcPr>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b/>
                <w:bCs/>
                <w:sz w:val="24"/>
                <w:szCs w:val="24"/>
                <w:lang w:eastAsia="ru-RU"/>
              </w:rPr>
            </w:pPr>
          </w:p>
        </w:tc>
        <w:tc>
          <w:tcPr>
            <w:tcW w:w="4464" w:type="dxa"/>
          </w:tcPr>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b/>
                <w:bCs/>
                <w:sz w:val="24"/>
                <w:szCs w:val="24"/>
                <w:lang w:eastAsia="ru-RU"/>
              </w:rPr>
            </w:pPr>
          </w:p>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b/>
                <w:bCs/>
                <w:sz w:val="24"/>
                <w:szCs w:val="24"/>
                <w:lang w:eastAsia="ru-RU"/>
              </w:rPr>
            </w:pPr>
          </w:p>
        </w:tc>
      </w:tr>
      <w:tr w:rsidR="008C1817" w:rsidRPr="00B61FA7" w:rsidTr="00007440">
        <w:tc>
          <w:tcPr>
            <w:tcW w:w="4375" w:type="dxa"/>
          </w:tcPr>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_________________/Е.В. Карпенко/</w:t>
            </w:r>
          </w:p>
        </w:tc>
        <w:tc>
          <w:tcPr>
            <w:tcW w:w="870" w:type="dxa"/>
          </w:tcPr>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b/>
                <w:bCs/>
                <w:sz w:val="24"/>
                <w:szCs w:val="24"/>
                <w:lang w:eastAsia="ru-RU"/>
              </w:rPr>
            </w:pPr>
          </w:p>
        </w:tc>
        <w:tc>
          <w:tcPr>
            <w:tcW w:w="4464" w:type="dxa"/>
          </w:tcPr>
          <w:p w:rsidR="008C1817" w:rsidRPr="00B61FA7" w:rsidRDefault="008C1817" w:rsidP="00D221DA">
            <w:pPr>
              <w:spacing w:after="0" w:line="240" w:lineRule="auto"/>
              <w:rPr>
                <w:rFonts w:ascii="Times New Roman" w:eastAsia="Times New Roman" w:hAnsi="Times New Roman" w:cs="Times New Roman"/>
                <w:sz w:val="24"/>
                <w:szCs w:val="24"/>
                <w:lang w:eastAsia="ru-RU"/>
              </w:rPr>
            </w:pPr>
            <w:r w:rsidRPr="00B61FA7">
              <w:rPr>
                <w:rFonts w:ascii="Times New Roman" w:eastAsia="Times New Roman" w:hAnsi="Times New Roman" w:cs="Times New Roman"/>
                <w:sz w:val="24"/>
                <w:szCs w:val="24"/>
                <w:lang w:eastAsia="ru-RU"/>
              </w:rPr>
              <w:t>_</w:t>
            </w:r>
            <w:r w:rsidR="00F260EA" w:rsidRPr="00B61FA7">
              <w:rPr>
                <w:rFonts w:ascii="Times New Roman" w:eastAsia="Times New Roman" w:hAnsi="Times New Roman" w:cs="Times New Roman"/>
                <w:sz w:val="24"/>
                <w:szCs w:val="24"/>
                <w:lang w:eastAsia="ru-RU"/>
              </w:rPr>
              <w:t>__________________</w:t>
            </w:r>
            <w:r w:rsidR="00665EE9" w:rsidRPr="00B61FA7">
              <w:rPr>
                <w:rFonts w:ascii="Times New Roman" w:eastAsia="Times New Roman" w:hAnsi="Times New Roman" w:cs="Times New Roman"/>
                <w:sz w:val="24"/>
                <w:szCs w:val="24"/>
                <w:lang w:eastAsia="ru-RU"/>
              </w:rPr>
              <w:t>/_________/</w:t>
            </w:r>
          </w:p>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sz w:val="24"/>
                <w:szCs w:val="24"/>
                <w:lang w:eastAsia="ru-RU"/>
              </w:rPr>
            </w:pPr>
          </w:p>
          <w:p w:rsidR="008C1817" w:rsidRPr="00B61FA7" w:rsidRDefault="008C1817" w:rsidP="00D221DA">
            <w:pPr>
              <w:widowControl w:val="0"/>
              <w:autoSpaceDE w:val="0"/>
              <w:autoSpaceDN w:val="0"/>
              <w:adjustRightInd w:val="0"/>
              <w:spacing w:after="0" w:line="264" w:lineRule="auto"/>
              <w:jc w:val="both"/>
              <w:rPr>
                <w:rFonts w:ascii="Times New Roman" w:eastAsia="Times New Roman" w:hAnsi="Times New Roman" w:cs="Times New Roman"/>
                <w:sz w:val="24"/>
                <w:szCs w:val="24"/>
                <w:lang w:eastAsia="ru-RU"/>
              </w:rPr>
            </w:pPr>
          </w:p>
        </w:tc>
      </w:tr>
    </w:tbl>
    <w:p w:rsidR="008C1817" w:rsidRPr="00B61FA7" w:rsidRDefault="008C1817" w:rsidP="008C1817">
      <w:pPr>
        <w:spacing w:after="0" w:line="264" w:lineRule="auto"/>
        <w:rPr>
          <w:rFonts w:ascii="Times New Roman" w:hAnsi="Times New Roman" w:cs="Times New Roman"/>
          <w:sz w:val="24"/>
          <w:szCs w:val="24"/>
        </w:rPr>
      </w:pPr>
    </w:p>
    <w:p w:rsidR="008C1817" w:rsidRPr="00B61FA7" w:rsidRDefault="008C1817" w:rsidP="008C1817">
      <w:pPr>
        <w:spacing w:after="200" w:line="276" w:lineRule="auto"/>
        <w:rPr>
          <w:rFonts w:ascii="Times New Roman" w:hAnsi="Times New Roman" w:cs="Times New Roman"/>
          <w:sz w:val="24"/>
          <w:szCs w:val="24"/>
        </w:rPr>
      </w:pPr>
    </w:p>
    <w:p w:rsidR="008C1817" w:rsidRDefault="008C1817" w:rsidP="00E01373">
      <w:pPr>
        <w:spacing w:after="0" w:line="360" w:lineRule="exact"/>
        <w:ind w:firstLine="709"/>
        <w:jc w:val="right"/>
        <w:rPr>
          <w:rFonts w:ascii="Times New Roman" w:eastAsia="Times New Roman" w:hAnsi="Times New Roman" w:cs="Times New Roman"/>
          <w:sz w:val="24"/>
          <w:szCs w:val="24"/>
          <w:lang w:eastAsia="ru-RU"/>
        </w:rPr>
      </w:pPr>
    </w:p>
    <w:p w:rsidR="000B399D" w:rsidRDefault="000B399D" w:rsidP="00E01373">
      <w:pPr>
        <w:spacing w:after="0" w:line="360" w:lineRule="exact"/>
        <w:ind w:firstLine="709"/>
        <w:jc w:val="right"/>
        <w:rPr>
          <w:rFonts w:ascii="Times New Roman" w:eastAsia="Times New Roman" w:hAnsi="Times New Roman" w:cs="Times New Roman"/>
          <w:sz w:val="24"/>
          <w:szCs w:val="24"/>
          <w:lang w:eastAsia="ru-RU"/>
        </w:rPr>
      </w:pPr>
    </w:p>
    <w:p w:rsidR="000B399D" w:rsidRDefault="000B399D" w:rsidP="00E01373">
      <w:pPr>
        <w:spacing w:after="0" w:line="360" w:lineRule="exact"/>
        <w:ind w:firstLine="709"/>
        <w:jc w:val="right"/>
        <w:rPr>
          <w:rFonts w:ascii="Times New Roman" w:eastAsia="Times New Roman" w:hAnsi="Times New Roman" w:cs="Times New Roman"/>
          <w:sz w:val="24"/>
          <w:szCs w:val="24"/>
          <w:lang w:eastAsia="ru-RU"/>
        </w:rPr>
      </w:pPr>
    </w:p>
    <w:p w:rsidR="000B399D" w:rsidRDefault="000B399D" w:rsidP="00E01373">
      <w:pPr>
        <w:spacing w:after="0" w:line="360" w:lineRule="exact"/>
        <w:ind w:firstLine="709"/>
        <w:jc w:val="right"/>
        <w:rPr>
          <w:rFonts w:ascii="Times New Roman" w:eastAsia="Times New Roman" w:hAnsi="Times New Roman" w:cs="Times New Roman"/>
          <w:sz w:val="24"/>
          <w:szCs w:val="24"/>
          <w:lang w:eastAsia="ru-RU"/>
        </w:rPr>
      </w:pPr>
    </w:p>
    <w:p w:rsidR="000B399D" w:rsidRDefault="000B399D" w:rsidP="00E01373">
      <w:pPr>
        <w:spacing w:after="0" w:line="360" w:lineRule="exact"/>
        <w:ind w:firstLine="709"/>
        <w:jc w:val="right"/>
        <w:rPr>
          <w:rFonts w:ascii="Times New Roman" w:eastAsia="Times New Roman" w:hAnsi="Times New Roman" w:cs="Times New Roman"/>
          <w:sz w:val="24"/>
          <w:szCs w:val="24"/>
          <w:lang w:eastAsia="ru-RU"/>
        </w:rPr>
      </w:pPr>
    </w:p>
    <w:p w:rsidR="000B399D" w:rsidRDefault="000B399D" w:rsidP="00E01373">
      <w:pPr>
        <w:spacing w:after="0" w:line="360" w:lineRule="exact"/>
        <w:ind w:firstLine="709"/>
        <w:jc w:val="right"/>
        <w:rPr>
          <w:rFonts w:ascii="Times New Roman" w:eastAsia="Times New Roman" w:hAnsi="Times New Roman" w:cs="Times New Roman"/>
          <w:sz w:val="24"/>
          <w:szCs w:val="24"/>
          <w:lang w:eastAsia="ru-RU"/>
        </w:rPr>
      </w:pPr>
    </w:p>
    <w:p w:rsidR="000B399D" w:rsidRDefault="000B399D" w:rsidP="00E01373">
      <w:pPr>
        <w:spacing w:after="0" w:line="360" w:lineRule="exact"/>
        <w:ind w:firstLine="709"/>
        <w:jc w:val="right"/>
        <w:rPr>
          <w:rFonts w:ascii="Times New Roman" w:eastAsia="Times New Roman" w:hAnsi="Times New Roman" w:cs="Times New Roman"/>
          <w:sz w:val="24"/>
          <w:szCs w:val="24"/>
          <w:lang w:eastAsia="ru-RU"/>
        </w:rPr>
      </w:pPr>
    </w:p>
    <w:p w:rsidR="000B399D" w:rsidRDefault="000B399D" w:rsidP="00E01373">
      <w:pPr>
        <w:spacing w:after="0" w:line="360" w:lineRule="exact"/>
        <w:ind w:firstLine="709"/>
        <w:jc w:val="right"/>
        <w:rPr>
          <w:rFonts w:ascii="Times New Roman" w:eastAsia="Times New Roman" w:hAnsi="Times New Roman" w:cs="Times New Roman"/>
          <w:sz w:val="24"/>
          <w:szCs w:val="24"/>
          <w:lang w:eastAsia="ru-RU"/>
        </w:rPr>
      </w:pPr>
    </w:p>
    <w:p w:rsidR="000B399D" w:rsidRDefault="000B399D" w:rsidP="00E01373">
      <w:pPr>
        <w:spacing w:after="0" w:line="360" w:lineRule="exact"/>
        <w:ind w:firstLine="709"/>
        <w:jc w:val="right"/>
        <w:rPr>
          <w:rFonts w:ascii="Times New Roman" w:eastAsia="Times New Roman" w:hAnsi="Times New Roman" w:cs="Times New Roman"/>
          <w:sz w:val="24"/>
          <w:szCs w:val="24"/>
          <w:lang w:eastAsia="ru-RU"/>
        </w:rPr>
      </w:pPr>
    </w:p>
    <w:p w:rsidR="000B399D" w:rsidRDefault="000B399D" w:rsidP="00E01373">
      <w:pPr>
        <w:spacing w:after="0" w:line="360" w:lineRule="exact"/>
        <w:ind w:firstLine="709"/>
        <w:jc w:val="right"/>
        <w:rPr>
          <w:rFonts w:ascii="Times New Roman" w:eastAsia="Times New Roman" w:hAnsi="Times New Roman" w:cs="Times New Roman"/>
          <w:sz w:val="24"/>
          <w:szCs w:val="24"/>
          <w:lang w:eastAsia="ru-RU"/>
        </w:rPr>
      </w:pPr>
    </w:p>
    <w:p w:rsidR="000B399D" w:rsidRDefault="000B399D" w:rsidP="00E01373">
      <w:pPr>
        <w:spacing w:after="0" w:line="360" w:lineRule="exact"/>
        <w:ind w:firstLine="709"/>
        <w:jc w:val="right"/>
        <w:rPr>
          <w:rFonts w:ascii="Times New Roman" w:eastAsia="Times New Roman" w:hAnsi="Times New Roman" w:cs="Times New Roman"/>
          <w:sz w:val="24"/>
          <w:szCs w:val="24"/>
          <w:lang w:eastAsia="ru-RU"/>
        </w:rPr>
      </w:pPr>
    </w:p>
    <w:tbl>
      <w:tblPr>
        <w:tblStyle w:val="2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820"/>
      </w:tblGrid>
      <w:tr w:rsidR="000B399D" w:rsidRPr="000B399D" w:rsidTr="009A0569">
        <w:tc>
          <w:tcPr>
            <w:tcW w:w="4644" w:type="dxa"/>
          </w:tcPr>
          <w:p w:rsidR="000B399D" w:rsidRPr="000B399D" w:rsidRDefault="000B399D" w:rsidP="000B399D">
            <w:pPr>
              <w:pStyle w:val="ac"/>
              <w:rPr>
                <w:rFonts w:ascii="Times New Roman" w:eastAsia="Calibri" w:hAnsi="Times New Roman" w:cs="Times New Roman"/>
                <w:lang w:eastAsia="ru-RU"/>
              </w:rPr>
            </w:pPr>
          </w:p>
        </w:tc>
        <w:tc>
          <w:tcPr>
            <w:tcW w:w="4820" w:type="dxa"/>
          </w:tcPr>
          <w:p w:rsidR="000B399D" w:rsidRPr="00007440" w:rsidRDefault="000B399D" w:rsidP="000B399D">
            <w:pPr>
              <w:pStyle w:val="ac"/>
              <w:rPr>
                <w:rFonts w:ascii="Times New Roman" w:hAnsi="Times New Roman" w:cs="Times New Roman"/>
                <w:color w:val="000000"/>
                <w:sz w:val="24"/>
                <w:szCs w:val="24"/>
                <w:lang w:val="ru-RU" w:eastAsia="ru-RU"/>
              </w:rPr>
            </w:pPr>
            <w:r w:rsidRPr="00007440">
              <w:rPr>
                <w:rFonts w:ascii="Times New Roman" w:hAnsi="Times New Roman" w:cs="Times New Roman"/>
                <w:color w:val="000000"/>
                <w:sz w:val="24"/>
                <w:szCs w:val="24"/>
                <w:lang w:val="ru-RU" w:eastAsia="ru-RU"/>
              </w:rPr>
              <w:t>Приложение № 4</w:t>
            </w:r>
          </w:p>
          <w:p w:rsidR="000B399D" w:rsidRPr="00007440" w:rsidRDefault="000B399D" w:rsidP="000B399D">
            <w:pPr>
              <w:pStyle w:val="ac"/>
              <w:rPr>
                <w:rFonts w:ascii="Times New Roman" w:hAnsi="Times New Roman" w:cs="Times New Roman"/>
                <w:lang w:val="ru-RU" w:eastAsia="ar-SA"/>
              </w:rPr>
            </w:pPr>
            <w:r w:rsidRPr="00007440">
              <w:rPr>
                <w:rFonts w:ascii="Times New Roman" w:hAnsi="Times New Roman" w:cs="Times New Roman"/>
                <w:color w:val="000000"/>
                <w:sz w:val="24"/>
                <w:szCs w:val="24"/>
                <w:lang w:val="ru-RU" w:eastAsia="ru-RU"/>
              </w:rPr>
              <w:t>к договору от «___» _____________ 202__ г. №_____________</w:t>
            </w:r>
          </w:p>
        </w:tc>
      </w:tr>
    </w:tbl>
    <w:p w:rsidR="000B399D" w:rsidRPr="00007440" w:rsidRDefault="000B399D" w:rsidP="000B399D">
      <w:pPr>
        <w:tabs>
          <w:tab w:val="right" w:pos="9355"/>
        </w:tabs>
        <w:spacing w:after="0" w:line="240" w:lineRule="auto"/>
        <w:rPr>
          <w:rFonts w:ascii="Times New Roman" w:eastAsia="Arial" w:hAnsi="Times New Roman" w:cs="Times New Roman"/>
          <w:sz w:val="24"/>
          <w:szCs w:val="24"/>
          <w:lang w:eastAsia="ru-RU" w:bidi="ru-RU"/>
        </w:rPr>
      </w:pPr>
    </w:p>
    <w:p w:rsidR="000B399D" w:rsidRPr="00007440" w:rsidRDefault="000B399D" w:rsidP="000B399D">
      <w:pPr>
        <w:tabs>
          <w:tab w:val="right" w:pos="9355"/>
        </w:tabs>
        <w:spacing w:after="0" w:line="240" w:lineRule="auto"/>
        <w:rPr>
          <w:rFonts w:ascii="Times New Roman" w:eastAsia="Arial" w:hAnsi="Times New Roman" w:cs="Times New Roman"/>
          <w:sz w:val="24"/>
          <w:szCs w:val="24"/>
          <w:lang w:eastAsia="ru-RU" w:bidi="ru-RU"/>
        </w:rPr>
      </w:pPr>
    </w:p>
    <w:p w:rsidR="000B399D" w:rsidRPr="00007440" w:rsidRDefault="000B399D" w:rsidP="000B399D">
      <w:pPr>
        <w:tabs>
          <w:tab w:val="right" w:pos="9355"/>
        </w:tabs>
        <w:spacing w:after="0" w:line="240" w:lineRule="auto"/>
        <w:jc w:val="center"/>
        <w:rPr>
          <w:rFonts w:ascii="Times New Roman" w:eastAsia="Arial" w:hAnsi="Times New Roman" w:cs="Times New Roman"/>
          <w:sz w:val="24"/>
          <w:szCs w:val="24"/>
          <w:lang w:eastAsia="ru-RU" w:bidi="ru-RU"/>
        </w:rPr>
      </w:pPr>
      <w:r w:rsidRPr="00007440">
        <w:rPr>
          <w:rFonts w:ascii="Times New Roman" w:eastAsia="Arial" w:hAnsi="Times New Roman" w:cs="Times New Roman"/>
          <w:sz w:val="24"/>
          <w:szCs w:val="24"/>
          <w:lang w:eastAsia="ru-RU" w:bidi="ru-RU"/>
        </w:rPr>
        <w:t xml:space="preserve">КАЛЬКУЛЯЦИЯ </w:t>
      </w:r>
    </w:p>
    <w:p w:rsidR="000B399D" w:rsidRPr="00007440" w:rsidRDefault="000B399D" w:rsidP="000B399D">
      <w:pPr>
        <w:tabs>
          <w:tab w:val="right" w:pos="9355"/>
        </w:tabs>
        <w:spacing w:after="0" w:line="240" w:lineRule="auto"/>
        <w:jc w:val="center"/>
        <w:rPr>
          <w:rFonts w:ascii="Times New Roman" w:eastAsia="Arial" w:hAnsi="Times New Roman" w:cs="Times New Roman"/>
          <w:sz w:val="24"/>
          <w:szCs w:val="24"/>
          <w:lang w:eastAsia="ru-RU" w:bidi="ru-RU"/>
        </w:rPr>
      </w:pPr>
    </w:p>
    <w:tbl>
      <w:tblPr>
        <w:tblStyle w:val="26"/>
        <w:tblW w:w="0" w:type="auto"/>
        <w:jc w:val="center"/>
        <w:tblLook w:val="04A0" w:firstRow="1" w:lastRow="0" w:firstColumn="1" w:lastColumn="0" w:noHBand="0" w:noVBand="1"/>
      </w:tblPr>
      <w:tblGrid>
        <w:gridCol w:w="528"/>
        <w:gridCol w:w="3416"/>
        <w:gridCol w:w="1083"/>
        <w:gridCol w:w="1151"/>
        <w:gridCol w:w="1583"/>
        <w:gridCol w:w="1584"/>
      </w:tblGrid>
      <w:tr w:rsidR="000B399D" w:rsidRPr="00007440" w:rsidTr="009A0569">
        <w:trPr>
          <w:trHeight w:val="1010"/>
          <w:jc w:val="center"/>
        </w:trPr>
        <w:tc>
          <w:tcPr>
            <w:tcW w:w="534" w:type="dxa"/>
            <w:vAlign w:val="center"/>
          </w:tcPr>
          <w:p w:rsidR="000B399D" w:rsidRPr="00007440" w:rsidRDefault="000B399D" w:rsidP="000B399D">
            <w:pPr>
              <w:tabs>
                <w:tab w:val="right" w:pos="9355"/>
              </w:tabs>
              <w:jc w:val="center"/>
              <w:rPr>
                <w:rFonts w:ascii="Times New Roman" w:hAnsi="Times New Roman" w:cs="Times New Roman"/>
                <w:b/>
                <w:sz w:val="18"/>
                <w:szCs w:val="18"/>
                <w:lang w:eastAsia="ru-RU" w:bidi="ru-RU"/>
              </w:rPr>
            </w:pPr>
            <w:r w:rsidRPr="00007440">
              <w:rPr>
                <w:rFonts w:ascii="Times New Roman" w:hAnsi="Times New Roman" w:cs="Times New Roman"/>
                <w:b/>
                <w:sz w:val="18"/>
                <w:szCs w:val="18"/>
                <w:lang w:eastAsia="ru-RU" w:bidi="ru-RU"/>
              </w:rPr>
              <w:t>№ п/п</w:t>
            </w:r>
          </w:p>
        </w:tc>
        <w:tc>
          <w:tcPr>
            <w:tcW w:w="3685" w:type="dxa"/>
            <w:vAlign w:val="center"/>
          </w:tcPr>
          <w:p w:rsidR="000B399D" w:rsidRPr="00007440" w:rsidRDefault="000B399D" w:rsidP="000B399D">
            <w:pPr>
              <w:tabs>
                <w:tab w:val="right" w:pos="9355"/>
              </w:tabs>
              <w:jc w:val="center"/>
              <w:rPr>
                <w:rFonts w:ascii="Times New Roman" w:hAnsi="Times New Roman" w:cs="Times New Roman"/>
                <w:b/>
                <w:sz w:val="18"/>
                <w:szCs w:val="18"/>
                <w:lang w:eastAsia="ru-RU" w:bidi="ru-RU"/>
              </w:rPr>
            </w:pPr>
            <w:r w:rsidRPr="00007440">
              <w:rPr>
                <w:rFonts w:ascii="Times New Roman" w:hAnsi="Times New Roman" w:cs="Times New Roman"/>
                <w:b/>
                <w:sz w:val="18"/>
                <w:szCs w:val="18"/>
                <w:lang w:eastAsia="ru-RU" w:bidi="ru-RU"/>
              </w:rPr>
              <w:t>Наименование услуг</w:t>
            </w:r>
          </w:p>
        </w:tc>
        <w:tc>
          <w:tcPr>
            <w:tcW w:w="1134" w:type="dxa"/>
            <w:vAlign w:val="center"/>
          </w:tcPr>
          <w:p w:rsidR="000B399D" w:rsidRPr="00007440" w:rsidRDefault="000B399D" w:rsidP="000B399D">
            <w:pPr>
              <w:tabs>
                <w:tab w:val="right" w:pos="9355"/>
              </w:tabs>
              <w:jc w:val="center"/>
              <w:rPr>
                <w:rFonts w:ascii="Times New Roman" w:hAnsi="Times New Roman" w:cs="Times New Roman"/>
                <w:b/>
                <w:sz w:val="18"/>
                <w:szCs w:val="18"/>
                <w:lang w:eastAsia="ru-RU" w:bidi="ru-RU"/>
              </w:rPr>
            </w:pPr>
            <w:r w:rsidRPr="00007440">
              <w:rPr>
                <w:rFonts w:ascii="Times New Roman" w:hAnsi="Times New Roman" w:cs="Times New Roman"/>
                <w:b/>
                <w:sz w:val="18"/>
                <w:szCs w:val="18"/>
                <w:lang w:eastAsia="ru-RU" w:bidi="ru-RU"/>
              </w:rPr>
              <w:t>Единица</w:t>
            </w:r>
          </w:p>
          <w:p w:rsidR="000B399D" w:rsidRPr="00007440" w:rsidRDefault="000B399D" w:rsidP="000B399D">
            <w:pPr>
              <w:tabs>
                <w:tab w:val="right" w:pos="9355"/>
              </w:tabs>
              <w:jc w:val="center"/>
              <w:rPr>
                <w:rFonts w:ascii="Times New Roman" w:hAnsi="Times New Roman" w:cs="Times New Roman"/>
                <w:b/>
                <w:sz w:val="18"/>
                <w:szCs w:val="18"/>
                <w:lang w:eastAsia="ru-RU" w:bidi="ru-RU"/>
              </w:rPr>
            </w:pPr>
            <w:r w:rsidRPr="00007440">
              <w:rPr>
                <w:rFonts w:ascii="Times New Roman" w:hAnsi="Times New Roman" w:cs="Times New Roman"/>
                <w:b/>
                <w:sz w:val="18"/>
                <w:szCs w:val="18"/>
                <w:lang w:eastAsia="ru-RU" w:bidi="ru-RU"/>
              </w:rPr>
              <w:t>измерения</w:t>
            </w:r>
          </w:p>
        </w:tc>
        <w:tc>
          <w:tcPr>
            <w:tcW w:w="1215" w:type="dxa"/>
            <w:vAlign w:val="center"/>
          </w:tcPr>
          <w:p w:rsidR="000B399D" w:rsidRPr="00007440" w:rsidRDefault="000B399D" w:rsidP="000B399D">
            <w:pPr>
              <w:tabs>
                <w:tab w:val="right" w:pos="9355"/>
              </w:tabs>
              <w:jc w:val="center"/>
              <w:rPr>
                <w:rFonts w:ascii="Times New Roman" w:hAnsi="Times New Roman" w:cs="Times New Roman"/>
                <w:b/>
                <w:sz w:val="18"/>
                <w:szCs w:val="18"/>
                <w:lang w:eastAsia="ru-RU" w:bidi="ru-RU"/>
              </w:rPr>
            </w:pPr>
            <w:r w:rsidRPr="00007440">
              <w:rPr>
                <w:rFonts w:ascii="Times New Roman" w:hAnsi="Times New Roman" w:cs="Times New Roman"/>
                <w:b/>
                <w:sz w:val="18"/>
                <w:szCs w:val="18"/>
                <w:lang w:eastAsia="ru-RU" w:bidi="ru-RU"/>
              </w:rPr>
              <w:t>Количество</w:t>
            </w:r>
          </w:p>
        </w:tc>
        <w:tc>
          <w:tcPr>
            <w:tcW w:w="1642" w:type="dxa"/>
            <w:vAlign w:val="center"/>
          </w:tcPr>
          <w:p w:rsidR="000B399D" w:rsidRPr="00007440" w:rsidRDefault="000B399D" w:rsidP="000B399D">
            <w:pPr>
              <w:tabs>
                <w:tab w:val="right" w:pos="9355"/>
              </w:tabs>
              <w:jc w:val="center"/>
              <w:rPr>
                <w:rFonts w:ascii="Times New Roman" w:hAnsi="Times New Roman" w:cs="Times New Roman"/>
                <w:b/>
                <w:sz w:val="18"/>
                <w:szCs w:val="18"/>
                <w:lang w:eastAsia="ru-RU" w:bidi="ru-RU"/>
              </w:rPr>
            </w:pPr>
            <w:r w:rsidRPr="00007440">
              <w:rPr>
                <w:rFonts w:ascii="Times New Roman" w:hAnsi="Times New Roman" w:cs="Times New Roman"/>
                <w:b/>
                <w:sz w:val="18"/>
                <w:szCs w:val="18"/>
                <w:lang w:eastAsia="ru-RU" w:bidi="ru-RU"/>
              </w:rPr>
              <w:t xml:space="preserve">Цена за единицу измерения </w:t>
            </w:r>
          </w:p>
          <w:p w:rsidR="000B399D" w:rsidRPr="00007440" w:rsidRDefault="000B399D" w:rsidP="000B399D">
            <w:pPr>
              <w:tabs>
                <w:tab w:val="right" w:pos="9355"/>
              </w:tabs>
              <w:jc w:val="center"/>
              <w:rPr>
                <w:rFonts w:ascii="Times New Roman" w:hAnsi="Times New Roman" w:cs="Times New Roman"/>
                <w:b/>
                <w:sz w:val="18"/>
                <w:szCs w:val="18"/>
                <w:lang w:eastAsia="ru-RU" w:bidi="ru-RU"/>
              </w:rPr>
            </w:pPr>
            <w:r w:rsidRPr="00007440">
              <w:rPr>
                <w:rFonts w:ascii="Times New Roman" w:hAnsi="Times New Roman" w:cs="Times New Roman"/>
                <w:b/>
                <w:sz w:val="18"/>
                <w:szCs w:val="18"/>
                <w:lang w:eastAsia="ru-RU" w:bidi="ru-RU"/>
              </w:rPr>
              <w:t xml:space="preserve">с НДС/НДС </w:t>
            </w:r>
          </w:p>
          <w:p w:rsidR="000B399D" w:rsidRPr="00007440" w:rsidRDefault="000B399D" w:rsidP="000B399D">
            <w:pPr>
              <w:tabs>
                <w:tab w:val="right" w:pos="9355"/>
              </w:tabs>
              <w:jc w:val="center"/>
              <w:rPr>
                <w:rFonts w:ascii="Times New Roman" w:hAnsi="Times New Roman" w:cs="Times New Roman"/>
                <w:b/>
                <w:sz w:val="18"/>
                <w:szCs w:val="18"/>
                <w:lang w:eastAsia="ru-RU" w:bidi="ru-RU"/>
              </w:rPr>
            </w:pPr>
            <w:r w:rsidRPr="00007440">
              <w:rPr>
                <w:rFonts w:ascii="Times New Roman" w:hAnsi="Times New Roman" w:cs="Times New Roman"/>
                <w:b/>
                <w:sz w:val="18"/>
                <w:szCs w:val="18"/>
                <w:lang w:eastAsia="ru-RU" w:bidi="ru-RU"/>
              </w:rPr>
              <w:t>не облагается</w:t>
            </w:r>
          </w:p>
        </w:tc>
        <w:tc>
          <w:tcPr>
            <w:tcW w:w="1643" w:type="dxa"/>
            <w:vAlign w:val="center"/>
          </w:tcPr>
          <w:p w:rsidR="000B399D" w:rsidRPr="00007440" w:rsidRDefault="000B399D" w:rsidP="000B399D">
            <w:pPr>
              <w:tabs>
                <w:tab w:val="right" w:pos="9355"/>
              </w:tabs>
              <w:jc w:val="center"/>
              <w:rPr>
                <w:rFonts w:ascii="Times New Roman" w:hAnsi="Times New Roman" w:cs="Times New Roman"/>
                <w:sz w:val="18"/>
                <w:szCs w:val="18"/>
              </w:rPr>
            </w:pPr>
            <w:r w:rsidRPr="00007440">
              <w:rPr>
                <w:rFonts w:ascii="Times New Roman" w:hAnsi="Times New Roman" w:cs="Times New Roman"/>
                <w:b/>
                <w:sz w:val="18"/>
                <w:szCs w:val="18"/>
                <w:lang w:eastAsia="ru-RU" w:bidi="ru-RU"/>
              </w:rPr>
              <w:t>Сумма</w:t>
            </w:r>
            <w:r w:rsidRPr="00007440">
              <w:rPr>
                <w:rFonts w:ascii="Times New Roman" w:hAnsi="Times New Roman" w:cs="Times New Roman"/>
                <w:sz w:val="18"/>
                <w:szCs w:val="18"/>
              </w:rPr>
              <w:t xml:space="preserve"> </w:t>
            </w:r>
          </w:p>
          <w:p w:rsidR="000B399D" w:rsidRPr="00007440" w:rsidRDefault="000B399D" w:rsidP="000B399D">
            <w:pPr>
              <w:tabs>
                <w:tab w:val="right" w:pos="9355"/>
              </w:tabs>
              <w:jc w:val="center"/>
              <w:rPr>
                <w:rFonts w:ascii="Times New Roman" w:hAnsi="Times New Roman" w:cs="Times New Roman"/>
                <w:b/>
                <w:sz w:val="18"/>
                <w:szCs w:val="18"/>
                <w:lang w:eastAsia="ru-RU" w:bidi="ru-RU"/>
              </w:rPr>
            </w:pPr>
            <w:r w:rsidRPr="00007440">
              <w:rPr>
                <w:rFonts w:ascii="Times New Roman" w:hAnsi="Times New Roman" w:cs="Times New Roman"/>
                <w:b/>
                <w:sz w:val="18"/>
                <w:szCs w:val="18"/>
                <w:lang w:eastAsia="ru-RU" w:bidi="ru-RU"/>
              </w:rPr>
              <w:t xml:space="preserve">с НДС/НДС </w:t>
            </w:r>
          </w:p>
          <w:p w:rsidR="000B399D" w:rsidRPr="00007440" w:rsidRDefault="000B399D" w:rsidP="000B399D">
            <w:pPr>
              <w:tabs>
                <w:tab w:val="right" w:pos="9355"/>
              </w:tabs>
              <w:jc w:val="center"/>
              <w:rPr>
                <w:rFonts w:ascii="Times New Roman" w:hAnsi="Times New Roman" w:cs="Times New Roman"/>
                <w:b/>
                <w:sz w:val="18"/>
                <w:szCs w:val="18"/>
                <w:lang w:eastAsia="ru-RU" w:bidi="ru-RU"/>
              </w:rPr>
            </w:pPr>
            <w:r w:rsidRPr="00007440">
              <w:rPr>
                <w:rFonts w:ascii="Times New Roman" w:hAnsi="Times New Roman" w:cs="Times New Roman"/>
                <w:b/>
                <w:sz w:val="18"/>
                <w:szCs w:val="18"/>
                <w:lang w:eastAsia="ru-RU" w:bidi="ru-RU"/>
              </w:rPr>
              <w:t>не облагается</w:t>
            </w:r>
          </w:p>
        </w:tc>
      </w:tr>
      <w:tr w:rsidR="000B399D" w:rsidRPr="00007440" w:rsidTr="009A0569">
        <w:trPr>
          <w:trHeight w:val="1164"/>
          <w:jc w:val="center"/>
        </w:trPr>
        <w:tc>
          <w:tcPr>
            <w:tcW w:w="534" w:type="dxa"/>
          </w:tcPr>
          <w:p w:rsidR="000B399D" w:rsidRPr="00007440" w:rsidRDefault="000B399D" w:rsidP="000B399D">
            <w:pPr>
              <w:tabs>
                <w:tab w:val="right" w:pos="9355"/>
              </w:tabs>
              <w:jc w:val="both"/>
              <w:rPr>
                <w:rFonts w:ascii="Times New Roman" w:hAnsi="Times New Roman" w:cs="Times New Roman"/>
                <w:sz w:val="20"/>
                <w:szCs w:val="20"/>
                <w:lang w:eastAsia="ru-RU" w:bidi="ru-RU"/>
              </w:rPr>
            </w:pPr>
            <w:r w:rsidRPr="00007440">
              <w:rPr>
                <w:rFonts w:ascii="Times New Roman" w:hAnsi="Times New Roman" w:cs="Times New Roman"/>
                <w:sz w:val="20"/>
                <w:szCs w:val="20"/>
                <w:lang w:eastAsia="ru-RU" w:bidi="ru-RU"/>
              </w:rPr>
              <w:t>1</w:t>
            </w:r>
          </w:p>
        </w:tc>
        <w:tc>
          <w:tcPr>
            <w:tcW w:w="3685" w:type="dxa"/>
          </w:tcPr>
          <w:p w:rsidR="000B399D" w:rsidRPr="00007440" w:rsidRDefault="000B399D" w:rsidP="000B399D">
            <w:pPr>
              <w:tabs>
                <w:tab w:val="right" w:pos="9355"/>
              </w:tabs>
              <w:jc w:val="both"/>
              <w:rPr>
                <w:rFonts w:ascii="Times New Roman" w:hAnsi="Times New Roman" w:cs="Times New Roman"/>
                <w:sz w:val="20"/>
                <w:szCs w:val="20"/>
                <w:lang w:eastAsia="ru-RU" w:bidi="ru-RU"/>
              </w:rPr>
            </w:pPr>
            <w:r w:rsidRPr="00007440">
              <w:rPr>
                <w:rFonts w:ascii="Times New Roman" w:hAnsi="Times New Roman" w:cs="Times New Roman"/>
                <w:sz w:val="20"/>
                <w:szCs w:val="20"/>
                <w:lang w:eastAsia="ru-RU" w:bidi="ru-RU"/>
              </w:rPr>
              <w:t xml:space="preserve">Услуги по ежемесячному техническому обслуживанию и техническому ремонту систем охранно-пожарной сигнализации и систем оповещения и управления эвакуацией людей при пожаре </w:t>
            </w:r>
          </w:p>
        </w:tc>
        <w:tc>
          <w:tcPr>
            <w:tcW w:w="1134" w:type="dxa"/>
          </w:tcPr>
          <w:p w:rsidR="000B399D" w:rsidRPr="00007440" w:rsidRDefault="000B399D" w:rsidP="000B399D">
            <w:pPr>
              <w:tabs>
                <w:tab w:val="right" w:pos="9355"/>
              </w:tabs>
              <w:jc w:val="center"/>
              <w:rPr>
                <w:rFonts w:ascii="Times New Roman" w:hAnsi="Times New Roman" w:cs="Times New Roman"/>
                <w:sz w:val="20"/>
                <w:szCs w:val="20"/>
                <w:lang w:eastAsia="ru-RU" w:bidi="ru-RU"/>
              </w:rPr>
            </w:pPr>
            <w:r w:rsidRPr="00007440">
              <w:rPr>
                <w:rFonts w:ascii="Times New Roman" w:hAnsi="Times New Roman" w:cs="Times New Roman"/>
                <w:sz w:val="20"/>
                <w:szCs w:val="20"/>
                <w:lang w:eastAsia="ru-RU" w:bidi="ru-RU"/>
              </w:rPr>
              <w:t>Месяц</w:t>
            </w:r>
          </w:p>
        </w:tc>
        <w:tc>
          <w:tcPr>
            <w:tcW w:w="1215" w:type="dxa"/>
          </w:tcPr>
          <w:p w:rsidR="000B399D" w:rsidRPr="00007440" w:rsidRDefault="000B399D" w:rsidP="000B399D">
            <w:pPr>
              <w:tabs>
                <w:tab w:val="right" w:pos="9355"/>
              </w:tabs>
              <w:jc w:val="center"/>
              <w:rPr>
                <w:rFonts w:ascii="Times New Roman" w:hAnsi="Times New Roman" w:cs="Times New Roman"/>
                <w:sz w:val="20"/>
                <w:szCs w:val="20"/>
                <w:lang w:eastAsia="ru-RU" w:bidi="ru-RU"/>
              </w:rPr>
            </w:pPr>
            <w:r w:rsidRPr="00007440">
              <w:rPr>
                <w:rFonts w:ascii="Times New Roman" w:hAnsi="Times New Roman" w:cs="Times New Roman"/>
                <w:sz w:val="20"/>
                <w:szCs w:val="20"/>
                <w:lang w:eastAsia="ru-RU" w:bidi="ru-RU"/>
              </w:rPr>
              <w:t>12</w:t>
            </w:r>
          </w:p>
        </w:tc>
        <w:tc>
          <w:tcPr>
            <w:tcW w:w="1642" w:type="dxa"/>
          </w:tcPr>
          <w:p w:rsidR="000B399D" w:rsidRPr="00007440" w:rsidRDefault="000B399D" w:rsidP="000B399D">
            <w:pPr>
              <w:tabs>
                <w:tab w:val="right" w:pos="9355"/>
              </w:tabs>
              <w:jc w:val="center"/>
              <w:rPr>
                <w:rFonts w:ascii="Times New Roman" w:hAnsi="Times New Roman" w:cs="Times New Roman"/>
                <w:sz w:val="20"/>
                <w:szCs w:val="20"/>
                <w:lang w:eastAsia="ru-RU" w:bidi="ru-RU"/>
              </w:rPr>
            </w:pPr>
          </w:p>
        </w:tc>
        <w:tc>
          <w:tcPr>
            <w:tcW w:w="1643" w:type="dxa"/>
          </w:tcPr>
          <w:p w:rsidR="000B399D" w:rsidRPr="00007440" w:rsidRDefault="000B399D" w:rsidP="000B399D">
            <w:pPr>
              <w:tabs>
                <w:tab w:val="right" w:pos="9355"/>
              </w:tabs>
              <w:jc w:val="center"/>
              <w:rPr>
                <w:rFonts w:ascii="Times New Roman" w:hAnsi="Times New Roman" w:cs="Times New Roman"/>
                <w:sz w:val="20"/>
                <w:szCs w:val="20"/>
                <w:lang w:eastAsia="ru-RU" w:bidi="ru-RU"/>
              </w:rPr>
            </w:pPr>
          </w:p>
        </w:tc>
      </w:tr>
    </w:tbl>
    <w:p w:rsidR="000B399D" w:rsidRPr="00007440" w:rsidRDefault="000B399D" w:rsidP="000B399D">
      <w:pPr>
        <w:tabs>
          <w:tab w:val="right" w:pos="9355"/>
        </w:tabs>
        <w:spacing w:after="0" w:line="240" w:lineRule="auto"/>
        <w:jc w:val="both"/>
        <w:rPr>
          <w:rFonts w:ascii="Times New Roman" w:eastAsia="Arial" w:hAnsi="Times New Roman" w:cs="Times New Roman"/>
          <w:sz w:val="24"/>
          <w:szCs w:val="24"/>
          <w:lang w:eastAsia="ru-RU" w:bidi="ru-RU"/>
        </w:rPr>
      </w:pPr>
    </w:p>
    <w:p w:rsidR="000B399D" w:rsidRPr="00007440" w:rsidRDefault="000B399D" w:rsidP="000B399D">
      <w:pPr>
        <w:tabs>
          <w:tab w:val="right" w:pos="9355"/>
        </w:tabs>
        <w:spacing w:after="0" w:line="240" w:lineRule="auto"/>
        <w:jc w:val="both"/>
        <w:rPr>
          <w:rFonts w:ascii="Times New Roman" w:eastAsia="Arial" w:hAnsi="Times New Roman" w:cs="Times New Roman"/>
          <w:sz w:val="24"/>
          <w:szCs w:val="24"/>
          <w:lang w:eastAsia="ru-RU" w:bidi="ru-RU"/>
        </w:rPr>
      </w:pPr>
    </w:p>
    <w:tbl>
      <w:tblPr>
        <w:tblStyle w:val="2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3958"/>
      </w:tblGrid>
      <w:tr w:rsidR="000B399D" w:rsidRPr="00007440" w:rsidTr="009A0569">
        <w:trPr>
          <w:jc w:val="center"/>
        </w:trPr>
        <w:tc>
          <w:tcPr>
            <w:tcW w:w="5387" w:type="dxa"/>
          </w:tcPr>
          <w:p w:rsidR="000B399D" w:rsidRPr="00007440" w:rsidRDefault="000B399D" w:rsidP="000B399D">
            <w:pPr>
              <w:tabs>
                <w:tab w:val="right" w:pos="9355"/>
              </w:tabs>
              <w:jc w:val="both"/>
              <w:rPr>
                <w:rFonts w:ascii="Times New Roman" w:hAnsi="Times New Roman" w:cs="Times New Roman"/>
                <w:sz w:val="24"/>
                <w:szCs w:val="24"/>
              </w:rPr>
            </w:pPr>
            <w:r w:rsidRPr="00007440">
              <w:rPr>
                <w:rFonts w:ascii="Times New Roman" w:hAnsi="Times New Roman" w:cs="Times New Roman"/>
                <w:sz w:val="24"/>
                <w:szCs w:val="24"/>
              </w:rPr>
              <w:t xml:space="preserve">Заказчик </w:t>
            </w:r>
          </w:p>
          <w:p w:rsidR="000B399D" w:rsidRPr="00007440" w:rsidRDefault="000B399D" w:rsidP="000B399D">
            <w:pPr>
              <w:tabs>
                <w:tab w:val="right" w:pos="9355"/>
              </w:tabs>
              <w:jc w:val="both"/>
              <w:rPr>
                <w:rFonts w:ascii="Times New Roman" w:hAnsi="Times New Roman" w:cs="Times New Roman"/>
                <w:sz w:val="24"/>
                <w:szCs w:val="24"/>
              </w:rPr>
            </w:pPr>
          </w:p>
          <w:p w:rsidR="000B399D" w:rsidRPr="00007440" w:rsidRDefault="000B399D" w:rsidP="000B399D">
            <w:pPr>
              <w:tabs>
                <w:tab w:val="right" w:pos="9355"/>
              </w:tabs>
              <w:jc w:val="both"/>
              <w:rPr>
                <w:rFonts w:ascii="Times New Roman" w:hAnsi="Times New Roman" w:cs="Times New Roman"/>
                <w:sz w:val="24"/>
                <w:szCs w:val="24"/>
              </w:rPr>
            </w:pPr>
            <w:r w:rsidRPr="00007440">
              <w:rPr>
                <w:rFonts w:ascii="Times New Roman" w:hAnsi="Times New Roman" w:cs="Times New Roman"/>
                <w:sz w:val="24"/>
                <w:szCs w:val="24"/>
              </w:rPr>
              <w:t>________________ Е.В. Карпенко</w:t>
            </w:r>
          </w:p>
        </w:tc>
        <w:tc>
          <w:tcPr>
            <w:tcW w:w="3958" w:type="dxa"/>
          </w:tcPr>
          <w:p w:rsidR="000B399D" w:rsidRPr="00007440" w:rsidRDefault="000B399D" w:rsidP="000B399D">
            <w:pPr>
              <w:tabs>
                <w:tab w:val="right" w:pos="9355"/>
              </w:tabs>
              <w:jc w:val="both"/>
              <w:rPr>
                <w:rFonts w:ascii="Times New Roman" w:hAnsi="Times New Roman" w:cs="Times New Roman"/>
                <w:sz w:val="24"/>
                <w:szCs w:val="24"/>
              </w:rPr>
            </w:pPr>
            <w:r w:rsidRPr="00007440">
              <w:rPr>
                <w:rFonts w:ascii="Times New Roman" w:hAnsi="Times New Roman" w:cs="Times New Roman"/>
                <w:sz w:val="24"/>
                <w:szCs w:val="24"/>
              </w:rPr>
              <w:t xml:space="preserve">Исполнитель </w:t>
            </w:r>
          </w:p>
          <w:p w:rsidR="000B399D" w:rsidRPr="00007440" w:rsidRDefault="000B399D" w:rsidP="000B399D">
            <w:pPr>
              <w:tabs>
                <w:tab w:val="right" w:pos="9355"/>
              </w:tabs>
              <w:jc w:val="both"/>
              <w:rPr>
                <w:rFonts w:ascii="Times New Roman" w:hAnsi="Times New Roman" w:cs="Times New Roman"/>
                <w:sz w:val="24"/>
                <w:szCs w:val="24"/>
              </w:rPr>
            </w:pPr>
          </w:p>
          <w:p w:rsidR="000B399D" w:rsidRPr="00007440" w:rsidRDefault="000B399D" w:rsidP="000B399D">
            <w:pPr>
              <w:tabs>
                <w:tab w:val="right" w:pos="9355"/>
              </w:tabs>
              <w:jc w:val="both"/>
              <w:rPr>
                <w:rFonts w:ascii="Times New Roman" w:hAnsi="Times New Roman" w:cs="Times New Roman"/>
                <w:sz w:val="24"/>
                <w:szCs w:val="24"/>
              </w:rPr>
            </w:pPr>
            <w:r w:rsidRPr="00007440">
              <w:rPr>
                <w:rFonts w:ascii="Times New Roman" w:hAnsi="Times New Roman" w:cs="Times New Roman"/>
                <w:sz w:val="24"/>
                <w:szCs w:val="24"/>
              </w:rPr>
              <w:t>________________ ………………….</w:t>
            </w:r>
          </w:p>
        </w:tc>
      </w:tr>
    </w:tbl>
    <w:p w:rsidR="000B399D" w:rsidRPr="00B61FA7" w:rsidRDefault="000B399D" w:rsidP="000B399D">
      <w:pPr>
        <w:spacing w:after="0" w:line="360" w:lineRule="exact"/>
        <w:jc w:val="both"/>
        <w:rPr>
          <w:rFonts w:ascii="Times New Roman" w:eastAsia="Times New Roman" w:hAnsi="Times New Roman" w:cs="Times New Roman"/>
          <w:sz w:val="24"/>
          <w:szCs w:val="24"/>
          <w:lang w:eastAsia="ru-RU"/>
        </w:rPr>
      </w:pPr>
    </w:p>
    <w:sectPr w:rsidR="000B399D" w:rsidRPr="00B61FA7" w:rsidSect="00836734">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76" w:rsidRDefault="00B51276" w:rsidP="00E01373">
      <w:pPr>
        <w:spacing w:after="0" w:line="240" w:lineRule="auto"/>
      </w:pPr>
      <w:r>
        <w:separator/>
      </w:r>
    </w:p>
  </w:endnote>
  <w:endnote w:type="continuationSeparator" w:id="0">
    <w:p w:rsidR="00B51276" w:rsidRDefault="00B51276" w:rsidP="00E0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othicPS">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76" w:rsidRDefault="00B51276" w:rsidP="00E01373">
      <w:pPr>
        <w:spacing w:after="0" w:line="240" w:lineRule="auto"/>
      </w:pPr>
      <w:r>
        <w:separator/>
      </w:r>
    </w:p>
  </w:footnote>
  <w:footnote w:type="continuationSeparator" w:id="0">
    <w:p w:rsidR="00B51276" w:rsidRDefault="00B51276" w:rsidP="00E01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510888"/>
      <w:docPartObj>
        <w:docPartGallery w:val="Page Numbers (Top of Page)"/>
        <w:docPartUnique/>
      </w:docPartObj>
    </w:sdtPr>
    <w:sdtEndPr/>
    <w:sdtContent>
      <w:p w:rsidR="00836734" w:rsidRDefault="00836734">
        <w:pPr>
          <w:pStyle w:val="a9"/>
          <w:jc w:val="center"/>
        </w:pPr>
        <w:r>
          <w:fldChar w:fldCharType="begin"/>
        </w:r>
        <w:r>
          <w:instrText>PAGE   \* MERGEFORMAT</w:instrText>
        </w:r>
        <w:r>
          <w:fldChar w:fldCharType="separate"/>
        </w:r>
        <w:r w:rsidR="004A349A">
          <w:rPr>
            <w:noProof/>
          </w:rPr>
          <w:t>9</w:t>
        </w:r>
        <w:r>
          <w:fldChar w:fldCharType="end"/>
        </w:r>
      </w:p>
    </w:sdtContent>
  </w:sdt>
  <w:p w:rsidR="00836734" w:rsidRDefault="0083673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309"/>
    <w:multiLevelType w:val="multilevel"/>
    <w:tmpl w:val="913C2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16521"/>
    <w:multiLevelType w:val="hybridMultilevel"/>
    <w:tmpl w:val="EBA231C4"/>
    <w:lvl w:ilvl="0" w:tplc="126AC4F6">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0BA2FB7"/>
    <w:multiLevelType w:val="multilevel"/>
    <w:tmpl w:val="5E707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7A3A61"/>
    <w:multiLevelType w:val="multilevel"/>
    <w:tmpl w:val="A87E8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F31840"/>
    <w:multiLevelType w:val="hybridMultilevel"/>
    <w:tmpl w:val="2CF65358"/>
    <w:lvl w:ilvl="0" w:tplc="126AC4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D05A46"/>
    <w:multiLevelType w:val="hybridMultilevel"/>
    <w:tmpl w:val="DD6CF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7134FC"/>
    <w:multiLevelType w:val="hybridMultilevel"/>
    <w:tmpl w:val="DD9E92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1911505"/>
    <w:multiLevelType w:val="hybridMultilevel"/>
    <w:tmpl w:val="F9E2DE9A"/>
    <w:lvl w:ilvl="0" w:tplc="3B0486D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91D0D63"/>
    <w:multiLevelType w:val="hybridMultilevel"/>
    <w:tmpl w:val="9DE627CC"/>
    <w:lvl w:ilvl="0" w:tplc="126AC4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30686C"/>
    <w:multiLevelType w:val="hybridMultilevel"/>
    <w:tmpl w:val="31341B40"/>
    <w:lvl w:ilvl="0" w:tplc="126AC4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8"/>
  </w:num>
  <w:num w:numId="6">
    <w:abstractNumId w:val="1"/>
  </w:num>
  <w:num w:numId="7">
    <w:abstractNumId w:val="5"/>
  </w:num>
  <w:num w:numId="8">
    <w:abstractNumId w:val="2"/>
  </w:num>
  <w:num w:numId="9">
    <w:abstractNumId w:val="0"/>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BD"/>
    <w:rsid w:val="00004C76"/>
    <w:rsid w:val="00007440"/>
    <w:rsid w:val="00037C97"/>
    <w:rsid w:val="000B399D"/>
    <w:rsid w:val="000E2435"/>
    <w:rsid w:val="00103505"/>
    <w:rsid w:val="002071C8"/>
    <w:rsid w:val="00224FA1"/>
    <w:rsid w:val="002339ED"/>
    <w:rsid w:val="002817FA"/>
    <w:rsid w:val="002979B4"/>
    <w:rsid w:val="002A367E"/>
    <w:rsid w:val="002F28B5"/>
    <w:rsid w:val="00340EBC"/>
    <w:rsid w:val="00377E1E"/>
    <w:rsid w:val="003E3FC2"/>
    <w:rsid w:val="00403550"/>
    <w:rsid w:val="00455835"/>
    <w:rsid w:val="0046665A"/>
    <w:rsid w:val="004723E1"/>
    <w:rsid w:val="004A349A"/>
    <w:rsid w:val="004E080D"/>
    <w:rsid w:val="0052214A"/>
    <w:rsid w:val="00541EC1"/>
    <w:rsid w:val="00563FE8"/>
    <w:rsid w:val="005A00B1"/>
    <w:rsid w:val="00653369"/>
    <w:rsid w:val="00665EE9"/>
    <w:rsid w:val="00723D8B"/>
    <w:rsid w:val="00781878"/>
    <w:rsid w:val="0079454C"/>
    <w:rsid w:val="007A05E4"/>
    <w:rsid w:val="007E3FE3"/>
    <w:rsid w:val="007F53EA"/>
    <w:rsid w:val="0082193D"/>
    <w:rsid w:val="00836734"/>
    <w:rsid w:val="00840529"/>
    <w:rsid w:val="008A6565"/>
    <w:rsid w:val="008C1817"/>
    <w:rsid w:val="008D54BD"/>
    <w:rsid w:val="009154B9"/>
    <w:rsid w:val="00927E7E"/>
    <w:rsid w:val="00933C56"/>
    <w:rsid w:val="00A061DC"/>
    <w:rsid w:val="00A0664E"/>
    <w:rsid w:val="00A231FD"/>
    <w:rsid w:val="00A33614"/>
    <w:rsid w:val="00A84695"/>
    <w:rsid w:val="00B51276"/>
    <w:rsid w:val="00B61FA7"/>
    <w:rsid w:val="00B67B16"/>
    <w:rsid w:val="00BC121D"/>
    <w:rsid w:val="00BF271E"/>
    <w:rsid w:val="00C70429"/>
    <w:rsid w:val="00CC39F9"/>
    <w:rsid w:val="00D221DA"/>
    <w:rsid w:val="00E00E32"/>
    <w:rsid w:val="00E01373"/>
    <w:rsid w:val="00E43DF6"/>
    <w:rsid w:val="00EC54DA"/>
    <w:rsid w:val="00EF3A82"/>
    <w:rsid w:val="00EF640F"/>
    <w:rsid w:val="00F02506"/>
    <w:rsid w:val="00F260EA"/>
    <w:rsid w:val="00F57E13"/>
    <w:rsid w:val="00FA3E39"/>
    <w:rsid w:val="00FB457B"/>
    <w:rsid w:val="00FC7B37"/>
    <w:rsid w:val="00FE4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0E3"/>
  <w15:chartTrackingRefBased/>
  <w15:docId w15:val="{B8E4B290-255A-4B9A-BE6F-9759810A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01373"/>
    <w:pPr>
      <w:keepNext/>
      <w:spacing w:before="240" w:after="60" w:line="240" w:lineRule="auto"/>
      <w:jc w:val="right"/>
      <w:outlineLvl w:val="0"/>
    </w:pPr>
    <w:rPr>
      <w:rFonts w:ascii="Cambria" w:eastAsia="Times New Roman" w:hAnsi="Cambria" w:cs="Times New Roman"/>
      <w:b/>
      <w:bCs/>
      <w:kern w:val="32"/>
      <w:sz w:val="32"/>
      <w:szCs w:val="32"/>
      <w:lang w:eastAsia="ru-RU"/>
    </w:rPr>
  </w:style>
  <w:style w:type="paragraph" w:styleId="5">
    <w:name w:val="heading 5"/>
    <w:basedOn w:val="a"/>
    <w:next w:val="a"/>
    <w:link w:val="50"/>
    <w:uiPriority w:val="9"/>
    <w:semiHidden/>
    <w:unhideWhenUsed/>
    <w:qFormat/>
    <w:rsid w:val="00E01373"/>
    <w:pPr>
      <w:keepNext/>
      <w:keepLines/>
      <w:spacing w:before="200" w:after="0" w:line="276" w:lineRule="auto"/>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373"/>
    <w:rPr>
      <w:rFonts w:ascii="Cambria" w:eastAsia="Times New Roman" w:hAnsi="Cambria" w:cs="Times New Roman"/>
      <w:b/>
      <w:bCs/>
      <w:kern w:val="32"/>
      <w:sz w:val="32"/>
      <w:szCs w:val="32"/>
      <w:lang w:eastAsia="ru-RU"/>
    </w:rPr>
  </w:style>
  <w:style w:type="character" w:customStyle="1" w:styleId="50">
    <w:name w:val="Заголовок 5 Знак"/>
    <w:basedOn w:val="a0"/>
    <w:link w:val="5"/>
    <w:uiPriority w:val="9"/>
    <w:semiHidden/>
    <w:rsid w:val="00E01373"/>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E01373"/>
  </w:style>
  <w:style w:type="paragraph" w:styleId="a3">
    <w:name w:val="Title"/>
    <w:basedOn w:val="a"/>
    <w:link w:val="a4"/>
    <w:uiPriority w:val="10"/>
    <w:qFormat/>
    <w:rsid w:val="00E01373"/>
    <w:pPr>
      <w:widowControl w:val="0"/>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character" w:customStyle="1" w:styleId="a4">
    <w:name w:val="Заголовок Знак"/>
    <w:basedOn w:val="a0"/>
    <w:link w:val="a3"/>
    <w:uiPriority w:val="10"/>
    <w:rsid w:val="00E01373"/>
    <w:rPr>
      <w:rFonts w:ascii="Times New Roman" w:eastAsia="Times New Roman" w:hAnsi="Times New Roman" w:cs="Times New Roman"/>
      <w:b/>
      <w:bCs/>
      <w:sz w:val="20"/>
      <w:szCs w:val="20"/>
      <w:lang w:eastAsia="ru-RU"/>
    </w:rPr>
  </w:style>
  <w:style w:type="paragraph" w:customStyle="1" w:styleId="ConsPlusNormal">
    <w:name w:val="ConsPlusNormal"/>
    <w:rsid w:val="00E013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uiPriority w:val="99"/>
    <w:rsid w:val="00E01373"/>
    <w:pPr>
      <w:widowControl w:val="0"/>
      <w:suppressAutoHyphens/>
      <w:autoSpaceDN w:val="0"/>
      <w:spacing w:after="0" w:line="240" w:lineRule="auto"/>
    </w:pPr>
    <w:rPr>
      <w:rFonts w:ascii="Arial" w:eastAsia="Calibri" w:hAnsi="Arial" w:cs="Times New Roman"/>
      <w:b/>
      <w:kern w:val="3"/>
      <w:sz w:val="16"/>
      <w:szCs w:val="20"/>
      <w:lang w:eastAsia="ru-RU"/>
    </w:rPr>
  </w:style>
  <w:style w:type="character" w:customStyle="1" w:styleId="2">
    <w:name w:val="Заголовок №2_"/>
    <w:basedOn w:val="a0"/>
    <w:link w:val="20"/>
    <w:locked/>
    <w:rsid w:val="00E01373"/>
    <w:rPr>
      <w:rFonts w:ascii="Times New Roman" w:hAnsi="Times New Roman" w:cs="Times New Roman"/>
      <w:b/>
      <w:bCs/>
      <w:sz w:val="25"/>
      <w:szCs w:val="25"/>
      <w:shd w:val="clear" w:color="auto" w:fill="FFFFFF"/>
    </w:rPr>
  </w:style>
  <w:style w:type="paragraph" w:customStyle="1" w:styleId="20">
    <w:name w:val="Заголовок №2"/>
    <w:basedOn w:val="a"/>
    <w:link w:val="2"/>
    <w:rsid w:val="00E01373"/>
    <w:pPr>
      <w:widowControl w:val="0"/>
      <w:shd w:val="clear" w:color="auto" w:fill="FFFFFF"/>
      <w:spacing w:after="0" w:line="730" w:lineRule="exact"/>
      <w:outlineLvl w:val="1"/>
    </w:pPr>
    <w:rPr>
      <w:rFonts w:ascii="Times New Roman" w:hAnsi="Times New Roman" w:cs="Times New Roman"/>
      <w:b/>
      <w:bCs/>
      <w:sz w:val="25"/>
      <w:szCs w:val="25"/>
    </w:rPr>
  </w:style>
  <w:style w:type="paragraph" w:styleId="a5">
    <w:name w:val="Body Text"/>
    <w:basedOn w:val="a"/>
    <w:link w:val="a6"/>
    <w:uiPriority w:val="99"/>
    <w:rsid w:val="00E01373"/>
    <w:pPr>
      <w:spacing w:after="120" w:line="240" w:lineRule="auto"/>
      <w:jc w:val="right"/>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E01373"/>
    <w:rPr>
      <w:rFonts w:ascii="Times New Roman" w:eastAsia="Times New Roman" w:hAnsi="Times New Roman" w:cs="Times New Roman"/>
      <w:sz w:val="24"/>
      <w:szCs w:val="24"/>
      <w:lang w:eastAsia="ru-RU"/>
    </w:rPr>
  </w:style>
  <w:style w:type="character" w:customStyle="1" w:styleId="12">
    <w:name w:val="Основной текст + Полужирный1"/>
    <w:aliases w:val="Курсив3,Интервал 0 pt1"/>
    <w:basedOn w:val="a0"/>
    <w:uiPriority w:val="99"/>
    <w:rsid w:val="00E01373"/>
    <w:rPr>
      <w:rFonts w:ascii="Times New Roman" w:hAnsi="Times New Roman" w:cs="Times New Roman"/>
      <w:b/>
      <w:bCs/>
      <w:i/>
      <w:iCs/>
      <w:spacing w:val="-10"/>
      <w:sz w:val="26"/>
      <w:szCs w:val="26"/>
      <w:u w:val="single"/>
      <w:lang w:val="en-US" w:eastAsia="en-US"/>
    </w:rPr>
  </w:style>
  <w:style w:type="paragraph" w:styleId="a7">
    <w:name w:val="Body Text Indent"/>
    <w:basedOn w:val="a"/>
    <w:link w:val="a8"/>
    <w:uiPriority w:val="99"/>
    <w:unhideWhenUsed/>
    <w:rsid w:val="00E01373"/>
    <w:pPr>
      <w:spacing w:after="120" w:line="276" w:lineRule="auto"/>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rsid w:val="00E01373"/>
    <w:rPr>
      <w:rFonts w:ascii="Calibri" w:eastAsia="Times New Roman" w:hAnsi="Calibri" w:cs="Times New Roman"/>
      <w:lang w:eastAsia="ru-RU"/>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rsid w:val="00E0137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E01373"/>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E01373"/>
    <w:pPr>
      <w:snapToGrid w:val="0"/>
      <w:spacing w:after="0" w:line="240" w:lineRule="auto"/>
      <w:ind w:firstLine="720"/>
    </w:pPr>
    <w:rPr>
      <w:rFonts w:ascii="Arial" w:eastAsia="Calibri" w:hAnsi="Arial" w:cs="Arial"/>
      <w:sz w:val="20"/>
      <w:szCs w:val="20"/>
      <w:lang w:eastAsia="ru-RU"/>
    </w:rPr>
  </w:style>
  <w:style w:type="character" w:customStyle="1" w:styleId="ConsNormal0">
    <w:name w:val="ConsNormal Знак"/>
    <w:basedOn w:val="a0"/>
    <w:link w:val="ConsNormal"/>
    <w:locked/>
    <w:rsid w:val="00E01373"/>
    <w:rPr>
      <w:rFonts w:ascii="Arial" w:eastAsia="Calibri" w:hAnsi="Arial" w:cs="Arial"/>
      <w:sz w:val="20"/>
      <w:szCs w:val="20"/>
      <w:lang w:eastAsia="ru-RU"/>
    </w:rPr>
  </w:style>
  <w:style w:type="paragraph" w:customStyle="1" w:styleId="ab">
    <w:name w:val="áû÷íûé"/>
    <w:uiPriority w:val="99"/>
    <w:rsid w:val="00E01373"/>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E01373"/>
    <w:pPr>
      <w:widowControl w:val="0"/>
      <w:spacing w:after="0" w:line="240" w:lineRule="auto"/>
      <w:jc w:val="right"/>
    </w:pPr>
    <w:rPr>
      <w:rFonts w:ascii="Courier New" w:eastAsia="Times New Roman" w:hAnsi="Courier New" w:cs="Courier New"/>
      <w:sz w:val="20"/>
      <w:szCs w:val="20"/>
      <w:lang w:eastAsia="ru-RU"/>
    </w:rPr>
  </w:style>
  <w:style w:type="paragraph" w:styleId="ac">
    <w:name w:val="No Spacing"/>
    <w:basedOn w:val="a"/>
    <w:link w:val="ad"/>
    <w:uiPriority w:val="1"/>
    <w:qFormat/>
    <w:rsid w:val="00E01373"/>
    <w:pPr>
      <w:spacing w:after="0" w:line="240" w:lineRule="auto"/>
    </w:pPr>
    <w:rPr>
      <w:rFonts w:ascii="Calibri" w:eastAsia="Times New Roman" w:hAnsi="Calibri" w:cs="Calibri"/>
      <w:lang w:val="en-US"/>
    </w:rPr>
  </w:style>
  <w:style w:type="character" w:customStyle="1" w:styleId="ad">
    <w:name w:val="Без интервала Знак"/>
    <w:basedOn w:val="a0"/>
    <w:link w:val="ac"/>
    <w:uiPriority w:val="1"/>
    <w:locked/>
    <w:rsid w:val="00E01373"/>
    <w:rPr>
      <w:rFonts w:ascii="Calibri" w:eastAsia="Times New Roman" w:hAnsi="Calibri" w:cs="Calibri"/>
      <w:lang w:val="en-US"/>
    </w:rPr>
  </w:style>
  <w:style w:type="paragraph" w:customStyle="1" w:styleId="Standard">
    <w:name w:val="Standard"/>
    <w:rsid w:val="00E01373"/>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E01373"/>
    <w:pPr>
      <w:spacing w:after="120"/>
    </w:pPr>
  </w:style>
  <w:style w:type="paragraph" w:styleId="21">
    <w:name w:val="List 2"/>
    <w:basedOn w:val="Standard"/>
    <w:uiPriority w:val="99"/>
    <w:rsid w:val="00E01373"/>
    <w:pPr>
      <w:spacing w:after="120"/>
      <w:ind w:left="566" w:hanging="283"/>
    </w:pPr>
    <w:rPr>
      <w:sz w:val="20"/>
      <w:szCs w:val="20"/>
    </w:rPr>
  </w:style>
  <w:style w:type="paragraph" w:customStyle="1" w:styleId="Textbodyindent">
    <w:name w:val="Text body indent"/>
    <w:basedOn w:val="Standard"/>
    <w:rsid w:val="00E01373"/>
    <w:pPr>
      <w:spacing w:after="200"/>
      <w:ind w:left="283" w:firstLine="720"/>
    </w:pPr>
    <w:rPr>
      <w:rFonts w:ascii="Calibri" w:hAnsi="Calibri"/>
      <w:sz w:val="28"/>
      <w:szCs w:val="22"/>
    </w:rPr>
  </w:style>
  <w:style w:type="paragraph" w:customStyle="1" w:styleId="TableContents">
    <w:name w:val="Table Contents"/>
    <w:basedOn w:val="Standard"/>
    <w:rsid w:val="00E01373"/>
    <w:pPr>
      <w:suppressLineNumbers/>
    </w:pPr>
  </w:style>
  <w:style w:type="character" w:customStyle="1" w:styleId="4">
    <w:name w:val="Основной текст (4) + Не курсив"/>
    <w:rsid w:val="00E01373"/>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E01373"/>
    <w:pPr>
      <w:spacing w:after="0" w:line="240" w:lineRule="auto"/>
    </w:pPr>
    <w:rPr>
      <w:rFonts w:ascii="Calibri" w:eastAsia="Times New Roman" w:hAnsi="Calibri" w:cs="Times New Roman"/>
      <w:sz w:val="20"/>
      <w:szCs w:val="20"/>
      <w:lang w:eastAsia="ru-RU"/>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E01373"/>
    <w:rPr>
      <w:rFonts w:ascii="Calibri" w:eastAsia="Times New Roman" w:hAnsi="Calibri" w:cs="Times New Roman"/>
      <w:sz w:val="20"/>
      <w:szCs w:val="20"/>
      <w:lang w:eastAsia="ru-RU"/>
    </w:rPr>
  </w:style>
  <w:style w:type="character" w:styleId="af0">
    <w:name w:val="footnote reference"/>
    <w:basedOn w:val="a0"/>
    <w:uiPriority w:val="99"/>
    <w:unhideWhenUsed/>
    <w:qFormat/>
    <w:rsid w:val="00E01373"/>
    <w:rPr>
      <w:vertAlign w:val="superscript"/>
    </w:rPr>
  </w:style>
  <w:style w:type="paragraph" w:styleId="22">
    <w:name w:val="Body Text 2"/>
    <w:basedOn w:val="a"/>
    <w:link w:val="23"/>
    <w:uiPriority w:val="99"/>
    <w:semiHidden/>
    <w:unhideWhenUsed/>
    <w:rsid w:val="00E01373"/>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E01373"/>
    <w:rPr>
      <w:rFonts w:ascii="Calibri" w:eastAsia="Times New Roman" w:hAnsi="Calibri" w:cs="Times New Roman"/>
      <w:lang w:eastAsia="ru-RU"/>
    </w:rPr>
  </w:style>
  <w:style w:type="paragraph" w:styleId="3">
    <w:name w:val="Body Text 3"/>
    <w:basedOn w:val="a"/>
    <w:link w:val="30"/>
    <w:uiPriority w:val="99"/>
    <w:unhideWhenUsed/>
    <w:rsid w:val="00E01373"/>
    <w:pPr>
      <w:spacing w:after="120" w:line="276"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rsid w:val="00E01373"/>
    <w:rPr>
      <w:rFonts w:ascii="Calibri" w:eastAsia="Times New Roman" w:hAnsi="Calibri" w:cs="Times New Roman"/>
      <w:sz w:val="16"/>
      <w:szCs w:val="16"/>
      <w:lang w:eastAsia="ru-RU"/>
    </w:rPr>
  </w:style>
  <w:style w:type="paragraph" w:styleId="af1">
    <w:name w:val="List Paragraph"/>
    <w:aliases w:val="ТАБЛИЦЫ"/>
    <w:basedOn w:val="a"/>
    <w:link w:val="af2"/>
    <w:uiPriority w:val="34"/>
    <w:qFormat/>
    <w:rsid w:val="00E0137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2">
    <w:name w:val="Абзац списка Знак"/>
    <w:aliases w:val="ТАБЛИЦЫ Знак"/>
    <w:basedOn w:val="a0"/>
    <w:link w:val="af1"/>
    <w:uiPriority w:val="34"/>
    <w:locked/>
    <w:rsid w:val="00E01373"/>
    <w:rPr>
      <w:rFonts w:ascii="Times New Roman" w:eastAsia="Times New Roman" w:hAnsi="Times New Roman" w:cs="Times New Roman"/>
      <w:sz w:val="20"/>
      <w:szCs w:val="20"/>
      <w:lang w:eastAsia="ru-RU"/>
    </w:rPr>
  </w:style>
  <w:style w:type="paragraph" w:customStyle="1" w:styleId="paragraph">
    <w:name w:val="paragraph"/>
    <w:basedOn w:val="a"/>
    <w:rsid w:val="00E01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E01373"/>
  </w:style>
  <w:style w:type="character" w:customStyle="1" w:styleId="normaltextrun">
    <w:name w:val="normaltextrun"/>
    <w:basedOn w:val="a0"/>
    <w:rsid w:val="00E01373"/>
  </w:style>
  <w:style w:type="character" w:customStyle="1" w:styleId="apple-converted-space">
    <w:name w:val="apple-converted-space"/>
    <w:basedOn w:val="a0"/>
    <w:rsid w:val="00E01373"/>
  </w:style>
  <w:style w:type="character" w:customStyle="1" w:styleId="af3">
    <w:name w:val="Нижний колонтитул Знак"/>
    <w:basedOn w:val="a0"/>
    <w:link w:val="af4"/>
    <w:uiPriority w:val="99"/>
    <w:rsid w:val="00E01373"/>
    <w:rPr>
      <w:rFonts w:ascii="Calibri" w:eastAsia="Times New Roman" w:hAnsi="Calibri" w:cs="Times New Roman"/>
      <w:lang w:eastAsia="ru-RU"/>
    </w:rPr>
  </w:style>
  <w:style w:type="paragraph" w:styleId="af4">
    <w:name w:val="footer"/>
    <w:basedOn w:val="a"/>
    <w:link w:val="af3"/>
    <w:uiPriority w:val="99"/>
    <w:unhideWhenUsed/>
    <w:rsid w:val="00E01373"/>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Нижний колонтитул Знак1"/>
    <w:basedOn w:val="a0"/>
    <w:uiPriority w:val="99"/>
    <w:semiHidden/>
    <w:rsid w:val="00E01373"/>
  </w:style>
  <w:style w:type="character" w:styleId="af5">
    <w:name w:val="Hyperlink"/>
    <w:basedOn w:val="a0"/>
    <w:uiPriority w:val="99"/>
    <w:unhideWhenUsed/>
    <w:rsid w:val="00E01373"/>
    <w:rPr>
      <w:color w:val="0000FF"/>
      <w:u w:val="single"/>
    </w:rPr>
  </w:style>
  <w:style w:type="paragraph" w:customStyle="1" w:styleId="ConsPlusNonformat">
    <w:name w:val="ConsPlusNonformat"/>
    <w:rsid w:val="00E013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6">
    <w:name w:val="Центрированный"/>
    <w:rsid w:val="00E01373"/>
    <w:pPr>
      <w:spacing w:after="0" w:line="240" w:lineRule="auto"/>
      <w:jc w:val="center"/>
    </w:pPr>
    <w:rPr>
      <w:rFonts w:ascii="GothicPS" w:eastAsia="Times New Roman" w:hAnsi="GothicPS" w:cs="Times New Roman"/>
      <w:sz w:val="24"/>
      <w:szCs w:val="20"/>
      <w:lang w:eastAsia="ru-RU"/>
    </w:rPr>
  </w:style>
  <w:style w:type="paragraph" w:customStyle="1" w:styleId="af7">
    <w:name w:val="Стандарт"/>
    <w:rsid w:val="00E01373"/>
    <w:pPr>
      <w:suppressAutoHyphens/>
      <w:autoSpaceDE w:val="0"/>
      <w:spacing w:after="0" w:line="240" w:lineRule="auto"/>
    </w:pPr>
    <w:rPr>
      <w:rFonts w:ascii="Times New Roman" w:eastAsia="Times New Roman" w:hAnsi="Times New Roman" w:cs="Times New Roman"/>
      <w:sz w:val="20"/>
      <w:szCs w:val="24"/>
      <w:lang w:eastAsia="ru-RU"/>
    </w:rPr>
  </w:style>
  <w:style w:type="character" w:customStyle="1" w:styleId="af8">
    <w:name w:val="Основной текст_"/>
    <w:basedOn w:val="a0"/>
    <w:link w:val="40"/>
    <w:locked/>
    <w:rsid w:val="00E01373"/>
    <w:rPr>
      <w:rFonts w:ascii="Times New Roman" w:hAnsi="Times New Roman" w:cs="Times New Roman"/>
      <w:sz w:val="25"/>
      <w:szCs w:val="25"/>
      <w:shd w:val="clear" w:color="auto" w:fill="FFFFFF"/>
    </w:rPr>
  </w:style>
  <w:style w:type="paragraph" w:customStyle="1" w:styleId="40">
    <w:name w:val="Основной текст4"/>
    <w:basedOn w:val="a"/>
    <w:link w:val="af8"/>
    <w:rsid w:val="00E01373"/>
    <w:pPr>
      <w:widowControl w:val="0"/>
      <w:shd w:val="clear" w:color="auto" w:fill="FFFFFF"/>
      <w:spacing w:after="300" w:line="360" w:lineRule="exact"/>
      <w:jc w:val="both"/>
    </w:pPr>
    <w:rPr>
      <w:rFonts w:ascii="Times New Roman" w:hAnsi="Times New Roman" w:cs="Times New Roman"/>
      <w:sz w:val="25"/>
      <w:szCs w:val="25"/>
    </w:rPr>
  </w:style>
  <w:style w:type="character" w:customStyle="1" w:styleId="31">
    <w:name w:val="Заголовок №3_"/>
    <w:basedOn w:val="a0"/>
    <w:link w:val="32"/>
    <w:locked/>
    <w:rsid w:val="00E01373"/>
    <w:rPr>
      <w:rFonts w:ascii="Times New Roman" w:hAnsi="Times New Roman" w:cs="Times New Roman"/>
      <w:b/>
      <w:bCs/>
      <w:sz w:val="25"/>
      <w:szCs w:val="25"/>
      <w:shd w:val="clear" w:color="auto" w:fill="FFFFFF"/>
    </w:rPr>
  </w:style>
  <w:style w:type="paragraph" w:customStyle="1" w:styleId="32">
    <w:name w:val="Заголовок №3"/>
    <w:basedOn w:val="a"/>
    <w:link w:val="31"/>
    <w:rsid w:val="00E01373"/>
    <w:pPr>
      <w:widowControl w:val="0"/>
      <w:shd w:val="clear" w:color="auto" w:fill="FFFFFF"/>
      <w:spacing w:before="300" w:after="0" w:line="355" w:lineRule="exact"/>
      <w:jc w:val="center"/>
      <w:outlineLvl w:val="2"/>
    </w:pPr>
    <w:rPr>
      <w:rFonts w:ascii="Times New Roman" w:hAnsi="Times New Roman" w:cs="Times New Roman"/>
      <w:b/>
      <w:bCs/>
      <w:sz w:val="25"/>
      <w:szCs w:val="25"/>
    </w:rPr>
  </w:style>
  <w:style w:type="character" w:customStyle="1" w:styleId="41">
    <w:name w:val="Основной текст (4)_"/>
    <w:basedOn w:val="a0"/>
    <w:link w:val="42"/>
    <w:locked/>
    <w:rsid w:val="00E01373"/>
    <w:rPr>
      <w:rFonts w:ascii="Times New Roman" w:hAnsi="Times New Roman" w:cs="Times New Roman"/>
      <w:b/>
      <w:bCs/>
      <w:sz w:val="25"/>
      <w:szCs w:val="25"/>
      <w:shd w:val="clear" w:color="auto" w:fill="FFFFFF"/>
    </w:rPr>
  </w:style>
  <w:style w:type="paragraph" w:customStyle="1" w:styleId="42">
    <w:name w:val="Основной текст (4)"/>
    <w:basedOn w:val="a"/>
    <w:link w:val="41"/>
    <w:rsid w:val="00E01373"/>
    <w:pPr>
      <w:widowControl w:val="0"/>
      <w:shd w:val="clear" w:color="auto" w:fill="FFFFFF"/>
      <w:spacing w:before="120" w:after="0" w:line="360" w:lineRule="exact"/>
      <w:jc w:val="center"/>
    </w:pPr>
    <w:rPr>
      <w:rFonts w:ascii="Times New Roman" w:hAnsi="Times New Roman" w:cs="Times New Roman"/>
      <w:b/>
      <w:bCs/>
      <w:sz w:val="25"/>
      <w:szCs w:val="25"/>
    </w:rPr>
  </w:style>
  <w:style w:type="character" w:customStyle="1" w:styleId="24">
    <w:name w:val="Заголовок №2 + Не полужирный"/>
    <w:basedOn w:val="2"/>
    <w:rsid w:val="00E01373"/>
    <w:rPr>
      <w:rFonts w:ascii="Times New Roman" w:hAnsi="Times New Roman" w:cs="Times New Roman"/>
      <w:b/>
      <w:bCs/>
      <w:i/>
      <w:iCs/>
      <w:color w:val="000000"/>
      <w:spacing w:val="20"/>
      <w:w w:val="100"/>
      <w:position w:val="0"/>
      <w:sz w:val="25"/>
      <w:szCs w:val="25"/>
      <w:shd w:val="clear" w:color="auto" w:fill="FFFFFF"/>
      <w:lang w:val="ru-RU"/>
    </w:rPr>
  </w:style>
  <w:style w:type="paragraph" w:customStyle="1" w:styleId="9ptFlietext">
    <w:name w:val="_9 pt Fließtext"/>
    <w:basedOn w:val="a"/>
    <w:rsid w:val="00E01373"/>
    <w:pPr>
      <w:overflowPunct w:val="0"/>
      <w:autoSpaceDE w:val="0"/>
      <w:autoSpaceDN w:val="0"/>
      <w:adjustRightInd w:val="0"/>
      <w:spacing w:after="0" w:line="200" w:lineRule="exact"/>
      <w:textAlignment w:val="baseline"/>
    </w:pPr>
    <w:rPr>
      <w:rFonts w:ascii="Arial" w:eastAsia="Times New Roman" w:hAnsi="Arial" w:cs="Times New Roman"/>
      <w:sz w:val="18"/>
      <w:szCs w:val="20"/>
      <w:lang w:val="de-DE"/>
    </w:rPr>
  </w:style>
  <w:style w:type="paragraph" w:customStyle="1" w:styleId="14">
    <w:name w:val="Текст1"/>
    <w:basedOn w:val="a"/>
    <w:rsid w:val="00E01373"/>
    <w:pPr>
      <w:spacing w:after="0" w:line="240" w:lineRule="auto"/>
    </w:pPr>
    <w:rPr>
      <w:rFonts w:ascii="Times New Roman" w:eastAsia="Times New Roman" w:hAnsi="Times New Roman" w:cs="Times New Roman"/>
      <w:sz w:val="26"/>
      <w:szCs w:val="20"/>
      <w:lang w:eastAsia="ru-RU"/>
    </w:rPr>
  </w:style>
  <w:style w:type="paragraph" w:styleId="HTML">
    <w:name w:val="HTML Preformatted"/>
    <w:basedOn w:val="a"/>
    <w:link w:val="HTML0"/>
    <w:uiPriority w:val="99"/>
    <w:unhideWhenUsed/>
    <w:rsid w:val="00E0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01373"/>
    <w:rPr>
      <w:rFonts w:ascii="Courier New" w:eastAsia="Times New Roman" w:hAnsi="Courier New" w:cs="Courier New"/>
      <w:sz w:val="20"/>
      <w:szCs w:val="20"/>
      <w:lang w:eastAsia="ru-RU"/>
    </w:rPr>
  </w:style>
  <w:style w:type="paragraph" w:styleId="af9">
    <w:name w:val="Balloon Text"/>
    <w:basedOn w:val="a"/>
    <w:link w:val="afa"/>
    <w:uiPriority w:val="99"/>
    <w:semiHidden/>
    <w:unhideWhenUsed/>
    <w:rsid w:val="00E01373"/>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semiHidden/>
    <w:rsid w:val="00E01373"/>
    <w:rPr>
      <w:rFonts w:ascii="Tahoma" w:eastAsia="Times New Roman" w:hAnsi="Tahoma" w:cs="Tahoma"/>
      <w:sz w:val="16"/>
      <w:szCs w:val="16"/>
      <w:lang w:eastAsia="ru-RU"/>
    </w:rPr>
  </w:style>
  <w:style w:type="character" w:styleId="afb">
    <w:name w:val="annotation reference"/>
    <w:basedOn w:val="a0"/>
    <w:uiPriority w:val="99"/>
    <w:semiHidden/>
    <w:unhideWhenUsed/>
    <w:rsid w:val="00E01373"/>
    <w:rPr>
      <w:sz w:val="16"/>
      <w:szCs w:val="16"/>
    </w:rPr>
  </w:style>
  <w:style w:type="paragraph" w:styleId="afc">
    <w:name w:val="annotation text"/>
    <w:basedOn w:val="a"/>
    <w:link w:val="afd"/>
    <w:uiPriority w:val="99"/>
    <w:unhideWhenUsed/>
    <w:rsid w:val="00E01373"/>
    <w:pPr>
      <w:spacing w:after="200" w:line="240" w:lineRule="auto"/>
    </w:pPr>
    <w:rPr>
      <w:rFonts w:ascii="Calibri" w:eastAsia="Times New Roman" w:hAnsi="Calibri" w:cs="Times New Roman"/>
      <w:sz w:val="20"/>
      <w:szCs w:val="20"/>
      <w:lang w:eastAsia="ru-RU"/>
    </w:rPr>
  </w:style>
  <w:style w:type="character" w:customStyle="1" w:styleId="afd">
    <w:name w:val="Текст примечания Знак"/>
    <w:basedOn w:val="a0"/>
    <w:link w:val="afc"/>
    <w:uiPriority w:val="99"/>
    <w:rsid w:val="00E01373"/>
    <w:rPr>
      <w:rFonts w:ascii="Calibri" w:eastAsia="Times New Roman" w:hAnsi="Calibri" w:cs="Times New Roman"/>
      <w:sz w:val="20"/>
      <w:szCs w:val="20"/>
      <w:lang w:eastAsia="ru-RU"/>
    </w:rPr>
  </w:style>
  <w:style w:type="character" w:customStyle="1" w:styleId="afe">
    <w:name w:val="Тема примечания Знак"/>
    <w:basedOn w:val="afd"/>
    <w:link w:val="aff"/>
    <w:uiPriority w:val="99"/>
    <w:semiHidden/>
    <w:rsid w:val="00E01373"/>
    <w:rPr>
      <w:rFonts w:ascii="Calibri" w:eastAsia="Times New Roman" w:hAnsi="Calibri" w:cs="Times New Roman"/>
      <w:b/>
      <w:bCs/>
      <w:sz w:val="20"/>
      <w:szCs w:val="20"/>
      <w:lang w:eastAsia="ru-RU"/>
    </w:rPr>
  </w:style>
  <w:style w:type="paragraph" w:styleId="aff">
    <w:name w:val="annotation subject"/>
    <w:basedOn w:val="afc"/>
    <w:next w:val="afc"/>
    <w:link w:val="afe"/>
    <w:uiPriority w:val="99"/>
    <w:semiHidden/>
    <w:unhideWhenUsed/>
    <w:rsid w:val="00E01373"/>
    <w:rPr>
      <w:b/>
      <w:bCs/>
    </w:rPr>
  </w:style>
  <w:style w:type="character" w:customStyle="1" w:styleId="15">
    <w:name w:val="Тема примечания Знак1"/>
    <w:basedOn w:val="afd"/>
    <w:uiPriority w:val="99"/>
    <w:semiHidden/>
    <w:rsid w:val="00E01373"/>
    <w:rPr>
      <w:rFonts w:ascii="Calibri" w:eastAsia="Times New Roman" w:hAnsi="Calibri" w:cs="Times New Roman"/>
      <w:b/>
      <w:bCs/>
      <w:sz w:val="20"/>
      <w:szCs w:val="20"/>
      <w:lang w:eastAsia="ru-RU"/>
    </w:rPr>
  </w:style>
  <w:style w:type="character" w:customStyle="1" w:styleId="aff0">
    <w:name w:val="Текст концевой сноски Знак"/>
    <w:basedOn w:val="a0"/>
    <w:link w:val="aff1"/>
    <w:uiPriority w:val="99"/>
    <w:semiHidden/>
    <w:rsid w:val="00E01373"/>
    <w:rPr>
      <w:rFonts w:ascii="Calibri" w:eastAsia="Times New Roman" w:hAnsi="Calibri" w:cs="Times New Roman"/>
      <w:sz w:val="20"/>
      <w:szCs w:val="20"/>
      <w:lang w:eastAsia="ru-RU"/>
    </w:rPr>
  </w:style>
  <w:style w:type="paragraph" w:styleId="aff1">
    <w:name w:val="endnote text"/>
    <w:basedOn w:val="a"/>
    <w:link w:val="aff0"/>
    <w:uiPriority w:val="99"/>
    <w:semiHidden/>
    <w:unhideWhenUsed/>
    <w:rsid w:val="00E01373"/>
    <w:pPr>
      <w:spacing w:after="0" w:line="240" w:lineRule="auto"/>
    </w:pPr>
    <w:rPr>
      <w:rFonts w:ascii="Calibri" w:eastAsia="Times New Roman" w:hAnsi="Calibri" w:cs="Times New Roman"/>
      <w:sz w:val="20"/>
      <w:szCs w:val="20"/>
      <w:lang w:eastAsia="ru-RU"/>
    </w:rPr>
  </w:style>
  <w:style w:type="character" w:customStyle="1" w:styleId="16">
    <w:name w:val="Текст концевой сноски Знак1"/>
    <w:basedOn w:val="a0"/>
    <w:uiPriority w:val="99"/>
    <w:semiHidden/>
    <w:rsid w:val="00E01373"/>
    <w:rPr>
      <w:sz w:val="20"/>
      <w:szCs w:val="20"/>
    </w:rPr>
  </w:style>
  <w:style w:type="paragraph" w:styleId="aff2">
    <w:name w:val="Normal (Web)"/>
    <w:basedOn w:val="a"/>
    <w:uiPriority w:val="99"/>
    <w:unhideWhenUsed/>
    <w:rsid w:val="00E013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lvl1">
    <w:name w:val="li_lvl1"/>
    <w:basedOn w:val="a"/>
    <w:rsid w:val="00E013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E01373"/>
    <w:pPr>
      <w:widowControl w:val="0"/>
      <w:autoSpaceDE w:val="0"/>
      <w:autoSpaceDN w:val="0"/>
      <w:adjustRightInd w:val="0"/>
      <w:spacing w:after="0" w:line="161" w:lineRule="exact"/>
      <w:ind w:firstLine="51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E01373"/>
    <w:pPr>
      <w:widowControl w:val="0"/>
      <w:autoSpaceDE w:val="0"/>
      <w:autoSpaceDN w:val="0"/>
      <w:adjustRightInd w:val="0"/>
      <w:spacing w:after="0" w:line="178" w:lineRule="exact"/>
      <w:ind w:hanging="490"/>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E01373"/>
    <w:rPr>
      <w:rFonts w:ascii="Times New Roman" w:hAnsi="Times New Roman" w:cs="Times New Roman"/>
      <w:b/>
      <w:bCs/>
      <w:i/>
      <w:iCs/>
      <w:sz w:val="14"/>
      <w:szCs w:val="14"/>
    </w:rPr>
  </w:style>
  <w:style w:type="character" w:customStyle="1" w:styleId="FontStyle24">
    <w:name w:val="Font Style24"/>
    <w:basedOn w:val="a0"/>
    <w:uiPriority w:val="99"/>
    <w:rsid w:val="00E01373"/>
    <w:rPr>
      <w:rFonts w:ascii="Times New Roman" w:hAnsi="Times New Roman" w:cs="Times New Roman"/>
      <w:b/>
      <w:bCs/>
      <w:sz w:val="14"/>
      <w:szCs w:val="14"/>
    </w:rPr>
  </w:style>
  <w:style w:type="character" w:customStyle="1" w:styleId="FontStyle28">
    <w:name w:val="Font Style28"/>
    <w:basedOn w:val="a0"/>
    <w:uiPriority w:val="99"/>
    <w:rsid w:val="00E01373"/>
    <w:rPr>
      <w:rFonts w:ascii="Constantia" w:hAnsi="Constantia" w:cs="Constantia"/>
      <w:spacing w:val="-10"/>
      <w:sz w:val="18"/>
      <w:szCs w:val="18"/>
    </w:rPr>
  </w:style>
  <w:style w:type="character" w:customStyle="1" w:styleId="FontStyle33">
    <w:name w:val="Font Style33"/>
    <w:basedOn w:val="a0"/>
    <w:uiPriority w:val="99"/>
    <w:rsid w:val="00E01373"/>
    <w:rPr>
      <w:rFonts w:ascii="Times New Roman" w:hAnsi="Times New Roman" w:cs="Times New Roman"/>
      <w:sz w:val="14"/>
      <w:szCs w:val="14"/>
    </w:rPr>
  </w:style>
  <w:style w:type="character" w:customStyle="1" w:styleId="51">
    <w:name w:val="Основной текст (5)"/>
    <w:rsid w:val="00E0137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18pt">
    <w:name w:val="Основной текст (3) + 18 pt;Не полужирный;Курсив"/>
    <w:rsid w:val="00E01373"/>
    <w:rPr>
      <w:rFonts w:ascii="Times New Roman" w:eastAsia="Times New Roman" w:hAnsi="Times New Roman" w:cs="Times New Roman"/>
      <w:b/>
      <w:bCs/>
      <w:i/>
      <w:iCs/>
      <w:smallCaps w:val="0"/>
      <w:strike w:val="0"/>
      <w:color w:val="000000"/>
      <w:spacing w:val="0"/>
      <w:w w:val="100"/>
      <w:position w:val="0"/>
      <w:sz w:val="36"/>
      <w:szCs w:val="36"/>
      <w:u w:val="single"/>
      <w:lang w:val="ru-RU" w:eastAsia="ru-RU" w:bidi="ru-RU"/>
    </w:rPr>
  </w:style>
  <w:style w:type="character" w:customStyle="1" w:styleId="33">
    <w:name w:val="Основной текст (3)"/>
    <w:rsid w:val="00E0137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34">
    <w:name w:val="Основной текст (3) + Не полужирный"/>
    <w:rsid w:val="00E0137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rsid w:val="00E01373"/>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Схема документа Знак"/>
    <w:basedOn w:val="a0"/>
    <w:link w:val="aff4"/>
    <w:uiPriority w:val="99"/>
    <w:semiHidden/>
    <w:rsid w:val="00E01373"/>
    <w:rPr>
      <w:rFonts w:ascii="Tahoma" w:eastAsia="Times New Roman" w:hAnsi="Tahoma" w:cs="Tahoma"/>
      <w:sz w:val="16"/>
      <w:szCs w:val="16"/>
      <w:lang w:eastAsia="ru-RU"/>
    </w:rPr>
  </w:style>
  <w:style w:type="paragraph" w:styleId="aff4">
    <w:name w:val="Document Map"/>
    <w:basedOn w:val="a"/>
    <w:link w:val="aff3"/>
    <w:uiPriority w:val="99"/>
    <w:semiHidden/>
    <w:unhideWhenUsed/>
    <w:rsid w:val="00E01373"/>
    <w:pPr>
      <w:spacing w:after="0" w:line="240" w:lineRule="auto"/>
    </w:pPr>
    <w:rPr>
      <w:rFonts w:ascii="Tahoma" w:eastAsia="Times New Roman" w:hAnsi="Tahoma" w:cs="Tahoma"/>
      <w:sz w:val="16"/>
      <w:szCs w:val="16"/>
      <w:lang w:eastAsia="ru-RU"/>
    </w:rPr>
  </w:style>
  <w:style w:type="character" w:customStyle="1" w:styleId="17">
    <w:name w:val="Схема документа Знак1"/>
    <w:basedOn w:val="a0"/>
    <w:uiPriority w:val="99"/>
    <w:semiHidden/>
    <w:rsid w:val="00E01373"/>
    <w:rPr>
      <w:rFonts w:ascii="Segoe UI" w:hAnsi="Segoe UI" w:cs="Segoe UI"/>
      <w:sz w:val="16"/>
      <w:szCs w:val="16"/>
    </w:rPr>
  </w:style>
  <w:style w:type="paragraph" w:customStyle="1" w:styleId="Text">
    <w:name w:val="Text"/>
    <w:basedOn w:val="a"/>
    <w:rsid w:val="008C1817"/>
    <w:pPr>
      <w:spacing w:after="240" w:line="240" w:lineRule="auto"/>
    </w:pPr>
    <w:rPr>
      <w:rFonts w:ascii="Times New Roman" w:eastAsia="Times New Roman" w:hAnsi="Times New Roman" w:cs="Times New Roman"/>
      <w:sz w:val="24"/>
      <w:szCs w:val="20"/>
      <w:lang w:val="en-US"/>
    </w:rPr>
  </w:style>
  <w:style w:type="table" w:styleId="aff5">
    <w:name w:val="Table Grid"/>
    <w:basedOn w:val="a1"/>
    <w:rsid w:val="00EF640F"/>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
    <w:basedOn w:val="a1"/>
    <w:rsid w:val="00EF640F"/>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f5"/>
    <w:uiPriority w:val="39"/>
    <w:rsid w:val="000B3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1C1C0162414B28FC13D33464FCCFF8F04D84663C227FF7127A8fAB5C" TargetMode="External"/><Relationship Id="rId13" Type="http://schemas.openxmlformats.org/officeDocument/2006/relationships/hyperlink" Target="consultantplus://offline/ref=3A51C1C0162414B28FC13D33464FCCFF8A00DA416F9F2DF7282BAAA277F6DA0409F453637E79EFf0BC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A51C1C0162414B28FC13D33464FCCFF8A00DA416F9F2DF7282BAAA277F6DA0409F453637E79EFf0BEC" TargetMode="External"/><Relationship Id="rId17" Type="http://schemas.openxmlformats.org/officeDocument/2006/relationships/hyperlink" Target="consultantplus://offline/ref=3A51C1C0162414B28FC13D33464FCCFF8803DE4463C227FF7127A8A578A9CD0340F852637C7FfEB7C" TargetMode="External"/><Relationship Id="rId2" Type="http://schemas.openxmlformats.org/officeDocument/2006/relationships/numbering" Target="numbering.xml"/><Relationship Id="rId16" Type="http://schemas.openxmlformats.org/officeDocument/2006/relationships/hyperlink" Target="consultantplus://offline/ref=3A51C1C0162414B28FC13D33464FCCFF8A06DF476D9F2DF7282BAAA277F6DA0409F453637E7BE8f0BD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51C1C0162414B28FC13D33464FCCFF8A00DA416F9F2DF7282BAAA277F6DA0409F453637E7BEBf0B9C" TargetMode="External"/><Relationship Id="rId5" Type="http://schemas.openxmlformats.org/officeDocument/2006/relationships/webSettings" Target="webSettings.xml"/><Relationship Id="rId15" Type="http://schemas.openxmlformats.org/officeDocument/2006/relationships/hyperlink" Target="consultantplus://offline/ref=3A51C1C0162414B28FC13D33464FCCFF8A06DF476D9F2DF7282BAAA277F6DA0409F453637E7BEDf0B2C" TargetMode="External"/><Relationship Id="rId10" Type="http://schemas.openxmlformats.org/officeDocument/2006/relationships/hyperlink" Target="consultantplus://offline/ref=3A51C1C0162414B28FC13D33464FCCFF8A07DF426D9F2DF7282BAAA2f7B7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A51C1C0162414B28FC13D33464FCCFF8A06DA40619F2DF7282BAAA2f7B7C" TargetMode="External"/><Relationship Id="rId14" Type="http://schemas.openxmlformats.org/officeDocument/2006/relationships/hyperlink" Target="consultantplus://offline/ref=3A51C1C0162414B28FC13D33464FCCFF8A06DA40619F2DF7282BAAA277F6DA0409F453637E7DEFf0B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A98E-ED3C-4FD8-8306-14B79AB5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18</Pages>
  <Words>7015</Words>
  <Characters>39991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Сердюк Олег Николаевич</dc:creator>
  <cp:keywords/>
  <dc:description/>
  <cp:lastModifiedBy>Реснянская Юлия Сергеевна</cp:lastModifiedBy>
  <cp:revision>21</cp:revision>
  <cp:lastPrinted>2025-01-30T01:11:00Z</cp:lastPrinted>
  <dcterms:created xsi:type="dcterms:W3CDTF">2025-01-23T01:35:00Z</dcterms:created>
  <dcterms:modified xsi:type="dcterms:W3CDTF">2025-05-06T00:56:00Z</dcterms:modified>
</cp:coreProperties>
</file>