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9F" w:rsidRDefault="00A42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№25120103</w:t>
      </w:r>
      <w:r w:rsidR="00DD6B0C">
        <w:rPr>
          <w:b/>
          <w:sz w:val="28"/>
          <w:szCs w:val="28"/>
        </w:rPr>
        <w:t>221</w:t>
      </w:r>
    </w:p>
    <w:p w:rsidR="00F9419F" w:rsidRDefault="00A42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F9419F" w:rsidRDefault="00F9419F">
      <w:pPr>
        <w:jc w:val="center"/>
        <w:rPr>
          <w:b/>
          <w:sz w:val="28"/>
          <w:szCs w:val="28"/>
        </w:rPr>
      </w:pPr>
    </w:p>
    <w:tbl>
      <w:tblPr>
        <w:tblStyle w:val="aff8"/>
        <w:tblpPr w:leftFromText="180" w:rightFromText="180" w:vertAnchor="text" w:tblpXSpec="center" w:tblpY="1"/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5805"/>
      </w:tblGrid>
      <w:tr w:rsidR="00F9419F" w:rsidTr="009C5EEB">
        <w:trPr>
          <w:trHeight w:val="227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19F" w:rsidRDefault="00A42E4C">
            <w:pPr>
              <w:widowControl w:val="0"/>
              <w:tabs>
                <w:tab w:val="left" w:pos="3525"/>
                <w:tab w:val="left" w:pos="429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19F" w:rsidRDefault="00A42E4C">
            <w:pPr>
              <w:widowControl w:val="0"/>
              <w:tabs>
                <w:tab w:val="left" w:pos="3525"/>
                <w:tab w:val="left" w:pos="429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 (работ/услуг)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19F" w:rsidRDefault="00A42E4C">
            <w:pPr>
              <w:widowControl w:val="0"/>
              <w:tabs>
                <w:tab w:val="left" w:pos="3525"/>
                <w:tab w:val="left" w:pos="429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Технические характеристики товара (работ/услуг)</w:t>
            </w:r>
          </w:p>
        </w:tc>
      </w:tr>
      <w:tr w:rsidR="009C5EEB" w:rsidTr="00BB7D63">
        <w:trPr>
          <w:trHeight w:val="227"/>
          <w:jc w:val="center"/>
        </w:trPr>
        <w:tc>
          <w:tcPr>
            <w:tcW w:w="846" w:type="dxa"/>
          </w:tcPr>
          <w:p w:rsidR="009C5EEB" w:rsidRPr="009C5EEB" w:rsidRDefault="009C5EEB" w:rsidP="009C5EEB">
            <w:pPr>
              <w:pStyle w:val="TableParagraph"/>
              <w:rPr>
                <w:bCs/>
              </w:rPr>
            </w:pPr>
            <w:r w:rsidRPr="009C5EEB">
              <w:rPr>
                <w:bCs/>
              </w:rPr>
              <w:t>1</w:t>
            </w:r>
          </w:p>
        </w:tc>
        <w:tc>
          <w:tcPr>
            <w:tcW w:w="3260" w:type="dxa"/>
          </w:tcPr>
          <w:p w:rsidR="009C5EEB" w:rsidRPr="009C5EEB" w:rsidRDefault="009C5EEB" w:rsidP="00A42E4C">
            <w:pPr>
              <w:pStyle w:val="TableParagraph"/>
              <w:ind w:left="0"/>
              <w:jc w:val="left"/>
              <w:rPr>
                <w:bCs/>
              </w:rPr>
            </w:pPr>
            <w:r w:rsidRPr="009C5EEB">
              <w:rPr>
                <w:bCs/>
              </w:rPr>
              <w:t>Устройство для активного дренирования ран, баллон 250 мл</w:t>
            </w:r>
          </w:p>
        </w:tc>
        <w:tc>
          <w:tcPr>
            <w:tcW w:w="5805" w:type="dxa"/>
          </w:tcPr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>Устройство для активного дренирования ран однократного применения. Предназначено для активного (за счет вакуума) дренирования ран в до -или послеоперационный периоды. Изготовлено из полимерных материалов медицинского назначения.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C5EEB">
              <w:rPr>
                <w:sz w:val="22"/>
                <w:szCs w:val="22"/>
                <w:shd w:val="clear" w:color="auto" w:fill="FFFFFF"/>
              </w:rPr>
              <w:t xml:space="preserve">Устройство состоит из гофрированного баллона </w:t>
            </w:r>
            <w:r w:rsidRPr="009C5EEB">
              <w:rPr>
                <w:bCs/>
                <w:sz w:val="22"/>
                <w:szCs w:val="22"/>
                <w:shd w:val="clear" w:color="auto" w:fill="FFFFFF"/>
              </w:rPr>
              <w:t>250 мл и двух узлов дренирования.</w:t>
            </w:r>
            <w:r w:rsidRPr="009C5EEB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  <w:p w:rsidR="009C5EEB" w:rsidRDefault="009C5EEB" w:rsidP="009C5EE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C5EEB">
              <w:rPr>
                <w:sz w:val="22"/>
                <w:szCs w:val="22"/>
                <w:shd w:val="clear" w:color="auto" w:fill="FFFFFF"/>
              </w:rPr>
              <w:t>Гофрированный баллон снабжен съёмной пробкой. На внутренней стороне пробки баллона находится невозвратный клапан, который препятствует случайному попаданию биологической жидкости обратно в дренажную трубку и обеспечивает закрытость дренажной системы от контакта с внешней средой при отсоединении трубки от баллона. На наружной стороне пробки баллона находится воздушный клапан, который обеспечивает удобство работы персонала с устройством. Также на наружной стороне пробке находится штуцер, к которому через переходник присоединяется узел дренирования.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C5EEB">
              <w:rPr>
                <w:sz w:val="22"/>
                <w:szCs w:val="22"/>
                <w:shd w:val="clear" w:color="auto" w:fill="FFFFFF"/>
              </w:rPr>
              <w:t>Узлы дренирования:</w:t>
            </w:r>
          </w:p>
          <w:p w:rsidR="009C5EEB" w:rsidRPr="009C5EEB" w:rsidRDefault="009C5EEB" w:rsidP="009C5EEB">
            <w:pPr>
              <w:rPr>
                <w:sz w:val="22"/>
                <w:szCs w:val="22"/>
                <w:shd w:val="clear" w:color="auto" w:fill="FFFFFF"/>
              </w:rPr>
            </w:pPr>
            <w:r w:rsidRPr="009C5EEB">
              <w:rPr>
                <w:sz w:val="22"/>
                <w:szCs w:val="22"/>
                <w:shd w:val="clear" w:color="auto" w:fill="FFFFFF"/>
              </w:rPr>
              <w:t>1) узел дренирования, состоящий из трубки наружным диаметром 5,5 мм длиной 500 мм с переходником;</w:t>
            </w:r>
          </w:p>
          <w:p w:rsidR="009C5EEB" w:rsidRDefault="009C5EEB" w:rsidP="009C5EEB">
            <w:pPr>
              <w:rPr>
                <w:sz w:val="22"/>
                <w:szCs w:val="22"/>
                <w:shd w:val="clear" w:color="auto" w:fill="FFFFFF"/>
              </w:rPr>
            </w:pPr>
            <w:r w:rsidRPr="009C5EEB">
              <w:rPr>
                <w:sz w:val="22"/>
                <w:szCs w:val="22"/>
                <w:shd w:val="clear" w:color="auto" w:fill="FFFFFF"/>
              </w:rPr>
              <w:t xml:space="preserve">2) узел дренирования, состоящий из трубки </w:t>
            </w:r>
            <w:proofErr w:type="spellStart"/>
            <w:r w:rsidRPr="009C5EEB">
              <w:rPr>
                <w:sz w:val="22"/>
                <w:szCs w:val="22"/>
                <w:shd w:val="clear" w:color="auto" w:fill="FFFFFF"/>
              </w:rPr>
              <w:t>наружн</w:t>
            </w:r>
            <w:proofErr w:type="spellEnd"/>
            <w:r w:rsidRPr="009C5EEB">
              <w:rPr>
                <w:sz w:val="22"/>
                <w:szCs w:val="22"/>
                <w:shd w:val="clear" w:color="auto" w:fill="FFFFFF"/>
              </w:rPr>
              <w:t>. диаметром 5,5 мм длиной 380 мм с переходником.</w:t>
            </w:r>
          </w:p>
          <w:p w:rsidR="009C5EEB" w:rsidRPr="009C5EEB" w:rsidRDefault="009C5EEB" w:rsidP="009C5EEB">
            <w:pPr>
              <w:rPr>
                <w:sz w:val="22"/>
                <w:szCs w:val="22"/>
                <w:shd w:val="clear" w:color="auto" w:fill="FFFFFF"/>
              </w:rPr>
            </w:pPr>
            <w:r w:rsidRPr="009C5EEB">
              <w:rPr>
                <w:sz w:val="22"/>
                <w:szCs w:val="22"/>
                <w:shd w:val="clear" w:color="auto" w:fill="FFFFFF"/>
              </w:rPr>
              <w:t xml:space="preserve">На баллоне находится элемент крепления.   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Каждое устройство упаковано в индивидуальную упаковку. Упаковка отражает полную информацию о продукте: № партии, номер НТД, информацию о регистрации и сертификации, дату окончания срока годности, данные о производителе. </w:t>
            </w:r>
          </w:p>
          <w:p w:rsidR="009C5EEB" w:rsidRPr="009C5EEB" w:rsidRDefault="009C5EEB" w:rsidP="009C5EEB">
            <w:pPr>
              <w:pStyle w:val="TableParagraph"/>
              <w:ind w:left="0"/>
              <w:jc w:val="left"/>
            </w:pPr>
            <w:r w:rsidRPr="009C5EEB">
              <w:t xml:space="preserve">Устройство стерильно, </w:t>
            </w:r>
            <w:proofErr w:type="spellStart"/>
            <w:r w:rsidRPr="009C5EEB">
              <w:t>апирогенно</w:t>
            </w:r>
            <w:proofErr w:type="spellEnd"/>
            <w:r w:rsidRPr="009C5EEB">
              <w:t>, нетоксично.</w:t>
            </w:r>
          </w:p>
        </w:tc>
      </w:tr>
      <w:tr w:rsidR="009C5EEB" w:rsidTr="00BB7D63">
        <w:trPr>
          <w:trHeight w:val="227"/>
          <w:jc w:val="center"/>
        </w:trPr>
        <w:tc>
          <w:tcPr>
            <w:tcW w:w="846" w:type="dxa"/>
          </w:tcPr>
          <w:p w:rsidR="009C5EEB" w:rsidRPr="009C5EEB" w:rsidRDefault="009C5EEB" w:rsidP="009C5EEB">
            <w:pPr>
              <w:pStyle w:val="TableParagraph"/>
              <w:rPr>
                <w:bCs/>
              </w:rPr>
            </w:pPr>
            <w:r w:rsidRPr="009C5EEB">
              <w:rPr>
                <w:bCs/>
              </w:rPr>
              <w:t>2</w:t>
            </w:r>
          </w:p>
        </w:tc>
        <w:tc>
          <w:tcPr>
            <w:tcW w:w="3260" w:type="dxa"/>
          </w:tcPr>
          <w:p w:rsidR="009C5EEB" w:rsidRPr="009C5EEB" w:rsidRDefault="009C5EEB" w:rsidP="00A42E4C">
            <w:pPr>
              <w:pStyle w:val="TableParagraph"/>
              <w:ind w:left="0"/>
              <w:jc w:val="left"/>
              <w:rPr>
                <w:bCs/>
              </w:rPr>
            </w:pPr>
            <w:r w:rsidRPr="009C5EEB">
              <w:rPr>
                <w:bCs/>
              </w:rPr>
              <w:t>Устройство для активного дренирования ран, баллон 500 мл</w:t>
            </w:r>
          </w:p>
        </w:tc>
        <w:tc>
          <w:tcPr>
            <w:tcW w:w="5805" w:type="dxa"/>
          </w:tcPr>
          <w:p w:rsidR="009C5EEB" w:rsidRPr="009C5EEB" w:rsidRDefault="009C5EEB" w:rsidP="009C5EEB">
            <w:pPr>
              <w:pStyle w:val="af5"/>
              <w:rPr>
                <w:rFonts w:ascii="Times New Roman" w:hAnsi="Times New Roman"/>
              </w:rPr>
            </w:pPr>
            <w:r w:rsidRPr="009C5EEB">
              <w:rPr>
                <w:rFonts w:ascii="Times New Roman" w:hAnsi="Times New Roman"/>
              </w:rPr>
              <w:t>Устройство для активного дренирования ран однократного применения. Предназначено для активного (за счет вакуума) дренирования ран в до -или послеоперационный периоды. Изготовлено из полимерных материалов медицинского назначения.</w:t>
            </w:r>
          </w:p>
          <w:p w:rsidR="009C5EEB" w:rsidRPr="009C5EEB" w:rsidRDefault="009C5EEB" w:rsidP="009C5EEB">
            <w:pPr>
              <w:pStyle w:val="af5"/>
              <w:rPr>
                <w:rFonts w:ascii="Times New Roman" w:hAnsi="Times New Roman"/>
                <w:shd w:val="clear" w:color="auto" w:fill="FFFFFF"/>
              </w:rPr>
            </w:pPr>
            <w:r w:rsidRPr="009C5EEB">
              <w:rPr>
                <w:rFonts w:ascii="Times New Roman" w:hAnsi="Times New Roman"/>
                <w:shd w:val="clear" w:color="auto" w:fill="FFFFFF"/>
              </w:rPr>
              <w:t xml:space="preserve">Устройство состоит из гофрированного баллона </w:t>
            </w:r>
            <w:r w:rsidRPr="009C5EEB">
              <w:rPr>
                <w:rFonts w:ascii="Times New Roman" w:hAnsi="Times New Roman"/>
                <w:bCs/>
                <w:shd w:val="clear" w:color="auto" w:fill="FFFFFF"/>
              </w:rPr>
              <w:t>500 мл и трёх узлов дренирования</w:t>
            </w:r>
            <w:r w:rsidRPr="009C5EEB">
              <w:rPr>
                <w:rFonts w:ascii="Times New Roman" w:hAnsi="Times New Roman"/>
                <w:shd w:val="clear" w:color="auto" w:fill="FFFFFF"/>
              </w:rPr>
              <w:t xml:space="preserve">.  </w:t>
            </w:r>
          </w:p>
          <w:p w:rsidR="009C5EEB" w:rsidRPr="009C5EEB" w:rsidRDefault="009C5EEB" w:rsidP="009C5EEB">
            <w:pPr>
              <w:pStyle w:val="af5"/>
              <w:rPr>
                <w:rFonts w:ascii="Times New Roman" w:hAnsi="Times New Roman"/>
                <w:shd w:val="clear" w:color="auto" w:fill="FFFFFF"/>
              </w:rPr>
            </w:pPr>
            <w:r w:rsidRPr="009C5EEB">
              <w:rPr>
                <w:rFonts w:ascii="Times New Roman" w:hAnsi="Times New Roman"/>
                <w:shd w:val="clear" w:color="auto" w:fill="FFFFFF"/>
              </w:rPr>
              <w:t>Гофрированный баллон снабжен съёмной пробкой. На внутренней стороне пробки баллона находится невозвратный клапан, который препятствует случайному попаданию биологической жидкости обратно в дренажную трубку и обеспечивает закрытость дренажной системы от контакта с внешней средой при отсоединении трубки от баллона. На наружной стороне пробки баллона находится воздушный клапан, который обеспечивает удобство работы персонала с устройством. Также на наружной стороне пробке находится штуцер, к которому через переходник присоединяется узел дренирования.</w:t>
            </w:r>
          </w:p>
          <w:p w:rsidR="009C5EEB" w:rsidRPr="009C5EEB" w:rsidRDefault="009C5EEB" w:rsidP="009C5EEB">
            <w:pPr>
              <w:pStyle w:val="af5"/>
              <w:rPr>
                <w:rFonts w:ascii="Times New Roman" w:hAnsi="Times New Roman"/>
                <w:shd w:val="clear" w:color="auto" w:fill="FFFFFF"/>
              </w:rPr>
            </w:pPr>
            <w:r w:rsidRPr="009C5EEB">
              <w:rPr>
                <w:rFonts w:ascii="Times New Roman" w:hAnsi="Times New Roman"/>
                <w:shd w:val="clear" w:color="auto" w:fill="FFFFFF"/>
              </w:rPr>
              <w:t>Узлы дренирования:</w:t>
            </w:r>
          </w:p>
          <w:p w:rsidR="009C5EEB" w:rsidRPr="009C5EEB" w:rsidRDefault="009C5EEB" w:rsidP="009C5EEB">
            <w:pPr>
              <w:pStyle w:val="af5"/>
              <w:rPr>
                <w:rFonts w:ascii="Times New Roman" w:hAnsi="Times New Roman"/>
                <w:shd w:val="clear" w:color="auto" w:fill="FFFFFF"/>
              </w:rPr>
            </w:pPr>
            <w:r w:rsidRPr="009C5EEB">
              <w:rPr>
                <w:rFonts w:ascii="Times New Roman" w:hAnsi="Times New Roman"/>
                <w:shd w:val="clear" w:color="auto" w:fill="FFFFFF"/>
              </w:rPr>
              <w:t>1) узел дренирования, состоящий из трубки наружным диаметром 5,5 мм длиной 500 мм с переходником;</w:t>
            </w:r>
          </w:p>
          <w:p w:rsidR="009C5EEB" w:rsidRPr="009C5EEB" w:rsidRDefault="009C5EEB" w:rsidP="009C5EEB">
            <w:pPr>
              <w:pStyle w:val="af5"/>
              <w:rPr>
                <w:rFonts w:ascii="Times New Roman" w:hAnsi="Times New Roman"/>
                <w:shd w:val="clear" w:color="auto" w:fill="FFFFFF"/>
              </w:rPr>
            </w:pPr>
            <w:r w:rsidRPr="009C5EEB">
              <w:rPr>
                <w:rFonts w:ascii="Times New Roman" w:hAnsi="Times New Roman"/>
                <w:shd w:val="clear" w:color="auto" w:fill="FFFFFF"/>
              </w:rPr>
              <w:lastRenderedPageBreak/>
              <w:t xml:space="preserve">2) узел дренирования, состоящий из трубки </w:t>
            </w:r>
            <w:proofErr w:type="spellStart"/>
            <w:r w:rsidRPr="009C5EEB">
              <w:rPr>
                <w:rFonts w:ascii="Times New Roman" w:hAnsi="Times New Roman"/>
                <w:shd w:val="clear" w:color="auto" w:fill="FFFFFF"/>
              </w:rPr>
              <w:t>наружн</w:t>
            </w:r>
            <w:proofErr w:type="spellEnd"/>
            <w:r w:rsidRPr="009C5EEB">
              <w:rPr>
                <w:rFonts w:ascii="Times New Roman" w:hAnsi="Times New Roman"/>
                <w:shd w:val="clear" w:color="auto" w:fill="FFFFFF"/>
              </w:rPr>
              <w:t>. диаметром 5,5 мм длиной 380 мм с переходником;</w:t>
            </w:r>
          </w:p>
          <w:p w:rsidR="009C5EEB" w:rsidRPr="009C5EEB" w:rsidRDefault="009C5EEB" w:rsidP="009C5EEB">
            <w:pPr>
              <w:pStyle w:val="af5"/>
              <w:rPr>
                <w:rFonts w:ascii="Times New Roman" w:hAnsi="Times New Roman"/>
                <w:shd w:val="clear" w:color="auto" w:fill="FFFFFF"/>
              </w:rPr>
            </w:pPr>
            <w:r w:rsidRPr="009C5EEB">
              <w:rPr>
                <w:rFonts w:ascii="Times New Roman" w:hAnsi="Times New Roman"/>
                <w:shd w:val="clear" w:color="auto" w:fill="FFFFFF"/>
              </w:rPr>
              <w:t>3) узел дренирования, состоящий из трубки наружным диаметром 11,0 мм длиной 700 мм с переходником.</w:t>
            </w:r>
          </w:p>
          <w:p w:rsidR="009C5EEB" w:rsidRPr="009C5EEB" w:rsidRDefault="009C5EEB" w:rsidP="009C5EEB">
            <w:pPr>
              <w:rPr>
                <w:sz w:val="22"/>
                <w:szCs w:val="22"/>
                <w:shd w:val="clear" w:color="auto" w:fill="FFFFFF"/>
              </w:rPr>
            </w:pPr>
            <w:r w:rsidRPr="009C5EEB">
              <w:rPr>
                <w:sz w:val="22"/>
                <w:szCs w:val="22"/>
                <w:shd w:val="clear" w:color="auto" w:fill="FFFFFF"/>
              </w:rPr>
              <w:t xml:space="preserve">На баллоне находится элемент крепления. </w:t>
            </w:r>
          </w:p>
          <w:p w:rsidR="009C5EEB" w:rsidRPr="009C5EEB" w:rsidRDefault="009C5EEB" w:rsidP="009C5EEB">
            <w:pPr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Каждое устройство упаковано в индивидуальную упаковку. Упаковка отражает полную информацию о продукте: № партии, номер НТД, информацию о регистрации и сертификации, дату окончания срока годности, данные о производителе. </w:t>
            </w:r>
          </w:p>
          <w:p w:rsidR="009C5EEB" w:rsidRPr="009C5EEB" w:rsidRDefault="009C5EEB" w:rsidP="009C5EEB">
            <w:pPr>
              <w:pStyle w:val="TableParagraph"/>
              <w:ind w:left="0"/>
              <w:jc w:val="left"/>
            </w:pPr>
            <w:r w:rsidRPr="009C5EEB">
              <w:t xml:space="preserve">Устройство стерильно, </w:t>
            </w:r>
            <w:proofErr w:type="spellStart"/>
            <w:r w:rsidRPr="009C5EEB">
              <w:t>апирогенно</w:t>
            </w:r>
            <w:proofErr w:type="spellEnd"/>
            <w:r w:rsidRPr="009C5EEB">
              <w:t>, нетоксично</w:t>
            </w:r>
          </w:p>
        </w:tc>
      </w:tr>
      <w:tr w:rsidR="009C5EEB" w:rsidTr="00BB7D63">
        <w:trPr>
          <w:trHeight w:val="227"/>
          <w:jc w:val="center"/>
        </w:trPr>
        <w:tc>
          <w:tcPr>
            <w:tcW w:w="846" w:type="dxa"/>
          </w:tcPr>
          <w:p w:rsidR="009C5EEB" w:rsidRPr="009C5EEB" w:rsidRDefault="009C5EEB" w:rsidP="009C5EEB">
            <w:pPr>
              <w:pStyle w:val="TableParagraph"/>
              <w:rPr>
                <w:bCs/>
              </w:rPr>
            </w:pPr>
            <w:r w:rsidRPr="009C5EEB">
              <w:rPr>
                <w:bCs/>
              </w:rPr>
              <w:lastRenderedPageBreak/>
              <w:t>3</w:t>
            </w:r>
          </w:p>
        </w:tc>
        <w:tc>
          <w:tcPr>
            <w:tcW w:w="3260" w:type="dxa"/>
          </w:tcPr>
          <w:p w:rsidR="00A42E4C" w:rsidRPr="009C5EEB" w:rsidRDefault="009C5EEB" w:rsidP="00A42E4C">
            <w:pPr>
              <w:pStyle w:val="TableParagraph"/>
              <w:ind w:left="0"/>
              <w:jc w:val="left"/>
              <w:rPr>
                <w:bCs/>
              </w:rPr>
            </w:pPr>
            <w:r w:rsidRPr="009C5EEB">
              <w:rPr>
                <w:bCs/>
              </w:rPr>
              <w:t>Зонд силиконовый для декомпрессии желудочно-кишечного</w:t>
            </w:r>
            <w:r w:rsidR="00A42E4C">
              <w:rPr>
                <w:bCs/>
              </w:rPr>
              <w:t xml:space="preserve"> тракта, с закрытым дистальным </w:t>
            </w:r>
            <w:r w:rsidRPr="009C5EEB">
              <w:rPr>
                <w:bCs/>
              </w:rPr>
              <w:t>окончанием и наконечником в</w:t>
            </w:r>
            <w:r w:rsidR="00A42E4C">
              <w:rPr>
                <w:bCs/>
              </w:rPr>
              <w:t xml:space="preserve"> </w:t>
            </w:r>
            <w:r w:rsidRPr="009C5EEB">
              <w:rPr>
                <w:bCs/>
              </w:rPr>
              <w:t xml:space="preserve">виде оливы. </w:t>
            </w:r>
          </w:p>
          <w:p w:rsidR="009C5EEB" w:rsidRPr="009C5EEB" w:rsidRDefault="009C5EEB" w:rsidP="009C5EEB">
            <w:pPr>
              <w:pStyle w:val="TableParagraph"/>
              <w:jc w:val="left"/>
              <w:rPr>
                <w:bCs/>
              </w:rPr>
            </w:pPr>
          </w:p>
        </w:tc>
        <w:tc>
          <w:tcPr>
            <w:tcW w:w="5805" w:type="dxa"/>
          </w:tcPr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Зонды   предназначены   для   использования   в   хирургических   отделениях клиник и больниц. Зонд силиконовый для декомпрессии желудочно-кишечного тракта с наконечником   в   виде   оливы     изготавливается   из   силиконовой резины в виде одноканальной трубки с размерами по шкале </w:t>
            </w:r>
            <w:proofErr w:type="spellStart"/>
            <w:r w:rsidRPr="009C5EEB">
              <w:rPr>
                <w:sz w:val="22"/>
                <w:szCs w:val="22"/>
              </w:rPr>
              <w:t>Шарьера</w:t>
            </w:r>
            <w:proofErr w:type="spellEnd"/>
            <w:r w:rsidRPr="009C5EEB">
              <w:rPr>
                <w:sz w:val="22"/>
                <w:szCs w:val="22"/>
              </w:rPr>
              <w:t xml:space="preserve"> No24</w:t>
            </w:r>
            <w:r>
              <w:rPr>
                <w:sz w:val="22"/>
                <w:szCs w:val="22"/>
              </w:rPr>
              <w:t xml:space="preserve">, внутренний   диаметр   5мм., наружный   диаметр   8мм., </w:t>
            </w:r>
            <w:r w:rsidRPr="009C5EEB">
              <w:rPr>
                <w:sz w:val="22"/>
                <w:szCs w:val="22"/>
              </w:rPr>
              <w:t xml:space="preserve">с   25-ю   боковыми круглыми отверстиями, расположенными по спирали, с 1-й цветной меткой, расположенной на расстоянии 10 мм от последнего отверстия.  Длина зонда3000 </w:t>
            </w:r>
            <w:r>
              <w:rPr>
                <w:sz w:val="22"/>
                <w:szCs w:val="22"/>
              </w:rPr>
              <w:t>мм.  Стерилизация   воздушным (1   час   при   180   °С)</w:t>
            </w:r>
            <w:r w:rsidRPr="009C5EEB">
              <w:rPr>
                <w:sz w:val="22"/>
                <w:szCs w:val="22"/>
              </w:rPr>
              <w:t xml:space="preserve"> или   химическим</w:t>
            </w:r>
            <w:proofErr w:type="gramStart"/>
            <w:r w:rsidRPr="009C5EEB">
              <w:rPr>
                <w:sz w:val="22"/>
                <w:szCs w:val="22"/>
              </w:rPr>
              <w:t xml:space="preserve">   (</w:t>
            </w:r>
            <w:proofErr w:type="gramEnd"/>
            <w:r w:rsidRPr="009C5EEB">
              <w:rPr>
                <w:sz w:val="22"/>
                <w:szCs w:val="22"/>
              </w:rPr>
              <w:t>6%раствором   перекиси   водорода   -   6   часов   при   комнатной   температуре) методами по МУ 287-113.</w:t>
            </w:r>
          </w:p>
          <w:p w:rsidR="009C5EEB" w:rsidRPr="009C5EEB" w:rsidRDefault="009C5EEB" w:rsidP="009C5EEB">
            <w:pPr>
              <w:pStyle w:val="TableParagraph"/>
              <w:ind w:left="0"/>
              <w:jc w:val="left"/>
            </w:pPr>
            <w:r w:rsidRPr="009C5EEB">
              <w:t>Стерильный.</w:t>
            </w:r>
          </w:p>
        </w:tc>
      </w:tr>
      <w:tr w:rsidR="009C5EEB" w:rsidTr="00BB7D63">
        <w:trPr>
          <w:trHeight w:val="227"/>
          <w:jc w:val="center"/>
        </w:trPr>
        <w:tc>
          <w:tcPr>
            <w:tcW w:w="846" w:type="dxa"/>
          </w:tcPr>
          <w:p w:rsidR="009C5EEB" w:rsidRPr="009C5EEB" w:rsidRDefault="009C5EEB" w:rsidP="009C5EEB">
            <w:pPr>
              <w:pStyle w:val="TableParagraph"/>
              <w:rPr>
                <w:bCs/>
              </w:rPr>
            </w:pPr>
            <w:r w:rsidRPr="009C5EEB">
              <w:rPr>
                <w:bCs/>
              </w:rPr>
              <w:t>4</w:t>
            </w:r>
          </w:p>
        </w:tc>
        <w:tc>
          <w:tcPr>
            <w:tcW w:w="3260" w:type="dxa"/>
          </w:tcPr>
          <w:p w:rsidR="009C5EEB" w:rsidRPr="009C5EEB" w:rsidRDefault="009C5EEB" w:rsidP="00A42E4C">
            <w:pPr>
              <w:pStyle w:val="TableParagraph"/>
              <w:ind w:left="0"/>
              <w:jc w:val="left"/>
              <w:rPr>
                <w:bCs/>
              </w:rPr>
            </w:pPr>
            <w:r w:rsidRPr="009C5EEB">
              <w:rPr>
                <w:bCs/>
              </w:rPr>
              <w:t xml:space="preserve">Трубка силиконовая медицинская. </w:t>
            </w:r>
          </w:p>
        </w:tc>
        <w:tc>
          <w:tcPr>
            <w:tcW w:w="5805" w:type="dxa"/>
          </w:tcPr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>Трубки силиконовые медицинские ТСМ 6/9.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Трубка силиконовая медицинская одноканальная внутренний диаметр 6мм, наружный 9мм. толщина стенки 1,5мм. 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Для изготовления дренажей общей хирургии, изделий для переливания крови, кровезаменителей, </w:t>
            </w:r>
            <w:proofErr w:type="spellStart"/>
            <w:r w:rsidRPr="009C5EEB">
              <w:rPr>
                <w:sz w:val="22"/>
                <w:szCs w:val="22"/>
              </w:rPr>
              <w:t>инфузионных</w:t>
            </w:r>
            <w:proofErr w:type="spellEnd"/>
            <w:r w:rsidRPr="009C5EEB">
              <w:rPr>
                <w:sz w:val="22"/>
                <w:szCs w:val="22"/>
              </w:rPr>
              <w:t xml:space="preserve"> растворов, ликвора и др., а также для комплектации насосных устройств с целью применения в клиниках, больницах и </w:t>
            </w:r>
            <w:proofErr w:type="spellStart"/>
            <w:r w:rsidRPr="009C5EEB">
              <w:rPr>
                <w:sz w:val="22"/>
                <w:szCs w:val="22"/>
              </w:rPr>
              <w:t>скоропомощных</w:t>
            </w:r>
            <w:proofErr w:type="spellEnd"/>
            <w:r w:rsidRPr="009C5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отделениях.  Трубки эластичны, </w:t>
            </w:r>
            <w:r w:rsidRPr="009C5EEB">
              <w:rPr>
                <w:sz w:val="22"/>
                <w:szCs w:val="22"/>
              </w:rPr>
              <w:t xml:space="preserve">не травмируют ткани во время операций и в послеоперационном периоде. 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 Стерилизация любым методом. Срок годности не менее 5 лет.</w:t>
            </w:r>
          </w:p>
        </w:tc>
      </w:tr>
      <w:tr w:rsidR="009C5EEB" w:rsidTr="00BB7D63">
        <w:trPr>
          <w:trHeight w:val="227"/>
          <w:jc w:val="center"/>
        </w:trPr>
        <w:tc>
          <w:tcPr>
            <w:tcW w:w="846" w:type="dxa"/>
          </w:tcPr>
          <w:p w:rsidR="009C5EEB" w:rsidRPr="009C5EEB" w:rsidRDefault="009C5EEB" w:rsidP="009C5EEB">
            <w:pPr>
              <w:pStyle w:val="TableParagraph"/>
              <w:rPr>
                <w:bCs/>
              </w:rPr>
            </w:pPr>
            <w:r w:rsidRPr="009C5EEB">
              <w:rPr>
                <w:bCs/>
              </w:rPr>
              <w:t>5</w:t>
            </w:r>
          </w:p>
        </w:tc>
        <w:tc>
          <w:tcPr>
            <w:tcW w:w="3260" w:type="dxa"/>
          </w:tcPr>
          <w:p w:rsidR="009C5EEB" w:rsidRPr="009C5EEB" w:rsidRDefault="009C5EEB" w:rsidP="00A42E4C">
            <w:pPr>
              <w:pStyle w:val="TableParagraph"/>
              <w:ind w:left="0"/>
              <w:jc w:val="left"/>
              <w:rPr>
                <w:bCs/>
              </w:rPr>
            </w:pPr>
            <w:r w:rsidRPr="009C5EEB">
              <w:rPr>
                <w:bCs/>
              </w:rPr>
              <w:t xml:space="preserve">Трубка силиконовая медицинская. </w:t>
            </w:r>
            <w:bookmarkStart w:id="0" w:name="_GoBack"/>
            <w:bookmarkEnd w:id="0"/>
          </w:p>
        </w:tc>
        <w:tc>
          <w:tcPr>
            <w:tcW w:w="5805" w:type="dxa"/>
          </w:tcPr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>Трубки силиконовые медицинские ТСМ 6/10.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Трубка силиконовая медицинская одноканальная внутренний диаметр 6мм, наружный 10мм., толщина стенки 2мм. </w:t>
            </w:r>
          </w:p>
          <w:p w:rsidR="009C5EEB" w:rsidRPr="009C5EEB" w:rsidRDefault="009C5EEB" w:rsidP="009C5EEB">
            <w:pPr>
              <w:jc w:val="both"/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Для изготовления дренажей общей хирургии, изделий для переливания крови, кровезаменителей, </w:t>
            </w:r>
            <w:proofErr w:type="spellStart"/>
            <w:r w:rsidRPr="009C5EEB">
              <w:rPr>
                <w:sz w:val="22"/>
                <w:szCs w:val="22"/>
              </w:rPr>
              <w:t>инфузионных</w:t>
            </w:r>
            <w:proofErr w:type="spellEnd"/>
            <w:r w:rsidRPr="009C5EEB">
              <w:rPr>
                <w:sz w:val="22"/>
                <w:szCs w:val="22"/>
              </w:rPr>
              <w:t xml:space="preserve"> растворов, ликвора и др., а также для комплектации насосных устройств с целью применения в клиниках, больницах и </w:t>
            </w:r>
            <w:proofErr w:type="spellStart"/>
            <w:r w:rsidRPr="009C5EEB">
              <w:rPr>
                <w:sz w:val="22"/>
                <w:szCs w:val="22"/>
              </w:rPr>
              <w:t>скоропомощных</w:t>
            </w:r>
            <w:proofErr w:type="spellEnd"/>
            <w:r w:rsidRPr="009C5E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отделениях.  Трубки эластичны, </w:t>
            </w:r>
            <w:r w:rsidRPr="009C5EEB">
              <w:rPr>
                <w:sz w:val="22"/>
                <w:szCs w:val="22"/>
              </w:rPr>
              <w:t xml:space="preserve">не травмируют ткани во время операций и в послеоперационном периоде. </w:t>
            </w:r>
          </w:p>
          <w:p w:rsidR="009C5EEB" w:rsidRPr="009C5EEB" w:rsidRDefault="009C5EEB" w:rsidP="009C5EEB">
            <w:pPr>
              <w:pStyle w:val="TableParagraph"/>
              <w:ind w:left="0"/>
              <w:jc w:val="left"/>
              <w:rPr>
                <w:spacing w:val="-5"/>
              </w:rPr>
            </w:pPr>
            <w:r w:rsidRPr="009C5EEB">
              <w:t>Стерилизация любым методом. Срок годности не менее 5 лет.</w:t>
            </w:r>
          </w:p>
        </w:tc>
      </w:tr>
      <w:tr w:rsidR="009C5EEB" w:rsidTr="00BB7D63">
        <w:trPr>
          <w:trHeight w:val="227"/>
          <w:jc w:val="center"/>
        </w:trPr>
        <w:tc>
          <w:tcPr>
            <w:tcW w:w="846" w:type="dxa"/>
          </w:tcPr>
          <w:p w:rsidR="009C5EEB" w:rsidRPr="009C5EEB" w:rsidRDefault="009C5EEB" w:rsidP="009C5EEB">
            <w:pPr>
              <w:rPr>
                <w:bCs/>
                <w:sz w:val="22"/>
                <w:szCs w:val="22"/>
              </w:rPr>
            </w:pPr>
            <w:r w:rsidRPr="009C5EE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9C5EEB" w:rsidRPr="009C5EEB" w:rsidRDefault="009C5EEB" w:rsidP="009C5EEB">
            <w:pPr>
              <w:rPr>
                <w:bCs/>
                <w:sz w:val="22"/>
                <w:szCs w:val="22"/>
              </w:rPr>
            </w:pPr>
            <w:r w:rsidRPr="009C5EEB">
              <w:rPr>
                <w:bCs/>
                <w:sz w:val="22"/>
                <w:szCs w:val="22"/>
              </w:rPr>
              <w:t>Губка </w:t>
            </w:r>
            <w:proofErr w:type="spellStart"/>
            <w:r w:rsidRPr="009C5EEB">
              <w:rPr>
                <w:bCs/>
                <w:sz w:val="22"/>
                <w:szCs w:val="22"/>
              </w:rPr>
              <w:t>биодеградируемая</w:t>
            </w:r>
            <w:proofErr w:type="spellEnd"/>
            <w:r w:rsidRPr="009C5EEB">
              <w:rPr>
                <w:bCs/>
                <w:sz w:val="22"/>
                <w:szCs w:val="22"/>
              </w:rPr>
              <w:t> коллагеновая </w:t>
            </w:r>
            <w:proofErr w:type="spellStart"/>
            <w:r w:rsidRPr="009C5EEB">
              <w:rPr>
                <w:bCs/>
                <w:sz w:val="22"/>
                <w:szCs w:val="22"/>
              </w:rPr>
              <w:t>гемостатическая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9C5EEB">
              <w:rPr>
                <w:bCs/>
                <w:sz w:val="22"/>
                <w:szCs w:val="22"/>
              </w:rPr>
              <w:t>(с фурацилином и борной кислотой) 50х50 мм</w:t>
            </w:r>
          </w:p>
        </w:tc>
        <w:tc>
          <w:tcPr>
            <w:tcW w:w="5805" w:type="dxa"/>
          </w:tcPr>
          <w:p w:rsidR="009C5EEB" w:rsidRPr="009C5EEB" w:rsidRDefault="009C5EEB" w:rsidP="009C5EEB">
            <w:pPr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Средство </w:t>
            </w:r>
            <w:proofErr w:type="spellStart"/>
            <w:r w:rsidRPr="009C5EEB">
              <w:rPr>
                <w:sz w:val="22"/>
                <w:szCs w:val="22"/>
              </w:rPr>
              <w:t>гемостатическое</w:t>
            </w:r>
            <w:proofErr w:type="spellEnd"/>
            <w:r w:rsidRPr="009C5EEB">
              <w:rPr>
                <w:sz w:val="22"/>
                <w:szCs w:val="22"/>
              </w:rPr>
              <w:t xml:space="preserve"> на основе коллагена, антибактериальное</w:t>
            </w:r>
          </w:p>
          <w:p w:rsidR="009C5EEB" w:rsidRPr="009C5EEB" w:rsidRDefault="009C5EEB" w:rsidP="009C5EEB">
            <w:pPr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 xml:space="preserve">Стерильное рассасывающееся имплантируемое изделие, получаемое из коллагена животного происхождения (например, лошадиного коллагена) и содержащее антибактериальное средство, предназначенное для </w:t>
            </w:r>
            <w:r w:rsidRPr="009C5EEB">
              <w:rPr>
                <w:sz w:val="22"/>
                <w:szCs w:val="22"/>
              </w:rPr>
              <w:lastRenderedPageBreak/>
              <w:t>нанесения непосредственно на рану во время хирургической операции для обеспечения местного гемостаза в основном в полостях тела с высоким риском возникновения инфекции (например, в сакральной полости после ампутации прямой кишки). Оно обеспечивает гемостаз, в первую очередь, за счет активации тромбоцитов. Изделие, как правило, доступно в виде прокладки/губки, оставляемой в ране до полного его рассасывания организмом; оно может использоваться в сочетании с фибриновым клеем. Это изделие для одноразового использования.</w:t>
            </w:r>
          </w:p>
          <w:p w:rsidR="009C5EEB" w:rsidRPr="009C5EEB" w:rsidRDefault="009C5EEB" w:rsidP="009C5EEB">
            <w:pPr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>1. Изделие медицинского назначения.</w:t>
            </w:r>
          </w:p>
          <w:p w:rsidR="009C5EEB" w:rsidRPr="009C5EEB" w:rsidRDefault="009C5EEB" w:rsidP="009C5EEB">
            <w:pPr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>2. Состав: коллаген сухой 0,98 г [</w:t>
            </w:r>
            <w:proofErr w:type="spellStart"/>
            <w:r w:rsidRPr="009C5EEB">
              <w:rPr>
                <w:sz w:val="22"/>
                <w:szCs w:val="22"/>
              </w:rPr>
              <w:t>экв</w:t>
            </w:r>
            <w:proofErr w:type="spellEnd"/>
            <w:r w:rsidRPr="009C5EEB">
              <w:rPr>
                <w:sz w:val="22"/>
                <w:szCs w:val="22"/>
              </w:rPr>
              <w:t xml:space="preserve">. 49 г коллагена раствора-субстанции 2%], вспомогательные вещества (борная кислота 0,0125 г, </w:t>
            </w:r>
            <w:proofErr w:type="spellStart"/>
            <w:r w:rsidRPr="009C5EEB">
              <w:rPr>
                <w:sz w:val="22"/>
                <w:szCs w:val="22"/>
              </w:rPr>
              <w:t>нитрофурал</w:t>
            </w:r>
            <w:proofErr w:type="spellEnd"/>
            <w:r w:rsidRPr="009C5EEB">
              <w:rPr>
                <w:sz w:val="22"/>
                <w:szCs w:val="22"/>
              </w:rPr>
              <w:t xml:space="preserve"> 0,0075 г) – 1 г.</w:t>
            </w:r>
          </w:p>
          <w:p w:rsidR="009C5EEB" w:rsidRPr="009C5EEB" w:rsidRDefault="009C5EEB" w:rsidP="009C5EEB">
            <w:pPr>
              <w:rPr>
                <w:sz w:val="22"/>
                <w:szCs w:val="22"/>
              </w:rPr>
            </w:pPr>
            <w:r w:rsidRPr="009C5EEB">
              <w:rPr>
                <w:sz w:val="22"/>
                <w:szCs w:val="22"/>
              </w:rPr>
              <w:t>3.  Форма выпуска: губка 50х50 мм №1, контейнеры из пленки «</w:t>
            </w:r>
            <w:proofErr w:type="spellStart"/>
            <w:r w:rsidRPr="009C5EEB">
              <w:rPr>
                <w:sz w:val="22"/>
                <w:szCs w:val="22"/>
              </w:rPr>
              <w:t>Полиформ</w:t>
            </w:r>
            <w:proofErr w:type="spellEnd"/>
            <w:r w:rsidRPr="009C5EEB">
              <w:rPr>
                <w:sz w:val="22"/>
                <w:szCs w:val="22"/>
              </w:rPr>
              <w:t xml:space="preserve">» и бумаги ламинированной, пачки картонные. </w:t>
            </w:r>
          </w:p>
          <w:p w:rsidR="009C5EEB" w:rsidRPr="009C5EEB" w:rsidRDefault="009C5EEB" w:rsidP="009C5EEB">
            <w:pPr>
              <w:pStyle w:val="TableParagraph"/>
              <w:ind w:left="0"/>
              <w:jc w:val="left"/>
              <w:rPr>
                <w:spacing w:val="-5"/>
              </w:rPr>
            </w:pPr>
            <w:r w:rsidRPr="009C5EEB">
              <w:t xml:space="preserve">4. Показания к применению: в качестве </w:t>
            </w:r>
            <w:proofErr w:type="spellStart"/>
            <w:r w:rsidRPr="009C5EEB">
              <w:t>местно</w:t>
            </w:r>
            <w:proofErr w:type="spellEnd"/>
            <w:r w:rsidRPr="009C5EEB">
              <w:t xml:space="preserve"> </w:t>
            </w:r>
            <w:proofErr w:type="spellStart"/>
            <w:r w:rsidRPr="009C5EEB">
              <w:t>гемостатического</w:t>
            </w:r>
            <w:proofErr w:type="spellEnd"/>
            <w:r w:rsidRPr="009C5EEB">
              <w:t xml:space="preserve"> средства при капиллярных и паренхиматозных кровотечениях. После остановки кровотечения губку из раны не удаляют, так как впоследствии она полностью рассасывается.</w:t>
            </w:r>
          </w:p>
        </w:tc>
      </w:tr>
    </w:tbl>
    <w:p w:rsidR="00F9419F" w:rsidRDefault="00F9419F">
      <w:pPr>
        <w:jc w:val="both"/>
        <w:rPr>
          <w:b/>
        </w:rPr>
      </w:pPr>
    </w:p>
    <w:p w:rsidR="00F9419F" w:rsidRDefault="00A42E4C">
      <w:pPr>
        <w:jc w:val="both"/>
      </w:pPr>
      <w:r>
        <w:rPr>
          <w:b/>
        </w:rPr>
        <w:t xml:space="preserve">Место поставки товара на склад Покупателя: </w:t>
      </w:r>
      <w:r>
        <w:t>Забайкальский край, г. Чита, ул. Ленина, 4.</w:t>
      </w:r>
    </w:p>
    <w:p w:rsidR="00F9419F" w:rsidRDefault="00A42E4C">
      <w:pPr>
        <w:jc w:val="both"/>
        <w:rPr>
          <w:b/>
        </w:rPr>
      </w:pPr>
      <w:r>
        <w:rPr>
          <w:b/>
        </w:rPr>
        <w:t>Срок поставки</w:t>
      </w:r>
      <w:r w:rsidR="009C5EEB">
        <w:rPr>
          <w:b/>
        </w:rPr>
        <w:t xml:space="preserve"> Товара не более 60 (шестьдесят) рабочих </w:t>
      </w:r>
      <w:r>
        <w:rPr>
          <w:b/>
        </w:rPr>
        <w:t xml:space="preserve">дней </w:t>
      </w:r>
      <w:r>
        <w:t xml:space="preserve">с даты оформления заказа в АСЗ «Электронный магазин». </w:t>
      </w:r>
    </w:p>
    <w:p w:rsidR="00F9419F" w:rsidRDefault="00F9419F">
      <w:pPr>
        <w:rPr>
          <w:b/>
          <w:i/>
        </w:rPr>
      </w:pPr>
    </w:p>
    <w:p w:rsidR="00F9419F" w:rsidRDefault="00F9419F">
      <w:pPr>
        <w:rPr>
          <w:b/>
          <w:i/>
        </w:rPr>
      </w:pPr>
    </w:p>
    <w:p w:rsidR="00F9419F" w:rsidRDefault="00F9419F">
      <w:pPr>
        <w:rPr>
          <w:b/>
          <w:i/>
        </w:rPr>
      </w:pPr>
    </w:p>
    <w:p w:rsidR="00F9419F" w:rsidRDefault="00F9419F">
      <w:pPr>
        <w:rPr>
          <w:b/>
          <w:i/>
        </w:rPr>
      </w:pPr>
    </w:p>
    <w:p w:rsidR="00F9419F" w:rsidRDefault="00F9419F">
      <w:pPr>
        <w:rPr>
          <w:b/>
          <w:i/>
        </w:rPr>
      </w:pPr>
    </w:p>
    <w:p w:rsidR="00F9419F" w:rsidRDefault="00F9419F">
      <w:pPr>
        <w:rPr>
          <w:b/>
          <w:i/>
        </w:rPr>
      </w:pPr>
    </w:p>
    <w:p w:rsidR="00F9419F" w:rsidRDefault="00A42E4C">
      <w:pPr>
        <w:rPr>
          <w:b/>
          <w:i/>
        </w:rPr>
      </w:pPr>
      <w:r>
        <w:rPr>
          <w:b/>
          <w:i/>
        </w:rPr>
        <w:t>И.О директора</w:t>
      </w:r>
    </w:p>
    <w:p w:rsidR="00F9419F" w:rsidRDefault="00A42E4C">
      <w:r>
        <w:rPr>
          <w:b/>
          <w:i/>
        </w:rPr>
        <w:t>ЧУЗ «КБ «РЖД-Медицина» г. Чита»</w:t>
      </w:r>
      <w:r>
        <w:rPr>
          <w:b/>
          <w:i/>
        </w:rPr>
        <w:tab/>
      </w:r>
      <w:r>
        <w:rPr>
          <w:b/>
          <w:i/>
        </w:rPr>
        <w:tab/>
        <w:t xml:space="preserve">                  ________________ Н.А. </w:t>
      </w:r>
      <w:proofErr w:type="spellStart"/>
      <w:r>
        <w:rPr>
          <w:b/>
          <w:i/>
        </w:rPr>
        <w:t>Ильямакова</w:t>
      </w:r>
      <w:proofErr w:type="spellEnd"/>
    </w:p>
    <w:sectPr w:rsidR="00F9419F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160A3"/>
    <w:multiLevelType w:val="multilevel"/>
    <w:tmpl w:val="4798F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302B81"/>
    <w:multiLevelType w:val="multilevel"/>
    <w:tmpl w:val="52620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9F"/>
    <w:rsid w:val="009C5EEB"/>
    <w:rsid w:val="00A42E4C"/>
    <w:rsid w:val="00DD6B0C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9BA7"/>
  <w15:docId w15:val="{F534C6B0-191B-4F08-BEA0-A788ACC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7C73FD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F1018F"/>
    <w:rPr>
      <w:rFonts w:ascii="Calibri" w:hAnsi="Calibri"/>
      <w:b/>
      <w:sz w:val="28"/>
    </w:rPr>
  </w:style>
  <w:style w:type="character" w:styleId="a3">
    <w:name w:val="page number"/>
    <w:basedOn w:val="a0"/>
    <w:uiPriority w:val="99"/>
    <w:qFormat/>
    <w:rsid w:val="00F77B06"/>
    <w:rPr>
      <w:rFonts w:cs="Times New Roman"/>
    </w:rPr>
  </w:style>
  <w:style w:type="character" w:customStyle="1" w:styleId="a4">
    <w:name w:val="Основной текст с отступом Знак"/>
    <w:basedOn w:val="a0"/>
    <w:link w:val="Textbodyindent"/>
    <w:qFormat/>
    <w:locked/>
    <w:rsid w:val="00EE4499"/>
    <w:rPr>
      <w:rFonts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Textbody"/>
    <w:uiPriority w:val="99"/>
    <w:qFormat/>
    <w:rsid w:val="00DF2351"/>
    <w:rPr>
      <w:sz w:val="24"/>
      <w:szCs w:val="24"/>
    </w:rPr>
  </w:style>
  <w:style w:type="character" w:customStyle="1" w:styleId="a5">
    <w:name w:val="Основной шрифт"/>
    <w:uiPriority w:val="99"/>
    <w:semiHidden/>
    <w:qFormat/>
    <w:rsid w:val="00F77B06"/>
  </w:style>
  <w:style w:type="character" w:customStyle="1" w:styleId="a6">
    <w:name w:val="Текст выноски Знак"/>
    <w:basedOn w:val="a0"/>
    <w:link w:val="a7"/>
    <w:uiPriority w:val="99"/>
    <w:qFormat/>
    <w:locked/>
    <w:rsid w:val="00FD5510"/>
    <w:rPr>
      <w:rFonts w:ascii="Tahoma" w:hAnsi="Tahoma"/>
      <w:sz w:val="16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122073"/>
    <w:rPr>
      <w:sz w:val="24"/>
    </w:rPr>
  </w:style>
  <w:style w:type="character" w:customStyle="1" w:styleId="a8">
    <w:name w:val="Основной текст_"/>
    <w:link w:val="51"/>
    <w:qFormat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character" w:customStyle="1" w:styleId="12">
    <w:name w:val="Основной текст1"/>
    <w:uiPriority w:val="99"/>
    <w:qFormat/>
    <w:rsid w:val="00F5786F"/>
    <w:rPr>
      <w:rFonts w:ascii="Arial Unicode MS" w:eastAsia="Times New Roman" w:hAnsi="Arial Unicode MS"/>
      <w:color w:val="000000"/>
      <w:spacing w:val="5"/>
      <w:w w:val="100"/>
      <w:sz w:val="15"/>
      <w:u w:val="none"/>
      <w:lang w:val="ru-RU" w:eastAsia="ru-RU"/>
    </w:rPr>
  </w:style>
  <w:style w:type="character" w:customStyle="1" w:styleId="7pt">
    <w:name w:val="Основной текст + 7 pt"/>
    <w:uiPriority w:val="99"/>
    <w:qFormat/>
    <w:rsid w:val="00F5786F"/>
    <w:rPr>
      <w:rFonts w:ascii="Arial Unicode MS" w:eastAsia="Times New Roman" w:hAnsi="Arial Unicode MS"/>
      <w:color w:val="000000"/>
      <w:spacing w:val="4"/>
      <w:w w:val="100"/>
      <w:sz w:val="14"/>
      <w:u w:val="none"/>
      <w:shd w:val="clear" w:color="auto" w:fill="FFFFFF"/>
      <w:lang w:val="ru-RU" w:eastAsia="ru-RU"/>
    </w:rPr>
  </w:style>
  <w:style w:type="character" w:styleId="a9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qFormat/>
    <w:rsid w:val="00805B99"/>
    <w:rPr>
      <w:rFonts w:ascii="Times New Roman" w:hAnsi="Times New Roman"/>
      <w:sz w:val="22"/>
    </w:rPr>
  </w:style>
  <w:style w:type="character" w:customStyle="1" w:styleId="ConsNormal">
    <w:name w:val="ConsNormal Знак"/>
    <w:link w:val="ConsNormal0"/>
    <w:qFormat/>
    <w:locked/>
    <w:rsid w:val="007C7F8C"/>
    <w:rPr>
      <w:rFonts w:ascii="Arial" w:eastAsia="Times New Roman" w:hAnsi="Arial"/>
    </w:rPr>
  </w:style>
  <w:style w:type="character" w:customStyle="1" w:styleId="aa">
    <w:name w:val="Заголовок Знак"/>
    <w:basedOn w:val="a0"/>
    <w:link w:val="ab"/>
    <w:qFormat/>
    <w:locked/>
    <w:rsid w:val="007C73FD"/>
    <w:rPr>
      <w:rFonts w:ascii="Cambria" w:hAnsi="Cambria"/>
      <w:b/>
      <w:kern w:val="2"/>
      <w:sz w:val="32"/>
    </w:rPr>
  </w:style>
  <w:style w:type="character" w:styleId="ac">
    <w:name w:val="Emphasis"/>
    <w:basedOn w:val="a0"/>
    <w:qFormat/>
    <w:rsid w:val="007C73FD"/>
    <w:rPr>
      <w:rFonts w:cs="Times New Roman"/>
      <w:i/>
    </w:rPr>
  </w:style>
  <w:style w:type="character" w:styleId="ad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character" w:customStyle="1" w:styleId="23">
    <w:name w:val="Основной текст 2 Знак"/>
    <w:basedOn w:val="a0"/>
    <w:link w:val="24"/>
    <w:uiPriority w:val="99"/>
    <w:qFormat/>
    <w:locked/>
    <w:rsid w:val="00F1018F"/>
    <w:rPr>
      <w:sz w:val="24"/>
    </w:rPr>
  </w:style>
  <w:style w:type="character" w:customStyle="1" w:styleId="31">
    <w:name w:val="Основной текст 3 Знак"/>
    <w:basedOn w:val="a0"/>
    <w:link w:val="32"/>
    <w:qFormat/>
    <w:locked/>
    <w:rsid w:val="00F1018F"/>
    <w:rPr>
      <w:sz w:val="16"/>
    </w:rPr>
  </w:style>
  <w:style w:type="character" w:customStyle="1" w:styleId="fontstyle86">
    <w:name w:val="fontstyle86"/>
    <w:uiPriority w:val="99"/>
    <w:qFormat/>
    <w:rsid w:val="00F1018F"/>
  </w:style>
  <w:style w:type="character" w:customStyle="1" w:styleId="ae">
    <w:name w:val="Верхний колонтитул Знак"/>
    <w:basedOn w:val="a0"/>
    <w:link w:val="af"/>
    <w:uiPriority w:val="99"/>
    <w:qFormat/>
    <w:locked/>
    <w:rsid w:val="00F35BDC"/>
    <w:rPr>
      <w:rFonts w:cs="Times New Roman"/>
      <w:lang w:eastAsia="ar-SA" w:bidi="ar-SA"/>
    </w:rPr>
  </w:style>
  <w:style w:type="character" w:customStyle="1" w:styleId="apple-converted-space">
    <w:name w:val="apple-converted-space"/>
    <w:basedOn w:val="a0"/>
    <w:qFormat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qFormat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qFormat/>
    <w:rsid w:val="00435C92"/>
    <w:rPr>
      <w:rFonts w:ascii="Times New Roman" w:hAnsi="Times New Roman" w:cs="Times New Roman"/>
      <w:sz w:val="24"/>
      <w:szCs w:val="24"/>
    </w:rPr>
  </w:style>
  <w:style w:type="character" w:customStyle="1" w:styleId="Exact">
    <w:name w:val="Основной текст Exact"/>
    <w:basedOn w:val="a0"/>
    <w:qFormat/>
    <w:rsid w:val="00585C9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8"/>
    <w:qFormat/>
    <w:rsid w:val="00585C9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qFormat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f2">
    <w:name w:val="Подзаголовок Знак"/>
    <w:basedOn w:val="a0"/>
    <w:link w:val="af3"/>
    <w:qFormat/>
    <w:rsid w:val="00854A8E"/>
    <w:rPr>
      <w:rFonts w:ascii="Arial" w:hAnsi="Arial" w:cs="Arial"/>
      <w:sz w:val="24"/>
      <w:szCs w:val="24"/>
      <w:lang w:eastAsia="ar-SA"/>
    </w:rPr>
  </w:style>
  <w:style w:type="character" w:customStyle="1" w:styleId="af4">
    <w:name w:val="Без интервала Знак"/>
    <w:basedOn w:val="a0"/>
    <w:link w:val="af5"/>
    <w:uiPriority w:val="1"/>
    <w:qFormat/>
    <w:locked/>
    <w:rsid w:val="00786904"/>
    <w:rPr>
      <w:rFonts w:ascii="Calibri" w:hAnsi="Calibri"/>
    </w:rPr>
  </w:style>
  <w:style w:type="character" w:customStyle="1" w:styleId="pr-name">
    <w:name w:val="pr-name"/>
    <w:basedOn w:val="a0"/>
    <w:qFormat/>
    <w:rsid w:val="000B5C6D"/>
  </w:style>
  <w:style w:type="character" w:customStyle="1" w:styleId="41">
    <w:name w:val="Основной текст (4) + Не курсив"/>
    <w:qFormat/>
    <w:rsid w:val="00D32058"/>
    <w:rPr>
      <w:i/>
      <w:iCs/>
      <w:sz w:val="27"/>
      <w:szCs w:val="27"/>
      <w:shd w:val="clear" w:color="auto" w:fill="FFFFFF"/>
    </w:rPr>
  </w:style>
  <w:style w:type="character" w:customStyle="1" w:styleId="wmi-callto">
    <w:name w:val="wmi-callto"/>
    <w:basedOn w:val="a0"/>
    <w:qFormat/>
    <w:rsid w:val="00A11CB6"/>
  </w:style>
  <w:style w:type="character" w:styleId="af6">
    <w:name w:val="Strong"/>
    <w:basedOn w:val="a0"/>
    <w:uiPriority w:val="22"/>
    <w:qFormat/>
    <w:locked/>
    <w:rsid w:val="007463B7"/>
    <w:rPr>
      <w:b/>
      <w:bCs/>
    </w:rPr>
  </w:style>
  <w:style w:type="character" w:customStyle="1" w:styleId="font11">
    <w:name w:val="font11"/>
    <w:qFormat/>
    <w:rsid w:val="0091082C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01">
    <w:name w:val="font01"/>
    <w:qFormat/>
    <w:rsid w:val="0091082C"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Основной шрифт абзаца1"/>
    <w:qFormat/>
    <w:rsid w:val="00EA74DC"/>
    <w:rPr>
      <w:sz w:val="24"/>
    </w:rPr>
  </w:style>
  <w:style w:type="character" w:customStyle="1" w:styleId="af7">
    <w:name w:val="Символ нумерации"/>
    <w:qFormat/>
  </w:style>
  <w:style w:type="paragraph" w:styleId="ab">
    <w:name w:val="Title"/>
    <w:basedOn w:val="a"/>
    <w:next w:val="af8"/>
    <w:link w:val="aa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8">
    <w:name w:val="Body Text"/>
    <w:basedOn w:val="a"/>
    <w:uiPriority w:val="99"/>
    <w:rsid w:val="00F77B06"/>
    <w:pPr>
      <w:spacing w:after="120"/>
    </w:p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b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Обычный1"/>
    <w:qFormat/>
    <w:rsid w:val="00F62214"/>
    <w:rPr>
      <w:sz w:val="20"/>
      <w:szCs w:val="20"/>
    </w:rPr>
  </w:style>
  <w:style w:type="paragraph" w:customStyle="1" w:styleId="afc">
    <w:name w:val="Знак Знак Знак Знак Знак Знак"/>
    <w:basedOn w:val="a"/>
    <w:uiPriority w:val="99"/>
    <w:qFormat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Body Text Indent"/>
    <w:basedOn w:val="a"/>
    <w:rsid w:val="00F77B06"/>
    <w:pPr>
      <w:spacing w:after="120"/>
      <w:ind w:left="283"/>
    </w:pPr>
  </w:style>
  <w:style w:type="paragraph" w:styleId="afe">
    <w:name w:val="Normal (Web)"/>
    <w:basedOn w:val="a"/>
    <w:uiPriority w:val="99"/>
    <w:qFormat/>
    <w:rsid w:val="00F77B06"/>
    <w:pPr>
      <w:spacing w:before="200" w:after="200"/>
      <w:ind w:left="200" w:right="200"/>
    </w:pPr>
  </w:style>
  <w:style w:type="paragraph" w:styleId="a7">
    <w:name w:val="Balloon Text"/>
    <w:basedOn w:val="a"/>
    <w:link w:val="a6"/>
    <w:uiPriority w:val="99"/>
    <w:qFormat/>
    <w:rsid w:val="00FD5510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uiPriority w:val="99"/>
    <w:qFormat/>
    <w:rsid w:val="00122073"/>
    <w:pPr>
      <w:spacing w:after="120" w:line="480" w:lineRule="auto"/>
      <w:ind w:left="283"/>
    </w:pPr>
  </w:style>
  <w:style w:type="paragraph" w:customStyle="1" w:styleId="51">
    <w:name w:val="Основной текст5"/>
    <w:basedOn w:val="a"/>
    <w:link w:val="a8"/>
    <w:uiPriority w:val="99"/>
    <w:qFormat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paragraph" w:customStyle="1" w:styleId="Style1">
    <w:name w:val="Style1"/>
    <w:basedOn w:val="a"/>
    <w:uiPriority w:val="99"/>
    <w:qFormat/>
    <w:rsid w:val="00805B99"/>
    <w:pPr>
      <w:widowControl w:val="0"/>
      <w:spacing w:line="276" w:lineRule="exact"/>
      <w:ind w:firstLine="701"/>
    </w:pPr>
  </w:style>
  <w:style w:type="paragraph" w:customStyle="1" w:styleId="ConsNormal0">
    <w:name w:val="ConsNormal"/>
    <w:basedOn w:val="a"/>
    <w:link w:val="ConsNormal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paragraph" w:customStyle="1" w:styleId="Standard">
    <w:name w:val="Standard"/>
    <w:qFormat/>
    <w:rsid w:val="007C7F8C"/>
    <w:pPr>
      <w:textAlignment w:val="baseline"/>
    </w:pPr>
    <w:rPr>
      <w:kern w:val="2"/>
      <w:sz w:val="24"/>
      <w:szCs w:val="24"/>
    </w:rPr>
  </w:style>
  <w:style w:type="paragraph" w:customStyle="1" w:styleId="Textbodyindent">
    <w:name w:val="Text body indent"/>
    <w:basedOn w:val="Standard"/>
    <w:link w:val="a4"/>
    <w:qFormat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24">
    <w:name w:val="Body Text 2"/>
    <w:basedOn w:val="a"/>
    <w:link w:val="23"/>
    <w:uiPriority w:val="99"/>
    <w:qFormat/>
    <w:rsid w:val="00F1018F"/>
    <w:pPr>
      <w:spacing w:after="120" w:line="480" w:lineRule="auto"/>
    </w:pPr>
  </w:style>
  <w:style w:type="paragraph" w:styleId="32">
    <w:name w:val="Body Text 3"/>
    <w:basedOn w:val="a"/>
    <w:link w:val="31"/>
    <w:qFormat/>
    <w:rsid w:val="00F1018F"/>
    <w:pPr>
      <w:spacing w:after="120"/>
    </w:pPr>
    <w:rPr>
      <w:sz w:val="16"/>
      <w:szCs w:val="16"/>
    </w:rPr>
  </w:style>
  <w:style w:type="paragraph" w:styleId="aff">
    <w:name w:val="Block Text"/>
    <w:basedOn w:val="a"/>
    <w:uiPriority w:val="99"/>
    <w:qFormat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paragraph" w:customStyle="1" w:styleId="aff0">
    <w:name w:val="Колонтитул"/>
    <w:basedOn w:val="a"/>
    <w:qFormat/>
  </w:style>
  <w:style w:type="paragraph" w:styleId="af">
    <w:name w:val="header"/>
    <w:basedOn w:val="a"/>
    <w:link w:val="ae"/>
    <w:uiPriority w:val="99"/>
    <w:rsid w:val="00F35BDC"/>
    <w:pPr>
      <w:tabs>
        <w:tab w:val="center" w:pos="4153"/>
        <w:tab w:val="right" w:pos="8306"/>
      </w:tabs>
    </w:pPr>
    <w:rPr>
      <w:sz w:val="20"/>
      <w:szCs w:val="20"/>
      <w:lang w:eastAsia="ar-SA"/>
    </w:rPr>
  </w:style>
  <w:style w:type="paragraph" w:customStyle="1" w:styleId="aff1">
    <w:name w:val="Таблица шапка"/>
    <w:basedOn w:val="a"/>
    <w:uiPriority w:val="99"/>
    <w:qFormat/>
    <w:rsid w:val="00F35BDC"/>
    <w:pPr>
      <w:keepNext/>
      <w:spacing w:before="40" w:after="40"/>
      <w:ind w:left="57" w:right="57"/>
    </w:pPr>
    <w:rPr>
      <w:sz w:val="18"/>
      <w:szCs w:val="18"/>
      <w:lang w:eastAsia="ar-SA"/>
    </w:rPr>
  </w:style>
  <w:style w:type="paragraph" w:styleId="aff2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4"/>
    <w:uiPriority w:val="1"/>
    <w:qFormat/>
    <w:rsid w:val="001B3A57"/>
    <w:rPr>
      <w:rFonts w:ascii="Calibri" w:hAnsi="Calibri"/>
    </w:rPr>
  </w:style>
  <w:style w:type="paragraph" w:styleId="35">
    <w:name w:val="List Bullet 3"/>
    <w:basedOn w:val="a"/>
    <w:uiPriority w:val="99"/>
    <w:qFormat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qFormat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qFormat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f3">
    <w:name w:val="áû÷íûé"/>
    <w:uiPriority w:val="99"/>
    <w:qFormat/>
    <w:rsid w:val="00435C92"/>
    <w:rPr>
      <w:sz w:val="20"/>
      <w:szCs w:val="20"/>
    </w:rPr>
  </w:style>
  <w:style w:type="paragraph" w:customStyle="1" w:styleId="Style30">
    <w:name w:val="Style30"/>
    <w:basedOn w:val="a"/>
    <w:qFormat/>
    <w:rsid w:val="00435C92"/>
    <w:pPr>
      <w:widowControl w:val="0"/>
      <w:spacing w:line="264" w:lineRule="exact"/>
      <w:ind w:firstLine="710"/>
    </w:pPr>
  </w:style>
  <w:style w:type="paragraph" w:styleId="af1">
    <w:name w:val="footer"/>
    <w:basedOn w:val="a"/>
    <w:link w:val="af0"/>
    <w:uiPriority w:val="99"/>
    <w:unhideWhenUsed/>
    <w:rsid w:val="000F1393"/>
    <w:pPr>
      <w:tabs>
        <w:tab w:val="center" w:pos="4677"/>
        <w:tab w:val="right" w:pos="9355"/>
      </w:tabs>
    </w:pPr>
  </w:style>
  <w:style w:type="paragraph" w:customStyle="1" w:styleId="34">
    <w:name w:val="Основной текст (3)"/>
    <w:basedOn w:val="a"/>
    <w:link w:val="33"/>
    <w:qFormat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f4">
    <w:name w:val="Тендерные данные"/>
    <w:basedOn w:val="a"/>
    <w:semiHidden/>
    <w:qFormat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5">
    <w:name w:val="Подраздел"/>
    <w:basedOn w:val="a"/>
    <w:semiHidden/>
    <w:qFormat/>
    <w:rsid w:val="000920E8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qFormat/>
    <w:rsid w:val="00854A8E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f3">
    <w:name w:val="Subtitle"/>
    <w:basedOn w:val="a"/>
    <w:next w:val="af8"/>
    <w:link w:val="af2"/>
    <w:qFormat/>
    <w:locked/>
    <w:rsid w:val="00854A8E"/>
    <w:pPr>
      <w:spacing w:after="60"/>
      <w:jc w:val="center"/>
    </w:pPr>
    <w:rPr>
      <w:rFonts w:ascii="Arial" w:hAnsi="Arial" w:cs="Arial"/>
      <w:lang w:eastAsia="ar-SA"/>
    </w:rPr>
  </w:style>
  <w:style w:type="paragraph" w:customStyle="1" w:styleId="aff6">
    <w:name w:val="Содержимое таблицы"/>
    <w:basedOn w:val="Standard"/>
    <w:qFormat/>
    <w:rsid w:val="00D32058"/>
    <w:pPr>
      <w:suppressLineNumbers/>
    </w:pPr>
    <w:rPr>
      <w:rFonts w:eastAsia="Calibri"/>
    </w:rPr>
  </w:style>
  <w:style w:type="paragraph" w:customStyle="1" w:styleId="Textbody">
    <w:name w:val="Text body"/>
    <w:basedOn w:val="Standard"/>
    <w:link w:val="11"/>
    <w:qFormat/>
    <w:rsid w:val="00786904"/>
    <w:pPr>
      <w:spacing w:after="120"/>
    </w:pPr>
    <w:rPr>
      <w:rFonts w:eastAsia="Calibri"/>
    </w:rPr>
  </w:style>
  <w:style w:type="paragraph" w:customStyle="1" w:styleId="42">
    <w:name w:val="Основной текст4"/>
    <w:basedOn w:val="a"/>
    <w:qFormat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qFormat/>
    <w:rsid w:val="00A11CB6"/>
    <w:pP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E01219"/>
    <w:pPr>
      <w:widowControl w:val="0"/>
      <w:ind w:left="272" w:right="740"/>
      <w:jc w:val="center"/>
    </w:pPr>
    <w:rPr>
      <w:sz w:val="22"/>
      <w:szCs w:val="22"/>
      <w:lang w:eastAsia="en-US"/>
    </w:rPr>
  </w:style>
  <w:style w:type="paragraph" w:customStyle="1" w:styleId="Default">
    <w:name w:val="Default"/>
    <w:qFormat/>
    <w:rsid w:val="00674067"/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customStyle="1" w:styleId="aff7">
    <w:name w:val="обычн БО"/>
    <w:basedOn w:val="a"/>
    <w:qFormat/>
    <w:rsid w:val="00674067"/>
    <w:pPr>
      <w:widowControl w:val="0"/>
      <w:jc w:val="both"/>
    </w:pPr>
    <w:rPr>
      <w:rFonts w:ascii="Arial" w:eastAsia="Arial" w:hAnsi="Arial"/>
      <w:szCs w:val="20"/>
    </w:rPr>
  </w:style>
  <w:style w:type="paragraph" w:customStyle="1" w:styleId="52">
    <w:name w:val="Обычный5"/>
    <w:qFormat/>
    <w:rsid w:val="00EA74DC"/>
    <w:pPr>
      <w:widowControl w:val="0"/>
      <w:spacing w:before="260"/>
      <w:jc w:val="both"/>
    </w:pPr>
    <w:rPr>
      <w:sz w:val="24"/>
      <w:szCs w:val="20"/>
    </w:rPr>
  </w:style>
  <w:style w:type="table" w:styleId="aff8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uiPriority w:val="99"/>
    <w:rsid w:val="00B13D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2D9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E8317A"/>
    <w:rPr>
      <w:rFonts w:eastAsiaTheme="minorEastAsia" w:cstheme="minorBidi"/>
      <w:sz w:val="1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A2CC-ECC3-4FD3-8A8D-C140FDF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dc:description/>
  <cp:lastModifiedBy>User</cp:lastModifiedBy>
  <cp:revision>104</cp:revision>
  <cp:lastPrinted>2025-02-21T07:08:00Z</cp:lastPrinted>
  <dcterms:created xsi:type="dcterms:W3CDTF">2023-07-05T07:46:00Z</dcterms:created>
  <dcterms:modified xsi:type="dcterms:W3CDTF">2025-03-07T04:54:00Z</dcterms:modified>
  <dc:language>ru-RU</dc:language>
</cp:coreProperties>
</file>