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20E9" w14:textId="1FD3CCB6" w:rsidR="00995785" w:rsidRDefault="00995785" w:rsidP="00737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Закупка № </w:t>
      </w:r>
      <w:r w:rsidR="00EA0BDB">
        <w:rPr>
          <w:b/>
          <w:sz w:val="28"/>
          <w:szCs w:val="28"/>
        </w:rPr>
        <w:t>25120</w:t>
      </w:r>
      <w:r w:rsidR="00250342">
        <w:rPr>
          <w:b/>
          <w:sz w:val="28"/>
          <w:szCs w:val="28"/>
        </w:rPr>
        <w:t>112006</w:t>
      </w:r>
    </w:p>
    <w:p w14:paraId="0DB89325" w14:textId="2A5D9E60" w:rsidR="005F4989" w:rsidRPr="0098095D" w:rsidRDefault="00995785" w:rsidP="00AD37EE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Техническое задание</w:t>
      </w:r>
    </w:p>
    <w:tbl>
      <w:tblPr>
        <w:tblpPr w:leftFromText="180" w:rightFromText="180" w:vertAnchor="text" w:tblpXSpec="center" w:tblpY="1"/>
        <w:tblOverlap w:val="never"/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193"/>
      </w:tblGrid>
      <w:tr w:rsidR="0064207B" w:rsidRPr="00B07B1C" w14:paraId="57B74E1A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65E297B" w14:textId="77777777" w:rsidR="0064207B" w:rsidRPr="00B07B1C" w:rsidRDefault="0064207B" w:rsidP="00A510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7B1C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6A16E4" w14:textId="77777777" w:rsidR="0064207B" w:rsidRPr="00B07B1C" w:rsidRDefault="0064207B" w:rsidP="00A510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7B1C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7193" w:type="dxa"/>
            <w:shd w:val="clear" w:color="auto" w:fill="auto"/>
            <w:vAlign w:val="center"/>
            <w:hideMark/>
          </w:tcPr>
          <w:p w14:paraId="31FD2669" w14:textId="77777777" w:rsidR="0064207B" w:rsidRPr="00B07B1C" w:rsidRDefault="0064207B" w:rsidP="00A510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7B1C">
              <w:rPr>
                <w:b/>
                <w:bCs/>
                <w:color w:val="000000"/>
                <w:sz w:val="18"/>
                <w:szCs w:val="18"/>
              </w:rPr>
              <w:t>Технические характеристики</w:t>
            </w:r>
          </w:p>
        </w:tc>
      </w:tr>
      <w:tr w:rsidR="00250342" w:rsidRPr="00B07B1C" w14:paraId="5C477978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7B0D05" w14:textId="4A198E6E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7B1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1AF6B75" w14:textId="2132A485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Бишофит 1 кг</w:t>
            </w:r>
          </w:p>
        </w:tc>
        <w:tc>
          <w:tcPr>
            <w:tcW w:w="7193" w:type="dxa"/>
            <w:vAlign w:val="center"/>
          </w:tcPr>
          <w:p w14:paraId="07DD9FC8" w14:textId="547C3FE2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Соль для ванн (магний хлористый) 1 кг. </w:t>
            </w:r>
            <w:r>
              <w:rPr>
                <w:sz w:val="20"/>
                <w:szCs w:val="20"/>
              </w:rPr>
              <w:t>Срок годности</w:t>
            </w:r>
            <w:r>
              <w:rPr>
                <w:sz w:val="20"/>
                <w:szCs w:val="20"/>
              </w:rPr>
              <w:t xml:space="preserve"> 12 мес. Внешний вид: гранулы или чешуйки от белого до светло-серого цвета с оттенками желтоватого. Массовая доля ионов магния не менее 11,8, массовая доля хлористого кальция не более 0,1, массовая доля сульфатов не более 0,1. 100 гр на ванну.</w:t>
            </w:r>
          </w:p>
        </w:tc>
      </w:tr>
      <w:tr w:rsidR="00250342" w:rsidRPr="00B07B1C" w14:paraId="07AF6598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C4ED77" w14:textId="2307D36C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6CD6BD77" w14:textId="1F82EA3F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 для ванн Йодобромная 1 кг</w:t>
            </w:r>
          </w:p>
        </w:tc>
        <w:tc>
          <w:tcPr>
            <w:tcW w:w="7193" w:type="dxa"/>
            <w:vAlign w:val="center"/>
          </w:tcPr>
          <w:p w14:paraId="052F6E84" w14:textId="7C612F33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Соль для ванн 1 кг. Кристаллы соли «Крисоль». Состав: соль древнего моря, экстракты ламинария, фукус, калий йод, натрий бром; эфирное масло эвкалипт и лавр. Внешний вид: мелкокристаллическая сыпучая масса. Цвет и запах в соответствии с рецептурой. Массовая доля хлористого натрия 85-90 %, массовая доля калия йодида 3-5 %. Срок годности 12 мес. 30-60 гр на ванну.</w:t>
            </w:r>
          </w:p>
        </w:tc>
      </w:tr>
      <w:tr w:rsidR="00250342" w:rsidRPr="00B07B1C" w14:paraId="2C42DA7E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8ACF33" w14:textId="7E46ABF3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513BE358" w14:textId="375CC033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 для ванн Костно-мышечная 300 гр</w:t>
            </w:r>
          </w:p>
        </w:tc>
        <w:tc>
          <w:tcPr>
            <w:tcW w:w="7193" w:type="dxa"/>
            <w:vAlign w:val="center"/>
          </w:tcPr>
          <w:p w14:paraId="018D7EB7" w14:textId="7C4623FD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Соль для ванн 300 гр. Кристаллы соли «Крисоль». Состав:соль древнего моря, экстракты морских водорослей, лаванда, лавр,пихта, мята. Эфирное масло - лавр. Срок годности 12 мес. Для лечения костно-мышечной системы. 30-60 гр на ванну.</w:t>
            </w:r>
          </w:p>
        </w:tc>
      </w:tr>
      <w:tr w:rsidR="00250342" w:rsidRPr="00B07B1C" w14:paraId="4C7E08A2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0A6D4B" w14:textId="783F81AF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250FB69B" w14:textId="29DF9B58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 для ванн Седативная 300 гр</w:t>
            </w:r>
          </w:p>
        </w:tc>
        <w:tc>
          <w:tcPr>
            <w:tcW w:w="7193" w:type="dxa"/>
            <w:vAlign w:val="center"/>
          </w:tcPr>
          <w:p w14:paraId="66DD2269" w14:textId="02575152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Соль для ванн 300 гр Кристаллы соли «Крисоль», мелкокристаллическая сыпучая масса. Состав: соль древнего моря, экстракты: морские водоросли, лаванда, полынь, калина; эфирное масло: лаванда, бергамот. Успокаивающее, седативное действие. Срок годности 12 мес. 30-60 гр на ванну.</w:t>
            </w:r>
          </w:p>
        </w:tc>
      </w:tr>
      <w:tr w:rsidR="00250342" w:rsidRPr="00B07B1C" w14:paraId="60E867D5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1E1DAC" w14:textId="375F12E2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10651BC4" w14:textId="6AD75BCD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 для ванн Общеукрепляющая 300 гр</w:t>
            </w:r>
          </w:p>
        </w:tc>
        <w:tc>
          <w:tcPr>
            <w:tcW w:w="7193" w:type="dxa"/>
            <w:vAlign w:val="center"/>
          </w:tcPr>
          <w:p w14:paraId="11E6DE3C" w14:textId="62E9BD56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Соль для ванн 300 гр Кристаллы соли «Крисоль», мелкокристаллическая сыпучая масса. Состав: соль древнего моря, экстракты морских водорослей, зверобоя, шиповника, пихты, эфирное масло герани, лимона. Общеукрепляещее действие на организм. Срок годности 12 мес. 30-60 гр на ванну.</w:t>
            </w:r>
          </w:p>
        </w:tc>
      </w:tr>
      <w:tr w:rsidR="00250342" w:rsidRPr="00B07B1C" w14:paraId="0DBAA566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E42D85" w14:textId="556428C4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22B32AAC" w14:textId="3C11725F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 для ванн дерматологическая 300 гр</w:t>
            </w:r>
          </w:p>
        </w:tc>
        <w:tc>
          <w:tcPr>
            <w:tcW w:w="7193" w:type="dxa"/>
            <w:vAlign w:val="center"/>
          </w:tcPr>
          <w:p w14:paraId="4E78DCC7" w14:textId="045D7018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Соль для ванн 300 гр. Кристаллы соли «Крисоль», мелкокристаллическая сыпучая масса. Состав: соль древнего моря, экстракты морских водорослей, крапивы, пихты, ромашки; эфирное масло шалфей, бергамот. Срок годности 12 мес. 30-60 гр на ванну.</w:t>
            </w:r>
          </w:p>
        </w:tc>
      </w:tr>
      <w:tr w:rsidR="00250342" w:rsidRPr="00B07B1C" w14:paraId="435518C5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C67EB22" w14:textId="7E7CB7AC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49B45037" w14:textId="0FA20A6F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 морская 1 кг</w:t>
            </w:r>
          </w:p>
        </w:tc>
        <w:tc>
          <w:tcPr>
            <w:tcW w:w="7193" w:type="dxa"/>
            <w:vAlign w:val="center"/>
          </w:tcPr>
          <w:p w14:paraId="25763828" w14:textId="56770343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Соль для ванн 1 кг. Кристаллы соли «Крисоль». Состав соль морская ископаемая. При лечении заболеваний системы кровообращения, опорно-двигательного аппарата, ЖКТ и другие. Срок годности 12 мес. 30-60 гр на ванну.</w:t>
            </w:r>
          </w:p>
        </w:tc>
      </w:tr>
      <w:tr w:rsidR="00250342" w:rsidRPr="00B07B1C" w14:paraId="3410AF6C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CE0405" w14:textId="119F44D6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2C7D2D6D" w14:textId="2EC5115C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Парафин, 1 кг</w:t>
            </w:r>
          </w:p>
        </w:tc>
        <w:tc>
          <w:tcPr>
            <w:tcW w:w="7193" w:type="dxa"/>
            <w:vAlign w:val="center"/>
          </w:tcPr>
          <w:p w14:paraId="4AAB29A1" w14:textId="3DAB91E0" w:rsidR="00250342" w:rsidRDefault="00250342" w:rsidP="00250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Высокоочищенный, медицинский, технически очищенный парафин — это белая твердая масса без запаха, жирная на ощупь, плавится при температуре не ниже +50 °С (у спичечного парафина t плавления может быть снижена до +42 °С), жидкая в расплавленном виде. Содержание масла стандартизировано и должно составлять не более 0,6-2,3%, в зависимости от марки (у спичечного допускается до 5%). Плохо очищенный парафин может быть желтоватым и даже бурым, на свету он темнеет.</w:t>
            </w:r>
          </w:p>
          <w:p w14:paraId="06EDE67B" w14:textId="7A0810DE" w:rsidR="00250342" w:rsidRDefault="00250342" w:rsidP="00250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Церезины — это соединения с молекулами большой массы, с большим количеством боковых цепочек. Соединения имеют мелкокристаллическое строение, более густые и вязкие, чем парафины, плавятся при температуре 65-88 градусов. Кроме того, химически они активнее парафинов.</w:t>
            </w:r>
          </w:p>
          <w:p w14:paraId="40091D75" w14:textId="227C1454" w:rsidR="00250342" w:rsidRDefault="00250342" w:rsidP="00250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Очищенный парафин при нормальных условиях химически инертен, но при нагревании его активность растет. При реакции окисления кислородом получаются синтетические высшие жирные кислоты и спирты, которые в косметологии часто используются вместо натуральных продуктов, получаемых из жиров и масел растительного и животного происхождения.</w:t>
            </w:r>
          </w:p>
          <w:p w14:paraId="594480DE" w14:textId="38BBEB7E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Парафины не водорастворимы и не растворяются в этиловом спирте, а вот в большинстве других органических растворителей, а также в минеральных маслах они растворяются хорошо. Пожароопасны, горят при температуре более +160°С.</w:t>
            </w:r>
          </w:p>
        </w:tc>
      </w:tr>
      <w:tr w:rsidR="00250342" w:rsidRPr="00B07B1C" w14:paraId="71CAFF02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2695DA" w14:textId="26208941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064FC150" w14:textId="1C462062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Озокерит, 1 кг</w:t>
            </w:r>
          </w:p>
        </w:tc>
        <w:tc>
          <w:tcPr>
            <w:tcW w:w="7193" w:type="dxa"/>
            <w:vAlign w:val="center"/>
          </w:tcPr>
          <w:p w14:paraId="3CB7C9F1" w14:textId="437BC270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Озокерит или горный воск. Воскообразная масса от темно-коричневого до черного цвета вещество нефтяного происхождения. Содержит парафин, минеральные масла, смолы и другие вещества. Применяют озокерит как </w:t>
            </w:r>
            <w:r>
              <w:rPr>
                <w:sz w:val="20"/>
                <w:szCs w:val="20"/>
              </w:rPr>
              <w:t>средство,</w:t>
            </w:r>
            <w:r>
              <w:rPr>
                <w:sz w:val="20"/>
                <w:szCs w:val="20"/>
              </w:rPr>
              <w:t xml:space="preserve"> обладающее большой теплоемкостью и низкой теплопроводностью для лечения теплом при артритах, артрозах, хронических радикулитах и других заболеваниях. Применяют озокерит в виде компрессов и кюветно-аппликационным методом.</w:t>
            </w:r>
          </w:p>
        </w:tc>
      </w:tr>
      <w:tr w:rsidR="00250342" w:rsidRPr="00B07B1C" w14:paraId="275C7425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A5F57A" w14:textId="76769671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60C705A3" w14:textId="61D634B9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Эмульсия для ванн скипидарная желтая 250 </w:t>
            </w:r>
            <w:r>
              <w:rPr>
                <w:sz w:val="18"/>
                <w:szCs w:val="18"/>
              </w:rPr>
              <w:lastRenderedPageBreak/>
              <w:t>мл</w:t>
            </w:r>
          </w:p>
        </w:tc>
        <w:tc>
          <w:tcPr>
            <w:tcW w:w="7193" w:type="dxa"/>
            <w:vAlign w:val="center"/>
          </w:tcPr>
          <w:p w14:paraId="4E302085" w14:textId="71B18847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 Средство для принятия ванн. Эмульсия скипидарная желтая по Залманову (Фитомолочко) для ванн 250 мл. Прозрачная жидкость без осадка от желтого до </w:t>
            </w:r>
            <w:r>
              <w:rPr>
                <w:sz w:val="20"/>
                <w:szCs w:val="20"/>
              </w:rPr>
              <w:lastRenderedPageBreak/>
              <w:t>светло-коричневого цвета. Массовая доля скипидара живичного 42-48%, олеиновой кислоты 14-16 %, касторового масла 18-22%, едкой щелочи 2-3 %. Срок годности 12 мес.</w:t>
            </w:r>
          </w:p>
        </w:tc>
      </w:tr>
      <w:tr w:rsidR="00250342" w:rsidRPr="00B07B1C" w14:paraId="6E340A64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E08383" w14:textId="5F10D688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14:paraId="60220AC9" w14:textId="42C5FB49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Жидкий концентрат для ванн BIOTONUS Серный (серная ванна) 10000 мл</w:t>
            </w:r>
          </w:p>
        </w:tc>
        <w:tc>
          <w:tcPr>
            <w:tcW w:w="7193" w:type="dxa"/>
            <w:vAlign w:val="center"/>
          </w:tcPr>
          <w:p w14:paraId="40460426" w14:textId="77777777" w:rsidR="00250342" w:rsidRDefault="00250342" w:rsidP="0025034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Действующие вещества: сера для наружного применения (фармакопейная) 8%. Другие активные компоненты не допускаются.Состав: Вода, глицерин, сера осажденная, лауретсульфат натрия,диэтаноламиды жирных кислот кокосового масла, ксантановая камедь, ПЭГ-40гидрогенизированное касторовое масло, парфюмерная композиция,метилхлороизотиазолинон, метилизотиазолинон, лимонная кислота.внешний вид: желтая суспензия. Запах: характерным запахом ароматизатора ромашки и других трав. Срок годности: 3 года, остаточный срок годности в момент поставки не менее 70 % от общего срока годности. Упаковка: непрозрачная пластиковая канистра 10 л. ГОСТ: 31696-2012 Требование к разрешительной документации на концентраты:</w:t>
            </w:r>
          </w:p>
          <w:p w14:paraId="5919FD78" w14:textId="3A8415E3" w:rsidR="00250342" w:rsidRDefault="00250342" w:rsidP="0025034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1Декларация соответствия согласно ТР ТС 009/2011 – предоставить </w:t>
            </w:r>
            <w:r>
              <w:rPr>
                <w:sz w:val="20"/>
                <w:szCs w:val="20"/>
              </w:rPr>
              <w:t>копию, во-вторых,</w:t>
            </w:r>
            <w:r>
              <w:rPr>
                <w:sz w:val="20"/>
                <w:szCs w:val="20"/>
              </w:rPr>
              <w:t xml:space="preserve"> частях заявок,</w:t>
            </w:r>
          </w:p>
          <w:p w14:paraId="1504A4D4" w14:textId="551DD25D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2 Методические рекомендации или медицинская технология разработанная и зарегистрированная уполномоченной в соответствии с законодательством РФ организацией по применению жидкого концентрата при заболевания опорно-двигательного аппарата.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 Методические рекомендации или медицинская технология разработанная и зарегистрированная уполномоченной в соответствии с законодательством РФ организацией по применению жидкого концентрата при горизонтальном подводном вытяжении позвоночника.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</w:tr>
      <w:tr w:rsidR="00250342" w:rsidRPr="00B07B1C" w14:paraId="4B8E7904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7F9311" w14:textId="2179D38D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239CD05" w14:textId="741C1798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Жидкий концентрат для ванн Лаванда 10000 мл</w:t>
            </w:r>
          </w:p>
        </w:tc>
        <w:tc>
          <w:tcPr>
            <w:tcW w:w="7193" w:type="dxa"/>
            <w:tcBorders>
              <w:top w:val="nil"/>
            </w:tcBorders>
            <w:vAlign w:val="center"/>
          </w:tcPr>
          <w:p w14:paraId="7E7AE41F" w14:textId="74C20BF1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Действующие вещества: эф. масло лаванды – 5%, ЭПГ лаванды – 5%, Другие активные компоненты не допускаются. Состав: вода, масло эфирное лаванды, экстракт лаванды, ПЭГ-40 гидрогенизированное касторовое масло, пропиленгликоль, кокамидопропил бетаин, парфюмерная композиция, ПЭГ-150 пентаэритритил тетрастеарат, ППГ-2 гидроксиэтил кокамид, феноксиэтанол, этилгексилглицерин, линалоол, CI 42051 Внешний вид: синяя прозрачная жидкость, Запах: лаванды Срок годности: 3 года, остаточный срок годности в момент поставки не менее 70 % от общего срока годности. Упаковка: непрозрачная пластиковая канистра 10 л. ТУ: 9158-080-17444221-2015 Страна происхождения: Россия Требование к разрешительной документации на концентраты: 1Декларация соответствия согласно ТР ТС 009/2011 — предоставить копию во вторых частях заявок, 2 Методические рекомендации или медицинская технология разработанная и зарегистрированная уполномоченной в соответствии с законодательством РФ организацией по применению жидкого концентрата при инсомнии неорганического генеза. Указать организацию, 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</w:tr>
      <w:tr w:rsidR="00250342" w:rsidRPr="00B07B1C" w14:paraId="01A37BE4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C573AF" w14:textId="2620081E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8F3C343" w14:textId="537B9413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Жидкий концентрат для </w:t>
            </w:r>
            <w:r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 мышц и суставов 10000 мл</w:t>
            </w:r>
          </w:p>
        </w:tc>
        <w:tc>
          <w:tcPr>
            <w:tcW w:w="7193" w:type="dxa"/>
            <w:tcBorders>
              <w:top w:val="nil"/>
            </w:tcBorders>
            <w:vAlign w:val="center"/>
          </w:tcPr>
          <w:p w14:paraId="7A96AE23" w14:textId="65BE186A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Действующие вещества: метилсалицилат 5%, масло из сосновых игл 5%, Другие активные компоненты не допускаются. Состав: пропиленгликоль, ПЭГ-40 гидрогенизированное касторовое масло, метилсалицилат, масло эфирное сосны, кокамидопропил бетаин, феноксиэтанол, этилгексилглицерин, лимонен, CI 47005 / Acid Yellow 3 Внешний вид: желтая, прозрачная жидкость, Запах: характерный запах масла из сосновых игл и метилсалицилата. Срок годности: 3 года, остаточный срок годности в момент поставки не менее 70 % от общего срока годности. Упаковка: непрозрачная пластиковая канистра 10 л. ТУ: 9158-080-17444221-2015 Страна происхождения: Россия.Требование к разрешительной документации на концентраты:1Декларация соответствия согласно ТР ТС 009/2011, 2 Методические рекомендации или медицинская технология разработанная и зарегистрированная уполномоченной в соответствии с законодательством РФ организацией по применению жидкого концентрата при ревматоидном артрите. Указать организацию,название методики (медицинской технологии) и дату регистрации, с предоставлением копии во второй части заявки методических указаний (медицинской технологии).</w:t>
            </w:r>
          </w:p>
        </w:tc>
      </w:tr>
      <w:tr w:rsidR="00250342" w:rsidRPr="00B07B1C" w14:paraId="3FDA38F4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D48103" w14:textId="0F5B126F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E665038" w14:textId="48BB94A4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Жидкий концентрат </w:t>
            </w:r>
            <w:r>
              <w:rPr>
                <w:sz w:val="20"/>
                <w:szCs w:val="20"/>
              </w:rPr>
              <w:lastRenderedPageBreak/>
              <w:t>для ванн Мелисса 10000 мл</w:t>
            </w:r>
          </w:p>
        </w:tc>
        <w:tc>
          <w:tcPr>
            <w:tcW w:w="7193" w:type="dxa"/>
            <w:tcBorders>
              <w:top w:val="nil"/>
            </w:tcBorders>
            <w:vAlign w:val="center"/>
          </w:tcPr>
          <w:p w14:paraId="5F423443" w14:textId="77777777" w:rsidR="00250342" w:rsidRDefault="00250342" w:rsidP="00250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Действующие вещества: эфирное масло мелиссы - 25%, ЭПГ мелиссы – 5%, </w:t>
            </w:r>
            <w:r>
              <w:rPr>
                <w:sz w:val="20"/>
                <w:szCs w:val="20"/>
              </w:rPr>
              <w:lastRenderedPageBreak/>
              <w:t>Другие активные компоненты не допускаются. Состав:вода, масло эфирное мелиссы, экстракт мелиссы, ПЭГ-40 гидрогенизированное касторовое масло, пропиленгликоль, кокамидопропил бетаин, ПЭГ-150 пентаэритритил тетрастеарат, ППГ-2 гидроксиэтил кокамид, феноксиэтанол, этилгексилглицерин, лимонная кислота, CI 47005 Внешний вид: желтая прозрачная жидкость, Запах: мелиссы, Срок годности: 3 года, Упаковка: непрозрачная пластиковая канистра 10 л. ТУ: 9158-080-17444221-2015 Страна происхождения: Россия Требование к разрешительной документации на концентраты: 1 Декларация соответствия согласно ТР ТС 009/2011, 2 Методические рекомендации или медицинская технология разработанная и зарегистрированная уполномоченной в соответствии с законодательством РФ организацией по применению жидкого концентрата при климактерическом синдроме. Указать организацию, название методики (медицинской технологии) и дату регистрации, с</w:t>
            </w:r>
          </w:p>
          <w:p w14:paraId="26204A97" w14:textId="09DBE2A2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предоставлением копии во второй части заявки методических указаний (медицинской технологии).</w:t>
            </w:r>
          </w:p>
        </w:tc>
      </w:tr>
      <w:tr w:rsidR="00250342" w:rsidRPr="00B07B1C" w14:paraId="62744F01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C7C807" w14:textId="067F0132" w:rsidR="00250342" w:rsidRPr="00B07B1C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85170C9" w14:textId="539210BB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Жидкий концентрат для ванн Пенно-солодковый 10000 мл</w:t>
            </w:r>
          </w:p>
        </w:tc>
        <w:tc>
          <w:tcPr>
            <w:tcW w:w="7193" w:type="dxa"/>
            <w:tcBorders>
              <w:top w:val="nil"/>
            </w:tcBorders>
            <w:vAlign w:val="center"/>
          </w:tcPr>
          <w:p w14:paraId="4760AA5B" w14:textId="2598B266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Средство для пенных ванн. Используется при повышенной усталости, повышает общий тонус организма, мужчинам при эректильной дисфункции, повышение иммунитета. ГОСТ: 32851-2014 Активные вещества: густой стандартизированный экстракт солодкового корня, масло персиковой косточки. Другие активные компоненты не допускаются. Внешний вид: темно – коричневая непрозрачная жидкость. Упаковка: непрозрачная пластиковая канистра 10 л. Дозировка: 30 мл на процедуру. Срок годности: 3 года, остаточный срок годности в момент поставки не менее 70 % от общего срока годности. Требование к разрешительной документации на концентраты: Декларация соответствия согласно ТР ТС 009/2011 – в наличии</w:t>
            </w:r>
          </w:p>
        </w:tc>
      </w:tr>
      <w:tr w:rsidR="00250342" w:rsidRPr="00B07B1C" w14:paraId="7B1059C2" w14:textId="77777777" w:rsidTr="00250342">
        <w:trPr>
          <w:trHeight w:val="11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772F4A" w14:textId="506432DB" w:rsidR="00250342" w:rsidRDefault="00250342" w:rsidP="002503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E5E1B52" w14:textId="6E00AC13" w:rsidR="00250342" w:rsidRPr="00B07B1C" w:rsidRDefault="00250342" w:rsidP="002503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Соль для ванн Хвойный концентрат (ель, сосна) 1 кг</w:t>
            </w:r>
          </w:p>
        </w:tc>
        <w:tc>
          <w:tcPr>
            <w:tcW w:w="7193" w:type="dxa"/>
            <w:tcBorders>
              <w:top w:val="nil"/>
            </w:tcBorders>
            <w:vAlign w:val="center"/>
          </w:tcPr>
          <w:p w14:paraId="2B4B1925" w14:textId="7724393F" w:rsidR="00250342" w:rsidRPr="00A5108B" w:rsidRDefault="00250342" w:rsidP="0025034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Улучшает обмен веществ, расслабляет, снимает стресс, усталость, стимулирует кровообращение, стабилизирует хорошее самочувствие, нормализует сон. Способ применения</w:t>
            </w:r>
            <w:r>
              <w:rPr>
                <w:sz w:val="20"/>
                <w:szCs w:val="20"/>
              </w:rPr>
              <w:t>: для</w:t>
            </w:r>
            <w:r>
              <w:rPr>
                <w:sz w:val="20"/>
                <w:szCs w:val="20"/>
              </w:rPr>
              <w:t xml:space="preserve"> приема ванны 100-150г соли растворить в воде при перемешивании в ванне (200л) при температуре 37-38°С. Упаковка и вес: не менее 1000 гр. Срок годности: 24 месяца, остаточный срок годности в момент поставки не менее 70% от общего срока годности. Состав: соль морская природная, масло сосны, масло ели, CI 19140, CI 42090</w:t>
            </w:r>
          </w:p>
        </w:tc>
      </w:tr>
    </w:tbl>
    <w:p w14:paraId="39039F45" w14:textId="77777777" w:rsidR="00CA2868" w:rsidRDefault="00CA2868" w:rsidP="00995785">
      <w:pPr>
        <w:tabs>
          <w:tab w:val="left" w:pos="3525"/>
          <w:tab w:val="left" w:pos="4294"/>
        </w:tabs>
        <w:jc w:val="both"/>
      </w:pPr>
    </w:p>
    <w:p w14:paraId="35B918AD" w14:textId="362F2DDF" w:rsidR="00995785" w:rsidRPr="006E4111" w:rsidRDefault="00995785" w:rsidP="00995785">
      <w:pPr>
        <w:tabs>
          <w:tab w:val="left" w:pos="3525"/>
          <w:tab w:val="left" w:pos="4294"/>
        </w:tabs>
        <w:jc w:val="both"/>
      </w:pPr>
      <w:r w:rsidRPr="00457F6F">
        <w:t xml:space="preserve">Срок поставки товара: в течение </w:t>
      </w:r>
      <w:r w:rsidR="00250342">
        <w:t>2</w:t>
      </w:r>
      <w:r w:rsidR="00FF53AD">
        <w:t>0</w:t>
      </w:r>
      <w:r w:rsidRPr="00457F6F">
        <w:t xml:space="preserve"> (</w:t>
      </w:r>
      <w:r w:rsidR="00250342">
        <w:t>двадцати</w:t>
      </w:r>
      <w:r w:rsidRPr="00457F6F">
        <w:t xml:space="preserve">) </w:t>
      </w:r>
      <w:r w:rsidR="00CA2868">
        <w:t>календарных</w:t>
      </w:r>
      <w:r w:rsidRPr="00457F6F">
        <w:t xml:space="preserve"> дней с даты </w:t>
      </w:r>
      <w:r w:rsidR="008B49C1">
        <w:t>оформления заявки в АСЗ «Электронный магазин»</w:t>
      </w:r>
      <w:r w:rsidRPr="00457F6F">
        <w:t xml:space="preserve">, </w:t>
      </w:r>
      <w:r w:rsidRPr="006E4111">
        <w:t xml:space="preserve">по адресу: </w:t>
      </w:r>
      <w:r w:rsidR="00223D06">
        <w:t>67</w:t>
      </w:r>
      <w:r w:rsidR="0021592D">
        <w:t>20</w:t>
      </w:r>
      <w:r w:rsidR="00223D06">
        <w:t>00</w:t>
      </w:r>
      <w:r w:rsidRPr="006E4111">
        <w:t xml:space="preserve">, Забайкальский край, г. </w:t>
      </w:r>
      <w:r w:rsidR="0021592D">
        <w:t>Чита</w:t>
      </w:r>
      <w:r w:rsidRPr="006E4111">
        <w:t xml:space="preserve">, ул. </w:t>
      </w:r>
      <w:r w:rsidR="003236F4">
        <w:t>Ленина</w:t>
      </w:r>
      <w:r w:rsidRPr="006E4111">
        <w:t xml:space="preserve"> – </w:t>
      </w:r>
      <w:r w:rsidR="003236F4">
        <w:t>4</w:t>
      </w:r>
      <w:r w:rsidRPr="006E4111">
        <w:t>.</w:t>
      </w:r>
      <w:r w:rsidR="00582ED7">
        <w:t xml:space="preserve"> </w:t>
      </w:r>
      <w:r w:rsidRPr="006E4111">
        <w:t xml:space="preserve">Гарантийный срок на товар: не менее </w:t>
      </w:r>
      <w:r w:rsidR="0064207B">
        <w:t>12</w:t>
      </w:r>
      <w:r w:rsidRPr="006E4111">
        <w:t xml:space="preserve"> (</w:t>
      </w:r>
      <w:r w:rsidR="0064207B">
        <w:t>двенадцати</w:t>
      </w:r>
      <w:r w:rsidRPr="006E4111">
        <w:t xml:space="preserve">) месяцев с даты подписания </w:t>
      </w:r>
      <w:r w:rsidRPr="006E4111">
        <w:rPr>
          <w:bCs/>
        </w:rPr>
        <w:t>товарной накладной</w:t>
      </w:r>
      <w:r w:rsidRPr="006E4111">
        <w:t xml:space="preserve">. </w:t>
      </w:r>
    </w:p>
    <w:p w14:paraId="18F47027" w14:textId="77777777" w:rsidR="00AE4489" w:rsidRPr="00AE4489" w:rsidRDefault="00AE4489" w:rsidP="00AE4489">
      <w:pPr>
        <w:jc w:val="both"/>
        <w:rPr>
          <w:b/>
          <w:i/>
        </w:rPr>
      </w:pPr>
    </w:p>
    <w:p w14:paraId="747F50B2" w14:textId="24DCDE5F" w:rsidR="00AE4489" w:rsidRDefault="00AE4489" w:rsidP="00BA72CE">
      <w:pPr>
        <w:jc w:val="both"/>
        <w:rPr>
          <w:b/>
          <w:i/>
        </w:rPr>
      </w:pPr>
    </w:p>
    <w:p w14:paraId="484BB861" w14:textId="77777777" w:rsidR="00EC49B8" w:rsidRDefault="00EC49B8" w:rsidP="00BA72CE">
      <w:pPr>
        <w:jc w:val="both"/>
        <w:rPr>
          <w:b/>
          <w:i/>
        </w:rPr>
      </w:pPr>
    </w:p>
    <w:p w14:paraId="5347B646" w14:textId="4C7340BD" w:rsidR="00BA72CE" w:rsidRPr="00A106C5" w:rsidRDefault="00250342" w:rsidP="00BA72CE">
      <w:pPr>
        <w:jc w:val="both"/>
      </w:pPr>
      <w:r>
        <w:rPr>
          <w:b/>
          <w:i/>
        </w:rPr>
        <w:t>И.о. д</w:t>
      </w:r>
      <w:r w:rsidR="00632E47">
        <w:rPr>
          <w:b/>
          <w:i/>
        </w:rPr>
        <w:t>иректор</w:t>
      </w:r>
      <w:r>
        <w:rPr>
          <w:b/>
          <w:i/>
        </w:rPr>
        <w:t>а</w:t>
      </w:r>
    </w:p>
    <w:p w14:paraId="01286DC8" w14:textId="152C8B57"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250342">
        <w:rPr>
          <w:b/>
          <w:i/>
        </w:rPr>
        <w:t>Н.А. Ильямакова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BB93" w14:textId="77777777" w:rsidR="002C40E9" w:rsidRDefault="002C40E9" w:rsidP="000F1393">
      <w:r>
        <w:separator/>
      </w:r>
    </w:p>
  </w:endnote>
  <w:endnote w:type="continuationSeparator" w:id="0">
    <w:p w14:paraId="081AFBFA" w14:textId="77777777" w:rsidR="002C40E9" w:rsidRDefault="002C40E9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3BD6" w14:textId="77777777" w:rsidR="002C40E9" w:rsidRDefault="002C40E9" w:rsidP="000F1393">
      <w:r>
        <w:separator/>
      </w:r>
    </w:p>
  </w:footnote>
  <w:footnote w:type="continuationSeparator" w:id="0">
    <w:p w14:paraId="303EC563" w14:textId="77777777" w:rsidR="002C40E9" w:rsidRDefault="002C40E9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1D2590C"/>
    <w:multiLevelType w:val="hybridMultilevel"/>
    <w:tmpl w:val="48D2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6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658338F"/>
    <w:multiLevelType w:val="multilevel"/>
    <w:tmpl w:val="52B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780B19"/>
    <w:multiLevelType w:val="hybridMultilevel"/>
    <w:tmpl w:val="E624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abstractNum w:abstractNumId="35" w15:restartNumberingAfterBreak="0">
    <w:nsid w:val="7F110058"/>
    <w:multiLevelType w:val="hybridMultilevel"/>
    <w:tmpl w:val="BE0A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556">
    <w:abstractNumId w:val="4"/>
  </w:num>
  <w:num w:numId="2" w16cid:durableId="949051379">
    <w:abstractNumId w:val="19"/>
  </w:num>
  <w:num w:numId="3" w16cid:durableId="200217084">
    <w:abstractNumId w:val="10"/>
  </w:num>
  <w:num w:numId="4" w16cid:durableId="1123768247">
    <w:abstractNumId w:val="27"/>
  </w:num>
  <w:num w:numId="5" w16cid:durableId="1045914515">
    <w:abstractNumId w:val="1"/>
  </w:num>
  <w:num w:numId="6" w16cid:durableId="1730419349">
    <w:abstractNumId w:val="33"/>
  </w:num>
  <w:num w:numId="7" w16cid:durableId="351417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940283">
    <w:abstractNumId w:val="12"/>
  </w:num>
  <w:num w:numId="9" w16cid:durableId="2100171810">
    <w:abstractNumId w:val="11"/>
  </w:num>
  <w:num w:numId="10" w16cid:durableId="156356042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5910720">
    <w:abstractNumId w:val="20"/>
  </w:num>
  <w:num w:numId="12" w16cid:durableId="126244479">
    <w:abstractNumId w:val="23"/>
  </w:num>
  <w:num w:numId="13" w16cid:durableId="1644118327">
    <w:abstractNumId w:val="5"/>
  </w:num>
  <w:num w:numId="14" w16cid:durableId="1421638796">
    <w:abstractNumId w:val="32"/>
  </w:num>
  <w:num w:numId="15" w16cid:durableId="1787235158">
    <w:abstractNumId w:val="28"/>
  </w:num>
  <w:num w:numId="16" w16cid:durableId="516192572">
    <w:abstractNumId w:val="7"/>
  </w:num>
  <w:num w:numId="17" w16cid:durableId="1882669227">
    <w:abstractNumId w:val="0"/>
  </w:num>
  <w:num w:numId="18" w16cid:durableId="700202972">
    <w:abstractNumId w:val="18"/>
  </w:num>
  <w:num w:numId="19" w16cid:durableId="11499033">
    <w:abstractNumId w:val="8"/>
  </w:num>
  <w:num w:numId="20" w16cid:durableId="1507744037">
    <w:abstractNumId w:val="31"/>
  </w:num>
  <w:num w:numId="21" w16cid:durableId="1724063620">
    <w:abstractNumId w:val="22"/>
  </w:num>
  <w:num w:numId="22" w16cid:durableId="705132359">
    <w:abstractNumId w:val="14"/>
  </w:num>
  <w:num w:numId="23" w16cid:durableId="763914047">
    <w:abstractNumId w:val="17"/>
  </w:num>
  <w:num w:numId="24" w16cid:durableId="928738860">
    <w:abstractNumId w:val="16"/>
  </w:num>
  <w:num w:numId="25" w16cid:durableId="1199395135">
    <w:abstractNumId w:val="30"/>
  </w:num>
  <w:num w:numId="26" w16cid:durableId="927270597">
    <w:abstractNumId w:val="26"/>
  </w:num>
  <w:num w:numId="27" w16cid:durableId="2072653468">
    <w:abstractNumId w:val="9"/>
  </w:num>
  <w:num w:numId="28" w16cid:durableId="674696103">
    <w:abstractNumId w:val="25"/>
  </w:num>
  <w:num w:numId="29" w16cid:durableId="1707873760">
    <w:abstractNumId w:val="29"/>
  </w:num>
  <w:num w:numId="30" w16cid:durableId="2017419494">
    <w:abstractNumId w:val="3"/>
  </w:num>
  <w:num w:numId="31" w16cid:durableId="1493717279">
    <w:abstractNumId w:val="34"/>
  </w:num>
  <w:num w:numId="32" w16cid:durableId="1784350012">
    <w:abstractNumId w:val="2"/>
  </w:num>
  <w:num w:numId="33" w16cid:durableId="1700469366">
    <w:abstractNumId w:val="24"/>
  </w:num>
  <w:num w:numId="34" w16cid:durableId="1265109140">
    <w:abstractNumId w:val="35"/>
  </w:num>
  <w:num w:numId="35" w16cid:durableId="1568027621">
    <w:abstractNumId w:val="13"/>
  </w:num>
  <w:num w:numId="36" w16cid:durableId="20106733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2B38"/>
    <w:rsid w:val="00033FDC"/>
    <w:rsid w:val="00035B7F"/>
    <w:rsid w:val="00040584"/>
    <w:rsid w:val="00046315"/>
    <w:rsid w:val="000476D0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4F9E"/>
    <w:rsid w:val="000854DD"/>
    <w:rsid w:val="000920E8"/>
    <w:rsid w:val="00097B00"/>
    <w:rsid w:val="000A3D14"/>
    <w:rsid w:val="000A5627"/>
    <w:rsid w:val="000B1367"/>
    <w:rsid w:val="000B35CE"/>
    <w:rsid w:val="000B5C6D"/>
    <w:rsid w:val="000C00B7"/>
    <w:rsid w:val="000C3B03"/>
    <w:rsid w:val="000C6291"/>
    <w:rsid w:val="000C6DCB"/>
    <w:rsid w:val="000C79DB"/>
    <w:rsid w:val="000D1DF4"/>
    <w:rsid w:val="000D27B4"/>
    <w:rsid w:val="000D44DD"/>
    <w:rsid w:val="000D6527"/>
    <w:rsid w:val="000E1028"/>
    <w:rsid w:val="000E3001"/>
    <w:rsid w:val="000E34DF"/>
    <w:rsid w:val="000E3FB2"/>
    <w:rsid w:val="000E7E6F"/>
    <w:rsid w:val="000F128A"/>
    <w:rsid w:val="000F1393"/>
    <w:rsid w:val="000F35AE"/>
    <w:rsid w:val="000F3631"/>
    <w:rsid w:val="000F45AA"/>
    <w:rsid w:val="000F4B49"/>
    <w:rsid w:val="000F77E8"/>
    <w:rsid w:val="000F7A64"/>
    <w:rsid w:val="000F7DAA"/>
    <w:rsid w:val="001005DC"/>
    <w:rsid w:val="0010084B"/>
    <w:rsid w:val="00100E5A"/>
    <w:rsid w:val="00104CB6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5D21"/>
    <w:rsid w:val="001471B1"/>
    <w:rsid w:val="00150E3A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86A4D"/>
    <w:rsid w:val="00192D08"/>
    <w:rsid w:val="00193E41"/>
    <w:rsid w:val="00193F80"/>
    <w:rsid w:val="00197697"/>
    <w:rsid w:val="001A5842"/>
    <w:rsid w:val="001A6472"/>
    <w:rsid w:val="001B113B"/>
    <w:rsid w:val="001B3A57"/>
    <w:rsid w:val="001B4E3D"/>
    <w:rsid w:val="001B7E19"/>
    <w:rsid w:val="001C313A"/>
    <w:rsid w:val="001C6D2C"/>
    <w:rsid w:val="001C7224"/>
    <w:rsid w:val="001C7281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075D"/>
    <w:rsid w:val="00213C2F"/>
    <w:rsid w:val="002144D9"/>
    <w:rsid w:val="00215429"/>
    <w:rsid w:val="0021592D"/>
    <w:rsid w:val="002177D6"/>
    <w:rsid w:val="00217947"/>
    <w:rsid w:val="00221D04"/>
    <w:rsid w:val="00222F0A"/>
    <w:rsid w:val="00223D06"/>
    <w:rsid w:val="00225250"/>
    <w:rsid w:val="0022584A"/>
    <w:rsid w:val="00225FBF"/>
    <w:rsid w:val="00226840"/>
    <w:rsid w:val="0022731C"/>
    <w:rsid w:val="00241A2F"/>
    <w:rsid w:val="00244B1B"/>
    <w:rsid w:val="00246C69"/>
    <w:rsid w:val="00250342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4896"/>
    <w:rsid w:val="002A5D4E"/>
    <w:rsid w:val="002A6013"/>
    <w:rsid w:val="002A626C"/>
    <w:rsid w:val="002A7606"/>
    <w:rsid w:val="002A77AC"/>
    <w:rsid w:val="002B1F9C"/>
    <w:rsid w:val="002B303B"/>
    <w:rsid w:val="002C2D02"/>
    <w:rsid w:val="002C40E9"/>
    <w:rsid w:val="002C4A7D"/>
    <w:rsid w:val="002D0946"/>
    <w:rsid w:val="002D4C74"/>
    <w:rsid w:val="002E2AE1"/>
    <w:rsid w:val="002E3A76"/>
    <w:rsid w:val="002E6E12"/>
    <w:rsid w:val="002E780A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4982"/>
    <w:rsid w:val="00304E53"/>
    <w:rsid w:val="0030566A"/>
    <w:rsid w:val="00307DAA"/>
    <w:rsid w:val="00315811"/>
    <w:rsid w:val="00321808"/>
    <w:rsid w:val="0032192E"/>
    <w:rsid w:val="003236F4"/>
    <w:rsid w:val="00324A2B"/>
    <w:rsid w:val="00324E1B"/>
    <w:rsid w:val="00325ECA"/>
    <w:rsid w:val="00327A68"/>
    <w:rsid w:val="00331740"/>
    <w:rsid w:val="0033280F"/>
    <w:rsid w:val="00332A4D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3D76"/>
    <w:rsid w:val="00374784"/>
    <w:rsid w:val="0037614C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F0711"/>
    <w:rsid w:val="003F26E6"/>
    <w:rsid w:val="003F4897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5D2F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473C3"/>
    <w:rsid w:val="00450821"/>
    <w:rsid w:val="00456D7C"/>
    <w:rsid w:val="00457F6F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3535"/>
    <w:rsid w:val="004A4984"/>
    <w:rsid w:val="004A7490"/>
    <w:rsid w:val="004B0609"/>
    <w:rsid w:val="004B4926"/>
    <w:rsid w:val="004B58D7"/>
    <w:rsid w:val="004B6BBF"/>
    <w:rsid w:val="004C016D"/>
    <w:rsid w:val="004C2F2B"/>
    <w:rsid w:val="004C444B"/>
    <w:rsid w:val="004C4815"/>
    <w:rsid w:val="004C4BE3"/>
    <w:rsid w:val="004C5CD4"/>
    <w:rsid w:val="004D73D2"/>
    <w:rsid w:val="004E09A3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6D05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9C0"/>
    <w:rsid w:val="00527DEE"/>
    <w:rsid w:val="00532822"/>
    <w:rsid w:val="00536897"/>
    <w:rsid w:val="00540321"/>
    <w:rsid w:val="005414AB"/>
    <w:rsid w:val="00543AD6"/>
    <w:rsid w:val="0055063F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76D63"/>
    <w:rsid w:val="00582ED7"/>
    <w:rsid w:val="00583035"/>
    <w:rsid w:val="005833A9"/>
    <w:rsid w:val="0058358B"/>
    <w:rsid w:val="00585C94"/>
    <w:rsid w:val="00585FCF"/>
    <w:rsid w:val="005909B2"/>
    <w:rsid w:val="00594F32"/>
    <w:rsid w:val="00595131"/>
    <w:rsid w:val="0059649D"/>
    <w:rsid w:val="00597421"/>
    <w:rsid w:val="005A02C6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18D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4989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197"/>
    <w:rsid w:val="00630866"/>
    <w:rsid w:val="00631030"/>
    <w:rsid w:val="00632E47"/>
    <w:rsid w:val="006330FA"/>
    <w:rsid w:val="00634075"/>
    <w:rsid w:val="00634B34"/>
    <w:rsid w:val="00635365"/>
    <w:rsid w:val="0064199D"/>
    <w:rsid w:val="0064207B"/>
    <w:rsid w:val="00642567"/>
    <w:rsid w:val="00644FAA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77597"/>
    <w:rsid w:val="00680790"/>
    <w:rsid w:val="006824DD"/>
    <w:rsid w:val="00682C5B"/>
    <w:rsid w:val="006830B8"/>
    <w:rsid w:val="00684FC5"/>
    <w:rsid w:val="00687F15"/>
    <w:rsid w:val="00690888"/>
    <w:rsid w:val="00691030"/>
    <w:rsid w:val="00692DE6"/>
    <w:rsid w:val="006A3D1C"/>
    <w:rsid w:val="006B0F06"/>
    <w:rsid w:val="006B2150"/>
    <w:rsid w:val="006B265F"/>
    <w:rsid w:val="006C47FB"/>
    <w:rsid w:val="006C4C16"/>
    <w:rsid w:val="006C57BC"/>
    <w:rsid w:val="006C5EA2"/>
    <w:rsid w:val="006C7A3F"/>
    <w:rsid w:val="006D0B32"/>
    <w:rsid w:val="006D3314"/>
    <w:rsid w:val="006D407A"/>
    <w:rsid w:val="006E068E"/>
    <w:rsid w:val="006E1BBB"/>
    <w:rsid w:val="006E2E61"/>
    <w:rsid w:val="006E4111"/>
    <w:rsid w:val="006E5EA3"/>
    <w:rsid w:val="006E7681"/>
    <w:rsid w:val="006F02C9"/>
    <w:rsid w:val="006F04CC"/>
    <w:rsid w:val="006F4824"/>
    <w:rsid w:val="00703100"/>
    <w:rsid w:val="00704FCE"/>
    <w:rsid w:val="00705543"/>
    <w:rsid w:val="00716B2F"/>
    <w:rsid w:val="007228BB"/>
    <w:rsid w:val="0072523D"/>
    <w:rsid w:val="0072557C"/>
    <w:rsid w:val="00727A6B"/>
    <w:rsid w:val="00736581"/>
    <w:rsid w:val="00737105"/>
    <w:rsid w:val="00737777"/>
    <w:rsid w:val="007442D9"/>
    <w:rsid w:val="00745B65"/>
    <w:rsid w:val="00751585"/>
    <w:rsid w:val="00752E6C"/>
    <w:rsid w:val="00761FB6"/>
    <w:rsid w:val="00770668"/>
    <w:rsid w:val="00770A1F"/>
    <w:rsid w:val="007715FF"/>
    <w:rsid w:val="0077223B"/>
    <w:rsid w:val="0077483B"/>
    <w:rsid w:val="00775805"/>
    <w:rsid w:val="00780C36"/>
    <w:rsid w:val="007829AE"/>
    <w:rsid w:val="00786904"/>
    <w:rsid w:val="00793B81"/>
    <w:rsid w:val="00793D9A"/>
    <w:rsid w:val="0079435E"/>
    <w:rsid w:val="007951C7"/>
    <w:rsid w:val="007957EA"/>
    <w:rsid w:val="00796A49"/>
    <w:rsid w:val="007A178D"/>
    <w:rsid w:val="007A1FD7"/>
    <w:rsid w:val="007A2170"/>
    <w:rsid w:val="007A2306"/>
    <w:rsid w:val="007A3417"/>
    <w:rsid w:val="007A6D52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08A6"/>
    <w:rsid w:val="00822480"/>
    <w:rsid w:val="00822993"/>
    <w:rsid w:val="0083181F"/>
    <w:rsid w:val="00833A54"/>
    <w:rsid w:val="00835434"/>
    <w:rsid w:val="0083544C"/>
    <w:rsid w:val="00835753"/>
    <w:rsid w:val="008362FD"/>
    <w:rsid w:val="0085032C"/>
    <w:rsid w:val="00851A3A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3810"/>
    <w:rsid w:val="008A3921"/>
    <w:rsid w:val="008A783B"/>
    <w:rsid w:val="008B26A9"/>
    <w:rsid w:val="008B49C1"/>
    <w:rsid w:val="008B5695"/>
    <w:rsid w:val="008C2389"/>
    <w:rsid w:val="008D28D3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14F6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5D"/>
    <w:rsid w:val="00980990"/>
    <w:rsid w:val="009809A2"/>
    <w:rsid w:val="009811D0"/>
    <w:rsid w:val="00981262"/>
    <w:rsid w:val="00981EB8"/>
    <w:rsid w:val="0098354F"/>
    <w:rsid w:val="00984CA1"/>
    <w:rsid w:val="00991E5A"/>
    <w:rsid w:val="00995785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1E68"/>
    <w:rsid w:val="009E463F"/>
    <w:rsid w:val="009E6745"/>
    <w:rsid w:val="009F270E"/>
    <w:rsid w:val="009F5FA0"/>
    <w:rsid w:val="009F746C"/>
    <w:rsid w:val="009F7499"/>
    <w:rsid w:val="00A04036"/>
    <w:rsid w:val="00A06DF0"/>
    <w:rsid w:val="00A070EA"/>
    <w:rsid w:val="00A106C5"/>
    <w:rsid w:val="00A12008"/>
    <w:rsid w:val="00A142B0"/>
    <w:rsid w:val="00A21102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08B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4408"/>
    <w:rsid w:val="00A96138"/>
    <w:rsid w:val="00AA489B"/>
    <w:rsid w:val="00AB0464"/>
    <w:rsid w:val="00AB1059"/>
    <w:rsid w:val="00AB22BF"/>
    <w:rsid w:val="00AB4D10"/>
    <w:rsid w:val="00AB51C4"/>
    <w:rsid w:val="00AB5CBB"/>
    <w:rsid w:val="00AC2F77"/>
    <w:rsid w:val="00AC4665"/>
    <w:rsid w:val="00AC599A"/>
    <w:rsid w:val="00AC5D2A"/>
    <w:rsid w:val="00AD184E"/>
    <w:rsid w:val="00AD37EE"/>
    <w:rsid w:val="00AD49B6"/>
    <w:rsid w:val="00AD68FF"/>
    <w:rsid w:val="00AE0586"/>
    <w:rsid w:val="00AE296B"/>
    <w:rsid w:val="00AE4138"/>
    <w:rsid w:val="00AE4489"/>
    <w:rsid w:val="00AE767B"/>
    <w:rsid w:val="00AF0518"/>
    <w:rsid w:val="00AF2BC2"/>
    <w:rsid w:val="00AF3050"/>
    <w:rsid w:val="00AF50C1"/>
    <w:rsid w:val="00AF7194"/>
    <w:rsid w:val="00B015B2"/>
    <w:rsid w:val="00B01B3B"/>
    <w:rsid w:val="00B02026"/>
    <w:rsid w:val="00B07B1C"/>
    <w:rsid w:val="00B104A0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25BE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383A"/>
    <w:rsid w:val="00C06FD3"/>
    <w:rsid w:val="00C10ACD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37DF2"/>
    <w:rsid w:val="00C42A38"/>
    <w:rsid w:val="00C51D6D"/>
    <w:rsid w:val="00C52DA4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748C5"/>
    <w:rsid w:val="00C82596"/>
    <w:rsid w:val="00C83AA1"/>
    <w:rsid w:val="00C8652B"/>
    <w:rsid w:val="00C86C74"/>
    <w:rsid w:val="00C93EFC"/>
    <w:rsid w:val="00C951A4"/>
    <w:rsid w:val="00C9698C"/>
    <w:rsid w:val="00CA0F57"/>
    <w:rsid w:val="00CA1869"/>
    <w:rsid w:val="00CA2868"/>
    <w:rsid w:val="00CA31E0"/>
    <w:rsid w:val="00CA4006"/>
    <w:rsid w:val="00CB113D"/>
    <w:rsid w:val="00CB72E6"/>
    <w:rsid w:val="00CC237B"/>
    <w:rsid w:val="00CC5BFF"/>
    <w:rsid w:val="00CD185D"/>
    <w:rsid w:val="00CD37DF"/>
    <w:rsid w:val="00CD79EC"/>
    <w:rsid w:val="00CD7D72"/>
    <w:rsid w:val="00CE1B8E"/>
    <w:rsid w:val="00CE23AD"/>
    <w:rsid w:val="00CE293E"/>
    <w:rsid w:val="00CE2C8C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01B8"/>
    <w:rsid w:val="00D2050A"/>
    <w:rsid w:val="00D24530"/>
    <w:rsid w:val="00D24FE5"/>
    <w:rsid w:val="00D253C1"/>
    <w:rsid w:val="00D32058"/>
    <w:rsid w:val="00D33268"/>
    <w:rsid w:val="00D3348E"/>
    <w:rsid w:val="00D33553"/>
    <w:rsid w:val="00D33898"/>
    <w:rsid w:val="00D34991"/>
    <w:rsid w:val="00D3631E"/>
    <w:rsid w:val="00D3754F"/>
    <w:rsid w:val="00D37BBA"/>
    <w:rsid w:val="00D37E90"/>
    <w:rsid w:val="00D438C7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1086"/>
    <w:rsid w:val="00D62231"/>
    <w:rsid w:val="00D63E2E"/>
    <w:rsid w:val="00D643BB"/>
    <w:rsid w:val="00D71F28"/>
    <w:rsid w:val="00D72D91"/>
    <w:rsid w:val="00D744F7"/>
    <w:rsid w:val="00D7475D"/>
    <w:rsid w:val="00D96EBF"/>
    <w:rsid w:val="00D9707D"/>
    <w:rsid w:val="00DA1E27"/>
    <w:rsid w:val="00DA2692"/>
    <w:rsid w:val="00DB531F"/>
    <w:rsid w:val="00DB74D1"/>
    <w:rsid w:val="00DC2D37"/>
    <w:rsid w:val="00DC4090"/>
    <w:rsid w:val="00DC494B"/>
    <w:rsid w:val="00DC49BC"/>
    <w:rsid w:val="00DC535D"/>
    <w:rsid w:val="00DC588F"/>
    <w:rsid w:val="00DC6644"/>
    <w:rsid w:val="00DD1AF6"/>
    <w:rsid w:val="00DD2413"/>
    <w:rsid w:val="00DD316E"/>
    <w:rsid w:val="00DD4DD3"/>
    <w:rsid w:val="00DD6906"/>
    <w:rsid w:val="00DE2696"/>
    <w:rsid w:val="00DE48E6"/>
    <w:rsid w:val="00DE7783"/>
    <w:rsid w:val="00E0032C"/>
    <w:rsid w:val="00E01E6F"/>
    <w:rsid w:val="00E02129"/>
    <w:rsid w:val="00E02482"/>
    <w:rsid w:val="00E0302F"/>
    <w:rsid w:val="00E030BF"/>
    <w:rsid w:val="00E0499D"/>
    <w:rsid w:val="00E05B2A"/>
    <w:rsid w:val="00E05F7B"/>
    <w:rsid w:val="00E06069"/>
    <w:rsid w:val="00E079A8"/>
    <w:rsid w:val="00E07E95"/>
    <w:rsid w:val="00E14E27"/>
    <w:rsid w:val="00E16C6E"/>
    <w:rsid w:val="00E20711"/>
    <w:rsid w:val="00E214A4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1D08"/>
    <w:rsid w:val="00E63A44"/>
    <w:rsid w:val="00E6586A"/>
    <w:rsid w:val="00E71CF3"/>
    <w:rsid w:val="00E75725"/>
    <w:rsid w:val="00E76842"/>
    <w:rsid w:val="00E82D47"/>
    <w:rsid w:val="00E8373E"/>
    <w:rsid w:val="00E87036"/>
    <w:rsid w:val="00E93AB8"/>
    <w:rsid w:val="00E95783"/>
    <w:rsid w:val="00E9689E"/>
    <w:rsid w:val="00EA0BDB"/>
    <w:rsid w:val="00EA1B28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B5F4A"/>
    <w:rsid w:val="00EC2E54"/>
    <w:rsid w:val="00EC49B8"/>
    <w:rsid w:val="00EC5DA3"/>
    <w:rsid w:val="00EC5EEF"/>
    <w:rsid w:val="00EC6D48"/>
    <w:rsid w:val="00ED11BA"/>
    <w:rsid w:val="00ED3B99"/>
    <w:rsid w:val="00ED610C"/>
    <w:rsid w:val="00ED670B"/>
    <w:rsid w:val="00EE0694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186B"/>
    <w:rsid w:val="00F12C96"/>
    <w:rsid w:val="00F2087D"/>
    <w:rsid w:val="00F21823"/>
    <w:rsid w:val="00F22540"/>
    <w:rsid w:val="00F2258A"/>
    <w:rsid w:val="00F25570"/>
    <w:rsid w:val="00F30CEB"/>
    <w:rsid w:val="00F32142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8489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E7369"/>
    <w:rsid w:val="00FF18B4"/>
    <w:rsid w:val="00FF3934"/>
    <w:rsid w:val="00FF53AD"/>
    <w:rsid w:val="00FF733A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154F"/>
  <w15:docId w15:val="{50693C06-5770-4D5B-A94A-24FD4BDC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8354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2">
    <w:name w:val="Strong"/>
    <w:basedOn w:val="a0"/>
    <w:uiPriority w:val="22"/>
    <w:qFormat/>
    <w:locked/>
    <w:rsid w:val="00E05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656A-97B7-4D9A-AC72-A1E8199E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250</cp:revision>
  <cp:lastPrinted>2025-02-14T02:24:00Z</cp:lastPrinted>
  <dcterms:created xsi:type="dcterms:W3CDTF">2019-05-07T08:05:00Z</dcterms:created>
  <dcterms:modified xsi:type="dcterms:W3CDTF">2025-02-28T05:23:00Z</dcterms:modified>
</cp:coreProperties>
</file>