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0" w:rsidRPr="00D6157C" w:rsidRDefault="00C443A0" w:rsidP="00C443A0">
      <w:pPr>
        <w:pStyle w:val="af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6406C" w:rsidRDefault="00C443A0" w:rsidP="00C443A0">
      <w:pPr>
        <w:spacing w:line="276" w:lineRule="auto"/>
        <w:ind w:left="426"/>
        <w:jc w:val="right"/>
        <w:rPr>
          <w:sz w:val="28"/>
          <w:szCs w:val="28"/>
        </w:rPr>
      </w:pPr>
      <w:r w:rsidRPr="00D6157C">
        <w:rPr>
          <w:rFonts w:cs="Times New Roman"/>
          <w:b/>
        </w:rPr>
        <w:t xml:space="preserve">к извещению № </w:t>
      </w:r>
      <w:r w:rsidRPr="005B2B0B">
        <w:rPr>
          <w:rFonts w:cs="Times New Roman"/>
          <w:b/>
        </w:rPr>
        <w:t>2</w:t>
      </w:r>
      <w:r>
        <w:rPr>
          <w:rFonts w:cs="Times New Roman"/>
          <w:b/>
        </w:rPr>
        <w:t>5</w:t>
      </w:r>
      <w:r w:rsidRPr="005B2B0B">
        <w:rPr>
          <w:rFonts w:cs="Times New Roman"/>
          <w:b/>
        </w:rPr>
        <w:t>16</w:t>
      </w:r>
      <w:r>
        <w:rPr>
          <w:rFonts w:cs="Times New Roman"/>
          <w:b/>
        </w:rPr>
        <w:t>1</w:t>
      </w:r>
      <w:r w:rsidRPr="005B2B0B">
        <w:rPr>
          <w:rFonts w:cs="Times New Roman"/>
          <w:b/>
        </w:rPr>
        <w:t>10</w:t>
      </w:r>
      <w:r>
        <w:rPr>
          <w:rFonts w:cs="Times New Roman"/>
          <w:b/>
        </w:rPr>
        <w:t>5002</w:t>
      </w:r>
    </w:p>
    <w:p w:rsidR="00C443A0" w:rsidRPr="00630579" w:rsidRDefault="00C443A0" w:rsidP="00F6406C">
      <w:pPr>
        <w:spacing w:line="276" w:lineRule="auto"/>
        <w:ind w:left="426"/>
        <w:jc w:val="both"/>
        <w:rPr>
          <w:sz w:val="28"/>
          <w:szCs w:val="28"/>
        </w:rPr>
      </w:pPr>
    </w:p>
    <w:p w:rsidR="00A30D67" w:rsidRPr="00630C5F" w:rsidRDefault="00A25ED9" w:rsidP="00E04B6E">
      <w:pPr>
        <w:spacing w:line="276" w:lineRule="auto"/>
        <w:ind w:left="426"/>
        <w:jc w:val="center"/>
        <w:rPr>
          <w:rFonts w:cs="Times New Roman"/>
          <w:color w:val="000000" w:themeColor="text1"/>
          <w:sz w:val="28"/>
          <w:szCs w:val="28"/>
        </w:rPr>
      </w:pPr>
      <w:r w:rsidRPr="00630C5F">
        <w:rPr>
          <w:rFonts w:cs="Times New Roman"/>
          <w:color w:val="000000" w:themeColor="text1"/>
          <w:sz w:val="28"/>
          <w:szCs w:val="28"/>
        </w:rPr>
        <w:t>ТЕХНИЧЕСКОЕ ЗАДАНИЕ</w:t>
      </w:r>
    </w:p>
    <w:p w:rsidR="00640F5C" w:rsidRPr="00640F5C" w:rsidRDefault="0060057C" w:rsidP="00640F5C">
      <w:pPr>
        <w:widowControl w:val="0"/>
        <w:tabs>
          <w:tab w:val="left" w:pos="706"/>
        </w:tabs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на </w:t>
      </w:r>
      <w:r w:rsidR="00640F5C" w:rsidRPr="00640F5C">
        <w:rPr>
          <w:rFonts w:cs="Times New Roman"/>
          <w:color w:val="000000" w:themeColor="text1"/>
          <w:sz w:val="28"/>
          <w:szCs w:val="28"/>
        </w:rPr>
        <w:t>закупку</w:t>
      </w:r>
      <w:r w:rsidR="00C443A0">
        <w:rPr>
          <w:rFonts w:cs="Times New Roman"/>
          <w:color w:val="000000" w:themeColor="text1"/>
          <w:sz w:val="28"/>
          <w:szCs w:val="28"/>
        </w:rPr>
        <w:t xml:space="preserve"> </w:t>
      </w:r>
      <w:r w:rsidR="00640F5C" w:rsidRPr="00640F5C">
        <w:rPr>
          <w:rFonts w:cs="Times New Roman"/>
          <w:sz w:val="28"/>
          <w:szCs w:val="28"/>
        </w:rPr>
        <w:t>диагностических тестов на выявление наркотиков в моче</w:t>
      </w:r>
    </w:p>
    <w:p w:rsidR="00630579" w:rsidRDefault="00630579" w:rsidP="00640F5C">
      <w:pPr>
        <w:widowControl w:val="0"/>
        <w:tabs>
          <w:tab w:val="left" w:pos="706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640F5C">
        <w:rPr>
          <w:rFonts w:cs="Times New Roman"/>
          <w:color w:val="000000" w:themeColor="text1"/>
          <w:sz w:val="28"/>
          <w:szCs w:val="28"/>
        </w:rPr>
        <w:t>для ЧУЗ «РЖД-Медицина» г. Орехово-Зуево»</w:t>
      </w:r>
    </w:p>
    <w:p w:rsidR="00D21C25" w:rsidRPr="00640F5C" w:rsidRDefault="00D21C25" w:rsidP="00640F5C">
      <w:pPr>
        <w:widowControl w:val="0"/>
        <w:tabs>
          <w:tab w:val="left" w:pos="706"/>
        </w:tabs>
        <w:jc w:val="center"/>
        <w:rPr>
          <w:rFonts w:cs="Times New Roman"/>
          <w:color w:val="000000" w:themeColor="text1"/>
          <w:sz w:val="28"/>
          <w:szCs w:val="28"/>
        </w:rPr>
      </w:pPr>
    </w:p>
    <w:p w:rsidR="00C44B2B" w:rsidRPr="00173D37" w:rsidRDefault="00D21C25" w:rsidP="00173D37">
      <w:pPr>
        <w:suppressAutoHyphens w:val="0"/>
        <w:jc w:val="both"/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</w:pPr>
      <w:r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1.</w:t>
      </w:r>
      <w:r w:rsidR="00630C5F" w:rsidRPr="00173D37"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Описание товара</w:t>
      </w:r>
      <w:r w:rsidR="00630579" w:rsidRPr="00173D37"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  <w:t>:</w:t>
      </w:r>
    </w:p>
    <w:p w:rsidR="00D21C25" w:rsidRDefault="00640F5C" w:rsidP="00D21C25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Набор полосок</w:t>
      </w:r>
      <w:r w:rsidR="00D21C25">
        <w:rPr>
          <w:rFonts w:cs="Times New Roman"/>
          <w:sz w:val="28"/>
          <w:szCs w:val="28"/>
        </w:rPr>
        <w:t xml:space="preserve"> к экспресс-</w:t>
      </w:r>
      <w:r w:rsidR="00D21C25" w:rsidRPr="00640F5C">
        <w:rPr>
          <w:rFonts w:cs="Times New Roman"/>
          <w:sz w:val="28"/>
          <w:szCs w:val="28"/>
        </w:rPr>
        <w:t>анализатор</w:t>
      </w:r>
      <w:r w:rsidR="00D21C25">
        <w:rPr>
          <w:rFonts w:cs="Times New Roman"/>
          <w:sz w:val="28"/>
          <w:szCs w:val="28"/>
        </w:rPr>
        <w:t>у</w:t>
      </w:r>
      <w:r w:rsidR="00D21C25" w:rsidRPr="00640F5C">
        <w:rPr>
          <w:rFonts w:cs="Times New Roman"/>
          <w:sz w:val="28"/>
          <w:szCs w:val="28"/>
        </w:rPr>
        <w:t xml:space="preserve"> «РЕФЛЕКОМ»</w:t>
      </w:r>
      <w:r w:rsidRPr="00640F5C">
        <w:rPr>
          <w:rFonts w:cs="Times New Roman"/>
          <w:sz w:val="28"/>
          <w:szCs w:val="28"/>
        </w:rPr>
        <w:t xml:space="preserve"> на выявлени</w:t>
      </w:r>
      <w:r w:rsidR="00D21C25">
        <w:rPr>
          <w:rFonts w:cs="Times New Roman"/>
          <w:sz w:val="28"/>
          <w:szCs w:val="28"/>
        </w:rPr>
        <w:t>е</w:t>
      </w:r>
      <w:r w:rsidRPr="00640F5C">
        <w:rPr>
          <w:rFonts w:cs="Times New Roman"/>
          <w:sz w:val="28"/>
          <w:szCs w:val="28"/>
        </w:rPr>
        <w:t xml:space="preserve"> 6-ти видов наркотических соединений в моче (морфин, марихуана, </w:t>
      </w:r>
      <w:r w:rsidR="00A70F19" w:rsidRPr="00640F5C">
        <w:rPr>
          <w:rFonts w:cs="Times New Roman"/>
          <w:sz w:val="28"/>
          <w:szCs w:val="28"/>
        </w:rPr>
        <w:t>метамфетамин, кокаин</w:t>
      </w:r>
      <w:r w:rsidRPr="00640F5C">
        <w:rPr>
          <w:rFonts w:cs="Times New Roman"/>
          <w:sz w:val="28"/>
          <w:szCs w:val="28"/>
        </w:rPr>
        <w:t xml:space="preserve">, амфетамин, бензодиазепин) </w:t>
      </w:r>
    </w:p>
    <w:p w:rsidR="00384C2D" w:rsidRPr="00D21C25" w:rsidRDefault="00384C2D" w:rsidP="00D21C25">
      <w:pPr>
        <w:rPr>
          <w:rFonts w:cs="Times New Roman"/>
          <w:color w:val="000000" w:themeColor="text1"/>
          <w:sz w:val="28"/>
          <w:szCs w:val="28"/>
          <w:lang w:eastAsia="ru-RU"/>
        </w:rPr>
      </w:pPr>
      <w:r w:rsidRPr="00173D37"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Технические характеристики</w:t>
      </w:r>
      <w:r w:rsidRPr="00173D37"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  <w:t>:</w:t>
      </w:r>
    </w:p>
    <w:p w:rsidR="00173D37" w:rsidRDefault="00640F5C" w:rsidP="00640F5C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 xml:space="preserve">Тест для одновременного выявления шести видов наркотиков (морфин, марихуана, </w:t>
      </w:r>
      <w:r w:rsidR="00A70F19" w:rsidRPr="00640F5C">
        <w:rPr>
          <w:rFonts w:cs="Times New Roman"/>
          <w:sz w:val="28"/>
          <w:szCs w:val="28"/>
        </w:rPr>
        <w:t>метамфетамин, кокаин</w:t>
      </w:r>
      <w:r w:rsidRPr="00640F5C">
        <w:rPr>
          <w:rFonts w:cs="Times New Roman"/>
          <w:sz w:val="28"/>
          <w:szCs w:val="28"/>
        </w:rPr>
        <w:t>, амфетамин, бензодиазепин), адаптированный к анализатору «РЕФЛЕКОМ». Время проведения анализа - 5 минут.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>Чувствительность: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морфин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марихуана – 50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амфетамин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1000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метамфетамин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500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кокаин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бензодиазепин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173D37" w:rsidRPr="00D21C25" w:rsidRDefault="00173D37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173D37">
        <w:rPr>
          <w:rFonts w:cs="Times New Roman"/>
          <w:sz w:val="28"/>
          <w:szCs w:val="28"/>
          <w:u w:val="single"/>
        </w:rPr>
        <w:t>Комплектация:</w:t>
      </w:r>
    </w:p>
    <w:p w:rsidR="00630C5F" w:rsidRPr="00D21C25" w:rsidRDefault="00640F5C" w:rsidP="00D21C25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В состав входит пластиковая кассета, упакованная в индивидуальную вакуумную упаковку из алюминиевой фольги с осушителем.</w:t>
      </w:r>
      <w:r w:rsidR="00C443A0">
        <w:rPr>
          <w:rFonts w:cs="Times New Roman"/>
          <w:sz w:val="28"/>
          <w:szCs w:val="28"/>
        </w:rPr>
        <w:t xml:space="preserve"> </w:t>
      </w:r>
      <w:proofErr w:type="gramStart"/>
      <w:r w:rsidR="00630C5F" w:rsidRPr="00173D37">
        <w:rPr>
          <w:rFonts w:cs="Times New Roman"/>
          <w:bCs/>
          <w:color w:val="000000" w:themeColor="text1"/>
          <w:sz w:val="28"/>
          <w:szCs w:val="28"/>
          <w:u w:val="single"/>
        </w:rPr>
        <w:t>У</w:t>
      </w:r>
      <w:proofErr w:type="gramEnd"/>
      <w:r w:rsidR="00630C5F" w:rsidRPr="00173D37">
        <w:rPr>
          <w:rFonts w:cs="Times New Roman"/>
          <w:bCs/>
          <w:color w:val="000000" w:themeColor="text1"/>
          <w:sz w:val="28"/>
          <w:szCs w:val="28"/>
          <w:u w:val="single"/>
        </w:rPr>
        <w:t>словия хранения</w:t>
      </w:r>
      <w:r w:rsidR="00173D37" w:rsidRPr="00173D37">
        <w:rPr>
          <w:rFonts w:cs="Times New Roman"/>
          <w:bCs/>
          <w:color w:val="000000" w:themeColor="text1"/>
          <w:sz w:val="28"/>
          <w:szCs w:val="28"/>
          <w:u w:val="single"/>
        </w:rPr>
        <w:t>:</w:t>
      </w:r>
    </w:p>
    <w:p w:rsidR="00D21C25" w:rsidRDefault="00640F5C" w:rsidP="00D21C25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Должен храниться при температуре +2-30°С в упаковке предприятия-изготовителя в сухом месте.</w:t>
      </w:r>
    </w:p>
    <w:p w:rsidR="00D21C25" w:rsidRDefault="00D21C25" w:rsidP="00D21C25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D21C25" w:rsidRPr="00D21C25" w:rsidRDefault="00630C5F" w:rsidP="00D21C25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173D37">
        <w:rPr>
          <w:rFonts w:cs="Times New Roman"/>
          <w:bCs/>
          <w:color w:val="000000" w:themeColor="text1"/>
          <w:sz w:val="28"/>
          <w:szCs w:val="28"/>
          <w:u w:val="single"/>
        </w:rPr>
        <w:t>Срок годности</w:t>
      </w:r>
      <w:r w:rsidR="00173D37" w:rsidRPr="00173D37">
        <w:rPr>
          <w:rFonts w:cs="Times New Roman"/>
          <w:bCs/>
          <w:color w:val="000000" w:themeColor="text1"/>
          <w:sz w:val="28"/>
          <w:szCs w:val="28"/>
          <w:u w:val="single"/>
        </w:rPr>
        <w:t>:</w:t>
      </w:r>
    </w:p>
    <w:p w:rsidR="00AC2928" w:rsidRPr="00D21C25" w:rsidRDefault="00640F5C" w:rsidP="00D21C25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F84ADE">
        <w:rPr>
          <w:rFonts w:cs="Times New Roman"/>
          <w:color w:val="000000" w:themeColor="text1"/>
          <w:sz w:val="28"/>
          <w:szCs w:val="28"/>
        </w:rPr>
        <w:t>Срок годности диагностических тестов – 24 месяца. Остаточный срок - 22 месяца.</w:t>
      </w:r>
    </w:p>
    <w:p w:rsidR="00AC2928" w:rsidRPr="00640F5C" w:rsidRDefault="00AC2928" w:rsidP="00AC2928">
      <w:pPr>
        <w:suppressAutoHyphens w:val="0"/>
        <w:ind w:left="142"/>
        <w:jc w:val="both"/>
        <w:rPr>
          <w:rFonts w:eastAsia="Calibri" w:cs="Times New Roman"/>
          <w:bCs/>
          <w:color w:val="000000" w:themeColor="text1"/>
          <w:sz w:val="28"/>
          <w:szCs w:val="28"/>
          <w:lang w:eastAsia="en-US"/>
        </w:rPr>
      </w:pPr>
    </w:p>
    <w:p w:rsidR="00AC2928" w:rsidRDefault="00D21C25" w:rsidP="00AC2928">
      <w:pPr>
        <w:suppressAutoHyphens w:val="0"/>
        <w:jc w:val="both"/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</w:pPr>
      <w:r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2.</w:t>
      </w:r>
      <w:r w:rsidR="00AC2928" w:rsidRPr="00173D37"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Описание товара</w:t>
      </w:r>
      <w:r w:rsidR="00AC2928" w:rsidRPr="00173D37"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  <w:t>:</w:t>
      </w:r>
    </w:p>
    <w:p w:rsidR="00D21C25" w:rsidRPr="00D21C25" w:rsidRDefault="00D21C25" w:rsidP="00D21C25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Набор полосок</w:t>
      </w:r>
      <w:r>
        <w:rPr>
          <w:rFonts w:cs="Times New Roman"/>
          <w:sz w:val="28"/>
          <w:szCs w:val="28"/>
        </w:rPr>
        <w:t xml:space="preserve"> к экспресс-</w:t>
      </w:r>
      <w:r w:rsidRPr="00640F5C">
        <w:rPr>
          <w:rFonts w:cs="Times New Roman"/>
          <w:sz w:val="28"/>
          <w:szCs w:val="28"/>
        </w:rPr>
        <w:t>анализатор</w:t>
      </w:r>
      <w:r>
        <w:rPr>
          <w:rFonts w:cs="Times New Roman"/>
          <w:sz w:val="28"/>
          <w:szCs w:val="28"/>
        </w:rPr>
        <w:t>у</w:t>
      </w:r>
      <w:r w:rsidRPr="00640F5C">
        <w:rPr>
          <w:rFonts w:cs="Times New Roman"/>
          <w:sz w:val="28"/>
          <w:szCs w:val="28"/>
        </w:rPr>
        <w:t xml:space="preserve"> «РЕФЛЕКОМ» на выявлени</w:t>
      </w:r>
      <w:r>
        <w:rPr>
          <w:rFonts w:cs="Times New Roman"/>
          <w:sz w:val="28"/>
          <w:szCs w:val="28"/>
        </w:rPr>
        <w:t>е10</w:t>
      </w:r>
      <w:r w:rsidRPr="00640F5C">
        <w:rPr>
          <w:rFonts w:cs="Times New Roman"/>
          <w:sz w:val="28"/>
          <w:szCs w:val="28"/>
        </w:rPr>
        <w:t>-ти видов наркотических соединений в моче (морфин, марихуана, метамфетамин, кокаин, амфетамин, бензодиазепин</w:t>
      </w:r>
      <w:r>
        <w:rPr>
          <w:rFonts w:cs="Times New Roman"/>
          <w:sz w:val="28"/>
          <w:szCs w:val="28"/>
        </w:rPr>
        <w:t xml:space="preserve">, </w:t>
      </w:r>
      <w:r w:rsidRPr="00D21C25">
        <w:rPr>
          <w:rFonts w:cs="Times New Roman"/>
          <w:sz w:val="28"/>
          <w:szCs w:val="28"/>
          <w:lang w:eastAsia="ru-RU"/>
        </w:rPr>
        <w:t>фенциклидин, МДПВ, фенциклидин, МДПВ, барбитураты</w:t>
      </w:r>
      <w:r w:rsidRPr="00640F5C">
        <w:rPr>
          <w:rFonts w:cs="Times New Roman"/>
          <w:sz w:val="28"/>
          <w:szCs w:val="28"/>
        </w:rPr>
        <w:t xml:space="preserve">) </w:t>
      </w:r>
    </w:p>
    <w:p w:rsidR="00D21C25" w:rsidRDefault="00D21C25" w:rsidP="00AC2928">
      <w:pPr>
        <w:suppressAutoHyphens w:val="0"/>
        <w:jc w:val="both"/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</w:pPr>
    </w:p>
    <w:p w:rsidR="00AC2928" w:rsidRPr="00173D37" w:rsidRDefault="00AC2928" w:rsidP="00AC2928">
      <w:pPr>
        <w:suppressAutoHyphens w:val="0"/>
        <w:jc w:val="both"/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</w:pPr>
      <w:r w:rsidRPr="00173D37">
        <w:rPr>
          <w:rFonts w:eastAsia="Calibri" w:cs="Times New Roman"/>
          <w:bCs/>
          <w:color w:val="000000" w:themeColor="text1"/>
          <w:sz w:val="28"/>
          <w:szCs w:val="28"/>
          <w:u w:val="single"/>
          <w:lang w:eastAsia="en-US"/>
        </w:rPr>
        <w:t>Технические характеристики</w:t>
      </w:r>
      <w:r w:rsidRPr="00173D37">
        <w:rPr>
          <w:rFonts w:eastAsia="Calibri" w:cs="Times New Roman"/>
          <w:color w:val="000000" w:themeColor="text1"/>
          <w:sz w:val="28"/>
          <w:szCs w:val="28"/>
          <w:u w:val="single"/>
          <w:lang w:eastAsia="en-US"/>
        </w:rPr>
        <w:t>:</w:t>
      </w:r>
    </w:p>
    <w:p w:rsidR="00AC2928" w:rsidRDefault="00AC2928" w:rsidP="00AC2928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 xml:space="preserve">Тест для одновременного выявления </w:t>
      </w:r>
      <w:r w:rsidR="00D21C25">
        <w:rPr>
          <w:rFonts w:cs="Times New Roman"/>
          <w:sz w:val="28"/>
          <w:szCs w:val="28"/>
        </w:rPr>
        <w:t>десяти</w:t>
      </w:r>
      <w:r w:rsidRPr="00640F5C">
        <w:rPr>
          <w:rFonts w:cs="Times New Roman"/>
          <w:sz w:val="28"/>
          <w:szCs w:val="28"/>
        </w:rPr>
        <w:t xml:space="preserve"> видов наркотиков (</w:t>
      </w:r>
      <w:r w:rsidR="00D21C25" w:rsidRPr="00640F5C">
        <w:rPr>
          <w:rFonts w:cs="Times New Roman"/>
          <w:sz w:val="28"/>
          <w:szCs w:val="28"/>
        </w:rPr>
        <w:t>морфин, марихуана, метамфетамин, кокаин, амфетамин, бензодиазепин</w:t>
      </w:r>
      <w:r w:rsidR="00D21C25">
        <w:rPr>
          <w:rFonts w:cs="Times New Roman"/>
          <w:sz w:val="28"/>
          <w:szCs w:val="28"/>
        </w:rPr>
        <w:t xml:space="preserve">, </w:t>
      </w:r>
      <w:r w:rsidR="00D21C25" w:rsidRPr="00D21C25">
        <w:rPr>
          <w:rFonts w:cs="Times New Roman"/>
          <w:sz w:val="28"/>
          <w:szCs w:val="28"/>
          <w:lang w:eastAsia="ru-RU"/>
        </w:rPr>
        <w:t>фенциклидин, МДПВ, фенциклидин, МДПВ, барбитураты</w:t>
      </w:r>
      <w:r w:rsidRPr="00640F5C">
        <w:rPr>
          <w:rFonts w:cs="Times New Roman"/>
          <w:sz w:val="28"/>
          <w:szCs w:val="28"/>
        </w:rPr>
        <w:t>), адаптированный к анализатору «РЕФЛЕКОМ». Время проведения анализа - 5 минут.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>Чувствительность: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морфин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марихуана – 50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амфетамин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1000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lastRenderedPageBreak/>
        <w:t>метамфетамин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500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синтетические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катиноны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500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кокаин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метадон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бензодиазепин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  <w:r w:rsidRPr="00D21C25">
        <w:rPr>
          <w:rFonts w:cs="Times New Roman"/>
          <w:sz w:val="28"/>
          <w:szCs w:val="28"/>
          <w:lang w:eastAsia="ru-RU"/>
        </w:rPr>
        <w:t xml:space="preserve">барбитураты – 300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/мл;</w:t>
      </w:r>
    </w:p>
    <w:p w:rsidR="00D21C25" w:rsidRPr="00D21C25" w:rsidRDefault="00D21C25" w:rsidP="00D21C25">
      <w:pPr>
        <w:rPr>
          <w:rFonts w:cs="Times New Roman"/>
          <w:sz w:val="28"/>
          <w:szCs w:val="28"/>
        </w:rPr>
      </w:pPr>
      <w:proofErr w:type="spellStart"/>
      <w:r w:rsidRPr="00D21C25">
        <w:rPr>
          <w:rFonts w:cs="Times New Roman"/>
          <w:sz w:val="28"/>
          <w:szCs w:val="28"/>
          <w:lang w:eastAsia="ru-RU"/>
        </w:rPr>
        <w:t>фенциклидин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 xml:space="preserve"> – 25 </w:t>
      </w:r>
      <w:proofErr w:type="spellStart"/>
      <w:r w:rsidRPr="00D21C25">
        <w:rPr>
          <w:rFonts w:cs="Times New Roman"/>
          <w:sz w:val="28"/>
          <w:szCs w:val="28"/>
          <w:lang w:eastAsia="ru-RU"/>
        </w:rPr>
        <w:t>нг</w:t>
      </w:r>
      <w:proofErr w:type="spellEnd"/>
      <w:r w:rsidRPr="00D21C25">
        <w:rPr>
          <w:rFonts w:cs="Times New Roman"/>
          <w:sz w:val="28"/>
          <w:szCs w:val="28"/>
          <w:lang w:eastAsia="ru-RU"/>
        </w:rPr>
        <w:t>/мл.</w:t>
      </w:r>
    </w:p>
    <w:p w:rsidR="00D21C25" w:rsidRDefault="00D21C25" w:rsidP="00AC2928">
      <w:pPr>
        <w:rPr>
          <w:rFonts w:cs="Times New Roman"/>
          <w:sz w:val="28"/>
          <w:szCs w:val="28"/>
        </w:rPr>
      </w:pPr>
    </w:p>
    <w:p w:rsidR="00AC2928" w:rsidRPr="00173D37" w:rsidRDefault="00AC2928" w:rsidP="00AC2928">
      <w:pPr>
        <w:rPr>
          <w:rFonts w:cs="Times New Roman"/>
          <w:sz w:val="28"/>
          <w:szCs w:val="28"/>
          <w:u w:val="single"/>
        </w:rPr>
      </w:pPr>
      <w:r w:rsidRPr="00173D37">
        <w:rPr>
          <w:rFonts w:cs="Times New Roman"/>
          <w:sz w:val="28"/>
          <w:szCs w:val="28"/>
          <w:u w:val="single"/>
        </w:rPr>
        <w:t>Комплектация:</w:t>
      </w:r>
    </w:p>
    <w:p w:rsidR="00AC2928" w:rsidRDefault="00AC2928" w:rsidP="00AC2928">
      <w:pPr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В состав входит пластиковая кассета, упакованная в индивидуальную вакуумную упаковку из алюминиевой фольги с осушителем.</w:t>
      </w:r>
    </w:p>
    <w:p w:rsidR="00D21C25" w:rsidRPr="00173D37" w:rsidRDefault="00D21C25" w:rsidP="00AC2928">
      <w:pPr>
        <w:rPr>
          <w:rFonts w:cs="Times New Roman"/>
          <w:sz w:val="28"/>
          <w:szCs w:val="28"/>
        </w:rPr>
      </w:pPr>
    </w:p>
    <w:p w:rsidR="00AC2928" w:rsidRPr="00173D37" w:rsidRDefault="00AC2928" w:rsidP="00AC2928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3D3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Условия хранения:</w:t>
      </w:r>
    </w:p>
    <w:p w:rsidR="00AC2928" w:rsidRDefault="00AC2928" w:rsidP="00AC2928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40F5C">
        <w:rPr>
          <w:rFonts w:cs="Times New Roman"/>
          <w:sz w:val="28"/>
          <w:szCs w:val="28"/>
        </w:rPr>
        <w:t>Должен храниться при температуре +2-30°С в упаковке предприятия-изготовителя в сухом месте.</w:t>
      </w:r>
    </w:p>
    <w:p w:rsidR="00D21C25" w:rsidRPr="00173D37" w:rsidRDefault="00D21C25" w:rsidP="00AC2928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C2928" w:rsidRPr="00173D37" w:rsidRDefault="00AC2928" w:rsidP="00AC2928">
      <w:pPr>
        <w:pStyle w:val="3"/>
        <w:shd w:val="clear" w:color="auto" w:fill="FFFFFF"/>
        <w:spacing w:before="0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173D3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Срок годности:</w:t>
      </w:r>
    </w:p>
    <w:p w:rsidR="00AC2928" w:rsidRPr="00640F5C" w:rsidRDefault="00AC2928" w:rsidP="00AC2928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F84ADE">
        <w:rPr>
          <w:rFonts w:ascii="Times New Roman" w:hAnsi="Times New Roman" w:cs="Times New Roman"/>
          <w:color w:val="000000" w:themeColor="text1"/>
          <w:sz w:val="28"/>
          <w:szCs w:val="28"/>
        </w:rPr>
        <w:t>Срок годности диагностических тестов – 24 месяца. Остаточный срок - 22 месяца.</w:t>
      </w:r>
    </w:p>
    <w:p w:rsidR="00640F5C" w:rsidRPr="00640F5C" w:rsidRDefault="00640F5C" w:rsidP="00640F5C">
      <w:pPr>
        <w:rPr>
          <w:rFonts w:cs="Times New Roman"/>
          <w:sz w:val="28"/>
          <w:szCs w:val="28"/>
        </w:rPr>
      </w:pPr>
    </w:p>
    <w:p w:rsidR="00C44B2B" w:rsidRPr="00640F5C" w:rsidRDefault="00630579" w:rsidP="00C44B2B">
      <w:pPr>
        <w:spacing w:line="276" w:lineRule="auto"/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640F5C">
        <w:rPr>
          <w:rFonts w:cs="Times New Roman"/>
          <w:color w:val="000000" w:themeColor="text1"/>
          <w:sz w:val="28"/>
          <w:szCs w:val="28"/>
        </w:rPr>
        <w:t>Требования к качеству и безопасности товаров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  <w:u w:val="single"/>
        </w:rPr>
      </w:pPr>
      <w:r w:rsidRPr="00173D37">
        <w:rPr>
          <w:rFonts w:cs="Times New Roman"/>
          <w:color w:val="000000" w:themeColor="text1"/>
          <w:sz w:val="28"/>
          <w:szCs w:val="28"/>
          <w:u w:val="single"/>
        </w:rPr>
        <w:t xml:space="preserve">Требования к качеству: 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640F5C">
        <w:rPr>
          <w:rFonts w:cs="Times New Roman"/>
          <w:color w:val="000000" w:themeColor="text1"/>
          <w:sz w:val="28"/>
          <w:szCs w:val="28"/>
        </w:rPr>
        <w:t xml:space="preserve">- </w:t>
      </w:r>
      <w:r w:rsidRPr="00173D37">
        <w:rPr>
          <w:rFonts w:cs="Times New Roman"/>
          <w:color w:val="000000" w:themeColor="text1"/>
          <w:sz w:val="28"/>
          <w:szCs w:val="28"/>
        </w:rPr>
        <w:t xml:space="preserve">качество поставляемого товара должно соответствовать требованиям государственных стандартов Российской Федерации, товар должен быть новым, сопровождаться при поставке необходимыми действующими сертификатами соответствия или </w:t>
      </w:r>
      <w:r w:rsidR="0060057C" w:rsidRPr="00173D37">
        <w:rPr>
          <w:rFonts w:cs="Times New Roman"/>
          <w:color w:val="000000" w:themeColor="text1"/>
          <w:sz w:val="28"/>
          <w:szCs w:val="28"/>
        </w:rPr>
        <w:t>копиями сертификата,</w:t>
      </w:r>
      <w:r w:rsidRPr="00173D37">
        <w:rPr>
          <w:rFonts w:cs="Times New Roman"/>
          <w:color w:val="000000" w:themeColor="text1"/>
          <w:sz w:val="28"/>
          <w:szCs w:val="28"/>
        </w:rPr>
        <w:t xml:space="preserve"> или декларациями о соответствии, иными необходимыми документами о качестве в соответствии с законодательством Российской Федерации.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 xml:space="preserve">Требования к безопасности: 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>- перевозка товара должна осуществляться в специально предназначенных или специально оборудованных для таких целей транспортных средствах, обеспечивающих сохранение качества и безопасность товара, с учётом их физико-химических свойств и в соответствии с требованиями государственных стандартов.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>Требования к упаковке товара: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 xml:space="preserve">- товар должен быть расфасован и упакован с учётом его специфических свойств и особенностей для обеспечения сохранности его качества и безопасности при хранении и перевозке. </w:t>
      </w:r>
    </w:p>
    <w:p w:rsidR="00C44B2B" w:rsidRPr="00173D37" w:rsidRDefault="00C44B2B" w:rsidP="00C44B2B">
      <w:pPr>
        <w:ind w:left="142"/>
        <w:jc w:val="both"/>
        <w:rPr>
          <w:rFonts w:cs="Times New Roman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>- маркировка и оформление товаров должны соответствовать требованиям действующего законодательства РФ.</w:t>
      </w:r>
    </w:p>
    <w:p w:rsidR="00AC2928" w:rsidRPr="00AC2928" w:rsidRDefault="00C44B2B" w:rsidP="00AC2928">
      <w:pPr>
        <w:ind w:left="142"/>
        <w:jc w:val="both"/>
        <w:rPr>
          <w:rStyle w:val="FontStyle12"/>
          <w:b w:val="0"/>
          <w:bCs w:val="0"/>
          <w:color w:val="000000" w:themeColor="text1"/>
          <w:sz w:val="28"/>
          <w:szCs w:val="28"/>
        </w:rPr>
      </w:pPr>
      <w:r w:rsidRPr="00173D37">
        <w:rPr>
          <w:rFonts w:cs="Times New Roman"/>
          <w:color w:val="000000" w:themeColor="text1"/>
          <w:sz w:val="28"/>
          <w:szCs w:val="28"/>
        </w:rPr>
        <w:t>- Наличие регистрационного удостоверения, иного документа.</w:t>
      </w:r>
    </w:p>
    <w:p w:rsidR="00AC2928" w:rsidRPr="00640F5C" w:rsidRDefault="00AC2928" w:rsidP="00173D37">
      <w:pPr>
        <w:pStyle w:val="Style4"/>
        <w:widowControl/>
        <w:spacing w:line="240" w:lineRule="auto"/>
        <w:jc w:val="left"/>
        <w:rPr>
          <w:rStyle w:val="FontStyle12"/>
          <w:b w:val="0"/>
          <w:color w:val="000000" w:themeColor="text1"/>
          <w:sz w:val="28"/>
          <w:szCs w:val="28"/>
        </w:rPr>
      </w:pPr>
    </w:p>
    <w:p w:rsidR="00630579" w:rsidRPr="00173D37" w:rsidRDefault="00630579" w:rsidP="00C44B2B">
      <w:pPr>
        <w:pStyle w:val="Style4"/>
        <w:widowControl/>
        <w:spacing w:line="240" w:lineRule="auto"/>
        <w:ind w:left="142"/>
        <w:jc w:val="left"/>
        <w:rPr>
          <w:rStyle w:val="FontStyle13"/>
          <w:color w:val="000000" w:themeColor="text1"/>
          <w:sz w:val="28"/>
          <w:szCs w:val="28"/>
          <w:u w:val="single"/>
        </w:rPr>
      </w:pPr>
      <w:r w:rsidRPr="00173D37">
        <w:rPr>
          <w:rStyle w:val="FontStyle13"/>
          <w:color w:val="000000" w:themeColor="text1"/>
          <w:sz w:val="28"/>
          <w:szCs w:val="28"/>
          <w:u w:val="single"/>
        </w:rPr>
        <w:t xml:space="preserve">Место поставки:  </w:t>
      </w:r>
    </w:p>
    <w:p w:rsidR="00630579" w:rsidRPr="00640F5C" w:rsidRDefault="00630579" w:rsidP="00C44B2B">
      <w:pPr>
        <w:pStyle w:val="Style4"/>
        <w:widowControl/>
        <w:spacing w:line="240" w:lineRule="auto"/>
        <w:ind w:left="142"/>
        <w:rPr>
          <w:rStyle w:val="FontStyle13"/>
          <w:color w:val="000000" w:themeColor="text1"/>
          <w:sz w:val="28"/>
          <w:szCs w:val="28"/>
        </w:rPr>
      </w:pPr>
      <w:r w:rsidRPr="00640F5C">
        <w:rPr>
          <w:rStyle w:val="FontStyle13"/>
          <w:color w:val="000000" w:themeColor="text1"/>
          <w:sz w:val="28"/>
          <w:szCs w:val="28"/>
        </w:rPr>
        <w:t>- 142600, Московская область, г.Орехово-Зуево, ул. Ленина, дом 22</w:t>
      </w:r>
    </w:p>
    <w:p w:rsidR="00630579" w:rsidRDefault="00630579" w:rsidP="00C44B2B">
      <w:pPr>
        <w:pStyle w:val="Style4"/>
        <w:widowControl/>
        <w:spacing w:line="240" w:lineRule="auto"/>
        <w:ind w:left="142"/>
        <w:jc w:val="left"/>
        <w:rPr>
          <w:rStyle w:val="FontStyle13"/>
          <w:color w:val="000000" w:themeColor="text1"/>
          <w:sz w:val="28"/>
          <w:szCs w:val="28"/>
          <w:u w:val="single"/>
        </w:rPr>
      </w:pPr>
    </w:p>
    <w:p w:rsidR="009A05A7" w:rsidRPr="00640F5C" w:rsidRDefault="009A05A7" w:rsidP="00C44B2B">
      <w:pPr>
        <w:pStyle w:val="Style4"/>
        <w:widowControl/>
        <w:spacing w:line="240" w:lineRule="auto"/>
        <w:ind w:left="142"/>
        <w:jc w:val="left"/>
        <w:rPr>
          <w:rStyle w:val="FontStyle13"/>
          <w:color w:val="000000" w:themeColor="text1"/>
          <w:sz w:val="28"/>
          <w:szCs w:val="28"/>
        </w:rPr>
      </w:pPr>
    </w:p>
    <w:p w:rsidR="00630579" w:rsidRPr="00640F5C" w:rsidRDefault="00C44B2B" w:rsidP="0069041D">
      <w:pPr>
        <w:pStyle w:val="Style6"/>
        <w:widowControl/>
        <w:tabs>
          <w:tab w:val="left" w:pos="346"/>
        </w:tabs>
        <w:ind w:left="142"/>
        <w:rPr>
          <w:color w:val="000000" w:themeColor="text1"/>
          <w:sz w:val="28"/>
          <w:szCs w:val="28"/>
        </w:rPr>
      </w:pPr>
      <w:r w:rsidRPr="00640F5C">
        <w:rPr>
          <w:rStyle w:val="FontStyle12"/>
          <w:b w:val="0"/>
          <w:color w:val="000000" w:themeColor="text1"/>
          <w:sz w:val="28"/>
          <w:szCs w:val="28"/>
        </w:rPr>
        <w:tab/>
      </w:r>
    </w:p>
    <w:p w:rsidR="00A30D67" w:rsidRPr="00640F5C" w:rsidRDefault="00A30D67" w:rsidP="00E476C8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</w:p>
    <w:sectPr w:rsidR="00A30D67" w:rsidRPr="00640F5C" w:rsidSect="00C443A0">
      <w:footerReference w:type="default" r:id="rId7"/>
      <w:pgSz w:w="11906" w:h="16838"/>
      <w:pgMar w:top="709" w:right="849" w:bottom="180" w:left="709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A0" w:rsidRDefault="00C443A0" w:rsidP="007C7D4B">
      <w:r>
        <w:separator/>
      </w:r>
    </w:p>
  </w:endnote>
  <w:endnote w:type="continuationSeparator" w:id="1">
    <w:p w:rsidR="00C443A0" w:rsidRDefault="00C443A0" w:rsidP="007C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A0" w:rsidRPr="007C7D4B" w:rsidRDefault="00C443A0" w:rsidP="005C2AF6">
    <w:pPr>
      <w:pStyle w:val="a6"/>
      <w:rPr>
        <w:sz w:val="20"/>
      </w:rPr>
    </w:pPr>
    <w:r>
      <w:rPr>
        <w:noProof/>
        <w:sz w:val="20"/>
        <w:lang w:eastAsia="ru-RU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" o:spid="_x0000_s4097" type="#_x0000_t185" style="position:absolute;margin-left:284.55pt;margin-top:814.4pt;width:51.7pt;height:13.45pt;z-index:25165772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guMgIAAGUEAAAOAAAAZHJzL2Uyb0RvYy54bWysVNtu2zAMfR+wfxD0vjgOmkuNOkXRrsOA&#10;bg3Q7QNoSY61ypJGKXG6rx8tO1m67WlYAgikRB5eDumr60Nr2F5h0M6WPJ9MOVNWOKnttuRfv9y/&#10;W3EWIlgJxllV8hcV+PX67Zurzhdq5hpnpEJGIDYUnS95E6MvsiyIRrUQJs4rS4+1wxYiqbjNJEJH&#10;6K3JZtPpIuscSo9OqBDo9m545OuEX9dKxMe6DioyU3LKLaYT01n1Z7a+gmKL4BstxjTgH7JoQVsK&#10;eoK6gwhsh/oPqFYLdMHVcSJcm7m61kKlGqiafPpbNU8NeJVqoeYEf2pT+H+w4vN+g0xL4o4zCy1R&#10;dLOLLkVms749nQ8FWT35DfYFBv/gxHNg1t02YLfqBtF1jQJJSeW9ffbKoVcCubKq++QkoQOhp04d&#10;amx7QOoBOyRCXk6EqENkgi4X88X8kmgT9JQvp6t8niJAcXT2GOIH5VrWCyWvEMSzihvQmGLA/iHE&#10;RIsciwP5jbO6NUTyHgzLF4vFcsQcjTMojqipXme0vNfGJAW31a1BRq4lv0+/0TmcmxnLupLPVvPl&#10;PKXx6jGcY6ym/f9vGOh2Vqbp7Jv7fpQjaDPIlKaxY7f7Bg9ExUN1GDmrnHyhvqMbZp52lITG4Q/O&#10;Opr3kofvO0DFmfloibvL/OKiX5CkkIDnt9XxFqwgiJJHzgbxNg7LtPOotw1FyFPF1vVTVOt4HIgh&#10;mzFfmmWSXi3LuZ6sfn0d1j8BAAD//wMAUEsDBBQABgAIAAAAIQDQp9X84wAAAA0BAAAPAAAAZHJz&#10;L2Rvd25yZXYueG1sTI/BTsMwEETvSPyDtUjcqNMIu22IUyEqQOUApSAhbm5skoh4HcVua/6e7QmO&#10;O/M0O1Muk+vZwY6h86hgOsmAWay96bBR8P52fzUHFqJGo3uPVsGPDbCszs9KXRh/xFd72MaGUQiG&#10;QitoYxwKzkPdWqfDxA8Wyfvyo9ORzrHhZtRHCnc9z7NMcqc7pA+tHuxda+vv7d4peMBrk9LzS7Z5&#10;+pCfm8fFWqxWa6UuL9LtDbBoU/yD4VSfqkNFnXZ+jyawXoGQiymhZMh8TiMIkbNcANudJCFmwKuS&#10;/19R/QIAAP//AwBQSwECLQAUAAYACAAAACEAtoM4kv4AAADhAQAAEwAAAAAAAAAAAAAAAAAAAAAA&#10;W0NvbnRlbnRfVHlwZXNdLnhtbFBLAQItABQABgAIAAAAIQA4/SH/1gAAAJQBAAALAAAAAAAAAAAA&#10;AAAAAC8BAABfcmVscy8ucmVsc1BLAQItABQABgAIAAAAIQDaIXguMgIAAGUEAAAOAAAAAAAAAAAA&#10;AAAAAC4CAABkcnMvZTJvRG9jLnhtbFBLAQItABQABgAIAAAAIQDQp9X84wAAAA0BAAAPAAAAAAAA&#10;AAAAAAAAAIwEAABkcnMvZG93bnJldi54bWxQSwUGAAAAAAQABADzAAAAnAUAAAAA&#10;" filled="t" strokecolor="gray" strokeweight="2.25pt">
          <v:textbox inset=",0,,0">
            <w:txbxContent>
              <w:p w:rsidR="00C443A0" w:rsidRPr="007C7D4B" w:rsidRDefault="00C443A0">
                <w:pPr>
                  <w:jc w:val="center"/>
                  <w:rPr>
                    <w:sz w:val="20"/>
                  </w:rPr>
                </w:pPr>
                <w:r w:rsidRPr="00347A91">
                  <w:rPr>
                    <w:sz w:val="16"/>
                  </w:rPr>
                  <w:t xml:space="preserve">Стр. </w:t>
                </w:r>
                <w:r w:rsidRPr="007C7D4B">
                  <w:rPr>
                    <w:sz w:val="20"/>
                  </w:rPr>
                  <w:fldChar w:fldCharType="begin"/>
                </w:r>
                <w:r w:rsidRPr="007C7D4B">
                  <w:rPr>
                    <w:sz w:val="20"/>
                  </w:rPr>
                  <w:instrText xml:space="preserve"> PAGE    \* MERGEFORMAT </w:instrText>
                </w:r>
                <w:r w:rsidRPr="007C7D4B">
                  <w:rPr>
                    <w:sz w:val="20"/>
                  </w:rPr>
                  <w:fldChar w:fldCharType="separate"/>
                </w:r>
                <w:r w:rsidR="00035BA2">
                  <w:rPr>
                    <w:noProof/>
                    <w:sz w:val="20"/>
                  </w:rPr>
                  <w:t>1</w:t>
                </w:r>
                <w:r w:rsidRPr="007C7D4B"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A0" w:rsidRDefault="00C443A0" w:rsidP="007C7D4B">
      <w:r>
        <w:separator/>
      </w:r>
    </w:p>
  </w:footnote>
  <w:footnote w:type="continuationSeparator" w:id="1">
    <w:p w:rsidR="00C443A0" w:rsidRDefault="00C443A0" w:rsidP="007C7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7F4B4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4E2781"/>
    <w:multiLevelType w:val="hybridMultilevel"/>
    <w:tmpl w:val="68D2A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8CAD8">
      <w:start w:val="1"/>
      <w:numFmt w:val="decimal"/>
      <w:pStyle w:val="Heading4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276ED"/>
    <w:multiLevelType w:val="multilevel"/>
    <w:tmpl w:val="780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53078"/>
    <w:multiLevelType w:val="multilevel"/>
    <w:tmpl w:val="48C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13F6D"/>
    <w:multiLevelType w:val="multilevel"/>
    <w:tmpl w:val="DE26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30C70"/>
    <w:multiLevelType w:val="hybridMultilevel"/>
    <w:tmpl w:val="18BA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69B0"/>
    <w:rsid w:val="00002C65"/>
    <w:rsid w:val="00004F86"/>
    <w:rsid w:val="0000623B"/>
    <w:rsid w:val="00006A72"/>
    <w:rsid w:val="00007951"/>
    <w:rsid w:val="0002519F"/>
    <w:rsid w:val="000269B0"/>
    <w:rsid w:val="00035BA2"/>
    <w:rsid w:val="000446D8"/>
    <w:rsid w:val="00051284"/>
    <w:rsid w:val="000728FF"/>
    <w:rsid w:val="000754CB"/>
    <w:rsid w:val="00091B38"/>
    <w:rsid w:val="000978BA"/>
    <w:rsid w:val="000A208D"/>
    <w:rsid w:val="000D4D7E"/>
    <w:rsid w:val="000E3044"/>
    <w:rsid w:val="000E374D"/>
    <w:rsid w:val="00102355"/>
    <w:rsid w:val="001108A7"/>
    <w:rsid w:val="001118A7"/>
    <w:rsid w:val="00114D5A"/>
    <w:rsid w:val="001216D4"/>
    <w:rsid w:val="001340D8"/>
    <w:rsid w:val="0013528A"/>
    <w:rsid w:val="0013797B"/>
    <w:rsid w:val="00142618"/>
    <w:rsid w:val="00151990"/>
    <w:rsid w:val="00153D40"/>
    <w:rsid w:val="00173D37"/>
    <w:rsid w:val="00174A61"/>
    <w:rsid w:val="00181747"/>
    <w:rsid w:val="001828B2"/>
    <w:rsid w:val="001911CA"/>
    <w:rsid w:val="00195BE2"/>
    <w:rsid w:val="001A4EBB"/>
    <w:rsid w:val="001B59D0"/>
    <w:rsid w:val="001C5499"/>
    <w:rsid w:val="001D0ED7"/>
    <w:rsid w:val="001D1768"/>
    <w:rsid w:val="001D22D8"/>
    <w:rsid w:val="001D69E5"/>
    <w:rsid w:val="001E5074"/>
    <w:rsid w:val="001E7B6F"/>
    <w:rsid w:val="001F06E9"/>
    <w:rsid w:val="001F55F2"/>
    <w:rsid w:val="00216D9B"/>
    <w:rsid w:val="00223357"/>
    <w:rsid w:val="00235CC8"/>
    <w:rsid w:val="00235F7A"/>
    <w:rsid w:val="0024368C"/>
    <w:rsid w:val="00251744"/>
    <w:rsid w:val="00253ACA"/>
    <w:rsid w:val="00277D7D"/>
    <w:rsid w:val="00283286"/>
    <w:rsid w:val="0029218F"/>
    <w:rsid w:val="00293CBA"/>
    <w:rsid w:val="00297078"/>
    <w:rsid w:val="002B61BC"/>
    <w:rsid w:val="002D165F"/>
    <w:rsid w:val="002D3BB2"/>
    <w:rsid w:val="002E3982"/>
    <w:rsid w:val="00301B8C"/>
    <w:rsid w:val="00303236"/>
    <w:rsid w:val="00310F31"/>
    <w:rsid w:val="003300C4"/>
    <w:rsid w:val="003477A6"/>
    <w:rsid w:val="00347A91"/>
    <w:rsid w:val="003517E4"/>
    <w:rsid w:val="00362235"/>
    <w:rsid w:val="0037523D"/>
    <w:rsid w:val="00375CF6"/>
    <w:rsid w:val="00377BEB"/>
    <w:rsid w:val="00384C2D"/>
    <w:rsid w:val="003B4CDB"/>
    <w:rsid w:val="003B62E4"/>
    <w:rsid w:val="003B66B0"/>
    <w:rsid w:val="003D5034"/>
    <w:rsid w:val="003F0A59"/>
    <w:rsid w:val="00400F15"/>
    <w:rsid w:val="004072EB"/>
    <w:rsid w:val="004233C1"/>
    <w:rsid w:val="00427CA7"/>
    <w:rsid w:val="00430A45"/>
    <w:rsid w:val="00432830"/>
    <w:rsid w:val="00434A68"/>
    <w:rsid w:val="00456899"/>
    <w:rsid w:val="00463B38"/>
    <w:rsid w:val="004649EF"/>
    <w:rsid w:val="00473781"/>
    <w:rsid w:val="00481072"/>
    <w:rsid w:val="00482351"/>
    <w:rsid w:val="004A0B95"/>
    <w:rsid w:val="004B461D"/>
    <w:rsid w:val="004C0652"/>
    <w:rsid w:val="004C19B7"/>
    <w:rsid w:val="004D24F5"/>
    <w:rsid w:val="004E029C"/>
    <w:rsid w:val="004E4C91"/>
    <w:rsid w:val="004E5596"/>
    <w:rsid w:val="004E72BE"/>
    <w:rsid w:val="004F350E"/>
    <w:rsid w:val="004F6485"/>
    <w:rsid w:val="00502A11"/>
    <w:rsid w:val="00505B54"/>
    <w:rsid w:val="00520089"/>
    <w:rsid w:val="005209B1"/>
    <w:rsid w:val="005318D9"/>
    <w:rsid w:val="005460FF"/>
    <w:rsid w:val="0056195E"/>
    <w:rsid w:val="00565BD6"/>
    <w:rsid w:val="00575F9B"/>
    <w:rsid w:val="00594530"/>
    <w:rsid w:val="00596065"/>
    <w:rsid w:val="00596ED3"/>
    <w:rsid w:val="005B1D90"/>
    <w:rsid w:val="005B1DEA"/>
    <w:rsid w:val="005B5709"/>
    <w:rsid w:val="005C2AF6"/>
    <w:rsid w:val="005C513C"/>
    <w:rsid w:val="005D7F17"/>
    <w:rsid w:val="005E0F20"/>
    <w:rsid w:val="005F57CD"/>
    <w:rsid w:val="0060057C"/>
    <w:rsid w:val="00620282"/>
    <w:rsid w:val="00630579"/>
    <w:rsid w:val="00630C5F"/>
    <w:rsid w:val="006326BB"/>
    <w:rsid w:val="00632DC8"/>
    <w:rsid w:val="00635572"/>
    <w:rsid w:val="00640852"/>
    <w:rsid w:val="00640F5C"/>
    <w:rsid w:val="006473E2"/>
    <w:rsid w:val="006506A2"/>
    <w:rsid w:val="0065356C"/>
    <w:rsid w:val="0066274E"/>
    <w:rsid w:val="00683CB6"/>
    <w:rsid w:val="0068571A"/>
    <w:rsid w:val="0069041D"/>
    <w:rsid w:val="006A2A63"/>
    <w:rsid w:val="006B185D"/>
    <w:rsid w:val="006B4833"/>
    <w:rsid w:val="006C1CA0"/>
    <w:rsid w:val="006D204A"/>
    <w:rsid w:val="006F6867"/>
    <w:rsid w:val="00705F0C"/>
    <w:rsid w:val="007118BC"/>
    <w:rsid w:val="00716C0A"/>
    <w:rsid w:val="007530AF"/>
    <w:rsid w:val="00756E53"/>
    <w:rsid w:val="00761BFC"/>
    <w:rsid w:val="007622A6"/>
    <w:rsid w:val="00762B4C"/>
    <w:rsid w:val="007715D8"/>
    <w:rsid w:val="00774C32"/>
    <w:rsid w:val="00791483"/>
    <w:rsid w:val="00795CE1"/>
    <w:rsid w:val="007A1E45"/>
    <w:rsid w:val="007A4454"/>
    <w:rsid w:val="007A7A39"/>
    <w:rsid w:val="007B434F"/>
    <w:rsid w:val="007C0154"/>
    <w:rsid w:val="007C7D4B"/>
    <w:rsid w:val="007D1D66"/>
    <w:rsid w:val="007D2AB5"/>
    <w:rsid w:val="007F168D"/>
    <w:rsid w:val="007F213C"/>
    <w:rsid w:val="007F78F9"/>
    <w:rsid w:val="00805204"/>
    <w:rsid w:val="008132AD"/>
    <w:rsid w:val="0081523B"/>
    <w:rsid w:val="00824176"/>
    <w:rsid w:val="00831035"/>
    <w:rsid w:val="008516B9"/>
    <w:rsid w:val="00852A46"/>
    <w:rsid w:val="008658DF"/>
    <w:rsid w:val="008677A1"/>
    <w:rsid w:val="00873419"/>
    <w:rsid w:val="00877478"/>
    <w:rsid w:val="00884C6B"/>
    <w:rsid w:val="008B157A"/>
    <w:rsid w:val="008B2719"/>
    <w:rsid w:val="008B7B06"/>
    <w:rsid w:val="008D6791"/>
    <w:rsid w:val="008E5E9D"/>
    <w:rsid w:val="008F61E2"/>
    <w:rsid w:val="008F7244"/>
    <w:rsid w:val="009009FE"/>
    <w:rsid w:val="00904DE8"/>
    <w:rsid w:val="00910A79"/>
    <w:rsid w:val="00912214"/>
    <w:rsid w:val="009241E7"/>
    <w:rsid w:val="00933929"/>
    <w:rsid w:val="00935E0F"/>
    <w:rsid w:val="00945F05"/>
    <w:rsid w:val="00960B31"/>
    <w:rsid w:val="009666BA"/>
    <w:rsid w:val="009909FE"/>
    <w:rsid w:val="009929B9"/>
    <w:rsid w:val="009A05A7"/>
    <w:rsid w:val="009A2DE2"/>
    <w:rsid w:val="009A32FF"/>
    <w:rsid w:val="009A4FE3"/>
    <w:rsid w:val="009A61D6"/>
    <w:rsid w:val="009B6F8E"/>
    <w:rsid w:val="009C2DE4"/>
    <w:rsid w:val="009C30A9"/>
    <w:rsid w:val="009E7D5F"/>
    <w:rsid w:val="009F4EAC"/>
    <w:rsid w:val="00A1376D"/>
    <w:rsid w:val="00A22432"/>
    <w:rsid w:val="00A2471D"/>
    <w:rsid w:val="00A2553C"/>
    <w:rsid w:val="00A25ED9"/>
    <w:rsid w:val="00A30D67"/>
    <w:rsid w:val="00A35BDF"/>
    <w:rsid w:val="00A5513A"/>
    <w:rsid w:val="00A551A7"/>
    <w:rsid w:val="00A606F9"/>
    <w:rsid w:val="00A63DE5"/>
    <w:rsid w:val="00A679B9"/>
    <w:rsid w:val="00A70F19"/>
    <w:rsid w:val="00A77B04"/>
    <w:rsid w:val="00A8173B"/>
    <w:rsid w:val="00A87DBD"/>
    <w:rsid w:val="00A96BC8"/>
    <w:rsid w:val="00AB66C6"/>
    <w:rsid w:val="00AC2928"/>
    <w:rsid w:val="00AE2AD8"/>
    <w:rsid w:val="00AE363B"/>
    <w:rsid w:val="00AF11BA"/>
    <w:rsid w:val="00AF2B06"/>
    <w:rsid w:val="00AF3445"/>
    <w:rsid w:val="00AF424A"/>
    <w:rsid w:val="00AF5598"/>
    <w:rsid w:val="00B030EB"/>
    <w:rsid w:val="00B143B8"/>
    <w:rsid w:val="00B248D7"/>
    <w:rsid w:val="00B323FD"/>
    <w:rsid w:val="00B37317"/>
    <w:rsid w:val="00B50F8D"/>
    <w:rsid w:val="00B578AD"/>
    <w:rsid w:val="00B870AD"/>
    <w:rsid w:val="00B97174"/>
    <w:rsid w:val="00BA3379"/>
    <w:rsid w:val="00BB1278"/>
    <w:rsid w:val="00BB3A1B"/>
    <w:rsid w:val="00C10C19"/>
    <w:rsid w:val="00C1134B"/>
    <w:rsid w:val="00C212CB"/>
    <w:rsid w:val="00C2229E"/>
    <w:rsid w:val="00C22C73"/>
    <w:rsid w:val="00C24125"/>
    <w:rsid w:val="00C2592E"/>
    <w:rsid w:val="00C42B40"/>
    <w:rsid w:val="00C443A0"/>
    <w:rsid w:val="00C44B2B"/>
    <w:rsid w:val="00C54B5E"/>
    <w:rsid w:val="00C635D9"/>
    <w:rsid w:val="00C71E97"/>
    <w:rsid w:val="00CC24F1"/>
    <w:rsid w:val="00CC6FB6"/>
    <w:rsid w:val="00CC77EC"/>
    <w:rsid w:val="00CD381B"/>
    <w:rsid w:val="00CE5F4D"/>
    <w:rsid w:val="00D21A45"/>
    <w:rsid w:val="00D21C25"/>
    <w:rsid w:val="00D26A08"/>
    <w:rsid w:val="00D305B9"/>
    <w:rsid w:val="00D4231D"/>
    <w:rsid w:val="00D45033"/>
    <w:rsid w:val="00D451C4"/>
    <w:rsid w:val="00D45C08"/>
    <w:rsid w:val="00D4762F"/>
    <w:rsid w:val="00D64A16"/>
    <w:rsid w:val="00D73C11"/>
    <w:rsid w:val="00D74176"/>
    <w:rsid w:val="00D7484D"/>
    <w:rsid w:val="00D86861"/>
    <w:rsid w:val="00D93B7F"/>
    <w:rsid w:val="00DA6846"/>
    <w:rsid w:val="00DB08DE"/>
    <w:rsid w:val="00DB277A"/>
    <w:rsid w:val="00DC1A8B"/>
    <w:rsid w:val="00DE4B02"/>
    <w:rsid w:val="00E0294A"/>
    <w:rsid w:val="00E04B6E"/>
    <w:rsid w:val="00E114BC"/>
    <w:rsid w:val="00E15E4A"/>
    <w:rsid w:val="00E20F3B"/>
    <w:rsid w:val="00E3341D"/>
    <w:rsid w:val="00E476C8"/>
    <w:rsid w:val="00E555E6"/>
    <w:rsid w:val="00E57560"/>
    <w:rsid w:val="00E605AC"/>
    <w:rsid w:val="00E616C3"/>
    <w:rsid w:val="00E6414C"/>
    <w:rsid w:val="00E72AC7"/>
    <w:rsid w:val="00E72FDA"/>
    <w:rsid w:val="00E751B0"/>
    <w:rsid w:val="00E81D35"/>
    <w:rsid w:val="00E94DD6"/>
    <w:rsid w:val="00E96250"/>
    <w:rsid w:val="00E968D4"/>
    <w:rsid w:val="00EB502F"/>
    <w:rsid w:val="00EB61AF"/>
    <w:rsid w:val="00EE1920"/>
    <w:rsid w:val="00EE2942"/>
    <w:rsid w:val="00EF2211"/>
    <w:rsid w:val="00EF28BC"/>
    <w:rsid w:val="00EF4F05"/>
    <w:rsid w:val="00EF69BA"/>
    <w:rsid w:val="00F07426"/>
    <w:rsid w:val="00F10032"/>
    <w:rsid w:val="00F20068"/>
    <w:rsid w:val="00F211DE"/>
    <w:rsid w:val="00F43277"/>
    <w:rsid w:val="00F4349B"/>
    <w:rsid w:val="00F51099"/>
    <w:rsid w:val="00F627FD"/>
    <w:rsid w:val="00F6406C"/>
    <w:rsid w:val="00F65D86"/>
    <w:rsid w:val="00F84ADE"/>
    <w:rsid w:val="00F86779"/>
    <w:rsid w:val="00F86D6B"/>
    <w:rsid w:val="00F909A9"/>
    <w:rsid w:val="00F947DC"/>
    <w:rsid w:val="00FA3112"/>
    <w:rsid w:val="00FA6F25"/>
    <w:rsid w:val="00FB1EEF"/>
    <w:rsid w:val="00FB2919"/>
    <w:rsid w:val="00FB381F"/>
    <w:rsid w:val="00FC3682"/>
    <w:rsid w:val="00FD053D"/>
    <w:rsid w:val="00FD1CA3"/>
    <w:rsid w:val="00FD7DEA"/>
    <w:rsid w:val="00FE1E0D"/>
    <w:rsid w:val="00FE53A8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24F1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0"/>
    <w:next w:val="a0"/>
    <w:qFormat/>
    <w:rsid w:val="003B62E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0"/>
    <w:next w:val="a0"/>
    <w:link w:val="30"/>
    <w:unhideWhenUsed/>
    <w:qFormat/>
    <w:rsid w:val="00630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C24F1"/>
    <w:pPr>
      <w:tabs>
        <w:tab w:val="center" w:pos="4677"/>
        <w:tab w:val="right" w:pos="9355"/>
      </w:tabs>
    </w:pPr>
    <w:rPr>
      <w:rFonts w:cs="Times New Roman"/>
    </w:rPr>
  </w:style>
  <w:style w:type="paragraph" w:styleId="a6">
    <w:name w:val="footer"/>
    <w:basedOn w:val="a0"/>
    <w:rsid w:val="00CC24F1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CC24F1"/>
    <w:pPr>
      <w:numPr>
        <w:numId w:val="1"/>
      </w:numPr>
    </w:pPr>
  </w:style>
  <w:style w:type="paragraph" w:styleId="a7">
    <w:name w:val="Body Text Indent"/>
    <w:basedOn w:val="a0"/>
    <w:rsid w:val="00CC24F1"/>
    <w:pPr>
      <w:spacing w:after="120"/>
      <w:ind w:left="283"/>
    </w:pPr>
  </w:style>
  <w:style w:type="paragraph" w:styleId="a8">
    <w:name w:val="List Paragraph"/>
    <w:basedOn w:val="a0"/>
    <w:qFormat/>
    <w:rsid w:val="00CC24F1"/>
    <w:pPr>
      <w:ind w:left="720"/>
    </w:pPr>
  </w:style>
  <w:style w:type="paragraph" w:customStyle="1" w:styleId="Heading4">
    <w:name w:val="Heading4"/>
    <w:basedOn w:val="a0"/>
    <w:rsid w:val="00CC24F1"/>
    <w:pPr>
      <w:numPr>
        <w:ilvl w:val="1"/>
        <w:numId w:val="5"/>
      </w:numPr>
      <w:spacing w:before="60"/>
      <w:ind w:left="0" w:firstLine="0"/>
      <w:outlineLvl w:val="1"/>
    </w:pPr>
    <w:rPr>
      <w:sz w:val="22"/>
      <w:szCs w:val="20"/>
    </w:rPr>
  </w:style>
  <w:style w:type="paragraph" w:customStyle="1" w:styleId="21">
    <w:name w:val="Основной текст 21"/>
    <w:basedOn w:val="a0"/>
    <w:rsid w:val="00CC24F1"/>
    <w:rPr>
      <w:sz w:val="22"/>
    </w:rPr>
  </w:style>
  <w:style w:type="table" w:styleId="a9">
    <w:name w:val="Table Grid"/>
    <w:basedOn w:val="a2"/>
    <w:rsid w:val="00CC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0"/>
    <w:rsid w:val="009009FE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a">
    <w:name w:val="Balloon Text"/>
    <w:basedOn w:val="a0"/>
    <w:semiHidden/>
    <w:rsid w:val="00D21A4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0"/>
    <w:rsid w:val="00F86779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 Знак"/>
    <w:basedOn w:val="a0"/>
    <w:rsid w:val="00A551A7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0"/>
    <w:rsid w:val="003B62E4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e">
    <w:name w:val="Знак Знак Знак"/>
    <w:basedOn w:val="a0"/>
    <w:rsid w:val="00683CB6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">
    <w:name w:val="Hyperlink"/>
    <w:rsid w:val="000E374D"/>
    <w:rPr>
      <w:color w:val="0000FF"/>
      <w:u w:val="single"/>
    </w:rPr>
  </w:style>
  <w:style w:type="paragraph" w:styleId="af0">
    <w:name w:val="Subtitle"/>
    <w:basedOn w:val="a0"/>
    <w:next w:val="af1"/>
    <w:qFormat/>
    <w:rsid w:val="000E374D"/>
    <w:pPr>
      <w:jc w:val="both"/>
    </w:pPr>
    <w:rPr>
      <w:rFonts w:cs="Times New Roman"/>
      <w:b/>
      <w:bCs/>
    </w:rPr>
  </w:style>
  <w:style w:type="paragraph" w:styleId="af1">
    <w:name w:val="Body Text"/>
    <w:basedOn w:val="a0"/>
    <w:rsid w:val="000E374D"/>
    <w:pPr>
      <w:spacing w:after="120"/>
    </w:pPr>
  </w:style>
  <w:style w:type="character" w:styleId="af2">
    <w:name w:val="Strong"/>
    <w:uiPriority w:val="22"/>
    <w:qFormat/>
    <w:rsid w:val="00E15E4A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63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5572"/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7F78F9"/>
    <w:rPr>
      <w:rFonts w:cs="Calibri"/>
      <w:sz w:val="24"/>
      <w:szCs w:val="24"/>
      <w:lang w:eastAsia="ar-SA"/>
    </w:rPr>
  </w:style>
  <w:style w:type="paragraph" w:customStyle="1" w:styleId="TableText">
    <w:name w:val="Table Text"/>
    <w:basedOn w:val="af3"/>
    <w:rsid w:val="0066274E"/>
    <w:pPr>
      <w:suppressAutoHyphens w:val="0"/>
    </w:pPr>
    <w:rPr>
      <w:rFonts w:ascii="Arial" w:hAnsi="Arial"/>
      <w:b/>
      <w:bCs/>
      <w:lang w:eastAsia="en-US"/>
    </w:rPr>
  </w:style>
  <w:style w:type="paragraph" w:styleId="af3">
    <w:name w:val="Plain Text"/>
    <w:basedOn w:val="a0"/>
    <w:link w:val="af4"/>
    <w:rsid w:val="0066274E"/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link w:val="af3"/>
    <w:rsid w:val="0066274E"/>
    <w:rPr>
      <w:rFonts w:ascii="Courier New" w:hAnsi="Courier New" w:cs="Courier New"/>
      <w:lang w:eastAsia="ar-SA"/>
    </w:rPr>
  </w:style>
  <w:style w:type="paragraph" w:customStyle="1" w:styleId="Style4">
    <w:name w:val="Style4"/>
    <w:basedOn w:val="a0"/>
    <w:rsid w:val="00630579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rFonts w:cs="Times New Roman"/>
      <w:lang w:eastAsia="ru-RU"/>
    </w:rPr>
  </w:style>
  <w:style w:type="paragraph" w:customStyle="1" w:styleId="Style6">
    <w:name w:val="Style6"/>
    <w:basedOn w:val="a0"/>
    <w:rsid w:val="00630579"/>
    <w:pPr>
      <w:widowControl w:val="0"/>
      <w:suppressAutoHyphens w:val="0"/>
      <w:autoSpaceDE w:val="0"/>
      <w:autoSpaceDN w:val="0"/>
      <w:adjustRightInd w:val="0"/>
    </w:pPr>
    <w:rPr>
      <w:rFonts w:cs="Times New Roman"/>
      <w:lang w:eastAsia="ru-RU"/>
    </w:rPr>
  </w:style>
  <w:style w:type="character" w:customStyle="1" w:styleId="FontStyle12">
    <w:name w:val="Font Style12"/>
    <w:rsid w:val="006305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630579"/>
    <w:rPr>
      <w:rFonts w:ascii="Times New Roman" w:hAnsi="Times New Roman" w:cs="Times New Roman"/>
      <w:sz w:val="22"/>
      <w:szCs w:val="22"/>
    </w:rPr>
  </w:style>
  <w:style w:type="paragraph" w:styleId="af5">
    <w:name w:val="Normal (Web)"/>
    <w:basedOn w:val="a0"/>
    <w:uiPriority w:val="99"/>
    <w:semiHidden/>
    <w:unhideWhenUsed/>
    <w:rsid w:val="00E04B6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30">
    <w:name w:val="Заголовок 3 Знак"/>
    <w:basedOn w:val="a1"/>
    <w:link w:val="3"/>
    <w:rsid w:val="00630C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6">
    <w:name w:val="No Spacing"/>
    <w:aliases w:val="Жирный"/>
    <w:link w:val="af7"/>
    <w:uiPriority w:val="1"/>
    <w:qFormat/>
    <w:rsid w:val="00C443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aliases w:val="Жирный Знак"/>
    <w:link w:val="af6"/>
    <w:uiPriority w:val="1"/>
    <w:locked/>
    <w:rsid w:val="00C443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&#1070;&#1085;&#1080;-&#1090;&#1077;&#1082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Юни-тек шаблон</Template>
  <TotalTime>286</TotalTime>
  <Pages>2</Pages>
  <Words>401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****</Company>
  <LinksUpToDate>false</LinksUpToDate>
  <CharactersWithSpaces>3445</CharactersWithSpaces>
  <SharedDoc>false</SharedDoc>
  <HLinks>
    <vt:vector size="18" baseType="variant"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mailto:info@uni-tec.su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mailto:info@uni-tec.su</vt:lpwstr>
      </vt:variant>
      <vt:variant>
        <vt:lpwstr/>
      </vt:variant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http://www.uni-tec.su/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Julia</dc:creator>
  <cp:lastModifiedBy>gavrichenkovaea</cp:lastModifiedBy>
  <cp:revision>14</cp:revision>
  <cp:lastPrinted>2024-01-30T07:09:00Z</cp:lastPrinted>
  <dcterms:created xsi:type="dcterms:W3CDTF">2020-02-21T11:58:00Z</dcterms:created>
  <dcterms:modified xsi:type="dcterms:W3CDTF">2025-01-27T13:45:00Z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1663510218</vt:i4>
  </property>
  <property fmtid="{D5CDD505-2E9C-101B-9397-08002B2CF9AE}" pid="3" name="_EmailSubject">
    <vt:lpwstr/>
  </property>
  <property fmtid="{D5CDD505-2E9C-101B-9397-08002B2CF9AE}" pid="4" name="_AuthorEmail">
    <vt:lpwstr>gerontnn@rol.ru</vt:lpwstr>
  </property>
  <property fmtid="{D5CDD505-2E9C-101B-9397-08002B2CF9AE}" pid="5" name="_AuthorEmailDisplayName">
    <vt:lpwstr>ГУЗ НО Клиническая Больница №3</vt:lpwstr>
  </property>
  <property fmtid="{D5CDD505-2E9C-101B-9397-08002B2CF9AE}" pid="6" name="_ReviewingToolsShownOnce">
    <vt:lpwstr/>
  </property>
</Properties>
</file>