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4B" w:rsidRDefault="0010084B" w:rsidP="00CD7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Закупка №</w:t>
      </w:r>
      <w:r w:rsidR="00CB3F5E">
        <w:rPr>
          <w:b/>
          <w:sz w:val="28"/>
          <w:szCs w:val="28"/>
        </w:rPr>
        <w:t>2</w:t>
      </w:r>
      <w:r w:rsidR="00E63BBD">
        <w:rPr>
          <w:b/>
          <w:sz w:val="28"/>
          <w:szCs w:val="28"/>
        </w:rPr>
        <w:t>51201031</w:t>
      </w:r>
      <w:r w:rsidR="00D960BD">
        <w:rPr>
          <w:b/>
          <w:sz w:val="28"/>
          <w:szCs w:val="28"/>
        </w:rPr>
        <w:t>42</w:t>
      </w:r>
    </w:p>
    <w:p w:rsidR="00432D97" w:rsidRDefault="00FF18B4" w:rsidP="00062EBA">
      <w:pPr>
        <w:jc w:val="center"/>
        <w:rPr>
          <w:b/>
          <w:sz w:val="28"/>
          <w:szCs w:val="28"/>
        </w:rPr>
      </w:pPr>
      <w:r w:rsidRPr="00B746BD">
        <w:rPr>
          <w:b/>
          <w:sz w:val="28"/>
          <w:szCs w:val="28"/>
        </w:rPr>
        <w:t>Техническо</w:t>
      </w:r>
      <w:r w:rsidR="00CD79EC" w:rsidRPr="00B746BD">
        <w:rPr>
          <w:b/>
          <w:sz w:val="28"/>
          <w:szCs w:val="28"/>
        </w:rPr>
        <w:t xml:space="preserve">е </w:t>
      </w:r>
      <w:r w:rsidR="00BD7E13" w:rsidRPr="00B746BD">
        <w:rPr>
          <w:b/>
          <w:sz w:val="28"/>
          <w:szCs w:val="28"/>
        </w:rPr>
        <w:t>задание</w:t>
      </w:r>
    </w:p>
    <w:p w:rsidR="00D960BD" w:rsidRDefault="00D960BD" w:rsidP="00D960BD">
      <w:pPr>
        <w:spacing w:line="0" w:lineRule="atLeast"/>
        <w:jc w:val="both"/>
      </w:pPr>
      <w:r w:rsidRPr="00904ED4">
        <w:t xml:space="preserve">1. Предмет закупки: </w:t>
      </w:r>
      <w:r w:rsidRPr="00185B13">
        <w:t xml:space="preserve">Поставка </w:t>
      </w:r>
      <w:r>
        <w:t>рентгенозащитных средств</w:t>
      </w:r>
    </w:p>
    <w:p w:rsidR="00D960BD" w:rsidRPr="00904ED4" w:rsidRDefault="00D960BD" w:rsidP="00D960BD">
      <w:pPr>
        <w:spacing w:line="0" w:lineRule="atLeast"/>
        <w:jc w:val="both"/>
      </w:pPr>
      <w:r w:rsidRPr="00904ED4">
        <w:tab/>
        <w:t xml:space="preserve">2. Место </w:t>
      </w:r>
      <w:r>
        <w:t>поставки товара</w:t>
      </w:r>
      <w:r w:rsidRPr="00904ED4">
        <w:t xml:space="preserve">: </w:t>
      </w:r>
    </w:p>
    <w:p w:rsidR="00D960BD" w:rsidRPr="00904ED4" w:rsidRDefault="00D960BD" w:rsidP="00D960BD">
      <w:pPr>
        <w:spacing w:line="0" w:lineRule="atLeast"/>
        <w:jc w:val="both"/>
      </w:pPr>
      <w:r w:rsidRPr="00904ED4">
        <w:tab/>
      </w:r>
      <w:r>
        <w:t>Забайкальский край, г. Чита, ул. Ленина, 4.</w:t>
      </w:r>
    </w:p>
    <w:p w:rsidR="00D960BD" w:rsidRPr="00904ED4" w:rsidRDefault="00D960BD" w:rsidP="00D960BD">
      <w:pPr>
        <w:spacing w:line="0" w:lineRule="atLeast"/>
        <w:jc w:val="both"/>
      </w:pPr>
      <w:r w:rsidRPr="00904ED4">
        <w:tab/>
        <w:t>3. Сроки оказания услуг</w:t>
      </w:r>
      <w:r>
        <w:t>, поставки товара</w:t>
      </w:r>
      <w:r w:rsidRPr="00904ED4">
        <w:t xml:space="preserve">: Поставка товара осуществляется </w:t>
      </w:r>
      <w:r>
        <w:t>не позднее 30</w:t>
      </w:r>
      <w:r>
        <w:t xml:space="preserve"> (тридцать)</w:t>
      </w:r>
      <w:bookmarkStart w:id="0" w:name="_GoBack"/>
      <w:bookmarkEnd w:id="0"/>
      <w:r>
        <w:t xml:space="preserve"> рабочих дней</w:t>
      </w:r>
      <w:r w:rsidRPr="00904ED4">
        <w:t xml:space="preserve"> с даты заключения договора</w:t>
      </w:r>
      <w:r>
        <w:t>.</w:t>
      </w:r>
    </w:p>
    <w:p w:rsidR="00D960BD" w:rsidRPr="00904ED4" w:rsidRDefault="00D960BD" w:rsidP="00D960BD">
      <w:pPr>
        <w:spacing w:line="0" w:lineRule="atLeast"/>
        <w:jc w:val="both"/>
      </w:pPr>
      <w:r w:rsidRPr="00904ED4">
        <w:tab/>
        <w:t>4. Цена договора включает общую стоимость всех товаров, работ, услуг, уплачиваемую Заказчиком Поставщику за полное выполнение Поставщиком своих обязательств. Цена за единицу Товара устанавливается в российских рублях и остается неизменной на весь срок исполнения настоящего Договора. Цена договора включает стоимость Товара, упаковки, маркировки, транспортные и погрузочно-разгрузочные расходы, расходы на перевозку, страхование, уплату таможенных пошлин, налогов (в том числе НДС), сборов и других обязательных платежей, установленных законодательством Российской Федерации.</w:t>
      </w:r>
    </w:p>
    <w:p w:rsidR="00D960BD" w:rsidRPr="005B7425" w:rsidRDefault="00D960BD" w:rsidP="00D960BD">
      <w:pPr>
        <w:spacing w:line="0" w:lineRule="atLeast"/>
        <w:jc w:val="both"/>
      </w:pPr>
      <w:r w:rsidRPr="005B7425">
        <w:tab/>
        <w:t>5. Требования к поставляемому Товару:</w:t>
      </w:r>
    </w:p>
    <w:p w:rsidR="00D960BD" w:rsidRPr="00904ED4" w:rsidRDefault="00D960BD" w:rsidP="00D960BD">
      <w:pPr>
        <w:spacing w:line="0" w:lineRule="atLeast"/>
        <w:jc w:val="both"/>
      </w:pPr>
      <w:r>
        <w:t xml:space="preserve">1.) </w:t>
      </w:r>
      <w:r w:rsidRPr="00904ED4">
        <w:t>Весь поставляемый товар должен иметь сертификат соответствия (декларацию) и регистрационное удостоверение</w:t>
      </w:r>
      <w:r>
        <w:t xml:space="preserve"> (в случае если данное требование к товару предусмотрено законодательством РФ).</w:t>
      </w:r>
    </w:p>
    <w:p w:rsidR="00D960BD" w:rsidRDefault="00D960BD" w:rsidP="00D960BD">
      <w:pPr>
        <w:spacing w:line="0" w:lineRule="atLeast"/>
        <w:jc w:val="both"/>
      </w:pPr>
      <w:r>
        <w:t>2</w:t>
      </w:r>
      <w:r w:rsidRPr="00904ED4">
        <w:t xml:space="preserve">.) </w:t>
      </w:r>
      <w:bookmarkStart w:id="1" w:name="_Hlk3891080"/>
      <w:r w:rsidRPr="00904ED4">
        <w:t>Срок годности поставляемого товара должен быть не менее 80% от максимального срока годности.</w:t>
      </w:r>
      <w:bookmarkEnd w:id="1"/>
    </w:p>
    <w:p w:rsidR="00D960BD" w:rsidRPr="00063ADC" w:rsidRDefault="00D960BD" w:rsidP="00D960BD">
      <w:pPr>
        <w:contextualSpacing/>
        <w:rPr>
          <w:color w:val="000000"/>
        </w:rPr>
      </w:pPr>
      <w:r>
        <w:t xml:space="preserve">3.) </w:t>
      </w:r>
      <w:r w:rsidRPr="00063ADC">
        <w:t>Упаковка товара должна обеспечивать сохранность товара в процессе транспортировки и хранения при условии соблюдения требований, предъявляемых к товару.</w:t>
      </w:r>
    </w:p>
    <w:p w:rsidR="00D960BD" w:rsidRPr="00063ADC" w:rsidRDefault="00D960BD" w:rsidP="00D960BD">
      <w:pPr>
        <w:contextualSpacing/>
        <w:jc w:val="both"/>
        <w:rPr>
          <w:color w:val="000000"/>
        </w:rPr>
      </w:pPr>
      <w:r>
        <w:t xml:space="preserve">4.) </w:t>
      </w:r>
      <w:r w:rsidRPr="00063ADC">
        <w:t>Поставщик несет ответственность перед Заказчиком за повреждения, возникшие из-за неправильной упаковки</w:t>
      </w:r>
      <w:r>
        <w:t xml:space="preserve"> или транспортировки</w:t>
      </w:r>
      <w:r w:rsidRPr="00063ADC">
        <w:t>.</w:t>
      </w:r>
    </w:p>
    <w:p w:rsidR="00D960BD" w:rsidRPr="00A30170" w:rsidRDefault="00D960BD" w:rsidP="00D960BD">
      <w:pPr>
        <w:contextualSpacing/>
        <w:jc w:val="both"/>
      </w:pPr>
      <w:r>
        <w:t xml:space="preserve">5.) </w:t>
      </w:r>
      <w:r w:rsidRPr="00063ADC">
        <w:t>Товар должен транспортироваться с соблюдением условий хранения, предусмотренных нормативно-технической документацией.</w:t>
      </w:r>
    </w:p>
    <w:p w:rsidR="00D960BD" w:rsidRPr="00A30170" w:rsidRDefault="00D960BD" w:rsidP="00D960BD">
      <w:pPr>
        <w:tabs>
          <w:tab w:val="left" w:pos="0"/>
          <w:tab w:val="left" w:pos="709"/>
        </w:tabs>
        <w:jc w:val="both"/>
      </w:pPr>
      <w:r w:rsidRPr="00A30170">
        <w:t>6.) Поставляемый товар должен быть новым товаром (товаром, который не был в употреблении, не были восстановлены потребительские свойства).</w:t>
      </w:r>
    </w:p>
    <w:p w:rsidR="00D960BD" w:rsidRDefault="00D960BD" w:rsidP="00D960BD">
      <w:pPr>
        <w:spacing w:line="0" w:lineRule="atLeast"/>
        <w:jc w:val="both"/>
      </w:pPr>
      <w:r>
        <w:t xml:space="preserve">7.) </w:t>
      </w:r>
      <w:r w:rsidRPr="00904ED4">
        <w:t>Подробные технические характеристики товара указаны в Приложении № 1 к данному Техническому заданию.</w:t>
      </w:r>
    </w:p>
    <w:p w:rsidR="00D960BD" w:rsidRPr="00063ADC" w:rsidRDefault="00D960BD" w:rsidP="00D960BD">
      <w:pPr>
        <w:jc w:val="both"/>
      </w:pPr>
      <w:r>
        <w:t xml:space="preserve">8) </w:t>
      </w:r>
      <w:r w:rsidRPr="00063ADC"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D960BD" w:rsidRPr="00014E8D" w:rsidRDefault="00D960BD" w:rsidP="00D960BD">
      <w:pPr>
        <w:spacing w:line="0" w:lineRule="atLeast"/>
        <w:jc w:val="both"/>
      </w:pPr>
      <w:r>
        <w:t xml:space="preserve">9.) </w:t>
      </w:r>
      <w:r w:rsidRPr="00063ADC">
        <w:t>Поставщик гарантирует, что поставляемый товар является качественным, не будет иметь дефектов</w:t>
      </w:r>
    </w:p>
    <w:p w:rsidR="00D960BD" w:rsidRPr="005B7425" w:rsidRDefault="00D960BD" w:rsidP="00D960BD">
      <w:pPr>
        <w:spacing w:line="0" w:lineRule="atLeast"/>
        <w:jc w:val="both"/>
      </w:pPr>
      <w:r w:rsidRPr="005B7425">
        <w:tab/>
        <w:t>6. Условия поставки товара:</w:t>
      </w:r>
    </w:p>
    <w:p w:rsidR="00D960BD" w:rsidRPr="00904ED4" w:rsidRDefault="00D960BD" w:rsidP="00D960BD">
      <w:pPr>
        <w:spacing w:line="0" w:lineRule="atLeast"/>
        <w:jc w:val="both"/>
      </w:pPr>
      <w:r>
        <w:t>1</w:t>
      </w:r>
      <w:r w:rsidRPr="00904ED4">
        <w:t>.</w:t>
      </w:r>
      <w:r>
        <w:t>)</w:t>
      </w:r>
      <w:r w:rsidRPr="00904ED4">
        <w:t xml:space="preserve"> Качество товара должно соответствовать требованиям ГОСТов, технических условий и нормативных документов, иметь сертификат соответствия и регистрационное удостоверение</w:t>
      </w:r>
      <w:r>
        <w:t xml:space="preserve"> (в случае если данное требование к товару предусмотрено законодательством РФ).</w:t>
      </w:r>
    </w:p>
    <w:p w:rsidR="00D960BD" w:rsidRPr="00904ED4" w:rsidRDefault="00D960BD" w:rsidP="00D960BD">
      <w:pPr>
        <w:spacing w:line="0" w:lineRule="atLeast"/>
        <w:ind w:firstLine="567"/>
        <w:jc w:val="both"/>
      </w:pPr>
      <w:r w:rsidRPr="00904ED4">
        <w:t>Все документы должны быть заверены печатью держателя сертификата.</w:t>
      </w:r>
    </w:p>
    <w:p w:rsidR="00D960BD" w:rsidRDefault="00D960BD" w:rsidP="00D960BD">
      <w:pPr>
        <w:spacing w:line="0" w:lineRule="atLeast"/>
        <w:jc w:val="both"/>
      </w:pPr>
      <w:r>
        <w:t>2</w:t>
      </w:r>
      <w:r w:rsidRPr="00904ED4">
        <w:t>.</w:t>
      </w:r>
      <w:r>
        <w:t>)</w:t>
      </w:r>
      <w:r w:rsidRPr="00904ED4">
        <w:t xml:space="preserve"> Поставщик обязан заменить недоброкачественный товар в течение 10 </w:t>
      </w:r>
      <w:r>
        <w:t xml:space="preserve">рабочих </w:t>
      </w:r>
      <w:r w:rsidRPr="00904ED4">
        <w:t>дней с моме</w:t>
      </w:r>
      <w:r>
        <w:t>нта оповещения о наличии брака.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393E6E">
        <w:t>3.</w:t>
      </w:r>
      <w:r>
        <w:t>)</w:t>
      </w:r>
      <w:r w:rsidRPr="00393E6E">
        <w:t xml:space="preserve"> Защитные изделия должны быть снабжены эксплуатационными документами.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Эксплу</w:t>
      </w:r>
      <w:r>
        <w:t>атационные документ</w:t>
      </w:r>
      <w:r w:rsidRPr="00393E6E">
        <w:t>ы должны содержать: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- определение соответствия обозначения защитных изделий типу или индивидуальному обозначению;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- всю маркировку, нанесенную на изделие, и ее значение;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- инструкцию по эксплуатации, которая должна содержать: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а) правила хранения изделий,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б) рекомендованные методы и материалы для очистки и дезинфекции,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t>в) рекомендуемые методы и частоту периодических проверок пользователем, касающиеся ослабляющих свойств,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64"/>
        <w:jc w:val="both"/>
        <w:textAlignment w:val="baseline"/>
      </w:pPr>
      <w:r w:rsidRPr="00393E6E">
        <w:t>г) соответствие ГОСТу Р-31114.3-2012.</w:t>
      </w:r>
    </w:p>
    <w:p w:rsidR="00D960BD" w:rsidRPr="00393E6E" w:rsidRDefault="00D960BD" w:rsidP="00D960B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393E6E">
        <w:lastRenderedPageBreak/>
        <w:t>Если в эксплуатационных документах инструкции содержат специальное руководство или информацию для пациента, должен быть приложен дубликат этих инструкций.</w:t>
      </w:r>
    </w:p>
    <w:p w:rsidR="00D960BD" w:rsidRDefault="00D960BD" w:rsidP="00D960BD">
      <w:pPr>
        <w:pStyle w:val="P1"/>
        <w:keepNext/>
        <w:widowControl/>
        <w:spacing w:after="60"/>
        <w:contextualSpacing/>
        <w:jc w:val="right"/>
        <w:rPr>
          <w:rFonts w:cs="Times New Roman"/>
          <w:sz w:val="22"/>
          <w:szCs w:val="22"/>
        </w:rPr>
      </w:pPr>
    </w:p>
    <w:p w:rsidR="00D960BD" w:rsidRPr="001C7218" w:rsidRDefault="00D960BD" w:rsidP="00D960BD">
      <w:pPr>
        <w:pStyle w:val="P1"/>
        <w:keepNext/>
        <w:widowControl/>
        <w:spacing w:after="60"/>
        <w:contextualSpacing/>
        <w:jc w:val="right"/>
        <w:rPr>
          <w:rFonts w:cs="Times New Roman"/>
          <w:sz w:val="22"/>
          <w:szCs w:val="22"/>
        </w:rPr>
      </w:pPr>
      <w:r w:rsidRPr="001C7218">
        <w:rPr>
          <w:rFonts w:cs="Times New Roman"/>
          <w:sz w:val="22"/>
          <w:szCs w:val="22"/>
        </w:rPr>
        <w:t>Приложение № 1</w:t>
      </w:r>
    </w:p>
    <w:p w:rsidR="00D960BD" w:rsidRPr="00D960BD" w:rsidRDefault="00D960BD" w:rsidP="00D960BD">
      <w:pPr>
        <w:pStyle w:val="P1"/>
        <w:keepNext/>
        <w:widowControl/>
        <w:spacing w:after="60"/>
        <w:contextualSpacing/>
        <w:jc w:val="right"/>
        <w:rPr>
          <w:rFonts w:cs="Times New Roman"/>
          <w:sz w:val="22"/>
          <w:szCs w:val="22"/>
        </w:rPr>
      </w:pPr>
      <w:r w:rsidRPr="001C7218">
        <w:rPr>
          <w:rFonts w:cs="Times New Roman"/>
          <w:sz w:val="22"/>
          <w:szCs w:val="22"/>
        </w:rPr>
        <w:t>к Техническому заданию</w:t>
      </w:r>
    </w:p>
    <w:p w:rsidR="00D960BD" w:rsidRPr="00D960BD" w:rsidRDefault="00D960BD" w:rsidP="00D960BD">
      <w:pPr>
        <w:pStyle w:val="P1"/>
        <w:keepNext/>
        <w:widowControl/>
        <w:spacing w:after="60"/>
        <w:jc w:val="center"/>
        <w:rPr>
          <w:rFonts w:cs="Times New Roman"/>
          <w:b w:val="0"/>
          <w:szCs w:val="24"/>
        </w:rPr>
      </w:pPr>
      <w:r w:rsidRPr="00393E6E">
        <w:rPr>
          <w:rFonts w:eastAsia="Times New Roman"/>
          <w:b w:val="0"/>
          <w:szCs w:val="24"/>
        </w:rPr>
        <w:t>Спецификация на поставку рентгенозащитных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724"/>
        <w:gridCol w:w="1224"/>
        <w:gridCol w:w="4859"/>
      </w:tblGrid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D960B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D960BD">
              <w:rPr>
                <w:b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D960BD">
              <w:rPr>
                <w:b/>
                <w:sz w:val="18"/>
                <w:szCs w:val="18"/>
              </w:rPr>
              <w:t xml:space="preserve">Количество, шт. </w:t>
            </w:r>
          </w:p>
        </w:tc>
        <w:tc>
          <w:tcPr>
            <w:tcW w:w="4859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18"/>
                <w:szCs w:val="18"/>
              </w:rPr>
            </w:pPr>
            <w:r w:rsidRPr="00D960BD">
              <w:rPr>
                <w:b/>
                <w:sz w:val="18"/>
                <w:szCs w:val="18"/>
              </w:rPr>
              <w:t xml:space="preserve">Технические характеристики товара 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1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Фартук рентгенозащитный двухсторонний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0,5/0,25 </w:t>
            </w:r>
            <w:r w:rsidRPr="00D960BD">
              <w:rPr>
                <w:sz w:val="18"/>
                <w:szCs w:val="18"/>
                <w:lang w:val="en-US"/>
              </w:rPr>
              <w:t>LM</w:t>
            </w:r>
            <w:r w:rsidRPr="00D960BD">
              <w:rPr>
                <w:sz w:val="18"/>
                <w:szCs w:val="18"/>
              </w:rPr>
              <w:t xml:space="preserve">56-60 </w:t>
            </w:r>
            <w:r w:rsidRPr="00D960BD">
              <w:rPr>
                <w:sz w:val="18"/>
                <w:szCs w:val="18"/>
                <w:lang w:val="en-US"/>
              </w:rPr>
              <w:t>XL</w:t>
            </w:r>
            <w:r w:rsidRPr="00D960BD">
              <w:rPr>
                <w:sz w:val="18"/>
                <w:szCs w:val="18"/>
              </w:rPr>
              <w:t xml:space="preserve"> малиновый «Премиум»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4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Длина от середины плеча до нижнего края фартука, спереди – 120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Длина от середины плеча до нижнего края фартука, сзади – 110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Фартук имеет застежки типа «липучка» и «фастекс» на плече и пояс с застежкой типа «фастекс», застегивающийся на спине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Х</w:t>
            </w:r>
            <w:r w:rsidRPr="00D960BD">
              <w:rPr>
                <w:sz w:val="18"/>
                <w:szCs w:val="18"/>
                <w:lang w:val="en-US"/>
              </w:rPr>
              <w:t>L</w:t>
            </w:r>
            <w:r w:rsidRPr="00D960BD">
              <w:rPr>
                <w:sz w:val="18"/>
                <w:szCs w:val="18"/>
              </w:rPr>
              <w:t xml:space="preserve"> (56-60);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 Медицинское изделие должно соответствовать ГОСТ Р-31114.3-2012, СанПиН 2.6.1.1192-03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Цвет малиновый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2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Фартук рентгенозащитный двухсторонний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0,5/0,25 </w:t>
            </w:r>
            <w:r w:rsidRPr="00D960BD">
              <w:rPr>
                <w:sz w:val="18"/>
                <w:szCs w:val="18"/>
                <w:lang w:val="en-US"/>
              </w:rPr>
              <w:t>LM</w:t>
            </w:r>
            <w:r w:rsidRPr="00D960BD">
              <w:rPr>
                <w:sz w:val="18"/>
                <w:szCs w:val="18"/>
              </w:rPr>
              <w:t xml:space="preserve">56-60 </w:t>
            </w:r>
            <w:r w:rsidRPr="00D960BD">
              <w:rPr>
                <w:sz w:val="18"/>
                <w:szCs w:val="18"/>
                <w:lang w:val="en-US"/>
              </w:rPr>
              <w:t>L</w:t>
            </w:r>
            <w:r w:rsidRPr="00D960BD">
              <w:rPr>
                <w:sz w:val="18"/>
                <w:szCs w:val="18"/>
              </w:rPr>
              <w:t xml:space="preserve"> светлый титан «Премиум»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3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Длина от середины плеча до нижнего края фартука, спереди – 110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Длина от середины плеча до нижнего края фартука, сзади – 100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Фартук имеет застежки типа «липучка» и «фастекс» на плече и пояс с застежкой типа «фастекс», застегивающийся на спине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- Размер </w:t>
            </w:r>
            <w:r w:rsidRPr="00D960BD">
              <w:rPr>
                <w:sz w:val="18"/>
                <w:szCs w:val="18"/>
                <w:lang w:val="en-US"/>
              </w:rPr>
              <w:t>L</w:t>
            </w:r>
            <w:r w:rsidRPr="00D960BD">
              <w:rPr>
                <w:sz w:val="18"/>
                <w:szCs w:val="18"/>
              </w:rPr>
              <w:t xml:space="preserve"> (56-60);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 Медицинское изделие должно соответствовать ГОСТ Р-31114.3-2012, СанПиН 2.6.1.1192-03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 xml:space="preserve">- Цвет светлый титан 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3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Жилет рентгенозащитный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0,5/0,25 </w:t>
            </w:r>
            <w:r w:rsidRPr="00D960BD">
              <w:rPr>
                <w:sz w:val="18"/>
                <w:szCs w:val="18"/>
                <w:lang w:val="en-US"/>
              </w:rPr>
              <w:t>LM</w:t>
            </w:r>
            <w:r w:rsidRPr="00D960BD">
              <w:rPr>
                <w:sz w:val="18"/>
                <w:szCs w:val="18"/>
              </w:rPr>
              <w:t xml:space="preserve">56-60 </w:t>
            </w:r>
            <w:r w:rsidRPr="00D960BD">
              <w:rPr>
                <w:sz w:val="18"/>
                <w:szCs w:val="18"/>
                <w:lang w:val="en-US"/>
              </w:rPr>
              <w:t>XL</w:t>
            </w:r>
            <w:r w:rsidRPr="00D960BD">
              <w:rPr>
                <w:sz w:val="18"/>
                <w:szCs w:val="18"/>
              </w:rPr>
              <w:t xml:space="preserve"> бирюзовый «Премиум»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2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Х</w:t>
            </w:r>
            <w:r w:rsidRPr="00D960BD">
              <w:rPr>
                <w:sz w:val="18"/>
                <w:szCs w:val="18"/>
                <w:lang w:val="en-US"/>
              </w:rPr>
              <w:t>L</w:t>
            </w:r>
            <w:r w:rsidRPr="00D960BD">
              <w:rPr>
                <w:sz w:val="18"/>
                <w:szCs w:val="18"/>
              </w:rPr>
              <w:t xml:space="preserve"> (56-60);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 Медицинское изделие должно соответствовать ГОСТ Р-31114.3-2012, СанПиН 2.6.1.1192-03</w:t>
            </w:r>
          </w:p>
          <w:p w:rsidR="00D960BD" w:rsidRPr="00D960BD" w:rsidRDefault="00D960BD" w:rsidP="00D960BD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Цвет бирюзовый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4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Юбка рентгенозащитная 70 </w:t>
            </w:r>
            <w:r w:rsidRPr="00D960BD">
              <w:rPr>
                <w:sz w:val="18"/>
                <w:szCs w:val="18"/>
                <w:lang w:val="en-US"/>
              </w:rPr>
              <w:t>cm</w:t>
            </w:r>
            <w:r w:rsidRPr="00D960BD">
              <w:rPr>
                <w:sz w:val="18"/>
                <w:szCs w:val="18"/>
              </w:rPr>
              <w:t xml:space="preserve">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0,5/0,25 </w:t>
            </w:r>
            <w:r w:rsidRPr="00D960BD">
              <w:rPr>
                <w:sz w:val="18"/>
                <w:szCs w:val="18"/>
                <w:lang w:val="en-US"/>
              </w:rPr>
              <w:t>LM</w:t>
            </w:r>
            <w:r w:rsidRPr="00D960BD">
              <w:rPr>
                <w:sz w:val="18"/>
                <w:szCs w:val="18"/>
              </w:rPr>
              <w:t xml:space="preserve">56-60 </w:t>
            </w:r>
            <w:r w:rsidRPr="00D960BD">
              <w:rPr>
                <w:sz w:val="18"/>
                <w:szCs w:val="18"/>
                <w:lang w:val="en-US"/>
              </w:rPr>
              <w:t>L</w:t>
            </w:r>
            <w:r w:rsidRPr="00D960BD">
              <w:rPr>
                <w:sz w:val="18"/>
                <w:szCs w:val="18"/>
              </w:rPr>
              <w:t xml:space="preserve"> бордовый «Премиум»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Эквивалент по ослаблению должен быть не менее 0,5 мм свинца;</w:t>
            </w:r>
          </w:p>
          <w:p w:rsidR="00D960BD" w:rsidRPr="00D960BD" w:rsidRDefault="00D960BD" w:rsidP="00D960BD">
            <w:pPr>
              <w:rPr>
                <w:color w:val="000000"/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Цвет бордовый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5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Воротник рентгенозащитный эквивалент Pb 0,35 мм «Стандарт»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Эквивалент по ослаблению должен быть не менее 0,35 мм свинца;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6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Шапочка рентгенозащитная эквивалент Pb 0.35 мм </w:t>
            </w:r>
            <w:r w:rsidRPr="00D960BD">
              <w:rPr>
                <w:sz w:val="18"/>
                <w:szCs w:val="18"/>
              </w:rPr>
              <w:t>«Премиум»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Эквивалент по ослаблению должен быть не менее 0,35 мм свинца;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шапочки регулируется с помощью застежки типа «липучка»;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55-64;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Шапочка рентгенозащитная эквивалент Pb 0.35 мм 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Эквивалент по ослаблению должен быть не менее 0,35 мм свинца;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Размер 55-64;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7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Фартук рентгенозащитный односторонний Pb 0.35/0.25 мм «Стандарт» или «Супер комфорт»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Длина от середины плеча до нижнего края фартука, спереди – 110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ММ (46-54);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8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Юбка рентгенозащитная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0,5/0,25 мм ММ 46-54 М «Стандарт»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- Размер ММ (46-54);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 xml:space="preserve">- Длина 70 см; 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9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Очки рентгенозащитные РЗО - А, Pb 0,5 мм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  <w:lang w:val="en-US"/>
              </w:rPr>
            </w:pP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1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 xml:space="preserve">- Свинцовый эквивалент фронтальный/боковой 0.5/0.5 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mm</w:t>
            </w:r>
            <w:r w:rsidRPr="00D960B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Pb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color w:val="000000"/>
                <w:sz w:val="18"/>
                <w:szCs w:val="18"/>
              </w:rPr>
              <w:lastRenderedPageBreak/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Передник рентгенозащитный  эквивалент 0,5 мм «Стандарт»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Длина не менее 35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Ширина не менее 40 см;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  <w:tr w:rsidR="00D960BD" w:rsidRPr="00D960BD" w:rsidTr="00650DDE">
        <w:tc>
          <w:tcPr>
            <w:tcW w:w="538" w:type="dxa"/>
            <w:vAlign w:val="center"/>
          </w:tcPr>
          <w:p w:rsidR="00D960BD" w:rsidRPr="00D960BD" w:rsidRDefault="00D960BD" w:rsidP="00D960BD">
            <w:pPr>
              <w:tabs>
                <w:tab w:val="left" w:pos="3525"/>
                <w:tab w:val="left" w:pos="4294"/>
              </w:tabs>
              <w:jc w:val="center"/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11</w:t>
            </w:r>
          </w:p>
        </w:tc>
        <w:tc>
          <w:tcPr>
            <w:tcW w:w="2724" w:type="dxa"/>
            <w:vAlign w:val="center"/>
          </w:tcPr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</w:rPr>
              <w:t>Ширма со смотровым окном 1000*2000 Р</w:t>
            </w:r>
            <w:r w:rsidRPr="00D960BD">
              <w:rPr>
                <w:sz w:val="18"/>
                <w:szCs w:val="18"/>
                <w:lang w:val="en-US"/>
              </w:rPr>
              <w:t>b</w:t>
            </w:r>
            <w:r w:rsidRPr="00D960BD">
              <w:rPr>
                <w:sz w:val="18"/>
                <w:szCs w:val="18"/>
              </w:rPr>
              <w:t xml:space="preserve"> 1мм (окно 400*200 </w:t>
            </w:r>
            <w:r w:rsidRPr="00D960BD">
              <w:rPr>
                <w:sz w:val="18"/>
                <w:szCs w:val="18"/>
                <w:lang w:val="en-US"/>
              </w:rPr>
              <w:t>Pb</w:t>
            </w:r>
            <w:r w:rsidRPr="00D960BD">
              <w:rPr>
                <w:sz w:val="18"/>
                <w:szCs w:val="18"/>
              </w:rPr>
              <w:t xml:space="preserve"> 2мм)</w:t>
            </w:r>
          </w:p>
        </w:tc>
        <w:tc>
          <w:tcPr>
            <w:tcW w:w="1224" w:type="dxa"/>
            <w:vAlign w:val="center"/>
          </w:tcPr>
          <w:p w:rsidR="00D960BD" w:rsidRPr="00D960BD" w:rsidRDefault="00D960BD" w:rsidP="00D960BD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59" w:type="dxa"/>
          </w:tcPr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Ширма рентгенозащитная одностворчатая облегченная с ПВХ пластиком передвижная, колеса со стопорной фиксацией;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свинцовый эквивалент конструкции 1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mm</w:t>
            </w:r>
            <w:r w:rsidRPr="00D960B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Pb</w:t>
            </w:r>
            <w:r w:rsidRPr="00D960BD">
              <w:rPr>
                <w:sz w:val="18"/>
                <w:szCs w:val="18"/>
                <w:shd w:val="clear" w:color="auto" w:fill="FFFFFF"/>
              </w:rPr>
              <w:t xml:space="preserve">; 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Цвет белый;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Высота не менее 2000 см;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>- Ширина не менее 1000 см;</w:t>
            </w:r>
          </w:p>
          <w:p w:rsidR="00D960BD" w:rsidRPr="00D960BD" w:rsidRDefault="00D960BD" w:rsidP="00D960BD">
            <w:pPr>
              <w:rPr>
                <w:sz w:val="18"/>
                <w:szCs w:val="18"/>
              </w:rPr>
            </w:pPr>
            <w:r w:rsidRPr="00D960BD">
              <w:rPr>
                <w:sz w:val="18"/>
                <w:szCs w:val="18"/>
                <w:shd w:val="clear" w:color="auto" w:fill="FFFFFF"/>
              </w:rPr>
              <w:t xml:space="preserve">- Стекло рентгенозащитное высотой 400 мм и шириной 200 мм свинцовый эквивалент 2 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mm</w:t>
            </w:r>
            <w:r w:rsidRPr="00D960B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960BD">
              <w:rPr>
                <w:sz w:val="18"/>
                <w:szCs w:val="18"/>
                <w:shd w:val="clear" w:color="auto" w:fill="FFFFFF"/>
                <w:lang w:val="en-US"/>
              </w:rPr>
              <w:t>Pb</w:t>
            </w:r>
            <w:r w:rsidRPr="00D960BD">
              <w:rPr>
                <w:sz w:val="18"/>
                <w:szCs w:val="18"/>
                <w:shd w:val="clear" w:color="auto" w:fill="FFFFFF"/>
              </w:rPr>
              <w:t xml:space="preserve">; </w:t>
            </w:r>
          </w:p>
          <w:p w:rsidR="00D960BD" w:rsidRPr="00D960BD" w:rsidRDefault="00D960BD" w:rsidP="00D960BD">
            <w:pPr>
              <w:rPr>
                <w:sz w:val="18"/>
                <w:szCs w:val="18"/>
                <w:shd w:val="clear" w:color="auto" w:fill="FFFFFF"/>
              </w:rPr>
            </w:pPr>
            <w:r w:rsidRPr="00D960BD">
              <w:rPr>
                <w:color w:val="000000"/>
                <w:sz w:val="18"/>
                <w:szCs w:val="18"/>
              </w:rPr>
              <w:t>- Медицинское изделие должно соответствовать ГОСТ Р-31114.3-2012, СанПиН 2.6.1.1192-03</w:t>
            </w:r>
          </w:p>
        </w:tc>
      </w:tr>
    </w:tbl>
    <w:p w:rsidR="00E63BBD" w:rsidRDefault="00E63BBD" w:rsidP="00D960BD">
      <w:pPr>
        <w:jc w:val="center"/>
        <w:rPr>
          <w:b/>
          <w:sz w:val="28"/>
          <w:szCs w:val="28"/>
        </w:rPr>
      </w:pPr>
    </w:p>
    <w:p w:rsidR="00062EBA" w:rsidRDefault="00062EBA" w:rsidP="00D960BD">
      <w:pPr>
        <w:jc w:val="both"/>
        <w:rPr>
          <w:b/>
          <w:i/>
        </w:rPr>
      </w:pPr>
    </w:p>
    <w:p w:rsidR="00192D27" w:rsidRDefault="00192D27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531B" w:rsidRDefault="00E6531B" w:rsidP="00BA72CE">
      <w:pPr>
        <w:jc w:val="both"/>
        <w:rPr>
          <w:b/>
          <w:i/>
        </w:rPr>
      </w:pPr>
    </w:p>
    <w:p w:rsidR="00E63BBD" w:rsidRDefault="00D960BD" w:rsidP="00BA72CE">
      <w:pPr>
        <w:rPr>
          <w:b/>
          <w:i/>
        </w:rPr>
      </w:pPr>
      <w:r>
        <w:rPr>
          <w:b/>
          <w:i/>
        </w:rPr>
        <w:t>Д</w:t>
      </w:r>
      <w:r w:rsidR="00E63BBD">
        <w:rPr>
          <w:b/>
          <w:i/>
        </w:rPr>
        <w:t>иректор</w:t>
      </w:r>
    </w:p>
    <w:p w:rsidR="00FF18B4" w:rsidRDefault="00BA72CE" w:rsidP="00BA72CE">
      <w:r w:rsidRPr="00583DAE">
        <w:rPr>
          <w:b/>
          <w:i/>
        </w:rPr>
        <w:t>ЧУЗ «КБ «РЖД-Медицина» г. Чита»</w:t>
      </w:r>
      <w:r w:rsidRPr="00FC3217">
        <w:rPr>
          <w:b/>
          <w:i/>
        </w:rPr>
        <w:tab/>
      </w:r>
      <w:r w:rsidRPr="00FC3217">
        <w:rPr>
          <w:b/>
          <w:i/>
        </w:rPr>
        <w:tab/>
      </w:r>
      <w:r w:rsidR="00694871">
        <w:rPr>
          <w:b/>
          <w:i/>
        </w:rPr>
        <w:t xml:space="preserve">                </w:t>
      </w:r>
      <w:r>
        <w:rPr>
          <w:b/>
          <w:i/>
        </w:rPr>
        <w:t xml:space="preserve">  </w:t>
      </w:r>
      <w:r w:rsidRPr="00FC3217">
        <w:rPr>
          <w:b/>
          <w:i/>
        </w:rPr>
        <w:t xml:space="preserve">________________ </w:t>
      </w:r>
      <w:r w:rsidR="00D960BD">
        <w:rPr>
          <w:b/>
          <w:i/>
        </w:rPr>
        <w:t>В.Ю. Макаров</w:t>
      </w:r>
    </w:p>
    <w:sectPr w:rsidR="00FF18B4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4" w:rsidRDefault="00D36E64" w:rsidP="000F1393">
      <w:r>
        <w:separator/>
      </w:r>
    </w:p>
  </w:endnote>
  <w:endnote w:type="continuationSeparator" w:id="0">
    <w:p w:rsidR="00D36E64" w:rsidRDefault="00D36E64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4" w:rsidRDefault="00D36E64" w:rsidP="000F1393">
      <w:r>
        <w:separator/>
      </w:r>
    </w:p>
  </w:footnote>
  <w:footnote w:type="continuationSeparator" w:id="0">
    <w:p w:rsidR="00D36E64" w:rsidRDefault="00D36E64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C235C"/>
    <w:multiLevelType w:val="hybridMultilevel"/>
    <w:tmpl w:val="671A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7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2035F6"/>
    <w:multiLevelType w:val="multilevel"/>
    <w:tmpl w:val="8D88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10" w15:restartNumberingAfterBreak="0">
    <w:nsid w:val="25707928"/>
    <w:multiLevelType w:val="multilevel"/>
    <w:tmpl w:val="888A853C"/>
    <w:lvl w:ilvl="0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4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5" w15:restartNumberingAfterBreak="0">
    <w:nsid w:val="37590942"/>
    <w:multiLevelType w:val="multilevel"/>
    <w:tmpl w:val="B5DA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9" w15:restartNumberingAfterBreak="0">
    <w:nsid w:val="44582CCE"/>
    <w:multiLevelType w:val="hybridMultilevel"/>
    <w:tmpl w:val="83E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F6342"/>
    <w:multiLevelType w:val="hybridMultilevel"/>
    <w:tmpl w:val="7E40C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F684D"/>
    <w:multiLevelType w:val="hybridMultilevel"/>
    <w:tmpl w:val="AE52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5C70357"/>
    <w:multiLevelType w:val="hybridMultilevel"/>
    <w:tmpl w:val="BDAE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0776F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124E6"/>
    <w:multiLevelType w:val="hybridMultilevel"/>
    <w:tmpl w:val="69CC4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113DE9"/>
    <w:multiLevelType w:val="hybridMultilevel"/>
    <w:tmpl w:val="9C724292"/>
    <w:lvl w:ilvl="0" w:tplc="277C1A72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AF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FEF6D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42D08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25C7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895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E9A2A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670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617C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9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2" w15:restartNumberingAfterBreak="0">
    <w:nsid w:val="7EAD74D2"/>
    <w:multiLevelType w:val="multilevel"/>
    <w:tmpl w:val="EB52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F14AF8"/>
    <w:multiLevelType w:val="multilevel"/>
    <w:tmpl w:val="97E4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35"/>
  </w:num>
  <w:num w:numId="5">
    <w:abstractNumId w:val="1"/>
  </w:num>
  <w:num w:numId="6">
    <w:abstractNumId w:val="4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0"/>
  </w:num>
  <w:num w:numId="13">
    <w:abstractNumId w:val="4"/>
  </w:num>
  <w:num w:numId="14">
    <w:abstractNumId w:val="40"/>
  </w:num>
  <w:num w:numId="15">
    <w:abstractNumId w:val="36"/>
  </w:num>
  <w:num w:numId="16">
    <w:abstractNumId w:val="7"/>
  </w:num>
  <w:num w:numId="17">
    <w:abstractNumId w:val="0"/>
  </w:num>
  <w:num w:numId="18">
    <w:abstractNumId w:val="24"/>
  </w:num>
  <w:num w:numId="19">
    <w:abstractNumId w:val="11"/>
  </w:num>
  <w:num w:numId="20">
    <w:abstractNumId w:val="39"/>
  </w:num>
  <w:num w:numId="21">
    <w:abstractNumId w:val="29"/>
  </w:num>
  <w:num w:numId="22">
    <w:abstractNumId w:val="17"/>
  </w:num>
  <w:num w:numId="23">
    <w:abstractNumId w:val="21"/>
  </w:num>
  <w:num w:numId="24">
    <w:abstractNumId w:val="20"/>
  </w:num>
  <w:num w:numId="25">
    <w:abstractNumId w:val="38"/>
  </w:num>
  <w:num w:numId="26">
    <w:abstractNumId w:val="32"/>
  </w:num>
  <w:num w:numId="27">
    <w:abstractNumId w:val="12"/>
  </w:num>
  <w:num w:numId="28">
    <w:abstractNumId w:val="31"/>
  </w:num>
  <w:num w:numId="29">
    <w:abstractNumId w:val="37"/>
  </w:num>
  <w:num w:numId="30">
    <w:abstractNumId w:val="2"/>
  </w:num>
  <w:num w:numId="31">
    <w:abstractNumId w:val="33"/>
  </w:num>
  <w:num w:numId="32">
    <w:abstractNumId w:val="28"/>
  </w:num>
  <w:num w:numId="33">
    <w:abstractNumId w:val="9"/>
  </w:num>
  <w:num w:numId="34">
    <w:abstractNumId w:val="8"/>
  </w:num>
  <w:num w:numId="35">
    <w:abstractNumId w:val="22"/>
  </w:num>
  <w:num w:numId="36">
    <w:abstractNumId w:val="10"/>
  </w:num>
  <w:num w:numId="37">
    <w:abstractNumId w:val="34"/>
  </w:num>
  <w:num w:numId="38">
    <w:abstractNumId w:val="23"/>
  </w:num>
  <w:num w:numId="39">
    <w:abstractNumId w:val="5"/>
  </w:num>
  <w:num w:numId="40">
    <w:abstractNumId w:val="27"/>
  </w:num>
  <w:num w:numId="41">
    <w:abstractNumId w:val="19"/>
  </w:num>
  <w:num w:numId="42">
    <w:abstractNumId w:val="42"/>
  </w:num>
  <w:num w:numId="43">
    <w:abstractNumId w:val="4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0D78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18D2"/>
    <w:rsid w:val="0004452B"/>
    <w:rsid w:val="00046315"/>
    <w:rsid w:val="00047D08"/>
    <w:rsid w:val="000502E9"/>
    <w:rsid w:val="00051D79"/>
    <w:rsid w:val="000546B0"/>
    <w:rsid w:val="00056A9E"/>
    <w:rsid w:val="00056FBA"/>
    <w:rsid w:val="0006078D"/>
    <w:rsid w:val="00062074"/>
    <w:rsid w:val="00062109"/>
    <w:rsid w:val="00062D3A"/>
    <w:rsid w:val="00062EBA"/>
    <w:rsid w:val="00065FC7"/>
    <w:rsid w:val="00067A08"/>
    <w:rsid w:val="0007174D"/>
    <w:rsid w:val="00072C1D"/>
    <w:rsid w:val="00073ECE"/>
    <w:rsid w:val="00076F0B"/>
    <w:rsid w:val="0008246F"/>
    <w:rsid w:val="000854DD"/>
    <w:rsid w:val="000920E8"/>
    <w:rsid w:val="00097B00"/>
    <w:rsid w:val="000A5627"/>
    <w:rsid w:val="000B1367"/>
    <w:rsid w:val="000B35CE"/>
    <w:rsid w:val="000B5C6D"/>
    <w:rsid w:val="000B768B"/>
    <w:rsid w:val="000C00B7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574B"/>
    <w:rsid w:val="000F7A64"/>
    <w:rsid w:val="000F7DAA"/>
    <w:rsid w:val="001005DC"/>
    <w:rsid w:val="0010084B"/>
    <w:rsid w:val="00100E5A"/>
    <w:rsid w:val="00104F94"/>
    <w:rsid w:val="0010548F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471B1"/>
    <w:rsid w:val="00153AA8"/>
    <w:rsid w:val="001544E6"/>
    <w:rsid w:val="00160185"/>
    <w:rsid w:val="00160F4B"/>
    <w:rsid w:val="001622E2"/>
    <w:rsid w:val="001639C2"/>
    <w:rsid w:val="001722F8"/>
    <w:rsid w:val="00180EEF"/>
    <w:rsid w:val="00181B3A"/>
    <w:rsid w:val="001835DB"/>
    <w:rsid w:val="00192D27"/>
    <w:rsid w:val="00193E41"/>
    <w:rsid w:val="00193F80"/>
    <w:rsid w:val="00197697"/>
    <w:rsid w:val="001A5842"/>
    <w:rsid w:val="001A6472"/>
    <w:rsid w:val="001A6FC5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3CDA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50C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4CEB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33056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86321"/>
    <w:rsid w:val="003921EF"/>
    <w:rsid w:val="003954CB"/>
    <w:rsid w:val="00396692"/>
    <w:rsid w:val="003A5330"/>
    <w:rsid w:val="003A5683"/>
    <w:rsid w:val="003A65EB"/>
    <w:rsid w:val="003A6B4C"/>
    <w:rsid w:val="003A6F48"/>
    <w:rsid w:val="003B5483"/>
    <w:rsid w:val="003B730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2D97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0C42"/>
    <w:rsid w:val="0048252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6A63"/>
    <w:rsid w:val="004F770F"/>
    <w:rsid w:val="00502502"/>
    <w:rsid w:val="005028A2"/>
    <w:rsid w:val="00503852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416E7"/>
    <w:rsid w:val="0055425A"/>
    <w:rsid w:val="00555C0E"/>
    <w:rsid w:val="0055720B"/>
    <w:rsid w:val="0055788E"/>
    <w:rsid w:val="005612D5"/>
    <w:rsid w:val="00562534"/>
    <w:rsid w:val="00563440"/>
    <w:rsid w:val="0056572F"/>
    <w:rsid w:val="00567056"/>
    <w:rsid w:val="005678A5"/>
    <w:rsid w:val="005705F4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21A"/>
    <w:rsid w:val="005C6BAE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2600"/>
    <w:rsid w:val="005E3275"/>
    <w:rsid w:val="005E473C"/>
    <w:rsid w:val="005E4F2C"/>
    <w:rsid w:val="005E64C4"/>
    <w:rsid w:val="005E7663"/>
    <w:rsid w:val="005F1955"/>
    <w:rsid w:val="005F1A4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072B"/>
    <w:rsid w:val="00662217"/>
    <w:rsid w:val="00665093"/>
    <w:rsid w:val="00665E09"/>
    <w:rsid w:val="00666D88"/>
    <w:rsid w:val="006675A9"/>
    <w:rsid w:val="00671192"/>
    <w:rsid w:val="00671D76"/>
    <w:rsid w:val="0067272A"/>
    <w:rsid w:val="00673A25"/>
    <w:rsid w:val="00674067"/>
    <w:rsid w:val="00674338"/>
    <w:rsid w:val="00680790"/>
    <w:rsid w:val="006824DD"/>
    <w:rsid w:val="006830B8"/>
    <w:rsid w:val="00684FC5"/>
    <w:rsid w:val="00687F15"/>
    <w:rsid w:val="00690888"/>
    <w:rsid w:val="00692DE6"/>
    <w:rsid w:val="00694871"/>
    <w:rsid w:val="006A3D1C"/>
    <w:rsid w:val="006B265F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3BE9"/>
    <w:rsid w:val="006F4824"/>
    <w:rsid w:val="00703100"/>
    <w:rsid w:val="00704FCE"/>
    <w:rsid w:val="00705543"/>
    <w:rsid w:val="007138C7"/>
    <w:rsid w:val="00714271"/>
    <w:rsid w:val="007228BB"/>
    <w:rsid w:val="0072523D"/>
    <w:rsid w:val="0072557C"/>
    <w:rsid w:val="00727A6B"/>
    <w:rsid w:val="00736581"/>
    <w:rsid w:val="00737777"/>
    <w:rsid w:val="007442D9"/>
    <w:rsid w:val="00745B65"/>
    <w:rsid w:val="007463B7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715"/>
    <w:rsid w:val="00793B81"/>
    <w:rsid w:val="00793D9A"/>
    <w:rsid w:val="0079435E"/>
    <w:rsid w:val="00795361"/>
    <w:rsid w:val="007957EA"/>
    <w:rsid w:val="00796A49"/>
    <w:rsid w:val="007A178D"/>
    <w:rsid w:val="007A1FD7"/>
    <w:rsid w:val="007A2170"/>
    <w:rsid w:val="007A3417"/>
    <w:rsid w:val="007B4632"/>
    <w:rsid w:val="007B4ED0"/>
    <w:rsid w:val="007C3ECE"/>
    <w:rsid w:val="007C587B"/>
    <w:rsid w:val="007C7190"/>
    <w:rsid w:val="007C73FD"/>
    <w:rsid w:val="007C7F8C"/>
    <w:rsid w:val="007D00FE"/>
    <w:rsid w:val="007D0886"/>
    <w:rsid w:val="007D0CD4"/>
    <w:rsid w:val="007D6BEC"/>
    <w:rsid w:val="007E3863"/>
    <w:rsid w:val="007F0204"/>
    <w:rsid w:val="007F47C6"/>
    <w:rsid w:val="007F4CB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2412D"/>
    <w:rsid w:val="0083181F"/>
    <w:rsid w:val="00833A54"/>
    <w:rsid w:val="0083544C"/>
    <w:rsid w:val="008362FD"/>
    <w:rsid w:val="00841009"/>
    <w:rsid w:val="00847A6F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936FC"/>
    <w:rsid w:val="00897629"/>
    <w:rsid w:val="008A195C"/>
    <w:rsid w:val="008A2D30"/>
    <w:rsid w:val="008A783B"/>
    <w:rsid w:val="008B26A9"/>
    <w:rsid w:val="008B5695"/>
    <w:rsid w:val="008C2389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082C"/>
    <w:rsid w:val="00912FB9"/>
    <w:rsid w:val="00917BA0"/>
    <w:rsid w:val="00922963"/>
    <w:rsid w:val="009245AD"/>
    <w:rsid w:val="0093664C"/>
    <w:rsid w:val="0093668D"/>
    <w:rsid w:val="00940133"/>
    <w:rsid w:val="00940356"/>
    <w:rsid w:val="009431E2"/>
    <w:rsid w:val="00945CB9"/>
    <w:rsid w:val="00946252"/>
    <w:rsid w:val="00946BF0"/>
    <w:rsid w:val="009510FF"/>
    <w:rsid w:val="009520DE"/>
    <w:rsid w:val="009538B9"/>
    <w:rsid w:val="00953ABB"/>
    <w:rsid w:val="0095694D"/>
    <w:rsid w:val="00964298"/>
    <w:rsid w:val="009658B6"/>
    <w:rsid w:val="00966C59"/>
    <w:rsid w:val="009679FD"/>
    <w:rsid w:val="009704F6"/>
    <w:rsid w:val="009761B2"/>
    <w:rsid w:val="00980990"/>
    <w:rsid w:val="009809A2"/>
    <w:rsid w:val="009811D0"/>
    <w:rsid w:val="00981262"/>
    <w:rsid w:val="00981EB8"/>
    <w:rsid w:val="00982567"/>
    <w:rsid w:val="0098354F"/>
    <w:rsid w:val="00984CA1"/>
    <w:rsid w:val="00991E5A"/>
    <w:rsid w:val="009961DE"/>
    <w:rsid w:val="009A5D50"/>
    <w:rsid w:val="009B1CD3"/>
    <w:rsid w:val="009B56C7"/>
    <w:rsid w:val="009B5994"/>
    <w:rsid w:val="009B7361"/>
    <w:rsid w:val="009C67A4"/>
    <w:rsid w:val="009C7281"/>
    <w:rsid w:val="009D28F9"/>
    <w:rsid w:val="009E463F"/>
    <w:rsid w:val="009F270E"/>
    <w:rsid w:val="009F5FA0"/>
    <w:rsid w:val="009F7499"/>
    <w:rsid w:val="00A04036"/>
    <w:rsid w:val="00A06DF0"/>
    <w:rsid w:val="00A070EA"/>
    <w:rsid w:val="00A11CB6"/>
    <w:rsid w:val="00A12008"/>
    <w:rsid w:val="00A13A81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090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96138"/>
    <w:rsid w:val="00AA5340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B015B2"/>
    <w:rsid w:val="00B02026"/>
    <w:rsid w:val="00B104A0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6163D"/>
    <w:rsid w:val="00B64D41"/>
    <w:rsid w:val="00B64FC4"/>
    <w:rsid w:val="00B66296"/>
    <w:rsid w:val="00B725F0"/>
    <w:rsid w:val="00B746BD"/>
    <w:rsid w:val="00B80050"/>
    <w:rsid w:val="00B840BF"/>
    <w:rsid w:val="00B84BF7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B48CF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079E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B3F5E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1977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6E64"/>
    <w:rsid w:val="00D3754F"/>
    <w:rsid w:val="00D37BBA"/>
    <w:rsid w:val="00D37E90"/>
    <w:rsid w:val="00D45924"/>
    <w:rsid w:val="00D45B3D"/>
    <w:rsid w:val="00D4686D"/>
    <w:rsid w:val="00D46D26"/>
    <w:rsid w:val="00D46F7E"/>
    <w:rsid w:val="00D4707A"/>
    <w:rsid w:val="00D50C8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871D7"/>
    <w:rsid w:val="00D960BD"/>
    <w:rsid w:val="00D96EBF"/>
    <w:rsid w:val="00D9707D"/>
    <w:rsid w:val="00DA1E27"/>
    <w:rsid w:val="00DA2692"/>
    <w:rsid w:val="00DA41F0"/>
    <w:rsid w:val="00DB531F"/>
    <w:rsid w:val="00DC2D37"/>
    <w:rsid w:val="00DC4090"/>
    <w:rsid w:val="00DC48BD"/>
    <w:rsid w:val="00DC494B"/>
    <w:rsid w:val="00DC49BC"/>
    <w:rsid w:val="00DC588F"/>
    <w:rsid w:val="00DC6163"/>
    <w:rsid w:val="00DC6644"/>
    <w:rsid w:val="00DD1AF6"/>
    <w:rsid w:val="00DD316E"/>
    <w:rsid w:val="00DD4DD3"/>
    <w:rsid w:val="00DD6906"/>
    <w:rsid w:val="00DE0C7C"/>
    <w:rsid w:val="00DE48E6"/>
    <w:rsid w:val="00DF5B48"/>
    <w:rsid w:val="00E0032C"/>
    <w:rsid w:val="00E01219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08D7"/>
    <w:rsid w:val="00E14E27"/>
    <w:rsid w:val="00E16C6E"/>
    <w:rsid w:val="00E20711"/>
    <w:rsid w:val="00E218E6"/>
    <w:rsid w:val="00E22AD6"/>
    <w:rsid w:val="00E23746"/>
    <w:rsid w:val="00E25450"/>
    <w:rsid w:val="00E27F99"/>
    <w:rsid w:val="00E323C3"/>
    <w:rsid w:val="00E33392"/>
    <w:rsid w:val="00E33EF8"/>
    <w:rsid w:val="00E36C43"/>
    <w:rsid w:val="00E37268"/>
    <w:rsid w:val="00E42F47"/>
    <w:rsid w:val="00E46A6E"/>
    <w:rsid w:val="00E5092E"/>
    <w:rsid w:val="00E52161"/>
    <w:rsid w:val="00E609C6"/>
    <w:rsid w:val="00E60B5D"/>
    <w:rsid w:val="00E63A44"/>
    <w:rsid w:val="00E63BBD"/>
    <w:rsid w:val="00E6531B"/>
    <w:rsid w:val="00E6586A"/>
    <w:rsid w:val="00E71CF3"/>
    <w:rsid w:val="00E74DE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2F6C"/>
    <w:rsid w:val="00EF36DD"/>
    <w:rsid w:val="00EF79DB"/>
    <w:rsid w:val="00F1018F"/>
    <w:rsid w:val="00F1170B"/>
    <w:rsid w:val="00F12C96"/>
    <w:rsid w:val="00F2087D"/>
    <w:rsid w:val="00F2098C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2C23"/>
    <w:rsid w:val="00F54592"/>
    <w:rsid w:val="00F5771A"/>
    <w:rsid w:val="00F5786F"/>
    <w:rsid w:val="00F62214"/>
    <w:rsid w:val="00F6665D"/>
    <w:rsid w:val="00F67C11"/>
    <w:rsid w:val="00F67CEE"/>
    <w:rsid w:val="00F73D06"/>
    <w:rsid w:val="00F74577"/>
    <w:rsid w:val="00F75C74"/>
    <w:rsid w:val="00F77B06"/>
    <w:rsid w:val="00F91849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176B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99E46"/>
  <w15:docId w15:val="{A7284D35-8B7B-4893-8D5C-8ECAA56B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table" w:customStyle="1" w:styleId="TableGrid">
    <w:name w:val="TableGrid"/>
    <w:rsid w:val="00432D97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2320b7f29f5002ba333feb8ddeee97f57121fd2094c0521bd6ff683d8d0a42f228bf8a64b8551e1msonormal">
    <w:name w:val="72320b7f29f5002ba333feb8ddeee97f57121fd2094c0521bd6ff683d8d0a42f228bf8a64b8551e1msonormal"/>
    <w:basedOn w:val="a"/>
    <w:rsid w:val="00A11CB6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11CB6"/>
  </w:style>
  <w:style w:type="character" w:styleId="aff2">
    <w:name w:val="Strong"/>
    <w:basedOn w:val="a0"/>
    <w:uiPriority w:val="22"/>
    <w:qFormat/>
    <w:locked/>
    <w:rsid w:val="007463B7"/>
    <w:rPr>
      <w:b/>
      <w:bCs/>
    </w:rPr>
  </w:style>
  <w:style w:type="character" w:customStyle="1" w:styleId="font11">
    <w:name w:val="font11"/>
    <w:rsid w:val="0091082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rsid w:val="0091082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  <w:rsid w:val="00E01219"/>
    <w:pPr>
      <w:widowControl w:val="0"/>
      <w:ind w:left="272" w:right="74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674067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sz w:val="24"/>
      <w:szCs w:val="24"/>
      <w:lang w:eastAsia="en-US"/>
    </w:rPr>
  </w:style>
  <w:style w:type="paragraph" w:customStyle="1" w:styleId="aff3">
    <w:name w:val="обычн БО"/>
    <w:basedOn w:val="a"/>
    <w:rsid w:val="00674067"/>
    <w:pPr>
      <w:widowControl w:val="0"/>
      <w:suppressAutoHyphens/>
      <w:jc w:val="both"/>
    </w:pPr>
    <w:rPr>
      <w:rFonts w:ascii="Arial" w:eastAsia="Arial" w:hAnsi="Arial"/>
      <w:szCs w:val="20"/>
    </w:rPr>
  </w:style>
  <w:style w:type="paragraph" w:customStyle="1" w:styleId="formattext">
    <w:name w:val="formattext"/>
    <w:basedOn w:val="a"/>
    <w:rsid w:val="00D960BD"/>
    <w:pPr>
      <w:spacing w:before="100" w:beforeAutospacing="1" w:after="100" w:afterAutospacing="1"/>
    </w:pPr>
  </w:style>
  <w:style w:type="paragraph" w:customStyle="1" w:styleId="P1">
    <w:name w:val="P1"/>
    <w:basedOn w:val="a"/>
    <w:hidden/>
    <w:rsid w:val="00D960BD"/>
    <w:pPr>
      <w:widowControl w:val="0"/>
      <w:adjustRightInd w:val="0"/>
    </w:pPr>
    <w:rPr>
      <w:rFonts w:eastAsia="Lucida Sans Unicode" w:cs="Tahoma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56477-D2C4-4A86-A78E-8BCFF139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921</Words>
  <Characters>6042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User</cp:lastModifiedBy>
  <cp:revision>78</cp:revision>
  <cp:lastPrinted>2024-11-01T01:49:00Z</cp:lastPrinted>
  <dcterms:created xsi:type="dcterms:W3CDTF">2023-07-05T07:46:00Z</dcterms:created>
  <dcterms:modified xsi:type="dcterms:W3CDTF">2025-02-03T05:49:00Z</dcterms:modified>
</cp:coreProperties>
</file>