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902" w:rsidRDefault="007A0902" w:rsidP="007C2AD7">
      <w:pPr>
        <w:contextualSpacing/>
        <w:jc w:val="center"/>
        <w:rPr>
          <w:b/>
          <w:bCs/>
          <w:sz w:val="24"/>
          <w:szCs w:val="24"/>
        </w:rPr>
      </w:pPr>
    </w:p>
    <w:p w:rsidR="00CC1FCB" w:rsidRPr="00CC1FCB" w:rsidRDefault="00CC1FCB" w:rsidP="00CC1FCB">
      <w:pPr>
        <w:pStyle w:val="af2"/>
        <w:spacing w:after="0"/>
        <w:ind w:firstLine="709"/>
        <w:jc w:val="center"/>
        <w:rPr>
          <w:sz w:val="22"/>
          <w:szCs w:val="22"/>
        </w:rPr>
      </w:pPr>
      <w:r w:rsidRPr="00CC1FCB">
        <w:rPr>
          <w:b/>
          <w:bCs/>
          <w:sz w:val="22"/>
          <w:szCs w:val="22"/>
        </w:rPr>
        <w:t>Техническое задание</w:t>
      </w:r>
      <w:r w:rsidRPr="00CC1FCB">
        <w:rPr>
          <w:sz w:val="22"/>
          <w:szCs w:val="22"/>
        </w:rPr>
        <w:t xml:space="preserve"> </w:t>
      </w:r>
    </w:p>
    <w:p w:rsidR="00CC1FCB" w:rsidRDefault="00CC1FCB" w:rsidP="00CC1FCB">
      <w:pPr>
        <w:pStyle w:val="af2"/>
        <w:spacing w:after="0"/>
        <w:ind w:firstLine="709"/>
        <w:jc w:val="both"/>
        <w:rPr>
          <w:sz w:val="22"/>
          <w:szCs w:val="22"/>
        </w:rPr>
      </w:pPr>
    </w:p>
    <w:p w:rsidR="00CC1FCB" w:rsidRDefault="00CC1FCB" w:rsidP="00CC1FCB">
      <w:pPr>
        <w:pStyle w:val="af2"/>
        <w:spacing w:after="0"/>
        <w:ind w:firstLine="709"/>
        <w:jc w:val="both"/>
        <w:rPr>
          <w:sz w:val="22"/>
          <w:szCs w:val="22"/>
        </w:rPr>
      </w:pPr>
    </w:p>
    <w:p w:rsidR="00CC1FCB" w:rsidRDefault="00CC1FCB" w:rsidP="00CC1FCB">
      <w:pPr>
        <w:pStyle w:val="af2"/>
        <w:spacing w:after="0"/>
        <w:ind w:firstLine="709"/>
        <w:jc w:val="both"/>
        <w:rPr>
          <w:sz w:val="22"/>
          <w:szCs w:val="22"/>
        </w:rPr>
      </w:pPr>
      <w:r w:rsidRPr="00CC1FCB">
        <w:rPr>
          <w:b/>
          <w:bCs/>
          <w:sz w:val="22"/>
          <w:szCs w:val="22"/>
        </w:rPr>
        <w:t>Места нахождения объекта, в отношении которого оказываются услуги:</w:t>
      </w:r>
      <w:r>
        <w:rPr>
          <w:b/>
          <w:bCs/>
          <w:sz w:val="22"/>
          <w:szCs w:val="22"/>
        </w:rPr>
        <w:t xml:space="preserve"> </w:t>
      </w:r>
      <w:r w:rsidRPr="00802C57">
        <w:rPr>
          <w:sz w:val="22"/>
          <w:szCs w:val="22"/>
        </w:rPr>
        <w:t>Кемеровская обл., г. Белово, Микрорайон 3, д. 124;</w:t>
      </w:r>
      <w:r>
        <w:rPr>
          <w:sz w:val="22"/>
          <w:szCs w:val="22"/>
        </w:rPr>
        <w:t xml:space="preserve"> </w:t>
      </w:r>
      <w:r w:rsidRPr="00802C57">
        <w:rPr>
          <w:sz w:val="22"/>
          <w:szCs w:val="22"/>
        </w:rPr>
        <w:t>Кемеровская обл., г. Прокопьевск, ул. Томская, д.26.</w:t>
      </w:r>
    </w:p>
    <w:p w:rsidR="00CC1FCB" w:rsidRDefault="00CC1FCB" w:rsidP="00CC1FCB">
      <w:pPr>
        <w:pStyle w:val="af2"/>
        <w:spacing w:after="0"/>
        <w:ind w:firstLine="709"/>
        <w:jc w:val="both"/>
        <w:rPr>
          <w:sz w:val="22"/>
          <w:szCs w:val="22"/>
        </w:rPr>
      </w:pPr>
    </w:p>
    <w:p w:rsidR="00CC1FCB" w:rsidRPr="00802C57" w:rsidRDefault="00CC1FCB" w:rsidP="00CC1FCB">
      <w:pPr>
        <w:pStyle w:val="af2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CC1FCB">
        <w:rPr>
          <w:b/>
          <w:bCs/>
          <w:sz w:val="22"/>
          <w:szCs w:val="22"/>
        </w:rPr>
        <w:t>Сроки оплаты</w:t>
      </w:r>
      <w:r>
        <w:rPr>
          <w:sz w:val="22"/>
          <w:szCs w:val="22"/>
        </w:rPr>
        <w:t>: в</w:t>
      </w:r>
      <w:r w:rsidRPr="00802C57">
        <w:rPr>
          <w:sz w:val="22"/>
          <w:szCs w:val="22"/>
        </w:rPr>
        <w:t xml:space="preserve"> течение 30 (тридцати) календарных дней с даты подписания Сторонами акта сдачи-приемки оказанных услуг за расчетный период,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 </w:t>
      </w:r>
      <w:r w:rsidRPr="00802C57">
        <w:rPr>
          <w:sz w:val="22"/>
          <w:szCs w:val="22"/>
          <w:u w:val="single"/>
        </w:rPr>
        <w:t>счет-фактуры</w:t>
      </w:r>
      <w:r w:rsidRPr="00802C57">
        <w:rPr>
          <w:sz w:val="22"/>
          <w:szCs w:val="22"/>
        </w:rPr>
        <w:t xml:space="preserve">. Стоимость </w:t>
      </w:r>
      <w:proofErr w:type="gramStart"/>
      <w:r w:rsidRPr="00802C57">
        <w:rPr>
          <w:sz w:val="22"/>
          <w:szCs w:val="22"/>
        </w:rPr>
        <w:t>Услуг  за</w:t>
      </w:r>
      <w:proofErr w:type="gramEnd"/>
      <w:r w:rsidRPr="00802C57">
        <w:rPr>
          <w:sz w:val="22"/>
          <w:szCs w:val="22"/>
        </w:rPr>
        <w:t xml:space="preserve"> расчетный период определяется: месяц.</w:t>
      </w:r>
    </w:p>
    <w:p w:rsidR="007A0902" w:rsidRPr="001A5042" w:rsidRDefault="007A0902" w:rsidP="007C2AD7">
      <w:pPr>
        <w:contextualSpacing/>
        <w:jc w:val="center"/>
        <w:rPr>
          <w:b/>
          <w:bCs/>
          <w:sz w:val="24"/>
          <w:szCs w:val="24"/>
        </w:rPr>
      </w:pPr>
    </w:p>
    <w:p w:rsidR="007A0902" w:rsidRDefault="007A0902" w:rsidP="007C2AD7">
      <w:pPr>
        <w:pStyle w:val="ab"/>
        <w:numPr>
          <w:ilvl w:val="0"/>
          <w:numId w:val="16"/>
        </w:numPr>
        <w:autoSpaceDE w:val="0"/>
        <w:jc w:val="center"/>
        <w:rPr>
          <w:b/>
          <w:bCs/>
          <w:sz w:val="24"/>
          <w:szCs w:val="24"/>
        </w:rPr>
      </w:pPr>
      <w:r w:rsidRPr="001A5042">
        <w:rPr>
          <w:b/>
          <w:bCs/>
          <w:sz w:val="24"/>
          <w:szCs w:val="24"/>
        </w:rPr>
        <w:t>Общее описание</w:t>
      </w:r>
    </w:p>
    <w:p w:rsidR="00A469F5" w:rsidRDefault="00A469F5" w:rsidP="00A469F5">
      <w:pPr>
        <w:ind w:firstLine="709"/>
        <w:jc w:val="both"/>
      </w:pPr>
      <w:r>
        <w:t xml:space="preserve">Оказание услуг по транспортированию, обезвреживанию (сжиганию) отходов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классов опасности, включая обеззараженные медицинские отходы класса «Б».</w:t>
      </w:r>
    </w:p>
    <w:p w:rsidR="00A469F5" w:rsidRDefault="00A469F5" w:rsidP="00A469F5">
      <w:pPr>
        <w:jc w:val="both"/>
        <w:rPr>
          <w:b/>
        </w:rPr>
      </w:pPr>
    </w:p>
    <w:p w:rsidR="00A469F5" w:rsidRDefault="00A469F5" w:rsidP="00A469F5">
      <w:pPr>
        <w:pStyle w:val="ListParagraph"/>
        <w:numPr>
          <w:ilvl w:val="0"/>
          <w:numId w:val="20"/>
        </w:num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Общее описание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703"/>
      </w:tblGrid>
      <w:tr w:rsidR="00A469F5" w:rsidTr="00A469F5">
        <w:trPr>
          <w:trHeight w:val="140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>
              <w:t>Характеристика отходов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/>
              </w:rPr>
            </w:pPr>
            <w:r>
              <w:rPr>
                <w:b/>
              </w:rPr>
              <w:t>В соответствии с положением СанПиН 2.1.3684-21</w:t>
            </w:r>
            <w:r>
              <w:rPr>
                <w:b/>
                <w:bCs/>
              </w:rPr>
              <w:t>:</w:t>
            </w:r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/>
                <w:u w:val="single"/>
              </w:rPr>
            </w:pPr>
            <w:r>
              <w:rPr>
                <w:b/>
              </w:rPr>
              <w:t>Медицинские отходы класса «Б»:</w:t>
            </w:r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Cs/>
              </w:rPr>
            </w:pPr>
            <w:r>
              <w:rPr>
                <w:bCs/>
              </w:rPr>
              <w:t xml:space="preserve">После их обеззараживания содержат в своем составе отходы, загрязненные дезинфицирующими средствами, а именно - отходы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классов опасности:</w:t>
            </w:r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Cs/>
              </w:rPr>
            </w:pPr>
            <w:r>
              <w:rPr>
                <w:bCs/>
              </w:rPr>
              <w:t xml:space="preserve">- 45181971514 - тара стеклянная, загрязненная дезинфицирующими средствами, содержащими хлор </w:t>
            </w:r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Cs/>
              </w:rPr>
            </w:pPr>
            <w:r>
              <w:rPr>
                <w:bCs/>
              </w:rPr>
              <w:t xml:space="preserve">- 43812391513 - упаковка полипропиленовая, загрязненная органическими </w:t>
            </w:r>
            <w:proofErr w:type="spellStart"/>
            <w:r>
              <w:rPr>
                <w:bCs/>
              </w:rPr>
              <w:t>нитросоединениями</w:t>
            </w:r>
            <w:proofErr w:type="spellEnd"/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Cs/>
              </w:rPr>
            </w:pPr>
            <w:r>
              <w:rPr>
                <w:bCs/>
              </w:rPr>
              <w:t>- 40591906604 - упаковка из бумаги и/или картона, загрязненная хлорсодержащими дезинфицирующими средствами</w:t>
            </w:r>
          </w:p>
          <w:p w:rsidR="00A469F5" w:rsidRDefault="00A469F5">
            <w:pPr>
              <w:widowControl w:val="0"/>
              <w:autoSpaceDE w:val="0"/>
              <w:ind w:firstLine="459"/>
              <w:jc w:val="both"/>
              <w:rPr>
                <w:bCs/>
              </w:rPr>
            </w:pPr>
            <w:r>
              <w:rPr>
                <w:bCs/>
              </w:rPr>
              <w:t>- 43361112514 - перчатки латексные, загрязненные дезинфицирующими средствами</w:t>
            </w:r>
          </w:p>
          <w:p w:rsidR="00A469F5" w:rsidRDefault="00A469F5">
            <w:pPr>
              <w:pStyle w:val="docdata"/>
              <w:widowControl w:val="0"/>
              <w:spacing w:before="0" w:beforeAutospacing="0" w:after="0" w:afterAutospacing="0"/>
              <w:ind w:firstLine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- 43819111524 - тара из разнородных полимерных материалов, загрязненная дезинфицирующими средствами</w:t>
            </w:r>
          </w:p>
          <w:p w:rsidR="00A469F5" w:rsidRDefault="00A469F5">
            <w:pPr>
              <w:pStyle w:val="docdata"/>
              <w:widowControl w:val="0"/>
              <w:spacing w:before="0" w:beforeAutospacing="0" w:after="0" w:afterAutospacing="0"/>
              <w:ind w:firstLine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- 43832755514 - отходы изделий из полиуретана, загрязненных дезинфицирующими средствами</w:t>
            </w:r>
          </w:p>
          <w:p w:rsidR="00A469F5" w:rsidRDefault="00A469F5">
            <w:pPr>
              <w:pStyle w:val="docdata"/>
              <w:widowControl w:val="0"/>
              <w:spacing w:before="0" w:beforeAutospacing="0" w:after="0" w:afterAutospacing="0"/>
              <w:ind w:firstLine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- 40593131524 - подгузники и/или пеленки из бумажной массы, бумаги, целлюлозной ваты и полотна из целлюлозных волокон загрязненные</w:t>
            </w:r>
          </w:p>
          <w:p w:rsidR="00A469F5" w:rsidRDefault="00A469F5">
            <w:pPr>
              <w:pStyle w:val="docdata"/>
              <w:widowControl w:val="0"/>
              <w:spacing w:before="0" w:beforeAutospacing="0" w:after="0" w:afterAutospacing="0"/>
              <w:ind w:firstLine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- 40238211613 - упаковка хлопчатобумажная, загрязненная </w:t>
            </w:r>
            <w:proofErr w:type="spellStart"/>
            <w:r>
              <w:rPr>
                <w:bCs/>
                <w:sz w:val="22"/>
                <w:szCs w:val="22"/>
              </w:rPr>
              <w:t>параформальдегидом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A469F5" w:rsidRDefault="00A469F5">
            <w:pPr>
              <w:autoSpaceDE w:val="0"/>
              <w:ind w:firstLine="459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469F5" w:rsidTr="00A469F5">
        <w:trPr>
          <w:trHeight w:val="5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</w:pPr>
            <w:r>
              <w:t>Место оказания Услуг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ind w:firstLine="459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Передача отходов - адреса:</w:t>
            </w:r>
          </w:p>
          <w:p w:rsidR="00A469F5" w:rsidRDefault="00A469F5">
            <w:pPr>
              <w:pStyle w:val="af2"/>
              <w:spacing w:after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обл., г. Белово, Микрорайон 3, д. 124;</w:t>
            </w:r>
          </w:p>
          <w:p w:rsidR="00A469F5" w:rsidRDefault="00A469F5">
            <w:pPr>
              <w:pStyle w:val="af2"/>
              <w:spacing w:after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обл., г. Прокопьевск, ул. Томская, д.26.</w:t>
            </w:r>
          </w:p>
          <w:p w:rsidR="00A469F5" w:rsidRDefault="00A469F5">
            <w:pPr>
              <w:autoSpaceDE w:val="0"/>
              <w:ind w:firstLine="459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Транспортирование:</w:t>
            </w:r>
          </w:p>
          <w:p w:rsidR="00A469F5" w:rsidRDefault="00A469F5">
            <w:pPr>
              <w:autoSpaceDE w:val="0"/>
              <w:ind w:firstLine="459"/>
              <w:contextualSpacing/>
              <w:jc w:val="both"/>
            </w:pPr>
            <w:r>
              <w:t>От адресов передачи отходов до адреса обезвреживания.</w:t>
            </w:r>
          </w:p>
          <w:p w:rsidR="00A469F5" w:rsidRDefault="00A469F5">
            <w:pPr>
              <w:autoSpaceDE w:val="0"/>
              <w:ind w:firstLine="459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Обезвреживание - адрес:</w:t>
            </w:r>
          </w:p>
          <w:p w:rsidR="00A469F5" w:rsidRDefault="00A469F5">
            <w:pPr>
              <w:autoSpaceDE w:val="0"/>
              <w:ind w:firstLine="460"/>
              <w:contextualSpacing/>
              <w:jc w:val="both"/>
            </w:pPr>
            <w:r>
              <w:t>Определяется Исполнителем.</w:t>
            </w:r>
          </w:p>
        </w:tc>
      </w:tr>
      <w:tr w:rsidR="00A469F5" w:rsidTr="00A469F5">
        <w:trPr>
          <w:trHeight w:val="98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</w:pPr>
            <w:r>
              <w:t>Периодичность оказания услуг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 w:rsidP="00A469F5">
            <w:pPr>
              <w:pStyle w:val="ListParagraph"/>
              <w:numPr>
                <w:ilvl w:val="0"/>
                <w:numId w:val="21"/>
              </w:numPr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Перемещение отходов Заказчиком из подразделений для хранения их в холодильном / морозильном оборудовании, баках осуществляется ежедневно. </w:t>
            </w:r>
          </w:p>
          <w:p w:rsidR="00A469F5" w:rsidRDefault="00A469F5" w:rsidP="00A469F5">
            <w:pPr>
              <w:pStyle w:val="ListParagraph"/>
              <w:numPr>
                <w:ilvl w:val="0"/>
                <w:numId w:val="21"/>
              </w:numPr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Транспортирование отходов Исполнителем с территории Заказчика осуществляется по предварительной заявке Заказчика с учётом:</w:t>
            </w:r>
          </w:p>
          <w:p w:rsidR="00A469F5" w:rsidRDefault="00A469F5">
            <w:pPr>
              <w:pStyle w:val="ListParagraph"/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мере заполнения холодильного / морозильного оборудования</w:t>
            </w:r>
          </w:p>
          <w:p w:rsidR="00A469F5" w:rsidRDefault="00A469F5">
            <w:pPr>
              <w:pStyle w:val="ListParagraph"/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реже 1 (одного) раз в месяц, при необходимости Заказчика</w:t>
            </w:r>
          </w:p>
          <w:p w:rsidR="00A469F5" w:rsidRDefault="00A469F5">
            <w:pPr>
              <w:pStyle w:val="ListParagraph"/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Требований СанПиН 2.1.3684-21.</w:t>
            </w:r>
          </w:p>
          <w:p w:rsidR="00A469F5" w:rsidRDefault="00A469F5">
            <w:pPr>
              <w:pStyle w:val="ListParagraph"/>
              <w:ind w:left="0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Заявки на вывоз отходов подаются Заказчиком Исполнителю по телефонной связи не позднее, чем за один рабочий день до планируемого дня вывоза отходов.</w:t>
            </w:r>
          </w:p>
        </w:tc>
      </w:tr>
    </w:tbl>
    <w:p w:rsidR="00A469F5" w:rsidRDefault="00A469F5" w:rsidP="00A469F5">
      <w:pPr>
        <w:autoSpaceDE w:val="0"/>
        <w:ind w:firstLine="567"/>
        <w:contextualSpacing/>
        <w:jc w:val="both"/>
        <w:rPr>
          <w:sz w:val="22"/>
          <w:szCs w:val="22"/>
        </w:rPr>
      </w:pPr>
    </w:p>
    <w:p w:rsidR="00A469F5" w:rsidRDefault="00A469F5" w:rsidP="00A469F5">
      <w:pPr>
        <w:pStyle w:val="ListParagraph"/>
        <w:widowControl w:val="0"/>
        <w:numPr>
          <w:ilvl w:val="0"/>
          <w:numId w:val="20"/>
        </w:numPr>
        <w:suppressAutoHyphens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Характеристика Исполнителя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938"/>
      </w:tblGrid>
      <w:tr w:rsidR="00A469F5" w:rsidTr="00A469F5">
        <w:trPr>
          <w:trHeight w:val="313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Лицензия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собственной лицензии на осуществление деятельности по сбору, транспортированию, обработке, утилизации, обезвреживанию и размещению отходов I-IV класса опасности</w:t>
            </w:r>
            <w:r>
              <w:t xml:space="preserve"> </w:t>
            </w:r>
            <w:r>
              <w:rPr>
                <w:color w:val="000000"/>
              </w:rPr>
              <w:t xml:space="preserve">с приложением видов работ (услуг) –Транспортирование, Обезвреживание в составе лицензируемого вида деятельности, согласно Характеристике отходов </w:t>
            </w:r>
          </w:p>
          <w:p w:rsidR="00A469F5" w:rsidRDefault="00A469F5">
            <w:pPr>
              <w:widowControl w:val="0"/>
              <w:suppressAutoHyphens/>
              <w:autoSpaceDE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Обоснование: </w:t>
            </w:r>
          </w:p>
          <w:p w:rsidR="00A469F5" w:rsidRDefault="00A469F5">
            <w:pPr>
              <w:widowControl w:val="0"/>
              <w:suppressAutoHyphens/>
              <w:autoSpaceDE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- ч. 2 ст. 3., ст. 6, ст. 9 федерального закона от 24.06.1998 N 89-ФЗ «Об отходах производства и потребления»</w:t>
            </w:r>
          </w:p>
          <w:p w:rsidR="00A469F5" w:rsidRDefault="00A469F5">
            <w:pPr>
              <w:widowControl w:val="0"/>
              <w:suppressAutoHyphens/>
              <w:autoSpaceDE w:val="0"/>
              <w:contextualSpacing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п. 30) ч. 1. ст. 12. </w:t>
            </w:r>
            <w:r>
              <w:rPr>
                <w:color w:val="000000"/>
              </w:rPr>
              <w:t>федерального закона от 04.05.2011 N 99-ФЗ «О лицензировании отдельных видов деятельности»</w:t>
            </w:r>
          </w:p>
          <w:p w:rsidR="00A469F5" w:rsidRDefault="00A469F5">
            <w:pPr>
              <w:widowControl w:val="0"/>
              <w:suppressAutoHyphens/>
              <w:autoSpaceDE w:val="0"/>
              <w:contextualSpacing/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- абзац 5 п. 157, п. 160 и п. 205 </w:t>
            </w:r>
            <w:r>
              <w:rPr>
                <w:bCs/>
              </w:rPr>
              <w:t>СанПиН 2.1.3684-21</w:t>
            </w:r>
          </w:p>
        </w:tc>
      </w:tr>
    </w:tbl>
    <w:p w:rsidR="00A469F5" w:rsidRDefault="00A469F5" w:rsidP="00A469F5">
      <w:pPr>
        <w:pStyle w:val="ListParagraph"/>
        <w:widowControl w:val="0"/>
        <w:suppressAutoHyphens/>
        <w:autoSpaceDE w:val="0"/>
        <w:ind w:left="927"/>
        <w:jc w:val="both"/>
        <w:rPr>
          <w:b/>
          <w:color w:val="000000"/>
          <w:sz w:val="22"/>
          <w:szCs w:val="22"/>
        </w:rPr>
      </w:pPr>
    </w:p>
    <w:p w:rsidR="00A469F5" w:rsidRDefault="00A469F5" w:rsidP="00A469F5">
      <w:pPr>
        <w:pStyle w:val="ListParagraph"/>
        <w:widowControl w:val="0"/>
        <w:numPr>
          <w:ilvl w:val="0"/>
          <w:numId w:val="21"/>
        </w:numPr>
        <w:suppressAutoHyphens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Характеристика оказываемых услуг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938"/>
      </w:tblGrid>
      <w:tr w:rsidR="00A469F5" w:rsidTr="00A469F5">
        <w:trPr>
          <w:trHeight w:val="52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</w:rPr>
            </w:pPr>
            <w:r>
              <w:t>Общие требования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оказываются в соответствии с требованиями СанПиН 2.1.3684-21, федерального закона от 24.06.1998 N 89-ФЗ «Об отходах производства и потребления» </w:t>
            </w:r>
          </w:p>
          <w:p w:rsidR="00A469F5" w:rsidRDefault="00A469F5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Специализированной организацией</w:t>
            </w:r>
          </w:p>
          <w:p w:rsidR="00A469F5" w:rsidRDefault="00A469F5">
            <w:pPr>
              <w:widowControl w:val="0"/>
              <w:suppressAutoHyphens/>
              <w:autoSpaceDE w:val="0"/>
              <w:jc w:val="both"/>
            </w:pPr>
            <w:r>
              <w:t>- С использованием специального автотранспорта, оборудованного подъемным механизмом и весами для взвешивания отходов.</w:t>
            </w:r>
          </w:p>
        </w:tc>
      </w:tr>
      <w:tr w:rsidR="00A469F5" w:rsidTr="00A469F5">
        <w:trPr>
          <w:trHeight w:val="58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jc w:val="both"/>
            </w:pPr>
            <w:r>
              <w:t>Передача отходов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отходов III-IV классов опасности, включая обеззараженные медицинские отходы класса «Б», осуществляется после их взвешивания.</w:t>
            </w:r>
          </w:p>
          <w:p w:rsidR="00A469F5" w:rsidRDefault="00A469F5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– экспедитор в присутствии представителя Заказчика взвешивает отходы. Соответствующая информация вносится в Акты приема-передачи в Технологическом журнале учета медицинских отходов Заказчика. В журнале указывается количество вывозимых единиц упаковки и вес отходов, а также сведения об организации, осуществляющей их вывоз.</w:t>
            </w:r>
          </w:p>
        </w:tc>
      </w:tr>
      <w:tr w:rsidR="00A469F5" w:rsidTr="00A469F5">
        <w:trPr>
          <w:trHeight w:val="26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</w:rPr>
            </w:pPr>
            <w:r>
              <w:t>Транспортирование отходов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Транспортирование отходов осуществляется в соответствии с требованиями </w:t>
            </w:r>
            <w:r>
              <w:rPr>
                <w:color w:val="000000"/>
                <w:sz w:val="22"/>
                <w:szCs w:val="22"/>
              </w:rPr>
              <w:t xml:space="preserve">федерального закона от 24.06.1998 N 89-ФЗ «Об отходах производства и потребления», </w:t>
            </w:r>
            <w:r>
              <w:rPr>
                <w:sz w:val="22"/>
                <w:szCs w:val="22"/>
              </w:rPr>
              <w:t>СанПиН 2.1.3684-21, СанПиН 3.3686-21, а также других нормативно-правовых актов.</w:t>
            </w:r>
          </w:p>
        </w:tc>
      </w:tr>
      <w:tr w:rsidR="00A469F5" w:rsidTr="00A469F5">
        <w:trPr>
          <w:trHeight w:val="15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</w:rPr>
            </w:pPr>
            <w:r>
              <w:t>Обезвреживание (сжигание) отходов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ind w:left="28" w:firstLine="567"/>
              <w:jc w:val="both"/>
            </w:pPr>
            <w:r>
              <w:t>Обезвреживание (сжигание) отходов осуществляется с использованием оборудования, специально предназначенного для этих целей.</w:t>
            </w:r>
          </w:p>
          <w:p w:rsidR="00A469F5" w:rsidRDefault="00A469F5">
            <w:pPr>
              <w:widowControl w:val="0"/>
              <w:suppressAutoHyphens/>
              <w:autoSpaceDE w:val="0"/>
              <w:ind w:left="28" w:firstLine="567"/>
              <w:jc w:val="both"/>
            </w:pPr>
            <w:r>
              <w:t>Оборудование оснащено установками очистки газов и средствами контроля за выбросами вредных (загрязняющих) веществ в атмосферный воздух (ч. 7 ст.16 федерального закона № 96-ФЗ «Об охране атмосферного воздуха»).</w:t>
            </w:r>
          </w:p>
        </w:tc>
      </w:tr>
      <w:tr w:rsidR="00A469F5" w:rsidTr="00A469F5">
        <w:trPr>
          <w:trHeight w:val="104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jc w:val="both"/>
            </w:pPr>
            <w:r>
              <w:t>Учет и производственный контроль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widowControl w:val="0"/>
              <w:suppressAutoHyphens/>
              <w:autoSpaceDE w:val="0"/>
              <w:ind w:left="28" w:firstLine="567"/>
              <w:jc w:val="both"/>
            </w:pPr>
            <w:r>
              <w:t xml:space="preserve">В целях обеспечения контроля транспортирования отходов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классов опасности, включая обеззараженные медицинские отходы класса «Б», и соблюдения требований СанПиН 2.1.3684-21, Исполнитель должен обеспечить передачу телематических данных транспортных средств в информационную систему, согласованную с Заказчиком.</w:t>
            </w:r>
          </w:p>
          <w:p w:rsidR="00A469F5" w:rsidRDefault="00A469F5">
            <w:pPr>
              <w:widowControl w:val="0"/>
              <w:suppressAutoHyphens/>
              <w:autoSpaceDE w:val="0"/>
              <w:ind w:left="28" w:firstLine="567"/>
              <w:jc w:val="both"/>
            </w:pPr>
            <w:r>
              <w:t>Организовать:</w:t>
            </w:r>
          </w:p>
          <w:p w:rsidR="00A469F5" w:rsidRDefault="00A469F5">
            <w:pPr>
              <w:widowControl w:val="0"/>
              <w:suppressAutoHyphens/>
              <w:autoSpaceDE w:val="0"/>
              <w:ind w:left="28"/>
              <w:jc w:val="both"/>
            </w:pPr>
            <w:r>
              <w:t>- возможность подачи заявок Заказчиком в электронном виде для согласования даты и времени вывоза отходов</w:t>
            </w:r>
          </w:p>
          <w:p w:rsidR="00A469F5" w:rsidRDefault="00A469F5">
            <w:pPr>
              <w:widowControl w:val="0"/>
              <w:suppressAutoHyphens/>
              <w:autoSpaceDE w:val="0"/>
              <w:ind w:left="28"/>
              <w:jc w:val="both"/>
            </w:pPr>
            <w:r>
              <w:t xml:space="preserve">- возможность отслеживания Заказчиком маршрута автомобиля Исполнителя и получение информации об ожидаемом времени прибытия автомобиля </w:t>
            </w:r>
            <w:proofErr w:type="gramStart"/>
            <w:r>
              <w:t>он-лайн</w:t>
            </w:r>
            <w:proofErr w:type="gramEnd"/>
          </w:p>
          <w:p w:rsidR="00A469F5" w:rsidRDefault="00A469F5">
            <w:pPr>
              <w:widowControl w:val="0"/>
              <w:suppressAutoHyphens/>
              <w:autoSpaceDE w:val="0"/>
              <w:ind w:left="28"/>
              <w:jc w:val="both"/>
            </w:pPr>
            <w:r>
              <w:t xml:space="preserve">- возможность доступа к электронным версиям актов приёма-передачи отходов, товаров, актам оказанных услуг, счетов и актов сверок </w:t>
            </w:r>
            <w:proofErr w:type="gramStart"/>
            <w:r>
              <w:t>он-лайн</w:t>
            </w:r>
            <w:proofErr w:type="gramEnd"/>
            <w:r>
              <w:t xml:space="preserve"> - для обеспечения оперативной возможности проверки качества и количества оказанных услуг.</w:t>
            </w:r>
          </w:p>
        </w:tc>
      </w:tr>
    </w:tbl>
    <w:p w:rsidR="00A469F5" w:rsidRDefault="00A469F5" w:rsidP="00A469F5">
      <w:pPr>
        <w:jc w:val="both"/>
        <w:rPr>
          <w:b/>
          <w:bCs/>
          <w:sz w:val="22"/>
          <w:szCs w:val="22"/>
        </w:rPr>
      </w:pPr>
    </w:p>
    <w:p w:rsidR="00A469F5" w:rsidRDefault="00A469F5" w:rsidP="00A469F5">
      <w:pPr>
        <w:pStyle w:val="ListParagraph"/>
        <w:numPr>
          <w:ilvl w:val="0"/>
          <w:numId w:val="2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Поставка и предоставление (для использования) товаров при оказании услуг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938"/>
      </w:tblGrid>
      <w:tr w:rsidR="00A469F5" w:rsidTr="00A469F5">
        <w:trPr>
          <w:trHeight w:val="13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поставки и предоставления товаров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2"/>
                <w:szCs w:val="22"/>
              </w:rPr>
            </w:pPr>
            <w:r>
              <w:t>По письменной заявке Заказчика, не позднее 3 (трех) рабочих дней с момента подписания Договора.</w:t>
            </w:r>
          </w:p>
        </w:tc>
      </w:tr>
      <w:tr w:rsidR="00A469F5" w:rsidTr="00A469F5">
        <w:trPr>
          <w:trHeight w:val="68"/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 w:rsidP="00A469F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Поставка</w:t>
            </w:r>
          </w:p>
        </w:tc>
      </w:tr>
      <w:tr w:rsidR="00A469F5" w:rsidTr="00A469F5">
        <w:trPr>
          <w:trHeight w:val="28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Право собственности и оформление приёма-передачи товаров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2"/>
                <w:szCs w:val="22"/>
              </w:rPr>
            </w:pPr>
            <w:r>
              <w:t>Право собственности на поставляемые товары переходит Заказчику.</w:t>
            </w:r>
          </w:p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>
              <w:t>Переход права собственности оформляется актом-приёма-передачи товаров или товарной накладной.</w:t>
            </w:r>
          </w:p>
        </w:tc>
      </w:tr>
      <w:tr w:rsidR="00A469F5" w:rsidTr="00A469F5">
        <w:trPr>
          <w:trHeight w:val="49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Общие требования к товарам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 w:rsidP="00A469F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требованиям, установленным СанПиН 2.1.3684-21.</w:t>
            </w:r>
          </w:p>
          <w:p w:rsidR="00A469F5" w:rsidRDefault="00A469F5" w:rsidP="00A469F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Наличие Регистрационного удостоверения Росздравнадзора (Постановление Правительства РФ от 27 декабря 2012 года N 1416 «Об утверждении </w:t>
            </w:r>
            <w:hyperlink r:id="rId5" w:history="1">
              <w:r>
                <w:rPr>
                  <w:rStyle w:val="a3"/>
                  <w:sz w:val="22"/>
                  <w:szCs w:val="22"/>
                </w:rPr>
                <w:t>Правил государственной регистрации медицинских изделий</w:t>
              </w:r>
            </w:hyperlink>
            <w:r>
              <w:rPr>
                <w:sz w:val="22"/>
                <w:szCs w:val="22"/>
              </w:rPr>
              <w:t>») – кроме журнала учёта медицинских отходов.</w:t>
            </w:r>
          </w:p>
        </w:tc>
      </w:tr>
      <w:tr w:rsidR="00A469F5" w:rsidTr="00A469F5">
        <w:trPr>
          <w:trHeight w:val="160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Одноразовые пакеты</w:t>
            </w:r>
          </w:p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Для сбора медицинских отходов в организации Заказчика.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5" w:rsidRDefault="00A469F5" w:rsidP="00A469F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Размеры: не</w:t>
            </w:r>
            <w:r>
              <w:rPr>
                <w:b/>
                <w:sz w:val="22"/>
                <w:szCs w:val="22"/>
              </w:rPr>
              <w:t xml:space="preserve"> менее</w:t>
            </w:r>
            <w:r>
              <w:rPr>
                <w:sz w:val="22"/>
                <w:szCs w:val="22"/>
              </w:rPr>
              <w:t xml:space="preserve"> 6</w:t>
            </w:r>
            <w:r>
              <w:rPr>
                <w:b/>
                <w:sz w:val="22"/>
                <w:szCs w:val="22"/>
              </w:rPr>
              <w:t>00мм*1000 мм.</w:t>
            </w:r>
          </w:p>
          <w:p w:rsidR="00A469F5" w:rsidRDefault="00A469F5" w:rsidP="00A469F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Количество: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потребности Заказчика, но не более 1 (одного) </w:t>
            </w:r>
            <w:proofErr w:type="gramStart"/>
            <w:r>
              <w:rPr>
                <w:sz w:val="22"/>
                <w:szCs w:val="22"/>
              </w:rPr>
              <w:t>пакета  на</w:t>
            </w:r>
            <w:proofErr w:type="gramEnd"/>
            <w:r>
              <w:rPr>
                <w:sz w:val="22"/>
                <w:szCs w:val="22"/>
              </w:rPr>
              <w:t xml:space="preserve"> 5 кг  передаваемых Заказчиком отходов, передаваемых Заказчиком Исполнителю для сбора, транспортирования и обезвреживания.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A469F5" w:rsidTr="00A469F5">
        <w:trPr>
          <w:trHeight w:val="163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Одноразовые контейнеры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5" w:rsidRDefault="00A469F5" w:rsidP="00A469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Объем: не менее 0,5 л </w:t>
            </w:r>
          </w:p>
          <w:p w:rsidR="00A469F5" w:rsidRDefault="00A469F5" w:rsidP="00A469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Количество: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(один) </w:t>
            </w:r>
            <w:proofErr w:type="gramStart"/>
            <w:r>
              <w:rPr>
                <w:sz w:val="22"/>
                <w:szCs w:val="22"/>
              </w:rPr>
              <w:t>контейнер  на</w:t>
            </w:r>
            <w:proofErr w:type="gramEnd"/>
            <w:r>
              <w:rPr>
                <w:sz w:val="22"/>
                <w:szCs w:val="22"/>
              </w:rPr>
              <w:t xml:space="preserve"> 5 кг  передаваемых Заказчиком отходов, передаваемых Заказчиком Исполнителю для сбора, транспортирования и обезвреживания.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A469F5" w:rsidTr="00A469F5">
        <w:trPr>
          <w:trHeight w:val="163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Одноразовые контейнеры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1.Объем: не менее 1 л 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2.Количество: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(один) </w:t>
            </w:r>
            <w:proofErr w:type="gramStart"/>
            <w:r>
              <w:rPr>
                <w:sz w:val="22"/>
                <w:szCs w:val="22"/>
              </w:rPr>
              <w:t>контейнер  на</w:t>
            </w:r>
            <w:proofErr w:type="gramEnd"/>
            <w:r>
              <w:rPr>
                <w:sz w:val="22"/>
                <w:szCs w:val="22"/>
              </w:rPr>
              <w:t xml:space="preserve"> 4 кг  передаваемых Заказчиком отходов, передаваемых Заказчиком Исполнителю для сбора, транспортирования и обезвреживания.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A469F5" w:rsidTr="00A469F5">
        <w:trPr>
          <w:trHeight w:val="83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Ларь морозильный МЛК-500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1.Объем: не менее 472 л 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2.Количество: 2шт</w:t>
            </w:r>
          </w:p>
        </w:tc>
      </w:tr>
      <w:tr w:rsidR="00A469F5" w:rsidTr="00A469F5">
        <w:trPr>
          <w:trHeight w:val="83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Оборотный контейнер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1.Объем: не менее 32 л </w:t>
            </w:r>
          </w:p>
          <w:p w:rsidR="00A469F5" w:rsidRDefault="00A469F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2.Количество: 10шт</w:t>
            </w:r>
          </w:p>
        </w:tc>
      </w:tr>
      <w:tr w:rsidR="00A469F5" w:rsidTr="00A469F5">
        <w:trPr>
          <w:trHeight w:val="56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Право собственности и оформление приёма-передачи товаров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>
              <w:t>Право собственности на поставляемые товары не переходит к Заказчику от Исполнителя.</w:t>
            </w:r>
          </w:p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>
              <w:t>Товары предоставляются Исполнителем Заказчику:</w:t>
            </w:r>
          </w:p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>
              <w:t>- Для использования, на время действия контракта.</w:t>
            </w:r>
          </w:p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>
              <w:t>После окончания срока действия контракта предоставленные в пользование товары подлежат возврату Исполнителю.</w:t>
            </w:r>
          </w:p>
          <w:p w:rsidR="00A469F5" w:rsidRDefault="00A469F5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</w:rPr>
            </w:pPr>
            <w:r>
              <w:t>Предоставление товара в пользование и возврат товара оформляются в произвольной форме.</w:t>
            </w:r>
          </w:p>
        </w:tc>
      </w:tr>
    </w:tbl>
    <w:p w:rsidR="00A469F5" w:rsidRDefault="00A469F5" w:rsidP="00A469F5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A469F5" w:rsidRDefault="00A469F5" w:rsidP="00A469F5">
      <w:pPr>
        <w:pStyle w:val="ListParagraph"/>
        <w:widowControl w:val="0"/>
        <w:numPr>
          <w:ilvl w:val="0"/>
          <w:numId w:val="22"/>
        </w:numPr>
        <w:suppressAutoHyphens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Заказчика и Исполнителя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938"/>
      </w:tblGrid>
      <w:tr w:rsidR="00A469F5" w:rsidTr="00A469F5">
        <w:trPr>
          <w:trHeight w:val="23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Право собственности на отходы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ind w:firstLine="578"/>
              <w:contextualSpacing/>
              <w:jc w:val="both"/>
            </w:pPr>
            <w:r>
              <w:t>Отходы после подписания Акта приёма-передачи отходов Сторонами переходят в собственность и ответственность Исполнителя.</w:t>
            </w:r>
          </w:p>
        </w:tc>
      </w:tr>
      <w:tr w:rsidR="00A469F5" w:rsidTr="00A469F5">
        <w:trPr>
          <w:trHeight w:val="15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ind w:firstLine="578"/>
              <w:contextualSpacing/>
              <w:jc w:val="both"/>
            </w:pPr>
            <w:r>
              <w:t>После получения отходов в собственность, Исполнитель несет полную ответственность за обращение с ними.</w:t>
            </w:r>
          </w:p>
        </w:tc>
      </w:tr>
      <w:tr w:rsidR="00A469F5" w:rsidTr="00A469F5">
        <w:trPr>
          <w:trHeight w:val="40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F5" w:rsidRDefault="00A469F5">
            <w:pPr>
              <w:autoSpaceDE w:val="0"/>
              <w:ind w:firstLine="578"/>
              <w:contextualSpacing/>
              <w:jc w:val="both"/>
            </w:pPr>
            <w:r>
              <w:t>Плату за негативное воздействие на окружающую среду (НВОС) вносит Исполнитель.</w:t>
            </w:r>
          </w:p>
          <w:p w:rsidR="00A469F5" w:rsidRDefault="00A469F5">
            <w:pPr>
              <w:autoSpaceDE w:val="0"/>
              <w:ind w:firstLine="578"/>
              <w:contextualSpacing/>
              <w:jc w:val="both"/>
            </w:pPr>
            <w:r>
              <w:t>Расходы Исполнителя, связанные с негативным воздействием на окружающую среду, компенсации со стороны Заказчика - не подлежат.</w:t>
            </w:r>
          </w:p>
        </w:tc>
      </w:tr>
    </w:tbl>
    <w:p w:rsidR="00A469F5" w:rsidRDefault="00A469F5" w:rsidP="00A469F5">
      <w:pPr>
        <w:autoSpaceDE w:val="0"/>
        <w:ind w:firstLine="567"/>
        <w:contextualSpacing/>
        <w:jc w:val="both"/>
        <w:rPr>
          <w:sz w:val="22"/>
          <w:szCs w:val="22"/>
        </w:rPr>
      </w:pPr>
    </w:p>
    <w:p w:rsidR="00A469F5" w:rsidRDefault="00A469F5" w:rsidP="00A469F5">
      <w:pPr>
        <w:jc w:val="both"/>
        <w:rPr>
          <w:b/>
        </w:rPr>
      </w:pPr>
    </w:p>
    <w:p w:rsidR="00A469F5" w:rsidRDefault="00A469F5" w:rsidP="00A469F5">
      <w:pPr>
        <w:jc w:val="both"/>
        <w:rPr>
          <w:b/>
        </w:rPr>
      </w:pPr>
      <w:bookmarkStart w:id="0" w:name="_GoBack"/>
      <w:bookmarkEnd w:id="0"/>
    </w:p>
    <w:p w:rsidR="00A469F5" w:rsidRDefault="00A469F5" w:rsidP="00A469F5">
      <w:pPr>
        <w:jc w:val="both"/>
        <w:rPr>
          <w:b/>
        </w:rPr>
      </w:pPr>
    </w:p>
    <w:p w:rsidR="00A469F5" w:rsidRDefault="00A469F5" w:rsidP="00A469F5">
      <w:pPr>
        <w:jc w:val="both"/>
        <w:rPr>
          <w:b/>
        </w:rPr>
      </w:pPr>
    </w:p>
    <w:p w:rsidR="00A469F5" w:rsidRDefault="00A469F5" w:rsidP="00A469F5">
      <w:pPr>
        <w:jc w:val="both"/>
        <w:rPr>
          <w:b/>
        </w:rPr>
      </w:pPr>
    </w:p>
    <w:p w:rsidR="00A469F5" w:rsidRPr="00A469F5" w:rsidRDefault="00A469F5" w:rsidP="00A469F5">
      <w:pPr>
        <w:autoSpaceDE w:val="0"/>
        <w:jc w:val="center"/>
        <w:rPr>
          <w:b/>
          <w:bCs/>
          <w:sz w:val="24"/>
          <w:szCs w:val="24"/>
        </w:rPr>
      </w:pPr>
    </w:p>
    <w:p w:rsidR="007A0902" w:rsidRPr="001A5042" w:rsidRDefault="007A0902" w:rsidP="007C2AD7">
      <w:pPr>
        <w:autoSpaceDE w:val="0"/>
        <w:contextualSpacing/>
        <w:jc w:val="both"/>
        <w:rPr>
          <w:sz w:val="24"/>
          <w:szCs w:val="24"/>
        </w:rPr>
      </w:pPr>
    </w:p>
    <w:p w:rsidR="007A0902" w:rsidRPr="004A6F50" w:rsidRDefault="007A0902" w:rsidP="007C2AD7">
      <w:pPr>
        <w:autoSpaceDE w:val="0"/>
        <w:ind w:firstLine="567"/>
        <w:contextualSpacing/>
        <w:jc w:val="both"/>
        <w:rPr>
          <w:sz w:val="24"/>
          <w:szCs w:val="24"/>
        </w:rPr>
      </w:pPr>
    </w:p>
    <w:sectPr w:rsidR="007A0902" w:rsidRPr="004A6F50" w:rsidSect="003E6110">
      <w:pgSz w:w="12240" w:h="15840"/>
      <w:pgMar w:top="567" w:right="616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FF02876"/>
    <w:multiLevelType w:val="multilevel"/>
    <w:tmpl w:val="BE3EED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1023B42"/>
    <w:multiLevelType w:val="hybridMultilevel"/>
    <w:tmpl w:val="C9A0A122"/>
    <w:lvl w:ilvl="0" w:tplc="113EDE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14530E9"/>
    <w:multiLevelType w:val="hybridMultilevel"/>
    <w:tmpl w:val="7FE871D4"/>
    <w:lvl w:ilvl="0" w:tplc="573AE5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718374E"/>
    <w:multiLevelType w:val="hybridMultilevel"/>
    <w:tmpl w:val="28C096D8"/>
    <w:lvl w:ilvl="0" w:tplc="42C4C0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7A3D6D"/>
    <w:multiLevelType w:val="hybridMultilevel"/>
    <w:tmpl w:val="5F84E93A"/>
    <w:lvl w:ilvl="0" w:tplc="BE38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F1C758E"/>
    <w:multiLevelType w:val="multilevel"/>
    <w:tmpl w:val="07D6083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 w15:restartNumberingAfterBreak="0">
    <w:nsid w:val="4CC450DB"/>
    <w:multiLevelType w:val="multilevel"/>
    <w:tmpl w:val="4EEAD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8" w15:restartNumberingAfterBreak="0">
    <w:nsid w:val="4F3437AB"/>
    <w:multiLevelType w:val="hybridMultilevel"/>
    <w:tmpl w:val="9DEE2854"/>
    <w:lvl w:ilvl="0" w:tplc="47DA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33BEB"/>
    <w:multiLevelType w:val="hybridMultilevel"/>
    <w:tmpl w:val="33083218"/>
    <w:lvl w:ilvl="0" w:tplc="8CFE7C48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A646BEA"/>
    <w:multiLevelType w:val="hybridMultilevel"/>
    <w:tmpl w:val="4BCA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A1176B"/>
    <w:multiLevelType w:val="hybridMultilevel"/>
    <w:tmpl w:val="C2025B88"/>
    <w:lvl w:ilvl="0" w:tplc="FEB40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67507"/>
    <w:multiLevelType w:val="hybridMultilevel"/>
    <w:tmpl w:val="81AAE372"/>
    <w:lvl w:ilvl="0" w:tplc="38C2C7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84A19A4"/>
    <w:multiLevelType w:val="multilevel"/>
    <w:tmpl w:val="A6D6FF34"/>
    <w:lvl w:ilvl="0">
      <w:start w:val="4"/>
      <w:numFmt w:val="decimal"/>
      <w:lvlText w:val="%1."/>
      <w:lvlJc w:val="left"/>
      <w:pPr>
        <w:ind w:left="367" w:hanging="3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A952975"/>
    <w:multiLevelType w:val="multilevel"/>
    <w:tmpl w:val="4EEAD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5" w15:restartNumberingAfterBreak="0">
    <w:nsid w:val="6A9A5D19"/>
    <w:multiLevelType w:val="hybridMultilevel"/>
    <w:tmpl w:val="0CA0AE5A"/>
    <w:lvl w:ilvl="0" w:tplc="F5067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A73CE"/>
    <w:multiLevelType w:val="hybridMultilevel"/>
    <w:tmpl w:val="E2047100"/>
    <w:lvl w:ilvl="0" w:tplc="0E08905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72AE3B22"/>
    <w:multiLevelType w:val="hybridMultilevel"/>
    <w:tmpl w:val="B4E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7200AF"/>
    <w:multiLevelType w:val="hybridMultilevel"/>
    <w:tmpl w:val="4F7E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3FA7"/>
    <w:multiLevelType w:val="hybridMultilevel"/>
    <w:tmpl w:val="69DED0B4"/>
    <w:lvl w:ilvl="0" w:tplc="52DC5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9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B0"/>
    <w:rsid w:val="00012B2A"/>
    <w:rsid w:val="00012C2D"/>
    <w:rsid w:val="00013A28"/>
    <w:rsid w:val="00015DFF"/>
    <w:rsid w:val="00020749"/>
    <w:rsid w:val="00024E15"/>
    <w:rsid w:val="000251A8"/>
    <w:rsid w:val="00030FD5"/>
    <w:rsid w:val="00031305"/>
    <w:rsid w:val="00032F4A"/>
    <w:rsid w:val="00040130"/>
    <w:rsid w:val="00046CF6"/>
    <w:rsid w:val="00060AEC"/>
    <w:rsid w:val="00080186"/>
    <w:rsid w:val="00092D33"/>
    <w:rsid w:val="000A24CC"/>
    <w:rsid w:val="000A3B6F"/>
    <w:rsid w:val="000B1D87"/>
    <w:rsid w:val="000B7206"/>
    <w:rsid w:val="000B79D8"/>
    <w:rsid w:val="000C12C3"/>
    <w:rsid w:val="000C5A39"/>
    <w:rsid w:val="000F15ED"/>
    <w:rsid w:val="000F59B6"/>
    <w:rsid w:val="00117DD8"/>
    <w:rsid w:val="00133EAE"/>
    <w:rsid w:val="001369F6"/>
    <w:rsid w:val="00145859"/>
    <w:rsid w:val="00145C22"/>
    <w:rsid w:val="0018103A"/>
    <w:rsid w:val="001A5042"/>
    <w:rsid w:val="001B5F3B"/>
    <w:rsid w:val="001C2724"/>
    <w:rsid w:val="001D0C42"/>
    <w:rsid w:val="001D1F44"/>
    <w:rsid w:val="001D26D9"/>
    <w:rsid w:val="001E3D4D"/>
    <w:rsid w:val="001E4A6A"/>
    <w:rsid w:val="001F27D7"/>
    <w:rsid w:val="002164D9"/>
    <w:rsid w:val="00225DA9"/>
    <w:rsid w:val="0022624C"/>
    <w:rsid w:val="002278B7"/>
    <w:rsid w:val="00231E49"/>
    <w:rsid w:val="00245431"/>
    <w:rsid w:val="00247623"/>
    <w:rsid w:val="0025330F"/>
    <w:rsid w:val="00253639"/>
    <w:rsid w:val="00284DB2"/>
    <w:rsid w:val="002A4D85"/>
    <w:rsid w:val="002A7D45"/>
    <w:rsid w:val="002B02E0"/>
    <w:rsid w:val="002B3691"/>
    <w:rsid w:val="002B6ABE"/>
    <w:rsid w:val="002C7F1F"/>
    <w:rsid w:val="002E1CBF"/>
    <w:rsid w:val="002F17A3"/>
    <w:rsid w:val="002F6400"/>
    <w:rsid w:val="003113BC"/>
    <w:rsid w:val="0032296C"/>
    <w:rsid w:val="00327755"/>
    <w:rsid w:val="003365C9"/>
    <w:rsid w:val="003474F0"/>
    <w:rsid w:val="003546B8"/>
    <w:rsid w:val="00356541"/>
    <w:rsid w:val="00357E12"/>
    <w:rsid w:val="0036343A"/>
    <w:rsid w:val="00367319"/>
    <w:rsid w:val="0037152C"/>
    <w:rsid w:val="00391AD6"/>
    <w:rsid w:val="003A5295"/>
    <w:rsid w:val="003B3351"/>
    <w:rsid w:val="003B49EC"/>
    <w:rsid w:val="003B764F"/>
    <w:rsid w:val="003D3196"/>
    <w:rsid w:val="003E6110"/>
    <w:rsid w:val="003F6450"/>
    <w:rsid w:val="00407FC2"/>
    <w:rsid w:val="00417336"/>
    <w:rsid w:val="00441458"/>
    <w:rsid w:val="00442B6A"/>
    <w:rsid w:val="004513D0"/>
    <w:rsid w:val="00454627"/>
    <w:rsid w:val="00455DD5"/>
    <w:rsid w:val="00473EA7"/>
    <w:rsid w:val="00477FDC"/>
    <w:rsid w:val="00483C26"/>
    <w:rsid w:val="004A3AC1"/>
    <w:rsid w:val="004A6F50"/>
    <w:rsid w:val="004C22BC"/>
    <w:rsid w:val="004D67AE"/>
    <w:rsid w:val="004E61C2"/>
    <w:rsid w:val="0050522C"/>
    <w:rsid w:val="005160C9"/>
    <w:rsid w:val="00517BB8"/>
    <w:rsid w:val="00521402"/>
    <w:rsid w:val="005246B8"/>
    <w:rsid w:val="00525793"/>
    <w:rsid w:val="0053614C"/>
    <w:rsid w:val="00536C4D"/>
    <w:rsid w:val="00541044"/>
    <w:rsid w:val="005435B1"/>
    <w:rsid w:val="005461ED"/>
    <w:rsid w:val="00557FD8"/>
    <w:rsid w:val="0056349E"/>
    <w:rsid w:val="005665EB"/>
    <w:rsid w:val="00582726"/>
    <w:rsid w:val="005A2B9D"/>
    <w:rsid w:val="005A7232"/>
    <w:rsid w:val="005B354D"/>
    <w:rsid w:val="005E018C"/>
    <w:rsid w:val="005E73A7"/>
    <w:rsid w:val="005F13C6"/>
    <w:rsid w:val="00605A71"/>
    <w:rsid w:val="00610F9E"/>
    <w:rsid w:val="00652237"/>
    <w:rsid w:val="00657B3A"/>
    <w:rsid w:val="006614EB"/>
    <w:rsid w:val="00672849"/>
    <w:rsid w:val="00674525"/>
    <w:rsid w:val="00680A7D"/>
    <w:rsid w:val="00697756"/>
    <w:rsid w:val="006A2582"/>
    <w:rsid w:val="006A7B4D"/>
    <w:rsid w:val="006B58FF"/>
    <w:rsid w:val="006C57C8"/>
    <w:rsid w:val="006C62B5"/>
    <w:rsid w:val="006D4CF1"/>
    <w:rsid w:val="006D6C7E"/>
    <w:rsid w:val="006E08A2"/>
    <w:rsid w:val="006E2662"/>
    <w:rsid w:val="006E4F1C"/>
    <w:rsid w:val="006F74BE"/>
    <w:rsid w:val="00702EE7"/>
    <w:rsid w:val="00705F3B"/>
    <w:rsid w:val="00711980"/>
    <w:rsid w:val="007138AC"/>
    <w:rsid w:val="00714697"/>
    <w:rsid w:val="007200E0"/>
    <w:rsid w:val="00731439"/>
    <w:rsid w:val="007362E1"/>
    <w:rsid w:val="00740FD9"/>
    <w:rsid w:val="00752005"/>
    <w:rsid w:val="00756714"/>
    <w:rsid w:val="00774B67"/>
    <w:rsid w:val="00781C4A"/>
    <w:rsid w:val="00782132"/>
    <w:rsid w:val="00784977"/>
    <w:rsid w:val="0079189B"/>
    <w:rsid w:val="007A0902"/>
    <w:rsid w:val="007B3C00"/>
    <w:rsid w:val="007C12D4"/>
    <w:rsid w:val="007C2AD7"/>
    <w:rsid w:val="007E7E8A"/>
    <w:rsid w:val="007F28ED"/>
    <w:rsid w:val="007F61AA"/>
    <w:rsid w:val="008003A9"/>
    <w:rsid w:val="00805BEC"/>
    <w:rsid w:val="00806C8D"/>
    <w:rsid w:val="00811BEC"/>
    <w:rsid w:val="00815644"/>
    <w:rsid w:val="00822514"/>
    <w:rsid w:val="00827180"/>
    <w:rsid w:val="00852C4B"/>
    <w:rsid w:val="008553DE"/>
    <w:rsid w:val="00857428"/>
    <w:rsid w:val="0086120E"/>
    <w:rsid w:val="008624FB"/>
    <w:rsid w:val="00874E0E"/>
    <w:rsid w:val="008820E1"/>
    <w:rsid w:val="008825B0"/>
    <w:rsid w:val="00883B1A"/>
    <w:rsid w:val="00891F4D"/>
    <w:rsid w:val="008B09C7"/>
    <w:rsid w:val="008D111A"/>
    <w:rsid w:val="008D3E80"/>
    <w:rsid w:val="008D569E"/>
    <w:rsid w:val="008D5FD0"/>
    <w:rsid w:val="008D74CC"/>
    <w:rsid w:val="008D7E7F"/>
    <w:rsid w:val="008F7B28"/>
    <w:rsid w:val="009001E8"/>
    <w:rsid w:val="009022A4"/>
    <w:rsid w:val="00902A47"/>
    <w:rsid w:val="00912221"/>
    <w:rsid w:val="00931912"/>
    <w:rsid w:val="00941F48"/>
    <w:rsid w:val="0094609F"/>
    <w:rsid w:val="009466F7"/>
    <w:rsid w:val="00950184"/>
    <w:rsid w:val="009509B8"/>
    <w:rsid w:val="009619BE"/>
    <w:rsid w:val="00965E37"/>
    <w:rsid w:val="00974AA6"/>
    <w:rsid w:val="009934C0"/>
    <w:rsid w:val="009A0F20"/>
    <w:rsid w:val="009C636E"/>
    <w:rsid w:val="009E4412"/>
    <w:rsid w:val="009E7AD1"/>
    <w:rsid w:val="00A00DD9"/>
    <w:rsid w:val="00A0344A"/>
    <w:rsid w:val="00A07ADD"/>
    <w:rsid w:val="00A33B80"/>
    <w:rsid w:val="00A40889"/>
    <w:rsid w:val="00A42A75"/>
    <w:rsid w:val="00A445CB"/>
    <w:rsid w:val="00A469F5"/>
    <w:rsid w:val="00A53CFC"/>
    <w:rsid w:val="00A651E1"/>
    <w:rsid w:val="00A868A2"/>
    <w:rsid w:val="00A92AB3"/>
    <w:rsid w:val="00AA2933"/>
    <w:rsid w:val="00AB0866"/>
    <w:rsid w:val="00AB3F1C"/>
    <w:rsid w:val="00AC35F9"/>
    <w:rsid w:val="00AD73FE"/>
    <w:rsid w:val="00AE08A9"/>
    <w:rsid w:val="00AE7BCD"/>
    <w:rsid w:val="00B05510"/>
    <w:rsid w:val="00B06CBB"/>
    <w:rsid w:val="00B24B35"/>
    <w:rsid w:val="00B26A01"/>
    <w:rsid w:val="00B318B8"/>
    <w:rsid w:val="00B320AD"/>
    <w:rsid w:val="00B524F1"/>
    <w:rsid w:val="00B5302B"/>
    <w:rsid w:val="00B64B6E"/>
    <w:rsid w:val="00B7321D"/>
    <w:rsid w:val="00B739DD"/>
    <w:rsid w:val="00B95021"/>
    <w:rsid w:val="00BA15B0"/>
    <w:rsid w:val="00BA1B5F"/>
    <w:rsid w:val="00BA2B7D"/>
    <w:rsid w:val="00BA435E"/>
    <w:rsid w:val="00BB2D40"/>
    <w:rsid w:val="00BC054E"/>
    <w:rsid w:val="00BC7754"/>
    <w:rsid w:val="00BE0CBB"/>
    <w:rsid w:val="00BE7B4A"/>
    <w:rsid w:val="00BF7AFF"/>
    <w:rsid w:val="00C05788"/>
    <w:rsid w:val="00C12342"/>
    <w:rsid w:val="00C12578"/>
    <w:rsid w:val="00C32604"/>
    <w:rsid w:val="00C40A85"/>
    <w:rsid w:val="00C45FE6"/>
    <w:rsid w:val="00C56B3E"/>
    <w:rsid w:val="00C60955"/>
    <w:rsid w:val="00C83B9C"/>
    <w:rsid w:val="00C920AC"/>
    <w:rsid w:val="00C935EB"/>
    <w:rsid w:val="00CA7198"/>
    <w:rsid w:val="00CC1FCB"/>
    <w:rsid w:val="00CC2C3E"/>
    <w:rsid w:val="00CD1514"/>
    <w:rsid w:val="00CE0A15"/>
    <w:rsid w:val="00CF23E7"/>
    <w:rsid w:val="00CF28B7"/>
    <w:rsid w:val="00D17C92"/>
    <w:rsid w:val="00D269D5"/>
    <w:rsid w:val="00D306DB"/>
    <w:rsid w:val="00D566E7"/>
    <w:rsid w:val="00D66F80"/>
    <w:rsid w:val="00D702D6"/>
    <w:rsid w:val="00D70A6A"/>
    <w:rsid w:val="00D72A94"/>
    <w:rsid w:val="00D82625"/>
    <w:rsid w:val="00D829BF"/>
    <w:rsid w:val="00D92ED1"/>
    <w:rsid w:val="00D96664"/>
    <w:rsid w:val="00D96A4E"/>
    <w:rsid w:val="00DA72C6"/>
    <w:rsid w:val="00DA74E4"/>
    <w:rsid w:val="00DB2308"/>
    <w:rsid w:val="00DB5EE0"/>
    <w:rsid w:val="00DC315E"/>
    <w:rsid w:val="00DD4299"/>
    <w:rsid w:val="00DD74EF"/>
    <w:rsid w:val="00DE25ED"/>
    <w:rsid w:val="00DE3456"/>
    <w:rsid w:val="00DE3588"/>
    <w:rsid w:val="00DF6332"/>
    <w:rsid w:val="00E07D35"/>
    <w:rsid w:val="00E12A90"/>
    <w:rsid w:val="00E14FD5"/>
    <w:rsid w:val="00E2174A"/>
    <w:rsid w:val="00E30C6E"/>
    <w:rsid w:val="00E31622"/>
    <w:rsid w:val="00E445D0"/>
    <w:rsid w:val="00E47F8F"/>
    <w:rsid w:val="00E50AA0"/>
    <w:rsid w:val="00E57243"/>
    <w:rsid w:val="00E61C5B"/>
    <w:rsid w:val="00E72729"/>
    <w:rsid w:val="00E77C6B"/>
    <w:rsid w:val="00E84B2E"/>
    <w:rsid w:val="00E84D48"/>
    <w:rsid w:val="00EA0D11"/>
    <w:rsid w:val="00EB102B"/>
    <w:rsid w:val="00EB21E5"/>
    <w:rsid w:val="00EB59B9"/>
    <w:rsid w:val="00EC1FB3"/>
    <w:rsid w:val="00EC438B"/>
    <w:rsid w:val="00ED07A7"/>
    <w:rsid w:val="00ED3F1A"/>
    <w:rsid w:val="00EE1DFC"/>
    <w:rsid w:val="00EF619B"/>
    <w:rsid w:val="00F00210"/>
    <w:rsid w:val="00F30FBB"/>
    <w:rsid w:val="00F4024C"/>
    <w:rsid w:val="00F4264F"/>
    <w:rsid w:val="00F44F55"/>
    <w:rsid w:val="00F50DC6"/>
    <w:rsid w:val="00F54449"/>
    <w:rsid w:val="00F739B9"/>
    <w:rsid w:val="00F77622"/>
    <w:rsid w:val="00FB0A96"/>
    <w:rsid w:val="00FB4139"/>
    <w:rsid w:val="00FD3071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659DC"/>
  <w15:docId w15:val="{6D05F2A0-DF93-431C-A0F1-DDE96B8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2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E3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6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eouttxt4">
    <w:name w:val="iceouttxt4"/>
    <w:basedOn w:val="a0"/>
    <w:uiPriority w:val="99"/>
    <w:rsid w:val="00AA2933"/>
    <w:rPr>
      <w:rFonts w:cs="Times New Roman"/>
    </w:rPr>
  </w:style>
  <w:style w:type="paragraph" w:customStyle="1" w:styleId="3">
    <w:name w:val="Стиль3"/>
    <w:basedOn w:val="2"/>
    <w:uiPriority w:val="99"/>
    <w:rsid w:val="00AA2933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 w:val="24"/>
      <w:szCs w:val="24"/>
      <w:lang w:eastAsia="ar-SA"/>
    </w:rPr>
  </w:style>
  <w:style w:type="character" w:styleId="a3">
    <w:name w:val="Hyperlink"/>
    <w:basedOn w:val="a0"/>
    <w:uiPriority w:val="99"/>
    <w:rsid w:val="00AA293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AA2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A2933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rsid w:val="00BF7AF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F7AFF"/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F7AF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BF7A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BF7AF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7A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7AFF"/>
    <w:rPr>
      <w:rFonts w:ascii="Segoe U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902A4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rsid w:val="009E4412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774B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99"/>
    <w:qFormat/>
    <w:rsid w:val="00BC054E"/>
    <w:rPr>
      <w:rFonts w:cs="Times New Roman"/>
      <w:i/>
      <w:iCs/>
    </w:rPr>
  </w:style>
  <w:style w:type="paragraph" w:styleId="ae">
    <w:name w:val="Revision"/>
    <w:hidden/>
    <w:uiPriority w:val="99"/>
    <w:semiHidden/>
    <w:rsid w:val="00FB4139"/>
    <w:rPr>
      <w:rFonts w:ascii="Times New Roman" w:eastAsia="Times New Roman" w:hAnsi="Times New Roman"/>
      <w:sz w:val="20"/>
      <w:szCs w:val="20"/>
    </w:rPr>
  </w:style>
  <w:style w:type="table" w:customStyle="1" w:styleId="12">
    <w:name w:val="Сетка таблицы1"/>
    <w:uiPriority w:val="99"/>
    <w:rsid w:val="009001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080186"/>
    <w:rPr>
      <w:rFonts w:cs="Times New Roman"/>
      <w:color w:val="800080"/>
      <w:u w:val="single"/>
    </w:rPr>
  </w:style>
  <w:style w:type="paragraph" w:customStyle="1" w:styleId="docdata">
    <w:name w:val="docdata"/>
    <w:aliases w:val="docy,v5,1797,bqiaagaaeyqcaaagiaiaaansbgaabxogaaaaaaaaaaaaaaaaaaaaaaaaaaaaaaaaaaaaaaaaaaaaaaaaaaaaaaaaaaaaaaaaaaaaaaaaaaaaaaaaaaaaaaaaaaaaaaaaaaaaaaaaaaaaaaaaaaaaaaaaaaaaaaaaaaaaaaaaaaaaaaaaaaaaaaaaaaaaaaaaaaaaaaaaaaaaaaaaaaaaaaaaaaaaaaaaaaaaaaa"/>
    <w:basedOn w:val="a"/>
    <w:rsid w:val="008820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semiHidden/>
    <w:rsid w:val="008820E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024E15"/>
    <w:rPr>
      <w:rFonts w:cs="Times New Roman"/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CC1F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1FCB"/>
    <w:rPr>
      <w:rFonts w:ascii="Times New Roman" w:eastAsia="Times New Roman" w:hAnsi="Times New Roman"/>
      <w:sz w:val="20"/>
      <w:szCs w:val="20"/>
    </w:rPr>
  </w:style>
  <w:style w:type="paragraph" w:customStyle="1" w:styleId="ListParagraph">
    <w:name w:val="List Paragraph"/>
    <w:basedOn w:val="a"/>
    <w:rsid w:val="00A469F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90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ЗамАХЧ</dc:creator>
  <cp:keywords/>
  <dc:description/>
  <cp:lastModifiedBy>Zavhoz-new</cp:lastModifiedBy>
  <cp:revision>4</cp:revision>
  <cp:lastPrinted>2024-11-05T04:08:00Z</cp:lastPrinted>
  <dcterms:created xsi:type="dcterms:W3CDTF">2024-12-27T10:17:00Z</dcterms:created>
  <dcterms:modified xsi:type="dcterms:W3CDTF">2025-01-28T02:13:00Z</dcterms:modified>
</cp:coreProperties>
</file>