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F192D" w14:textId="77777777" w:rsidR="004F4AB0" w:rsidRPr="00D61013" w:rsidRDefault="004F4AB0" w:rsidP="004F4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665AD56" w14:textId="77777777" w:rsidR="00C37B18" w:rsidRPr="00D61013" w:rsidRDefault="00C37B18" w:rsidP="00C37B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1013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14:paraId="439605E5" w14:textId="5C096CD4" w:rsidR="00B97FF0" w:rsidRPr="00B914DC" w:rsidRDefault="00C37B18" w:rsidP="00B97F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013">
        <w:rPr>
          <w:rFonts w:ascii="Times New Roman" w:hAnsi="Times New Roman" w:cs="Times New Roman"/>
          <w:b/>
          <w:sz w:val="20"/>
          <w:szCs w:val="20"/>
        </w:rPr>
        <w:t xml:space="preserve">Адрес (место) поставки товара: </w:t>
      </w:r>
      <w:r w:rsidR="00B97FF0" w:rsidRPr="00B97FF0">
        <w:rPr>
          <w:rFonts w:ascii="Times New Roman" w:hAnsi="Times New Roman"/>
          <w:b/>
          <w:bCs/>
          <w:sz w:val="20"/>
          <w:szCs w:val="20"/>
        </w:rPr>
        <w:t xml:space="preserve">г. </w:t>
      </w:r>
      <w:r w:rsidR="005A2F46">
        <w:rPr>
          <w:rFonts w:ascii="Times New Roman" w:hAnsi="Times New Roman"/>
          <w:b/>
          <w:bCs/>
          <w:sz w:val="20"/>
          <w:szCs w:val="20"/>
        </w:rPr>
        <w:t>Белово, Микрорайон 3, дом 124.</w:t>
      </w:r>
    </w:p>
    <w:p w14:paraId="2FE2CB58" w14:textId="26282C09" w:rsidR="00C37B18" w:rsidRPr="00D61013" w:rsidRDefault="00C37B18" w:rsidP="00B97FF0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61013">
        <w:rPr>
          <w:rFonts w:ascii="Times New Roman" w:hAnsi="Times New Roman" w:cs="Times New Roman"/>
          <w:b/>
          <w:sz w:val="20"/>
          <w:szCs w:val="20"/>
        </w:rPr>
        <w:t>Сроки (периоды) поставки товара:</w:t>
      </w:r>
      <w:r w:rsidRPr="00D6101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D61013">
        <w:rPr>
          <w:rFonts w:ascii="Times New Roman" w:hAnsi="Times New Roman" w:cs="Times New Roman"/>
          <w:sz w:val="20"/>
          <w:szCs w:val="20"/>
        </w:rPr>
        <w:t xml:space="preserve">по заявке Покупателя до окончания срока действия Договора. Срок исполнения заявки не должен составлять более </w:t>
      </w:r>
      <w:r w:rsidR="004C6BC7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Pr="00D61013">
        <w:rPr>
          <w:rFonts w:ascii="Times New Roman" w:hAnsi="Times New Roman" w:cs="Times New Roman"/>
          <w:sz w:val="20"/>
          <w:szCs w:val="20"/>
        </w:rPr>
        <w:t xml:space="preserve"> календарных дней с момента получения Поставщиком заявки Покупателя. Заявки на поставку товара формируются</w:t>
      </w:r>
      <w:r w:rsidR="006722A1">
        <w:rPr>
          <w:rFonts w:ascii="Times New Roman" w:hAnsi="Times New Roman" w:cs="Times New Roman"/>
          <w:sz w:val="20"/>
          <w:szCs w:val="20"/>
        </w:rPr>
        <w:t xml:space="preserve"> </w:t>
      </w:r>
      <w:r w:rsidRPr="00D61013">
        <w:rPr>
          <w:rFonts w:ascii="Times New Roman" w:hAnsi="Times New Roman" w:cs="Times New Roman"/>
          <w:sz w:val="20"/>
          <w:szCs w:val="20"/>
        </w:rPr>
        <w:t xml:space="preserve"> Покупателем и направляются Поставщику в электронном виде посредством автоматизированной системы заказов «Электронный Ордер» («Электронный магазин»).</w:t>
      </w:r>
    </w:p>
    <w:tbl>
      <w:tblPr>
        <w:tblW w:w="13468" w:type="dxa"/>
        <w:tblLook w:val="04A0" w:firstRow="1" w:lastRow="0" w:firstColumn="1" w:lastColumn="0" w:noHBand="0" w:noVBand="1"/>
      </w:tblPr>
      <w:tblGrid>
        <w:gridCol w:w="841"/>
        <w:gridCol w:w="2456"/>
        <w:gridCol w:w="725"/>
        <w:gridCol w:w="778"/>
        <w:gridCol w:w="8668"/>
      </w:tblGrid>
      <w:tr w:rsidR="006722A1" w:rsidRPr="00344693" w14:paraId="395FFE11" w14:textId="7FB3D857" w:rsidTr="002D38B4">
        <w:trPr>
          <w:trHeight w:val="893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B19F" w14:textId="77777777" w:rsidR="006722A1" w:rsidRPr="00344693" w:rsidRDefault="006722A1" w:rsidP="004F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1042" w14:textId="77777777" w:rsidR="006722A1" w:rsidRPr="00344693" w:rsidRDefault="006722A1" w:rsidP="004F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Товары (работы, услуги)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723E" w14:textId="77777777" w:rsidR="006722A1" w:rsidRPr="00344693" w:rsidRDefault="006722A1" w:rsidP="004F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8C30" w14:textId="77777777" w:rsidR="006722A1" w:rsidRPr="00344693" w:rsidRDefault="006722A1" w:rsidP="004F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6FB35" w14:textId="77777777" w:rsidR="006722A1" w:rsidRPr="00344693" w:rsidRDefault="006722A1" w:rsidP="004F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ТЗ</w:t>
            </w:r>
          </w:p>
        </w:tc>
      </w:tr>
      <w:tr w:rsidR="00344693" w:rsidRPr="00344693" w14:paraId="426E78B8" w14:textId="77777777" w:rsidTr="002D38B4">
        <w:trPr>
          <w:trHeight w:val="25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1DF3" w14:textId="5F01DC4D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DFDA" w14:textId="2EB7FC22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Катетер мочеточниковый рентгеноконтрастный р5 левый шт №1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6951" w14:textId="68BC037A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207F6" w14:textId="70BD12DD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3824" w14:textId="51EFBC8A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6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Катетер мочеточниковый рентгеноконтрастный р5 левый шт №1</w:t>
            </w:r>
          </w:p>
          <w:p w14:paraId="7520DE4F" w14:textId="77777777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BEA50E" w14:textId="77777777" w:rsidR="00344693" w:rsidRDefault="00344693" w:rsidP="0034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hAnsi="Times New Roman" w:cs="Times New Roman"/>
                <w:sz w:val="24"/>
                <w:szCs w:val="24"/>
              </w:rPr>
              <w:t>Катетеры мочеточниковые полимерные рентгеноконтрастные однократного применения стерильные соответствуют требованиям ТУ 9398-063-00480230-2009.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Катетеры предназначены для введения в мочеточники и почки через катетеризационные цистоскопы с целью диагностики и 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AB3046" w14:textId="77777777" w:rsidR="002D38B4" w:rsidRDefault="00344693" w:rsidP="0034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применения - урология.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Основные технические характеристики: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Трубка катетера изготовлены из рентгеноконтрастной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t xml:space="preserve"> ПВХ-композиции.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Цвет маркировочных делений на трубке - синий. Кольцевые метки на катетерах позволяют контролировать глубину его введения. Конец катетера имеет сферический профиль, исключающий травмирование тканей при его введении. Боковые отверстия обеспечивают беспрепятственный вывод жидкости из организма и введение лекарственных средств. В каждый катетер вставлен мандрен (проводник) из бронзовой проволоки.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С целью сохранения прямолинейности катетер упакован в жесткий футляр (чехол с колпачком). Катетер в футляре упакован в герметичный пакет, обеспечивающий сохранение его качества в течение всего срока хранения.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Катетеры нетоксичны, апирогенны, стерильны. Стерилизация радиационная.</w:t>
            </w:r>
          </w:p>
          <w:p w14:paraId="3D85B877" w14:textId="77777777" w:rsidR="002D38B4" w:rsidRDefault="002D38B4" w:rsidP="002D38B4">
            <w:pPr>
              <w:pStyle w:val="1"/>
              <w:shd w:val="clear" w:color="auto" w:fill="FFFFFF"/>
              <w:spacing w:before="0" w:beforeAutospacing="0" w:after="150" w:afterAutospacing="0" w:line="540" w:lineRule="atLeast"/>
              <w:ind w:right="1500"/>
              <w:rPr>
                <w:sz w:val="24"/>
                <w:szCs w:val="24"/>
              </w:rPr>
            </w:pPr>
            <w:r w:rsidRPr="002D38B4">
              <w:rPr>
                <w:rFonts w:eastAsiaTheme="minorHAnsi"/>
                <w:kern w:val="0"/>
                <w:sz w:val="24"/>
                <w:szCs w:val="24"/>
                <w:lang w:eastAsia="en-US"/>
              </w:rPr>
              <w:t>Размер: №5</w:t>
            </w:r>
            <w:r w:rsidRPr="002D38B4">
              <w:rPr>
                <w:rFonts w:ascii="Arial" w:hAnsi="Arial" w:cs="Arial"/>
                <w:color w:val="484848"/>
                <w:sz w:val="54"/>
                <w:szCs w:val="54"/>
              </w:rPr>
              <w:t xml:space="preserve"> </w:t>
            </w:r>
            <w:r w:rsidRPr="002D38B4">
              <w:rPr>
                <w:rFonts w:eastAsiaTheme="minorHAnsi"/>
                <w:kern w:val="0"/>
                <w:sz w:val="24"/>
                <w:szCs w:val="24"/>
                <w:lang w:eastAsia="en-US"/>
              </w:rPr>
              <w:t>F левый, 1.66х710мм</w:t>
            </w:r>
            <w:r>
              <w:rPr>
                <w:sz w:val="24"/>
                <w:szCs w:val="24"/>
              </w:rPr>
              <w:t>.</w:t>
            </w:r>
          </w:p>
          <w:p w14:paraId="6D2869C4" w14:textId="2F391FCD" w:rsidR="00344693" w:rsidRPr="00344693" w:rsidRDefault="00344693" w:rsidP="002D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93">
              <w:rPr>
                <w:rFonts w:ascii="Times New Roman" w:hAnsi="Times New Roman" w:cs="Times New Roman"/>
                <w:sz w:val="24"/>
                <w:szCs w:val="24"/>
              </w:rPr>
              <w:t>Катетеры выпускаются комплектно. В комплект должно входить: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- катетер с проводником в сборе - 1 штука;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- чехол с колпачком - 1 штука;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- потребительская тара - 1 штука;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- инструкция - 1 штука.</w:t>
            </w:r>
          </w:p>
        </w:tc>
      </w:tr>
      <w:tr w:rsidR="00344693" w:rsidRPr="00344693" w14:paraId="7739360A" w14:textId="77777777" w:rsidTr="002D38B4">
        <w:trPr>
          <w:trHeight w:val="25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A136" w14:textId="656D56DA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8217" w14:textId="63507C51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Катетер мочеточниковый рентгеноконтрастный р4 левый шт №1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6E4C" w14:textId="5BA5672B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0718" w14:textId="5A93466E" w:rsidR="00344693" w:rsidRPr="00344693" w:rsidRDefault="00344693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D8C8" w14:textId="77777777" w:rsidR="00344693" w:rsidRDefault="00344693" w:rsidP="0034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Катетер мочеточниковый рентгеноконтрастный р4 левый шт №1</w:t>
            </w:r>
          </w:p>
          <w:p w14:paraId="404BD393" w14:textId="77777777" w:rsidR="002D38B4" w:rsidRDefault="002D38B4" w:rsidP="003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0079B5" w14:textId="77777777" w:rsidR="002D38B4" w:rsidRDefault="002D38B4" w:rsidP="002D3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hAnsi="Times New Roman" w:cs="Times New Roman"/>
                <w:sz w:val="24"/>
                <w:szCs w:val="24"/>
              </w:rPr>
              <w:t>Катетеры мочеточниковые полимерные рентгеноконтрастные однократного применения стерильные соответствуют требованиям ТУ 9398-063-00480230-2009.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Катетеры предназначены для введения в мочеточники и почки через катетеризационные цистоскопы с целью диагностики и 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49DD4A" w14:textId="77777777" w:rsidR="002D38B4" w:rsidRDefault="002D38B4" w:rsidP="002D3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693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применения - урология.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Основные технические характеристики: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Трубка катетера изготовлены из рентгеноконтрастной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t xml:space="preserve"> ПВХ-композиции.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Цвет маркировочных делений на трубке - синий. Кольцевые метки на катетерах позволяют контролировать глубину его введения. Конец катетера имеет сферический профиль, исключающий травмирование тканей при его введении. Боковые отверстия обеспечивают беспрепятственный вывод жидкости из организма и введение лекарственных средств. В каждый катетер вставлен мандрен (проводник) из бронзовой проволоки.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С целью сохранения прямолинейности катетер упакован в жесткий футляр (чехол с колпачком). Катетер в футляре упакован в герметичный пакет, обеспечивающий сохранение его качества в течение всего срока хранения.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Катетеры нетоксичны, апирогенны, стерильны. Стерилизация радиационная.</w:t>
            </w:r>
          </w:p>
          <w:p w14:paraId="7F026F15" w14:textId="77777777" w:rsidR="002D38B4" w:rsidRPr="002D38B4" w:rsidRDefault="002D38B4" w:rsidP="002D38B4">
            <w:pPr>
              <w:pStyle w:val="1"/>
              <w:shd w:val="clear" w:color="auto" w:fill="FFFFFF"/>
              <w:spacing w:before="0" w:beforeAutospacing="0" w:after="150" w:afterAutospacing="0" w:line="540" w:lineRule="atLeast"/>
              <w:ind w:right="150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2D38B4">
              <w:rPr>
                <w:rFonts w:eastAsiaTheme="minorHAnsi"/>
                <w:kern w:val="0"/>
                <w:sz w:val="24"/>
                <w:szCs w:val="24"/>
                <w:lang w:eastAsia="en-US"/>
              </w:rPr>
              <w:t>Размер: №</w:t>
            </w:r>
            <w:r>
              <w:rPr>
                <w:rFonts w:eastAsiaTheme="minorHAnsi"/>
                <w:kern w:val="0"/>
                <w:sz w:val="24"/>
                <w:szCs w:val="24"/>
                <w:lang w:eastAsia="en-US"/>
              </w:rPr>
              <w:t>4</w:t>
            </w:r>
            <w:r w:rsidRPr="002D38B4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 F левый, 1.33х710мм</w:t>
            </w:r>
          </w:p>
          <w:p w14:paraId="39F7EC83" w14:textId="0BE58D7A" w:rsidR="002D38B4" w:rsidRPr="00344693" w:rsidRDefault="002D38B4" w:rsidP="002D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693">
              <w:rPr>
                <w:rFonts w:ascii="Times New Roman" w:hAnsi="Times New Roman" w:cs="Times New Roman"/>
                <w:sz w:val="24"/>
                <w:szCs w:val="24"/>
              </w:rPr>
              <w:t>Катетеры выпускаются комплектно. В комплект должно входить: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- катетер с проводником в сборе - 1 штука;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- чехол с колпачком - 1 штука;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- потребительская тара - 1 штука;</w:t>
            </w:r>
            <w:r w:rsidRPr="00344693">
              <w:rPr>
                <w:rFonts w:ascii="Times New Roman" w:hAnsi="Times New Roman" w:cs="Times New Roman"/>
                <w:sz w:val="24"/>
                <w:szCs w:val="24"/>
              </w:rPr>
              <w:br/>
              <w:t>- инструкция - 1 штука.</w:t>
            </w:r>
          </w:p>
        </w:tc>
      </w:tr>
    </w:tbl>
    <w:p w14:paraId="40E2F794" w14:textId="77777777" w:rsidR="002F7E90" w:rsidRDefault="002F7E90" w:rsidP="00D61013">
      <w:pPr>
        <w:spacing w:line="240" w:lineRule="exact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5FD2E0BD" w14:textId="25776625" w:rsidR="00D61013" w:rsidRPr="00D61013" w:rsidRDefault="00D61013" w:rsidP="00D61013">
      <w:pPr>
        <w:spacing w:line="240" w:lineRule="exact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D61013">
        <w:rPr>
          <w:rFonts w:ascii="Times New Roman" w:hAnsi="Times New Roman" w:cs="Times New Roman"/>
          <w:b/>
          <w:bCs/>
          <w:sz w:val="20"/>
          <w:szCs w:val="20"/>
        </w:rPr>
        <w:t xml:space="preserve">Требуемые документы: РУ, декларация о соответствии </w:t>
      </w:r>
    </w:p>
    <w:p w14:paraId="380497D0" w14:textId="77777777" w:rsidR="00D61013" w:rsidRPr="00D61013" w:rsidRDefault="00D61013" w:rsidP="00D61013">
      <w:pPr>
        <w:spacing w:line="360" w:lineRule="auto"/>
        <w:ind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61013">
        <w:rPr>
          <w:rFonts w:ascii="Times New Roman" w:hAnsi="Times New Roman" w:cs="Times New Roman"/>
          <w:b/>
          <w:color w:val="000000"/>
          <w:sz w:val="20"/>
          <w:szCs w:val="20"/>
        </w:rPr>
        <w:t>Требования к качеству и безопасности товара:</w:t>
      </w:r>
    </w:p>
    <w:p w14:paraId="2340E8A5" w14:textId="77777777" w:rsidR="00D61013" w:rsidRPr="00D61013" w:rsidRDefault="00D61013" w:rsidP="00D610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61013">
        <w:rPr>
          <w:rFonts w:ascii="Times New Roman" w:hAnsi="Times New Roman" w:cs="Times New Roman"/>
          <w:iCs/>
          <w:sz w:val="20"/>
          <w:szCs w:val="20"/>
        </w:rPr>
        <w:t xml:space="preserve">        1. Товар, являющийся предметом закупки, должен соответствовать требованиям законодательства Российской Федерации, в том числе </w:t>
      </w:r>
      <w:r w:rsidRPr="00D61013">
        <w:rPr>
          <w:rFonts w:ascii="Times New Roman" w:hAnsi="Times New Roman" w:cs="Times New Roman"/>
          <w:sz w:val="20"/>
          <w:szCs w:val="20"/>
        </w:rPr>
        <w:t>утвержденным Росздравнадзором России и удостоверяется всероссийским сертификатом соответствия, регистрационным удостоверением Минздрава Российской Федерации, иными документами, необходимыми в соответствии с действующим законодательством РФ.</w:t>
      </w:r>
    </w:p>
    <w:p w14:paraId="0C29D2DE" w14:textId="77777777" w:rsidR="00D61013" w:rsidRPr="00D61013" w:rsidRDefault="00D61013" w:rsidP="00D61013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hAnsi="Times New Roman" w:cs="Times New Roman"/>
          <w:iCs/>
          <w:sz w:val="20"/>
          <w:szCs w:val="20"/>
        </w:rPr>
      </w:pPr>
      <w:r w:rsidRPr="00D61013">
        <w:rPr>
          <w:rFonts w:ascii="Times New Roman" w:hAnsi="Times New Roman" w:cs="Times New Roman"/>
          <w:iCs/>
          <w:sz w:val="20"/>
          <w:szCs w:val="20"/>
        </w:rPr>
        <w:t xml:space="preserve">2. </w:t>
      </w:r>
      <w:r w:rsidRPr="00D61013">
        <w:rPr>
          <w:rFonts w:ascii="Times New Roman" w:hAnsi="Times New Roman" w:cs="Times New Roman"/>
          <w:sz w:val="20"/>
          <w:szCs w:val="20"/>
        </w:rPr>
        <w:t>Поставляемый товар новый, не был в употреблении, не был восстановлен, не была осуществлена замена составных частей, не были восстановлены потребительские свойства, в оригинальной упаковке без повреждений, с сохранением всех защитных знаков производителя, обеспечивающей сохранность и целостность товара при транспортировке.</w:t>
      </w:r>
    </w:p>
    <w:p w14:paraId="3B8B48B8" w14:textId="77777777" w:rsidR="00D61013" w:rsidRPr="00D61013" w:rsidRDefault="00D61013" w:rsidP="00D61013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D61013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3. Предлагаемый к поставке товар прошел обязательную регистрацию в РФ, испытания и допущен к обращению (продаже и использованию и пр.) на территории РФ, имеет </w:t>
      </w:r>
      <w:r w:rsidRPr="00D61013">
        <w:rPr>
          <w:rFonts w:ascii="Times New Roman" w:hAnsi="Times New Roman" w:cs="Times New Roman"/>
          <w:sz w:val="20"/>
          <w:szCs w:val="20"/>
          <w:shd w:val="clear" w:color="auto" w:fill="FFFFFF"/>
        </w:rPr>
        <w:t>сертификат соответствия/декларацию о соответствии.</w:t>
      </w:r>
    </w:p>
    <w:p w14:paraId="69718BEA" w14:textId="77777777" w:rsidR="00D61013" w:rsidRPr="00D61013" w:rsidRDefault="00D61013" w:rsidP="00D61013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61013">
        <w:rPr>
          <w:rFonts w:ascii="Times New Roman" w:hAnsi="Times New Roman" w:cs="Times New Roman"/>
          <w:iCs/>
          <w:sz w:val="20"/>
          <w:szCs w:val="20"/>
        </w:rPr>
        <w:t>4. Поставляемый товар соответствует обязательным требованиям, обеспечивает его безопасность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14:paraId="44117E61" w14:textId="77777777" w:rsidR="00D61013" w:rsidRPr="00D61013" w:rsidRDefault="00D61013" w:rsidP="00D61013">
      <w:pPr>
        <w:shd w:val="clear" w:color="auto" w:fill="FFFFFF"/>
        <w:ind w:firstLine="426"/>
        <w:jc w:val="both"/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</w:pPr>
      <w:r w:rsidRPr="00D61013">
        <w:rPr>
          <w:rFonts w:ascii="Times New Roman" w:eastAsia="Arial Unicode MS" w:hAnsi="Times New Roman" w:cs="Times New Roman"/>
          <w:sz w:val="20"/>
          <w:szCs w:val="20"/>
        </w:rPr>
        <w:t>5. Товар имеет необходимые маркировки, ярлыки, наклейки и т.п., согласно действующему законодательству Российской Федерации.</w:t>
      </w:r>
    </w:p>
    <w:p w14:paraId="6E2A1811" w14:textId="77777777" w:rsidR="00D61013" w:rsidRPr="00D61013" w:rsidRDefault="00D61013" w:rsidP="00D61013">
      <w:pPr>
        <w:shd w:val="clear" w:color="auto" w:fill="FFFFFF"/>
        <w:ind w:firstLine="426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61013">
        <w:rPr>
          <w:rFonts w:ascii="Times New Roman" w:eastAsia="Arial Unicode MS" w:hAnsi="Times New Roman" w:cs="Times New Roman"/>
          <w:iCs/>
          <w:sz w:val="20"/>
          <w:szCs w:val="20"/>
        </w:rPr>
        <w:t xml:space="preserve">6. </w:t>
      </w:r>
      <w:r w:rsidRPr="00D61013">
        <w:rPr>
          <w:rFonts w:ascii="Times New Roman" w:eastAsia="Arial Unicode MS" w:hAnsi="Times New Roman" w:cs="Times New Roman"/>
          <w:sz w:val="20"/>
          <w:szCs w:val="20"/>
        </w:rPr>
        <w:t>Поставщик гарантирует качество поставляемого Товара в течение всего срока годности, установленного производителем данного товара.</w:t>
      </w:r>
    </w:p>
    <w:p w14:paraId="5FEA334B" w14:textId="77777777" w:rsidR="00D61013" w:rsidRPr="00D61013" w:rsidRDefault="00D61013" w:rsidP="002D6449">
      <w:pPr>
        <w:ind w:firstLine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61013">
        <w:rPr>
          <w:rFonts w:ascii="Times New Roman" w:hAnsi="Times New Roman" w:cs="Times New Roman"/>
          <w:sz w:val="20"/>
          <w:szCs w:val="20"/>
        </w:rPr>
        <w:t xml:space="preserve">  </w:t>
      </w:r>
      <w:r w:rsidRPr="00D61013">
        <w:rPr>
          <w:rFonts w:ascii="Times New Roman" w:hAnsi="Times New Roman" w:cs="Times New Roman"/>
          <w:b/>
          <w:color w:val="000000"/>
          <w:sz w:val="20"/>
          <w:szCs w:val="20"/>
        </w:rPr>
        <w:t>Требования к таре и упаковке товара:</w:t>
      </w:r>
    </w:p>
    <w:p w14:paraId="36BEAC79" w14:textId="77777777" w:rsidR="00D61013" w:rsidRPr="00D61013" w:rsidRDefault="00D61013" w:rsidP="00D61013">
      <w:pPr>
        <w:widowControl w:val="0"/>
        <w:tabs>
          <w:tab w:val="left" w:pos="-567"/>
          <w:tab w:val="center" w:pos="4677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013">
        <w:rPr>
          <w:rFonts w:ascii="Times New Roman" w:hAnsi="Times New Roman" w:cs="Times New Roman"/>
          <w:bCs/>
          <w:sz w:val="20"/>
          <w:szCs w:val="20"/>
        </w:rPr>
        <w:t>Транспортировка Товара должна производиться в строгом соответствии с установленными правилами и стандартами, применяемыми для данного рода Товара.</w:t>
      </w:r>
    </w:p>
    <w:p w14:paraId="4BEB6AD5" w14:textId="77777777" w:rsidR="00D61013" w:rsidRPr="00D61013" w:rsidRDefault="00D61013" w:rsidP="00D61013">
      <w:pPr>
        <w:tabs>
          <w:tab w:val="left" w:pos="-567"/>
        </w:tabs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013">
        <w:rPr>
          <w:rFonts w:ascii="Times New Roman" w:hAnsi="Times New Roman" w:cs="Times New Roman"/>
          <w:bCs/>
          <w:sz w:val="20"/>
          <w:szCs w:val="20"/>
        </w:rPr>
        <w:t>Поставщик обязуется поставить Товар в упаковке, позволяющей обеспечить сохранность Товара от повреждений при его отгрузке, перевозке и хранении. Перед упаковкой Товар должен быть соответственно законсервирован для предохранения от порчи во время транспортировки и хранения.</w:t>
      </w:r>
    </w:p>
    <w:p w14:paraId="216E5528" w14:textId="77777777" w:rsidR="00D61013" w:rsidRPr="00D61013" w:rsidRDefault="00D61013" w:rsidP="00D61013">
      <w:pPr>
        <w:tabs>
          <w:tab w:val="left" w:pos="1935"/>
        </w:tabs>
        <w:rPr>
          <w:rFonts w:ascii="Times New Roman" w:hAnsi="Times New Roman" w:cs="Times New Roman"/>
          <w:sz w:val="20"/>
          <w:szCs w:val="20"/>
        </w:rPr>
      </w:pPr>
    </w:p>
    <w:p w14:paraId="20C5A8F7" w14:textId="77777777" w:rsidR="00D61013" w:rsidRPr="00D61013" w:rsidRDefault="00D61013" w:rsidP="004F4A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D61013" w:rsidRPr="00D61013" w:rsidSect="004F4AB0">
      <w:pgSz w:w="16838" w:h="11906" w:orient="landscape"/>
      <w:pgMar w:top="567" w:right="568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80D4B"/>
    <w:multiLevelType w:val="multilevel"/>
    <w:tmpl w:val="37F0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D5AAF"/>
    <w:multiLevelType w:val="multilevel"/>
    <w:tmpl w:val="7A1A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820EB"/>
    <w:multiLevelType w:val="multilevel"/>
    <w:tmpl w:val="079E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60"/>
    <w:rsid w:val="00020509"/>
    <w:rsid w:val="000467E7"/>
    <w:rsid w:val="00084BBD"/>
    <w:rsid w:val="000865C4"/>
    <w:rsid w:val="0008756E"/>
    <w:rsid w:val="00096CC8"/>
    <w:rsid w:val="000C2035"/>
    <w:rsid w:val="001339CD"/>
    <w:rsid w:val="001349F5"/>
    <w:rsid w:val="001F4C26"/>
    <w:rsid w:val="002D0847"/>
    <w:rsid w:val="002D38B4"/>
    <w:rsid w:val="002D6449"/>
    <w:rsid w:val="002F7E90"/>
    <w:rsid w:val="003007B6"/>
    <w:rsid w:val="0030461C"/>
    <w:rsid w:val="003358A4"/>
    <w:rsid w:val="00344693"/>
    <w:rsid w:val="0036478B"/>
    <w:rsid w:val="00367843"/>
    <w:rsid w:val="003C1316"/>
    <w:rsid w:val="003D760D"/>
    <w:rsid w:val="003D76AE"/>
    <w:rsid w:val="003F354A"/>
    <w:rsid w:val="00403AC4"/>
    <w:rsid w:val="00450659"/>
    <w:rsid w:val="004A1DEC"/>
    <w:rsid w:val="004B154B"/>
    <w:rsid w:val="004C6BC7"/>
    <w:rsid w:val="004F4AB0"/>
    <w:rsid w:val="005234F0"/>
    <w:rsid w:val="00542265"/>
    <w:rsid w:val="005609CA"/>
    <w:rsid w:val="005A16C3"/>
    <w:rsid w:val="005A2F46"/>
    <w:rsid w:val="0061225E"/>
    <w:rsid w:val="00627727"/>
    <w:rsid w:val="006722A1"/>
    <w:rsid w:val="006B5C35"/>
    <w:rsid w:val="007325CF"/>
    <w:rsid w:val="00753315"/>
    <w:rsid w:val="00785ED0"/>
    <w:rsid w:val="007F1972"/>
    <w:rsid w:val="00822DB3"/>
    <w:rsid w:val="0084339F"/>
    <w:rsid w:val="00880603"/>
    <w:rsid w:val="0088740A"/>
    <w:rsid w:val="008B2009"/>
    <w:rsid w:val="008B3661"/>
    <w:rsid w:val="008B51E7"/>
    <w:rsid w:val="008E7EAC"/>
    <w:rsid w:val="009A17EC"/>
    <w:rsid w:val="009D547F"/>
    <w:rsid w:val="009D68C2"/>
    <w:rsid w:val="009E1D01"/>
    <w:rsid w:val="009E394D"/>
    <w:rsid w:val="00A0725B"/>
    <w:rsid w:val="00A25F00"/>
    <w:rsid w:val="00A429C3"/>
    <w:rsid w:val="00A74EC5"/>
    <w:rsid w:val="00A86B86"/>
    <w:rsid w:val="00AC1046"/>
    <w:rsid w:val="00B16FED"/>
    <w:rsid w:val="00B45F4B"/>
    <w:rsid w:val="00B749DE"/>
    <w:rsid w:val="00B871F5"/>
    <w:rsid w:val="00B97FF0"/>
    <w:rsid w:val="00BB10AC"/>
    <w:rsid w:val="00BD2B60"/>
    <w:rsid w:val="00BD7E7E"/>
    <w:rsid w:val="00C23FEA"/>
    <w:rsid w:val="00C37B18"/>
    <w:rsid w:val="00C541DC"/>
    <w:rsid w:val="00C657EE"/>
    <w:rsid w:val="00D27BA8"/>
    <w:rsid w:val="00D30D38"/>
    <w:rsid w:val="00D5081B"/>
    <w:rsid w:val="00D61013"/>
    <w:rsid w:val="00D673F6"/>
    <w:rsid w:val="00DA4FDB"/>
    <w:rsid w:val="00E039A4"/>
    <w:rsid w:val="00E256D3"/>
    <w:rsid w:val="00E43CEA"/>
    <w:rsid w:val="00E9019D"/>
    <w:rsid w:val="00EE41F5"/>
    <w:rsid w:val="00F249B3"/>
    <w:rsid w:val="00F8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A568"/>
  <w15:docId w15:val="{0BC3F9E4-A959-4907-BD1B-AF7D5CFE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3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5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8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6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88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8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9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4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6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9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6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1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0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0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3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Zavhoz-new</cp:lastModifiedBy>
  <cp:revision>49</cp:revision>
  <dcterms:created xsi:type="dcterms:W3CDTF">2024-11-05T01:37:00Z</dcterms:created>
  <dcterms:modified xsi:type="dcterms:W3CDTF">2025-01-24T05:30:00Z</dcterms:modified>
</cp:coreProperties>
</file>