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50" w:rsidRPr="00961F2F" w:rsidRDefault="00C15150" w:rsidP="00605EE5">
      <w:pPr>
        <w:spacing w:after="0" w:line="240" w:lineRule="auto"/>
        <w:ind w:right="252"/>
        <w:rPr>
          <w:rFonts w:ascii="Times New Roman" w:hAnsi="Times New Roman" w:cs="Times New Roman"/>
          <w:color w:val="000000"/>
          <w:lang w:eastAsia="ru-RU"/>
        </w:rPr>
      </w:pPr>
    </w:p>
    <w:p w:rsidR="00C15150" w:rsidRPr="00961F2F" w:rsidRDefault="00C15150" w:rsidP="00C15150">
      <w:pPr>
        <w:spacing w:after="0" w:line="240" w:lineRule="auto"/>
        <w:ind w:right="252"/>
        <w:jc w:val="center"/>
        <w:rPr>
          <w:rFonts w:ascii="Times New Roman" w:hAnsi="Times New Roman" w:cs="Times New Roman"/>
          <w:b/>
          <w:color w:val="000000"/>
          <w:lang w:eastAsia="ru-RU"/>
        </w:rPr>
      </w:pPr>
      <w:r w:rsidRPr="00961F2F">
        <w:rPr>
          <w:rFonts w:ascii="Times New Roman" w:hAnsi="Times New Roman" w:cs="Times New Roman"/>
          <w:b/>
          <w:color w:val="000000"/>
          <w:lang w:eastAsia="ru-RU"/>
        </w:rPr>
        <w:t>ТЕХНИЧЕСКОЕ ЗАДАНИЕ</w:t>
      </w:r>
    </w:p>
    <w:p w:rsidR="00C15150" w:rsidRPr="00961F2F" w:rsidRDefault="00C15150" w:rsidP="00C15150">
      <w:pPr>
        <w:spacing w:after="0" w:line="240" w:lineRule="auto"/>
        <w:ind w:right="252"/>
        <w:jc w:val="center"/>
        <w:rPr>
          <w:rFonts w:ascii="Times New Roman" w:hAnsi="Times New Roman" w:cs="Times New Roman"/>
          <w:color w:val="000000"/>
          <w:lang w:eastAsia="ru-RU"/>
        </w:rPr>
      </w:pPr>
    </w:p>
    <w:tbl>
      <w:tblPr>
        <w:tblW w:w="16018" w:type="dxa"/>
        <w:tblInd w:w="-601" w:type="dxa"/>
        <w:tblLayout w:type="fixed"/>
        <w:tblLook w:val="00A0"/>
      </w:tblPr>
      <w:tblGrid>
        <w:gridCol w:w="709"/>
        <w:gridCol w:w="11766"/>
        <w:gridCol w:w="992"/>
        <w:gridCol w:w="992"/>
        <w:gridCol w:w="1545"/>
        <w:gridCol w:w="14"/>
      </w:tblGrid>
      <w:tr w:rsidR="00F05757" w:rsidRPr="00CE236A" w:rsidTr="00F05757">
        <w:trPr>
          <w:gridAfter w:val="1"/>
          <w:wAfter w:w="14" w:type="dxa"/>
          <w:trHeight w:val="796"/>
        </w:trPr>
        <w:tc>
          <w:tcPr>
            <w:tcW w:w="16004" w:type="dxa"/>
            <w:gridSpan w:val="5"/>
            <w:tcBorders>
              <w:top w:val="single" w:sz="4" w:space="0" w:color="000000"/>
              <w:left w:val="single" w:sz="4" w:space="0" w:color="000000"/>
              <w:bottom w:val="single" w:sz="4" w:space="0" w:color="000000"/>
              <w:right w:val="single" w:sz="4" w:space="0" w:color="000000"/>
            </w:tcBorders>
            <w:shd w:val="clear" w:color="auto" w:fill="FFFFFF"/>
          </w:tcPr>
          <w:p w:rsidR="00F05757" w:rsidRPr="00F05757" w:rsidRDefault="00F05757" w:rsidP="00F05757">
            <w:pPr>
              <w:spacing w:after="0" w:line="240" w:lineRule="auto"/>
              <w:ind w:right="252"/>
              <w:rPr>
                <w:rFonts w:ascii="Times New Roman" w:eastAsia="Calibri" w:hAnsi="Times New Roman" w:cs="Times New Roman"/>
                <w:b/>
                <w:color w:val="000000"/>
                <w:lang w:eastAsia="ru-RU"/>
              </w:rPr>
            </w:pPr>
            <w:r w:rsidRPr="00F05757">
              <w:rPr>
                <w:rFonts w:ascii="Times New Roman" w:eastAsia="Calibri" w:hAnsi="Times New Roman" w:cs="Times New Roman"/>
                <w:b/>
                <w:color w:val="000000"/>
                <w:lang w:eastAsia="ru-RU"/>
              </w:rPr>
              <w:t xml:space="preserve">1. </w:t>
            </w:r>
            <w:proofErr w:type="gramStart"/>
            <w:r w:rsidRPr="00F05757">
              <w:rPr>
                <w:rFonts w:ascii="Times New Roman" w:eastAsia="Calibri" w:hAnsi="Times New Roman" w:cs="Times New Roman"/>
                <w:b/>
                <w:color w:val="000000"/>
                <w:lang w:eastAsia="ru-RU"/>
              </w:rPr>
              <w:t>Наименование закупаемых товаров, работ, услуг, их количество (объем), характеристики  товара, работы, услуги и начальная (максимальная) цена договора</w:t>
            </w:r>
            <w:proofErr w:type="gramEnd"/>
          </w:p>
          <w:p w:rsidR="00F05757" w:rsidRPr="00CE236A" w:rsidRDefault="00F05757" w:rsidP="003B3186">
            <w:pPr>
              <w:spacing w:after="0" w:line="240" w:lineRule="auto"/>
              <w:jc w:val="center"/>
              <w:rPr>
                <w:rFonts w:ascii="Times New Roman" w:hAnsi="Times New Roman" w:cs="Times New Roman"/>
              </w:rPr>
            </w:pPr>
          </w:p>
        </w:tc>
      </w:tr>
      <w:tr w:rsidR="007F2253" w:rsidRPr="00CE236A" w:rsidTr="000C6679">
        <w:trPr>
          <w:gridAfter w:val="1"/>
          <w:wAfter w:w="14" w:type="dxa"/>
          <w:trHeight w:val="164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2253" w:rsidRPr="00CE236A" w:rsidRDefault="007F2253" w:rsidP="003B3186">
            <w:pPr>
              <w:spacing w:after="0" w:line="240" w:lineRule="auto"/>
              <w:jc w:val="center"/>
              <w:rPr>
                <w:rFonts w:ascii="Times New Roman" w:eastAsia="Calibri" w:hAnsi="Times New Roman" w:cs="Times New Roman"/>
                <w:color w:val="000000"/>
                <w:lang w:eastAsia="ru-RU"/>
              </w:rPr>
            </w:pPr>
            <w:r w:rsidRPr="00CE236A">
              <w:rPr>
                <w:rFonts w:ascii="Times New Roman" w:hAnsi="Times New Roman" w:cs="Times New Roman"/>
                <w:color w:val="000000"/>
                <w:lang w:eastAsia="ru-RU"/>
              </w:rPr>
              <w:t>№</w:t>
            </w:r>
            <w:proofErr w:type="gramStart"/>
            <w:r w:rsidRPr="00CE236A">
              <w:rPr>
                <w:rFonts w:ascii="Times New Roman" w:hAnsi="Times New Roman" w:cs="Times New Roman"/>
                <w:color w:val="000000"/>
                <w:lang w:eastAsia="ru-RU"/>
              </w:rPr>
              <w:t>п</w:t>
            </w:r>
            <w:proofErr w:type="gramEnd"/>
            <w:r w:rsidRPr="00CE236A">
              <w:rPr>
                <w:rFonts w:ascii="Times New Roman" w:hAnsi="Times New Roman" w:cs="Times New Roman"/>
                <w:color w:val="000000"/>
                <w:lang w:eastAsia="ru-RU"/>
              </w:rPr>
              <w:t>/п</w:t>
            </w:r>
          </w:p>
        </w:tc>
        <w:tc>
          <w:tcPr>
            <w:tcW w:w="11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757" w:rsidRPr="00F05757" w:rsidRDefault="00F05757" w:rsidP="00F05757">
            <w:pPr>
              <w:spacing w:after="0" w:line="240" w:lineRule="auto"/>
              <w:jc w:val="center"/>
              <w:rPr>
                <w:rFonts w:ascii="Times New Roman" w:eastAsia="Calibri" w:hAnsi="Times New Roman" w:cs="Times New Roman"/>
                <w:color w:val="000000"/>
                <w:lang w:eastAsia="ru-RU"/>
              </w:rPr>
            </w:pPr>
            <w:r w:rsidRPr="00F05757">
              <w:rPr>
                <w:rFonts w:ascii="Times New Roman" w:eastAsia="Calibri" w:hAnsi="Times New Roman" w:cs="Times New Roman"/>
                <w:color w:val="000000"/>
                <w:lang w:eastAsia="ru-RU"/>
              </w:rPr>
              <w:t>Наименование товара</w:t>
            </w:r>
          </w:p>
          <w:p w:rsidR="00F05757" w:rsidRPr="00F05757" w:rsidRDefault="00F05757" w:rsidP="00F05757">
            <w:pPr>
              <w:spacing w:after="0" w:line="240" w:lineRule="auto"/>
              <w:jc w:val="center"/>
              <w:rPr>
                <w:rFonts w:ascii="Times New Roman" w:eastAsia="Calibri" w:hAnsi="Times New Roman" w:cs="Times New Roman"/>
                <w:color w:val="000000"/>
                <w:lang w:eastAsia="ru-RU"/>
              </w:rPr>
            </w:pPr>
            <w:r w:rsidRPr="00F05757">
              <w:rPr>
                <w:rFonts w:ascii="Times New Roman" w:eastAsia="Calibri" w:hAnsi="Times New Roman" w:cs="Times New Roman"/>
                <w:color w:val="000000"/>
                <w:lang w:eastAsia="ru-RU"/>
              </w:rPr>
              <w:t>Технические характеристики товара</w:t>
            </w:r>
          </w:p>
          <w:p w:rsidR="007F2253" w:rsidRPr="00CE236A" w:rsidRDefault="007F2253" w:rsidP="00905FA4">
            <w:pPr>
              <w:spacing w:after="0" w:line="240" w:lineRule="auto"/>
              <w:jc w:val="center"/>
              <w:rPr>
                <w:rFonts w:ascii="Times New Roman" w:eastAsia="Calibri" w:hAnsi="Times New Roman" w:cs="Times New Roman"/>
                <w:color w:val="000000"/>
                <w:lang w:eastAsia="ru-RU"/>
              </w:rPr>
            </w:pPr>
          </w:p>
        </w:tc>
        <w:tc>
          <w:tcPr>
            <w:tcW w:w="992"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7F2253" w:rsidRPr="00CE236A" w:rsidRDefault="007F2253" w:rsidP="003B3186">
            <w:pPr>
              <w:spacing w:after="0" w:line="240" w:lineRule="auto"/>
              <w:jc w:val="center"/>
              <w:rPr>
                <w:rFonts w:ascii="Times New Roman" w:eastAsia="Calibri" w:hAnsi="Times New Roman" w:cs="Times New Roman"/>
                <w:color w:val="000000"/>
                <w:lang w:eastAsia="ru-RU"/>
              </w:rPr>
            </w:pPr>
            <w:proofErr w:type="spellStart"/>
            <w:r w:rsidRPr="00CE236A">
              <w:rPr>
                <w:rFonts w:ascii="Times New Roman" w:eastAsia="Calibri" w:hAnsi="Times New Roman" w:cs="Times New Roman"/>
                <w:color w:val="000000"/>
                <w:lang w:eastAsia="ru-RU"/>
              </w:rPr>
              <w:t>Ед</w:t>
            </w:r>
            <w:proofErr w:type="gramStart"/>
            <w:r w:rsidRPr="00CE236A">
              <w:rPr>
                <w:rFonts w:ascii="Times New Roman" w:eastAsia="Calibri" w:hAnsi="Times New Roman" w:cs="Times New Roman"/>
                <w:color w:val="000000"/>
                <w:lang w:eastAsia="ru-RU"/>
              </w:rPr>
              <w:t>.и</w:t>
            </w:r>
            <w:proofErr w:type="gramEnd"/>
            <w:r w:rsidRPr="00CE236A">
              <w:rPr>
                <w:rFonts w:ascii="Times New Roman" w:eastAsia="Calibri" w:hAnsi="Times New Roman" w:cs="Times New Roman"/>
                <w:color w:val="000000"/>
                <w:lang w:eastAsia="ru-RU"/>
              </w:rPr>
              <w:t>зм</w:t>
            </w:r>
            <w:proofErr w:type="spellEnd"/>
            <w:r w:rsidRPr="00CE236A">
              <w:rPr>
                <w:rFonts w:ascii="Times New Roman" w:eastAsia="Calibri" w:hAnsi="Times New Roman" w:cs="Times New Roman"/>
                <w:color w:val="000000"/>
                <w:lang w:eastAsia="ru-RU"/>
              </w:rPr>
              <w:t>.</w:t>
            </w:r>
          </w:p>
        </w:tc>
        <w:tc>
          <w:tcPr>
            <w:tcW w:w="992"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7F2253" w:rsidRPr="00CE236A" w:rsidRDefault="007F2253" w:rsidP="003B3186">
            <w:pPr>
              <w:spacing w:after="0" w:line="240" w:lineRule="auto"/>
              <w:ind w:right="224"/>
              <w:jc w:val="center"/>
              <w:rPr>
                <w:rFonts w:ascii="Times New Roman" w:eastAsia="Calibri" w:hAnsi="Times New Roman" w:cs="Times New Roman"/>
                <w:color w:val="000000"/>
                <w:lang w:eastAsia="ru-RU"/>
              </w:rPr>
            </w:pPr>
            <w:r w:rsidRPr="00CE236A">
              <w:rPr>
                <w:rFonts w:ascii="Times New Roman" w:eastAsia="Calibri" w:hAnsi="Times New Roman" w:cs="Times New Roman"/>
                <w:color w:val="000000"/>
                <w:lang w:eastAsia="ru-RU"/>
              </w:rPr>
              <w:t>Кол-во</w:t>
            </w:r>
          </w:p>
        </w:tc>
        <w:tc>
          <w:tcPr>
            <w:tcW w:w="1545"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7F2253" w:rsidRPr="00CE236A" w:rsidRDefault="007F2253" w:rsidP="003B3186">
            <w:pPr>
              <w:spacing w:after="0" w:line="240" w:lineRule="auto"/>
              <w:jc w:val="center"/>
              <w:rPr>
                <w:rFonts w:ascii="Times New Roman" w:hAnsi="Times New Roman" w:cs="Times New Roman"/>
              </w:rPr>
            </w:pPr>
            <w:r w:rsidRPr="00CE236A">
              <w:rPr>
                <w:rFonts w:ascii="Times New Roman" w:hAnsi="Times New Roman" w:cs="Times New Roman"/>
              </w:rPr>
              <w:t>НМЦ за ед., руб.</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32.50.50.190-00000202</w:t>
            </w:r>
            <w:r w:rsidRPr="00CE236A">
              <w:rPr>
                <w:rFonts w:ascii="Times New Roman" w:hAnsi="Times New Roman" w:cs="Times New Roman"/>
              </w:rPr>
              <w:br/>
              <w:t xml:space="preserve"> Держатель вакуумной пробирки для забора крови, многоразового использования</w:t>
            </w:r>
            <w:r w:rsidRPr="00CE236A">
              <w:rPr>
                <w:rFonts w:ascii="Times New Roman" w:hAnsi="Times New Roman" w:cs="Times New Roman"/>
              </w:rPr>
              <w:br/>
              <w:t>Единица измерения: Штука</w:t>
            </w:r>
            <w:r w:rsidRPr="00CE236A">
              <w:rPr>
                <w:rFonts w:ascii="Times New Roman" w:hAnsi="Times New Roman" w:cs="Times New Roman"/>
              </w:rPr>
              <w:br/>
              <w:t>Ручное цилиндрическое изделие, разработанное для использования вместе с вакуумной пробиркой для забора крови для взятия проб крови у пациента. Это, как правило, полый пластиковый адаптер, в который вставляется пробирка для забора крови и к которому пользователь присоединяет иглу для забора крови (не относящуюся к данному виду); может прилагаться встроенная игла для пробирок для забора крови. Это изделие также позволяет производить забор крови в несколько пробирок из одного места прокола вены. Это изделие, пригодное для многоразового использования</w:t>
            </w:r>
          </w:p>
          <w:p w:rsidR="000F5273" w:rsidRPr="00CE236A" w:rsidRDefault="000F5273" w:rsidP="003B3186">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2,59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32.91.19.130-00000006</w:t>
            </w:r>
            <w:r w:rsidRPr="00CE236A">
              <w:rPr>
                <w:rFonts w:ascii="Times New Roman" w:hAnsi="Times New Roman" w:cs="Times New Roman"/>
              </w:rPr>
              <w:br/>
              <w:t>Ерш для мытья химической посуды Единица измерения: Штука</w:t>
            </w:r>
            <w:r w:rsidRPr="00CE236A">
              <w:rPr>
                <w:rFonts w:ascii="Times New Roman" w:hAnsi="Times New Roman" w:cs="Times New Roman"/>
              </w:rPr>
              <w:br/>
              <w:t>Вид изделия: Единичное изделие</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Диаметр рабочей части: от 70 мм, до 10 мм , 10  -  30 мм , 30  -  50 мм , 50  -  70 мм </w:t>
            </w:r>
            <w:r w:rsidRPr="00CE236A">
              <w:rPr>
                <w:rFonts w:ascii="Times New Roman" w:hAnsi="Times New Roman" w:cs="Times New Roman"/>
              </w:rPr>
              <w:br/>
              <w:t>Длина рабочей части: от 150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до 50 мм , 50  -  100 мм , 100  -  150 мм .</w:t>
            </w:r>
            <w:r w:rsidRPr="00CE236A">
              <w:rPr>
                <w:rFonts w:ascii="Times New Roman" w:hAnsi="Times New Roman" w:cs="Times New Roman"/>
              </w:rPr>
              <w:br/>
              <w:t>Дополнительные характеристики: предназначен для мытья пробирок в клинико-диагностических лабораториях.</w:t>
            </w:r>
            <w:r w:rsidRPr="00CE236A">
              <w:rPr>
                <w:rFonts w:ascii="Times New Roman" w:hAnsi="Times New Roman" w:cs="Times New Roman"/>
              </w:rPr>
              <w:br/>
              <w:t>- общая длина - не более 280 мм, - длина рабочей части - не более 100 мм, - диаметр рабочей части - не более 25 мм (на конце кисточка), ручка длиной 16 см с петлей на конце.</w:t>
            </w:r>
          </w:p>
          <w:p w:rsidR="000F5273" w:rsidRPr="00CE236A" w:rsidRDefault="000F5273" w:rsidP="003B3186">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177,58</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 Зонд с тампоном в пробирке предназначен для взятия и сохранения биологического материала с последующей безопасной транспортировкой в лабораторию для проведения исследований. Зонд-тампон представлен в виде гигроскопичного тампона на круглой пластиковой палочке, плотно укрепленной в пробку, герметично вставляющуюся в ударопрочную пробирку из опти</w:t>
            </w:r>
            <w:r>
              <w:rPr>
                <w:rFonts w:ascii="Times New Roman" w:hAnsi="Times New Roman" w:cs="Times New Roman"/>
              </w:rPr>
              <w:t xml:space="preserve">чески прозрачного </w:t>
            </w:r>
            <w:proofErr w:type="spellStart"/>
            <w:r>
              <w:rPr>
                <w:rFonts w:ascii="Times New Roman" w:hAnsi="Times New Roman" w:cs="Times New Roman"/>
              </w:rPr>
              <w:t>полипропилена</w:t>
            </w:r>
            <w:r w:rsidRPr="00CE236A">
              <w:rPr>
                <w:rFonts w:ascii="Times New Roman" w:hAnsi="Times New Roman" w:cs="Times New Roman"/>
              </w:rPr>
              <w:t>Пробирка</w:t>
            </w:r>
            <w:proofErr w:type="spellEnd"/>
            <w:r w:rsidRPr="00CE236A">
              <w:rPr>
                <w:rFonts w:ascii="Times New Roman" w:hAnsi="Times New Roman" w:cs="Times New Roman"/>
              </w:rPr>
              <w:t xml:space="preserve"> снабжена этикеткой первого </w:t>
            </w:r>
            <w:proofErr w:type="spellStart"/>
            <w:r w:rsidRPr="00CE236A">
              <w:rPr>
                <w:rFonts w:ascii="Times New Roman" w:hAnsi="Times New Roman" w:cs="Times New Roman"/>
              </w:rPr>
              <w:t>вскрытия</w:t>
            </w:r>
            <w:proofErr w:type="gramStart"/>
            <w:r w:rsidRPr="00CE236A">
              <w:rPr>
                <w:rFonts w:ascii="Times New Roman" w:hAnsi="Times New Roman" w:cs="Times New Roman"/>
              </w:rPr>
              <w:t>.Р</w:t>
            </w:r>
            <w:proofErr w:type="gramEnd"/>
            <w:r w:rsidRPr="00CE236A">
              <w:rPr>
                <w:rFonts w:ascii="Times New Roman" w:hAnsi="Times New Roman" w:cs="Times New Roman"/>
              </w:rPr>
              <w:t>азмеры</w:t>
            </w:r>
            <w:proofErr w:type="spellEnd"/>
            <w:r w:rsidRPr="00CE236A">
              <w:rPr>
                <w:rFonts w:ascii="Times New Roman" w:hAnsi="Times New Roman" w:cs="Times New Roman"/>
              </w:rPr>
              <w:t xml:space="preserve">: длина 15 см, тампон 13*150 мм. </w:t>
            </w:r>
            <w:proofErr w:type="gramStart"/>
            <w:r w:rsidRPr="00CE236A">
              <w:rPr>
                <w:rFonts w:ascii="Times New Roman" w:hAnsi="Times New Roman" w:cs="Times New Roman"/>
              </w:rPr>
              <w:t>Стерилизован</w:t>
            </w:r>
            <w:proofErr w:type="gramEnd"/>
            <w:r w:rsidRPr="00CE236A">
              <w:rPr>
                <w:rFonts w:ascii="Times New Roman" w:hAnsi="Times New Roman" w:cs="Times New Roman"/>
              </w:rPr>
              <w:t xml:space="preserve"> оксидом этилена.</w:t>
            </w:r>
          </w:p>
          <w:p w:rsidR="000F5273" w:rsidRPr="00CE236A" w:rsidRDefault="000F5273" w:rsidP="003B3186">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13,23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4</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 Игла трубчатая, двусторонняя, c V-образной заточкой, с резиновым безопасным клапаном,  размер 21G (0,8), длина 1.5" (38 мм). Игла с визуальной камерой, обеспечивающей слежение за током крови.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Прозрачная камера в муфте иглы. Визуализация обеспечена путем заполнения кровью пространства в муфте.</w:t>
            </w:r>
          </w:p>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Длина прозрачной камеры не менее 10 мм. Наличие гибкого клапана из каучука на конце иглы, направляемом к пробирке (предназначен для предотвращения обратного тока крови); Двойной косоугольный срез и тройная заточка лазером конца иглы, направляемого в вену</w:t>
            </w:r>
          </w:p>
          <w:p w:rsidR="000F5273" w:rsidRPr="00CE236A" w:rsidRDefault="000F5273" w:rsidP="003B3186">
            <w:pPr>
              <w:spacing w:after="0" w:line="240" w:lineRule="auto"/>
              <w:rPr>
                <w:rFonts w:ascii="Times New Roman" w:hAnsi="Times New Roman" w:cs="Times New Roman"/>
              </w:rPr>
            </w:pP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Размер иглы 0,8х38 мм // 21Gх1,5 дюйма.</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Игла стерильная, возможность повторного использования исключается.</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На упаковке имеется информация о количестве, производителе; CE-маркировка, знак об одноразовом использовании.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Температурный диапазон хранения и транспортировки не ниже от 0</w:t>
            </w:r>
            <w:proofErr w:type="gramStart"/>
            <w:r w:rsidRPr="00CE236A">
              <w:rPr>
                <w:rFonts w:ascii="Times New Roman" w:hAnsi="Times New Roman" w:cs="Times New Roman"/>
              </w:rPr>
              <w:t>°С</w:t>
            </w:r>
            <w:proofErr w:type="gramEnd"/>
            <w:r w:rsidRPr="00CE236A">
              <w:rPr>
                <w:rFonts w:ascii="Times New Roman" w:hAnsi="Times New Roman" w:cs="Times New Roman"/>
              </w:rPr>
              <w:t xml:space="preserve"> - +37°С.</w:t>
            </w:r>
          </w:p>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Индивидуальная упаковка, предотвращающая повторное использование; наличие на этикетке знака стерильности, размера иглы и срока годности. Наличие резьбы для вкручивания в держатель; Цветовая кодировка - зеленый колпачок. Упаковка - 100 шт. Стерилизация - оксид этиленом.</w:t>
            </w:r>
          </w:p>
          <w:p w:rsidR="000F5273" w:rsidRPr="00CE236A" w:rsidRDefault="000F5273" w:rsidP="003B3186">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lastRenderedPageBreak/>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1 014,02</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5</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 КТРУ 32.50.13.110-00005042</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Игла для забора крови, стандартная Единица измерения: Штука; Количество в  упаковке не менее 50 шт.</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Стерильный с острым скошенным краем полый трубчатый металлический инструмент, предназначенный для использования в качестве части набора для взятия крови непосредственно для получения образца крови у пациента. Изделие предназначено для присоединения к трубке и/или </w:t>
            </w:r>
            <w:proofErr w:type="spellStart"/>
            <w:r w:rsidRPr="00CE236A">
              <w:rPr>
                <w:rFonts w:ascii="Times New Roman" w:hAnsi="Times New Roman" w:cs="Times New Roman"/>
              </w:rPr>
              <w:t>луер-коннектору</w:t>
            </w:r>
            <w:proofErr w:type="spellEnd"/>
            <w:r w:rsidRPr="00CE236A">
              <w:rPr>
                <w:rFonts w:ascii="Times New Roman" w:hAnsi="Times New Roman" w:cs="Times New Roman"/>
              </w:rPr>
              <w:t xml:space="preserve"> для взятия крови для переноса образца крови в емкость. Может прилагаться уже подсоединенная игла для пробирки для сбора крови, однако, держатель для пробирки не прилагается. Это изделие для одноразового использования.</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 Дополнительная информация: Длина и диаметр инструмента</w:t>
            </w:r>
            <w:r w:rsidRPr="00CE236A">
              <w:rPr>
                <w:rFonts w:ascii="Times New Roman" w:hAnsi="Times New Roman" w:cs="Times New Roman"/>
              </w:rPr>
              <w:tab/>
              <w:t xml:space="preserve">&lt;=  0,6*25 мм. </w:t>
            </w:r>
            <w:proofErr w:type="spellStart"/>
            <w:r w:rsidRPr="00CE236A">
              <w:rPr>
                <w:rFonts w:ascii="Times New Roman" w:hAnsi="Times New Roman" w:cs="Times New Roman"/>
              </w:rPr>
              <w:t>Цветвая</w:t>
            </w:r>
            <w:proofErr w:type="spellEnd"/>
            <w:r w:rsidRPr="00CE236A">
              <w:rPr>
                <w:rFonts w:ascii="Times New Roman" w:hAnsi="Times New Roman" w:cs="Times New Roman"/>
              </w:rPr>
              <w:t xml:space="preserve"> кодировк</w:t>
            </w:r>
            <w:proofErr w:type="gramStart"/>
            <w:r w:rsidRPr="00CE236A">
              <w:rPr>
                <w:rFonts w:ascii="Times New Roman" w:hAnsi="Times New Roman" w:cs="Times New Roman"/>
              </w:rPr>
              <w:t>а-</w:t>
            </w:r>
            <w:proofErr w:type="gramEnd"/>
            <w:r w:rsidRPr="00CE236A">
              <w:rPr>
                <w:rFonts w:ascii="Times New Roman" w:hAnsi="Times New Roman" w:cs="Times New Roman"/>
              </w:rPr>
              <w:t xml:space="preserve"> голубая.</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Инструмент </w:t>
            </w:r>
            <w:proofErr w:type="spellStart"/>
            <w:r w:rsidRPr="00CE236A">
              <w:rPr>
                <w:rFonts w:ascii="Times New Roman" w:hAnsi="Times New Roman" w:cs="Times New Roman"/>
              </w:rPr>
              <w:t>силиконизирован</w:t>
            </w:r>
            <w:proofErr w:type="spellEnd"/>
            <w:r w:rsidRPr="00CE236A">
              <w:rPr>
                <w:rFonts w:ascii="Times New Roman" w:hAnsi="Times New Roman" w:cs="Times New Roman"/>
              </w:rPr>
              <w:t xml:space="preserve"> с внешней и внутренней стороны.</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Защитный резиновый клапа</w:t>
            </w:r>
            <w:proofErr w:type="gramStart"/>
            <w:r w:rsidRPr="00CE236A">
              <w:rPr>
                <w:rFonts w:ascii="Times New Roman" w:hAnsi="Times New Roman" w:cs="Times New Roman"/>
              </w:rPr>
              <w:t>н-</w:t>
            </w:r>
            <w:proofErr w:type="gramEnd"/>
            <w:r w:rsidRPr="00CE236A">
              <w:rPr>
                <w:rFonts w:ascii="Times New Roman" w:hAnsi="Times New Roman" w:cs="Times New Roman"/>
              </w:rPr>
              <w:t xml:space="preserve"> наличие.</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Муфта инструмента должна  </w:t>
            </w:r>
            <w:proofErr w:type="gramStart"/>
            <w:r w:rsidRPr="00CE236A">
              <w:rPr>
                <w:rFonts w:ascii="Times New Roman" w:hAnsi="Times New Roman" w:cs="Times New Roman"/>
              </w:rPr>
              <w:t>иметь винтовую резьбу и совместима</w:t>
            </w:r>
            <w:proofErr w:type="gramEnd"/>
            <w:r w:rsidRPr="00CE236A">
              <w:rPr>
                <w:rFonts w:ascii="Times New Roman" w:hAnsi="Times New Roman" w:cs="Times New Roman"/>
              </w:rPr>
              <w:t xml:space="preserve"> с одноразовыми держателями.</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Футляры инструмента снабжены этикеткой с перфорацией.</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Визуальная камера &gt;=  15 мм.</w:t>
            </w:r>
          </w:p>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Стерилизаци</w:t>
            </w:r>
            <w:proofErr w:type="gramStart"/>
            <w:r w:rsidRPr="00CE236A">
              <w:rPr>
                <w:rFonts w:ascii="Times New Roman" w:hAnsi="Times New Roman" w:cs="Times New Roman"/>
              </w:rPr>
              <w:t>я-</w:t>
            </w:r>
            <w:proofErr w:type="gramEnd"/>
            <w:r w:rsidRPr="00CE236A">
              <w:rPr>
                <w:rFonts w:ascii="Times New Roman" w:hAnsi="Times New Roman" w:cs="Times New Roman"/>
              </w:rPr>
              <w:t xml:space="preserve"> этилен оксидом. </w:t>
            </w:r>
          </w:p>
          <w:p w:rsidR="000F5273" w:rsidRPr="00CE236A" w:rsidRDefault="000F5273" w:rsidP="003B3186">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1 563,00</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6</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32.50.13.190-00007054</w:t>
            </w:r>
            <w:r w:rsidRPr="00CE236A">
              <w:rPr>
                <w:rFonts w:ascii="Times New Roman" w:hAnsi="Times New Roman" w:cs="Times New Roman"/>
              </w:rPr>
              <w:br/>
              <w:t xml:space="preserve"> Система для проведения забора крови/внутривенной </w:t>
            </w:r>
            <w:proofErr w:type="spellStart"/>
            <w:r w:rsidRPr="00CE236A">
              <w:rPr>
                <w:rFonts w:ascii="Times New Roman" w:hAnsi="Times New Roman" w:cs="Times New Roman"/>
              </w:rPr>
              <w:t>инфузии</w:t>
            </w:r>
            <w:proofErr w:type="spellEnd"/>
            <w:r w:rsidRPr="00CE236A">
              <w:rPr>
                <w:rFonts w:ascii="Times New Roman" w:hAnsi="Times New Roman" w:cs="Times New Roman"/>
              </w:rPr>
              <w:br/>
              <w:t>Единица измерения: Штука;  Количество в  упаковке не менее 50 штук</w:t>
            </w:r>
            <w:r w:rsidRPr="00CE236A">
              <w:rPr>
                <w:rFonts w:ascii="Times New Roman" w:hAnsi="Times New Roman" w:cs="Times New Roman"/>
              </w:rPr>
              <w:br/>
              <w:t xml:space="preserve">Набор стерильных устройств, предназначенных для использования работником здравоохранения для рутинной процедуры забора крови пациента и для непродолжительной гравитационной </w:t>
            </w:r>
            <w:proofErr w:type="spellStart"/>
            <w:r w:rsidRPr="00CE236A">
              <w:rPr>
                <w:rFonts w:ascii="Times New Roman" w:hAnsi="Times New Roman" w:cs="Times New Roman"/>
              </w:rPr>
              <w:t>инфузии</w:t>
            </w:r>
            <w:proofErr w:type="spellEnd"/>
            <w:r w:rsidRPr="00CE236A">
              <w:rPr>
                <w:rFonts w:ascii="Times New Roman" w:hAnsi="Times New Roman" w:cs="Times New Roman"/>
              </w:rPr>
              <w:t xml:space="preserve"> внутривенной жидкости. Он, как правило, состоит из иглы для забора крови, связанной с гибкой трубкой со штекерным адаптером </w:t>
            </w:r>
            <w:proofErr w:type="spellStart"/>
            <w:r w:rsidRPr="00CE236A">
              <w:rPr>
                <w:rFonts w:ascii="Times New Roman" w:hAnsi="Times New Roman" w:cs="Times New Roman"/>
              </w:rPr>
              <w:t>Луэра</w:t>
            </w:r>
            <w:proofErr w:type="spellEnd"/>
            <w:r w:rsidRPr="00CE236A">
              <w:rPr>
                <w:rFonts w:ascii="Times New Roman" w:hAnsi="Times New Roman" w:cs="Times New Roman"/>
              </w:rPr>
              <w:t xml:space="preserve">. Игла используется для забора крови из вены пациента, применяется вместе с вакуумными пробирками для забора крови или держателем пробирок; для внутривенных вливаний, </w:t>
            </w:r>
            <w:proofErr w:type="spellStart"/>
            <w:r w:rsidRPr="00CE236A">
              <w:rPr>
                <w:rFonts w:ascii="Times New Roman" w:hAnsi="Times New Roman" w:cs="Times New Roman"/>
              </w:rPr>
              <w:t>инфузионная</w:t>
            </w:r>
            <w:proofErr w:type="spellEnd"/>
            <w:r w:rsidRPr="00CE236A">
              <w:rPr>
                <w:rFonts w:ascii="Times New Roman" w:hAnsi="Times New Roman" w:cs="Times New Roman"/>
              </w:rPr>
              <w:t xml:space="preserve"> линия прикреплена к адаптеру </w:t>
            </w:r>
            <w:proofErr w:type="spellStart"/>
            <w:r w:rsidRPr="00CE236A">
              <w:rPr>
                <w:rFonts w:ascii="Times New Roman" w:hAnsi="Times New Roman" w:cs="Times New Roman"/>
              </w:rPr>
              <w:t>Луэра</w:t>
            </w:r>
            <w:proofErr w:type="spellEnd"/>
            <w:r w:rsidRPr="00CE236A">
              <w:rPr>
                <w:rFonts w:ascii="Times New Roman" w:hAnsi="Times New Roman" w:cs="Times New Roman"/>
              </w:rPr>
              <w:t xml:space="preserve"> или к системе </w:t>
            </w:r>
            <w:proofErr w:type="spellStart"/>
            <w:r w:rsidRPr="00CE236A">
              <w:rPr>
                <w:rFonts w:ascii="Times New Roman" w:hAnsi="Times New Roman" w:cs="Times New Roman"/>
              </w:rPr>
              <w:t>Луера</w:t>
            </w:r>
            <w:proofErr w:type="spellEnd"/>
            <w:r w:rsidRPr="00CE236A">
              <w:rPr>
                <w:rFonts w:ascii="Times New Roman" w:hAnsi="Times New Roman" w:cs="Times New Roman"/>
              </w:rPr>
              <w:t>, используемой с набором. Устройство одноразового использования.</w:t>
            </w:r>
            <w:r w:rsidRPr="00CE236A">
              <w:rPr>
                <w:rFonts w:ascii="Times New Roman" w:hAnsi="Times New Roman" w:cs="Times New Roman"/>
              </w:rPr>
              <w:br/>
              <w:t>Дополнительные характеристики: материал иглы - нержавеющая сталь</w:t>
            </w:r>
            <w:r w:rsidRPr="00CE236A">
              <w:rPr>
                <w:rFonts w:ascii="Times New Roman" w:hAnsi="Times New Roman" w:cs="Times New Roman"/>
              </w:rPr>
              <w:br/>
              <w:t xml:space="preserve">- Одноразовые стерильные иглы, снабженные пластиковыми "крылышками". </w:t>
            </w:r>
            <w:r w:rsidRPr="00CE236A">
              <w:rPr>
                <w:rFonts w:ascii="Times New Roman" w:hAnsi="Times New Roman" w:cs="Times New Roman"/>
              </w:rPr>
              <w:br/>
              <w:t xml:space="preserve">- </w:t>
            </w:r>
            <w:proofErr w:type="spellStart"/>
            <w:r w:rsidRPr="00CE236A">
              <w:rPr>
                <w:rFonts w:ascii="Times New Roman" w:hAnsi="Times New Roman" w:cs="Times New Roman"/>
              </w:rPr>
              <w:t>Силиконизированное</w:t>
            </w:r>
            <w:proofErr w:type="spellEnd"/>
            <w:r w:rsidRPr="00CE236A">
              <w:rPr>
                <w:rFonts w:ascii="Times New Roman" w:hAnsi="Times New Roman" w:cs="Times New Roman"/>
              </w:rPr>
              <w:t xml:space="preserve"> покрытие иглы</w:t>
            </w:r>
            <w:r w:rsidRPr="00CE236A">
              <w:rPr>
                <w:rFonts w:ascii="Times New Roman" w:hAnsi="Times New Roman" w:cs="Times New Roman"/>
              </w:rPr>
              <w:br/>
              <w:t>- Двойной косоугольный срез и тройная заточка лазером конца иглы</w:t>
            </w:r>
            <w:r w:rsidRPr="00CE236A">
              <w:rPr>
                <w:rFonts w:ascii="Times New Roman" w:hAnsi="Times New Roman" w:cs="Times New Roman"/>
              </w:rPr>
              <w:br/>
              <w:t xml:space="preserve">- Катетер из </w:t>
            </w:r>
            <w:proofErr w:type="spellStart"/>
            <w:r w:rsidRPr="00CE236A">
              <w:rPr>
                <w:rFonts w:ascii="Times New Roman" w:hAnsi="Times New Roman" w:cs="Times New Roman"/>
              </w:rPr>
              <w:t>апирогенного</w:t>
            </w:r>
            <w:proofErr w:type="spellEnd"/>
            <w:r w:rsidRPr="00CE236A">
              <w:rPr>
                <w:rFonts w:ascii="Times New Roman" w:hAnsi="Times New Roman" w:cs="Times New Roman"/>
              </w:rPr>
              <w:t xml:space="preserve"> материала, </w:t>
            </w:r>
            <w:proofErr w:type="spellStart"/>
            <w:r w:rsidRPr="00CE236A">
              <w:rPr>
                <w:rFonts w:ascii="Times New Roman" w:hAnsi="Times New Roman" w:cs="Times New Roman"/>
              </w:rPr>
              <w:t>безлатексный</w:t>
            </w:r>
            <w:proofErr w:type="spellEnd"/>
            <w:r w:rsidRPr="00CE236A">
              <w:rPr>
                <w:rFonts w:ascii="Times New Roman" w:hAnsi="Times New Roman" w:cs="Times New Roman"/>
              </w:rPr>
              <w:t>, длиной 19 см</w:t>
            </w:r>
            <w:r w:rsidRPr="00CE236A">
              <w:rPr>
                <w:rFonts w:ascii="Times New Roman" w:hAnsi="Times New Roman" w:cs="Times New Roman"/>
              </w:rPr>
              <w:br/>
              <w:t xml:space="preserve">- На конце катетера находится </w:t>
            </w:r>
            <w:proofErr w:type="spellStart"/>
            <w:r w:rsidRPr="00CE236A">
              <w:rPr>
                <w:rFonts w:ascii="Times New Roman" w:hAnsi="Times New Roman" w:cs="Times New Roman"/>
              </w:rPr>
              <w:t>луэр-адаптер</w:t>
            </w:r>
            <w:proofErr w:type="spellEnd"/>
            <w:r w:rsidRPr="00CE236A">
              <w:rPr>
                <w:rFonts w:ascii="Times New Roman" w:hAnsi="Times New Roman" w:cs="Times New Roman"/>
              </w:rPr>
              <w:t xml:space="preserve"> с иглой для прокола крышки вакуумной пробирки</w:t>
            </w:r>
            <w:r w:rsidRPr="00CE236A">
              <w:rPr>
                <w:rFonts w:ascii="Times New Roman" w:hAnsi="Times New Roman" w:cs="Times New Roman"/>
              </w:rPr>
              <w:br/>
              <w:t>- Иглы-бабочки упакованы индивидуально. В картонной коробке 50 штук</w:t>
            </w:r>
            <w:proofErr w:type="gramStart"/>
            <w:r w:rsidRPr="00CE236A">
              <w:rPr>
                <w:rFonts w:ascii="Times New Roman" w:hAnsi="Times New Roman" w:cs="Times New Roman"/>
              </w:rPr>
              <w:t>.</w:t>
            </w:r>
            <w:proofErr w:type="gramEnd"/>
            <w:r w:rsidRPr="00CE236A">
              <w:rPr>
                <w:rFonts w:ascii="Times New Roman" w:hAnsi="Times New Roman" w:cs="Times New Roman"/>
              </w:rPr>
              <w:br/>
              <w:t xml:space="preserve">- </w:t>
            </w:r>
            <w:proofErr w:type="gramStart"/>
            <w:r w:rsidRPr="00CE236A">
              <w:rPr>
                <w:rFonts w:ascii="Times New Roman" w:hAnsi="Times New Roman" w:cs="Times New Roman"/>
              </w:rPr>
              <w:t>р</w:t>
            </w:r>
            <w:proofErr w:type="gramEnd"/>
            <w:r w:rsidRPr="00CE236A">
              <w:rPr>
                <w:rFonts w:ascii="Times New Roman" w:hAnsi="Times New Roman" w:cs="Times New Roman"/>
              </w:rPr>
              <w:t>азмер иглы 19х0,8 мм // 21Gх3/4 дюйма, цвет "крылышек" зеленый, катетер 10 см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7 464,35</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7</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32.50.13.190-00007054</w:t>
            </w:r>
            <w:r w:rsidRPr="00CE236A">
              <w:rPr>
                <w:rFonts w:ascii="Times New Roman" w:hAnsi="Times New Roman" w:cs="Times New Roman"/>
              </w:rPr>
              <w:br/>
              <w:t xml:space="preserve">Система для проведения забора крови/внутривенной </w:t>
            </w:r>
            <w:proofErr w:type="spellStart"/>
            <w:r w:rsidRPr="00CE236A">
              <w:rPr>
                <w:rFonts w:ascii="Times New Roman" w:hAnsi="Times New Roman" w:cs="Times New Roman"/>
              </w:rPr>
              <w:t>инфузии</w:t>
            </w:r>
            <w:proofErr w:type="spellEnd"/>
            <w:r w:rsidRPr="00CE236A">
              <w:rPr>
                <w:rFonts w:ascii="Times New Roman" w:hAnsi="Times New Roman" w:cs="Times New Roman"/>
              </w:rPr>
              <w:t xml:space="preserve"> </w:t>
            </w:r>
          </w:p>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Единица измерения: Штука</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Количество в упаковке не менее 24 шт.</w:t>
            </w:r>
            <w:r w:rsidRPr="00CE236A">
              <w:rPr>
                <w:rFonts w:ascii="Times New Roman" w:hAnsi="Times New Roman" w:cs="Times New Roman"/>
              </w:rPr>
              <w:br/>
              <w:t xml:space="preserve">Набор стерильных устройств, предназначенных для использования работником здравоохранения для рутинной процедуры забора крови пациента и для непродолжительной гравитационной </w:t>
            </w:r>
            <w:proofErr w:type="spellStart"/>
            <w:r w:rsidRPr="00CE236A">
              <w:rPr>
                <w:rFonts w:ascii="Times New Roman" w:hAnsi="Times New Roman" w:cs="Times New Roman"/>
              </w:rPr>
              <w:t>инфузии</w:t>
            </w:r>
            <w:proofErr w:type="spellEnd"/>
            <w:r w:rsidRPr="00CE236A">
              <w:rPr>
                <w:rFonts w:ascii="Times New Roman" w:hAnsi="Times New Roman" w:cs="Times New Roman"/>
              </w:rPr>
              <w:t xml:space="preserve"> внутривенной жидкости. Он, как правило, состоит из иглы для забора крови, связанной с гибкой трубкой со штекерным адаптером </w:t>
            </w:r>
            <w:proofErr w:type="spellStart"/>
            <w:r w:rsidRPr="00CE236A">
              <w:rPr>
                <w:rFonts w:ascii="Times New Roman" w:hAnsi="Times New Roman" w:cs="Times New Roman"/>
              </w:rPr>
              <w:t>Луэра</w:t>
            </w:r>
            <w:proofErr w:type="spellEnd"/>
            <w:r w:rsidRPr="00CE236A">
              <w:rPr>
                <w:rFonts w:ascii="Times New Roman" w:hAnsi="Times New Roman" w:cs="Times New Roman"/>
              </w:rPr>
              <w:t xml:space="preserve">. Игла используется для забора крови из вены пациента, применяется вместе с вакуумными пробирками для забора крови или держателем пробирок; для внутривенных вливаний, </w:t>
            </w:r>
            <w:proofErr w:type="spellStart"/>
            <w:r w:rsidRPr="00CE236A">
              <w:rPr>
                <w:rFonts w:ascii="Times New Roman" w:hAnsi="Times New Roman" w:cs="Times New Roman"/>
              </w:rPr>
              <w:t>инфузионная</w:t>
            </w:r>
            <w:proofErr w:type="spellEnd"/>
            <w:r w:rsidRPr="00CE236A">
              <w:rPr>
                <w:rFonts w:ascii="Times New Roman" w:hAnsi="Times New Roman" w:cs="Times New Roman"/>
              </w:rPr>
              <w:t xml:space="preserve"> линия прикреплена к адаптеру </w:t>
            </w:r>
            <w:proofErr w:type="spellStart"/>
            <w:r w:rsidRPr="00CE236A">
              <w:rPr>
                <w:rFonts w:ascii="Times New Roman" w:hAnsi="Times New Roman" w:cs="Times New Roman"/>
              </w:rPr>
              <w:t>Луэра</w:t>
            </w:r>
            <w:proofErr w:type="spellEnd"/>
            <w:r w:rsidRPr="00CE236A">
              <w:rPr>
                <w:rFonts w:ascii="Times New Roman" w:hAnsi="Times New Roman" w:cs="Times New Roman"/>
              </w:rPr>
              <w:t xml:space="preserve"> или к системе </w:t>
            </w:r>
            <w:proofErr w:type="spellStart"/>
            <w:r w:rsidRPr="00CE236A">
              <w:rPr>
                <w:rFonts w:ascii="Times New Roman" w:hAnsi="Times New Roman" w:cs="Times New Roman"/>
              </w:rPr>
              <w:t>Луера</w:t>
            </w:r>
            <w:proofErr w:type="spellEnd"/>
            <w:r w:rsidRPr="00CE236A">
              <w:rPr>
                <w:rFonts w:ascii="Times New Roman" w:hAnsi="Times New Roman" w:cs="Times New Roman"/>
              </w:rPr>
              <w:t>, используемой с набором. Устройство одноразового использования.</w:t>
            </w:r>
          </w:p>
          <w:p w:rsidR="000F5273" w:rsidRPr="00CE236A" w:rsidRDefault="000F5273" w:rsidP="003B3186">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3 697,33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8</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32.50.13.110-00005042</w:t>
            </w:r>
            <w:r w:rsidRPr="00CE236A">
              <w:rPr>
                <w:rFonts w:ascii="Times New Roman" w:hAnsi="Times New Roman" w:cs="Times New Roman"/>
              </w:rPr>
              <w:br/>
              <w:t xml:space="preserve">Стерильный с острым скошенным краем полый трубчатый металлический инструмент, предназначенный для использования в качестве части набора для взятия крови непосредственно для получения образца крови у пациента. Изделие предназначено для присоединения к трубке и/или </w:t>
            </w:r>
            <w:proofErr w:type="spellStart"/>
            <w:r w:rsidRPr="00CE236A">
              <w:rPr>
                <w:rFonts w:ascii="Times New Roman" w:hAnsi="Times New Roman" w:cs="Times New Roman"/>
              </w:rPr>
              <w:t>луер-коннектору</w:t>
            </w:r>
            <w:proofErr w:type="spellEnd"/>
            <w:r w:rsidRPr="00CE236A">
              <w:rPr>
                <w:rFonts w:ascii="Times New Roman" w:hAnsi="Times New Roman" w:cs="Times New Roman"/>
              </w:rPr>
              <w:t xml:space="preserve"> для взятия крови для переноса образца крови в емкость. Может прилагаться уже подсоединенная игла для пробирки для сбора крови, однако, держатель для пробирки не прилагается. Это изделие для одноразового использования.</w:t>
            </w:r>
            <w:r w:rsidRPr="00CE236A">
              <w:rPr>
                <w:rFonts w:ascii="Times New Roman" w:hAnsi="Times New Roman" w:cs="Times New Roman"/>
              </w:rPr>
              <w:br/>
              <w:t xml:space="preserve">Дополнительные характеристики: </w:t>
            </w:r>
            <w:r w:rsidRPr="00CE236A">
              <w:rPr>
                <w:rFonts w:ascii="Times New Roman" w:hAnsi="Times New Roman" w:cs="Times New Roman"/>
              </w:rPr>
              <w:br/>
              <w:t xml:space="preserve">Игла </w:t>
            </w:r>
            <w:proofErr w:type="gramStart"/>
            <w:r w:rsidRPr="00CE236A">
              <w:rPr>
                <w:rFonts w:ascii="Times New Roman" w:hAnsi="Times New Roman" w:cs="Times New Roman"/>
              </w:rPr>
              <w:t>-б</w:t>
            </w:r>
            <w:proofErr w:type="gramEnd"/>
            <w:r w:rsidRPr="00CE236A">
              <w:rPr>
                <w:rFonts w:ascii="Times New Roman" w:hAnsi="Times New Roman" w:cs="Times New Roman"/>
              </w:rPr>
              <w:t xml:space="preserve">абочка  трубчатая, двусторонняя, </w:t>
            </w:r>
            <w:proofErr w:type="spellStart"/>
            <w:r w:rsidRPr="00CE236A">
              <w:rPr>
                <w:rFonts w:ascii="Times New Roman" w:hAnsi="Times New Roman" w:cs="Times New Roman"/>
              </w:rPr>
              <w:t>c</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луер-адаптером</w:t>
            </w:r>
            <w:proofErr w:type="spellEnd"/>
            <w:r w:rsidRPr="00CE236A">
              <w:rPr>
                <w:rFonts w:ascii="Times New Roman" w:hAnsi="Times New Roman" w:cs="Times New Roman"/>
              </w:rPr>
              <w:t xml:space="preserve">, используется для забора крови у пациентов с «трудными» венами, а также у детей. Размер иглы 21G (не менее 0,8мм), длина 3/4 (не менее 19мм). Игла-бабочка снабжена прозрачным катетером из </w:t>
            </w:r>
            <w:proofErr w:type="spellStart"/>
            <w:r w:rsidRPr="00CE236A">
              <w:rPr>
                <w:rFonts w:ascii="Times New Roman" w:hAnsi="Times New Roman" w:cs="Times New Roman"/>
              </w:rPr>
              <w:t>апирогенного</w:t>
            </w:r>
            <w:proofErr w:type="spellEnd"/>
            <w:r w:rsidRPr="00CE236A">
              <w:rPr>
                <w:rFonts w:ascii="Times New Roman" w:hAnsi="Times New Roman" w:cs="Times New Roman"/>
              </w:rPr>
              <w:t xml:space="preserve"> материала длиной не менее 19 см. Конец  катетера, обращенный к вене пациента, снабжен гибкими крылышками из полипропилена для легкой и эффективной фиксации на поверхности кожи. Крылышки, согласно стандартам ISO, окрашены в зеленый цвет. Конец иглы, обращенный к пробирке, закрыт гибким клапаном из каучука для предотвращения обратного тока крови. Игла снабжена резьбой для вкручивания в держатель. Индивидуальная упаковка, предотвращающая повторное использование, содержит на этикетке знак стерильности, размер иглы и срок годности. Упаковка 100 шт.</w:t>
            </w:r>
          </w:p>
          <w:p w:rsidR="000F5273" w:rsidRPr="00CE236A" w:rsidRDefault="000F5273" w:rsidP="003B3186">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1 146,29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9</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32.50.50.000-00000711</w:t>
            </w:r>
            <w:r w:rsidRPr="00CE236A">
              <w:rPr>
                <w:rFonts w:ascii="Times New Roman" w:hAnsi="Times New Roman" w:cs="Times New Roman"/>
              </w:rPr>
              <w:br/>
              <w:t xml:space="preserve"> Контейнер для сбора проб неспециализированный ИВД, без добавок, нестерильный</w:t>
            </w:r>
            <w:r w:rsidRPr="00CE236A">
              <w:rPr>
                <w:rFonts w:ascii="Times New Roman" w:hAnsi="Times New Roman" w:cs="Times New Roman"/>
              </w:rPr>
              <w:br/>
              <w:t>Единица измерения: Штука</w:t>
            </w:r>
            <w:r w:rsidRPr="00CE236A">
              <w:rPr>
                <w:rFonts w:ascii="Times New Roman" w:hAnsi="Times New Roman" w:cs="Times New Roman"/>
              </w:rPr>
              <w:br/>
              <w:t>Высота: 65  -  78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Градуировка: Да</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Диаметр: 48  -  62 (мм) Наличие ложки / шпателя / лопатки : Нет</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Объем: 100 (см[3*];^мл) .</w:t>
            </w:r>
            <w:r w:rsidRPr="00CE236A">
              <w:rPr>
                <w:rFonts w:ascii="Times New Roman" w:hAnsi="Times New Roman" w:cs="Times New Roman"/>
              </w:rPr>
              <w:br/>
              <w:t>Нестерильный закрытый пластиковый сосуд, не содержащий добавок, предназначенный для использования в целях сбора, сохранения и/или транспортировки любого вида диагностических образцов (например, мочи, кала, мокроты, слизи, ткани) для анализа и/или других исследований. Это изделие для одноразового использования</w:t>
            </w:r>
            <w:proofErr w:type="gramStart"/>
            <w:r w:rsidRPr="00CE236A">
              <w:rPr>
                <w:rFonts w:ascii="Times New Roman" w:hAnsi="Times New Roman" w:cs="Times New Roman"/>
              </w:rPr>
              <w:t>..</w:t>
            </w:r>
            <w:r w:rsidRPr="00CE236A">
              <w:rPr>
                <w:rFonts w:ascii="Times New Roman" w:hAnsi="Times New Roman" w:cs="Times New Roman"/>
              </w:rPr>
              <w:br/>
            </w:r>
            <w:proofErr w:type="gramEnd"/>
            <w:r w:rsidRPr="00CE236A">
              <w:rPr>
                <w:rFonts w:ascii="Times New Roman" w:hAnsi="Times New Roman" w:cs="Times New Roman"/>
              </w:rPr>
              <w:t>Дополнительные характеристики: контейнер с красной навинчивающейся крышкой одноразовый медицинский полимерный, предназначенный для сбора и хранения биоматериалов, мелких изделий медицинского назначения, а также для сбора и хранения хирургических и анатомических материалов.</w:t>
            </w:r>
            <w:r w:rsidRPr="00CE236A">
              <w:rPr>
                <w:rFonts w:ascii="Times New Roman" w:hAnsi="Times New Roman" w:cs="Times New Roman"/>
              </w:rPr>
              <w:br/>
              <w:t>Материал: емкость контейнера - полипропиле</w:t>
            </w:r>
            <w:proofErr w:type="gramStart"/>
            <w:r w:rsidRPr="00CE236A">
              <w:rPr>
                <w:rFonts w:ascii="Times New Roman" w:hAnsi="Times New Roman" w:cs="Times New Roman"/>
              </w:rPr>
              <w:t>н(</w:t>
            </w:r>
            <w:proofErr w:type="gramEnd"/>
            <w:r w:rsidRPr="00CE236A">
              <w:rPr>
                <w:rFonts w:ascii="Times New Roman" w:hAnsi="Times New Roman" w:cs="Times New Roman"/>
              </w:rPr>
              <w:t>ПП), крышка- полиэтилен низкого давления(ПЭНД).</w:t>
            </w:r>
            <w:r w:rsidRPr="00CE236A">
              <w:rPr>
                <w:rFonts w:ascii="Times New Roman" w:hAnsi="Times New Roman" w:cs="Times New Roman"/>
              </w:rPr>
              <w:br/>
              <w:t xml:space="preserve">Стерильность: </w:t>
            </w:r>
            <w:proofErr w:type="gramStart"/>
            <w:r w:rsidRPr="00CE236A">
              <w:rPr>
                <w:rFonts w:ascii="Times New Roman" w:hAnsi="Times New Roman" w:cs="Times New Roman"/>
              </w:rPr>
              <w:t>нестерильный</w:t>
            </w:r>
            <w:proofErr w:type="gramEnd"/>
            <w:r w:rsidRPr="00CE236A">
              <w:rPr>
                <w:rFonts w:ascii="Times New Roman" w:hAnsi="Times New Roman" w:cs="Times New Roman"/>
              </w:rPr>
              <w:t>.</w:t>
            </w:r>
            <w:r w:rsidRPr="00CE236A">
              <w:rPr>
                <w:rFonts w:ascii="Times New Roman" w:hAnsi="Times New Roman" w:cs="Times New Roman"/>
              </w:rPr>
              <w:br/>
              <w:t>Поле для записи: наличие.</w:t>
            </w:r>
            <w:r w:rsidRPr="00CE236A">
              <w:rPr>
                <w:rFonts w:ascii="Times New Roman" w:hAnsi="Times New Roman" w:cs="Times New Roman"/>
              </w:rPr>
              <w:br/>
              <w:t>Минимальная толщина стенки контейнера - не менее 0,2 мм.</w:t>
            </w:r>
            <w:r w:rsidRPr="00CE236A">
              <w:rPr>
                <w:rFonts w:ascii="Times New Roman" w:hAnsi="Times New Roman" w:cs="Times New Roman"/>
              </w:rPr>
              <w:br/>
            </w:r>
            <w:r w:rsidRPr="00CE236A">
              <w:rPr>
                <w:rFonts w:ascii="Times New Roman" w:hAnsi="Times New Roman" w:cs="Times New Roman"/>
              </w:rPr>
              <w:lastRenderedPageBreak/>
              <w:t>Масса контейнера - не более 24 г.</w:t>
            </w:r>
            <w:r w:rsidRPr="00CE236A">
              <w:rPr>
                <w:rFonts w:ascii="Times New Roman" w:hAnsi="Times New Roman" w:cs="Times New Roman"/>
              </w:rPr>
              <w:br/>
              <w:t>Вместимость - не менее 100 мл.</w:t>
            </w:r>
            <w:r w:rsidRPr="00CE236A">
              <w:rPr>
                <w:rFonts w:ascii="Times New Roman" w:hAnsi="Times New Roman" w:cs="Times New Roman"/>
              </w:rPr>
              <w:br/>
              <w:t xml:space="preserve">Размеры: высота - 73 мм, диаметр  - 62 мм. </w:t>
            </w:r>
            <w:r w:rsidRPr="00CE236A">
              <w:rPr>
                <w:rFonts w:ascii="Times New Roman" w:hAnsi="Times New Roman" w:cs="Times New Roman"/>
              </w:rPr>
              <w:br/>
              <w:t>Прямое дно, без юбки устойчивости.</w:t>
            </w:r>
            <w:r w:rsidRPr="00CE236A">
              <w:rPr>
                <w:rFonts w:ascii="Times New Roman" w:hAnsi="Times New Roman" w:cs="Times New Roman"/>
              </w:rPr>
              <w:br/>
              <w:t>Контейнеры транспортируются всеми видами транспорта в чистых сухих крытых транспортных средствах в соответствии с правилами перевозки грузов, действующими на каждом виде транспорта.</w:t>
            </w:r>
            <w:r w:rsidRPr="00CE236A">
              <w:rPr>
                <w:rFonts w:ascii="Times New Roman" w:hAnsi="Times New Roman" w:cs="Times New Roman"/>
              </w:rPr>
              <w:br/>
              <w:t xml:space="preserve">Хранение: в транспортной упаковке в закрытом помещении, исключающем попадание прямых солнечных лучей, на расстоянии не менее 1 м от нагревательных приборов при температуре 5-25 </w:t>
            </w:r>
            <w:proofErr w:type="spellStart"/>
            <w:r w:rsidRPr="00CE236A">
              <w:rPr>
                <w:rFonts w:ascii="Times New Roman" w:hAnsi="Times New Roman" w:cs="Times New Roman"/>
              </w:rPr>
              <w:t>оС</w:t>
            </w:r>
            <w:proofErr w:type="spellEnd"/>
            <w:r w:rsidRPr="00CE236A">
              <w:rPr>
                <w:rFonts w:ascii="Times New Roman" w:hAnsi="Times New Roman" w:cs="Times New Roman"/>
              </w:rPr>
              <w:t xml:space="preserve"> с относительной влажностью воздуха 40%-80%.</w:t>
            </w:r>
            <w:r w:rsidRPr="00CE236A">
              <w:rPr>
                <w:rFonts w:ascii="Times New Roman" w:hAnsi="Times New Roman" w:cs="Times New Roman"/>
              </w:rPr>
              <w:br/>
              <w:t>Срок годности не ограничен.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13,18</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10</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Комплект 100 мл </w:t>
            </w:r>
            <w:proofErr w:type="gramStart"/>
            <w:r w:rsidRPr="00CE236A">
              <w:rPr>
                <w:rFonts w:ascii="Times New Roman" w:hAnsi="Times New Roman" w:cs="Times New Roman"/>
              </w:rPr>
              <w:t>с</w:t>
            </w:r>
            <w:proofErr w:type="gramEnd"/>
            <w:r w:rsidRPr="00CE236A">
              <w:rPr>
                <w:rFonts w:ascii="Times New Roman" w:hAnsi="Times New Roman" w:cs="Times New Roman"/>
              </w:rPr>
              <w:t xml:space="preserve"> сборе с крышкой и в </w:t>
            </w:r>
            <w:proofErr w:type="spellStart"/>
            <w:r w:rsidRPr="00CE236A">
              <w:rPr>
                <w:rFonts w:ascii="Times New Roman" w:hAnsi="Times New Roman" w:cs="Times New Roman"/>
              </w:rPr>
              <w:t>индивидуальноой</w:t>
            </w:r>
            <w:proofErr w:type="spellEnd"/>
            <w:r w:rsidRPr="00CE236A">
              <w:rPr>
                <w:rFonts w:ascii="Times New Roman" w:hAnsi="Times New Roman" w:cs="Times New Roman"/>
              </w:rPr>
              <w:t xml:space="preserve"> упаковке, стерильный. ПП. Специальная резьб</w:t>
            </w:r>
            <w:proofErr w:type="gramStart"/>
            <w:r w:rsidRPr="00CE236A">
              <w:rPr>
                <w:rFonts w:ascii="Times New Roman" w:hAnsi="Times New Roman" w:cs="Times New Roman"/>
              </w:rPr>
              <w:t>а-</w:t>
            </w:r>
            <w:proofErr w:type="gramEnd"/>
            <w:r w:rsidRPr="00CE236A">
              <w:rPr>
                <w:rFonts w:ascii="Times New Roman" w:hAnsi="Times New Roman" w:cs="Times New Roman"/>
              </w:rPr>
              <w:t xml:space="preserve"> повышенная герметичность. Градуировка, поле для </w:t>
            </w:r>
            <w:proofErr w:type="spellStart"/>
            <w:r w:rsidRPr="00CE236A">
              <w:rPr>
                <w:rFonts w:ascii="Times New Roman" w:hAnsi="Times New Roman" w:cs="Times New Roman"/>
              </w:rPr>
              <w:t>записи</w:t>
            </w:r>
            <w:proofErr w:type="gramStart"/>
            <w:r w:rsidRPr="00CE236A">
              <w:rPr>
                <w:rFonts w:ascii="Times New Roman" w:hAnsi="Times New Roman" w:cs="Times New Roman"/>
              </w:rPr>
              <w:t>.К</w:t>
            </w:r>
            <w:proofErr w:type="gramEnd"/>
            <w:r w:rsidRPr="00CE236A">
              <w:rPr>
                <w:rFonts w:ascii="Times New Roman" w:hAnsi="Times New Roman" w:cs="Times New Roman"/>
              </w:rPr>
              <w:t>онический</w:t>
            </w:r>
            <w:proofErr w:type="spellEnd"/>
            <w:r w:rsidRPr="00CE236A">
              <w:rPr>
                <w:rFonts w:ascii="Times New Roman" w:hAnsi="Times New Roman" w:cs="Times New Roman"/>
              </w:rPr>
              <w:t>, полезный объем 100 мл, высота 73 мм, диаметр по крышке- 63 мм.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17,19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11</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Комплект 120 мл </w:t>
            </w:r>
            <w:proofErr w:type="gramStart"/>
            <w:r w:rsidRPr="00CE236A">
              <w:rPr>
                <w:rFonts w:ascii="Times New Roman" w:hAnsi="Times New Roman" w:cs="Times New Roman"/>
              </w:rPr>
              <w:t>с</w:t>
            </w:r>
            <w:proofErr w:type="gramEnd"/>
            <w:r w:rsidRPr="00CE236A">
              <w:rPr>
                <w:rFonts w:ascii="Times New Roman" w:hAnsi="Times New Roman" w:cs="Times New Roman"/>
              </w:rPr>
              <w:t xml:space="preserve"> сборе с крышкой и в индивидуальной упаковке, стерильный. ПП. Специальная резьба - повышенная герметичность. Градуировка, поле для записи. Конический, полезный объем 100 мл, высота 73 мм, диаметр по крышке- 63 мм.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17,19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12</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DD2D4B">
            <w:pPr>
              <w:spacing w:after="0" w:line="240" w:lineRule="auto"/>
              <w:rPr>
                <w:rFonts w:ascii="Times New Roman" w:hAnsi="Times New Roman" w:cs="Times New Roman"/>
              </w:rPr>
            </w:pPr>
            <w:r w:rsidRPr="00CE236A">
              <w:rPr>
                <w:rFonts w:ascii="Times New Roman" w:hAnsi="Times New Roman" w:cs="Times New Roman"/>
              </w:rPr>
              <w:t>КТРУ 32.50.13.190-00007343</w:t>
            </w:r>
            <w:r w:rsidRPr="00CE236A">
              <w:rPr>
                <w:rFonts w:ascii="Times New Roman" w:hAnsi="Times New Roman" w:cs="Times New Roman"/>
              </w:rPr>
              <w:br/>
              <w:t xml:space="preserve"> Ланцет для ручного прокалывания, одноразового использования</w:t>
            </w:r>
            <w:r w:rsidRPr="00CE236A">
              <w:rPr>
                <w:rFonts w:ascii="Times New Roman" w:hAnsi="Times New Roman" w:cs="Times New Roman"/>
              </w:rPr>
              <w:br/>
              <w:t xml:space="preserve">Единица измерения: Штука; </w:t>
            </w:r>
            <w:r w:rsidRPr="00DD2D4B">
              <w:rPr>
                <w:rFonts w:ascii="Times New Roman" w:eastAsia="Times New Roman" w:hAnsi="Times New Roman" w:cs="Times New Roman"/>
                <w:color w:val="000000"/>
              </w:rPr>
              <w:t xml:space="preserve">Количество в упаковке </w:t>
            </w:r>
            <w:r>
              <w:rPr>
                <w:rFonts w:ascii="Times New Roman" w:eastAsia="Times New Roman" w:hAnsi="Times New Roman" w:cs="Times New Roman"/>
                <w:color w:val="000000"/>
              </w:rPr>
              <w:t xml:space="preserve">не менее </w:t>
            </w:r>
            <w:r w:rsidRPr="00DD2D4B">
              <w:rPr>
                <w:rFonts w:ascii="Times New Roman" w:eastAsia="Times New Roman" w:hAnsi="Times New Roman" w:cs="Times New Roman"/>
                <w:color w:val="000000"/>
              </w:rPr>
              <w:t>200 шт.</w:t>
            </w:r>
            <w:r w:rsidRPr="00CE236A">
              <w:rPr>
                <w:rFonts w:ascii="Times New Roman" w:hAnsi="Times New Roman" w:cs="Times New Roman"/>
              </w:rPr>
              <w:t xml:space="preserve"> </w:t>
            </w:r>
            <w:bookmarkStart w:id="0" w:name="_GoBack"/>
            <w:bookmarkEnd w:id="0"/>
            <w:r w:rsidRPr="00CE236A">
              <w:rPr>
                <w:rFonts w:ascii="Times New Roman" w:hAnsi="Times New Roman" w:cs="Times New Roman"/>
              </w:rPr>
              <w:br/>
              <w:t>Стерильный небольшой острый инструмент с игольчатым кончиком для ручного прокалывания кожи при взятии проб крови или дренирования кист, абсцессов или нарывов. Изделие одноразового использования.</w:t>
            </w:r>
            <w:r w:rsidRPr="00CE236A">
              <w:rPr>
                <w:rFonts w:ascii="Times New Roman" w:hAnsi="Times New Roman" w:cs="Times New Roman"/>
              </w:rPr>
              <w:br/>
              <w:t>Дополнительные характеристики: Контактно-активируемые механические ланцеты/скарификаторы однократного применения  для прокалывания кожного покрова и взятия капиллярной крови у пациента. Идентификационный цвет синий, рабочий инструмент: игла=21G(0.8 мм), глубина прокола -1,8 мм.</w:t>
            </w:r>
            <w:r w:rsidRPr="00CE236A">
              <w:rPr>
                <w:rFonts w:ascii="Times New Roman" w:hAnsi="Times New Roman" w:cs="Times New Roman"/>
              </w:rPr>
              <w:br/>
              <w:t xml:space="preserve">Наиболее подходит для больших образцов крови,  для измерения глюкозы, гемоглобина, холестерина, определения группы крови, коагуляции и пр.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3 934,86</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13</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32.50.50.000-00000420</w:t>
            </w:r>
            <w:r w:rsidRPr="00CE236A">
              <w:rPr>
                <w:rFonts w:ascii="Times New Roman" w:hAnsi="Times New Roman" w:cs="Times New Roman"/>
              </w:rPr>
              <w:br/>
              <w:t xml:space="preserve">  Пробирка для сбора образцов крови не вакуумная ИВД, с K2EDTA</w:t>
            </w:r>
            <w:r w:rsidRPr="00CE236A">
              <w:rPr>
                <w:rFonts w:ascii="Times New Roman" w:hAnsi="Times New Roman" w:cs="Times New Roman"/>
              </w:rPr>
              <w:br/>
              <w:t>Единица измерения: Штука; Количество в упаковке</w:t>
            </w:r>
            <w:r>
              <w:rPr>
                <w:rFonts w:ascii="Times New Roman" w:hAnsi="Times New Roman" w:cs="Times New Roman"/>
              </w:rPr>
              <w:t xml:space="preserve"> не менее</w:t>
            </w:r>
            <w:r w:rsidRPr="00CE236A">
              <w:rPr>
                <w:rFonts w:ascii="Times New Roman" w:hAnsi="Times New Roman" w:cs="Times New Roman"/>
              </w:rPr>
              <w:t xml:space="preserve"> 100 шт.</w:t>
            </w:r>
            <w:r w:rsidRPr="00CE236A">
              <w:rPr>
                <w:rFonts w:ascii="Times New Roman" w:hAnsi="Times New Roman" w:cs="Times New Roman"/>
              </w:rPr>
              <w:br/>
              <w:t>Исполнение: С устойчивым основанием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Наличие капилляра: Да</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 xml:space="preserve">Объем: 0.2 (см[3*];^мл) . </w:t>
            </w:r>
            <w:r w:rsidRPr="00CE236A">
              <w:rPr>
                <w:rFonts w:ascii="Times New Roman" w:hAnsi="Times New Roman" w:cs="Times New Roman"/>
              </w:rPr>
              <w:br/>
              <w:t xml:space="preserve">Не вакуумная нестерильная стеклянная или пластиковая пробирка, закрытая заглушкой, содержащая антикоагулянт </w:t>
            </w:r>
            <w:proofErr w:type="spellStart"/>
            <w:r w:rsidRPr="00CE236A">
              <w:rPr>
                <w:rFonts w:ascii="Times New Roman" w:hAnsi="Times New Roman" w:cs="Times New Roman"/>
              </w:rPr>
              <w:t>дикалий</w:t>
            </w:r>
            <w:proofErr w:type="spellEnd"/>
            <w:r w:rsidRPr="00CE236A">
              <w:rPr>
                <w:rFonts w:ascii="Times New Roman" w:hAnsi="Times New Roman" w:cs="Times New Roman"/>
              </w:rPr>
              <w:t xml:space="preserve"> этилендиаминтетрауксусную кислоту (K2EDTA). </w:t>
            </w:r>
            <w:proofErr w:type="gramStart"/>
            <w:r w:rsidRPr="00CE236A">
              <w:rPr>
                <w:rFonts w:ascii="Times New Roman" w:hAnsi="Times New Roman" w:cs="Times New Roman"/>
              </w:rPr>
              <w:t xml:space="preserve">Предназначена для использования при взятии и консервации и/или транспортировании капиллярной крови для анализа и/или другого исследования [например, для определения уровня свинца в крови, гематологии цельной крови, в частности, общего анализа крови (СВС), молекулярной диагностики и </w:t>
            </w:r>
            <w:proofErr w:type="spellStart"/>
            <w:r w:rsidRPr="00CE236A">
              <w:rPr>
                <w:rFonts w:ascii="Times New Roman" w:hAnsi="Times New Roman" w:cs="Times New Roman"/>
              </w:rPr>
              <w:t>иммуногемотологических</w:t>
            </w:r>
            <w:proofErr w:type="spellEnd"/>
            <w:r w:rsidRPr="00CE236A">
              <w:rPr>
                <w:rFonts w:ascii="Times New Roman" w:hAnsi="Times New Roman" w:cs="Times New Roman"/>
              </w:rPr>
              <w:t xml:space="preserve"> анализов (определения группы крови (АВО), резус-фактора, серологического исследования].</w:t>
            </w:r>
            <w:proofErr w:type="gramEnd"/>
            <w:r w:rsidRPr="00CE236A">
              <w:rPr>
                <w:rFonts w:ascii="Times New Roman" w:hAnsi="Times New Roman" w:cs="Times New Roman"/>
              </w:rPr>
              <w:t xml:space="preserve"> Это изделие для одноразового использования.</w:t>
            </w:r>
            <w:r w:rsidRPr="00CE236A">
              <w:rPr>
                <w:rFonts w:ascii="Times New Roman" w:hAnsi="Times New Roman" w:cs="Times New Roman"/>
              </w:rPr>
              <w:br/>
              <w:t xml:space="preserve"> </w:t>
            </w:r>
            <w:proofErr w:type="spellStart"/>
            <w:r w:rsidRPr="00CE236A">
              <w:rPr>
                <w:rFonts w:ascii="Times New Roman" w:hAnsi="Times New Roman" w:cs="Times New Roman"/>
              </w:rPr>
              <w:t>Дополнительнве</w:t>
            </w:r>
            <w:proofErr w:type="spellEnd"/>
            <w:r w:rsidRPr="00CE236A">
              <w:rPr>
                <w:rFonts w:ascii="Times New Roman" w:hAnsi="Times New Roman" w:cs="Times New Roman"/>
              </w:rPr>
              <w:t xml:space="preserve"> характеристики: размер пробирки не более 47х11 мм;</w:t>
            </w:r>
            <w:r w:rsidRPr="00CE236A">
              <w:rPr>
                <w:rFonts w:ascii="Times New Roman" w:hAnsi="Times New Roman" w:cs="Times New Roman"/>
              </w:rPr>
              <w:br/>
              <w:t>длина капилляра не более 70 мм;</w:t>
            </w:r>
            <w:r w:rsidRPr="00CE236A">
              <w:rPr>
                <w:rFonts w:ascii="Times New Roman" w:hAnsi="Times New Roman" w:cs="Times New Roman"/>
              </w:rPr>
              <w:br/>
              <w:t>материал – химически инертный полипропилен;</w:t>
            </w:r>
            <w:r w:rsidRPr="00CE236A">
              <w:rPr>
                <w:rFonts w:ascii="Times New Roman" w:hAnsi="Times New Roman" w:cs="Times New Roman"/>
              </w:rPr>
              <w:br/>
              <w:t>встроенный лоток-выступ и интегрированный в крышку капилляр;</w:t>
            </w:r>
            <w:r w:rsidRPr="00CE236A">
              <w:rPr>
                <w:rFonts w:ascii="Times New Roman" w:hAnsi="Times New Roman" w:cs="Times New Roman"/>
              </w:rPr>
              <w:br/>
            </w:r>
            <w:r w:rsidRPr="00CE236A">
              <w:rPr>
                <w:rFonts w:ascii="Times New Roman" w:hAnsi="Times New Roman" w:cs="Times New Roman"/>
              </w:rPr>
              <w:lastRenderedPageBreak/>
              <w:t>дополнительная крышка для транспортирования и хранения;</w:t>
            </w:r>
            <w:r w:rsidRPr="00CE236A">
              <w:rPr>
                <w:rFonts w:ascii="Times New Roman" w:hAnsi="Times New Roman" w:cs="Times New Roman"/>
              </w:rPr>
              <w:br/>
              <w:t>цвет крышки – красный;</w:t>
            </w:r>
            <w:r w:rsidRPr="00CE236A">
              <w:rPr>
                <w:rFonts w:ascii="Times New Roman" w:hAnsi="Times New Roman" w:cs="Times New Roman"/>
              </w:rPr>
              <w:br/>
              <w:t>метка уровня заполнения (200 мкл);</w:t>
            </w:r>
            <w:r w:rsidRPr="00CE236A">
              <w:rPr>
                <w:rFonts w:ascii="Times New Roman" w:hAnsi="Times New Roman" w:cs="Times New Roman"/>
              </w:rPr>
              <w:br/>
              <w:t>антикоагулянт – мелкодисперсный К2ЭДТА на дне пробирки и стенках капилляра;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lastRenderedPageBreak/>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1 325,09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14</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32.50.50.190-00002840</w:t>
            </w:r>
            <w:r w:rsidRPr="00CE236A">
              <w:rPr>
                <w:rFonts w:ascii="Times New Roman" w:hAnsi="Times New Roman" w:cs="Times New Roman"/>
              </w:rPr>
              <w:br/>
              <w:t xml:space="preserve"> Наконечник пипетки</w:t>
            </w:r>
            <w:r w:rsidRPr="00CE236A">
              <w:rPr>
                <w:rFonts w:ascii="Times New Roman" w:hAnsi="Times New Roman" w:cs="Times New Roman"/>
              </w:rPr>
              <w:br/>
              <w:t>Единица измерения: Штука; Количество в  упаковке не менее 500 шт.</w:t>
            </w:r>
            <w:r w:rsidRPr="00CE236A">
              <w:rPr>
                <w:rFonts w:ascii="Times New Roman" w:hAnsi="Times New Roman" w:cs="Times New Roman"/>
              </w:rPr>
              <w:br/>
              <w:t>Изделие в форме заостренной цилиндрической насадки, прикрепляемой к выходному отверстию пипетки или дозатора для переноса требуемого объема жидкости в необходимую емкость. На изделии может быть нанесена градуированная шкала; изделие, как правило, изготавливается из пластика, но может также изготавливаться из стекла. Это изделие для одноразового использования.</w:t>
            </w:r>
            <w:r w:rsidRPr="00CE236A">
              <w:rPr>
                <w:rFonts w:ascii="Times New Roman" w:hAnsi="Times New Roman" w:cs="Times New Roman"/>
              </w:rPr>
              <w:br/>
              <w:t xml:space="preserve"> Дополнительные характеристики: тип 1 - вместимостью 10 - 250 мкл. Длина- 51 ± 1 мм. Диаметр внутренний посадочного места- 5,55 ± 0,1 мм. Толщина стенки- 0,53 мм. Масса- 0,302 ± 0,1 г. Наконечники обладают достаточной прозрачностью для визуального подтверждения набора жидкости, изготавливаются из полипропилена.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495,99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15</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32.50.50.190-00002840</w:t>
            </w:r>
            <w:r w:rsidRPr="00CE236A">
              <w:rPr>
                <w:rFonts w:ascii="Times New Roman" w:hAnsi="Times New Roman" w:cs="Times New Roman"/>
              </w:rPr>
              <w:br/>
              <w:t xml:space="preserve"> Наконечник пипетки</w:t>
            </w:r>
            <w:r w:rsidRPr="00CE236A">
              <w:rPr>
                <w:rFonts w:ascii="Times New Roman" w:hAnsi="Times New Roman" w:cs="Times New Roman"/>
              </w:rPr>
              <w:br/>
              <w:t>Единица измерения: Штука; Количество в упаковке не менее 250 шт.</w:t>
            </w:r>
            <w:r w:rsidRPr="00CE236A">
              <w:rPr>
                <w:rFonts w:ascii="Times New Roman" w:hAnsi="Times New Roman" w:cs="Times New Roman"/>
              </w:rPr>
              <w:br/>
              <w:t>Изделие в форме заостренной цилиндрической насадки, прикрепляемой к выходному отверстию пипетки или дозатора для переноса требуемого объема жидкости в необходимую емкость. На изделии может быть нанесена градуированная шкала; изделие, как правило, изготавливается из пластика, но может также изготавливаться из стекла. Это изделие для одноразового использования.</w:t>
            </w:r>
            <w:r w:rsidRPr="00CE236A">
              <w:rPr>
                <w:rFonts w:ascii="Times New Roman" w:hAnsi="Times New Roman" w:cs="Times New Roman"/>
              </w:rPr>
              <w:br/>
              <w:t>Дополнительные характеристики: тип 2- вместимостью 100 - 1000 мкл. Длина- 71,2 ± 1,5 мм. Диаметр внутренний посадочного места- 7,6 ± 0,2 мм. Толщина стенки- 0,67 мм. Масса- 0,81 ± 0,1 г. Наконечники обладают достаточной прозрачностью для визуального подтверждения набора жидкости, изготавливаются из полипропилена.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345,36</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16</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32.50.50.190-00002840</w:t>
            </w:r>
            <w:r w:rsidRPr="00CE236A">
              <w:rPr>
                <w:rFonts w:ascii="Times New Roman" w:hAnsi="Times New Roman" w:cs="Times New Roman"/>
              </w:rPr>
              <w:br/>
              <w:t xml:space="preserve"> Наконечник пипетки</w:t>
            </w:r>
            <w:r w:rsidRPr="00CE236A">
              <w:rPr>
                <w:rFonts w:ascii="Times New Roman" w:hAnsi="Times New Roman" w:cs="Times New Roman"/>
              </w:rPr>
              <w:br/>
              <w:t>Единица измерения: Штука; Количество в упаковке не менее 1000 шт.</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Изделие в форме заостренной цилиндрической насадки, прикрепляемой к выходному отверстию пипетки или дозатора для переноса требуемого объема жидкости в необходимую емкость. На изделии может быть нанесена градуированная шкала; изделие, как правило, изготавливается из пластика, но может также изготавливаться из стекла. Это изделие для одноразового использования.</w:t>
            </w:r>
            <w:r w:rsidRPr="00CE236A">
              <w:rPr>
                <w:rFonts w:ascii="Times New Roman" w:hAnsi="Times New Roman" w:cs="Times New Roman"/>
              </w:rPr>
              <w:br/>
              <w:t xml:space="preserve"> Дополнительные характеристики: материа</w:t>
            </w:r>
            <w:proofErr w:type="gramStart"/>
            <w:r w:rsidRPr="00CE236A">
              <w:rPr>
                <w:rFonts w:ascii="Times New Roman" w:hAnsi="Times New Roman" w:cs="Times New Roman"/>
              </w:rPr>
              <w:t>л-</w:t>
            </w:r>
            <w:proofErr w:type="gramEnd"/>
            <w:r w:rsidRPr="00CE236A">
              <w:rPr>
                <w:rFonts w:ascii="Times New Roman" w:hAnsi="Times New Roman" w:cs="Times New Roman"/>
              </w:rPr>
              <w:t xml:space="preserve"> полипропилен, цвет- нейтральный, длинна- 52,2 +- 5,22 мм, диаметр широкой части- 7,4 +- 0,74 мм, диаметр узкой части- 1 +- 0,1 мм, объем 250 мкл.</w:t>
            </w:r>
            <w:r w:rsidRPr="00CE236A">
              <w:rPr>
                <w:rFonts w:ascii="Times New Roman" w:hAnsi="Times New Roman" w:cs="Times New Roman"/>
              </w:rPr>
              <w:br/>
              <w:t>Изделие изготовлено и принято в соответствии с требованиями ТУ 32.50.50-002-72241324-2018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1 763,52</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17</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КТРУ 32.50.50.190-00002840 </w:t>
            </w:r>
            <w:r w:rsidRPr="00CE236A">
              <w:rPr>
                <w:rFonts w:ascii="Times New Roman" w:hAnsi="Times New Roman" w:cs="Times New Roman"/>
              </w:rPr>
              <w:br/>
              <w:t xml:space="preserve"> Наконечник пипетки</w:t>
            </w:r>
            <w:r w:rsidRPr="00CE236A">
              <w:rPr>
                <w:rFonts w:ascii="Times New Roman" w:hAnsi="Times New Roman" w:cs="Times New Roman"/>
              </w:rPr>
              <w:br/>
              <w:t>Единица измерения: Штука; Количество в упаковке не менее 1000 шт.</w:t>
            </w:r>
            <w:r w:rsidRPr="00CE236A">
              <w:rPr>
                <w:rFonts w:ascii="Times New Roman" w:hAnsi="Times New Roman" w:cs="Times New Roman"/>
              </w:rPr>
              <w:br/>
              <w:t>Изделие в форме заостренной цилиндрической насадки, прикрепляемой к выходному отверстию пипетки или дозатора для переноса требуемого объема жидкости в необходимую емкость. На изделии может быть нанесена градуированная шкала; изделие, как правило, изготавливается из пластика, но может также изготавливаться из стекла. Это изделие для одноразового использования.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647,85</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18</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32.50.50.190-00000352</w:t>
            </w:r>
            <w:r w:rsidRPr="00CE236A">
              <w:rPr>
                <w:rFonts w:ascii="Times New Roman" w:hAnsi="Times New Roman" w:cs="Times New Roman"/>
              </w:rPr>
              <w:br/>
              <w:t xml:space="preserve"> Пипетка с ручным заполнением</w:t>
            </w:r>
            <w:r w:rsidRPr="00CE236A">
              <w:rPr>
                <w:rFonts w:ascii="Times New Roman" w:hAnsi="Times New Roman" w:cs="Times New Roman"/>
              </w:rPr>
              <w:br/>
              <w:t>Единица измерения: Штука; Количество в упаковке не менее 500 шт.</w:t>
            </w:r>
            <w:r w:rsidRPr="00CE236A">
              <w:rPr>
                <w:rFonts w:ascii="Times New Roman" w:hAnsi="Times New Roman" w:cs="Times New Roman"/>
              </w:rPr>
              <w:br/>
              <w:t>Пипетка для ручного переноса малых объемов жидкостей. Изготовляется из стекла или пластика в форме длинной, тонкой, как правило, градуированной трубки. Пользователь создает внутри неё разрежение, обычно осторожно всасывая воздух из пипетки через мундштук или отпуская предварительно сжатую резиновую насадку или грушу и таким образом достигая поступление жидкости внутрь пипетки. Для удержания жидкости внутри пипетки</w:t>
            </w:r>
            <w:proofErr w:type="gramStart"/>
            <w:r w:rsidRPr="00CE236A">
              <w:rPr>
                <w:rFonts w:ascii="Times New Roman" w:hAnsi="Times New Roman" w:cs="Times New Roman"/>
              </w:rPr>
              <w:t>.</w:t>
            </w:r>
            <w:proofErr w:type="gramEnd"/>
            <w:r w:rsidRPr="00CE236A">
              <w:rPr>
                <w:rFonts w:ascii="Times New Roman" w:hAnsi="Times New Roman" w:cs="Times New Roman"/>
              </w:rPr>
              <w:t xml:space="preserve"> </w:t>
            </w:r>
            <w:proofErr w:type="gramStart"/>
            <w:r w:rsidRPr="00CE236A">
              <w:rPr>
                <w:rFonts w:ascii="Times New Roman" w:hAnsi="Times New Roman" w:cs="Times New Roman"/>
              </w:rPr>
              <w:t>п</w:t>
            </w:r>
            <w:proofErr w:type="gramEnd"/>
            <w:r w:rsidRPr="00CE236A">
              <w:rPr>
                <w:rFonts w:ascii="Times New Roman" w:hAnsi="Times New Roman" w:cs="Times New Roman"/>
              </w:rPr>
              <w:t>ользователь закрывает мундштук или приостанавливает сдавливание груши. Для выпускания жидкости в приемник мундштук открывается или резиновая насадка или груша повторно сдавливается.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3 036,40</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19</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32.50.50.190-00000352</w:t>
            </w:r>
            <w:r w:rsidRPr="00CE236A">
              <w:rPr>
                <w:rFonts w:ascii="Times New Roman" w:hAnsi="Times New Roman" w:cs="Times New Roman"/>
              </w:rPr>
              <w:br/>
              <w:t xml:space="preserve"> Пипетка с ручным заполнением</w:t>
            </w:r>
            <w:r w:rsidRPr="00CE236A">
              <w:rPr>
                <w:rFonts w:ascii="Times New Roman" w:hAnsi="Times New Roman" w:cs="Times New Roman"/>
              </w:rPr>
              <w:br/>
              <w:t>Единица измерения: Штука</w:t>
            </w:r>
            <w:r w:rsidRPr="00CE236A">
              <w:rPr>
                <w:rFonts w:ascii="Times New Roman" w:hAnsi="Times New Roman" w:cs="Times New Roman"/>
              </w:rPr>
              <w:br/>
              <w:t>Пипетка для ручного переноса малых объемов жидкостей. Изготовляется из стекла или пластика в форме длинной, тонкой, как правило, градуированной трубки. Пользователь создает внутри неё разрежение, обычно осторожно всасывая воздух из пипетки через мундштук или отпуская предварительно сжатую резиновую насадку или грушу и таким образом достигая поступление жидкости внутрь пипетки. Для удержания жидкости внутри пипетки</w:t>
            </w:r>
            <w:proofErr w:type="gramStart"/>
            <w:r w:rsidRPr="00CE236A">
              <w:rPr>
                <w:rFonts w:ascii="Times New Roman" w:hAnsi="Times New Roman" w:cs="Times New Roman"/>
              </w:rPr>
              <w:t>.</w:t>
            </w:r>
            <w:proofErr w:type="gramEnd"/>
            <w:r w:rsidRPr="00CE236A">
              <w:rPr>
                <w:rFonts w:ascii="Times New Roman" w:hAnsi="Times New Roman" w:cs="Times New Roman"/>
              </w:rPr>
              <w:t xml:space="preserve"> </w:t>
            </w:r>
            <w:proofErr w:type="gramStart"/>
            <w:r w:rsidRPr="00CE236A">
              <w:rPr>
                <w:rFonts w:ascii="Times New Roman" w:hAnsi="Times New Roman" w:cs="Times New Roman"/>
              </w:rPr>
              <w:t>п</w:t>
            </w:r>
            <w:proofErr w:type="gramEnd"/>
            <w:r w:rsidRPr="00CE236A">
              <w:rPr>
                <w:rFonts w:ascii="Times New Roman" w:hAnsi="Times New Roman" w:cs="Times New Roman"/>
              </w:rPr>
              <w:t>ользователь закрывает мундштук или приостанавливает сдавливание груши. Для выпускания жидкости в приемник мундштук открывается или резиновая насадка или груша повторно сдавливается.</w:t>
            </w:r>
            <w:r w:rsidRPr="00CE236A">
              <w:rPr>
                <w:rFonts w:ascii="Times New Roman" w:hAnsi="Times New Roman" w:cs="Times New Roman"/>
              </w:rPr>
              <w:br/>
              <w:t xml:space="preserve"> Дополнительные характеристики: </w:t>
            </w:r>
          </w:p>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Пипетка Пастера 3 мл, L=230 мм открытого типа, стеклянная,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Наружный больший диаметр - 7 ± 0,1 мм.</w:t>
            </w:r>
            <w:r w:rsidRPr="00CE236A">
              <w:rPr>
                <w:rFonts w:ascii="Times New Roman" w:hAnsi="Times New Roman" w:cs="Times New Roman"/>
              </w:rPr>
              <w:br/>
              <w:t>Длина -230 ± 2,0 мм.</w:t>
            </w:r>
            <w:r w:rsidRPr="00CE236A">
              <w:rPr>
                <w:rFonts w:ascii="Times New Roman" w:hAnsi="Times New Roman" w:cs="Times New Roman"/>
              </w:rPr>
              <w:br/>
              <w:t>Расчетная вместимость -3 мл.</w:t>
            </w:r>
            <w:r w:rsidRPr="00CE236A">
              <w:rPr>
                <w:rFonts w:ascii="Times New Roman" w:hAnsi="Times New Roman" w:cs="Times New Roman"/>
              </w:rPr>
              <w:br/>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w:t>
            </w:r>
            <w:proofErr w:type="spellStart"/>
            <w:r w:rsidRPr="00CE236A">
              <w:rPr>
                <w:rFonts w:ascii="Times New Roman" w:hAnsi="Times New Roman" w:cs="Times New Roman"/>
              </w:rPr>
              <w:t>недозируемого</w:t>
            </w:r>
            <w:proofErr w:type="spellEnd"/>
            <w:r w:rsidRPr="00CE236A">
              <w:rPr>
                <w:rFonts w:ascii="Times New Roman" w:hAnsi="Times New Roman" w:cs="Times New Roman"/>
              </w:rPr>
              <w:t xml:space="preserve"> отбора малых объемов жидкостей в лабораториях различного профиля. Капиллярный носик не запаян - открытый тип.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11,87</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20</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32.50.50.190-00000352</w:t>
            </w:r>
            <w:r w:rsidRPr="00CE236A">
              <w:rPr>
                <w:rFonts w:ascii="Times New Roman" w:hAnsi="Times New Roman" w:cs="Times New Roman"/>
              </w:rPr>
              <w:br/>
              <w:t xml:space="preserve">Пипетка с ручным заполнением Единица измерения: Штука </w:t>
            </w:r>
            <w:r w:rsidRPr="00CE236A">
              <w:rPr>
                <w:rFonts w:ascii="Times New Roman" w:hAnsi="Times New Roman" w:cs="Times New Roman"/>
              </w:rPr>
              <w:br/>
              <w:t>Пипетка для ручного переноса малых объемов жидкостей. Изготовляется из стекла или пластика в форме длинной, тонкой, как правило, градуированной трубки. Пользователь создает внутри неё разрежение, обычно осторожно всасывая воздух из пипетки через мундштук или отпуская предварительно сжатую резиновую насадку или грушу и таким образом достигая поступление жидкости внутрь пипетки. Для удержания жидкости внутри пипетки</w:t>
            </w:r>
            <w:proofErr w:type="gramStart"/>
            <w:r w:rsidRPr="00CE236A">
              <w:rPr>
                <w:rFonts w:ascii="Times New Roman" w:hAnsi="Times New Roman" w:cs="Times New Roman"/>
              </w:rPr>
              <w:t>.</w:t>
            </w:r>
            <w:proofErr w:type="gramEnd"/>
            <w:r w:rsidRPr="00CE236A">
              <w:rPr>
                <w:rFonts w:ascii="Times New Roman" w:hAnsi="Times New Roman" w:cs="Times New Roman"/>
              </w:rPr>
              <w:t xml:space="preserve"> </w:t>
            </w:r>
            <w:proofErr w:type="gramStart"/>
            <w:r w:rsidRPr="00CE236A">
              <w:rPr>
                <w:rFonts w:ascii="Times New Roman" w:hAnsi="Times New Roman" w:cs="Times New Roman"/>
              </w:rPr>
              <w:t>п</w:t>
            </w:r>
            <w:proofErr w:type="gramEnd"/>
            <w:r w:rsidRPr="00CE236A">
              <w:rPr>
                <w:rFonts w:ascii="Times New Roman" w:hAnsi="Times New Roman" w:cs="Times New Roman"/>
              </w:rPr>
              <w:t>ользователь закрывает мундштук или приостанавливает сдавливание груши. Для выпускания жидкости в приемник мундштук открывается или резиновая насадка или груша повторно сдавливается.</w:t>
            </w:r>
            <w:r w:rsidRPr="00CE236A">
              <w:rPr>
                <w:rFonts w:ascii="Times New Roman" w:hAnsi="Times New Roman" w:cs="Times New Roman"/>
              </w:rPr>
              <w:br/>
              <w:t xml:space="preserve">Дополнительные характеристики: капилляр </w:t>
            </w:r>
            <w:proofErr w:type="spellStart"/>
            <w:r w:rsidRPr="00CE236A">
              <w:rPr>
                <w:rFonts w:ascii="Times New Roman" w:hAnsi="Times New Roman" w:cs="Times New Roman"/>
              </w:rPr>
              <w:t>Панченкова</w:t>
            </w:r>
            <w:proofErr w:type="spellEnd"/>
            <w:r w:rsidRPr="00CE236A">
              <w:rPr>
                <w:rFonts w:ascii="Times New Roman" w:hAnsi="Times New Roman" w:cs="Times New Roman"/>
              </w:rPr>
              <w:t xml:space="preserve"> (пипетка к </w:t>
            </w:r>
            <w:proofErr w:type="spellStart"/>
            <w:r w:rsidRPr="00CE236A">
              <w:rPr>
                <w:rFonts w:ascii="Times New Roman" w:hAnsi="Times New Roman" w:cs="Times New Roman"/>
              </w:rPr>
              <w:t>СОЭ-метру</w:t>
            </w:r>
            <w:proofErr w:type="spellEnd"/>
            <w:r w:rsidRPr="00CE236A">
              <w:rPr>
                <w:rFonts w:ascii="Times New Roman" w:hAnsi="Times New Roman" w:cs="Times New Roman"/>
              </w:rPr>
              <w:t>)</w:t>
            </w:r>
            <w:r w:rsidRPr="00CE236A">
              <w:rPr>
                <w:rFonts w:ascii="Times New Roman" w:hAnsi="Times New Roman" w:cs="Times New Roman"/>
              </w:rPr>
              <w:br/>
              <w:t xml:space="preserve">Пипетки к СОЭ-метру ПС/СОЭ-01 предназначена для определения скорости оседания эритроцитов от 0 до 90 мм в СОЭ-метре. Шкала устойчива к любым воздействиям. </w:t>
            </w:r>
            <w:proofErr w:type="gramStart"/>
            <w:r w:rsidRPr="00CE236A">
              <w:rPr>
                <w:rFonts w:ascii="Times New Roman" w:hAnsi="Times New Roman" w:cs="Times New Roman"/>
              </w:rPr>
              <w:t>Изготовлена</w:t>
            </w:r>
            <w:proofErr w:type="gramEnd"/>
            <w:r w:rsidRPr="00CE236A">
              <w:rPr>
                <w:rFonts w:ascii="Times New Roman" w:hAnsi="Times New Roman" w:cs="Times New Roman"/>
              </w:rPr>
              <w:t xml:space="preserve"> из стекла  НС-1 по ГОСТ 19808-86.</w:t>
            </w:r>
            <w:r w:rsidRPr="00CE236A">
              <w:rPr>
                <w:rFonts w:ascii="Times New Roman" w:hAnsi="Times New Roman" w:cs="Times New Roman"/>
              </w:rPr>
              <w:br/>
              <w:t xml:space="preserve"> Внешний диаметр- 5 +- 1,0 мм, длин</w:t>
            </w:r>
            <w:proofErr w:type="gramStart"/>
            <w:r w:rsidRPr="00CE236A">
              <w:rPr>
                <w:rFonts w:ascii="Times New Roman" w:hAnsi="Times New Roman" w:cs="Times New Roman"/>
              </w:rPr>
              <w:t>а-</w:t>
            </w:r>
            <w:proofErr w:type="gramEnd"/>
            <w:r w:rsidRPr="00CE236A">
              <w:rPr>
                <w:rFonts w:ascii="Times New Roman" w:hAnsi="Times New Roman" w:cs="Times New Roman"/>
              </w:rPr>
              <w:t xml:space="preserve"> не более 174,5  мм, внутренний диаметр пипетки 1,4- 1,6 мм, диапазон измерения высоты столба плазмы 0-90 мм, цена деления шкалы-1,0 мм.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32,23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21</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32.50.50.000-00000358</w:t>
            </w:r>
            <w:r w:rsidRPr="00CE236A">
              <w:rPr>
                <w:rFonts w:ascii="Times New Roman" w:hAnsi="Times New Roman" w:cs="Times New Roman"/>
              </w:rPr>
              <w:br/>
              <w:t xml:space="preserve"> Пробирка для сбора образцов крови не вакуумная ИВД, с K3EDTA</w:t>
            </w:r>
            <w:r w:rsidRPr="00CE236A">
              <w:rPr>
                <w:rFonts w:ascii="Times New Roman" w:hAnsi="Times New Roman" w:cs="Times New Roman"/>
              </w:rPr>
              <w:br/>
              <w:t>Единица измерения: Штука; Количество в упаковке: &lt;= 100</w:t>
            </w:r>
            <w:r>
              <w:rPr>
                <w:rFonts w:ascii="Times New Roman" w:hAnsi="Times New Roman" w:cs="Times New Roman"/>
              </w:rPr>
              <w:t xml:space="preserve"> </w:t>
            </w:r>
            <w:proofErr w:type="spellStart"/>
            <w:proofErr w:type="gramStart"/>
            <w:r>
              <w:rPr>
                <w:rFonts w:ascii="Times New Roman" w:hAnsi="Times New Roman" w:cs="Times New Roman"/>
              </w:rPr>
              <w:t>шт</w:t>
            </w:r>
            <w:proofErr w:type="spellEnd"/>
            <w:proofErr w:type="gramEnd"/>
            <w:r w:rsidRPr="00CE236A">
              <w:rPr>
                <w:rFonts w:ascii="Times New Roman" w:hAnsi="Times New Roman" w:cs="Times New Roman"/>
              </w:rPr>
              <w:br/>
            </w:r>
            <w:r w:rsidRPr="00CE236A">
              <w:rPr>
                <w:rFonts w:ascii="Times New Roman" w:hAnsi="Times New Roman" w:cs="Times New Roman"/>
              </w:rPr>
              <w:lastRenderedPageBreak/>
              <w:t>Исполнение: С устойчивым основанием; Наличие капилляра: Нет</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Объем- 0,5 Кубический сантиметр;^миллилитр. Не вакуумная нестерильная стеклянная или пластиковая пробирка, закрытая заглушкой, содержащая антикоагулянт </w:t>
            </w:r>
            <w:proofErr w:type="spellStart"/>
            <w:r w:rsidRPr="00CE236A">
              <w:rPr>
                <w:rFonts w:ascii="Times New Roman" w:hAnsi="Times New Roman" w:cs="Times New Roman"/>
              </w:rPr>
              <w:t>трикалий</w:t>
            </w:r>
            <w:proofErr w:type="spellEnd"/>
            <w:r w:rsidRPr="00CE236A">
              <w:rPr>
                <w:rFonts w:ascii="Times New Roman" w:hAnsi="Times New Roman" w:cs="Times New Roman"/>
              </w:rPr>
              <w:t xml:space="preserve"> этилендиаминтетрауксусную кислоту (K3EDTA).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использования при взятии и консервации и/или транспортировании капиллярной крови для анализа и/или другого исследования [например, для гематологии цельной крови, в частности, общего анализа крови (СВС) и количественного определения содержания в крови лекарственных средств.]. Это изделие для одноразового использования.</w:t>
            </w:r>
            <w:r w:rsidRPr="00CE236A">
              <w:rPr>
                <w:rFonts w:ascii="Times New Roman" w:hAnsi="Times New Roman" w:cs="Times New Roman"/>
              </w:rPr>
              <w:br/>
              <w:t>Дополнительные характеристики: Резьба на корпусе для соединения с несущей пробиркой</w:t>
            </w:r>
            <w:r w:rsidRPr="00CE236A">
              <w:rPr>
                <w:rFonts w:ascii="Times New Roman" w:hAnsi="Times New Roman" w:cs="Times New Roman"/>
              </w:rPr>
              <w:br/>
              <w:t xml:space="preserve">Интегрированный лоток. Крышка герметичная, прокалываемая. </w:t>
            </w:r>
            <w:r w:rsidRPr="00CE236A">
              <w:rPr>
                <w:rFonts w:ascii="Times New Roman" w:hAnsi="Times New Roman" w:cs="Times New Roman"/>
              </w:rPr>
              <w:br/>
              <w:t>Возможность взятия переменного объема крови с сохранением всех необходимых свой</w:t>
            </w:r>
            <w:proofErr w:type="gramStart"/>
            <w:r w:rsidRPr="00CE236A">
              <w:rPr>
                <w:rFonts w:ascii="Times New Roman" w:hAnsi="Times New Roman" w:cs="Times New Roman"/>
              </w:rPr>
              <w:t>ств пр</w:t>
            </w:r>
            <w:proofErr w:type="gramEnd"/>
            <w:r w:rsidRPr="00CE236A">
              <w:rPr>
                <w:rFonts w:ascii="Times New Roman" w:hAnsi="Times New Roman" w:cs="Times New Roman"/>
              </w:rPr>
              <w:t>обы. Диапазон переменного объема пробы от 0,25 до 0,5 мл. Метки наполнения на этикетке пробирки (минимальный и максимальный объем). Высота &lt;= 43 Миллиметр. Диаметр крышки (внешний) &gt;= 16 Миллиметр. Прозрачная этикетка.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lastRenderedPageBreak/>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3 403,24</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22</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32.50.50.000-00002203</w:t>
            </w:r>
            <w:r w:rsidRPr="00CE236A">
              <w:rPr>
                <w:rFonts w:ascii="Times New Roman" w:hAnsi="Times New Roman" w:cs="Times New Roman"/>
              </w:rPr>
              <w:br/>
              <w:t xml:space="preserve">  Пробирка вакуумная для взятия образцов крови ИВД, с активатором свертывания</w:t>
            </w:r>
            <w:r w:rsidRPr="00CE236A">
              <w:rPr>
                <w:rFonts w:ascii="Times New Roman" w:hAnsi="Times New Roman" w:cs="Times New Roman"/>
              </w:rPr>
              <w:br/>
              <w:t xml:space="preserve">Единица измерения: Штука; Количество в упаковке: &lt;=100 </w:t>
            </w:r>
            <w:proofErr w:type="spellStart"/>
            <w:proofErr w:type="gramStart"/>
            <w:r>
              <w:rPr>
                <w:rFonts w:ascii="Times New Roman" w:hAnsi="Times New Roman" w:cs="Times New Roman"/>
              </w:rPr>
              <w:t>шт</w:t>
            </w:r>
            <w:proofErr w:type="spellEnd"/>
            <w:proofErr w:type="gramEnd"/>
            <w:r w:rsidRPr="00CE236A">
              <w:rPr>
                <w:rFonts w:ascii="Times New Roman" w:hAnsi="Times New Roman" w:cs="Times New Roman"/>
              </w:rPr>
              <w:br/>
              <w:t>Высота: 100 (мм) ; Диаметр: 16 (мм) ; Материал пробирки: Пластик</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Объем: 9 (см[3*];^мл) .</w:t>
            </w:r>
            <w:r w:rsidRPr="00CE236A">
              <w:rPr>
                <w:rFonts w:ascii="Times New Roman" w:hAnsi="Times New Roman" w:cs="Times New Roman"/>
              </w:rPr>
              <w:br/>
              <w:t xml:space="preserve">Стерильная стеклянная или пластиковая пробирка, закупоренная заглушкой, содержащая определенный объем вакуума и активатор свертывания.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использования при взятии и консервации и/или транспортировании крови для анализа и/или другого исследования (например, для химического анализа сыворотки). Это изделие для одноразового использования.</w:t>
            </w:r>
            <w:r w:rsidRPr="00CE236A">
              <w:rPr>
                <w:rFonts w:ascii="Times New Roman" w:hAnsi="Times New Roman" w:cs="Times New Roman"/>
              </w:rPr>
              <w:br/>
              <w:t>Дополнительные характеристики: вакуумная пробирка из полиэтилентерефталата (ПЭТФ).</w:t>
            </w:r>
            <w:r w:rsidRPr="00CE236A">
              <w:rPr>
                <w:rFonts w:ascii="Times New Roman" w:hAnsi="Times New Roman" w:cs="Times New Roman"/>
              </w:rPr>
              <w:br/>
              <w:t xml:space="preserve">Крышка пробирки: пластиковый колпачок красного цвета из полиэтилена, с вертикальными наружными бороздками, внутренняя пробка из </w:t>
            </w:r>
            <w:proofErr w:type="spellStart"/>
            <w:r w:rsidRPr="00CE236A">
              <w:rPr>
                <w:rFonts w:ascii="Times New Roman" w:hAnsi="Times New Roman" w:cs="Times New Roman"/>
              </w:rPr>
              <w:t>несмачиваемого</w:t>
            </w:r>
            <w:proofErr w:type="spellEnd"/>
            <w:r w:rsidRPr="00CE236A">
              <w:rPr>
                <w:rFonts w:ascii="Times New Roman" w:hAnsi="Times New Roman" w:cs="Times New Roman"/>
              </w:rPr>
              <w:t xml:space="preserve"> кровью </w:t>
            </w:r>
            <w:proofErr w:type="spellStart"/>
            <w:r w:rsidRPr="00CE236A">
              <w:rPr>
                <w:rFonts w:ascii="Times New Roman" w:hAnsi="Times New Roman" w:cs="Times New Roman"/>
              </w:rPr>
              <w:t>бромбутилкаучука</w:t>
            </w:r>
            <w:proofErr w:type="spellEnd"/>
            <w:r w:rsidRPr="00CE236A">
              <w:rPr>
                <w:rFonts w:ascii="Times New Roman" w:hAnsi="Times New Roman" w:cs="Times New Roman"/>
              </w:rPr>
              <w:t>.</w:t>
            </w:r>
            <w:r w:rsidRPr="00CE236A">
              <w:rPr>
                <w:rFonts w:ascii="Times New Roman" w:hAnsi="Times New Roman" w:cs="Times New Roman"/>
              </w:rPr>
              <w:br/>
              <w:t>- На внутренних стенках пробирки сухой мелкодисперсный активатор образования сгустка.</w:t>
            </w:r>
            <w:r w:rsidRPr="00CE236A">
              <w:rPr>
                <w:rFonts w:ascii="Times New Roman" w:hAnsi="Times New Roman" w:cs="Times New Roman"/>
              </w:rPr>
              <w:br/>
              <w:t>- Этикетка пробирки бумажная, блочная с полями для внесения данных пациента, горизонтальной красной полосой, логотипом производителя, отметкой уровня наполнения.</w:t>
            </w:r>
            <w:r w:rsidRPr="00CE236A">
              <w:rPr>
                <w:rFonts w:ascii="Times New Roman" w:hAnsi="Times New Roman" w:cs="Times New Roman"/>
              </w:rPr>
              <w:br/>
              <w:t xml:space="preserve">- Этикетка содержит информацию о: каталожном номере, номере лота, сроке годности, составе наполнителя (‘Z </w:t>
            </w:r>
            <w:proofErr w:type="spellStart"/>
            <w:r w:rsidRPr="00CE236A">
              <w:rPr>
                <w:rFonts w:ascii="Times New Roman" w:hAnsi="Times New Roman" w:cs="Times New Roman"/>
              </w:rPr>
              <w:t>Serum</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Clot</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Activator</w:t>
            </w:r>
            <w:proofErr w:type="spellEnd"/>
            <w:r w:rsidRPr="00CE236A">
              <w:rPr>
                <w:rFonts w:ascii="Times New Roman" w:hAnsi="Times New Roman" w:cs="Times New Roman"/>
              </w:rPr>
              <w:t>’), объеме забираемой крови, стерильности и способе стерилизации (‘</w:t>
            </w:r>
            <w:proofErr w:type="spellStart"/>
            <w:r w:rsidRPr="00CE236A">
              <w:rPr>
                <w:rFonts w:ascii="Times New Roman" w:hAnsi="Times New Roman" w:cs="Times New Roman"/>
              </w:rPr>
              <w:t>sterile</w:t>
            </w:r>
            <w:proofErr w:type="spellEnd"/>
            <w:r w:rsidRPr="00CE236A">
              <w:rPr>
                <w:rFonts w:ascii="Times New Roman" w:hAnsi="Times New Roman" w:cs="Times New Roman"/>
              </w:rPr>
              <w:t>’, ‘R’-гамма излучение), однократности применения.</w:t>
            </w:r>
            <w:r w:rsidRPr="00CE236A">
              <w:rPr>
                <w:rFonts w:ascii="Times New Roman" w:hAnsi="Times New Roman" w:cs="Times New Roman"/>
              </w:rPr>
              <w:br/>
              <w:t>- Область применения: клиническая химия, серология, иммунология, микробиология.</w:t>
            </w:r>
            <w:r w:rsidRPr="00CE236A">
              <w:rPr>
                <w:rFonts w:ascii="Times New Roman" w:hAnsi="Times New Roman" w:cs="Times New Roman"/>
              </w:rPr>
              <w:br/>
              <w:t xml:space="preserve">- </w:t>
            </w:r>
            <w:proofErr w:type="spellStart"/>
            <w:r w:rsidRPr="00CE236A">
              <w:rPr>
                <w:rFonts w:ascii="Times New Roman" w:hAnsi="Times New Roman" w:cs="Times New Roman"/>
              </w:rPr>
              <w:t>Cрок</w:t>
            </w:r>
            <w:proofErr w:type="spellEnd"/>
            <w:r w:rsidRPr="00CE236A">
              <w:rPr>
                <w:rFonts w:ascii="Times New Roman" w:hAnsi="Times New Roman" w:cs="Times New Roman"/>
              </w:rPr>
              <w:t xml:space="preserve"> годности не менее - 18 мес.</w:t>
            </w:r>
            <w:r w:rsidRPr="00CE236A">
              <w:rPr>
                <w:rFonts w:ascii="Times New Roman" w:hAnsi="Times New Roman" w:cs="Times New Roman"/>
              </w:rPr>
              <w:br/>
              <w:t>- Температурный диапазон хранения от +4</w:t>
            </w:r>
            <w:proofErr w:type="gramStart"/>
            <w:r w:rsidRPr="00CE236A">
              <w:rPr>
                <w:rFonts w:ascii="Times New Roman" w:hAnsi="Times New Roman" w:cs="Times New Roman"/>
              </w:rPr>
              <w:t>°С</w:t>
            </w:r>
            <w:proofErr w:type="gramEnd"/>
            <w:r w:rsidRPr="00CE236A">
              <w:rPr>
                <w:rFonts w:ascii="Times New Roman" w:hAnsi="Times New Roman" w:cs="Times New Roman"/>
              </w:rPr>
              <w:t xml:space="preserve"> до +25°С.</w:t>
            </w:r>
            <w:r w:rsidRPr="00CE236A">
              <w:rPr>
                <w:rFonts w:ascii="Times New Roman" w:hAnsi="Times New Roman" w:cs="Times New Roman"/>
              </w:rPr>
              <w:br/>
              <w:t xml:space="preserve">- Упаковка не более - 50 шт. в пластиковом штативе, запаянном в полиэтилен. </w:t>
            </w:r>
            <w:r w:rsidRPr="00CE236A">
              <w:rPr>
                <w:rFonts w:ascii="Times New Roman" w:hAnsi="Times New Roman" w:cs="Times New Roman"/>
              </w:rPr>
              <w:br/>
              <w:t>- Объем забираемой крови не более 9,0 мл, размер пробирки не более 16х100 мм</w:t>
            </w:r>
            <w:r w:rsidRPr="00CE236A">
              <w:rPr>
                <w:rFonts w:ascii="Times New Roman" w:hAnsi="Times New Roman" w:cs="Times New Roman"/>
              </w:rPr>
              <w:br/>
              <w:t xml:space="preserve">В соответствии с ГОСТ ИСО 6710-2011; ГОСТ </w:t>
            </w:r>
            <w:proofErr w:type="gramStart"/>
            <w:r w:rsidRPr="00CE236A">
              <w:rPr>
                <w:rFonts w:ascii="Times New Roman" w:hAnsi="Times New Roman" w:cs="Times New Roman"/>
              </w:rPr>
              <w:t>Р</w:t>
            </w:r>
            <w:proofErr w:type="gramEnd"/>
            <w:r w:rsidRPr="00CE236A">
              <w:rPr>
                <w:rFonts w:ascii="Times New Roman" w:hAnsi="Times New Roman" w:cs="Times New Roman"/>
              </w:rPr>
              <w:t xml:space="preserve"> 53079.4-2008; ГОСТ ISO 10993-1-2011, 10993-5-2011, 10993-10-2011, 10993-11-2011, ГОСТ 50444-92</w:t>
            </w:r>
            <w:r w:rsidRPr="00CE236A">
              <w:rPr>
                <w:rFonts w:ascii="Times New Roman" w:hAnsi="Times New Roman" w:cs="Times New Roman"/>
              </w:rPr>
              <w:br/>
              <w:t xml:space="preserve">Характеристики, не перечисленные в ГОСТ, требуются в соответствии с логистическими и технологическими решениями </w:t>
            </w:r>
            <w:proofErr w:type="spellStart"/>
            <w:r w:rsidRPr="00CE236A">
              <w:rPr>
                <w:rFonts w:ascii="Times New Roman" w:hAnsi="Times New Roman" w:cs="Times New Roman"/>
              </w:rPr>
              <w:t>преаналитического</w:t>
            </w:r>
            <w:proofErr w:type="spellEnd"/>
            <w:r w:rsidRPr="00CE236A">
              <w:rPr>
                <w:rFonts w:ascii="Times New Roman" w:hAnsi="Times New Roman" w:cs="Times New Roman"/>
              </w:rPr>
              <w:t xml:space="preserve"> этапа лабораторных исследований и комплексом санитарно-эпидемиологических мер, принятых в ЛПУ Заказчика.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2 107,31</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23</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КТРУ32.50.50.000-00002365</w:t>
            </w:r>
            <w:r w:rsidRPr="00CE236A">
              <w:rPr>
                <w:rFonts w:ascii="Times New Roman" w:hAnsi="Times New Roman" w:cs="Times New Roman"/>
              </w:rPr>
              <w:br/>
              <w:t xml:space="preserve">Пробирка вакуумная для взятия образцов крови ИВД, с натрия цитратом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lastRenderedPageBreak/>
              <w:t>Единица измерения: Штука; Количество в упаковке: &lt;= 100</w:t>
            </w:r>
            <w:r>
              <w:rPr>
                <w:rFonts w:ascii="Times New Roman" w:hAnsi="Times New Roman" w:cs="Times New Roman"/>
              </w:rPr>
              <w:t xml:space="preserve"> </w:t>
            </w:r>
            <w:proofErr w:type="spellStart"/>
            <w:proofErr w:type="gramStart"/>
            <w:r>
              <w:rPr>
                <w:rFonts w:ascii="Times New Roman" w:hAnsi="Times New Roman" w:cs="Times New Roman"/>
              </w:rPr>
              <w:t>шт</w:t>
            </w:r>
            <w:proofErr w:type="spellEnd"/>
            <w:proofErr w:type="gramEnd"/>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Высота: 100 Миллиметр ; Диаметр: 13 Миллиметр ;. Концентрация цитрата </w:t>
            </w:r>
            <w:proofErr w:type="spellStart"/>
            <w:r w:rsidRPr="00CE236A">
              <w:rPr>
                <w:rFonts w:ascii="Times New Roman" w:hAnsi="Times New Roman" w:cs="Times New Roman"/>
              </w:rPr>
              <w:t>Na</w:t>
            </w:r>
            <w:proofErr w:type="spellEnd"/>
            <w:r w:rsidRPr="00CE236A">
              <w:rPr>
                <w:rFonts w:ascii="Times New Roman" w:hAnsi="Times New Roman" w:cs="Times New Roman"/>
              </w:rPr>
              <w:t>- 3,8%.  Материал пробирк</w:t>
            </w:r>
            <w:proofErr w:type="gramStart"/>
            <w:r w:rsidRPr="00CE236A">
              <w:rPr>
                <w:rFonts w:ascii="Times New Roman" w:hAnsi="Times New Roman" w:cs="Times New Roman"/>
              </w:rPr>
              <w:t>и-</w:t>
            </w:r>
            <w:proofErr w:type="gramEnd"/>
            <w:r w:rsidRPr="00CE236A">
              <w:rPr>
                <w:rFonts w:ascii="Times New Roman" w:hAnsi="Times New Roman" w:cs="Times New Roman"/>
              </w:rPr>
              <w:t xml:space="preserve"> пластик. Объем- 4,5  кубический сантиметр;^миллилитр.</w:t>
            </w:r>
            <w:r w:rsidRPr="00CE236A">
              <w:rPr>
                <w:rFonts w:ascii="Times New Roman" w:hAnsi="Times New Roman" w:cs="Times New Roman"/>
              </w:rPr>
              <w:br/>
              <w:t>Стерильная стеклянная или пластиковая пробирка, закупоренная заглушкой, содержащая определенный объем вакуума и антикоагулянт натрия цитрат (</w:t>
            </w:r>
            <w:proofErr w:type="spellStart"/>
            <w:r w:rsidRPr="00CE236A">
              <w:rPr>
                <w:rFonts w:ascii="Times New Roman" w:hAnsi="Times New Roman" w:cs="Times New Roman"/>
              </w:rPr>
              <w:t>sodium</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citrate</w:t>
            </w:r>
            <w:proofErr w:type="spellEnd"/>
            <w:r w:rsidRPr="00CE236A">
              <w:rPr>
                <w:rFonts w:ascii="Times New Roman" w:hAnsi="Times New Roman" w:cs="Times New Roman"/>
              </w:rPr>
              <w:t xml:space="preserve">).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использования при взятии и консервации и/или транспортировании крови для анализа и/или другого исследования (например, для исследования коагуляции плазмы, фракции </w:t>
            </w:r>
            <w:proofErr w:type="spellStart"/>
            <w:r w:rsidRPr="00CE236A">
              <w:rPr>
                <w:rFonts w:ascii="Times New Roman" w:hAnsi="Times New Roman" w:cs="Times New Roman"/>
              </w:rPr>
              <w:t>мононуклеарных</w:t>
            </w:r>
            <w:proofErr w:type="spellEnd"/>
            <w:r w:rsidRPr="00CE236A">
              <w:rPr>
                <w:rFonts w:ascii="Times New Roman" w:hAnsi="Times New Roman" w:cs="Times New Roman"/>
              </w:rPr>
              <w:t xml:space="preserve"> клеток). Это изделие для одноразового использования.</w:t>
            </w:r>
            <w:r w:rsidRPr="00CE236A">
              <w:rPr>
                <w:rFonts w:ascii="Times New Roman" w:hAnsi="Times New Roman" w:cs="Times New Roman"/>
              </w:rPr>
              <w:br/>
              <w:t>Дополнительные характеристики: Винтовое соединение крышки с корпусом пробирки. Этикетк</w:t>
            </w:r>
            <w:proofErr w:type="gramStart"/>
            <w:r w:rsidRPr="00CE236A">
              <w:rPr>
                <w:rFonts w:ascii="Times New Roman" w:hAnsi="Times New Roman" w:cs="Times New Roman"/>
              </w:rPr>
              <w:t>а-</w:t>
            </w:r>
            <w:proofErr w:type="gramEnd"/>
            <w:r w:rsidRPr="00CE236A">
              <w:rPr>
                <w:rFonts w:ascii="Times New Roman" w:hAnsi="Times New Roman" w:cs="Times New Roman"/>
              </w:rPr>
              <w:t xml:space="preserve"> бумажная с указанием объема забираемой крови и отметкой уровня наполнения . Первичная упаковка- штатив в </w:t>
            </w:r>
            <w:proofErr w:type="spellStart"/>
            <w:r w:rsidRPr="00CE236A">
              <w:rPr>
                <w:rFonts w:ascii="Times New Roman" w:hAnsi="Times New Roman" w:cs="Times New Roman"/>
              </w:rPr>
              <w:t>термоусадочной</w:t>
            </w:r>
            <w:proofErr w:type="spellEnd"/>
            <w:r w:rsidRPr="00CE236A">
              <w:rPr>
                <w:rFonts w:ascii="Times New Roman" w:hAnsi="Times New Roman" w:cs="Times New Roman"/>
              </w:rPr>
              <w:t xml:space="preserve"> пленке.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lastRenderedPageBreak/>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1 424,33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24</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32.50.50.000-00000790</w:t>
            </w:r>
            <w:r w:rsidRPr="00CE236A">
              <w:rPr>
                <w:rFonts w:ascii="Times New Roman" w:hAnsi="Times New Roman" w:cs="Times New Roman"/>
              </w:rPr>
              <w:br/>
              <w:t xml:space="preserve"> Пробирка вакуумная для взятия образцов крови ИВД, без добавок</w:t>
            </w:r>
            <w:r w:rsidRPr="00CE236A">
              <w:rPr>
                <w:rFonts w:ascii="Times New Roman" w:hAnsi="Times New Roman" w:cs="Times New Roman"/>
              </w:rPr>
              <w:br/>
              <w:t xml:space="preserve">Единица измерения: Штука; Количество в упаковке, </w:t>
            </w:r>
            <w:proofErr w:type="spellStart"/>
            <w:proofErr w:type="gramStart"/>
            <w:r w:rsidRPr="00CE236A">
              <w:rPr>
                <w:rFonts w:ascii="Times New Roman" w:hAnsi="Times New Roman" w:cs="Times New Roman"/>
              </w:rPr>
              <w:t>шт</w:t>
            </w:r>
            <w:proofErr w:type="spellEnd"/>
            <w:proofErr w:type="gramEnd"/>
            <w:r w:rsidRPr="00CE236A">
              <w:rPr>
                <w:rFonts w:ascii="Times New Roman" w:hAnsi="Times New Roman" w:cs="Times New Roman"/>
              </w:rPr>
              <w:t xml:space="preserve">: &lt;=100 ,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Высота: 100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Диаметр: 13 (мм).</w:t>
            </w:r>
            <w:r w:rsidRPr="00CE236A">
              <w:rPr>
                <w:rFonts w:ascii="Times New Roman" w:hAnsi="Times New Roman" w:cs="Times New Roman"/>
              </w:rPr>
              <w:br/>
              <w:t>Материал пробирки: Пластик</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Объем: 6 (см[3*];^мл) .</w:t>
            </w:r>
            <w:r w:rsidRPr="00CE236A">
              <w:rPr>
                <w:rFonts w:ascii="Times New Roman" w:hAnsi="Times New Roman" w:cs="Times New Roman"/>
              </w:rPr>
              <w:br/>
              <w:t>Стерильная стеклянная или пластиковая пробирка, закупоренная заглушкой, содержащая определенный объем вакуума и не содержащая добавок. Изделие предназначено для использования в целях сбора, хранения и/или транспортировки крови для анализа и/или других исследований (например, химического исследования сыворотки, включающего определение примесей, серологические и токсикологические исследования). Это изделие для одноразового использования.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1 576,15</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25</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32.50.50.000-00001121</w:t>
            </w:r>
            <w:r w:rsidRPr="00CE236A">
              <w:rPr>
                <w:rFonts w:ascii="Times New Roman" w:hAnsi="Times New Roman" w:cs="Times New Roman"/>
              </w:rPr>
              <w:br/>
              <w:t xml:space="preserve">Пробирка вакуумная для взятия образцов крови ИВД, с K3ЭДТА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Единица измерения: Штука ; Количество в упаковке, </w:t>
            </w:r>
            <w:proofErr w:type="spellStart"/>
            <w:proofErr w:type="gramStart"/>
            <w:r w:rsidRPr="00CE236A">
              <w:rPr>
                <w:rFonts w:ascii="Times New Roman" w:hAnsi="Times New Roman" w:cs="Times New Roman"/>
              </w:rPr>
              <w:t>шт</w:t>
            </w:r>
            <w:proofErr w:type="spellEnd"/>
            <w:proofErr w:type="gramEnd"/>
            <w:r w:rsidRPr="00CE236A">
              <w:rPr>
                <w:rFonts w:ascii="Times New Roman" w:hAnsi="Times New Roman" w:cs="Times New Roman"/>
              </w:rPr>
              <w:t>: &lt;=100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Высота: 75 Миллиметр ; Диаметр: 13 Миллиметр Материал пробирк</w:t>
            </w:r>
            <w:proofErr w:type="gramStart"/>
            <w:r w:rsidRPr="00CE236A">
              <w:rPr>
                <w:rFonts w:ascii="Times New Roman" w:hAnsi="Times New Roman" w:cs="Times New Roman"/>
              </w:rPr>
              <w:t>и-</w:t>
            </w:r>
            <w:proofErr w:type="gramEnd"/>
            <w:r w:rsidRPr="00CE236A">
              <w:rPr>
                <w:rFonts w:ascii="Times New Roman" w:hAnsi="Times New Roman" w:cs="Times New Roman"/>
              </w:rPr>
              <w:t xml:space="preserve"> пластик. Объем</w:t>
            </w:r>
            <w:r w:rsidRPr="00CE236A">
              <w:rPr>
                <w:rFonts w:ascii="Times New Roman" w:hAnsi="Times New Roman" w:cs="Times New Roman"/>
              </w:rPr>
              <w:br/>
              <w:t xml:space="preserve"> 1.5 Кубический сантиметр;^миллилитр.</w:t>
            </w:r>
            <w:r w:rsidRPr="00CE236A">
              <w:rPr>
                <w:rFonts w:ascii="Times New Roman" w:hAnsi="Times New Roman" w:cs="Times New Roman"/>
              </w:rPr>
              <w:br/>
              <w:t xml:space="preserve">Стерильная стеклянная или пластиковая пробирка, закупоренная заглушкой, содержащая определенный объем вакуума и антикоагулянт </w:t>
            </w:r>
            <w:proofErr w:type="spellStart"/>
            <w:r w:rsidRPr="00CE236A">
              <w:rPr>
                <w:rFonts w:ascii="Times New Roman" w:hAnsi="Times New Roman" w:cs="Times New Roman"/>
              </w:rPr>
              <w:t>трикалиевую</w:t>
            </w:r>
            <w:proofErr w:type="spellEnd"/>
            <w:r w:rsidRPr="00CE236A">
              <w:rPr>
                <w:rFonts w:ascii="Times New Roman" w:hAnsi="Times New Roman" w:cs="Times New Roman"/>
              </w:rPr>
              <w:t xml:space="preserve"> соль этилендиаминтетрауксусной кислоты (К3ЭДТА) (</w:t>
            </w:r>
            <w:proofErr w:type="spellStart"/>
            <w:r w:rsidRPr="00CE236A">
              <w:rPr>
                <w:rFonts w:ascii="Times New Roman" w:hAnsi="Times New Roman" w:cs="Times New Roman"/>
              </w:rPr>
              <w:t>dipotassium</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ethylene</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diamine</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tetraacetic</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acid</w:t>
            </w:r>
            <w:proofErr w:type="spellEnd"/>
            <w:r w:rsidRPr="00CE236A">
              <w:rPr>
                <w:rFonts w:ascii="Times New Roman" w:hAnsi="Times New Roman" w:cs="Times New Roman"/>
              </w:rPr>
              <w:t xml:space="preserve"> (K3EDTA)). Изделие предназначено для использования в целях сбора, хранения и/или транспортировки крови для анализа и/или других исследований [например, гематология цельной крови, общий анализ крови и количественное определение </w:t>
            </w:r>
            <w:proofErr w:type="spellStart"/>
            <w:r w:rsidRPr="00CE236A">
              <w:rPr>
                <w:rFonts w:ascii="Times New Roman" w:hAnsi="Times New Roman" w:cs="Times New Roman"/>
              </w:rPr>
              <w:t>наркотическив</w:t>
            </w:r>
            <w:proofErr w:type="spellEnd"/>
            <w:r w:rsidRPr="00CE236A">
              <w:rPr>
                <w:rFonts w:ascii="Times New Roman" w:hAnsi="Times New Roman" w:cs="Times New Roman"/>
              </w:rPr>
              <w:t xml:space="preserve"> веществ]. Это изделие для одноразового использования.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1 404,69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26</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32.50.50.000-00001067</w:t>
            </w:r>
            <w:r w:rsidRPr="00CE236A">
              <w:rPr>
                <w:rFonts w:ascii="Times New Roman" w:hAnsi="Times New Roman" w:cs="Times New Roman"/>
              </w:rPr>
              <w:br/>
              <w:t xml:space="preserve"> Пробирка вакуумная для взятия образцов крови ИВД, с K3ЭДТА,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единица измерения: штука; количество в упаковке, </w:t>
            </w:r>
            <w:proofErr w:type="spellStart"/>
            <w:proofErr w:type="gramStart"/>
            <w:r w:rsidRPr="00CE236A">
              <w:rPr>
                <w:rFonts w:ascii="Times New Roman" w:hAnsi="Times New Roman" w:cs="Times New Roman"/>
              </w:rPr>
              <w:t>шт</w:t>
            </w:r>
            <w:proofErr w:type="spellEnd"/>
            <w:proofErr w:type="gramEnd"/>
            <w:r w:rsidRPr="00CE236A">
              <w:rPr>
                <w:rFonts w:ascii="Times New Roman" w:hAnsi="Times New Roman" w:cs="Times New Roman"/>
              </w:rPr>
              <w:t xml:space="preserve">: &lt;=100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высота: 100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диаметр: 13 (мм) Материал пробирки: Пластик</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Объем: 6 (см[3*];^мл) .</w:t>
            </w:r>
            <w:r w:rsidRPr="00CE236A">
              <w:rPr>
                <w:rFonts w:ascii="Times New Roman" w:hAnsi="Times New Roman" w:cs="Times New Roman"/>
              </w:rPr>
              <w:br/>
              <w:t xml:space="preserve">Стерильная стеклянная или пластиковая пробирка, закупоренная заглушкой, содержащая определенный объем вакуума и антикоагулянт </w:t>
            </w:r>
            <w:proofErr w:type="spellStart"/>
            <w:r w:rsidRPr="00CE236A">
              <w:rPr>
                <w:rFonts w:ascii="Times New Roman" w:hAnsi="Times New Roman" w:cs="Times New Roman"/>
              </w:rPr>
              <w:t>трикалиевую</w:t>
            </w:r>
            <w:proofErr w:type="spellEnd"/>
            <w:r w:rsidRPr="00CE236A">
              <w:rPr>
                <w:rFonts w:ascii="Times New Roman" w:hAnsi="Times New Roman" w:cs="Times New Roman"/>
              </w:rPr>
              <w:t xml:space="preserve"> соль этилендиаминтетрауксусной кислоты (К3ЭДТА) (</w:t>
            </w:r>
            <w:proofErr w:type="spellStart"/>
            <w:r w:rsidRPr="00CE236A">
              <w:rPr>
                <w:rFonts w:ascii="Times New Roman" w:hAnsi="Times New Roman" w:cs="Times New Roman"/>
              </w:rPr>
              <w:t>dipotassium</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ethylene</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diamine</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tetraacetic</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acid</w:t>
            </w:r>
            <w:proofErr w:type="spellEnd"/>
            <w:r w:rsidRPr="00CE236A">
              <w:rPr>
                <w:rFonts w:ascii="Times New Roman" w:hAnsi="Times New Roman" w:cs="Times New Roman"/>
              </w:rPr>
              <w:t xml:space="preserve"> (K3EDTA)). Изделие предназначено для использования в целях сбора, хранения и/или транспортировки крови для анализа и/или других исследований [например, гематология цельной крови, общий анализ крови и количественное определение </w:t>
            </w:r>
            <w:proofErr w:type="spellStart"/>
            <w:r w:rsidRPr="00CE236A">
              <w:rPr>
                <w:rFonts w:ascii="Times New Roman" w:hAnsi="Times New Roman" w:cs="Times New Roman"/>
              </w:rPr>
              <w:t>наркотическив</w:t>
            </w:r>
            <w:proofErr w:type="spellEnd"/>
            <w:r w:rsidRPr="00CE236A">
              <w:rPr>
                <w:rFonts w:ascii="Times New Roman" w:hAnsi="Times New Roman" w:cs="Times New Roman"/>
              </w:rPr>
              <w:t xml:space="preserve"> веществ]. Это изделие для одноразового использования.</w:t>
            </w:r>
            <w:r w:rsidRPr="00CE236A">
              <w:rPr>
                <w:rFonts w:ascii="Times New Roman" w:hAnsi="Times New Roman" w:cs="Times New Roman"/>
              </w:rPr>
              <w:br/>
              <w:t xml:space="preserve"> Дополнительные характеристики: Индикатор стерильности на штативе: наличие (обоснование: для визуального контроля стерильности медицинским персоналом)</w:t>
            </w:r>
            <w:r w:rsidRPr="00CE236A">
              <w:rPr>
                <w:rFonts w:ascii="Times New Roman" w:hAnsi="Times New Roman" w:cs="Times New Roman"/>
              </w:rPr>
              <w:br/>
              <w:t xml:space="preserve">Метка уровня наполнения на пробирки: наличие </w:t>
            </w:r>
            <w:r w:rsidRPr="00CE236A">
              <w:rPr>
                <w:rFonts w:ascii="Times New Roman" w:hAnsi="Times New Roman" w:cs="Times New Roman"/>
              </w:rPr>
              <w:br/>
            </w:r>
            <w:r w:rsidRPr="00CE236A">
              <w:rPr>
                <w:rFonts w:ascii="Times New Roman" w:hAnsi="Times New Roman" w:cs="Times New Roman"/>
              </w:rPr>
              <w:lastRenderedPageBreak/>
              <w:t>(обоснование: для определения номинального объема и оценки правильности забора крови)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lastRenderedPageBreak/>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1 697,39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27</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Пробирка вакуумная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Объем 3 мл</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Размер 13х75 мм</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Цветовой код фиолетовый</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Буквенный код К2Е</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Наполнители К2ЭДТА</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Упаковка </w:t>
            </w:r>
            <w:r>
              <w:rPr>
                <w:rFonts w:ascii="Times New Roman" w:hAnsi="Times New Roman" w:cs="Times New Roman"/>
              </w:rPr>
              <w:t xml:space="preserve">не менее </w:t>
            </w:r>
            <w:r w:rsidRPr="00CE236A">
              <w:rPr>
                <w:rFonts w:ascii="Times New Roman" w:hAnsi="Times New Roman" w:cs="Times New Roman"/>
              </w:rPr>
              <w:t>100 шт.</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Калиевая соль этилендиаминтетрауксусной кислоты (ЭДТА) является предпочтительным антикоагулянтом для гематологических исследований.</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Материал для исследования ЭДТА-кровь, плазма</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Область применения гематологическое исследование цельной крови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947,89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28</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Пробирка вакуумная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Объем 4,5 мл</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Размер 13*75 мм</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Цветовой код голубой</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Буквенный код 9NC</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Наполнители 3,8 % цитрат натрия</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Упаковка </w:t>
            </w:r>
            <w:r>
              <w:rPr>
                <w:rFonts w:ascii="Times New Roman" w:hAnsi="Times New Roman" w:cs="Times New Roman"/>
              </w:rPr>
              <w:t xml:space="preserve">не менее </w:t>
            </w:r>
            <w:r w:rsidRPr="00CE236A">
              <w:rPr>
                <w:rFonts w:ascii="Times New Roman" w:hAnsi="Times New Roman" w:cs="Times New Roman"/>
              </w:rPr>
              <w:t>100 шт.</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Пробирки содержат буферный раствор цитрата натрия, который является антикоагулянтом. Соотношение цитрата к количеству забираемой крови 1:9.</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Материал для исследования цитратная плазма, кровь</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Область применения</w:t>
            </w:r>
            <w:proofErr w:type="gramStart"/>
            <w:r w:rsidRPr="00CE236A">
              <w:rPr>
                <w:rFonts w:ascii="Times New Roman" w:hAnsi="Times New Roman" w:cs="Times New Roman"/>
              </w:rPr>
              <w:t>.</w:t>
            </w:r>
            <w:proofErr w:type="gramEnd"/>
            <w:r w:rsidRPr="00CE236A">
              <w:rPr>
                <w:rFonts w:ascii="Times New Roman" w:hAnsi="Times New Roman" w:cs="Times New Roman"/>
              </w:rPr>
              <w:t xml:space="preserve"> </w:t>
            </w:r>
            <w:proofErr w:type="gramStart"/>
            <w:r w:rsidRPr="00CE236A">
              <w:rPr>
                <w:rFonts w:ascii="Times New Roman" w:hAnsi="Times New Roman" w:cs="Times New Roman"/>
              </w:rPr>
              <w:t>и</w:t>
            </w:r>
            <w:proofErr w:type="gramEnd"/>
            <w:r w:rsidRPr="00CE236A">
              <w:rPr>
                <w:rFonts w:ascii="Times New Roman" w:hAnsi="Times New Roman" w:cs="Times New Roman"/>
              </w:rPr>
              <w:t>сследование коагуляции</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Центрифугирование 2000 - 2500 g - 10-15 минут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1 190,38</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29</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32.50.50.000-00001215</w:t>
            </w:r>
            <w:r w:rsidRPr="00CE236A">
              <w:rPr>
                <w:rFonts w:ascii="Times New Roman" w:hAnsi="Times New Roman" w:cs="Times New Roman"/>
              </w:rPr>
              <w:br/>
              <w:t xml:space="preserve"> Контейнер лабораторный общего назначения, многоразового использования</w:t>
            </w:r>
            <w:r w:rsidRPr="00CE236A">
              <w:rPr>
                <w:rFonts w:ascii="Times New Roman" w:hAnsi="Times New Roman" w:cs="Times New Roman"/>
              </w:rPr>
              <w:br/>
              <w:t>Единица измерения: Штука</w:t>
            </w:r>
            <w:r w:rsidRPr="00CE236A">
              <w:rPr>
                <w:rFonts w:ascii="Times New Roman" w:hAnsi="Times New Roman" w:cs="Times New Roman"/>
              </w:rPr>
              <w:br/>
              <w:t>Высота: 80  -  150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Градуировка: Да ; Диаметр: 14  -  23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Исполнение: Конические без пробки</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Материал контейнера: Стекло</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Объем: 10 (см[3*];^мл) .</w:t>
            </w:r>
            <w:r w:rsidRPr="00CE236A">
              <w:rPr>
                <w:rFonts w:ascii="Times New Roman" w:hAnsi="Times New Roman" w:cs="Times New Roman"/>
              </w:rPr>
              <w:br/>
              <w:t xml:space="preserve">"Контейнер (например, пробирка, бутылка, чашка), предназначенный для использования в качестве неспециализированной емкости для расходных лабораторных веществ (например, реагентов, буферных растворов), биологических образцов и других материалов, используемых в процедурах анализа в лаборатории; изделие не предназначено для использования в процедурах диагностики </w:t>
            </w:r>
            <w:proofErr w:type="spellStart"/>
            <w:r w:rsidRPr="00CE236A">
              <w:rPr>
                <w:rFonts w:ascii="Times New Roman" w:hAnsi="Times New Roman" w:cs="Times New Roman"/>
              </w:rPr>
              <w:t>in</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vitro</w:t>
            </w:r>
            <w:proofErr w:type="spellEnd"/>
            <w:r w:rsidRPr="00CE236A">
              <w:rPr>
                <w:rFonts w:ascii="Times New Roman" w:hAnsi="Times New Roman" w:cs="Times New Roman"/>
              </w:rPr>
              <w:t xml:space="preserve">. Изделие устойчиво к воздействию экстремально высоких температур (например, к </w:t>
            </w:r>
            <w:proofErr w:type="spellStart"/>
            <w:r w:rsidRPr="00CE236A">
              <w:rPr>
                <w:rFonts w:ascii="Times New Roman" w:hAnsi="Times New Roman" w:cs="Times New Roman"/>
              </w:rPr>
              <w:t>автоклавированию</w:t>
            </w:r>
            <w:proofErr w:type="spellEnd"/>
            <w:r w:rsidRPr="00CE236A">
              <w:rPr>
                <w:rFonts w:ascii="Times New Roman" w:hAnsi="Times New Roman" w:cs="Times New Roman"/>
              </w:rPr>
              <w:t>), что позволяет его неоднократно стерилизовать. Как правило, изготавливается из устойчивого к высоким температурам пластика или стекла и может использоваться либо на столе при проведении процедур вручную, либо в автоматических приборах для обработки жидкостей или анализаторах (например, для тканевой культуры). Это изделие, пригодное для многоразового использования</w:t>
            </w:r>
            <w:proofErr w:type="gramStart"/>
            <w:r w:rsidRPr="00CE236A">
              <w:rPr>
                <w:rFonts w:ascii="Times New Roman" w:hAnsi="Times New Roman" w:cs="Times New Roman"/>
              </w:rPr>
              <w:t>."</w:t>
            </w:r>
            <w:r w:rsidRPr="00CE236A">
              <w:rPr>
                <w:rFonts w:ascii="Times New Roman" w:hAnsi="Times New Roman" w:cs="Times New Roman"/>
              </w:rPr>
              <w:br/>
              <w:t xml:space="preserve"> </w:t>
            </w:r>
            <w:proofErr w:type="gramEnd"/>
            <w:r w:rsidRPr="00CE236A">
              <w:rPr>
                <w:rFonts w:ascii="Times New Roman" w:hAnsi="Times New Roman" w:cs="Times New Roman"/>
              </w:rPr>
              <w:t xml:space="preserve">Дополнительные характеристики: пробирка стеклянная из стекла марки НС-1 по ГОСТ 19808-86, предназначенная  для центрифугирования в центрифугах типа ОПн-3 и аналогичных им, с нагрузкой до 1200g. Вместимость 10 +/- 0,2 мл. </w:t>
            </w:r>
            <w:r w:rsidRPr="00CE236A">
              <w:rPr>
                <w:rFonts w:ascii="Times New Roman" w:hAnsi="Times New Roman" w:cs="Times New Roman"/>
              </w:rPr>
              <w:lastRenderedPageBreak/>
              <w:t>Шкала устойчива к любым воздействиям, цена деления 0.2 мл</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Габаритные размеры, мм: (110 +/- 2,0) х (17 +/- 0,5)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36,10</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30</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Пробирка цилиндрическая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Объем. 5 мл. Диаметр 12 мм. Высота 75 мм. Материал  полистирол. </w:t>
            </w:r>
            <w:proofErr w:type="spellStart"/>
            <w:r w:rsidRPr="00CE236A">
              <w:rPr>
                <w:rFonts w:ascii="Times New Roman" w:hAnsi="Times New Roman" w:cs="Times New Roman"/>
              </w:rPr>
              <w:t>Предназначеня</w:t>
            </w:r>
            <w:proofErr w:type="spellEnd"/>
            <w:r w:rsidRPr="00CE236A">
              <w:rPr>
                <w:rFonts w:ascii="Times New Roman" w:hAnsi="Times New Roman" w:cs="Times New Roman"/>
              </w:rPr>
              <w:t xml:space="preserve"> для взятия, хранения и транспортировки образцов биоматериалов в целях дальнейших диагностических исследований в клинических лабораториях.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4,29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31</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 Салфетка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Марлевые салфетки 8-ми </w:t>
            </w:r>
            <w:proofErr w:type="spellStart"/>
            <w:r w:rsidRPr="00CE236A">
              <w:rPr>
                <w:rFonts w:ascii="Times New Roman" w:hAnsi="Times New Roman" w:cs="Times New Roman"/>
              </w:rPr>
              <w:t>слойные</w:t>
            </w:r>
            <w:proofErr w:type="spellEnd"/>
            <w:r w:rsidRPr="00CE236A">
              <w:rPr>
                <w:rFonts w:ascii="Times New Roman" w:hAnsi="Times New Roman" w:cs="Times New Roman"/>
              </w:rPr>
              <w:t xml:space="preserve">, сложенные из полоски марли. </w:t>
            </w:r>
            <w:proofErr w:type="gramStart"/>
            <w:r w:rsidRPr="00CE236A">
              <w:rPr>
                <w:rFonts w:ascii="Times New Roman" w:hAnsi="Times New Roman" w:cs="Times New Roman"/>
              </w:rPr>
              <w:t>Салфетка марлевая медицинская стерильная - применяется для использования в качестве готовых операционно-перевязочных средств, для наложения повязок, осушения ран, при перевязках и операциях, для тампонады с целью остановки кровотечения и дренирования, закрепления перевязочного материала, давления на какую-нибудь часть тела (в основном, для остановки кровотечения), предупреждения отека тканей или удержания конечности либо иной части тела в неподвижном состоянии, а так же для защиты</w:t>
            </w:r>
            <w:proofErr w:type="gramEnd"/>
            <w:r w:rsidRPr="00CE236A">
              <w:rPr>
                <w:rFonts w:ascii="Times New Roman" w:hAnsi="Times New Roman" w:cs="Times New Roman"/>
              </w:rPr>
              <w:t xml:space="preserve"> раны или измененной поверхности кожи от воздействия внешней среды </w:t>
            </w:r>
            <w:proofErr w:type="gramStart"/>
            <w:r w:rsidRPr="00CE236A">
              <w:rPr>
                <w:rFonts w:ascii="Times New Roman" w:hAnsi="Times New Roman" w:cs="Times New Roman"/>
              </w:rPr>
              <w:t>-ф</w:t>
            </w:r>
            <w:proofErr w:type="gramEnd"/>
            <w:r w:rsidRPr="00CE236A">
              <w:rPr>
                <w:rFonts w:ascii="Times New Roman" w:hAnsi="Times New Roman" w:cs="Times New Roman"/>
              </w:rPr>
              <w:t xml:space="preserve">иксируются бинтом или медицинским пластырем. Для обеспечения полной безопасности края салфеток марлевых сложены внутрь. Стерилизация радиационная. Наличие протокола стерилизации и инструкции по радиационной стерилизации медицинских изделий. Материал: 100% хлопок, отбеленный. Размер 5х5 см, 8 слоев, 17 нитей, 10 штук в </w:t>
            </w: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72,97</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32</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32.50.13.190-00007515 </w:t>
            </w:r>
            <w:r w:rsidRPr="00CE236A">
              <w:rPr>
                <w:rFonts w:ascii="Times New Roman" w:hAnsi="Times New Roman" w:cs="Times New Roman"/>
              </w:rPr>
              <w:br/>
              <w:t>Скарификатор неавтоматический, одноразового использования</w:t>
            </w:r>
            <w:r w:rsidRPr="00CE236A">
              <w:rPr>
                <w:rFonts w:ascii="Times New Roman" w:hAnsi="Times New Roman" w:cs="Times New Roman"/>
              </w:rPr>
              <w:br/>
              <w:t>Стерильный ручной немеханический похожий на скальпель инструмент с заостренным концом, предназначенный для использования медицинским работником для прокола кожи пациента вручную с целью забора небольшого образца крови или дренирования кист или фурункулов. Это изделие для одноразового использования.</w:t>
            </w:r>
            <w:r w:rsidRPr="00CE236A">
              <w:rPr>
                <w:rFonts w:ascii="Times New Roman" w:hAnsi="Times New Roman" w:cs="Times New Roman"/>
              </w:rPr>
              <w:br/>
              <w:t>Дополнительные характеристики:</w:t>
            </w:r>
            <w:r w:rsidRPr="00CE236A">
              <w:rPr>
                <w:rFonts w:ascii="Times New Roman" w:hAnsi="Times New Roman" w:cs="Times New Roman"/>
              </w:rPr>
              <w:br/>
              <w:t>Скарификатор  с боковым копьем стерильный однократного применения, индивидуально упакованный. Длина копья - 3 мм; общая длина скарификатора - 30+/- 1 мм, толщина - 1 мм. Материал - нержавеющая сталь. Стерилизаци</w:t>
            </w:r>
            <w:proofErr w:type="gramStart"/>
            <w:r w:rsidRPr="00CE236A">
              <w:rPr>
                <w:rFonts w:ascii="Times New Roman" w:hAnsi="Times New Roman" w:cs="Times New Roman"/>
              </w:rPr>
              <w:t>я-</w:t>
            </w:r>
            <w:proofErr w:type="gramEnd"/>
            <w:r w:rsidRPr="00CE236A">
              <w:rPr>
                <w:rFonts w:ascii="Times New Roman" w:hAnsi="Times New Roman" w:cs="Times New Roman"/>
              </w:rPr>
              <w:t xml:space="preserve"> газовая, окисью этилена.</w:t>
            </w:r>
            <w:r w:rsidRPr="00CE236A">
              <w:rPr>
                <w:rFonts w:ascii="Times New Roman" w:hAnsi="Times New Roman" w:cs="Times New Roman"/>
              </w:rPr>
              <w:br/>
              <w:t>Количество штук в групповой коробке - 1000. Срок годности - 3 года.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1,66</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33</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26.70.22.150-00000006</w:t>
            </w:r>
            <w:r w:rsidRPr="00CE236A">
              <w:rPr>
                <w:rFonts w:ascii="Times New Roman" w:hAnsi="Times New Roman" w:cs="Times New Roman"/>
              </w:rPr>
              <w:br/>
              <w:t xml:space="preserve">Стекло покровное для микроскопа Единица измерения: Штука </w:t>
            </w:r>
            <w:r w:rsidRPr="00CE236A">
              <w:rPr>
                <w:rFonts w:ascii="Times New Roman" w:hAnsi="Times New Roman" w:cs="Times New Roman"/>
              </w:rPr>
              <w:br/>
              <w:t>Изделие или материал (например, тонкий кусок стекла или пластика) для физической защиты помещенного на предметное стекло микроскопа образца для исследований от механических повреждений и/или воздействия внешней среды. Изделие одноразового использования.</w:t>
            </w:r>
            <w:r w:rsidRPr="00CE236A">
              <w:rPr>
                <w:rFonts w:ascii="Times New Roman" w:hAnsi="Times New Roman" w:cs="Times New Roman"/>
              </w:rPr>
              <w:br/>
              <w:t>Дополнительные характеристики: Стекло покровное предназначено для защиты микропрепаратов. Изготовлено из стекла марки М</w:t>
            </w:r>
            <w:proofErr w:type="gramStart"/>
            <w:r w:rsidRPr="00CE236A">
              <w:rPr>
                <w:rFonts w:ascii="Times New Roman" w:hAnsi="Times New Roman" w:cs="Times New Roman"/>
              </w:rPr>
              <w:t>4</w:t>
            </w:r>
            <w:proofErr w:type="gramEnd"/>
            <w:r w:rsidRPr="00CE236A">
              <w:rPr>
                <w:rFonts w:ascii="Times New Roman" w:hAnsi="Times New Roman" w:cs="Times New Roman"/>
              </w:rPr>
              <w:t>. Размер стекла 18х18 мм. Толщина стекла: 0,17±0,02 мм.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0,82</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34</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32.50.50.000-00002396</w:t>
            </w:r>
            <w:r w:rsidRPr="00CE236A">
              <w:rPr>
                <w:rFonts w:ascii="Times New Roman" w:hAnsi="Times New Roman" w:cs="Times New Roman"/>
              </w:rPr>
              <w:br/>
              <w:t>Предметное стекло/слайд для микроскопии ИВД</w:t>
            </w:r>
            <w:r w:rsidRPr="00CE236A">
              <w:rPr>
                <w:rFonts w:ascii="Times New Roman" w:hAnsi="Times New Roman" w:cs="Times New Roman"/>
              </w:rPr>
              <w:br/>
              <w:t>Стеклянная или пластиковая пластинка для микроскопии (</w:t>
            </w:r>
            <w:proofErr w:type="spellStart"/>
            <w:r w:rsidRPr="00CE236A">
              <w:rPr>
                <w:rFonts w:ascii="Times New Roman" w:hAnsi="Times New Roman" w:cs="Times New Roman"/>
              </w:rPr>
              <w:t>microscopy</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slide</w:t>
            </w:r>
            <w:proofErr w:type="spellEnd"/>
            <w:r w:rsidRPr="00CE236A">
              <w:rPr>
                <w:rFonts w:ascii="Times New Roman" w:hAnsi="Times New Roman" w:cs="Times New Roman"/>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r w:rsidRPr="00CE236A">
              <w:rPr>
                <w:rFonts w:ascii="Times New Roman" w:hAnsi="Times New Roman" w:cs="Times New Roman"/>
              </w:rPr>
              <w:br/>
              <w:t>Адгезивное покрытие: нет.</w:t>
            </w:r>
            <w:r w:rsidRPr="00CE236A">
              <w:rPr>
                <w:rFonts w:ascii="Times New Roman" w:hAnsi="Times New Roman" w:cs="Times New Roman"/>
              </w:rPr>
              <w:br/>
              <w:t>Возможность печати: да.</w:t>
            </w:r>
            <w:r w:rsidRPr="00CE236A">
              <w:rPr>
                <w:rFonts w:ascii="Times New Roman" w:hAnsi="Times New Roman" w:cs="Times New Roman"/>
              </w:rPr>
              <w:br/>
              <w:t>Длина: 76 Миллиметр.</w:t>
            </w:r>
            <w:r w:rsidRPr="00CE236A">
              <w:rPr>
                <w:rFonts w:ascii="Times New Roman" w:hAnsi="Times New Roman" w:cs="Times New Roman"/>
              </w:rPr>
              <w:br/>
              <w:t>Зона для маркировки: да.</w:t>
            </w:r>
            <w:r w:rsidRPr="00CE236A">
              <w:rPr>
                <w:rFonts w:ascii="Times New Roman" w:hAnsi="Times New Roman" w:cs="Times New Roman"/>
              </w:rPr>
              <w:br/>
            </w:r>
            <w:r w:rsidRPr="00CE236A">
              <w:rPr>
                <w:rFonts w:ascii="Times New Roman" w:hAnsi="Times New Roman" w:cs="Times New Roman"/>
              </w:rPr>
              <w:lastRenderedPageBreak/>
              <w:t>Исполнение: гладкое.</w:t>
            </w:r>
            <w:r w:rsidRPr="00CE236A">
              <w:rPr>
                <w:rFonts w:ascii="Times New Roman" w:hAnsi="Times New Roman" w:cs="Times New Roman"/>
              </w:rPr>
              <w:br/>
              <w:t>Количество в упаковке: неважно.</w:t>
            </w:r>
            <w:r w:rsidRPr="00CE236A">
              <w:rPr>
                <w:rFonts w:ascii="Times New Roman" w:hAnsi="Times New Roman" w:cs="Times New Roman"/>
              </w:rPr>
              <w:br/>
              <w:t>Матирование: одностороннее</w:t>
            </w:r>
            <w:proofErr w:type="gramStart"/>
            <w:r w:rsidRPr="00CE236A">
              <w:rPr>
                <w:rFonts w:ascii="Times New Roman" w:hAnsi="Times New Roman" w:cs="Times New Roman"/>
              </w:rPr>
              <w:t>.</w:t>
            </w:r>
            <w:proofErr w:type="gramEnd"/>
            <w:r w:rsidRPr="00CE236A">
              <w:rPr>
                <w:rFonts w:ascii="Times New Roman" w:hAnsi="Times New Roman" w:cs="Times New Roman"/>
              </w:rPr>
              <w:br/>
            </w:r>
            <w:proofErr w:type="gramStart"/>
            <w:r w:rsidRPr="00CE236A">
              <w:rPr>
                <w:rFonts w:ascii="Times New Roman" w:hAnsi="Times New Roman" w:cs="Times New Roman"/>
              </w:rPr>
              <w:t>т</w:t>
            </w:r>
            <w:proofErr w:type="gramEnd"/>
            <w:r w:rsidRPr="00CE236A">
              <w:rPr>
                <w:rFonts w:ascii="Times New Roman" w:hAnsi="Times New Roman" w:cs="Times New Roman"/>
              </w:rPr>
              <w:t>ип кромки: шлифованная.</w:t>
            </w:r>
            <w:r w:rsidRPr="00CE236A">
              <w:rPr>
                <w:rFonts w:ascii="Times New Roman" w:hAnsi="Times New Roman" w:cs="Times New Roman"/>
              </w:rPr>
              <w:br/>
              <w:t>Толщина: 2 Миллиметр</w:t>
            </w:r>
            <w:proofErr w:type="gramStart"/>
            <w:r w:rsidRPr="00CE236A">
              <w:rPr>
                <w:rFonts w:ascii="Times New Roman" w:hAnsi="Times New Roman" w:cs="Times New Roman"/>
              </w:rPr>
              <w:t>.</w:t>
            </w:r>
            <w:proofErr w:type="gramEnd"/>
            <w:r w:rsidRPr="00CE236A">
              <w:rPr>
                <w:rFonts w:ascii="Times New Roman" w:hAnsi="Times New Roman" w:cs="Times New Roman"/>
              </w:rPr>
              <w:br/>
            </w:r>
            <w:proofErr w:type="gramStart"/>
            <w:r w:rsidRPr="00CE236A">
              <w:rPr>
                <w:rFonts w:ascii="Times New Roman" w:hAnsi="Times New Roman" w:cs="Times New Roman"/>
              </w:rPr>
              <w:t>ш</w:t>
            </w:r>
            <w:proofErr w:type="gramEnd"/>
            <w:r w:rsidRPr="00CE236A">
              <w:rPr>
                <w:rFonts w:ascii="Times New Roman" w:hAnsi="Times New Roman" w:cs="Times New Roman"/>
              </w:rPr>
              <w:t>ирина: 26 Миллиметр.</w:t>
            </w:r>
            <w:r w:rsidRPr="00CE236A">
              <w:rPr>
                <w:rFonts w:ascii="Times New Roman" w:hAnsi="Times New Roman" w:cs="Times New Roman"/>
              </w:rPr>
              <w:br/>
              <w:t>Дополнительные характеристики:</w:t>
            </w:r>
            <w:r w:rsidRPr="00CE236A">
              <w:rPr>
                <w:rFonts w:ascii="Times New Roman" w:hAnsi="Times New Roman" w:cs="Times New Roman"/>
              </w:rPr>
              <w:br/>
              <w:t>Стекла предметные СО-4 соответствуют ГОСТ 9884-75. Края шлифованные. Имеется полоса для записи. Толщина стекла- 2,0 +/-0,1 мм. Габаритные размеры: (75+/-1,0) х (25+/-1,0) мм. Изготовлено из стекла марки М</w:t>
            </w:r>
            <w:proofErr w:type="gramStart"/>
            <w:r w:rsidRPr="00CE236A">
              <w:rPr>
                <w:rFonts w:ascii="Times New Roman" w:hAnsi="Times New Roman" w:cs="Times New Roman"/>
              </w:rPr>
              <w:t>4</w:t>
            </w:r>
            <w:proofErr w:type="gram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7,03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35</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32.50.50.000-00002401</w:t>
            </w:r>
            <w:r w:rsidRPr="00CE236A">
              <w:rPr>
                <w:rFonts w:ascii="Times New Roman" w:hAnsi="Times New Roman" w:cs="Times New Roman"/>
              </w:rPr>
              <w:br/>
              <w:t xml:space="preserve">Стекло предметное и (или) слайд для микроскопии ИВД, одноразового использования </w:t>
            </w:r>
          </w:p>
          <w:p w:rsidR="000F5273"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Единица измерения: Штука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Адгезивное покрытие:  Нет</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Возможность печати:  Нет ; Длина: 75  -  76 Миллиметр</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Зона для маркировки- нет. Исполнени</w:t>
            </w:r>
            <w:proofErr w:type="gramStart"/>
            <w:r w:rsidRPr="00CE236A">
              <w:rPr>
                <w:rFonts w:ascii="Times New Roman" w:hAnsi="Times New Roman" w:cs="Times New Roman"/>
              </w:rPr>
              <w:t>е-</w:t>
            </w:r>
            <w:proofErr w:type="gramEnd"/>
            <w:r w:rsidRPr="00CE236A">
              <w:rPr>
                <w:rFonts w:ascii="Times New Roman" w:hAnsi="Times New Roman" w:cs="Times New Roman"/>
              </w:rPr>
              <w:t xml:space="preserve"> гладкое. Матировани</w:t>
            </w:r>
            <w:proofErr w:type="gramStart"/>
            <w:r w:rsidRPr="00CE236A">
              <w:rPr>
                <w:rFonts w:ascii="Times New Roman" w:hAnsi="Times New Roman" w:cs="Times New Roman"/>
              </w:rPr>
              <w:t>е-</w:t>
            </w:r>
            <w:proofErr w:type="gramEnd"/>
            <w:r w:rsidRPr="00CE236A">
              <w:rPr>
                <w:rFonts w:ascii="Times New Roman" w:hAnsi="Times New Roman" w:cs="Times New Roman"/>
              </w:rPr>
              <w:t xml:space="preserve"> нет. Тип кромк</w:t>
            </w:r>
            <w:proofErr w:type="gramStart"/>
            <w:r w:rsidRPr="00CE236A">
              <w:rPr>
                <w:rFonts w:ascii="Times New Roman" w:hAnsi="Times New Roman" w:cs="Times New Roman"/>
              </w:rPr>
              <w:t>и-</w:t>
            </w:r>
            <w:proofErr w:type="gramEnd"/>
            <w:r w:rsidRPr="00CE236A">
              <w:rPr>
                <w:rFonts w:ascii="Times New Roman" w:hAnsi="Times New Roman" w:cs="Times New Roman"/>
              </w:rPr>
              <w:t xml:space="preserve"> обрезная. Толщина- &gt;=1 мм. Ширина- &lt;= 26 мм.</w:t>
            </w:r>
            <w:r w:rsidRPr="00CE236A">
              <w:rPr>
                <w:rFonts w:ascii="Times New Roman" w:hAnsi="Times New Roman" w:cs="Times New Roman"/>
              </w:rPr>
              <w:br/>
              <w:t>Стеклянная или пластиковая пластинка для микроскопии (</w:t>
            </w:r>
            <w:proofErr w:type="spellStart"/>
            <w:r w:rsidRPr="00CE236A">
              <w:rPr>
                <w:rFonts w:ascii="Times New Roman" w:hAnsi="Times New Roman" w:cs="Times New Roman"/>
              </w:rPr>
              <w:t>microscopy</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slide</w:t>
            </w:r>
            <w:proofErr w:type="spellEnd"/>
            <w:r w:rsidRPr="00CE236A">
              <w:rPr>
                <w:rFonts w:ascii="Times New Roman" w:hAnsi="Times New Roman" w:cs="Times New Roman"/>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r w:rsidRPr="00CE236A">
              <w:rPr>
                <w:rFonts w:ascii="Times New Roman" w:hAnsi="Times New Roman" w:cs="Times New Roman"/>
              </w:rPr>
              <w:br/>
              <w:t>Дополнительные характеристики: предметные стекла разработаны для рутинных микроскопических процедур. Изготовлены из стекла марки М</w:t>
            </w:r>
            <w:proofErr w:type="gramStart"/>
            <w:r w:rsidRPr="00CE236A">
              <w:rPr>
                <w:rFonts w:ascii="Times New Roman" w:hAnsi="Times New Roman" w:cs="Times New Roman"/>
              </w:rPr>
              <w:t>4</w:t>
            </w:r>
            <w:proofErr w:type="gramEnd"/>
            <w:r w:rsidRPr="00CE236A">
              <w:rPr>
                <w:rFonts w:ascii="Times New Roman" w:hAnsi="Times New Roman" w:cs="Times New Roman"/>
              </w:rPr>
              <w:t>. Габаритные размеры: (26+/-1,0)х(76+/-1,0) мм</w:t>
            </w:r>
            <w:proofErr w:type="gramStart"/>
            <w:r w:rsidRPr="00CE236A">
              <w:rPr>
                <w:rFonts w:ascii="Times New Roman" w:hAnsi="Times New Roman" w:cs="Times New Roman"/>
              </w:rPr>
              <w:t>.</w:t>
            </w:r>
            <w:proofErr w:type="gramEnd"/>
            <w:r w:rsidRPr="00CE236A">
              <w:rPr>
                <w:rFonts w:ascii="Times New Roman" w:hAnsi="Times New Roman" w:cs="Times New Roman"/>
              </w:rPr>
              <w:t xml:space="preserve"> </w:t>
            </w:r>
            <w:proofErr w:type="gramStart"/>
            <w:r w:rsidRPr="00CE236A">
              <w:rPr>
                <w:rFonts w:ascii="Times New Roman" w:hAnsi="Times New Roman" w:cs="Times New Roman"/>
              </w:rPr>
              <w:t>т</w:t>
            </w:r>
            <w:proofErr w:type="gramEnd"/>
            <w:r w:rsidRPr="00CE236A">
              <w:rPr>
                <w:rFonts w:ascii="Times New Roman" w:hAnsi="Times New Roman" w:cs="Times New Roman"/>
              </w:rPr>
              <w:t>олщина 1+/-0,1 мм. Края необработанные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4,03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36</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32.50.50.000-00002389</w:t>
            </w:r>
            <w:r w:rsidRPr="00CE236A">
              <w:rPr>
                <w:rFonts w:ascii="Times New Roman" w:hAnsi="Times New Roman" w:cs="Times New Roman"/>
              </w:rPr>
              <w:br/>
              <w:t xml:space="preserve">Стекло предметное и (или) слайд для микроскопии ИВД, одноразового использования </w:t>
            </w:r>
            <w:r w:rsidRPr="00CE236A">
              <w:rPr>
                <w:rFonts w:ascii="Times New Roman" w:hAnsi="Times New Roman" w:cs="Times New Roman"/>
              </w:rPr>
              <w:br/>
              <w:t>Единица измерения: Штука</w:t>
            </w:r>
            <w:r w:rsidRPr="00CE236A">
              <w:rPr>
                <w:rFonts w:ascii="Times New Roman" w:hAnsi="Times New Roman" w:cs="Times New Roman"/>
              </w:rPr>
              <w:br/>
              <w:t>Адгезивное покрытие: Нет</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Возможность печати: Нет ; Длина: 76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Зона для маркировки: Нет</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 xml:space="preserve">Исполнение: Гладкое </w:t>
            </w:r>
            <w:r w:rsidRPr="00CE236A">
              <w:rPr>
                <w:rFonts w:ascii="Times New Roman" w:hAnsi="Times New Roman" w:cs="Times New Roman"/>
              </w:rPr>
              <w:br/>
              <w:t>Матирование: Нет.</w:t>
            </w:r>
            <w:r w:rsidRPr="00CE236A">
              <w:rPr>
                <w:rFonts w:ascii="Times New Roman" w:hAnsi="Times New Roman" w:cs="Times New Roman"/>
              </w:rPr>
              <w:br/>
              <w:t>Тип кромки: Обрезная</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Толщина: &lt;=2 (мм) .</w:t>
            </w:r>
            <w:r w:rsidRPr="00CE236A">
              <w:rPr>
                <w:rFonts w:ascii="Times New Roman" w:hAnsi="Times New Roman" w:cs="Times New Roman"/>
              </w:rPr>
              <w:br/>
              <w:t>Ширина: 26 (мм) .</w:t>
            </w:r>
            <w:r w:rsidRPr="00CE236A">
              <w:rPr>
                <w:rFonts w:ascii="Times New Roman" w:hAnsi="Times New Roman" w:cs="Times New Roman"/>
              </w:rPr>
              <w:br/>
              <w:t>Стеклянная или пластиковая пластинка для микроскопии (</w:t>
            </w:r>
            <w:proofErr w:type="spellStart"/>
            <w:r w:rsidRPr="00CE236A">
              <w:rPr>
                <w:rFonts w:ascii="Times New Roman" w:hAnsi="Times New Roman" w:cs="Times New Roman"/>
              </w:rPr>
              <w:t>microscopy</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slide</w:t>
            </w:r>
            <w:proofErr w:type="spellEnd"/>
            <w:r w:rsidRPr="00CE236A">
              <w:rPr>
                <w:rFonts w:ascii="Times New Roman" w:hAnsi="Times New Roman" w:cs="Times New Roman"/>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r w:rsidRPr="00CE236A">
              <w:rPr>
                <w:rFonts w:ascii="Times New Roman" w:hAnsi="Times New Roman" w:cs="Times New Roman"/>
              </w:rPr>
              <w:br/>
              <w:t xml:space="preserve">Дополнительные характеристики: стекло предметное без обработки краев. </w:t>
            </w:r>
            <w:proofErr w:type="gramStart"/>
            <w:r w:rsidRPr="00CE236A">
              <w:rPr>
                <w:rFonts w:ascii="Times New Roman" w:hAnsi="Times New Roman" w:cs="Times New Roman"/>
              </w:rPr>
              <w:t>Разработаны</w:t>
            </w:r>
            <w:proofErr w:type="gramEnd"/>
            <w:r w:rsidRPr="00CE236A">
              <w:rPr>
                <w:rFonts w:ascii="Times New Roman" w:hAnsi="Times New Roman" w:cs="Times New Roman"/>
              </w:rPr>
              <w:t xml:space="preserve"> для рутинных микроскопических процедур. Изготовлено из стекла марки М</w:t>
            </w:r>
            <w:proofErr w:type="gramStart"/>
            <w:r w:rsidRPr="00CE236A">
              <w:rPr>
                <w:rFonts w:ascii="Times New Roman" w:hAnsi="Times New Roman" w:cs="Times New Roman"/>
              </w:rPr>
              <w:t>4</w:t>
            </w:r>
            <w:proofErr w:type="gramEnd"/>
            <w:r w:rsidRPr="00CE236A">
              <w:rPr>
                <w:rFonts w:ascii="Times New Roman" w:hAnsi="Times New Roman" w:cs="Times New Roman"/>
              </w:rPr>
              <w:t>. Габариты: (75+/-1,0) х (25±1,0) мм, Толщина: 2,0±0,1 мм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5,92</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37</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Спринцовка </w:t>
            </w:r>
            <w:proofErr w:type="spellStart"/>
            <w:r w:rsidRPr="00CE236A">
              <w:rPr>
                <w:rFonts w:ascii="Times New Roman" w:hAnsi="Times New Roman" w:cs="Times New Roman"/>
              </w:rPr>
              <w:t>пластизолевая</w:t>
            </w:r>
            <w:proofErr w:type="spellEnd"/>
            <w:r w:rsidRPr="00CE236A">
              <w:rPr>
                <w:rFonts w:ascii="Times New Roman" w:hAnsi="Times New Roman" w:cs="Times New Roman"/>
              </w:rPr>
              <w:t xml:space="preserve"> тип</w:t>
            </w:r>
            <w:proofErr w:type="gramStart"/>
            <w:r w:rsidRPr="00CE236A">
              <w:rPr>
                <w:rFonts w:ascii="Times New Roman" w:hAnsi="Times New Roman" w:cs="Times New Roman"/>
              </w:rPr>
              <w:t xml:space="preserve"> А</w:t>
            </w:r>
            <w:proofErr w:type="gramEnd"/>
            <w:r w:rsidRPr="00CE236A">
              <w:rPr>
                <w:rFonts w:ascii="Times New Roman" w:hAnsi="Times New Roman" w:cs="Times New Roman"/>
              </w:rPr>
              <w:t xml:space="preserve"> № 1(</w:t>
            </w:r>
            <w:proofErr w:type="spellStart"/>
            <w:r w:rsidRPr="00CE236A">
              <w:rPr>
                <w:rFonts w:ascii="Times New Roman" w:hAnsi="Times New Roman" w:cs="Times New Roman"/>
              </w:rPr>
              <w:t>Каплесчитатель</w:t>
            </w:r>
            <w:proofErr w:type="spellEnd"/>
            <w:r w:rsidRPr="00CE236A">
              <w:rPr>
                <w:rFonts w:ascii="Times New Roman" w:hAnsi="Times New Roman" w:cs="Times New Roman"/>
              </w:rPr>
              <w:t>)</w:t>
            </w:r>
            <w:r w:rsidRPr="00CE236A">
              <w:rPr>
                <w:rFonts w:ascii="Times New Roman" w:hAnsi="Times New Roman" w:cs="Times New Roman"/>
              </w:rPr>
              <w:br/>
              <w:t xml:space="preserve">Объем 35+/- 10,0 мл с мягким  наконечником.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лабораторий, больниц, исследовательских институтов и др. Они применяются для орошения и отсоса жидкостей из полостей организма.</w:t>
            </w:r>
            <w:r w:rsidRPr="00CE236A">
              <w:rPr>
                <w:rFonts w:ascii="Times New Roman" w:hAnsi="Times New Roman" w:cs="Times New Roman"/>
              </w:rPr>
              <w:br/>
              <w:t>Особенности спринцовок</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 возможность многократного использования;</w:t>
            </w:r>
            <w:r w:rsidRPr="00CE236A">
              <w:rPr>
                <w:rFonts w:ascii="Times New Roman" w:hAnsi="Times New Roman" w:cs="Times New Roman"/>
              </w:rPr>
              <w:br/>
              <w:t xml:space="preserve">- герметичное соединение баллона с наконечником; </w:t>
            </w:r>
            <w:r w:rsidRPr="00CE236A">
              <w:rPr>
                <w:rFonts w:ascii="Times New Roman" w:hAnsi="Times New Roman" w:cs="Times New Roman"/>
              </w:rPr>
              <w:br/>
            </w:r>
            <w:r w:rsidRPr="00CE236A">
              <w:rPr>
                <w:rFonts w:ascii="Times New Roman" w:hAnsi="Times New Roman" w:cs="Times New Roman"/>
              </w:rPr>
              <w:lastRenderedPageBreak/>
              <w:t>- высокая эластичность баллона;</w:t>
            </w:r>
            <w:r w:rsidRPr="00CE236A">
              <w:rPr>
                <w:rFonts w:ascii="Times New Roman" w:hAnsi="Times New Roman" w:cs="Times New Roman"/>
              </w:rPr>
              <w:br/>
              <w:t>- стойки к многократным термическим обработкам;</w:t>
            </w:r>
            <w:r w:rsidRPr="00CE236A">
              <w:rPr>
                <w:rFonts w:ascii="Times New Roman" w:hAnsi="Times New Roman" w:cs="Times New Roman"/>
              </w:rPr>
              <w:br/>
              <w:t>- отсутствие токсичных и аллергических составляющих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87,03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38</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Спринцовка резиновая тип</w:t>
            </w:r>
            <w:proofErr w:type="gramStart"/>
            <w:r w:rsidRPr="00CE236A">
              <w:rPr>
                <w:rFonts w:ascii="Times New Roman" w:hAnsi="Times New Roman" w:cs="Times New Roman"/>
              </w:rPr>
              <w:t xml:space="preserve"> А</w:t>
            </w:r>
            <w:proofErr w:type="gramEnd"/>
            <w:r w:rsidRPr="00CE236A">
              <w:rPr>
                <w:rFonts w:ascii="Times New Roman" w:hAnsi="Times New Roman" w:cs="Times New Roman"/>
              </w:rPr>
              <w:t xml:space="preserve"> № 0 (</w:t>
            </w:r>
            <w:proofErr w:type="spellStart"/>
            <w:r w:rsidRPr="00CE236A">
              <w:rPr>
                <w:rFonts w:ascii="Times New Roman" w:hAnsi="Times New Roman" w:cs="Times New Roman"/>
              </w:rPr>
              <w:t>Каплесчитатель</w:t>
            </w:r>
            <w:proofErr w:type="spellEnd"/>
            <w:r w:rsidRPr="00CE236A">
              <w:rPr>
                <w:rFonts w:ascii="Times New Roman" w:hAnsi="Times New Roman" w:cs="Times New Roman"/>
              </w:rPr>
              <w:t>)</w:t>
            </w:r>
            <w:r w:rsidRPr="00CE236A">
              <w:rPr>
                <w:rFonts w:ascii="Times New Roman" w:hAnsi="Times New Roman" w:cs="Times New Roman"/>
              </w:rPr>
              <w:br/>
              <w:t xml:space="preserve">объем 6 мл с мягким наконечником.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лабораторий, больниц, исследовательских институтов и др. Они применяются для орошения и отсоса жидкостей из полостей организма.</w:t>
            </w:r>
            <w:r w:rsidRPr="00CE236A">
              <w:rPr>
                <w:rFonts w:ascii="Times New Roman" w:hAnsi="Times New Roman" w:cs="Times New Roman"/>
              </w:rPr>
              <w:br/>
              <w:t>Особенности спринцовок</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 возможность многократного использования;</w:t>
            </w:r>
            <w:r w:rsidRPr="00CE236A">
              <w:rPr>
                <w:rFonts w:ascii="Times New Roman" w:hAnsi="Times New Roman" w:cs="Times New Roman"/>
              </w:rPr>
              <w:br/>
              <w:t xml:space="preserve">- герметичное соединение баллона с наконечником; </w:t>
            </w:r>
            <w:r w:rsidRPr="00CE236A">
              <w:rPr>
                <w:rFonts w:ascii="Times New Roman" w:hAnsi="Times New Roman" w:cs="Times New Roman"/>
              </w:rPr>
              <w:br/>
              <w:t>- высокая эластичность баллона;</w:t>
            </w:r>
            <w:r w:rsidRPr="00CE236A">
              <w:rPr>
                <w:rFonts w:ascii="Times New Roman" w:hAnsi="Times New Roman" w:cs="Times New Roman"/>
              </w:rPr>
              <w:br/>
              <w:t>- стойки к многократным термическим обработкам;</w:t>
            </w:r>
            <w:r w:rsidRPr="00CE236A">
              <w:rPr>
                <w:rFonts w:ascii="Times New Roman" w:hAnsi="Times New Roman" w:cs="Times New Roman"/>
              </w:rPr>
              <w:br/>
              <w:t>- отсутствие токсичных и аллергических составляющих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87,03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39</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Спринцовка </w:t>
            </w:r>
            <w:proofErr w:type="spellStart"/>
            <w:r w:rsidRPr="00CE236A">
              <w:rPr>
                <w:rFonts w:ascii="Times New Roman" w:hAnsi="Times New Roman" w:cs="Times New Roman"/>
              </w:rPr>
              <w:t>пластизольная</w:t>
            </w:r>
            <w:proofErr w:type="spellEnd"/>
            <w:r w:rsidRPr="00CE236A">
              <w:rPr>
                <w:rFonts w:ascii="Times New Roman" w:hAnsi="Times New Roman" w:cs="Times New Roman"/>
              </w:rPr>
              <w:t xml:space="preserve"> поливинилхлоридная тип Б №1 (с одним наконечником), инд</w:t>
            </w:r>
            <w:proofErr w:type="gramStart"/>
            <w:r w:rsidRPr="00CE236A">
              <w:rPr>
                <w:rFonts w:ascii="Times New Roman" w:hAnsi="Times New Roman" w:cs="Times New Roman"/>
              </w:rPr>
              <w:t>.у</w:t>
            </w:r>
            <w:proofErr w:type="gramEnd"/>
            <w:r w:rsidRPr="00CE236A">
              <w:rPr>
                <w:rFonts w:ascii="Times New Roman" w:hAnsi="Times New Roman" w:cs="Times New Roman"/>
              </w:rPr>
              <w:t xml:space="preserve">паковка. Объем 35 мл. Спринцовка  предназначена для медицинских целей, в том числе для ирригации (орошения) и отсоса жидкости из послеоперационной полости, в лечебных учреждениях и для индивидуального пользования. </w:t>
            </w:r>
            <w:proofErr w:type="gramStart"/>
            <w:r w:rsidRPr="00CE236A">
              <w:rPr>
                <w:rFonts w:ascii="Times New Roman" w:hAnsi="Times New Roman" w:cs="Times New Roman"/>
              </w:rPr>
              <w:t>Изготовлена</w:t>
            </w:r>
            <w:proofErr w:type="gramEnd"/>
            <w:r w:rsidRPr="00CE236A">
              <w:rPr>
                <w:rFonts w:ascii="Times New Roman" w:hAnsi="Times New Roman" w:cs="Times New Roman"/>
              </w:rPr>
              <w:t xml:space="preserve"> из поливинилхлорида.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104,10</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40</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26.70.22.150-00000006</w:t>
            </w:r>
            <w:r w:rsidRPr="00CE236A">
              <w:rPr>
                <w:rFonts w:ascii="Times New Roman" w:hAnsi="Times New Roman" w:cs="Times New Roman"/>
              </w:rPr>
              <w:br/>
              <w:t xml:space="preserve">Стекло покровное для микроскопа Единица измерения: Штука </w:t>
            </w:r>
            <w:r w:rsidRPr="00CE236A">
              <w:rPr>
                <w:rFonts w:ascii="Times New Roman" w:hAnsi="Times New Roman" w:cs="Times New Roman"/>
              </w:rPr>
              <w:br/>
              <w:t>Изделие или материал (например, тонкий кусок стекла или пластика) для физической защиты помещенного на предметное стекло микроскопа образца для исследований от механических повреждений и/или воздействия внешней среды. Изделие одноразового использования.</w:t>
            </w:r>
            <w:r w:rsidRPr="00CE236A">
              <w:rPr>
                <w:rFonts w:ascii="Times New Roman" w:hAnsi="Times New Roman" w:cs="Times New Roman"/>
              </w:rPr>
              <w:br/>
              <w:t xml:space="preserve">Дополнительные характеристики: стекло покровное для защиты  </w:t>
            </w:r>
            <w:proofErr w:type="spellStart"/>
            <w:r w:rsidRPr="00CE236A">
              <w:rPr>
                <w:rFonts w:ascii="Times New Roman" w:hAnsi="Times New Roman" w:cs="Times New Roman"/>
              </w:rPr>
              <w:t>микросокопического</w:t>
            </w:r>
            <w:proofErr w:type="spellEnd"/>
            <w:r w:rsidRPr="00CE236A">
              <w:rPr>
                <w:rFonts w:ascii="Times New Roman" w:hAnsi="Times New Roman" w:cs="Times New Roman"/>
              </w:rPr>
              <w:t xml:space="preserve"> препарата. Размеры: 24х24 мм. Материал:  стекло марки М</w:t>
            </w:r>
            <w:proofErr w:type="gramStart"/>
            <w:r w:rsidRPr="00CE236A">
              <w:rPr>
                <w:rFonts w:ascii="Times New Roman" w:hAnsi="Times New Roman" w:cs="Times New Roman"/>
              </w:rPr>
              <w:t>4</w:t>
            </w:r>
            <w:proofErr w:type="gramEnd"/>
            <w:r w:rsidRPr="00CE236A">
              <w:rPr>
                <w:rFonts w:ascii="Times New Roman" w:hAnsi="Times New Roman" w:cs="Times New Roman"/>
              </w:rPr>
              <w:t xml:space="preserve">, толщиной 0,17±0,02 мм.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1,17</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41</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32.50.50.000-00000575</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 Пробирка для сбора образцов крови не вакуумная ИВД, с EDTA</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Единица измерения: Штука; Количество в упаковке: не менее 50 шт.</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Объем пробы: &gt;= 0.2 (см[3*];^мл)</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Реагент: EDTA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Не вакуумная стерильная стеклянная или пластиковая пробирка, закрытая заглушкой, содержащая антикоагулянт этилендиаминтетрауксусную кислоту (EDTA).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использования при взятии и консервации и/или транспортировании крови для анализа и/или других исследований. Это изделие одноразового использования.</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Дополнительные характеристики: Размер пробирки &gt;=  10*45</w:t>
            </w:r>
            <w:r w:rsidRPr="00CE236A">
              <w:rPr>
                <w:rFonts w:ascii="Times New Roman" w:hAnsi="Times New Roman" w:cs="Times New Roman"/>
              </w:rPr>
              <w:tab/>
              <w:t>мм. Материал пробирк</w:t>
            </w:r>
            <w:proofErr w:type="gramStart"/>
            <w:r w:rsidRPr="00CE236A">
              <w:rPr>
                <w:rFonts w:ascii="Times New Roman" w:hAnsi="Times New Roman" w:cs="Times New Roman"/>
              </w:rPr>
              <w:t>и-</w:t>
            </w:r>
            <w:proofErr w:type="gramEnd"/>
            <w:r w:rsidRPr="00CE236A">
              <w:rPr>
                <w:rFonts w:ascii="Times New Roman" w:hAnsi="Times New Roman" w:cs="Times New Roman"/>
              </w:rPr>
              <w:t xml:space="preserve"> пластик. Цветовая кодировка крышки</w:t>
            </w:r>
            <w:r w:rsidRPr="00CE236A">
              <w:rPr>
                <w:rFonts w:ascii="Times New Roman" w:hAnsi="Times New Roman" w:cs="Times New Roman"/>
              </w:rPr>
              <w:tab/>
            </w:r>
            <w:proofErr w:type="gramStart"/>
            <w:r w:rsidRPr="00CE236A">
              <w:rPr>
                <w:rFonts w:ascii="Times New Roman" w:hAnsi="Times New Roman" w:cs="Times New Roman"/>
              </w:rPr>
              <w:t>лиловый</w:t>
            </w:r>
            <w:proofErr w:type="gramEnd"/>
            <w:r w:rsidRPr="00CE236A">
              <w:rPr>
                <w:rFonts w:ascii="Times New Roman" w:hAnsi="Times New Roman" w:cs="Times New Roman"/>
              </w:rPr>
              <w:t xml:space="preserve"> или фиолетовый. Резьба- V-образная резьба.</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Исполнение- с устойчивым основанием (юбка устойчивости).</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Лоток-высту</w:t>
            </w:r>
            <w:proofErr w:type="gramStart"/>
            <w:r w:rsidRPr="00CE236A">
              <w:rPr>
                <w:rFonts w:ascii="Times New Roman" w:hAnsi="Times New Roman" w:cs="Times New Roman"/>
              </w:rPr>
              <w:t>п-</w:t>
            </w:r>
            <w:proofErr w:type="gramEnd"/>
            <w:r w:rsidRPr="00CE236A">
              <w:rPr>
                <w:rFonts w:ascii="Times New Roman" w:hAnsi="Times New Roman" w:cs="Times New Roman"/>
              </w:rPr>
              <w:t xml:space="preserve"> наличие.</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Прозрачная этикетк</w:t>
            </w:r>
            <w:proofErr w:type="gramStart"/>
            <w:r w:rsidRPr="00CE236A">
              <w:rPr>
                <w:rFonts w:ascii="Times New Roman" w:hAnsi="Times New Roman" w:cs="Times New Roman"/>
              </w:rPr>
              <w:t>а-</w:t>
            </w:r>
            <w:proofErr w:type="gramEnd"/>
            <w:r w:rsidRPr="00CE236A">
              <w:rPr>
                <w:rFonts w:ascii="Times New Roman" w:hAnsi="Times New Roman" w:cs="Times New Roman"/>
              </w:rPr>
              <w:t xml:space="preserve"> наличие.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1 357,31</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42</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32.50.50.000-00001456</w:t>
            </w:r>
            <w:r w:rsidRPr="00CE236A">
              <w:rPr>
                <w:rFonts w:ascii="Times New Roman" w:hAnsi="Times New Roman" w:cs="Times New Roman"/>
              </w:rPr>
              <w:br/>
              <w:t>Пробирка вакуумная для взятия образцов крови ИВД, с активатором свертывания</w:t>
            </w:r>
            <w:r w:rsidRPr="00CE236A">
              <w:rPr>
                <w:rFonts w:ascii="Times New Roman" w:hAnsi="Times New Roman" w:cs="Times New Roman"/>
              </w:rPr>
              <w:br/>
              <w:t>Единица измерения: Штука; Количество в упаковке: &lt;=100</w:t>
            </w:r>
            <w:r>
              <w:rPr>
                <w:rFonts w:ascii="Times New Roman" w:hAnsi="Times New Roman" w:cs="Times New Roman"/>
              </w:rPr>
              <w:t xml:space="preserve"> </w:t>
            </w:r>
            <w:proofErr w:type="spellStart"/>
            <w:proofErr w:type="gramStart"/>
            <w:r>
              <w:rPr>
                <w:rFonts w:ascii="Times New Roman" w:hAnsi="Times New Roman" w:cs="Times New Roman"/>
              </w:rPr>
              <w:t>шт</w:t>
            </w:r>
            <w:proofErr w:type="spellEnd"/>
            <w:proofErr w:type="gramEnd"/>
            <w:r w:rsidRPr="00CE236A">
              <w:rPr>
                <w:rFonts w:ascii="Times New Roman" w:hAnsi="Times New Roman" w:cs="Times New Roman"/>
              </w:rPr>
              <w:t xml:space="preserve"> , </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Высота: 100 (мм)</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t xml:space="preserve"> Диаметр: 13 (мм) </w:t>
            </w:r>
            <w:r w:rsidRPr="00CE236A">
              <w:rPr>
                <w:rFonts w:ascii="Times New Roman" w:hAnsi="Times New Roman" w:cs="Times New Roman"/>
              </w:rPr>
              <w:br/>
              <w:t>Материал пробирки: Пластик</w:t>
            </w:r>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Объем: 6 (см[3*];^мл) .</w:t>
            </w:r>
            <w:r w:rsidRPr="00CE236A">
              <w:rPr>
                <w:rFonts w:ascii="Times New Roman" w:hAnsi="Times New Roman" w:cs="Times New Roman"/>
              </w:rPr>
              <w:br/>
            </w:r>
            <w:r w:rsidRPr="00CE236A">
              <w:rPr>
                <w:rFonts w:ascii="Times New Roman" w:hAnsi="Times New Roman" w:cs="Times New Roman"/>
              </w:rPr>
              <w:lastRenderedPageBreak/>
              <w:t xml:space="preserve">Стерильная стеклянная или пластиковая пробирка, закупоренная заглушкой, содержащая определенный объем вакуума и активатор свертывания.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использования при взятии и консервации и/или транспортировании крови для анализа и/или другого исследования (например, для химического анализа сыворотки). Это изделие для одноразового использования.</w:t>
            </w:r>
            <w:r w:rsidRPr="00CE236A">
              <w:rPr>
                <w:rFonts w:ascii="Times New Roman" w:hAnsi="Times New Roman" w:cs="Times New Roman"/>
              </w:rPr>
              <w:br/>
              <w:t xml:space="preserve">Дополнительные характеристики: </w:t>
            </w:r>
            <w:r w:rsidRPr="00CE236A">
              <w:rPr>
                <w:rFonts w:ascii="Times New Roman" w:hAnsi="Times New Roman" w:cs="Times New Roman"/>
              </w:rPr>
              <w:br/>
              <w:t xml:space="preserve">Пробирка из полиэтилентерефталата. Крышка пробирки из полиэтилена (без резьбы), цветовая кодировка крышки - красная, с углублением из </w:t>
            </w:r>
            <w:proofErr w:type="spellStart"/>
            <w:r w:rsidRPr="00CE236A">
              <w:rPr>
                <w:rFonts w:ascii="Times New Roman" w:hAnsi="Times New Roman" w:cs="Times New Roman"/>
              </w:rPr>
              <w:t>бромбутилкаучука</w:t>
            </w:r>
            <w:proofErr w:type="spellEnd"/>
            <w:r w:rsidRPr="00CE236A">
              <w:rPr>
                <w:rFonts w:ascii="Times New Roman" w:hAnsi="Times New Roman" w:cs="Times New Roman"/>
              </w:rPr>
              <w:t xml:space="preserve">,  длина крышки не более 19 мм, с вертикальными наружными бороздками; внутренняя пробка из </w:t>
            </w:r>
            <w:proofErr w:type="spellStart"/>
            <w:r w:rsidRPr="00CE236A">
              <w:rPr>
                <w:rFonts w:ascii="Times New Roman" w:hAnsi="Times New Roman" w:cs="Times New Roman"/>
              </w:rPr>
              <w:t>бромбутилкаучука</w:t>
            </w:r>
            <w:proofErr w:type="spellEnd"/>
            <w:r w:rsidRPr="00CE236A">
              <w:rPr>
                <w:rFonts w:ascii="Times New Roman" w:hAnsi="Times New Roman" w:cs="Times New Roman"/>
              </w:rPr>
              <w:t xml:space="preserve"> (обладает </w:t>
            </w:r>
            <w:proofErr w:type="spellStart"/>
            <w:r w:rsidRPr="00CE236A">
              <w:rPr>
                <w:rFonts w:ascii="Times New Roman" w:hAnsi="Times New Roman" w:cs="Times New Roman"/>
              </w:rPr>
              <w:t>кровоотталкивающими</w:t>
            </w:r>
            <w:proofErr w:type="spellEnd"/>
            <w:r w:rsidRPr="00CE236A">
              <w:rPr>
                <w:rFonts w:ascii="Times New Roman" w:hAnsi="Times New Roman" w:cs="Times New Roman"/>
              </w:rPr>
              <w:t xml:space="preserve"> свойствами), серая, длиной 10 мм, с выемкой в центре 4,5 мм. Крышка пробирки состоит из </w:t>
            </w:r>
            <w:proofErr w:type="spellStart"/>
            <w:r w:rsidRPr="00CE236A">
              <w:rPr>
                <w:rFonts w:ascii="Times New Roman" w:hAnsi="Times New Roman" w:cs="Times New Roman"/>
              </w:rPr>
              <w:t>безрезьбовой</w:t>
            </w:r>
            <w:proofErr w:type="spellEnd"/>
            <w:r w:rsidRPr="00CE236A">
              <w:rPr>
                <w:rFonts w:ascii="Times New Roman" w:hAnsi="Times New Roman" w:cs="Times New Roman"/>
              </w:rPr>
              <w:t xml:space="preserve"> резиновой пробки, фиксирующейся в пластиковом колпачке зубчатым креплением.  Полностью резиновый верх крышки без пластиковых колец и накладок исключает повреждение иглы пробоотборника в анализаторах при отклонении от вертикального направления иглы или пробирки в штативе. На внутренних стенках пробирки - сухой мелкодисперсный активатор образования сгустка (SiO2). Размер пробирки 13х100 мм. Объем забираемой крови не менее 6 мл. Наличие этикетки на русском языке с цветной маркировкой (красный), содержащей информацию о сроках годности, объеме пробирки, реагентах, специальная маркировка о стерильности и знаки CE, метка наполнения с 2х сторон, поля для внесения данных пациента (имя, дата, название). Наличие на этикетке двойного, отрывного, буквенно-цифрового кода в количестве не менее 2-х штук. Наличие инструкции по применению на упаковке. Установка пробирок - в пенопластовом штативе, рассчитанном на 100 штук, запаянном в полиэтилен. Наличие индикатора стерильности на упаковке. Способность пробирок выдерживать температуру от +4 до +25?</w:t>
            </w:r>
            <w:proofErr w:type="gramStart"/>
            <w:r w:rsidRPr="00CE236A">
              <w:rPr>
                <w:rFonts w:ascii="Times New Roman" w:hAnsi="Times New Roman" w:cs="Times New Roman"/>
              </w:rPr>
              <w:t>С</w:t>
            </w:r>
            <w:proofErr w:type="gramEnd"/>
            <w:r w:rsidRPr="00CE236A">
              <w:rPr>
                <w:rFonts w:ascii="Times New Roman" w:hAnsi="Times New Roman" w:cs="Times New Roman"/>
              </w:rPr>
              <w:t xml:space="preserve"> при транспортировке.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lastRenderedPageBreak/>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1 058,11</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43</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КТРУ 32.50.50.000-00001456</w:t>
            </w:r>
            <w:r w:rsidRPr="00CE236A">
              <w:rPr>
                <w:rFonts w:ascii="Times New Roman" w:hAnsi="Times New Roman" w:cs="Times New Roman"/>
              </w:rPr>
              <w:br/>
              <w:t>Пробирка вакуумная для взятия образцов крови ИВД, с активатором свертывания</w:t>
            </w:r>
          </w:p>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 Единица измерения: Штука ; Количество в упаковке: &lt;=100</w:t>
            </w:r>
            <w:r>
              <w:rPr>
                <w:rFonts w:ascii="Times New Roman" w:hAnsi="Times New Roman" w:cs="Times New Roman"/>
              </w:rPr>
              <w:t xml:space="preserve"> </w:t>
            </w:r>
            <w:proofErr w:type="spellStart"/>
            <w:r>
              <w:rPr>
                <w:rFonts w:ascii="Times New Roman" w:hAnsi="Times New Roman" w:cs="Times New Roman"/>
              </w:rPr>
              <w:t>шт</w:t>
            </w:r>
            <w:proofErr w:type="spellEnd"/>
            <w:proofErr w:type="gramStart"/>
            <w:r w:rsidRPr="00CE236A">
              <w:rPr>
                <w:rFonts w:ascii="Times New Roman" w:hAnsi="Times New Roman" w:cs="Times New Roman"/>
              </w:rPr>
              <w:t xml:space="preserve"> .</w:t>
            </w:r>
            <w:proofErr w:type="gramEnd"/>
            <w:r w:rsidRPr="00CE236A">
              <w:rPr>
                <w:rFonts w:ascii="Times New Roman" w:hAnsi="Times New Roman" w:cs="Times New Roman"/>
              </w:rPr>
              <w:br/>
              <w:t>Высота: 100 Миллиметр ; Диаметр: 13 Миллиметр Материал пробирки- пластик.</w:t>
            </w:r>
            <w:r w:rsidRPr="00CE236A">
              <w:rPr>
                <w:rFonts w:ascii="Times New Roman" w:hAnsi="Times New Roman" w:cs="Times New Roman"/>
              </w:rPr>
              <w:br/>
              <w:t>Объем 6 Кубический сантиметр;^миллилитр.</w:t>
            </w:r>
            <w:r w:rsidRPr="00CE236A">
              <w:rPr>
                <w:rFonts w:ascii="Times New Roman" w:hAnsi="Times New Roman" w:cs="Times New Roman"/>
              </w:rPr>
              <w:br/>
              <w:t xml:space="preserve">Стерильная стеклянная или пластиковая пробирка, закупоренная заглушкой, содержащая определенный объем вакуума и активатор свертывания. </w:t>
            </w:r>
            <w:proofErr w:type="gramStart"/>
            <w:r w:rsidRPr="00CE236A">
              <w:rPr>
                <w:rFonts w:ascii="Times New Roman" w:hAnsi="Times New Roman" w:cs="Times New Roman"/>
              </w:rPr>
              <w:t>Предназначена</w:t>
            </w:r>
            <w:proofErr w:type="gramEnd"/>
            <w:r w:rsidRPr="00CE236A">
              <w:rPr>
                <w:rFonts w:ascii="Times New Roman" w:hAnsi="Times New Roman" w:cs="Times New Roman"/>
              </w:rPr>
              <w:t xml:space="preserve"> для использования при взятии и консервации и/или транспортировании крови для анализа и/или другого исследования (например, для химического анализа сыворотки). Это изделие для одноразового использования.</w:t>
            </w:r>
            <w:r w:rsidRPr="00CE236A">
              <w:rPr>
                <w:rFonts w:ascii="Times New Roman" w:hAnsi="Times New Roman" w:cs="Times New Roman"/>
              </w:rPr>
              <w:br/>
              <w:t xml:space="preserve"> Дополнительные характеристики: Вакуумное соединение и плотная посадка крышки с корпусом пробирки</w:t>
            </w:r>
            <w:r w:rsidRPr="00CE236A">
              <w:rPr>
                <w:rFonts w:ascii="Times New Roman" w:hAnsi="Times New Roman" w:cs="Times New Roman"/>
              </w:rPr>
              <w:br/>
              <w:t xml:space="preserve"> Этикетк</w:t>
            </w:r>
            <w:proofErr w:type="gramStart"/>
            <w:r w:rsidRPr="00CE236A">
              <w:rPr>
                <w:rFonts w:ascii="Times New Roman" w:hAnsi="Times New Roman" w:cs="Times New Roman"/>
              </w:rPr>
              <w:t>а-</w:t>
            </w:r>
            <w:proofErr w:type="gramEnd"/>
            <w:r w:rsidRPr="00CE236A">
              <w:rPr>
                <w:rFonts w:ascii="Times New Roman" w:hAnsi="Times New Roman" w:cs="Times New Roman"/>
              </w:rPr>
              <w:t xml:space="preserve"> Полипропиленовая с указанием объема забираемой крови и отметкой уровня  наполнения.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1 424,33</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44</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32.50.13.110-00005042</w:t>
            </w:r>
            <w:r w:rsidRPr="00CE236A">
              <w:rPr>
                <w:rFonts w:ascii="Times New Roman" w:hAnsi="Times New Roman" w:cs="Times New Roman"/>
              </w:rPr>
              <w:br/>
              <w:t xml:space="preserve">Стерильный с острым скошенным краем полый трубчатый металлический инструмент, предназначенный для использования в качестве части набора для взятия крови непосредственно для получения образца крови у пациента. Изделие предназначено для присоединения к трубке и/или </w:t>
            </w:r>
            <w:proofErr w:type="spellStart"/>
            <w:r w:rsidRPr="00CE236A">
              <w:rPr>
                <w:rFonts w:ascii="Times New Roman" w:hAnsi="Times New Roman" w:cs="Times New Roman"/>
              </w:rPr>
              <w:t>луер-коннектору</w:t>
            </w:r>
            <w:proofErr w:type="spellEnd"/>
            <w:r w:rsidRPr="00CE236A">
              <w:rPr>
                <w:rFonts w:ascii="Times New Roman" w:hAnsi="Times New Roman" w:cs="Times New Roman"/>
              </w:rPr>
              <w:t xml:space="preserve"> для взятия крови для переноса образца крови в емкость. Может прилагаться уже подсоединенная игла для пробирки для сбора крови, однако, держатель для пробирки не прилагается. Это изделие для одноразового использования.</w:t>
            </w:r>
            <w:r w:rsidRPr="00CE236A">
              <w:rPr>
                <w:rFonts w:ascii="Times New Roman" w:hAnsi="Times New Roman" w:cs="Times New Roman"/>
              </w:rPr>
              <w:br/>
              <w:t xml:space="preserve">Дополнительные характеристики: </w:t>
            </w:r>
            <w:r w:rsidRPr="00CE236A">
              <w:rPr>
                <w:rFonts w:ascii="Times New Roman" w:hAnsi="Times New Roman" w:cs="Times New Roman"/>
              </w:rPr>
              <w:br/>
              <w:t xml:space="preserve">Игла </w:t>
            </w:r>
            <w:proofErr w:type="gramStart"/>
            <w:r w:rsidRPr="00CE236A">
              <w:rPr>
                <w:rFonts w:ascii="Times New Roman" w:hAnsi="Times New Roman" w:cs="Times New Roman"/>
              </w:rPr>
              <w:t>-б</w:t>
            </w:r>
            <w:proofErr w:type="gramEnd"/>
            <w:r w:rsidRPr="00CE236A">
              <w:rPr>
                <w:rFonts w:ascii="Times New Roman" w:hAnsi="Times New Roman" w:cs="Times New Roman"/>
              </w:rPr>
              <w:t xml:space="preserve">абочка  трубчатая, двусторонняя, </w:t>
            </w:r>
            <w:proofErr w:type="spellStart"/>
            <w:r w:rsidRPr="00CE236A">
              <w:rPr>
                <w:rFonts w:ascii="Times New Roman" w:hAnsi="Times New Roman" w:cs="Times New Roman"/>
              </w:rPr>
              <w:t>c</w:t>
            </w:r>
            <w:proofErr w:type="spellEnd"/>
            <w:r w:rsidRPr="00CE236A">
              <w:rPr>
                <w:rFonts w:ascii="Times New Roman" w:hAnsi="Times New Roman" w:cs="Times New Roman"/>
              </w:rPr>
              <w:t xml:space="preserve"> </w:t>
            </w:r>
            <w:proofErr w:type="spellStart"/>
            <w:r w:rsidRPr="00CE236A">
              <w:rPr>
                <w:rFonts w:ascii="Times New Roman" w:hAnsi="Times New Roman" w:cs="Times New Roman"/>
              </w:rPr>
              <w:t>луер-адаптером</w:t>
            </w:r>
            <w:proofErr w:type="spellEnd"/>
            <w:r w:rsidRPr="00CE236A">
              <w:rPr>
                <w:rFonts w:ascii="Times New Roman" w:hAnsi="Times New Roman" w:cs="Times New Roman"/>
              </w:rPr>
              <w:t xml:space="preserve">, используется для забора крови у пациентов с "трудными" венами, а также у детей. Размер иглы 25G (не менее 0,5мм), длина 3/4 (не менее 19мм). Игла-бабочка снабжена прозрачным катетером из </w:t>
            </w:r>
            <w:proofErr w:type="spellStart"/>
            <w:r w:rsidRPr="00CE236A">
              <w:rPr>
                <w:rFonts w:ascii="Times New Roman" w:hAnsi="Times New Roman" w:cs="Times New Roman"/>
              </w:rPr>
              <w:t>апирогенного</w:t>
            </w:r>
            <w:proofErr w:type="spellEnd"/>
            <w:r w:rsidRPr="00CE236A">
              <w:rPr>
                <w:rFonts w:ascii="Times New Roman" w:hAnsi="Times New Roman" w:cs="Times New Roman"/>
              </w:rPr>
              <w:t xml:space="preserve"> материала длиной не менее 19 см. Конец  катетера, обращенный к вене пациента, снабжен гибкими крылышками из полипропилена для легкой и эффективной фиксации на поверхности кожи. Крылышки, </w:t>
            </w:r>
            <w:r w:rsidRPr="00CE236A">
              <w:rPr>
                <w:rFonts w:ascii="Times New Roman" w:hAnsi="Times New Roman" w:cs="Times New Roman"/>
              </w:rPr>
              <w:lastRenderedPageBreak/>
              <w:t>согласно стандартам ISO, окрашены в оранжевый цвет. Конец иглы, обращенный к пробирке, закрыт гибким клапаном из каучука для предотвращения обратного тока крови. Игла снабжена резьбой для вкручивания в держатель. Индивидуальная упаковка, предотвращающая повторное использование, содержит на этикетке знак стерильности, размер иглы и срок годности. Количество в упаковке  не менее 100 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proofErr w:type="spellStart"/>
            <w:r w:rsidRPr="00CE236A">
              <w:rPr>
                <w:rFonts w:ascii="Times New Roman" w:hAnsi="Times New Roman" w:cs="Times New Roman"/>
              </w:rPr>
              <w:lastRenderedPageBreak/>
              <w:t>уп</w:t>
            </w:r>
            <w:proofErr w:type="spellEnd"/>
            <w:r w:rsidRPr="00CE236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1 146,29</w:t>
            </w:r>
          </w:p>
        </w:tc>
      </w:tr>
      <w:tr w:rsidR="000F5273" w:rsidRPr="000F5273" w:rsidTr="000C6679">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lastRenderedPageBreak/>
              <w:t>45</w:t>
            </w:r>
          </w:p>
        </w:tc>
        <w:tc>
          <w:tcPr>
            <w:tcW w:w="11766" w:type="dxa"/>
            <w:tcBorders>
              <w:top w:val="single" w:sz="4" w:space="0" w:color="auto"/>
              <w:left w:val="single" w:sz="4" w:space="0" w:color="auto"/>
              <w:bottom w:val="single" w:sz="4" w:space="0" w:color="auto"/>
              <w:right w:val="single" w:sz="4" w:space="0" w:color="auto"/>
            </w:tcBorders>
            <w:shd w:val="clear" w:color="auto" w:fill="FFFFFF"/>
          </w:tcPr>
          <w:p w:rsidR="000F5273" w:rsidRPr="00CE236A" w:rsidRDefault="000F5273" w:rsidP="003B3186">
            <w:pPr>
              <w:spacing w:after="0" w:line="240" w:lineRule="auto"/>
              <w:rPr>
                <w:rFonts w:ascii="Times New Roman" w:hAnsi="Times New Roman" w:cs="Times New Roman"/>
              </w:rPr>
            </w:pPr>
            <w:r w:rsidRPr="00CE236A">
              <w:rPr>
                <w:rFonts w:ascii="Times New Roman" w:hAnsi="Times New Roman" w:cs="Times New Roman"/>
              </w:rPr>
              <w:t xml:space="preserve">Контейнер. С завинчивающейся крышкой. Из ультрачистого ПП. </w:t>
            </w:r>
            <w:proofErr w:type="spellStart"/>
            <w:r w:rsidRPr="00CE236A">
              <w:rPr>
                <w:rFonts w:ascii="Times New Roman" w:hAnsi="Times New Roman" w:cs="Times New Roman"/>
              </w:rPr>
              <w:t>Автоклавируются</w:t>
            </w:r>
            <w:proofErr w:type="spellEnd"/>
            <w:r w:rsidRPr="00CE236A">
              <w:rPr>
                <w:rFonts w:ascii="Times New Roman" w:hAnsi="Times New Roman" w:cs="Times New Roman"/>
              </w:rPr>
              <w:t xml:space="preserve"> при 110 град</w:t>
            </w:r>
            <w:proofErr w:type="gramStart"/>
            <w:r w:rsidRPr="00CE236A">
              <w:rPr>
                <w:rFonts w:ascii="Times New Roman" w:hAnsi="Times New Roman" w:cs="Times New Roman"/>
              </w:rPr>
              <w:t xml:space="preserve"> С</w:t>
            </w:r>
            <w:proofErr w:type="gramEnd"/>
            <w:r w:rsidRPr="00CE236A">
              <w:rPr>
                <w:rFonts w:ascii="Times New Roman" w:hAnsi="Times New Roman" w:cs="Times New Roman"/>
              </w:rPr>
              <w:t xml:space="preserve">, 1 атм. Градуированы. Цена деления- 5мл. Матовое поле для записи. Индивидуальная упаковка. Высота-65мм, Горловина, </w:t>
            </w:r>
            <w:proofErr w:type="spellStart"/>
            <w:r w:rsidRPr="00CE236A">
              <w:rPr>
                <w:rFonts w:ascii="Times New Roman" w:hAnsi="Times New Roman" w:cs="Times New Roman"/>
              </w:rPr>
              <w:t>внутр</w:t>
            </w:r>
            <w:proofErr w:type="spellEnd"/>
            <w:r w:rsidRPr="00CE236A">
              <w:rPr>
                <w:rFonts w:ascii="Times New Roman" w:hAnsi="Times New Roman" w:cs="Times New Roman"/>
              </w:rPr>
              <w:t xml:space="preserve">. диаметр-36. Форма </w:t>
            </w:r>
            <w:proofErr w:type="spellStart"/>
            <w:r w:rsidRPr="00CE236A">
              <w:rPr>
                <w:rFonts w:ascii="Times New Roman" w:hAnsi="Times New Roman" w:cs="Times New Roman"/>
              </w:rPr>
              <w:t>цилиндрич</w:t>
            </w:r>
            <w:proofErr w:type="spellEnd"/>
            <w:r w:rsidRPr="00CE236A">
              <w:rPr>
                <w:rFonts w:ascii="Times New Roman" w:hAnsi="Times New Roman" w:cs="Times New Roman"/>
              </w:rPr>
              <w:t xml:space="preserve">. Красная крышка.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rPr>
            </w:pPr>
            <w:r w:rsidRPr="00CE236A">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1</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0F5273" w:rsidRDefault="000F5273">
            <w:pPr>
              <w:jc w:val="center"/>
              <w:rPr>
                <w:rFonts w:ascii="Times New Roman" w:hAnsi="Times New Roman" w:cs="Times New Roman"/>
                <w:color w:val="000000"/>
              </w:rPr>
            </w:pPr>
            <w:r w:rsidRPr="000F5273">
              <w:rPr>
                <w:rFonts w:ascii="Times New Roman" w:hAnsi="Times New Roman" w:cs="Times New Roman"/>
                <w:color w:val="000000"/>
              </w:rPr>
              <w:t>41,48</w:t>
            </w:r>
          </w:p>
        </w:tc>
      </w:tr>
      <w:tr w:rsidR="000F5273" w:rsidRPr="00CE236A" w:rsidTr="000C6679">
        <w:trPr>
          <w:gridAfter w:val="1"/>
          <w:wAfter w:w="14" w:type="dxa"/>
          <w:trHeight w:val="412"/>
        </w:trPr>
        <w:tc>
          <w:tcPr>
            <w:tcW w:w="144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5273" w:rsidRPr="00CE236A" w:rsidRDefault="000F5273" w:rsidP="003B3186">
            <w:pPr>
              <w:spacing w:after="0" w:line="240" w:lineRule="auto"/>
              <w:jc w:val="right"/>
              <w:rPr>
                <w:rFonts w:ascii="Times New Roman" w:hAnsi="Times New Roman" w:cs="Times New Roman"/>
                <w:color w:val="000000"/>
              </w:rPr>
            </w:pPr>
            <w:r w:rsidRPr="00CE236A">
              <w:rPr>
                <w:rFonts w:ascii="Times New Roman" w:hAnsi="Times New Roman" w:cs="Times New Roman"/>
                <w:color w:val="000000"/>
              </w:rPr>
              <w:t>Итого:</w:t>
            </w:r>
          </w:p>
        </w:tc>
        <w:tc>
          <w:tcPr>
            <w:tcW w:w="1545" w:type="dxa"/>
            <w:tcBorders>
              <w:top w:val="single" w:sz="4" w:space="0" w:color="auto"/>
              <w:left w:val="single" w:sz="4" w:space="0" w:color="auto"/>
              <w:bottom w:val="single" w:sz="4" w:space="0" w:color="auto"/>
              <w:right w:val="single" w:sz="4" w:space="0" w:color="auto"/>
            </w:tcBorders>
            <w:vAlign w:val="center"/>
          </w:tcPr>
          <w:p w:rsidR="000F5273" w:rsidRPr="00CE236A" w:rsidRDefault="000F5273" w:rsidP="003B3186">
            <w:pPr>
              <w:spacing w:after="0" w:line="240" w:lineRule="auto"/>
              <w:jc w:val="center"/>
              <w:rPr>
                <w:rFonts w:ascii="Times New Roman" w:hAnsi="Times New Roman" w:cs="Times New Roman"/>
                <w:color w:val="000000"/>
              </w:rPr>
            </w:pPr>
            <w:r w:rsidRPr="00CE236A">
              <w:rPr>
                <w:rFonts w:ascii="Times New Roman" w:hAnsi="Times New Roman" w:cs="Times New Roman"/>
                <w:color w:val="000000"/>
              </w:rPr>
              <w:t>45 910,15</w:t>
            </w:r>
          </w:p>
        </w:tc>
      </w:tr>
      <w:tr w:rsidR="000F5273" w:rsidRPr="00CE236A" w:rsidTr="00AE028A">
        <w:tblPrEx>
          <w:tblLook w:val="0000"/>
        </w:tblPrEx>
        <w:trPr>
          <w:trHeight w:val="345"/>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5273" w:rsidRPr="00CE236A" w:rsidRDefault="000F5273" w:rsidP="003B3186">
            <w:pPr>
              <w:spacing w:after="0" w:line="240" w:lineRule="auto"/>
              <w:jc w:val="center"/>
              <w:rPr>
                <w:rFonts w:ascii="Times New Roman" w:eastAsia="Times New Roman" w:hAnsi="Times New Roman" w:cs="Times New Roman"/>
                <w:b/>
                <w:bCs/>
                <w:lang w:eastAsia="ru-RU"/>
              </w:rPr>
            </w:pPr>
          </w:p>
          <w:p w:rsidR="000F5273" w:rsidRPr="00CE236A" w:rsidRDefault="000F5273" w:rsidP="003B3186">
            <w:pPr>
              <w:spacing w:after="0" w:line="240" w:lineRule="auto"/>
              <w:jc w:val="center"/>
              <w:rPr>
                <w:rFonts w:ascii="Times New Roman" w:eastAsia="Times New Roman" w:hAnsi="Times New Roman" w:cs="Times New Roman"/>
                <w:b/>
                <w:bCs/>
                <w:lang w:eastAsia="ru-RU"/>
              </w:rPr>
            </w:pPr>
            <w:r w:rsidRPr="00CE236A">
              <w:rPr>
                <w:rFonts w:ascii="Times New Roman" w:eastAsia="Times New Roman" w:hAnsi="Times New Roman" w:cs="Times New Roman"/>
                <w:b/>
                <w:bCs/>
                <w:lang w:eastAsia="ru-RU"/>
              </w:rPr>
              <w:t>ИТОГО начальная (максимальная) цена</w:t>
            </w:r>
          </w:p>
          <w:p w:rsidR="000F5273" w:rsidRPr="00CE236A" w:rsidRDefault="000F5273" w:rsidP="003B3186">
            <w:pPr>
              <w:spacing w:after="0" w:line="240" w:lineRule="auto"/>
              <w:jc w:val="center"/>
              <w:rPr>
                <w:rFonts w:ascii="Times New Roman" w:eastAsia="Times New Roman" w:hAnsi="Times New Roman" w:cs="Times New Roman"/>
                <w:b/>
                <w:bCs/>
                <w:lang w:eastAsia="ru-RU"/>
              </w:rPr>
            </w:pPr>
            <w:r w:rsidRPr="00CE236A">
              <w:rPr>
                <w:rFonts w:ascii="Times New Roman" w:eastAsia="Times New Roman" w:hAnsi="Times New Roman" w:cs="Times New Roman"/>
                <w:b/>
                <w:bCs/>
                <w:lang w:eastAsia="ru-RU"/>
              </w:rPr>
              <w:t>На основании п. 46 Положения, сформирована сумма цен единиц товаров, которая не должна превышать 45 910 (Сорок пять тысяч девятьсот десять) рублей 15 копеек.</w:t>
            </w:r>
          </w:p>
          <w:p w:rsidR="000F5273" w:rsidRPr="00CE236A" w:rsidRDefault="000F5273" w:rsidP="003B3186">
            <w:pPr>
              <w:spacing w:after="0" w:line="240" w:lineRule="auto"/>
              <w:jc w:val="center"/>
              <w:rPr>
                <w:rFonts w:ascii="Times New Roman" w:hAnsi="Times New Roman" w:cs="Times New Roman"/>
                <w:b/>
                <w:color w:val="000000"/>
              </w:rPr>
            </w:pPr>
            <w:r w:rsidRPr="00CE236A">
              <w:rPr>
                <w:rFonts w:ascii="Times New Roman" w:eastAsia="Times New Roman" w:hAnsi="Times New Roman" w:cs="Times New Roman"/>
                <w:b/>
                <w:bCs/>
                <w:lang w:eastAsia="ru-RU"/>
              </w:rPr>
              <w:t>При исполнении договора фактический объем поставляемого товара определяется на основе фактической потребности заказчика, цена договора не должна превышать  1 965 405 (Один миллион девятьсот шестьдесят пять тысяч четыреста пять) рубль 00 копеек.</w:t>
            </w:r>
          </w:p>
        </w:tc>
      </w:tr>
      <w:tr w:rsidR="000F5273" w:rsidRPr="00607B00" w:rsidTr="005912B4">
        <w:tblPrEx>
          <w:tblLook w:val="0000"/>
        </w:tblPrEx>
        <w:trPr>
          <w:trHeight w:val="1113"/>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5273" w:rsidRPr="00CE236A" w:rsidRDefault="000F5273" w:rsidP="003B3186">
            <w:pPr>
              <w:spacing w:after="0" w:line="240" w:lineRule="auto"/>
              <w:rPr>
                <w:rFonts w:ascii="Times New Roman" w:eastAsia="Times New Roman" w:hAnsi="Times New Roman" w:cs="Times New Roman"/>
                <w:b/>
                <w:bCs/>
                <w:lang w:eastAsia="ru-RU"/>
              </w:rPr>
            </w:pPr>
            <w:r w:rsidRPr="00CE236A">
              <w:rPr>
                <w:rFonts w:ascii="Times New Roman" w:eastAsia="Times New Roman" w:hAnsi="Times New Roman" w:cs="Times New Roman"/>
                <w:b/>
                <w:bCs/>
                <w:lang w:eastAsia="ru-RU"/>
              </w:rPr>
              <w:t>Порядок формирования начальной (максимальной) цены договора</w:t>
            </w:r>
          </w:p>
          <w:p w:rsidR="000F5273" w:rsidRPr="00607B00" w:rsidRDefault="000F5273" w:rsidP="003B3186">
            <w:pPr>
              <w:spacing w:after="0" w:line="240" w:lineRule="auto"/>
              <w:jc w:val="both"/>
              <w:rPr>
                <w:rFonts w:ascii="Times New Roman" w:eastAsia="Times New Roman" w:hAnsi="Times New Roman" w:cs="Times New Roman"/>
                <w:iCs/>
                <w:lang w:eastAsia="ru-RU"/>
              </w:rPr>
            </w:pPr>
            <w:r w:rsidRPr="00CE236A">
              <w:rPr>
                <w:rFonts w:ascii="Times New Roman" w:eastAsia="Times New Roman" w:hAnsi="Times New Roman" w:cs="Times New Roman"/>
                <w:iCs/>
                <w:lang w:eastAsia="ru-RU"/>
              </w:rPr>
              <w:t>Начальная   (максимальная)   цена   договора   включает транспортные расходы Поставщика, расходы на уплату таможенных   пошлин,   налогов  и   других   обязательных платежей, а также любые другие расходы, которые возникнут или могут возникнуть у Поставщика в ходе исполнения Договора.</w:t>
            </w:r>
          </w:p>
        </w:tc>
      </w:tr>
    </w:tbl>
    <w:p w:rsidR="00BA00F4" w:rsidRPr="00961F2F" w:rsidRDefault="00BA00F4">
      <w:pPr>
        <w:rPr>
          <w:rFonts w:ascii="Times New Roman" w:hAnsi="Times New Roman" w:cs="Times New Roman"/>
        </w:rPr>
      </w:pPr>
    </w:p>
    <w:tbl>
      <w:tblPr>
        <w:tblW w:w="16018" w:type="dxa"/>
        <w:tblInd w:w="-601" w:type="dxa"/>
        <w:tblLook w:val="04A0"/>
      </w:tblPr>
      <w:tblGrid>
        <w:gridCol w:w="2788"/>
        <w:gridCol w:w="13230"/>
      </w:tblGrid>
      <w:tr w:rsidR="00735ACB" w:rsidRPr="00961F2F" w:rsidTr="008A3539">
        <w:trPr>
          <w:trHeight w:val="984"/>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961F2F" w:rsidRDefault="00735ACB" w:rsidP="00315324">
            <w:pPr>
              <w:spacing w:after="0" w:line="240" w:lineRule="auto"/>
              <w:rPr>
                <w:rFonts w:ascii="Times New Roman" w:hAnsi="Times New Roman" w:cs="Times New Roman"/>
                <w:b/>
                <w:bCs/>
              </w:rPr>
            </w:pPr>
          </w:p>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 xml:space="preserve"> 2</w:t>
            </w:r>
            <w:r w:rsidR="00735ACB" w:rsidRPr="00961F2F">
              <w:rPr>
                <w:rFonts w:ascii="Times New Roman" w:hAnsi="Times New Roman" w:cs="Times New Roman"/>
                <w:b/>
                <w:bCs/>
              </w:rPr>
              <w:t xml:space="preserve">. </w:t>
            </w:r>
            <w:r w:rsidRPr="00961F2F">
              <w:rPr>
                <w:rFonts w:ascii="Times New Roman" w:hAnsi="Times New Roman" w:cs="Times New Roman"/>
                <w:b/>
                <w:bCs/>
              </w:rPr>
              <w:t>Требования к товарам.</w:t>
            </w:r>
            <w:r w:rsidR="00735ACB" w:rsidRPr="00961F2F">
              <w:rPr>
                <w:rFonts w:ascii="Times New Roman" w:hAnsi="Times New Roman" w:cs="Times New Roman"/>
                <w:b/>
                <w:bCs/>
              </w:rPr>
              <w:t xml:space="preserve"> </w:t>
            </w:r>
          </w:p>
          <w:p w:rsidR="00735ACB" w:rsidRPr="00961F2F" w:rsidRDefault="008A3539" w:rsidP="008A3539">
            <w:pPr>
              <w:spacing w:after="0" w:line="240" w:lineRule="auto"/>
              <w:rPr>
                <w:rFonts w:ascii="Times New Roman" w:hAnsi="Times New Roman" w:cs="Times New Roman"/>
                <w:i/>
                <w:iCs/>
              </w:rPr>
            </w:pPr>
            <w:r w:rsidRPr="00961F2F">
              <w:rPr>
                <w:rFonts w:ascii="Times New Roman" w:hAnsi="Times New Roman" w:cs="Times New Roman"/>
                <w:iCs/>
              </w:rPr>
              <w:t>Товар должен быть новым  и</w:t>
            </w:r>
            <w:r w:rsidR="003F2650" w:rsidRPr="00961F2F">
              <w:rPr>
                <w:rFonts w:ascii="Times New Roman" w:hAnsi="Times New Roman" w:cs="Times New Roman"/>
                <w:iCs/>
              </w:rPr>
              <w:t xml:space="preserve"> соответствовать предъявляемым</w:t>
            </w:r>
            <w:r w:rsidRPr="00961F2F">
              <w:rPr>
                <w:rFonts w:ascii="Times New Roman" w:hAnsi="Times New Roman" w:cs="Times New Roman"/>
                <w:iCs/>
              </w:rPr>
              <w:t xml:space="preserve"> документацией  и  </w:t>
            </w:r>
            <w:r w:rsidR="00735ACB" w:rsidRPr="00961F2F">
              <w:rPr>
                <w:rFonts w:ascii="Times New Roman" w:hAnsi="Times New Roman" w:cs="Times New Roman"/>
                <w:iCs/>
              </w:rPr>
              <w:t>договором требованиям</w:t>
            </w:r>
            <w:r w:rsidRPr="00961F2F">
              <w:rPr>
                <w:rFonts w:ascii="Times New Roman" w:hAnsi="Times New Roman" w:cs="Times New Roman"/>
                <w:iCs/>
              </w:rPr>
              <w:t>.</w:t>
            </w:r>
          </w:p>
        </w:tc>
      </w:tr>
      <w:tr w:rsidR="00735ACB" w:rsidRPr="00961F2F" w:rsidTr="007A6829">
        <w:trPr>
          <w:trHeight w:val="463"/>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3</w:t>
            </w:r>
            <w:r w:rsidR="00735ACB" w:rsidRPr="00961F2F">
              <w:rPr>
                <w:rFonts w:ascii="Times New Roman" w:hAnsi="Times New Roman" w:cs="Times New Roman"/>
                <w:b/>
                <w:bCs/>
              </w:rPr>
              <w:t>. Место, условия и сроки.</w:t>
            </w:r>
          </w:p>
        </w:tc>
      </w:tr>
      <w:tr w:rsidR="00735ACB" w:rsidRPr="00961F2F" w:rsidTr="007A6829">
        <w:trPr>
          <w:trHeight w:val="912"/>
        </w:trPr>
        <w:tc>
          <w:tcPr>
            <w:tcW w:w="2788" w:type="dxa"/>
            <w:tcBorders>
              <w:top w:val="nil"/>
              <w:left w:val="single" w:sz="4" w:space="0" w:color="000000"/>
              <w:bottom w:val="single" w:sz="4" w:space="0" w:color="000000"/>
              <w:right w:val="single" w:sz="4" w:space="0" w:color="000000"/>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color w:val="000000"/>
              </w:rPr>
            </w:pPr>
            <w:r w:rsidRPr="00961F2F">
              <w:rPr>
                <w:rFonts w:ascii="Times New Roman" w:hAnsi="Times New Roman" w:cs="Times New Roman"/>
              </w:rPr>
              <w:t>Место  поставки товаров.</w:t>
            </w:r>
          </w:p>
        </w:tc>
        <w:tc>
          <w:tcPr>
            <w:tcW w:w="13230" w:type="dxa"/>
            <w:tcBorders>
              <w:top w:val="nil"/>
              <w:left w:val="nil"/>
              <w:bottom w:val="single" w:sz="4" w:space="0" w:color="000000"/>
              <w:right w:val="single" w:sz="4" w:space="0" w:color="000000"/>
            </w:tcBorders>
            <w:shd w:val="clear" w:color="auto" w:fill="auto"/>
            <w:vAlign w:val="center"/>
            <w:hideMark/>
          </w:tcPr>
          <w:p w:rsidR="00922226"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Сосногорск, ул. Герцена, д.1;</w:t>
            </w:r>
          </w:p>
          <w:p w:rsidR="00922226"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Микунь, ул. Мечникова, д.12;</w:t>
            </w:r>
          </w:p>
          <w:p w:rsidR="00922226"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Печора, ул. Н.Островского, д.35А;</w:t>
            </w:r>
          </w:p>
          <w:p w:rsidR="00605EE5"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Воркута, ул. Матвеева, д.37А.</w:t>
            </w:r>
          </w:p>
        </w:tc>
      </w:tr>
      <w:tr w:rsidR="00735ACB" w:rsidRPr="00961F2F" w:rsidTr="007A6829">
        <w:trPr>
          <w:trHeight w:val="1110"/>
        </w:trPr>
        <w:tc>
          <w:tcPr>
            <w:tcW w:w="2788" w:type="dxa"/>
            <w:tcBorders>
              <w:top w:val="nil"/>
              <w:left w:val="single" w:sz="4" w:space="0" w:color="000000"/>
              <w:bottom w:val="single" w:sz="4" w:space="0" w:color="auto"/>
              <w:right w:val="single" w:sz="4" w:space="0" w:color="000000"/>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rPr>
            </w:pPr>
            <w:r w:rsidRPr="00961F2F">
              <w:rPr>
                <w:rFonts w:ascii="Times New Roman" w:hAnsi="Times New Roman" w:cs="Times New Roman"/>
              </w:rPr>
              <w:t>Условия поставки товаров.</w:t>
            </w:r>
          </w:p>
        </w:tc>
        <w:tc>
          <w:tcPr>
            <w:tcW w:w="13230" w:type="dxa"/>
            <w:tcBorders>
              <w:top w:val="nil"/>
              <w:left w:val="nil"/>
              <w:bottom w:val="single" w:sz="4" w:space="0" w:color="auto"/>
              <w:right w:val="single" w:sz="4" w:space="0" w:color="000000"/>
            </w:tcBorders>
            <w:shd w:val="clear" w:color="auto" w:fill="auto"/>
            <w:vAlign w:val="center"/>
            <w:hideMark/>
          </w:tcPr>
          <w:p w:rsidR="00735ACB" w:rsidRPr="00DD5A80" w:rsidRDefault="007E5ED8" w:rsidP="00222CBE">
            <w:pPr>
              <w:spacing w:after="0" w:line="240" w:lineRule="auto"/>
              <w:jc w:val="both"/>
              <w:rPr>
                <w:rFonts w:ascii="Times New Roman" w:eastAsia="Calibri" w:hAnsi="Times New Roman" w:cs="Times New Roman"/>
                <w:kern w:val="3"/>
                <w:lang w:eastAsia="ru-RU"/>
              </w:rPr>
            </w:pPr>
            <w:proofErr w:type="gramStart"/>
            <w:r w:rsidRPr="007E5ED8">
              <w:rPr>
                <w:rFonts w:ascii="Times New Roman" w:eastAsia="Calibri" w:hAnsi="Times New Roman" w:cs="Times New Roman"/>
                <w:kern w:val="3"/>
                <w:lang w:eastAsia="ru-RU"/>
              </w:rPr>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7E5ED8">
              <w:rPr>
                <w:rFonts w:ascii="Times New Roman" w:eastAsia="Calibri" w:hAnsi="Times New Roman" w:cs="Times New Roman"/>
                <w:kern w:val="3"/>
                <w:lang w:eastAsia="ru-RU"/>
              </w:rPr>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tc>
      </w:tr>
      <w:tr w:rsidR="00735ACB" w:rsidRPr="00961F2F" w:rsidTr="007A6829">
        <w:trPr>
          <w:trHeight w:val="1392"/>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rPr>
            </w:pPr>
            <w:r w:rsidRPr="00961F2F">
              <w:rPr>
                <w:rFonts w:ascii="Times New Roman" w:hAnsi="Times New Roman" w:cs="Times New Roman"/>
              </w:rPr>
              <w:lastRenderedPageBreak/>
              <w:t>Сроки  поставки.</w:t>
            </w:r>
          </w:p>
          <w:p w:rsidR="00735ACB" w:rsidRPr="00961F2F" w:rsidRDefault="00735ACB" w:rsidP="0093533F">
            <w:pPr>
              <w:spacing w:after="0" w:line="240" w:lineRule="auto"/>
              <w:jc w:val="center"/>
              <w:rPr>
                <w:rFonts w:ascii="Times New Roman" w:hAnsi="Times New Roman" w:cs="Times New Roman"/>
                <w:color w:val="000000"/>
              </w:rPr>
            </w:pPr>
            <w:r w:rsidRPr="00961F2F">
              <w:rPr>
                <w:rFonts w:ascii="Times New Roman" w:hAnsi="Times New Roman" w:cs="Times New Roman"/>
              </w:rPr>
              <w:t>Гарантийный срок.</w:t>
            </w:r>
          </w:p>
        </w:tc>
        <w:tc>
          <w:tcPr>
            <w:tcW w:w="1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60EE" w:rsidRPr="00961F2F" w:rsidRDefault="00BD60EE" w:rsidP="00222CBE">
            <w:pPr>
              <w:spacing w:after="0" w:line="240" w:lineRule="auto"/>
              <w:jc w:val="both"/>
              <w:rPr>
                <w:rFonts w:ascii="Times New Roman" w:hAnsi="Times New Roman" w:cs="Times New Roman"/>
              </w:rPr>
            </w:pPr>
            <w:proofErr w:type="gramStart"/>
            <w:r w:rsidRPr="00961F2F">
              <w:rPr>
                <w:rFonts w:ascii="Times New Roman" w:hAnsi="Times New Roman" w:cs="Times New Roman"/>
              </w:rPr>
              <w:t>Поставщик осуществляет поставку Товара партиями по заявкам Покупателя в период с даты подписания настоящего Договора, до окончания срока его действия, в рабочие дни (с понедельника по пятницу, исключая нерабочие праздничные дни) с 08.00ч. до 16.00ч. Срок исполнения каждой заявки не должен составлять более 20 календарных дней с момента получения Поставщиком заявки Покупателя</w:t>
            </w:r>
            <w:r w:rsidR="00E33507" w:rsidRPr="00961F2F">
              <w:rPr>
                <w:rFonts w:ascii="Times New Roman" w:hAnsi="Times New Roman" w:cs="Times New Roman"/>
              </w:rPr>
              <w:t>.</w:t>
            </w:r>
            <w:proofErr w:type="gramEnd"/>
            <w:r w:rsidR="00E33507" w:rsidRPr="00961F2F">
              <w:rPr>
                <w:rFonts w:ascii="Times New Roman" w:hAnsi="Times New Roman" w:cs="Times New Roman"/>
              </w:rPr>
              <w:t xml:space="preserve"> </w:t>
            </w:r>
            <w:r w:rsidRPr="00961F2F">
              <w:rPr>
                <w:rFonts w:ascii="Times New Roman" w:hAnsi="Times New Roman" w:cs="Times New Roman"/>
              </w:rPr>
              <w:t>Поставщик вправе  произвести досрочную поставку партии Товара, указанного в заявке Покупателя. Заявки направляются в электронной форме посредством АСЗ «Электронный ордер».</w:t>
            </w:r>
          </w:p>
          <w:p w:rsidR="00735ACB" w:rsidRPr="00961F2F" w:rsidRDefault="0093533F" w:rsidP="00222CBE">
            <w:pPr>
              <w:spacing w:after="0" w:line="240" w:lineRule="auto"/>
              <w:jc w:val="both"/>
              <w:rPr>
                <w:rFonts w:ascii="Times New Roman" w:hAnsi="Times New Roman" w:cs="Times New Roman"/>
              </w:rPr>
            </w:pPr>
            <w:r w:rsidRPr="00961F2F">
              <w:rPr>
                <w:rFonts w:ascii="Times New Roman" w:hAnsi="Times New Roman" w:cs="Times New Roman"/>
              </w:rPr>
              <w:t xml:space="preserve"> </w:t>
            </w:r>
            <w:r w:rsidR="00735ACB" w:rsidRPr="00961F2F">
              <w:rPr>
                <w:rFonts w:ascii="Times New Roman" w:hAnsi="Times New Roman" w:cs="Times New Roman"/>
              </w:rPr>
              <w:t>Срок годности на Товар на момент передачи его Покупат</w:t>
            </w:r>
            <w:r w:rsidR="00F01AAC" w:rsidRPr="00961F2F">
              <w:rPr>
                <w:rFonts w:ascii="Times New Roman" w:hAnsi="Times New Roman" w:cs="Times New Roman"/>
              </w:rPr>
              <w:t>елю д</w:t>
            </w:r>
            <w:r w:rsidR="00FE1DA5" w:rsidRPr="00961F2F">
              <w:rPr>
                <w:rFonts w:ascii="Times New Roman" w:hAnsi="Times New Roman" w:cs="Times New Roman"/>
              </w:rPr>
              <w:t>олжен составлять не менее 8</w:t>
            </w:r>
            <w:r w:rsidR="00735ACB" w:rsidRPr="00961F2F">
              <w:rPr>
                <w:rFonts w:ascii="Times New Roman" w:hAnsi="Times New Roman" w:cs="Times New Roman"/>
              </w:rPr>
              <w:t>0 %,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tc>
      </w:tr>
      <w:tr w:rsidR="00735ACB" w:rsidRPr="00961F2F" w:rsidTr="007A6829">
        <w:trPr>
          <w:trHeight w:val="390"/>
        </w:trPr>
        <w:tc>
          <w:tcPr>
            <w:tcW w:w="16018"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4</w:t>
            </w:r>
            <w:r w:rsidR="00735ACB" w:rsidRPr="00961F2F">
              <w:rPr>
                <w:rFonts w:ascii="Times New Roman" w:hAnsi="Times New Roman" w:cs="Times New Roman"/>
                <w:b/>
                <w:bCs/>
              </w:rPr>
              <w:t>. Форма, сроки и порядок оплаты</w:t>
            </w:r>
          </w:p>
        </w:tc>
      </w:tr>
      <w:tr w:rsidR="00735ACB" w:rsidRPr="00961F2F" w:rsidTr="007A6829">
        <w:trPr>
          <w:trHeight w:val="690"/>
        </w:trPr>
        <w:tc>
          <w:tcPr>
            <w:tcW w:w="2788" w:type="dxa"/>
            <w:tcBorders>
              <w:top w:val="nil"/>
              <w:left w:val="single" w:sz="4" w:space="0" w:color="000000"/>
              <w:bottom w:val="single" w:sz="4" w:space="0" w:color="000000"/>
              <w:right w:val="single" w:sz="4" w:space="0" w:color="000000"/>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rPr>
            </w:pPr>
            <w:r w:rsidRPr="00961F2F">
              <w:rPr>
                <w:rFonts w:ascii="Times New Roman" w:hAnsi="Times New Roman" w:cs="Times New Roman"/>
              </w:rPr>
              <w:t>Форма оплаты, срок и порядок оплаты</w:t>
            </w:r>
          </w:p>
        </w:tc>
        <w:tc>
          <w:tcPr>
            <w:tcW w:w="13230" w:type="dxa"/>
            <w:tcBorders>
              <w:top w:val="nil"/>
              <w:left w:val="nil"/>
              <w:bottom w:val="single" w:sz="4" w:space="0" w:color="000000"/>
              <w:right w:val="single" w:sz="4" w:space="0" w:color="000000"/>
            </w:tcBorders>
            <w:shd w:val="clear" w:color="auto" w:fill="auto"/>
            <w:vAlign w:val="center"/>
            <w:hideMark/>
          </w:tcPr>
          <w:p w:rsidR="00735ACB" w:rsidRPr="00961F2F" w:rsidRDefault="00BD60EE" w:rsidP="00222CBE">
            <w:pPr>
              <w:spacing w:after="0" w:line="240" w:lineRule="auto"/>
              <w:jc w:val="both"/>
              <w:rPr>
                <w:rFonts w:ascii="Times New Roman" w:hAnsi="Times New Roman" w:cs="Times New Roman"/>
                <w:i/>
                <w:color w:val="000000"/>
              </w:rPr>
            </w:pPr>
            <w:r w:rsidRPr="00961F2F">
              <w:rPr>
                <w:rFonts w:ascii="Times New Roman" w:hAnsi="Times New Roman" w:cs="Times New Roman"/>
              </w:rPr>
              <w:t>Оплата партии Товара производится Покупателем в течение 60 дней после принятия каждой конкретной партии Товара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p>
        </w:tc>
      </w:tr>
      <w:tr w:rsidR="00735ACB" w:rsidRPr="00961F2F" w:rsidTr="007A6829">
        <w:trPr>
          <w:trHeight w:val="391"/>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5</w:t>
            </w:r>
            <w:r w:rsidR="0034538B" w:rsidRPr="00961F2F">
              <w:rPr>
                <w:rFonts w:ascii="Times New Roman" w:hAnsi="Times New Roman" w:cs="Times New Roman"/>
                <w:b/>
                <w:bCs/>
              </w:rPr>
              <w:t>.</w:t>
            </w:r>
            <w:r w:rsidR="00A005D7">
              <w:rPr>
                <w:rFonts w:ascii="Times New Roman" w:hAnsi="Times New Roman" w:cs="Times New Roman"/>
                <w:b/>
                <w:bCs/>
              </w:rPr>
              <w:t xml:space="preserve"> </w:t>
            </w:r>
            <w:r w:rsidR="0034538B" w:rsidRPr="00961F2F">
              <w:rPr>
                <w:rFonts w:ascii="Times New Roman" w:hAnsi="Times New Roman" w:cs="Times New Roman"/>
                <w:b/>
                <w:bCs/>
              </w:rPr>
              <w:t xml:space="preserve"> Документы,  </w:t>
            </w:r>
            <w:r w:rsidR="00965366">
              <w:rPr>
                <w:rFonts w:ascii="Times New Roman" w:hAnsi="Times New Roman" w:cs="Times New Roman"/>
                <w:b/>
                <w:bCs/>
              </w:rPr>
              <w:t xml:space="preserve">предоставляемые  в подтверждение </w:t>
            </w:r>
            <w:r w:rsidR="00735ACB" w:rsidRPr="00961F2F">
              <w:rPr>
                <w:rFonts w:ascii="Times New Roman" w:hAnsi="Times New Roman" w:cs="Times New Roman"/>
                <w:b/>
                <w:bCs/>
              </w:rPr>
              <w:t xml:space="preserve"> соответствия предлагаемых участником товаров.</w:t>
            </w:r>
          </w:p>
        </w:tc>
      </w:tr>
      <w:tr w:rsidR="00735ACB" w:rsidRPr="00961F2F" w:rsidTr="007A6829">
        <w:trPr>
          <w:trHeight w:val="760"/>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5A80" w:rsidRPr="00961F2F" w:rsidRDefault="00DD5A80" w:rsidP="00222CBE">
            <w:pPr>
              <w:spacing w:after="0" w:line="240" w:lineRule="auto"/>
              <w:jc w:val="both"/>
              <w:rPr>
                <w:rFonts w:ascii="Times New Roman" w:hAnsi="Times New Roman" w:cs="Times New Roman"/>
                <w:color w:val="000000"/>
              </w:rPr>
            </w:pPr>
            <w:r w:rsidRPr="00961F2F">
              <w:rPr>
                <w:rFonts w:ascii="Times New Roman" w:hAnsi="Times New Roman" w:cs="Times New Roman"/>
                <w:color w:val="000000"/>
              </w:rPr>
              <w:t>регистрационное удостоверение, сертификат, декларацию соответствия,  инструкцию на русском языке  и/или другие документы предусмотренные законом или иными правовыми актами.</w:t>
            </w:r>
          </w:p>
        </w:tc>
      </w:tr>
    </w:tbl>
    <w:p w:rsidR="005C130D" w:rsidRPr="00961F2F" w:rsidRDefault="005C130D" w:rsidP="00341318">
      <w:pPr>
        <w:spacing w:after="0" w:line="0" w:lineRule="atLeast"/>
        <w:rPr>
          <w:rFonts w:ascii="Times New Roman" w:hAnsi="Times New Roman" w:cs="Times New Roman"/>
        </w:rPr>
      </w:pPr>
    </w:p>
    <w:sectPr w:rsidR="005C130D" w:rsidRPr="00961F2F" w:rsidSect="00605EE5">
      <w:headerReference w:type="default" r:id="rId8"/>
      <w:pgSz w:w="16838" w:h="11906" w:orient="landscape"/>
      <w:pgMar w:top="426"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703" w:rsidRDefault="00D76703" w:rsidP="001952B3">
      <w:pPr>
        <w:spacing w:after="0" w:line="240" w:lineRule="auto"/>
      </w:pPr>
      <w:r>
        <w:separator/>
      </w:r>
    </w:p>
  </w:endnote>
  <w:endnote w:type="continuationSeparator" w:id="0">
    <w:p w:rsidR="00D76703" w:rsidRDefault="00D76703" w:rsidP="00195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703" w:rsidRDefault="00D76703" w:rsidP="001952B3">
      <w:pPr>
        <w:spacing w:after="0" w:line="240" w:lineRule="auto"/>
      </w:pPr>
      <w:r>
        <w:separator/>
      </w:r>
    </w:p>
  </w:footnote>
  <w:footnote w:type="continuationSeparator" w:id="0">
    <w:p w:rsidR="00D76703" w:rsidRDefault="00D76703" w:rsidP="001952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28A" w:rsidRPr="001952B3" w:rsidRDefault="00AE028A" w:rsidP="001952B3">
    <w:pPr>
      <w:pStyle w:val="a9"/>
      <w:jc w:val="right"/>
      <w:rPr>
        <w:rFonts w:ascii="Times New Roman" w:hAnsi="Times New Roman" w:cs="Times New Roman"/>
      </w:rPr>
    </w:pPr>
    <w:r>
      <w:rPr>
        <w:rFonts w:ascii="Times New Roman" w:hAnsi="Times New Roman" w:cs="Times New Roman"/>
        <w:color w:val="0000FF"/>
        <w:sz w:val="24"/>
        <w:szCs w:val="24"/>
      </w:rPr>
      <w:t>Приложение №5</w:t>
    </w:r>
    <w:r w:rsidRPr="001952B3">
      <w:rPr>
        <w:rFonts w:ascii="Times New Roman" w:hAnsi="Times New Roman" w:cs="Times New Roman"/>
        <w:color w:val="0000FF"/>
        <w:sz w:val="24"/>
        <w:szCs w:val="24"/>
      </w:rPr>
      <w:t xml:space="preserve"> </w:t>
    </w:r>
    <w:r w:rsidRPr="00AF312D">
      <w:rPr>
        <w:rFonts w:ascii="Times New Roman" w:hAnsi="Times New Roman" w:cs="Times New Roman"/>
        <w:color w:val="0000FF"/>
        <w:sz w:val="24"/>
        <w:szCs w:val="24"/>
      </w:rPr>
      <w:t xml:space="preserve">к </w:t>
    </w:r>
    <w:r>
      <w:rPr>
        <w:rFonts w:ascii="Times New Roman" w:hAnsi="Times New Roman" w:cs="Times New Roman"/>
        <w:color w:val="0000FF"/>
        <w:sz w:val="24"/>
        <w:szCs w:val="24"/>
      </w:rPr>
      <w:t xml:space="preserve">извещению о закупке </w:t>
    </w:r>
    <w:r w:rsidR="00AC2DAB">
      <w:rPr>
        <w:rFonts w:ascii="Times New Roman" w:hAnsi="Times New Roman"/>
        <w:color w:val="0000FF"/>
        <w:szCs w:val="20"/>
      </w:rPr>
      <w:t>№2515110500</w:t>
    </w:r>
    <w:r w:rsidR="00AC2DAB" w:rsidRPr="004E4D9E">
      <w:rPr>
        <w:rFonts w:ascii="Times New Roman" w:hAnsi="Times New Roman"/>
        <w:color w:val="0000FF"/>
        <w:szCs w:val="20"/>
      </w:rPr>
      <w:t>5</w:t>
    </w:r>
    <w:r w:rsidR="00AC2DAB" w:rsidRPr="007360B9">
      <w:rPr>
        <w:rFonts w:ascii="Times New Roman" w:hAnsi="Times New Roman"/>
        <w:color w:val="0000FF"/>
        <w:szCs w:val="20"/>
      </w:rPr>
      <w:t xml:space="preserve"> о</w:t>
    </w:r>
    <w:r w:rsidR="00AC2DAB">
      <w:rPr>
        <w:rFonts w:ascii="Times New Roman" w:hAnsi="Times New Roman"/>
        <w:color w:val="0000FF"/>
        <w:szCs w:val="20"/>
      </w:rPr>
      <w:t xml:space="preserve">т </w:t>
    </w:r>
    <w:r w:rsidR="00AC2DAB" w:rsidRPr="004E4D9E">
      <w:rPr>
        <w:rFonts w:ascii="Times New Roman" w:hAnsi="Times New Roman"/>
        <w:color w:val="0000FF"/>
        <w:szCs w:val="20"/>
      </w:rPr>
      <w:t>23</w:t>
    </w:r>
    <w:r w:rsidR="00AC2DAB">
      <w:rPr>
        <w:rFonts w:ascii="Times New Roman" w:hAnsi="Times New Roman"/>
        <w:color w:val="0000FF"/>
        <w:szCs w:val="20"/>
      </w:rPr>
      <w:t xml:space="preserve"> января 2025</w:t>
    </w:r>
    <w:r w:rsidR="00AC2DAB" w:rsidRPr="007360B9">
      <w:rPr>
        <w:rFonts w:ascii="Times New Roman" w:hAnsi="Times New Roman"/>
        <w:color w:val="0000FF"/>
        <w:szCs w:val="20"/>
      </w:rPr>
      <w:t xml:space="preserve"> года.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95267"/>
    <w:multiLevelType w:val="hybridMultilevel"/>
    <w:tmpl w:val="1C7C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drawingGridHorizontalSpacing w:val="110"/>
  <w:displayHorizontalDrawingGridEvery w:val="2"/>
  <w:characterSpacingControl w:val="doNotCompress"/>
  <w:footnotePr>
    <w:footnote w:id="-1"/>
    <w:footnote w:id="0"/>
  </w:footnotePr>
  <w:endnotePr>
    <w:endnote w:id="-1"/>
    <w:endnote w:id="0"/>
  </w:endnotePr>
  <w:compat/>
  <w:rsids>
    <w:rsidRoot w:val="008878CE"/>
    <w:rsid w:val="00003077"/>
    <w:rsid w:val="0001178F"/>
    <w:rsid w:val="00040EE6"/>
    <w:rsid w:val="00073FEA"/>
    <w:rsid w:val="0007525C"/>
    <w:rsid w:val="00075F49"/>
    <w:rsid w:val="000861D3"/>
    <w:rsid w:val="000A6345"/>
    <w:rsid w:val="000A74F3"/>
    <w:rsid w:val="000B78AF"/>
    <w:rsid w:val="000C6679"/>
    <w:rsid w:val="000E12DA"/>
    <w:rsid w:val="000F5273"/>
    <w:rsid w:val="00105C4C"/>
    <w:rsid w:val="0011644F"/>
    <w:rsid w:val="00130CA6"/>
    <w:rsid w:val="001315AD"/>
    <w:rsid w:val="00132C29"/>
    <w:rsid w:val="001353F2"/>
    <w:rsid w:val="00136DE5"/>
    <w:rsid w:val="00142662"/>
    <w:rsid w:val="00170826"/>
    <w:rsid w:val="00177762"/>
    <w:rsid w:val="001952B3"/>
    <w:rsid w:val="001D2560"/>
    <w:rsid w:val="001D7ABF"/>
    <w:rsid w:val="001F3DC6"/>
    <w:rsid w:val="001F7494"/>
    <w:rsid w:val="00204E84"/>
    <w:rsid w:val="00210EFA"/>
    <w:rsid w:val="00211FB5"/>
    <w:rsid w:val="00222CBE"/>
    <w:rsid w:val="00231853"/>
    <w:rsid w:val="00236C88"/>
    <w:rsid w:val="00236E13"/>
    <w:rsid w:val="00242B10"/>
    <w:rsid w:val="00250E87"/>
    <w:rsid w:val="00273974"/>
    <w:rsid w:val="0028303F"/>
    <w:rsid w:val="00293418"/>
    <w:rsid w:val="002B3568"/>
    <w:rsid w:val="002D44C7"/>
    <w:rsid w:val="002F3149"/>
    <w:rsid w:val="003063A2"/>
    <w:rsid w:val="00307DF0"/>
    <w:rsid w:val="00315324"/>
    <w:rsid w:val="00315EC7"/>
    <w:rsid w:val="00316679"/>
    <w:rsid w:val="003238E9"/>
    <w:rsid w:val="00331747"/>
    <w:rsid w:val="00341318"/>
    <w:rsid w:val="00341551"/>
    <w:rsid w:val="00344D7D"/>
    <w:rsid w:val="0034538B"/>
    <w:rsid w:val="003A0CC8"/>
    <w:rsid w:val="003A267A"/>
    <w:rsid w:val="003A2F19"/>
    <w:rsid w:val="003A703A"/>
    <w:rsid w:val="003B3186"/>
    <w:rsid w:val="003B3901"/>
    <w:rsid w:val="003C417E"/>
    <w:rsid w:val="003C66B0"/>
    <w:rsid w:val="003D28A2"/>
    <w:rsid w:val="003D58DF"/>
    <w:rsid w:val="003F2650"/>
    <w:rsid w:val="0040459D"/>
    <w:rsid w:val="00431BD8"/>
    <w:rsid w:val="0043740D"/>
    <w:rsid w:val="0045486C"/>
    <w:rsid w:val="00455623"/>
    <w:rsid w:val="0046283D"/>
    <w:rsid w:val="0046605E"/>
    <w:rsid w:val="0046655C"/>
    <w:rsid w:val="004775A7"/>
    <w:rsid w:val="00483218"/>
    <w:rsid w:val="00487D5B"/>
    <w:rsid w:val="004C251D"/>
    <w:rsid w:val="004C2A09"/>
    <w:rsid w:val="004D6E3A"/>
    <w:rsid w:val="004F7267"/>
    <w:rsid w:val="00524001"/>
    <w:rsid w:val="0052753F"/>
    <w:rsid w:val="00531A95"/>
    <w:rsid w:val="00546FEF"/>
    <w:rsid w:val="005531C4"/>
    <w:rsid w:val="005662FF"/>
    <w:rsid w:val="005819BC"/>
    <w:rsid w:val="00581EDB"/>
    <w:rsid w:val="00590322"/>
    <w:rsid w:val="005912B4"/>
    <w:rsid w:val="005954F3"/>
    <w:rsid w:val="005B0300"/>
    <w:rsid w:val="005B7B5A"/>
    <w:rsid w:val="005C130D"/>
    <w:rsid w:val="005C2AC9"/>
    <w:rsid w:val="005D1CC5"/>
    <w:rsid w:val="005E46D5"/>
    <w:rsid w:val="005F0B0D"/>
    <w:rsid w:val="005F6D49"/>
    <w:rsid w:val="005F7762"/>
    <w:rsid w:val="00600675"/>
    <w:rsid w:val="0060526F"/>
    <w:rsid w:val="00605EE5"/>
    <w:rsid w:val="00607B00"/>
    <w:rsid w:val="00642711"/>
    <w:rsid w:val="0068578D"/>
    <w:rsid w:val="00691068"/>
    <w:rsid w:val="00691CB5"/>
    <w:rsid w:val="00693DF5"/>
    <w:rsid w:val="006A26BE"/>
    <w:rsid w:val="006B3150"/>
    <w:rsid w:val="006C3A6D"/>
    <w:rsid w:val="006C67C1"/>
    <w:rsid w:val="006D2BA5"/>
    <w:rsid w:val="006D74DE"/>
    <w:rsid w:val="006E24FA"/>
    <w:rsid w:val="006F0839"/>
    <w:rsid w:val="006F2A4C"/>
    <w:rsid w:val="0071300E"/>
    <w:rsid w:val="00730351"/>
    <w:rsid w:val="00735ACB"/>
    <w:rsid w:val="00742BC6"/>
    <w:rsid w:val="007438BE"/>
    <w:rsid w:val="00747E47"/>
    <w:rsid w:val="007501D3"/>
    <w:rsid w:val="00762805"/>
    <w:rsid w:val="007A6829"/>
    <w:rsid w:val="007A7920"/>
    <w:rsid w:val="007B36EE"/>
    <w:rsid w:val="007E08C3"/>
    <w:rsid w:val="007E5ED8"/>
    <w:rsid w:val="007F2253"/>
    <w:rsid w:val="00832682"/>
    <w:rsid w:val="008526F5"/>
    <w:rsid w:val="00852AD5"/>
    <w:rsid w:val="00855B78"/>
    <w:rsid w:val="008636E6"/>
    <w:rsid w:val="008806C4"/>
    <w:rsid w:val="008878CE"/>
    <w:rsid w:val="008A0D0A"/>
    <w:rsid w:val="008A3539"/>
    <w:rsid w:val="008F5BE9"/>
    <w:rsid w:val="008F7789"/>
    <w:rsid w:val="00905FA4"/>
    <w:rsid w:val="00906494"/>
    <w:rsid w:val="00911C48"/>
    <w:rsid w:val="00913DBA"/>
    <w:rsid w:val="009152A7"/>
    <w:rsid w:val="00922226"/>
    <w:rsid w:val="00931C0B"/>
    <w:rsid w:val="0093533F"/>
    <w:rsid w:val="009376FC"/>
    <w:rsid w:val="00943266"/>
    <w:rsid w:val="00961F2F"/>
    <w:rsid w:val="00962C32"/>
    <w:rsid w:val="00965366"/>
    <w:rsid w:val="009767C3"/>
    <w:rsid w:val="00976CC3"/>
    <w:rsid w:val="009B28D6"/>
    <w:rsid w:val="009B4BC1"/>
    <w:rsid w:val="009E57BB"/>
    <w:rsid w:val="009F24D1"/>
    <w:rsid w:val="00A005D7"/>
    <w:rsid w:val="00A13274"/>
    <w:rsid w:val="00A21CDF"/>
    <w:rsid w:val="00A303AE"/>
    <w:rsid w:val="00A632F4"/>
    <w:rsid w:val="00A83713"/>
    <w:rsid w:val="00A94D6B"/>
    <w:rsid w:val="00A9797C"/>
    <w:rsid w:val="00AB6CF2"/>
    <w:rsid w:val="00AC2DAB"/>
    <w:rsid w:val="00AE028A"/>
    <w:rsid w:val="00AE099E"/>
    <w:rsid w:val="00AF059A"/>
    <w:rsid w:val="00AF1C8D"/>
    <w:rsid w:val="00AF312D"/>
    <w:rsid w:val="00AF5357"/>
    <w:rsid w:val="00AF5DB3"/>
    <w:rsid w:val="00B0052A"/>
    <w:rsid w:val="00B01BF3"/>
    <w:rsid w:val="00B04669"/>
    <w:rsid w:val="00B34047"/>
    <w:rsid w:val="00B351CB"/>
    <w:rsid w:val="00B358E2"/>
    <w:rsid w:val="00B35D3D"/>
    <w:rsid w:val="00B36D38"/>
    <w:rsid w:val="00B458E9"/>
    <w:rsid w:val="00B47090"/>
    <w:rsid w:val="00B65BC5"/>
    <w:rsid w:val="00B876FC"/>
    <w:rsid w:val="00B915A7"/>
    <w:rsid w:val="00B956F0"/>
    <w:rsid w:val="00BA00F4"/>
    <w:rsid w:val="00BC13E6"/>
    <w:rsid w:val="00BC5DD1"/>
    <w:rsid w:val="00BD3894"/>
    <w:rsid w:val="00BD60EE"/>
    <w:rsid w:val="00BE3822"/>
    <w:rsid w:val="00BE3B3B"/>
    <w:rsid w:val="00BE74F8"/>
    <w:rsid w:val="00C15150"/>
    <w:rsid w:val="00C16343"/>
    <w:rsid w:val="00C229C9"/>
    <w:rsid w:val="00C24AC6"/>
    <w:rsid w:val="00C53CB3"/>
    <w:rsid w:val="00C804D7"/>
    <w:rsid w:val="00C8789B"/>
    <w:rsid w:val="00C9136A"/>
    <w:rsid w:val="00C923B8"/>
    <w:rsid w:val="00C95C9F"/>
    <w:rsid w:val="00CA4556"/>
    <w:rsid w:val="00CC6F5F"/>
    <w:rsid w:val="00CD03A3"/>
    <w:rsid w:val="00CE236A"/>
    <w:rsid w:val="00CE4234"/>
    <w:rsid w:val="00CE6E5C"/>
    <w:rsid w:val="00CF2876"/>
    <w:rsid w:val="00CF76A1"/>
    <w:rsid w:val="00CF7AE3"/>
    <w:rsid w:val="00D016D6"/>
    <w:rsid w:val="00D359E9"/>
    <w:rsid w:val="00D53804"/>
    <w:rsid w:val="00D57FAD"/>
    <w:rsid w:val="00D76703"/>
    <w:rsid w:val="00D97C5A"/>
    <w:rsid w:val="00DA5228"/>
    <w:rsid w:val="00DB3BC3"/>
    <w:rsid w:val="00DB45B0"/>
    <w:rsid w:val="00DC1A7D"/>
    <w:rsid w:val="00DC2D69"/>
    <w:rsid w:val="00DC5560"/>
    <w:rsid w:val="00DD2D4B"/>
    <w:rsid w:val="00DD5A80"/>
    <w:rsid w:val="00DD7D05"/>
    <w:rsid w:val="00DE0F45"/>
    <w:rsid w:val="00DE6071"/>
    <w:rsid w:val="00DF48ED"/>
    <w:rsid w:val="00E03A30"/>
    <w:rsid w:val="00E05A1D"/>
    <w:rsid w:val="00E07880"/>
    <w:rsid w:val="00E226E8"/>
    <w:rsid w:val="00E33507"/>
    <w:rsid w:val="00E455C9"/>
    <w:rsid w:val="00E50B0E"/>
    <w:rsid w:val="00E545F5"/>
    <w:rsid w:val="00E72E80"/>
    <w:rsid w:val="00E73E89"/>
    <w:rsid w:val="00E7642A"/>
    <w:rsid w:val="00E76D46"/>
    <w:rsid w:val="00E81AA3"/>
    <w:rsid w:val="00E86491"/>
    <w:rsid w:val="00EB4CE6"/>
    <w:rsid w:val="00EE3007"/>
    <w:rsid w:val="00F01AAC"/>
    <w:rsid w:val="00F03CB0"/>
    <w:rsid w:val="00F0565F"/>
    <w:rsid w:val="00F05757"/>
    <w:rsid w:val="00F22826"/>
    <w:rsid w:val="00F45B2C"/>
    <w:rsid w:val="00F519B4"/>
    <w:rsid w:val="00F547DB"/>
    <w:rsid w:val="00F5648E"/>
    <w:rsid w:val="00F727B2"/>
    <w:rsid w:val="00F74D93"/>
    <w:rsid w:val="00F76D37"/>
    <w:rsid w:val="00F90268"/>
    <w:rsid w:val="00F909FE"/>
    <w:rsid w:val="00F95B83"/>
    <w:rsid w:val="00F9618F"/>
    <w:rsid w:val="00FA1120"/>
    <w:rsid w:val="00FA5574"/>
    <w:rsid w:val="00FB0080"/>
    <w:rsid w:val="00FB52B7"/>
    <w:rsid w:val="00FE15BF"/>
    <w:rsid w:val="00FE1DA5"/>
    <w:rsid w:val="00FF1276"/>
    <w:rsid w:val="00FF4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6D5"/>
    <w:pPr>
      <w:ind w:left="720"/>
      <w:contextualSpacing/>
    </w:pPr>
  </w:style>
  <w:style w:type="paragraph" w:styleId="a4">
    <w:name w:val="No Spacing"/>
    <w:link w:val="a5"/>
    <w:uiPriority w:val="1"/>
    <w:qFormat/>
    <w:rsid w:val="00B351CB"/>
    <w:pPr>
      <w:spacing w:after="0" w:line="240" w:lineRule="auto"/>
    </w:pPr>
  </w:style>
  <w:style w:type="character" w:customStyle="1" w:styleId="a5">
    <w:name w:val="Без интервала Знак"/>
    <w:link w:val="a4"/>
    <w:uiPriority w:val="1"/>
    <w:locked/>
    <w:rsid w:val="00B351CB"/>
  </w:style>
  <w:style w:type="paragraph" w:customStyle="1" w:styleId="a6">
    <w:name w:val="Содержимое таблицы"/>
    <w:basedOn w:val="a"/>
    <w:rsid w:val="005F6D49"/>
    <w:pPr>
      <w:widowControl w:val="0"/>
      <w:suppressLineNumbers/>
      <w:suppressAutoHyphens/>
      <w:spacing w:after="0" w:line="240" w:lineRule="auto"/>
    </w:pPr>
    <w:rPr>
      <w:rFonts w:ascii="Arial" w:eastAsia="Lucida Sans Unicode" w:hAnsi="Arial" w:cs="Times New Roman"/>
      <w:sz w:val="24"/>
      <w:szCs w:val="24"/>
    </w:rPr>
  </w:style>
  <w:style w:type="paragraph" w:styleId="a7">
    <w:name w:val="Balloon Text"/>
    <w:basedOn w:val="a"/>
    <w:link w:val="a8"/>
    <w:uiPriority w:val="99"/>
    <w:semiHidden/>
    <w:unhideWhenUsed/>
    <w:rsid w:val="006F08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0839"/>
    <w:rPr>
      <w:rFonts w:ascii="Tahoma" w:hAnsi="Tahoma" w:cs="Tahoma"/>
      <w:sz w:val="16"/>
      <w:szCs w:val="16"/>
    </w:rPr>
  </w:style>
  <w:style w:type="paragraph" w:styleId="a9">
    <w:name w:val="header"/>
    <w:basedOn w:val="a"/>
    <w:link w:val="aa"/>
    <w:uiPriority w:val="99"/>
    <w:semiHidden/>
    <w:unhideWhenUsed/>
    <w:rsid w:val="001952B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952B3"/>
  </w:style>
  <w:style w:type="paragraph" w:styleId="ab">
    <w:name w:val="footer"/>
    <w:basedOn w:val="a"/>
    <w:link w:val="ac"/>
    <w:uiPriority w:val="99"/>
    <w:semiHidden/>
    <w:unhideWhenUsed/>
    <w:rsid w:val="001952B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95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6718">
      <w:bodyDiv w:val="1"/>
      <w:marLeft w:val="0"/>
      <w:marRight w:val="0"/>
      <w:marTop w:val="0"/>
      <w:marBottom w:val="0"/>
      <w:divBdr>
        <w:top w:val="none" w:sz="0" w:space="0" w:color="auto"/>
        <w:left w:val="none" w:sz="0" w:space="0" w:color="auto"/>
        <w:bottom w:val="none" w:sz="0" w:space="0" w:color="auto"/>
        <w:right w:val="none" w:sz="0" w:space="0" w:color="auto"/>
      </w:divBdr>
    </w:div>
    <w:div w:id="46727785">
      <w:bodyDiv w:val="1"/>
      <w:marLeft w:val="0"/>
      <w:marRight w:val="0"/>
      <w:marTop w:val="0"/>
      <w:marBottom w:val="0"/>
      <w:divBdr>
        <w:top w:val="none" w:sz="0" w:space="0" w:color="auto"/>
        <w:left w:val="none" w:sz="0" w:space="0" w:color="auto"/>
        <w:bottom w:val="none" w:sz="0" w:space="0" w:color="auto"/>
        <w:right w:val="none" w:sz="0" w:space="0" w:color="auto"/>
      </w:divBdr>
    </w:div>
    <w:div w:id="65274882">
      <w:bodyDiv w:val="1"/>
      <w:marLeft w:val="0"/>
      <w:marRight w:val="0"/>
      <w:marTop w:val="0"/>
      <w:marBottom w:val="0"/>
      <w:divBdr>
        <w:top w:val="none" w:sz="0" w:space="0" w:color="auto"/>
        <w:left w:val="none" w:sz="0" w:space="0" w:color="auto"/>
        <w:bottom w:val="none" w:sz="0" w:space="0" w:color="auto"/>
        <w:right w:val="none" w:sz="0" w:space="0" w:color="auto"/>
      </w:divBdr>
    </w:div>
    <w:div w:id="102919279">
      <w:bodyDiv w:val="1"/>
      <w:marLeft w:val="0"/>
      <w:marRight w:val="0"/>
      <w:marTop w:val="0"/>
      <w:marBottom w:val="0"/>
      <w:divBdr>
        <w:top w:val="none" w:sz="0" w:space="0" w:color="auto"/>
        <w:left w:val="none" w:sz="0" w:space="0" w:color="auto"/>
        <w:bottom w:val="none" w:sz="0" w:space="0" w:color="auto"/>
        <w:right w:val="none" w:sz="0" w:space="0" w:color="auto"/>
      </w:divBdr>
    </w:div>
    <w:div w:id="127359235">
      <w:bodyDiv w:val="1"/>
      <w:marLeft w:val="0"/>
      <w:marRight w:val="0"/>
      <w:marTop w:val="0"/>
      <w:marBottom w:val="0"/>
      <w:divBdr>
        <w:top w:val="none" w:sz="0" w:space="0" w:color="auto"/>
        <w:left w:val="none" w:sz="0" w:space="0" w:color="auto"/>
        <w:bottom w:val="none" w:sz="0" w:space="0" w:color="auto"/>
        <w:right w:val="none" w:sz="0" w:space="0" w:color="auto"/>
      </w:divBdr>
    </w:div>
    <w:div w:id="176315877">
      <w:bodyDiv w:val="1"/>
      <w:marLeft w:val="0"/>
      <w:marRight w:val="0"/>
      <w:marTop w:val="0"/>
      <w:marBottom w:val="0"/>
      <w:divBdr>
        <w:top w:val="none" w:sz="0" w:space="0" w:color="auto"/>
        <w:left w:val="none" w:sz="0" w:space="0" w:color="auto"/>
        <w:bottom w:val="none" w:sz="0" w:space="0" w:color="auto"/>
        <w:right w:val="none" w:sz="0" w:space="0" w:color="auto"/>
      </w:divBdr>
    </w:div>
    <w:div w:id="191847980">
      <w:bodyDiv w:val="1"/>
      <w:marLeft w:val="0"/>
      <w:marRight w:val="0"/>
      <w:marTop w:val="0"/>
      <w:marBottom w:val="0"/>
      <w:divBdr>
        <w:top w:val="none" w:sz="0" w:space="0" w:color="auto"/>
        <w:left w:val="none" w:sz="0" w:space="0" w:color="auto"/>
        <w:bottom w:val="none" w:sz="0" w:space="0" w:color="auto"/>
        <w:right w:val="none" w:sz="0" w:space="0" w:color="auto"/>
      </w:divBdr>
    </w:div>
    <w:div w:id="205485828">
      <w:bodyDiv w:val="1"/>
      <w:marLeft w:val="0"/>
      <w:marRight w:val="0"/>
      <w:marTop w:val="0"/>
      <w:marBottom w:val="0"/>
      <w:divBdr>
        <w:top w:val="none" w:sz="0" w:space="0" w:color="auto"/>
        <w:left w:val="none" w:sz="0" w:space="0" w:color="auto"/>
        <w:bottom w:val="none" w:sz="0" w:space="0" w:color="auto"/>
        <w:right w:val="none" w:sz="0" w:space="0" w:color="auto"/>
      </w:divBdr>
    </w:div>
    <w:div w:id="221646516">
      <w:bodyDiv w:val="1"/>
      <w:marLeft w:val="0"/>
      <w:marRight w:val="0"/>
      <w:marTop w:val="0"/>
      <w:marBottom w:val="0"/>
      <w:divBdr>
        <w:top w:val="none" w:sz="0" w:space="0" w:color="auto"/>
        <w:left w:val="none" w:sz="0" w:space="0" w:color="auto"/>
        <w:bottom w:val="none" w:sz="0" w:space="0" w:color="auto"/>
        <w:right w:val="none" w:sz="0" w:space="0" w:color="auto"/>
      </w:divBdr>
    </w:div>
    <w:div w:id="246160022">
      <w:bodyDiv w:val="1"/>
      <w:marLeft w:val="0"/>
      <w:marRight w:val="0"/>
      <w:marTop w:val="0"/>
      <w:marBottom w:val="0"/>
      <w:divBdr>
        <w:top w:val="none" w:sz="0" w:space="0" w:color="auto"/>
        <w:left w:val="none" w:sz="0" w:space="0" w:color="auto"/>
        <w:bottom w:val="none" w:sz="0" w:space="0" w:color="auto"/>
        <w:right w:val="none" w:sz="0" w:space="0" w:color="auto"/>
      </w:divBdr>
    </w:div>
    <w:div w:id="285894237">
      <w:bodyDiv w:val="1"/>
      <w:marLeft w:val="0"/>
      <w:marRight w:val="0"/>
      <w:marTop w:val="0"/>
      <w:marBottom w:val="0"/>
      <w:divBdr>
        <w:top w:val="none" w:sz="0" w:space="0" w:color="auto"/>
        <w:left w:val="none" w:sz="0" w:space="0" w:color="auto"/>
        <w:bottom w:val="none" w:sz="0" w:space="0" w:color="auto"/>
        <w:right w:val="none" w:sz="0" w:space="0" w:color="auto"/>
      </w:divBdr>
    </w:div>
    <w:div w:id="300889949">
      <w:bodyDiv w:val="1"/>
      <w:marLeft w:val="0"/>
      <w:marRight w:val="0"/>
      <w:marTop w:val="0"/>
      <w:marBottom w:val="0"/>
      <w:divBdr>
        <w:top w:val="none" w:sz="0" w:space="0" w:color="auto"/>
        <w:left w:val="none" w:sz="0" w:space="0" w:color="auto"/>
        <w:bottom w:val="none" w:sz="0" w:space="0" w:color="auto"/>
        <w:right w:val="none" w:sz="0" w:space="0" w:color="auto"/>
      </w:divBdr>
    </w:div>
    <w:div w:id="322852018">
      <w:bodyDiv w:val="1"/>
      <w:marLeft w:val="0"/>
      <w:marRight w:val="0"/>
      <w:marTop w:val="0"/>
      <w:marBottom w:val="0"/>
      <w:divBdr>
        <w:top w:val="none" w:sz="0" w:space="0" w:color="auto"/>
        <w:left w:val="none" w:sz="0" w:space="0" w:color="auto"/>
        <w:bottom w:val="none" w:sz="0" w:space="0" w:color="auto"/>
        <w:right w:val="none" w:sz="0" w:space="0" w:color="auto"/>
      </w:divBdr>
    </w:div>
    <w:div w:id="338314519">
      <w:bodyDiv w:val="1"/>
      <w:marLeft w:val="0"/>
      <w:marRight w:val="0"/>
      <w:marTop w:val="0"/>
      <w:marBottom w:val="0"/>
      <w:divBdr>
        <w:top w:val="none" w:sz="0" w:space="0" w:color="auto"/>
        <w:left w:val="none" w:sz="0" w:space="0" w:color="auto"/>
        <w:bottom w:val="none" w:sz="0" w:space="0" w:color="auto"/>
        <w:right w:val="none" w:sz="0" w:space="0" w:color="auto"/>
      </w:divBdr>
    </w:div>
    <w:div w:id="342972777">
      <w:bodyDiv w:val="1"/>
      <w:marLeft w:val="0"/>
      <w:marRight w:val="0"/>
      <w:marTop w:val="0"/>
      <w:marBottom w:val="0"/>
      <w:divBdr>
        <w:top w:val="none" w:sz="0" w:space="0" w:color="auto"/>
        <w:left w:val="none" w:sz="0" w:space="0" w:color="auto"/>
        <w:bottom w:val="none" w:sz="0" w:space="0" w:color="auto"/>
        <w:right w:val="none" w:sz="0" w:space="0" w:color="auto"/>
      </w:divBdr>
    </w:div>
    <w:div w:id="370569436">
      <w:bodyDiv w:val="1"/>
      <w:marLeft w:val="0"/>
      <w:marRight w:val="0"/>
      <w:marTop w:val="0"/>
      <w:marBottom w:val="0"/>
      <w:divBdr>
        <w:top w:val="none" w:sz="0" w:space="0" w:color="auto"/>
        <w:left w:val="none" w:sz="0" w:space="0" w:color="auto"/>
        <w:bottom w:val="none" w:sz="0" w:space="0" w:color="auto"/>
        <w:right w:val="none" w:sz="0" w:space="0" w:color="auto"/>
      </w:divBdr>
    </w:div>
    <w:div w:id="386539238">
      <w:bodyDiv w:val="1"/>
      <w:marLeft w:val="0"/>
      <w:marRight w:val="0"/>
      <w:marTop w:val="0"/>
      <w:marBottom w:val="0"/>
      <w:divBdr>
        <w:top w:val="none" w:sz="0" w:space="0" w:color="auto"/>
        <w:left w:val="none" w:sz="0" w:space="0" w:color="auto"/>
        <w:bottom w:val="none" w:sz="0" w:space="0" w:color="auto"/>
        <w:right w:val="none" w:sz="0" w:space="0" w:color="auto"/>
      </w:divBdr>
    </w:div>
    <w:div w:id="406849949">
      <w:bodyDiv w:val="1"/>
      <w:marLeft w:val="0"/>
      <w:marRight w:val="0"/>
      <w:marTop w:val="0"/>
      <w:marBottom w:val="0"/>
      <w:divBdr>
        <w:top w:val="none" w:sz="0" w:space="0" w:color="auto"/>
        <w:left w:val="none" w:sz="0" w:space="0" w:color="auto"/>
        <w:bottom w:val="none" w:sz="0" w:space="0" w:color="auto"/>
        <w:right w:val="none" w:sz="0" w:space="0" w:color="auto"/>
      </w:divBdr>
    </w:div>
    <w:div w:id="419176652">
      <w:bodyDiv w:val="1"/>
      <w:marLeft w:val="0"/>
      <w:marRight w:val="0"/>
      <w:marTop w:val="0"/>
      <w:marBottom w:val="0"/>
      <w:divBdr>
        <w:top w:val="none" w:sz="0" w:space="0" w:color="auto"/>
        <w:left w:val="none" w:sz="0" w:space="0" w:color="auto"/>
        <w:bottom w:val="none" w:sz="0" w:space="0" w:color="auto"/>
        <w:right w:val="none" w:sz="0" w:space="0" w:color="auto"/>
      </w:divBdr>
    </w:div>
    <w:div w:id="467552462">
      <w:bodyDiv w:val="1"/>
      <w:marLeft w:val="0"/>
      <w:marRight w:val="0"/>
      <w:marTop w:val="0"/>
      <w:marBottom w:val="0"/>
      <w:divBdr>
        <w:top w:val="none" w:sz="0" w:space="0" w:color="auto"/>
        <w:left w:val="none" w:sz="0" w:space="0" w:color="auto"/>
        <w:bottom w:val="none" w:sz="0" w:space="0" w:color="auto"/>
        <w:right w:val="none" w:sz="0" w:space="0" w:color="auto"/>
      </w:divBdr>
    </w:div>
    <w:div w:id="493256404">
      <w:bodyDiv w:val="1"/>
      <w:marLeft w:val="0"/>
      <w:marRight w:val="0"/>
      <w:marTop w:val="0"/>
      <w:marBottom w:val="0"/>
      <w:divBdr>
        <w:top w:val="none" w:sz="0" w:space="0" w:color="auto"/>
        <w:left w:val="none" w:sz="0" w:space="0" w:color="auto"/>
        <w:bottom w:val="none" w:sz="0" w:space="0" w:color="auto"/>
        <w:right w:val="none" w:sz="0" w:space="0" w:color="auto"/>
      </w:divBdr>
    </w:div>
    <w:div w:id="499395106">
      <w:bodyDiv w:val="1"/>
      <w:marLeft w:val="0"/>
      <w:marRight w:val="0"/>
      <w:marTop w:val="0"/>
      <w:marBottom w:val="0"/>
      <w:divBdr>
        <w:top w:val="none" w:sz="0" w:space="0" w:color="auto"/>
        <w:left w:val="none" w:sz="0" w:space="0" w:color="auto"/>
        <w:bottom w:val="none" w:sz="0" w:space="0" w:color="auto"/>
        <w:right w:val="none" w:sz="0" w:space="0" w:color="auto"/>
      </w:divBdr>
    </w:div>
    <w:div w:id="504563253">
      <w:bodyDiv w:val="1"/>
      <w:marLeft w:val="0"/>
      <w:marRight w:val="0"/>
      <w:marTop w:val="0"/>
      <w:marBottom w:val="0"/>
      <w:divBdr>
        <w:top w:val="none" w:sz="0" w:space="0" w:color="auto"/>
        <w:left w:val="none" w:sz="0" w:space="0" w:color="auto"/>
        <w:bottom w:val="none" w:sz="0" w:space="0" w:color="auto"/>
        <w:right w:val="none" w:sz="0" w:space="0" w:color="auto"/>
      </w:divBdr>
    </w:div>
    <w:div w:id="504832197">
      <w:bodyDiv w:val="1"/>
      <w:marLeft w:val="0"/>
      <w:marRight w:val="0"/>
      <w:marTop w:val="0"/>
      <w:marBottom w:val="0"/>
      <w:divBdr>
        <w:top w:val="none" w:sz="0" w:space="0" w:color="auto"/>
        <w:left w:val="none" w:sz="0" w:space="0" w:color="auto"/>
        <w:bottom w:val="none" w:sz="0" w:space="0" w:color="auto"/>
        <w:right w:val="none" w:sz="0" w:space="0" w:color="auto"/>
      </w:divBdr>
    </w:div>
    <w:div w:id="526023837">
      <w:bodyDiv w:val="1"/>
      <w:marLeft w:val="0"/>
      <w:marRight w:val="0"/>
      <w:marTop w:val="0"/>
      <w:marBottom w:val="0"/>
      <w:divBdr>
        <w:top w:val="none" w:sz="0" w:space="0" w:color="auto"/>
        <w:left w:val="none" w:sz="0" w:space="0" w:color="auto"/>
        <w:bottom w:val="none" w:sz="0" w:space="0" w:color="auto"/>
        <w:right w:val="none" w:sz="0" w:space="0" w:color="auto"/>
      </w:divBdr>
    </w:div>
    <w:div w:id="540023650">
      <w:bodyDiv w:val="1"/>
      <w:marLeft w:val="0"/>
      <w:marRight w:val="0"/>
      <w:marTop w:val="0"/>
      <w:marBottom w:val="0"/>
      <w:divBdr>
        <w:top w:val="none" w:sz="0" w:space="0" w:color="auto"/>
        <w:left w:val="none" w:sz="0" w:space="0" w:color="auto"/>
        <w:bottom w:val="none" w:sz="0" w:space="0" w:color="auto"/>
        <w:right w:val="none" w:sz="0" w:space="0" w:color="auto"/>
      </w:divBdr>
    </w:div>
    <w:div w:id="553811817">
      <w:bodyDiv w:val="1"/>
      <w:marLeft w:val="0"/>
      <w:marRight w:val="0"/>
      <w:marTop w:val="0"/>
      <w:marBottom w:val="0"/>
      <w:divBdr>
        <w:top w:val="none" w:sz="0" w:space="0" w:color="auto"/>
        <w:left w:val="none" w:sz="0" w:space="0" w:color="auto"/>
        <w:bottom w:val="none" w:sz="0" w:space="0" w:color="auto"/>
        <w:right w:val="none" w:sz="0" w:space="0" w:color="auto"/>
      </w:divBdr>
    </w:div>
    <w:div w:id="564801813">
      <w:bodyDiv w:val="1"/>
      <w:marLeft w:val="0"/>
      <w:marRight w:val="0"/>
      <w:marTop w:val="0"/>
      <w:marBottom w:val="0"/>
      <w:divBdr>
        <w:top w:val="none" w:sz="0" w:space="0" w:color="auto"/>
        <w:left w:val="none" w:sz="0" w:space="0" w:color="auto"/>
        <w:bottom w:val="none" w:sz="0" w:space="0" w:color="auto"/>
        <w:right w:val="none" w:sz="0" w:space="0" w:color="auto"/>
      </w:divBdr>
    </w:div>
    <w:div w:id="694504105">
      <w:bodyDiv w:val="1"/>
      <w:marLeft w:val="0"/>
      <w:marRight w:val="0"/>
      <w:marTop w:val="0"/>
      <w:marBottom w:val="0"/>
      <w:divBdr>
        <w:top w:val="none" w:sz="0" w:space="0" w:color="auto"/>
        <w:left w:val="none" w:sz="0" w:space="0" w:color="auto"/>
        <w:bottom w:val="none" w:sz="0" w:space="0" w:color="auto"/>
        <w:right w:val="none" w:sz="0" w:space="0" w:color="auto"/>
      </w:divBdr>
    </w:div>
    <w:div w:id="713776249">
      <w:bodyDiv w:val="1"/>
      <w:marLeft w:val="0"/>
      <w:marRight w:val="0"/>
      <w:marTop w:val="0"/>
      <w:marBottom w:val="0"/>
      <w:divBdr>
        <w:top w:val="none" w:sz="0" w:space="0" w:color="auto"/>
        <w:left w:val="none" w:sz="0" w:space="0" w:color="auto"/>
        <w:bottom w:val="none" w:sz="0" w:space="0" w:color="auto"/>
        <w:right w:val="none" w:sz="0" w:space="0" w:color="auto"/>
      </w:divBdr>
    </w:div>
    <w:div w:id="736708999">
      <w:bodyDiv w:val="1"/>
      <w:marLeft w:val="0"/>
      <w:marRight w:val="0"/>
      <w:marTop w:val="0"/>
      <w:marBottom w:val="0"/>
      <w:divBdr>
        <w:top w:val="none" w:sz="0" w:space="0" w:color="auto"/>
        <w:left w:val="none" w:sz="0" w:space="0" w:color="auto"/>
        <w:bottom w:val="none" w:sz="0" w:space="0" w:color="auto"/>
        <w:right w:val="none" w:sz="0" w:space="0" w:color="auto"/>
      </w:divBdr>
    </w:div>
    <w:div w:id="740325048">
      <w:bodyDiv w:val="1"/>
      <w:marLeft w:val="0"/>
      <w:marRight w:val="0"/>
      <w:marTop w:val="0"/>
      <w:marBottom w:val="0"/>
      <w:divBdr>
        <w:top w:val="none" w:sz="0" w:space="0" w:color="auto"/>
        <w:left w:val="none" w:sz="0" w:space="0" w:color="auto"/>
        <w:bottom w:val="none" w:sz="0" w:space="0" w:color="auto"/>
        <w:right w:val="none" w:sz="0" w:space="0" w:color="auto"/>
      </w:divBdr>
    </w:div>
    <w:div w:id="771127544">
      <w:bodyDiv w:val="1"/>
      <w:marLeft w:val="0"/>
      <w:marRight w:val="0"/>
      <w:marTop w:val="0"/>
      <w:marBottom w:val="0"/>
      <w:divBdr>
        <w:top w:val="none" w:sz="0" w:space="0" w:color="auto"/>
        <w:left w:val="none" w:sz="0" w:space="0" w:color="auto"/>
        <w:bottom w:val="none" w:sz="0" w:space="0" w:color="auto"/>
        <w:right w:val="none" w:sz="0" w:space="0" w:color="auto"/>
      </w:divBdr>
    </w:div>
    <w:div w:id="781995506">
      <w:bodyDiv w:val="1"/>
      <w:marLeft w:val="0"/>
      <w:marRight w:val="0"/>
      <w:marTop w:val="0"/>
      <w:marBottom w:val="0"/>
      <w:divBdr>
        <w:top w:val="none" w:sz="0" w:space="0" w:color="auto"/>
        <w:left w:val="none" w:sz="0" w:space="0" w:color="auto"/>
        <w:bottom w:val="none" w:sz="0" w:space="0" w:color="auto"/>
        <w:right w:val="none" w:sz="0" w:space="0" w:color="auto"/>
      </w:divBdr>
    </w:div>
    <w:div w:id="807093986">
      <w:bodyDiv w:val="1"/>
      <w:marLeft w:val="0"/>
      <w:marRight w:val="0"/>
      <w:marTop w:val="0"/>
      <w:marBottom w:val="0"/>
      <w:divBdr>
        <w:top w:val="none" w:sz="0" w:space="0" w:color="auto"/>
        <w:left w:val="none" w:sz="0" w:space="0" w:color="auto"/>
        <w:bottom w:val="none" w:sz="0" w:space="0" w:color="auto"/>
        <w:right w:val="none" w:sz="0" w:space="0" w:color="auto"/>
      </w:divBdr>
    </w:div>
    <w:div w:id="809251285">
      <w:bodyDiv w:val="1"/>
      <w:marLeft w:val="0"/>
      <w:marRight w:val="0"/>
      <w:marTop w:val="0"/>
      <w:marBottom w:val="0"/>
      <w:divBdr>
        <w:top w:val="none" w:sz="0" w:space="0" w:color="auto"/>
        <w:left w:val="none" w:sz="0" w:space="0" w:color="auto"/>
        <w:bottom w:val="none" w:sz="0" w:space="0" w:color="auto"/>
        <w:right w:val="none" w:sz="0" w:space="0" w:color="auto"/>
      </w:divBdr>
    </w:div>
    <w:div w:id="819156370">
      <w:bodyDiv w:val="1"/>
      <w:marLeft w:val="0"/>
      <w:marRight w:val="0"/>
      <w:marTop w:val="0"/>
      <w:marBottom w:val="0"/>
      <w:divBdr>
        <w:top w:val="none" w:sz="0" w:space="0" w:color="auto"/>
        <w:left w:val="none" w:sz="0" w:space="0" w:color="auto"/>
        <w:bottom w:val="none" w:sz="0" w:space="0" w:color="auto"/>
        <w:right w:val="none" w:sz="0" w:space="0" w:color="auto"/>
      </w:divBdr>
    </w:div>
    <w:div w:id="839464153">
      <w:bodyDiv w:val="1"/>
      <w:marLeft w:val="0"/>
      <w:marRight w:val="0"/>
      <w:marTop w:val="0"/>
      <w:marBottom w:val="0"/>
      <w:divBdr>
        <w:top w:val="none" w:sz="0" w:space="0" w:color="auto"/>
        <w:left w:val="none" w:sz="0" w:space="0" w:color="auto"/>
        <w:bottom w:val="none" w:sz="0" w:space="0" w:color="auto"/>
        <w:right w:val="none" w:sz="0" w:space="0" w:color="auto"/>
      </w:divBdr>
    </w:div>
    <w:div w:id="845248587">
      <w:bodyDiv w:val="1"/>
      <w:marLeft w:val="0"/>
      <w:marRight w:val="0"/>
      <w:marTop w:val="0"/>
      <w:marBottom w:val="0"/>
      <w:divBdr>
        <w:top w:val="none" w:sz="0" w:space="0" w:color="auto"/>
        <w:left w:val="none" w:sz="0" w:space="0" w:color="auto"/>
        <w:bottom w:val="none" w:sz="0" w:space="0" w:color="auto"/>
        <w:right w:val="none" w:sz="0" w:space="0" w:color="auto"/>
      </w:divBdr>
    </w:div>
    <w:div w:id="849875477">
      <w:bodyDiv w:val="1"/>
      <w:marLeft w:val="0"/>
      <w:marRight w:val="0"/>
      <w:marTop w:val="0"/>
      <w:marBottom w:val="0"/>
      <w:divBdr>
        <w:top w:val="none" w:sz="0" w:space="0" w:color="auto"/>
        <w:left w:val="none" w:sz="0" w:space="0" w:color="auto"/>
        <w:bottom w:val="none" w:sz="0" w:space="0" w:color="auto"/>
        <w:right w:val="none" w:sz="0" w:space="0" w:color="auto"/>
      </w:divBdr>
    </w:div>
    <w:div w:id="853764231">
      <w:bodyDiv w:val="1"/>
      <w:marLeft w:val="0"/>
      <w:marRight w:val="0"/>
      <w:marTop w:val="0"/>
      <w:marBottom w:val="0"/>
      <w:divBdr>
        <w:top w:val="none" w:sz="0" w:space="0" w:color="auto"/>
        <w:left w:val="none" w:sz="0" w:space="0" w:color="auto"/>
        <w:bottom w:val="none" w:sz="0" w:space="0" w:color="auto"/>
        <w:right w:val="none" w:sz="0" w:space="0" w:color="auto"/>
      </w:divBdr>
    </w:div>
    <w:div w:id="855536235">
      <w:bodyDiv w:val="1"/>
      <w:marLeft w:val="0"/>
      <w:marRight w:val="0"/>
      <w:marTop w:val="0"/>
      <w:marBottom w:val="0"/>
      <w:divBdr>
        <w:top w:val="none" w:sz="0" w:space="0" w:color="auto"/>
        <w:left w:val="none" w:sz="0" w:space="0" w:color="auto"/>
        <w:bottom w:val="none" w:sz="0" w:space="0" w:color="auto"/>
        <w:right w:val="none" w:sz="0" w:space="0" w:color="auto"/>
      </w:divBdr>
    </w:div>
    <w:div w:id="859199119">
      <w:bodyDiv w:val="1"/>
      <w:marLeft w:val="0"/>
      <w:marRight w:val="0"/>
      <w:marTop w:val="0"/>
      <w:marBottom w:val="0"/>
      <w:divBdr>
        <w:top w:val="none" w:sz="0" w:space="0" w:color="auto"/>
        <w:left w:val="none" w:sz="0" w:space="0" w:color="auto"/>
        <w:bottom w:val="none" w:sz="0" w:space="0" w:color="auto"/>
        <w:right w:val="none" w:sz="0" w:space="0" w:color="auto"/>
      </w:divBdr>
    </w:div>
    <w:div w:id="875700711">
      <w:bodyDiv w:val="1"/>
      <w:marLeft w:val="0"/>
      <w:marRight w:val="0"/>
      <w:marTop w:val="0"/>
      <w:marBottom w:val="0"/>
      <w:divBdr>
        <w:top w:val="none" w:sz="0" w:space="0" w:color="auto"/>
        <w:left w:val="none" w:sz="0" w:space="0" w:color="auto"/>
        <w:bottom w:val="none" w:sz="0" w:space="0" w:color="auto"/>
        <w:right w:val="none" w:sz="0" w:space="0" w:color="auto"/>
      </w:divBdr>
    </w:div>
    <w:div w:id="891695448">
      <w:bodyDiv w:val="1"/>
      <w:marLeft w:val="0"/>
      <w:marRight w:val="0"/>
      <w:marTop w:val="0"/>
      <w:marBottom w:val="0"/>
      <w:divBdr>
        <w:top w:val="none" w:sz="0" w:space="0" w:color="auto"/>
        <w:left w:val="none" w:sz="0" w:space="0" w:color="auto"/>
        <w:bottom w:val="none" w:sz="0" w:space="0" w:color="auto"/>
        <w:right w:val="none" w:sz="0" w:space="0" w:color="auto"/>
      </w:divBdr>
    </w:div>
    <w:div w:id="921985861">
      <w:bodyDiv w:val="1"/>
      <w:marLeft w:val="0"/>
      <w:marRight w:val="0"/>
      <w:marTop w:val="0"/>
      <w:marBottom w:val="0"/>
      <w:divBdr>
        <w:top w:val="none" w:sz="0" w:space="0" w:color="auto"/>
        <w:left w:val="none" w:sz="0" w:space="0" w:color="auto"/>
        <w:bottom w:val="none" w:sz="0" w:space="0" w:color="auto"/>
        <w:right w:val="none" w:sz="0" w:space="0" w:color="auto"/>
      </w:divBdr>
    </w:div>
    <w:div w:id="967590549">
      <w:bodyDiv w:val="1"/>
      <w:marLeft w:val="0"/>
      <w:marRight w:val="0"/>
      <w:marTop w:val="0"/>
      <w:marBottom w:val="0"/>
      <w:divBdr>
        <w:top w:val="none" w:sz="0" w:space="0" w:color="auto"/>
        <w:left w:val="none" w:sz="0" w:space="0" w:color="auto"/>
        <w:bottom w:val="none" w:sz="0" w:space="0" w:color="auto"/>
        <w:right w:val="none" w:sz="0" w:space="0" w:color="auto"/>
      </w:divBdr>
    </w:div>
    <w:div w:id="968246434">
      <w:bodyDiv w:val="1"/>
      <w:marLeft w:val="0"/>
      <w:marRight w:val="0"/>
      <w:marTop w:val="0"/>
      <w:marBottom w:val="0"/>
      <w:divBdr>
        <w:top w:val="none" w:sz="0" w:space="0" w:color="auto"/>
        <w:left w:val="none" w:sz="0" w:space="0" w:color="auto"/>
        <w:bottom w:val="none" w:sz="0" w:space="0" w:color="auto"/>
        <w:right w:val="none" w:sz="0" w:space="0" w:color="auto"/>
      </w:divBdr>
    </w:div>
    <w:div w:id="995960256">
      <w:bodyDiv w:val="1"/>
      <w:marLeft w:val="0"/>
      <w:marRight w:val="0"/>
      <w:marTop w:val="0"/>
      <w:marBottom w:val="0"/>
      <w:divBdr>
        <w:top w:val="none" w:sz="0" w:space="0" w:color="auto"/>
        <w:left w:val="none" w:sz="0" w:space="0" w:color="auto"/>
        <w:bottom w:val="none" w:sz="0" w:space="0" w:color="auto"/>
        <w:right w:val="none" w:sz="0" w:space="0" w:color="auto"/>
      </w:divBdr>
      <w:divsChild>
        <w:div w:id="285307938">
          <w:marLeft w:val="0"/>
          <w:marRight w:val="0"/>
          <w:marTop w:val="0"/>
          <w:marBottom w:val="240"/>
          <w:divBdr>
            <w:top w:val="none" w:sz="0" w:space="0" w:color="auto"/>
            <w:left w:val="none" w:sz="0" w:space="0" w:color="auto"/>
            <w:bottom w:val="none" w:sz="0" w:space="0" w:color="auto"/>
            <w:right w:val="none" w:sz="0" w:space="0" w:color="auto"/>
          </w:divBdr>
          <w:divsChild>
            <w:div w:id="452676247">
              <w:marLeft w:val="0"/>
              <w:marRight w:val="0"/>
              <w:marTop w:val="0"/>
              <w:marBottom w:val="0"/>
              <w:divBdr>
                <w:top w:val="none" w:sz="0" w:space="0" w:color="auto"/>
                <w:left w:val="none" w:sz="0" w:space="0" w:color="auto"/>
                <w:bottom w:val="dotted" w:sz="6" w:space="0" w:color="E5E5E5"/>
                <w:right w:val="none" w:sz="0" w:space="0" w:color="auto"/>
              </w:divBdr>
              <w:divsChild>
                <w:div w:id="753018777">
                  <w:marLeft w:val="0"/>
                  <w:marRight w:val="0"/>
                  <w:marTop w:val="0"/>
                  <w:marBottom w:val="0"/>
                  <w:divBdr>
                    <w:top w:val="none" w:sz="0" w:space="0" w:color="auto"/>
                    <w:left w:val="none" w:sz="0" w:space="0" w:color="auto"/>
                    <w:bottom w:val="none" w:sz="0" w:space="0" w:color="auto"/>
                    <w:right w:val="none" w:sz="0" w:space="0" w:color="auto"/>
                  </w:divBdr>
                  <w:divsChild>
                    <w:div w:id="7392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12736">
          <w:marLeft w:val="0"/>
          <w:marRight w:val="0"/>
          <w:marTop w:val="0"/>
          <w:marBottom w:val="240"/>
          <w:divBdr>
            <w:top w:val="none" w:sz="0" w:space="0" w:color="auto"/>
            <w:left w:val="none" w:sz="0" w:space="0" w:color="auto"/>
            <w:bottom w:val="none" w:sz="0" w:space="0" w:color="auto"/>
            <w:right w:val="none" w:sz="0" w:space="0" w:color="auto"/>
          </w:divBdr>
          <w:divsChild>
            <w:div w:id="1314718444">
              <w:marLeft w:val="0"/>
              <w:marRight w:val="0"/>
              <w:marTop w:val="0"/>
              <w:marBottom w:val="0"/>
              <w:divBdr>
                <w:top w:val="none" w:sz="0" w:space="0" w:color="auto"/>
                <w:left w:val="none" w:sz="0" w:space="0" w:color="auto"/>
                <w:bottom w:val="dotted" w:sz="6" w:space="0" w:color="E5E5E5"/>
                <w:right w:val="none" w:sz="0" w:space="0" w:color="auto"/>
              </w:divBdr>
              <w:divsChild>
                <w:div w:id="1643080273">
                  <w:marLeft w:val="0"/>
                  <w:marRight w:val="0"/>
                  <w:marTop w:val="0"/>
                  <w:marBottom w:val="0"/>
                  <w:divBdr>
                    <w:top w:val="none" w:sz="0" w:space="0" w:color="auto"/>
                    <w:left w:val="none" w:sz="0" w:space="0" w:color="auto"/>
                    <w:bottom w:val="none" w:sz="0" w:space="0" w:color="auto"/>
                    <w:right w:val="none" w:sz="0" w:space="0" w:color="auto"/>
                  </w:divBdr>
                  <w:divsChild>
                    <w:div w:id="13787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7160">
          <w:marLeft w:val="0"/>
          <w:marRight w:val="0"/>
          <w:marTop w:val="0"/>
          <w:marBottom w:val="240"/>
          <w:divBdr>
            <w:top w:val="none" w:sz="0" w:space="0" w:color="auto"/>
            <w:left w:val="none" w:sz="0" w:space="0" w:color="auto"/>
            <w:bottom w:val="none" w:sz="0" w:space="0" w:color="auto"/>
            <w:right w:val="none" w:sz="0" w:space="0" w:color="auto"/>
          </w:divBdr>
          <w:divsChild>
            <w:div w:id="1323394072">
              <w:marLeft w:val="0"/>
              <w:marRight w:val="0"/>
              <w:marTop w:val="0"/>
              <w:marBottom w:val="0"/>
              <w:divBdr>
                <w:top w:val="none" w:sz="0" w:space="0" w:color="auto"/>
                <w:left w:val="none" w:sz="0" w:space="0" w:color="auto"/>
                <w:bottom w:val="dotted" w:sz="6" w:space="0" w:color="E5E5E5"/>
                <w:right w:val="none" w:sz="0" w:space="0" w:color="auto"/>
              </w:divBdr>
              <w:divsChild>
                <w:div w:id="1882356636">
                  <w:marLeft w:val="0"/>
                  <w:marRight w:val="0"/>
                  <w:marTop w:val="0"/>
                  <w:marBottom w:val="0"/>
                  <w:divBdr>
                    <w:top w:val="none" w:sz="0" w:space="0" w:color="auto"/>
                    <w:left w:val="none" w:sz="0" w:space="0" w:color="auto"/>
                    <w:bottom w:val="none" w:sz="0" w:space="0" w:color="auto"/>
                    <w:right w:val="none" w:sz="0" w:space="0" w:color="auto"/>
                  </w:divBdr>
                  <w:divsChild>
                    <w:div w:id="10512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8303">
          <w:marLeft w:val="0"/>
          <w:marRight w:val="0"/>
          <w:marTop w:val="0"/>
          <w:marBottom w:val="240"/>
          <w:divBdr>
            <w:top w:val="none" w:sz="0" w:space="0" w:color="auto"/>
            <w:left w:val="none" w:sz="0" w:space="0" w:color="auto"/>
            <w:bottom w:val="none" w:sz="0" w:space="0" w:color="auto"/>
            <w:right w:val="none" w:sz="0" w:space="0" w:color="auto"/>
          </w:divBdr>
          <w:divsChild>
            <w:div w:id="1846630417">
              <w:marLeft w:val="0"/>
              <w:marRight w:val="0"/>
              <w:marTop w:val="0"/>
              <w:marBottom w:val="0"/>
              <w:divBdr>
                <w:top w:val="none" w:sz="0" w:space="0" w:color="auto"/>
                <w:left w:val="none" w:sz="0" w:space="0" w:color="auto"/>
                <w:bottom w:val="dotted" w:sz="6" w:space="0" w:color="E5E5E5"/>
                <w:right w:val="none" w:sz="0" w:space="0" w:color="auto"/>
              </w:divBdr>
              <w:divsChild>
                <w:div w:id="1674911972">
                  <w:marLeft w:val="0"/>
                  <w:marRight w:val="0"/>
                  <w:marTop w:val="0"/>
                  <w:marBottom w:val="0"/>
                  <w:divBdr>
                    <w:top w:val="none" w:sz="0" w:space="0" w:color="auto"/>
                    <w:left w:val="none" w:sz="0" w:space="0" w:color="auto"/>
                    <w:bottom w:val="none" w:sz="0" w:space="0" w:color="auto"/>
                    <w:right w:val="none" w:sz="0" w:space="0" w:color="auto"/>
                  </w:divBdr>
                  <w:divsChild>
                    <w:div w:id="19927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7048">
          <w:marLeft w:val="0"/>
          <w:marRight w:val="0"/>
          <w:marTop w:val="0"/>
          <w:marBottom w:val="240"/>
          <w:divBdr>
            <w:top w:val="none" w:sz="0" w:space="0" w:color="auto"/>
            <w:left w:val="none" w:sz="0" w:space="0" w:color="auto"/>
            <w:bottom w:val="none" w:sz="0" w:space="0" w:color="auto"/>
            <w:right w:val="none" w:sz="0" w:space="0" w:color="auto"/>
          </w:divBdr>
          <w:divsChild>
            <w:div w:id="493381013">
              <w:marLeft w:val="0"/>
              <w:marRight w:val="0"/>
              <w:marTop w:val="0"/>
              <w:marBottom w:val="0"/>
              <w:divBdr>
                <w:top w:val="none" w:sz="0" w:space="0" w:color="auto"/>
                <w:left w:val="none" w:sz="0" w:space="0" w:color="auto"/>
                <w:bottom w:val="dotted" w:sz="6" w:space="0" w:color="E5E5E5"/>
                <w:right w:val="none" w:sz="0" w:space="0" w:color="auto"/>
              </w:divBdr>
              <w:divsChild>
                <w:div w:id="1537350018">
                  <w:marLeft w:val="0"/>
                  <w:marRight w:val="0"/>
                  <w:marTop w:val="0"/>
                  <w:marBottom w:val="0"/>
                  <w:divBdr>
                    <w:top w:val="none" w:sz="0" w:space="0" w:color="auto"/>
                    <w:left w:val="none" w:sz="0" w:space="0" w:color="auto"/>
                    <w:bottom w:val="none" w:sz="0" w:space="0" w:color="auto"/>
                    <w:right w:val="none" w:sz="0" w:space="0" w:color="auto"/>
                  </w:divBdr>
                  <w:divsChild>
                    <w:div w:id="2135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4695">
          <w:marLeft w:val="0"/>
          <w:marRight w:val="0"/>
          <w:marTop w:val="0"/>
          <w:marBottom w:val="240"/>
          <w:divBdr>
            <w:top w:val="none" w:sz="0" w:space="0" w:color="auto"/>
            <w:left w:val="none" w:sz="0" w:space="0" w:color="auto"/>
            <w:bottom w:val="none" w:sz="0" w:space="0" w:color="auto"/>
            <w:right w:val="none" w:sz="0" w:space="0" w:color="auto"/>
          </w:divBdr>
          <w:divsChild>
            <w:div w:id="1145127932">
              <w:marLeft w:val="0"/>
              <w:marRight w:val="0"/>
              <w:marTop w:val="0"/>
              <w:marBottom w:val="0"/>
              <w:divBdr>
                <w:top w:val="none" w:sz="0" w:space="0" w:color="auto"/>
                <w:left w:val="none" w:sz="0" w:space="0" w:color="auto"/>
                <w:bottom w:val="dotted" w:sz="6" w:space="0" w:color="E5E5E5"/>
                <w:right w:val="none" w:sz="0" w:space="0" w:color="auto"/>
              </w:divBdr>
              <w:divsChild>
                <w:div w:id="1331443064">
                  <w:marLeft w:val="0"/>
                  <w:marRight w:val="0"/>
                  <w:marTop w:val="0"/>
                  <w:marBottom w:val="0"/>
                  <w:divBdr>
                    <w:top w:val="none" w:sz="0" w:space="0" w:color="auto"/>
                    <w:left w:val="none" w:sz="0" w:space="0" w:color="auto"/>
                    <w:bottom w:val="none" w:sz="0" w:space="0" w:color="auto"/>
                    <w:right w:val="none" w:sz="0" w:space="0" w:color="auto"/>
                  </w:divBdr>
                  <w:divsChild>
                    <w:div w:id="19715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190">
          <w:marLeft w:val="0"/>
          <w:marRight w:val="0"/>
          <w:marTop w:val="0"/>
          <w:marBottom w:val="240"/>
          <w:divBdr>
            <w:top w:val="none" w:sz="0" w:space="0" w:color="auto"/>
            <w:left w:val="none" w:sz="0" w:space="0" w:color="auto"/>
            <w:bottom w:val="none" w:sz="0" w:space="0" w:color="auto"/>
            <w:right w:val="none" w:sz="0" w:space="0" w:color="auto"/>
          </w:divBdr>
          <w:divsChild>
            <w:div w:id="998730324">
              <w:marLeft w:val="0"/>
              <w:marRight w:val="0"/>
              <w:marTop w:val="0"/>
              <w:marBottom w:val="0"/>
              <w:divBdr>
                <w:top w:val="none" w:sz="0" w:space="0" w:color="auto"/>
                <w:left w:val="none" w:sz="0" w:space="0" w:color="auto"/>
                <w:bottom w:val="dotted" w:sz="6" w:space="0" w:color="E5E5E5"/>
                <w:right w:val="none" w:sz="0" w:space="0" w:color="auto"/>
              </w:divBdr>
              <w:divsChild>
                <w:div w:id="204682288">
                  <w:marLeft w:val="0"/>
                  <w:marRight w:val="0"/>
                  <w:marTop w:val="0"/>
                  <w:marBottom w:val="0"/>
                  <w:divBdr>
                    <w:top w:val="none" w:sz="0" w:space="0" w:color="auto"/>
                    <w:left w:val="none" w:sz="0" w:space="0" w:color="auto"/>
                    <w:bottom w:val="none" w:sz="0" w:space="0" w:color="auto"/>
                    <w:right w:val="none" w:sz="0" w:space="0" w:color="auto"/>
                  </w:divBdr>
                  <w:divsChild>
                    <w:div w:id="15424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7270">
          <w:marLeft w:val="0"/>
          <w:marRight w:val="0"/>
          <w:marTop w:val="0"/>
          <w:marBottom w:val="240"/>
          <w:divBdr>
            <w:top w:val="none" w:sz="0" w:space="0" w:color="auto"/>
            <w:left w:val="none" w:sz="0" w:space="0" w:color="auto"/>
            <w:bottom w:val="none" w:sz="0" w:space="0" w:color="auto"/>
            <w:right w:val="none" w:sz="0" w:space="0" w:color="auto"/>
          </w:divBdr>
          <w:divsChild>
            <w:div w:id="946700041">
              <w:marLeft w:val="0"/>
              <w:marRight w:val="0"/>
              <w:marTop w:val="0"/>
              <w:marBottom w:val="0"/>
              <w:divBdr>
                <w:top w:val="none" w:sz="0" w:space="0" w:color="auto"/>
                <w:left w:val="none" w:sz="0" w:space="0" w:color="auto"/>
                <w:bottom w:val="dotted" w:sz="6" w:space="0" w:color="E5E5E5"/>
                <w:right w:val="none" w:sz="0" w:space="0" w:color="auto"/>
              </w:divBdr>
              <w:divsChild>
                <w:div w:id="1179659365">
                  <w:marLeft w:val="0"/>
                  <w:marRight w:val="0"/>
                  <w:marTop w:val="0"/>
                  <w:marBottom w:val="0"/>
                  <w:divBdr>
                    <w:top w:val="none" w:sz="0" w:space="0" w:color="auto"/>
                    <w:left w:val="none" w:sz="0" w:space="0" w:color="auto"/>
                    <w:bottom w:val="none" w:sz="0" w:space="0" w:color="auto"/>
                    <w:right w:val="none" w:sz="0" w:space="0" w:color="auto"/>
                  </w:divBdr>
                  <w:divsChild>
                    <w:div w:id="9017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338">
          <w:marLeft w:val="0"/>
          <w:marRight w:val="0"/>
          <w:marTop w:val="0"/>
          <w:marBottom w:val="240"/>
          <w:divBdr>
            <w:top w:val="none" w:sz="0" w:space="0" w:color="auto"/>
            <w:left w:val="none" w:sz="0" w:space="0" w:color="auto"/>
            <w:bottom w:val="none" w:sz="0" w:space="0" w:color="auto"/>
            <w:right w:val="none" w:sz="0" w:space="0" w:color="auto"/>
          </w:divBdr>
          <w:divsChild>
            <w:div w:id="572011185">
              <w:marLeft w:val="0"/>
              <w:marRight w:val="0"/>
              <w:marTop w:val="0"/>
              <w:marBottom w:val="0"/>
              <w:divBdr>
                <w:top w:val="none" w:sz="0" w:space="0" w:color="auto"/>
                <w:left w:val="none" w:sz="0" w:space="0" w:color="auto"/>
                <w:bottom w:val="dotted" w:sz="6" w:space="0" w:color="E5E5E5"/>
                <w:right w:val="none" w:sz="0" w:space="0" w:color="auto"/>
              </w:divBdr>
              <w:divsChild>
                <w:div w:id="1091003573">
                  <w:marLeft w:val="0"/>
                  <w:marRight w:val="0"/>
                  <w:marTop w:val="0"/>
                  <w:marBottom w:val="0"/>
                  <w:divBdr>
                    <w:top w:val="none" w:sz="0" w:space="0" w:color="auto"/>
                    <w:left w:val="none" w:sz="0" w:space="0" w:color="auto"/>
                    <w:bottom w:val="none" w:sz="0" w:space="0" w:color="auto"/>
                    <w:right w:val="none" w:sz="0" w:space="0" w:color="auto"/>
                  </w:divBdr>
                  <w:divsChild>
                    <w:div w:id="4694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5461">
          <w:marLeft w:val="0"/>
          <w:marRight w:val="0"/>
          <w:marTop w:val="0"/>
          <w:marBottom w:val="240"/>
          <w:divBdr>
            <w:top w:val="none" w:sz="0" w:space="0" w:color="auto"/>
            <w:left w:val="none" w:sz="0" w:space="0" w:color="auto"/>
            <w:bottom w:val="none" w:sz="0" w:space="0" w:color="auto"/>
            <w:right w:val="none" w:sz="0" w:space="0" w:color="auto"/>
          </w:divBdr>
          <w:divsChild>
            <w:div w:id="1406295013">
              <w:marLeft w:val="0"/>
              <w:marRight w:val="0"/>
              <w:marTop w:val="0"/>
              <w:marBottom w:val="0"/>
              <w:divBdr>
                <w:top w:val="none" w:sz="0" w:space="0" w:color="auto"/>
                <w:left w:val="none" w:sz="0" w:space="0" w:color="auto"/>
                <w:bottom w:val="dotted" w:sz="6" w:space="0" w:color="E5E5E5"/>
                <w:right w:val="none" w:sz="0" w:space="0" w:color="auto"/>
              </w:divBdr>
              <w:divsChild>
                <w:div w:id="1165055031">
                  <w:marLeft w:val="0"/>
                  <w:marRight w:val="0"/>
                  <w:marTop w:val="0"/>
                  <w:marBottom w:val="0"/>
                  <w:divBdr>
                    <w:top w:val="none" w:sz="0" w:space="0" w:color="auto"/>
                    <w:left w:val="none" w:sz="0" w:space="0" w:color="auto"/>
                    <w:bottom w:val="none" w:sz="0" w:space="0" w:color="auto"/>
                    <w:right w:val="none" w:sz="0" w:space="0" w:color="auto"/>
                  </w:divBdr>
                  <w:divsChild>
                    <w:div w:id="21079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86027">
      <w:bodyDiv w:val="1"/>
      <w:marLeft w:val="0"/>
      <w:marRight w:val="0"/>
      <w:marTop w:val="0"/>
      <w:marBottom w:val="0"/>
      <w:divBdr>
        <w:top w:val="none" w:sz="0" w:space="0" w:color="auto"/>
        <w:left w:val="none" w:sz="0" w:space="0" w:color="auto"/>
        <w:bottom w:val="none" w:sz="0" w:space="0" w:color="auto"/>
        <w:right w:val="none" w:sz="0" w:space="0" w:color="auto"/>
      </w:divBdr>
    </w:div>
    <w:div w:id="1036396110">
      <w:bodyDiv w:val="1"/>
      <w:marLeft w:val="0"/>
      <w:marRight w:val="0"/>
      <w:marTop w:val="0"/>
      <w:marBottom w:val="0"/>
      <w:divBdr>
        <w:top w:val="none" w:sz="0" w:space="0" w:color="auto"/>
        <w:left w:val="none" w:sz="0" w:space="0" w:color="auto"/>
        <w:bottom w:val="none" w:sz="0" w:space="0" w:color="auto"/>
        <w:right w:val="none" w:sz="0" w:space="0" w:color="auto"/>
      </w:divBdr>
    </w:div>
    <w:div w:id="1063678847">
      <w:bodyDiv w:val="1"/>
      <w:marLeft w:val="0"/>
      <w:marRight w:val="0"/>
      <w:marTop w:val="0"/>
      <w:marBottom w:val="0"/>
      <w:divBdr>
        <w:top w:val="none" w:sz="0" w:space="0" w:color="auto"/>
        <w:left w:val="none" w:sz="0" w:space="0" w:color="auto"/>
        <w:bottom w:val="none" w:sz="0" w:space="0" w:color="auto"/>
        <w:right w:val="none" w:sz="0" w:space="0" w:color="auto"/>
      </w:divBdr>
    </w:div>
    <w:div w:id="1065377538">
      <w:bodyDiv w:val="1"/>
      <w:marLeft w:val="0"/>
      <w:marRight w:val="0"/>
      <w:marTop w:val="0"/>
      <w:marBottom w:val="0"/>
      <w:divBdr>
        <w:top w:val="none" w:sz="0" w:space="0" w:color="auto"/>
        <w:left w:val="none" w:sz="0" w:space="0" w:color="auto"/>
        <w:bottom w:val="none" w:sz="0" w:space="0" w:color="auto"/>
        <w:right w:val="none" w:sz="0" w:space="0" w:color="auto"/>
      </w:divBdr>
    </w:div>
    <w:div w:id="1090926630">
      <w:bodyDiv w:val="1"/>
      <w:marLeft w:val="0"/>
      <w:marRight w:val="0"/>
      <w:marTop w:val="0"/>
      <w:marBottom w:val="0"/>
      <w:divBdr>
        <w:top w:val="none" w:sz="0" w:space="0" w:color="auto"/>
        <w:left w:val="none" w:sz="0" w:space="0" w:color="auto"/>
        <w:bottom w:val="none" w:sz="0" w:space="0" w:color="auto"/>
        <w:right w:val="none" w:sz="0" w:space="0" w:color="auto"/>
      </w:divBdr>
    </w:div>
    <w:div w:id="1103650140">
      <w:bodyDiv w:val="1"/>
      <w:marLeft w:val="0"/>
      <w:marRight w:val="0"/>
      <w:marTop w:val="0"/>
      <w:marBottom w:val="0"/>
      <w:divBdr>
        <w:top w:val="none" w:sz="0" w:space="0" w:color="auto"/>
        <w:left w:val="none" w:sz="0" w:space="0" w:color="auto"/>
        <w:bottom w:val="none" w:sz="0" w:space="0" w:color="auto"/>
        <w:right w:val="none" w:sz="0" w:space="0" w:color="auto"/>
      </w:divBdr>
    </w:div>
    <w:div w:id="1153326963">
      <w:bodyDiv w:val="1"/>
      <w:marLeft w:val="0"/>
      <w:marRight w:val="0"/>
      <w:marTop w:val="0"/>
      <w:marBottom w:val="0"/>
      <w:divBdr>
        <w:top w:val="none" w:sz="0" w:space="0" w:color="auto"/>
        <w:left w:val="none" w:sz="0" w:space="0" w:color="auto"/>
        <w:bottom w:val="none" w:sz="0" w:space="0" w:color="auto"/>
        <w:right w:val="none" w:sz="0" w:space="0" w:color="auto"/>
      </w:divBdr>
    </w:div>
    <w:div w:id="1235551122">
      <w:bodyDiv w:val="1"/>
      <w:marLeft w:val="0"/>
      <w:marRight w:val="0"/>
      <w:marTop w:val="0"/>
      <w:marBottom w:val="0"/>
      <w:divBdr>
        <w:top w:val="none" w:sz="0" w:space="0" w:color="auto"/>
        <w:left w:val="none" w:sz="0" w:space="0" w:color="auto"/>
        <w:bottom w:val="none" w:sz="0" w:space="0" w:color="auto"/>
        <w:right w:val="none" w:sz="0" w:space="0" w:color="auto"/>
      </w:divBdr>
    </w:div>
    <w:div w:id="1239826207">
      <w:bodyDiv w:val="1"/>
      <w:marLeft w:val="0"/>
      <w:marRight w:val="0"/>
      <w:marTop w:val="0"/>
      <w:marBottom w:val="0"/>
      <w:divBdr>
        <w:top w:val="none" w:sz="0" w:space="0" w:color="auto"/>
        <w:left w:val="none" w:sz="0" w:space="0" w:color="auto"/>
        <w:bottom w:val="none" w:sz="0" w:space="0" w:color="auto"/>
        <w:right w:val="none" w:sz="0" w:space="0" w:color="auto"/>
      </w:divBdr>
    </w:div>
    <w:div w:id="1252929309">
      <w:bodyDiv w:val="1"/>
      <w:marLeft w:val="0"/>
      <w:marRight w:val="0"/>
      <w:marTop w:val="0"/>
      <w:marBottom w:val="0"/>
      <w:divBdr>
        <w:top w:val="none" w:sz="0" w:space="0" w:color="auto"/>
        <w:left w:val="none" w:sz="0" w:space="0" w:color="auto"/>
        <w:bottom w:val="none" w:sz="0" w:space="0" w:color="auto"/>
        <w:right w:val="none" w:sz="0" w:space="0" w:color="auto"/>
      </w:divBdr>
    </w:div>
    <w:div w:id="1274090325">
      <w:bodyDiv w:val="1"/>
      <w:marLeft w:val="0"/>
      <w:marRight w:val="0"/>
      <w:marTop w:val="0"/>
      <w:marBottom w:val="0"/>
      <w:divBdr>
        <w:top w:val="none" w:sz="0" w:space="0" w:color="auto"/>
        <w:left w:val="none" w:sz="0" w:space="0" w:color="auto"/>
        <w:bottom w:val="none" w:sz="0" w:space="0" w:color="auto"/>
        <w:right w:val="none" w:sz="0" w:space="0" w:color="auto"/>
      </w:divBdr>
    </w:div>
    <w:div w:id="1277832313">
      <w:bodyDiv w:val="1"/>
      <w:marLeft w:val="0"/>
      <w:marRight w:val="0"/>
      <w:marTop w:val="0"/>
      <w:marBottom w:val="0"/>
      <w:divBdr>
        <w:top w:val="none" w:sz="0" w:space="0" w:color="auto"/>
        <w:left w:val="none" w:sz="0" w:space="0" w:color="auto"/>
        <w:bottom w:val="none" w:sz="0" w:space="0" w:color="auto"/>
        <w:right w:val="none" w:sz="0" w:space="0" w:color="auto"/>
      </w:divBdr>
    </w:div>
    <w:div w:id="1286734378">
      <w:bodyDiv w:val="1"/>
      <w:marLeft w:val="0"/>
      <w:marRight w:val="0"/>
      <w:marTop w:val="0"/>
      <w:marBottom w:val="0"/>
      <w:divBdr>
        <w:top w:val="none" w:sz="0" w:space="0" w:color="auto"/>
        <w:left w:val="none" w:sz="0" w:space="0" w:color="auto"/>
        <w:bottom w:val="none" w:sz="0" w:space="0" w:color="auto"/>
        <w:right w:val="none" w:sz="0" w:space="0" w:color="auto"/>
      </w:divBdr>
    </w:div>
    <w:div w:id="1310356838">
      <w:bodyDiv w:val="1"/>
      <w:marLeft w:val="0"/>
      <w:marRight w:val="0"/>
      <w:marTop w:val="0"/>
      <w:marBottom w:val="0"/>
      <w:divBdr>
        <w:top w:val="none" w:sz="0" w:space="0" w:color="auto"/>
        <w:left w:val="none" w:sz="0" w:space="0" w:color="auto"/>
        <w:bottom w:val="none" w:sz="0" w:space="0" w:color="auto"/>
        <w:right w:val="none" w:sz="0" w:space="0" w:color="auto"/>
      </w:divBdr>
    </w:div>
    <w:div w:id="1349258261">
      <w:bodyDiv w:val="1"/>
      <w:marLeft w:val="0"/>
      <w:marRight w:val="0"/>
      <w:marTop w:val="0"/>
      <w:marBottom w:val="0"/>
      <w:divBdr>
        <w:top w:val="none" w:sz="0" w:space="0" w:color="auto"/>
        <w:left w:val="none" w:sz="0" w:space="0" w:color="auto"/>
        <w:bottom w:val="none" w:sz="0" w:space="0" w:color="auto"/>
        <w:right w:val="none" w:sz="0" w:space="0" w:color="auto"/>
      </w:divBdr>
    </w:div>
    <w:div w:id="1369527830">
      <w:bodyDiv w:val="1"/>
      <w:marLeft w:val="0"/>
      <w:marRight w:val="0"/>
      <w:marTop w:val="0"/>
      <w:marBottom w:val="0"/>
      <w:divBdr>
        <w:top w:val="none" w:sz="0" w:space="0" w:color="auto"/>
        <w:left w:val="none" w:sz="0" w:space="0" w:color="auto"/>
        <w:bottom w:val="none" w:sz="0" w:space="0" w:color="auto"/>
        <w:right w:val="none" w:sz="0" w:space="0" w:color="auto"/>
      </w:divBdr>
    </w:div>
    <w:div w:id="1377848883">
      <w:bodyDiv w:val="1"/>
      <w:marLeft w:val="0"/>
      <w:marRight w:val="0"/>
      <w:marTop w:val="0"/>
      <w:marBottom w:val="0"/>
      <w:divBdr>
        <w:top w:val="none" w:sz="0" w:space="0" w:color="auto"/>
        <w:left w:val="none" w:sz="0" w:space="0" w:color="auto"/>
        <w:bottom w:val="none" w:sz="0" w:space="0" w:color="auto"/>
        <w:right w:val="none" w:sz="0" w:space="0" w:color="auto"/>
      </w:divBdr>
    </w:div>
    <w:div w:id="1392314000">
      <w:bodyDiv w:val="1"/>
      <w:marLeft w:val="0"/>
      <w:marRight w:val="0"/>
      <w:marTop w:val="0"/>
      <w:marBottom w:val="0"/>
      <w:divBdr>
        <w:top w:val="none" w:sz="0" w:space="0" w:color="auto"/>
        <w:left w:val="none" w:sz="0" w:space="0" w:color="auto"/>
        <w:bottom w:val="none" w:sz="0" w:space="0" w:color="auto"/>
        <w:right w:val="none" w:sz="0" w:space="0" w:color="auto"/>
      </w:divBdr>
    </w:div>
    <w:div w:id="1502045329">
      <w:bodyDiv w:val="1"/>
      <w:marLeft w:val="0"/>
      <w:marRight w:val="0"/>
      <w:marTop w:val="0"/>
      <w:marBottom w:val="0"/>
      <w:divBdr>
        <w:top w:val="none" w:sz="0" w:space="0" w:color="auto"/>
        <w:left w:val="none" w:sz="0" w:space="0" w:color="auto"/>
        <w:bottom w:val="none" w:sz="0" w:space="0" w:color="auto"/>
        <w:right w:val="none" w:sz="0" w:space="0" w:color="auto"/>
      </w:divBdr>
    </w:div>
    <w:div w:id="1514806842">
      <w:bodyDiv w:val="1"/>
      <w:marLeft w:val="0"/>
      <w:marRight w:val="0"/>
      <w:marTop w:val="0"/>
      <w:marBottom w:val="0"/>
      <w:divBdr>
        <w:top w:val="none" w:sz="0" w:space="0" w:color="auto"/>
        <w:left w:val="none" w:sz="0" w:space="0" w:color="auto"/>
        <w:bottom w:val="none" w:sz="0" w:space="0" w:color="auto"/>
        <w:right w:val="none" w:sz="0" w:space="0" w:color="auto"/>
      </w:divBdr>
    </w:div>
    <w:div w:id="1526863586">
      <w:bodyDiv w:val="1"/>
      <w:marLeft w:val="0"/>
      <w:marRight w:val="0"/>
      <w:marTop w:val="0"/>
      <w:marBottom w:val="0"/>
      <w:divBdr>
        <w:top w:val="none" w:sz="0" w:space="0" w:color="auto"/>
        <w:left w:val="none" w:sz="0" w:space="0" w:color="auto"/>
        <w:bottom w:val="none" w:sz="0" w:space="0" w:color="auto"/>
        <w:right w:val="none" w:sz="0" w:space="0" w:color="auto"/>
      </w:divBdr>
    </w:div>
    <w:div w:id="1549758483">
      <w:bodyDiv w:val="1"/>
      <w:marLeft w:val="0"/>
      <w:marRight w:val="0"/>
      <w:marTop w:val="0"/>
      <w:marBottom w:val="0"/>
      <w:divBdr>
        <w:top w:val="none" w:sz="0" w:space="0" w:color="auto"/>
        <w:left w:val="none" w:sz="0" w:space="0" w:color="auto"/>
        <w:bottom w:val="none" w:sz="0" w:space="0" w:color="auto"/>
        <w:right w:val="none" w:sz="0" w:space="0" w:color="auto"/>
      </w:divBdr>
    </w:div>
    <w:div w:id="1598756109">
      <w:bodyDiv w:val="1"/>
      <w:marLeft w:val="0"/>
      <w:marRight w:val="0"/>
      <w:marTop w:val="0"/>
      <w:marBottom w:val="0"/>
      <w:divBdr>
        <w:top w:val="none" w:sz="0" w:space="0" w:color="auto"/>
        <w:left w:val="none" w:sz="0" w:space="0" w:color="auto"/>
        <w:bottom w:val="none" w:sz="0" w:space="0" w:color="auto"/>
        <w:right w:val="none" w:sz="0" w:space="0" w:color="auto"/>
      </w:divBdr>
    </w:div>
    <w:div w:id="1603411950">
      <w:bodyDiv w:val="1"/>
      <w:marLeft w:val="0"/>
      <w:marRight w:val="0"/>
      <w:marTop w:val="0"/>
      <w:marBottom w:val="0"/>
      <w:divBdr>
        <w:top w:val="none" w:sz="0" w:space="0" w:color="auto"/>
        <w:left w:val="none" w:sz="0" w:space="0" w:color="auto"/>
        <w:bottom w:val="none" w:sz="0" w:space="0" w:color="auto"/>
        <w:right w:val="none" w:sz="0" w:space="0" w:color="auto"/>
      </w:divBdr>
    </w:div>
    <w:div w:id="1644657562">
      <w:bodyDiv w:val="1"/>
      <w:marLeft w:val="0"/>
      <w:marRight w:val="0"/>
      <w:marTop w:val="0"/>
      <w:marBottom w:val="0"/>
      <w:divBdr>
        <w:top w:val="none" w:sz="0" w:space="0" w:color="auto"/>
        <w:left w:val="none" w:sz="0" w:space="0" w:color="auto"/>
        <w:bottom w:val="none" w:sz="0" w:space="0" w:color="auto"/>
        <w:right w:val="none" w:sz="0" w:space="0" w:color="auto"/>
      </w:divBdr>
    </w:div>
    <w:div w:id="1696998965">
      <w:bodyDiv w:val="1"/>
      <w:marLeft w:val="0"/>
      <w:marRight w:val="0"/>
      <w:marTop w:val="0"/>
      <w:marBottom w:val="0"/>
      <w:divBdr>
        <w:top w:val="none" w:sz="0" w:space="0" w:color="auto"/>
        <w:left w:val="none" w:sz="0" w:space="0" w:color="auto"/>
        <w:bottom w:val="none" w:sz="0" w:space="0" w:color="auto"/>
        <w:right w:val="none" w:sz="0" w:space="0" w:color="auto"/>
      </w:divBdr>
    </w:div>
    <w:div w:id="1705326836">
      <w:bodyDiv w:val="1"/>
      <w:marLeft w:val="0"/>
      <w:marRight w:val="0"/>
      <w:marTop w:val="0"/>
      <w:marBottom w:val="0"/>
      <w:divBdr>
        <w:top w:val="none" w:sz="0" w:space="0" w:color="auto"/>
        <w:left w:val="none" w:sz="0" w:space="0" w:color="auto"/>
        <w:bottom w:val="none" w:sz="0" w:space="0" w:color="auto"/>
        <w:right w:val="none" w:sz="0" w:space="0" w:color="auto"/>
      </w:divBdr>
    </w:div>
    <w:div w:id="1715740251">
      <w:bodyDiv w:val="1"/>
      <w:marLeft w:val="0"/>
      <w:marRight w:val="0"/>
      <w:marTop w:val="0"/>
      <w:marBottom w:val="0"/>
      <w:divBdr>
        <w:top w:val="none" w:sz="0" w:space="0" w:color="auto"/>
        <w:left w:val="none" w:sz="0" w:space="0" w:color="auto"/>
        <w:bottom w:val="none" w:sz="0" w:space="0" w:color="auto"/>
        <w:right w:val="none" w:sz="0" w:space="0" w:color="auto"/>
      </w:divBdr>
    </w:div>
    <w:div w:id="1751808554">
      <w:bodyDiv w:val="1"/>
      <w:marLeft w:val="0"/>
      <w:marRight w:val="0"/>
      <w:marTop w:val="0"/>
      <w:marBottom w:val="0"/>
      <w:divBdr>
        <w:top w:val="none" w:sz="0" w:space="0" w:color="auto"/>
        <w:left w:val="none" w:sz="0" w:space="0" w:color="auto"/>
        <w:bottom w:val="none" w:sz="0" w:space="0" w:color="auto"/>
        <w:right w:val="none" w:sz="0" w:space="0" w:color="auto"/>
      </w:divBdr>
    </w:div>
    <w:div w:id="1767649034">
      <w:bodyDiv w:val="1"/>
      <w:marLeft w:val="0"/>
      <w:marRight w:val="0"/>
      <w:marTop w:val="0"/>
      <w:marBottom w:val="0"/>
      <w:divBdr>
        <w:top w:val="none" w:sz="0" w:space="0" w:color="auto"/>
        <w:left w:val="none" w:sz="0" w:space="0" w:color="auto"/>
        <w:bottom w:val="none" w:sz="0" w:space="0" w:color="auto"/>
        <w:right w:val="none" w:sz="0" w:space="0" w:color="auto"/>
      </w:divBdr>
    </w:div>
    <w:div w:id="1801461489">
      <w:bodyDiv w:val="1"/>
      <w:marLeft w:val="0"/>
      <w:marRight w:val="0"/>
      <w:marTop w:val="0"/>
      <w:marBottom w:val="0"/>
      <w:divBdr>
        <w:top w:val="none" w:sz="0" w:space="0" w:color="auto"/>
        <w:left w:val="none" w:sz="0" w:space="0" w:color="auto"/>
        <w:bottom w:val="none" w:sz="0" w:space="0" w:color="auto"/>
        <w:right w:val="none" w:sz="0" w:space="0" w:color="auto"/>
      </w:divBdr>
    </w:div>
    <w:div w:id="1805780210">
      <w:bodyDiv w:val="1"/>
      <w:marLeft w:val="0"/>
      <w:marRight w:val="0"/>
      <w:marTop w:val="0"/>
      <w:marBottom w:val="0"/>
      <w:divBdr>
        <w:top w:val="none" w:sz="0" w:space="0" w:color="auto"/>
        <w:left w:val="none" w:sz="0" w:space="0" w:color="auto"/>
        <w:bottom w:val="none" w:sz="0" w:space="0" w:color="auto"/>
        <w:right w:val="none" w:sz="0" w:space="0" w:color="auto"/>
      </w:divBdr>
    </w:div>
    <w:div w:id="1812939068">
      <w:bodyDiv w:val="1"/>
      <w:marLeft w:val="0"/>
      <w:marRight w:val="0"/>
      <w:marTop w:val="0"/>
      <w:marBottom w:val="0"/>
      <w:divBdr>
        <w:top w:val="none" w:sz="0" w:space="0" w:color="auto"/>
        <w:left w:val="none" w:sz="0" w:space="0" w:color="auto"/>
        <w:bottom w:val="none" w:sz="0" w:space="0" w:color="auto"/>
        <w:right w:val="none" w:sz="0" w:space="0" w:color="auto"/>
      </w:divBdr>
    </w:div>
    <w:div w:id="1885166775">
      <w:bodyDiv w:val="1"/>
      <w:marLeft w:val="0"/>
      <w:marRight w:val="0"/>
      <w:marTop w:val="0"/>
      <w:marBottom w:val="0"/>
      <w:divBdr>
        <w:top w:val="none" w:sz="0" w:space="0" w:color="auto"/>
        <w:left w:val="none" w:sz="0" w:space="0" w:color="auto"/>
        <w:bottom w:val="none" w:sz="0" w:space="0" w:color="auto"/>
        <w:right w:val="none" w:sz="0" w:space="0" w:color="auto"/>
      </w:divBdr>
    </w:div>
    <w:div w:id="1899631229">
      <w:bodyDiv w:val="1"/>
      <w:marLeft w:val="0"/>
      <w:marRight w:val="0"/>
      <w:marTop w:val="0"/>
      <w:marBottom w:val="0"/>
      <w:divBdr>
        <w:top w:val="none" w:sz="0" w:space="0" w:color="auto"/>
        <w:left w:val="none" w:sz="0" w:space="0" w:color="auto"/>
        <w:bottom w:val="none" w:sz="0" w:space="0" w:color="auto"/>
        <w:right w:val="none" w:sz="0" w:space="0" w:color="auto"/>
      </w:divBdr>
    </w:div>
    <w:div w:id="1922566278">
      <w:bodyDiv w:val="1"/>
      <w:marLeft w:val="0"/>
      <w:marRight w:val="0"/>
      <w:marTop w:val="0"/>
      <w:marBottom w:val="0"/>
      <w:divBdr>
        <w:top w:val="none" w:sz="0" w:space="0" w:color="auto"/>
        <w:left w:val="none" w:sz="0" w:space="0" w:color="auto"/>
        <w:bottom w:val="none" w:sz="0" w:space="0" w:color="auto"/>
        <w:right w:val="none" w:sz="0" w:space="0" w:color="auto"/>
      </w:divBdr>
    </w:div>
    <w:div w:id="1973095732">
      <w:bodyDiv w:val="1"/>
      <w:marLeft w:val="0"/>
      <w:marRight w:val="0"/>
      <w:marTop w:val="0"/>
      <w:marBottom w:val="0"/>
      <w:divBdr>
        <w:top w:val="none" w:sz="0" w:space="0" w:color="auto"/>
        <w:left w:val="none" w:sz="0" w:space="0" w:color="auto"/>
        <w:bottom w:val="none" w:sz="0" w:space="0" w:color="auto"/>
        <w:right w:val="none" w:sz="0" w:space="0" w:color="auto"/>
      </w:divBdr>
    </w:div>
    <w:div w:id="1977297485">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
    <w:div w:id="2120250335">
      <w:bodyDiv w:val="1"/>
      <w:marLeft w:val="0"/>
      <w:marRight w:val="0"/>
      <w:marTop w:val="0"/>
      <w:marBottom w:val="0"/>
      <w:divBdr>
        <w:top w:val="none" w:sz="0" w:space="0" w:color="auto"/>
        <w:left w:val="none" w:sz="0" w:space="0" w:color="auto"/>
        <w:bottom w:val="none" w:sz="0" w:space="0" w:color="auto"/>
        <w:right w:val="none" w:sz="0" w:space="0" w:color="auto"/>
      </w:divBdr>
    </w:div>
    <w:div w:id="21261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B9DDA-99CC-46C9-B00F-433610AF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6359</Words>
  <Characters>36251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u s e r</cp:lastModifiedBy>
  <cp:revision>9</cp:revision>
  <cp:lastPrinted>2021-10-27T09:18:00Z</cp:lastPrinted>
  <dcterms:created xsi:type="dcterms:W3CDTF">2025-01-28T15:08:00Z</dcterms:created>
  <dcterms:modified xsi:type="dcterms:W3CDTF">2025-01-29T06:16:00Z</dcterms:modified>
</cp:coreProperties>
</file>