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10A1D" w14:textId="77777777" w:rsidR="00F825E8" w:rsidRPr="005F256F" w:rsidRDefault="00F825E8" w:rsidP="00F825E8">
      <w:pPr>
        <w:keepNext/>
        <w:keepLines/>
        <w:widowControl w:val="0"/>
        <w:suppressLineNumbers/>
        <w:suppressAutoHyphens/>
        <w:spacing w:after="0" w:line="360" w:lineRule="auto"/>
        <w:ind w:firstLine="3"/>
        <w:jc w:val="center"/>
        <w:rPr>
          <w:rFonts w:ascii="Times New Roman" w:hAnsi="Times New Roman" w:cs="Times New Roman"/>
          <w:b/>
          <w:bCs/>
        </w:rPr>
      </w:pPr>
      <w:r w:rsidRPr="005F256F">
        <w:rPr>
          <w:rFonts w:ascii="Times New Roman" w:hAnsi="Times New Roman" w:cs="Times New Roman"/>
          <w:b/>
          <w:bCs/>
          <w:lang w:val="en-US"/>
        </w:rPr>
        <w:t>II</w:t>
      </w:r>
      <w:r w:rsidRPr="005F256F">
        <w:rPr>
          <w:rFonts w:ascii="Times New Roman" w:hAnsi="Times New Roman" w:cs="Times New Roman"/>
          <w:b/>
          <w:bCs/>
        </w:rPr>
        <w:t>. Техническая часть документации о запросе котировок</w:t>
      </w:r>
    </w:p>
    <w:p w14:paraId="61EDBF2B" w14:textId="77777777" w:rsidR="00F825E8" w:rsidRDefault="00F825E8" w:rsidP="00F825E8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624C8F">
        <w:rPr>
          <w:rFonts w:ascii="Times New Roman" w:hAnsi="Times New Roman" w:cs="Times New Roman"/>
          <w:b/>
          <w:bCs/>
          <w:szCs w:val="24"/>
        </w:rPr>
        <w:t>Предмет договора:</w:t>
      </w:r>
      <w:r w:rsidRPr="00624C8F">
        <w:rPr>
          <w:rFonts w:ascii="Times New Roman" w:hAnsi="Times New Roman" w:cs="Times New Roman"/>
          <w:bCs/>
          <w:szCs w:val="24"/>
        </w:rPr>
        <w:t xml:space="preserve"> </w:t>
      </w:r>
      <w:r w:rsidRPr="006744D3">
        <w:rPr>
          <w:rFonts w:ascii="Times New Roman" w:hAnsi="Times New Roman" w:cs="Times New Roman"/>
          <w:b/>
        </w:rPr>
        <w:t>оказание услуг по техническому обслуживанию внутренних электрических сетей, электропроводки и электрооборудования</w:t>
      </w:r>
    </w:p>
    <w:p w14:paraId="78CBBD25" w14:textId="77777777" w:rsidR="00F825E8" w:rsidRPr="00624C8F" w:rsidRDefault="00F825E8" w:rsidP="00F825E8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624C8F">
        <w:rPr>
          <w:rFonts w:ascii="Times New Roman" w:hAnsi="Times New Roman" w:cs="Times New Roman"/>
          <w:b/>
          <w:szCs w:val="24"/>
        </w:rPr>
        <w:t>Наименование, характеристики и объем поставляемых товаров*:</w:t>
      </w:r>
    </w:p>
    <w:p w14:paraId="3B241D31" w14:textId="77777777" w:rsidR="00F825E8" w:rsidRPr="006744D3" w:rsidRDefault="00F825E8" w:rsidP="00F825E8">
      <w:pPr>
        <w:spacing w:after="0" w:line="240" w:lineRule="auto"/>
        <w:ind w:firstLine="567"/>
        <w:rPr>
          <w:rFonts w:ascii="Times New Roman" w:hAnsi="Times New Roman" w:cs="Times New Roman"/>
        </w:rPr>
      </w:pPr>
      <w:bookmarkStart w:id="0" w:name="_Hlk188365657"/>
      <w:r w:rsidRPr="006744D3">
        <w:rPr>
          <w:rFonts w:ascii="Times New Roman" w:hAnsi="Times New Roman" w:cs="Times New Roman"/>
        </w:rPr>
        <w:t xml:space="preserve">Место </w:t>
      </w:r>
      <w:r>
        <w:rPr>
          <w:rFonts w:ascii="Times New Roman" w:hAnsi="Times New Roman" w:cs="Times New Roman"/>
        </w:rPr>
        <w:t>оказания услуг</w:t>
      </w:r>
      <w:r w:rsidRPr="006744D3">
        <w:rPr>
          <w:rFonts w:ascii="Times New Roman" w:hAnsi="Times New Roman" w:cs="Times New Roman"/>
        </w:rPr>
        <w:t>: Республика Бурятия, г. Улан-Удэ, ул. Комсомольская, д. 1 «Б», ул. Революции 1905г, д. 36.</w:t>
      </w:r>
    </w:p>
    <w:p w14:paraId="7380B83D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Сроки оказания услуг - с момента подписания договора по 31.12.2025 г.</w:t>
      </w:r>
    </w:p>
    <w:p w14:paraId="2C28FB64" w14:textId="77777777" w:rsidR="00F825E8" w:rsidRPr="006744D3" w:rsidRDefault="00F825E8" w:rsidP="00F825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744D3">
        <w:rPr>
          <w:rFonts w:ascii="Times New Roman" w:hAnsi="Times New Roman" w:cs="Times New Roman"/>
        </w:rPr>
        <w:t xml:space="preserve">После подписания договора </w:t>
      </w:r>
      <w:r>
        <w:rPr>
          <w:rFonts w:ascii="Times New Roman" w:hAnsi="Times New Roman" w:cs="Times New Roman"/>
        </w:rPr>
        <w:t>Исполнитель</w:t>
      </w:r>
      <w:r w:rsidRPr="006744D3">
        <w:rPr>
          <w:rFonts w:ascii="Times New Roman" w:hAnsi="Times New Roman" w:cs="Times New Roman"/>
        </w:rPr>
        <w:t xml:space="preserve"> принимает объекты: здание главного корпуса, здание роддома, здание поликлиники, пристрой к поликлинике, пищеблок, прачечную, административный корпус № 1, административный корпус № 2, гаражный бокс, дизельная электростанция, ТП, наружные электрические сети по территории, принадлежащие учреждению, уличное освещение, и внешние электрические сети на техническое обслуживание и ремонт</w:t>
      </w:r>
      <w:r w:rsidRPr="006744D3">
        <w:rPr>
          <w:rFonts w:ascii="Times New Roman" w:hAnsi="Times New Roman" w:cs="Times New Roman"/>
          <w:color w:val="000000"/>
        </w:rPr>
        <w:t>.</w:t>
      </w:r>
    </w:p>
    <w:p w14:paraId="3B40EF4A" w14:textId="77777777" w:rsidR="00F825E8" w:rsidRPr="006744D3" w:rsidRDefault="00F825E8" w:rsidP="00F825E8">
      <w:pPr>
        <w:tabs>
          <w:tab w:val="left" w:pos="548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1. Основная цель технического обслуживания: обеспечение бесперебойного, надежного, качественного, безопасного электроснабжения предприятия, электроустановок до 1000В.</w:t>
      </w:r>
    </w:p>
    <w:p w14:paraId="4528BA0E" w14:textId="77777777" w:rsidR="00F825E8" w:rsidRPr="006744D3" w:rsidRDefault="00F825E8" w:rsidP="00F825E8">
      <w:pPr>
        <w:tabs>
          <w:tab w:val="left" w:pos="548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 xml:space="preserve">2. Требования к документам: два подписанных со стороны </w:t>
      </w:r>
      <w:r>
        <w:rPr>
          <w:rFonts w:ascii="Times New Roman" w:hAnsi="Times New Roman" w:cs="Times New Roman"/>
        </w:rPr>
        <w:t>Исполнителя</w:t>
      </w:r>
      <w:r w:rsidRPr="006744D3">
        <w:rPr>
          <w:rFonts w:ascii="Times New Roman" w:hAnsi="Times New Roman" w:cs="Times New Roman"/>
        </w:rPr>
        <w:t xml:space="preserve"> экземпляра акта сдачи-приемки выполнения работ, счет на оплату, а также счет-фактуру, оформленную в соответствии с действующим законодательством РФ. Документы и материалы перед сдачей должны быть согласованы с Заказчиком.</w:t>
      </w:r>
    </w:p>
    <w:p w14:paraId="46769290" w14:textId="77777777" w:rsidR="00F825E8" w:rsidRPr="006744D3" w:rsidRDefault="00F825E8" w:rsidP="00F825E8">
      <w:pPr>
        <w:tabs>
          <w:tab w:val="left" w:pos="5480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3. Выполняемые работы и характеристики: техническое обслуживание и ремонт должны производиться с применением материалов заказчика в соответствии с правилами ПУЭ, ПТЭЭП, ПОТ электроустановок потребителей, согласованным с ответственным за электрохозяйство учреждения  ЧУЗ «КБ «РЖД-Медицина» и в соответствии с требованием СНиП, «Правилами технической эксплуатации электроустановок потребителей», с учетом «Межотраслевых правил по охране труда (правила безопасности) при эксплуатации электроустановок». Объем технического обслуживания и планово-предупредительных работ, перечень и количество материалов должны определяться необходимостью поддержания работоспособности электроустановок, нормативными сроками службы, периодичностью их восстановления, приведения в соответствие с меняющимися условиями работы.</w:t>
      </w:r>
    </w:p>
    <w:p w14:paraId="4DE1723B" w14:textId="77777777" w:rsidR="00F825E8" w:rsidRPr="006744D3" w:rsidRDefault="00F825E8" w:rsidP="00F825E8">
      <w:pPr>
        <w:tabs>
          <w:tab w:val="left" w:pos="5480"/>
        </w:tabs>
        <w:spacing w:after="0" w:line="240" w:lineRule="auto"/>
        <w:ind w:firstLine="500"/>
        <w:jc w:val="both"/>
        <w:rPr>
          <w:rFonts w:ascii="Times New Roman" w:hAnsi="Times New Roman" w:cs="Times New Roman"/>
        </w:rPr>
      </w:pPr>
    </w:p>
    <w:p w14:paraId="5CE82C0E" w14:textId="77777777" w:rsidR="00F825E8" w:rsidRPr="006744D3" w:rsidRDefault="00F825E8" w:rsidP="00F825E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Перечень работ</w:t>
      </w:r>
    </w:p>
    <w:p w14:paraId="51EF0122" w14:textId="77777777" w:rsidR="00F825E8" w:rsidRPr="006744D3" w:rsidRDefault="00F825E8" w:rsidP="00F825E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 xml:space="preserve">по техническому обслуживанию и ремонту </w:t>
      </w:r>
    </w:p>
    <w:p w14:paraId="590B4C58" w14:textId="77777777" w:rsidR="00F825E8" w:rsidRPr="006744D3" w:rsidRDefault="00F825E8" w:rsidP="00F825E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электротехнических сетей и электрооборудования</w:t>
      </w:r>
    </w:p>
    <w:p w14:paraId="217CA164" w14:textId="77777777" w:rsidR="00F825E8" w:rsidRPr="006744D3" w:rsidRDefault="00F825E8" w:rsidP="00F825E8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 xml:space="preserve"> Выполняемые виды работ при техническом обслуживании и ремонту:</w:t>
      </w:r>
    </w:p>
    <w:p w14:paraId="45482F80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- Влажная протирка, очистка от грязи, пыли защитного стекла светильника (внутреннего или уличного и смена перегоревших электроламп ЛБ, светодиодных светильников) (при необходимости);</w:t>
      </w:r>
    </w:p>
    <w:p w14:paraId="7D5327D9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- Смена или ремонт штепсельных розеток и выключателей (</w:t>
      </w:r>
      <w:bookmarkStart w:id="1" w:name="_Hlk185325707"/>
      <w:r w:rsidRPr="006744D3">
        <w:rPr>
          <w:rFonts w:ascii="Times New Roman" w:hAnsi="Times New Roman" w:cs="Times New Roman"/>
        </w:rPr>
        <w:t>при необходимости</w:t>
      </w:r>
      <w:bookmarkEnd w:id="1"/>
      <w:r w:rsidRPr="006744D3">
        <w:rPr>
          <w:rFonts w:ascii="Times New Roman" w:hAnsi="Times New Roman" w:cs="Times New Roman"/>
        </w:rPr>
        <w:t>);</w:t>
      </w:r>
    </w:p>
    <w:p w14:paraId="7A2CB4AD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- Мелкий ремонт электропроводки и др. (при необходимости);</w:t>
      </w:r>
    </w:p>
    <w:p w14:paraId="201C5300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- Смена стартеров (при необходимости);</w:t>
      </w:r>
    </w:p>
    <w:p w14:paraId="79A8EE1B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- Ревизия электродвигателей, автоматов, и электрических пускателей (постоянно);</w:t>
      </w:r>
    </w:p>
    <w:p w14:paraId="60C36A1B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- Проверка заземления оборудования (электродвигатели, насосы, щитовые вентиляторы, и др.) оболочки электрокабеля, замеры сопротивления изоляции проводов (</w:t>
      </w:r>
      <w:r w:rsidRPr="006744D3">
        <w:rPr>
          <w:rFonts w:ascii="Times New Roman" w:hAnsi="Times New Roman" w:cs="Times New Roman"/>
          <w:color w:val="000000"/>
        </w:rPr>
        <w:t>не реже 1 раза в 6 месяцев)</w:t>
      </w:r>
    </w:p>
    <w:p w14:paraId="43CA8804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- Проверка резервных источников электроснабжения (еженедельно)</w:t>
      </w:r>
    </w:p>
    <w:p w14:paraId="4BD0E51B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- Полная влажная уборка электрощитовой с применением пылесоса (не реже 1 раза в месяц);</w:t>
      </w:r>
    </w:p>
    <w:p w14:paraId="27F22CFA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- Ремонт или замена электрических автоматов для защиты проводки от перегрузок (при неисправности);</w:t>
      </w:r>
    </w:p>
    <w:p w14:paraId="10B44971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F7226A0" w14:textId="77777777" w:rsidR="00F825E8" w:rsidRPr="006744D3" w:rsidRDefault="00F825E8" w:rsidP="00F825E8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 xml:space="preserve"> Поставляемые материалы </w:t>
      </w:r>
      <w:r>
        <w:rPr>
          <w:rFonts w:ascii="Times New Roman" w:hAnsi="Times New Roman" w:cs="Times New Roman"/>
        </w:rPr>
        <w:t>исполнителем</w:t>
      </w:r>
      <w:r w:rsidRPr="006744D3">
        <w:rPr>
          <w:rFonts w:ascii="Times New Roman" w:hAnsi="Times New Roman" w:cs="Times New Roman"/>
        </w:rPr>
        <w:t>:</w:t>
      </w:r>
    </w:p>
    <w:p w14:paraId="0940B945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 xml:space="preserve">Замена электрического кабеля до 10 </w:t>
      </w:r>
      <w:proofErr w:type="spellStart"/>
      <w:r w:rsidRPr="006744D3">
        <w:rPr>
          <w:rFonts w:ascii="Times New Roman" w:hAnsi="Times New Roman" w:cs="Times New Roman"/>
        </w:rPr>
        <w:t>п.м</w:t>
      </w:r>
      <w:proofErr w:type="spellEnd"/>
      <w:r w:rsidRPr="006744D3">
        <w:rPr>
          <w:rFonts w:ascii="Times New Roman" w:hAnsi="Times New Roman" w:cs="Times New Roman"/>
        </w:rPr>
        <w:t>.  (при каждой неисправности кабеля необходимой марки и мощности);</w:t>
      </w:r>
    </w:p>
    <w:p w14:paraId="13104A56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Замена автоматических выключателей на аналогичные (необходимой по факту мощности при замыкании);</w:t>
      </w:r>
    </w:p>
    <w:p w14:paraId="7300768B" w14:textId="77777777" w:rsidR="00F825E8" w:rsidRPr="006744D3" w:rsidRDefault="00F825E8" w:rsidP="00F825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Замена перегоревшей внутренней или наружной электрической розетки, выключателя света на аналогичные (по вышедшему из строя количеству);</w:t>
      </w:r>
    </w:p>
    <w:p w14:paraId="73D0A043" w14:textId="77777777" w:rsidR="00F825E8" w:rsidRPr="006744D3" w:rsidRDefault="00F825E8" w:rsidP="00F825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Замена электрических автоматов для защиты проводки от перегрузок на аналогичные (по вышедшему из строя количеству).</w:t>
      </w:r>
    </w:p>
    <w:p w14:paraId="25A12E97" w14:textId="77777777" w:rsidR="00F825E8" w:rsidRPr="006744D3" w:rsidRDefault="00F825E8" w:rsidP="00F825E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33852143" w14:textId="77777777" w:rsidR="00F825E8" w:rsidRPr="006744D3" w:rsidRDefault="00F825E8" w:rsidP="00F825E8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lastRenderedPageBreak/>
        <w:t xml:space="preserve"> Предоставление требуемой документации ответственным (энергетик)</w:t>
      </w:r>
    </w:p>
    <w:p w14:paraId="1559C8FB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 xml:space="preserve">- Предоставление графика и утвержденного журнала </w:t>
      </w:r>
      <w:proofErr w:type="gramStart"/>
      <w:r w:rsidRPr="006744D3">
        <w:rPr>
          <w:rFonts w:ascii="Times New Roman" w:hAnsi="Times New Roman" w:cs="Times New Roman"/>
        </w:rPr>
        <w:t>заявок</w:t>
      </w:r>
      <w:proofErr w:type="gramEnd"/>
      <w:r w:rsidRPr="006744D3">
        <w:rPr>
          <w:rFonts w:ascii="Times New Roman" w:hAnsi="Times New Roman" w:cs="Times New Roman"/>
        </w:rPr>
        <w:t xml:space="preserve"> прошитого и пронумерованного</w:t>
      </w:r>
    </w:p>
    <w:p w14:paraId="307FFD28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 xml:space="preserve"> (первичные документы);</w:t>
      </w:r>
    </w:p>
    <w:p w14:paraId="391FB54F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 xml:space="preserve">- Предоставление актов переключения электроэнергии (по требованию </w:t>
      </w:r>
      <w:proofErr w:type="spellStart"/>
      <w:r w:rsidRPr="006744D3">
        <w:rPr>
          <w:rFonts w:ascii="Times New Roman" w:hAnsi="Times New Roman" w:cs="Times New Roman"/>
        </w:rPr>
        <w:t>электроснабжающих</w:t>
      </w:r>
      <w:proofErr w:type="spellEnd"/>
      <w:r w:rsidRPr="006744D3">
        <w:rPr>
          <w:rFonts w:ascii="Times New Roman" w:hAnsi="Times New Roman" w:cs="Times New Roman"/>
        </w:rPr>
        <w:t xml:space="preserve"> организаций);</w:t>
      </w:r>
    </w:p>
    <w:p w14:paraId="107B6002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- Заполнение журнала заявок в учреждении заказчика (ежедневно);</w:t>
      </w:r>
    </w:p>
    <w:p w14:paraId="681EEB11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- Предоставление списка электромонтеров с указанием № тел. связи;</w:t>
      </w:r>
    </w:p>
    <w:p w14:paraId="052CC9D0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2246F3DA" w14:textId="77777777" w:rsidR="00F825E8" w:rsidRPr="006744D3" w:rsidRDefault="00F825E8" w:rsidP="00F825E8">
      <w:pPr>
        <w:numPr>
          <w:ilvl w:val="0"/>
          <w:numId w:val="3"/>
        </w:numPr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Работы по техническому обслуживанию электротехнических сетей и электрооборудования:</w:t>
      </w:r>
    </w:p>
    <w:p w14:paraId="1705AA05" w14:textId="77777777" w:rsidR="00F825E8" w:rsidRPr="006744D3" w:rsidRDefault="00F825E8" w:rsidP="00F825E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4" w:firstLine="567"/>
        <w:jc w:val="both"/>
        <w:rPr>
          <w:rFonts w:ascii="Times New Roman" w:hAnsi="Times New Roman" w:cs="Times New Roman"/>
          <w:spacing w:val="-20"/>
        </w:rPr>
      </w:pPr>
      <w:r w:rsidRPr="006744D3">
        <w:rPr>
          <w:rFonts w:ascii="Times New Roman" w:hAnsi="Times New Roman" w:cs="Times New Roman"/>
        </w:rPr>
        <w:t>Визуальный осмотр электрооборудования и электропроводки здания, наружное освещение на отдельно стоящих опорах и на конструкциях здания (не реже 1 раза в неделю);</w:t>
      </w:r>
    </w:p>
    <w:p w14:paraId="4F5841A8" w14:textId="77777777" w:rsidR="00F825E8" w:rsidRPr="006744D3" w:rsidRDefault="00F825E8" w:rsidP="00F825E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" w:firstLine="567"/>
        <w:jc w:val="both"/>
        <w:rPr>
          <w:rFonts w:ascii="Times New Roman" w:hAnsi="Times New Roman" w:cs="Times New Roman"/>
          <w:spacing w:val="-8"/>
        </w:rPr>
      </w:pPr>
      <w:r w:rsidRPr="006744D3">
        <w:rPr>
          <w:rFonts w:ascii="Times New Roman" w:hAnsi="Times New Roman" w:cs="Times New Roman"/>
        </w:rPr>
        <w:t>Проверка состояния элементов электрооборудования, кабельных линий и взаимодействия между различными элементами электрооборудования (не реже 1 раза в месяц);</w:t>
      </w:r>
    </w:p>
    <w:p w14:paraId="07DB9A95" w14:textId="77777777" w:rsidR="00F825E8" w:rsidRPr="006744D3" w:rsidRDefault="00F825E8" w:rsidP="00F825E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pacing w:val="-13"/>
        </w:rPr>
      </w:pPr>
      <w:r w:rsidRPr="006744D3">
        <w:rPr>
          <w:rFonts w:ascii="Times New Roman" w:hAnsi="Times New Roman" w:cs="Times New Roman"/>
          <w:spacing w:val="-1"/>
        </w:rPr>
        <w:t xml:space="preserve">Ремонт и замена частей и деталей электрооборудования по нормативным срокам эксплуатации </w:t>
      </w:r>
      <w:r w:rsidRPr="006744D3">
        <w:rPr>
          <w:rFonts w:ascii="Times New Roman" w:hAnsi="Times New Roman" w:cs="Times New Roman"/>
        </w:rPr>
        <w:t>(пакетные и автоматические выключатели, светильники, лампы в светильниках, выключатели и розетки, части осветительной арматуры, рубильники и предохранители и т.д.) (при неисправности);</w:t>
      </w:r>
    </w:p>
    <w:p w14:paraId="0EC603B9" w14:textId="77777777" w:rsidR="00F825E8" w:rsidRPr="006744D3" w:rsidRDefault="00F825E8" w:rsidP="00F825E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9" w:firstLine="567"/>
        <w:jc w:val="both"/>
        <w:rPr>
          <w:rFonts w:ascii="Times New Roman" w:hAnsi="Times New Roman" w:cs="Times New Roman"/>
          <w:spacing w:val="-10"/>
        </w:rPr>
      </w:pPr>
      <w:r w:rsidRPr="006744D3">
        <w:rPr>
          <w:rFonts w:ascii="Times New Roman" w:hAnsi="Times New Roman" w:cs="Times New Roman"/>
        </w:rPr>
        <w:t>Ремонт осветительной и силовой проводки, в т.ч. наружного освещения, распределительных щитков, магнитных пускателей и пусковых кнопок и т.д. (при неисправности);</w:t>
      </w:r>
    </w:p>
    <w:p w14:paraId="5D898F85" w14:textId="77777777" w:rsidR="00F825E8" w:rsidRPr="006744D3" w:rsidRDefault="00F825E8" w:rsidP="00F825E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</w:rPr>
      </w:pPr>
      <w:r w:rsidRPr="006744D3">
        <w:rPr>
          <w:rFonts w:ascii="Times New Roman" w:hAnsi="Times New Roman" w:cs="Times New Roman"/>
        </w:rPr>
        <w:t>Демонтаж старого электрооборудования и проводки (при неисправности);</w:t>
      </w:r>
    </w:p>
    <w:p w14:paraId="0153CDD1" w14:textId="77777777" w:rsidR="00F825E8" w:rsidRPr="006744D3" w:rsidRDefault="00F825E8" w:rsidP="00F825E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3"/>
        </w:rPr>
      </w:pPr>
      <w:r w:rsidRPr="006744D3">
        <w:rPr>
          <w:rFonts w:ascii="Times New Roman" w:hAnsi="Times New Roman" w:cs="Times New Roman"/>
        </w:rPr>
        <w:t>Изготовление мелких металлоконструкций для электромонтажных работ (при необходимости);</w:t>
      </w:r>
    </w:p>
    <w:p w14:paraId="070B7F01" w14:textId="77777777" w:rsidR="00F825E8" w:rsidRPr="006744D3" w:rsidRDefault="00F825E8" w:rsidP="00F825E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3"/>
        </w:rPr>
      </w:pPr>
      <w:r w:rsidRPr="006744D3">
        <w:rPr>
          <w:rFonts w:ascii="Times New Roman" w:hAnsi="Times New Roman" w:cs="Times New Roman"/>
        </w:rPr>
        <w:t>Диагностика электрооборудования и составление заключения, акта (по заявке заказчика);</w:t>
      </w:r>
    </w:p>
    <w:p w14:paraId="5F14060E" w14:textId="77777777" w:rsidR="00F825E8" w:rsidRPr="006744D3" w:rsidRDefault="00F825E8" w:rsidP="00F825E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" w:firstLine="567"/>
        <w:jc w:val="both"/>
        <w:rPr>
          <w:rFonts w:ascii="Times New Roman" w:hAnsi="Times New Roman" w:cs="Times New Roman"/>
          <w:spacing w:val="-15"/>
        </w:rPr>
      </w:pPr>
      <w:r w:rsidRPr="006744D3">
        <w:rPr>
          <w:rFonts w:ascii="Times New Roman" w:hAnsi="Times New Roman" w:cs="Times New Roman"/>
        </w:rPr>
        <w:t>Подготовка и вывод электрооборудования на капитальный ремонт; участие в приемке электрооборудования и сетей из ремонта;</w:t>
      </w:r>
    </w:p>
    <w:p w14:paraId="1E393160" w14:textId="77777777" w:rsidR="00F825E8" w:rsidRPr="006744D3" w:rsidRDefault="00F825E8" w:rsidP="00F825E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5"/>
        </w:rPr>
      </w:pPr>
      <w:r w:rsidRPr="006744D3">
        <w:rPr>
          <w:rFonts w:ascii="Times New Roman" w:hAnsi="Times New Roman" w:cs="Times New Roman"/>
        </w:rPr>
        <w:t>Ремонт отдельных электроприемников (электродвигателей и т.д.) (при неисправности);</w:t>
      </w:r>
    </w:p>
    <w:p w14:paraId="1327E96C" w14:textId="77777777" w:rsidR="00F825E8" w:rsidRPr="006744D3" w:rsidRDefault="00F825E8" w:rsidP="00F825E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4" w:firstLine="567"/>
        <w:jc w:val="both"/>
        <w:rPr>
          <w:rFonts w:ascii="Times New Roman" w:hAnsi="Times New Roman" w:cs="Times New Roman"/>
          <w:spacing w:val="-15"/>
        </w:rPr>
      </w:pPr>
      <w:r w:rsidRPr="006744D3">
        <w:rPr>
          <w:rFonts w:ascii="Times New Roman" w:hAnsi="Times New Roman" w:cs="Times New Roman"/>
          <w:spacing w:val="-1"/>
        </w:rPr>
        <w:t xml:space="preserve">Проверка состояния соединения в распределительных коробках, отсутствие нагрева проводов и </w:t>
      </w:r>
      <w:r w:rsidRPr="006744D3">
        <w:rPr>
          <w:rFonts w:ascii="Times New Roman" w:hAnsi="Times New Roman" w:cs="Times New Roman"/>
        </w:rPr>
        <w:t>кабелей в местах спайки и присоединения (не реже 1 раза в 6 месяцев);</w:t>
      </w:r>
    </w:p>
    <w:p w14:paraId="7D329AE3" w14:textId="77777777" w:rsidR="00F825E8" w:rsidRPr="006744D3" w:rsidRDefault="00F825E8" w:rsidP="00F825E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6"/>
        </w:rPr>
      </w:pPr>
      <w:r w:rsidRPr="006744D3">
        <w:rPr>
          <w:rFonts w:ascii="Times New Roman" w:hAnsi="Times New Roman" w:cs="Times New Roman"/>
        </w:rPr>
        <w:t>Очистка от пыли и протяжка присоединения в силовых щитах и щитках освещения (при необходимости);</w:t>
      </w:r>
    </w:p>
    <w:p w14:paraId="196D01AF" w14:textId="77777777" w:rsidR="00F825E8" w:rsidRPr="006744D3" w:rsidRDefault="00F825E8" w:rsidP="00F825E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3"/>
        </w:rPr>
      </w:pPr>
      <w:r w:rsidRPr="006744D3">
        <w:rPr>
          <w:rFonts w:ascii="Times New Roman" w:hAnsi="Times New Roman" w:cs="Times New Roman"/>
        </w:rPr>
        <w:t>Предотвращение возникновения крупных аварий и принятие мер по их ликвидации (постоянно);</w:t>
      </w:r>
    </w:p>
    <w:p w14:paraId="05E65CF0" w14:textId="77777777" w:rsidR="00F825E8" w:rsidRPr="006744D3" w:rsidRDefault="00F825E8" w:rsidP="00F825E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38" w:firstLine="567"/>
        <w:jc w:val="both"/>
        <w:rPr>
          <w:rFonts w:ascii="Times New Roman" w:hAnsi="Times New Roman" w:cs="Times New Roman"/>
          <w:spacing w:val="-15"/>
        </w:rPr>
      </w:pPr>
      <w:r w:rsidRPr="006744D3">
        <w:rPr>
          <w:rFonts w:ascii="Times New Roman" w:hAnsi="Times New Roman" w:cs="Times New Roman"/>
          <w:spacing w:val="-1"/>
        </w:rPr>
        <w:t xml:space="preserve">Проведение организационных и технических мероприятий, препятствующих развитию аварии, </w:t>
      </w:r>
      <w:r w:rsidRPr="006744D3">
        <w:rPr>
          <w:rFonts w:ascii="Times New Roman" w:hAnsi="Times New Roman" w:cs="Times New Roman"/>
        </w:rPr>
        <w:t>согласно ПТЭЭП;</w:t>
      </w:r>
    </w:p>
    <w:p w14:paraId="718805CD" w14:textId="77777777" w:rsidR="00F825E8" w:rsidRPr="006744D3" w:rsidRDefault="00F825E8" w:rsidP="00F825E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5"/>
        </w:rPr>
      </w:pPr>
      <w:r w:rsidRPr="006744D3">
        <w:rPr>
          <w:rFonts w:ascii="Times New Roman" w:hAnsi="Times New Roman" w:cs="Times New Roman"/>
        </w:rPr>
        <w:t>Выявление причин неисправностей электрооборудования и выдача заключений по ним;</w:t>
      </w:r>
    </w:p>
    <w:p w14:paraId="0A538688" w14:textId="77777777" w:rsidR="00F825E8" w:rsidRPr="006744D3" w:rsidRDefault="00F825E8" w:rsidP="00F825E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15"/>
        </w:rPr>
      </w:pPr>
      <w:r w:rsidRPr="006744D3">
        <w:rPr>
          <w:rFonts w:ascii="Times New Roman" w:hAnsi="Times New Roman" w:cs="Times New Roman"/>
        </w:rPr>
        <w:t>Проведение осмотров состояния электросетей силовых установок, заземление (не реже 1 раза в месяц);</w:t>
      </w:r>
    </w:p>
    <w:p w14:paraId="415CC907" w14:textId="77777777" w:rsidR="00F825E8" w:rsidRPr="006744D3" w:rsidRDefault="00F825E8" w:rsidP="00F825E8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hAnsi="Times New Roman" w:cs="Times New Roman"/>
          <w:spacing w:val="-8"/>
        </w:rPr>
      </w:pPr>
      <w:r w:rsidRPr="006744D3">
        <w:rPr>
          <w:rFonts w:ascii="Times New Roman" w:hAnsi="Times New Roman" w:cs="Times New Roman"/>
        </w:rPr>
        <w:t>Работы, не предусмотренные сервисным обслуживанием, необходимость в которых вызвана аварийной ситуацией, возникшей по вине обслуживающей организации.</w:t>
      </w:r>
    </w:p>
    <w:p w14:paraId="1F98DF2C" w14:textId="77777777" w:rsidR="00F825E8" w:rsidRPr="006744D3" w:rsidRDefault="00F825E8" w:rsidP="00F825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hAnsi="Times New Roman" w:cs="Times New Roman"/>
          <w:spacing w:val="-8"/>
        </w:rPr>
      </w:pPr>
      <w:r w:rsidRPr="006744D3">
        <w:rPr>
          <w:rFonts w:ascii="Times New Roman" w:hAnsi="Times New Roman" w:cs="Times New Roman"/>
          <w:spacing w:val="-8"/>
        </w:rPr>
        <w:t>Дополнительные работы, связанные с установкой электрооборудования или капитальным/текущим ремонтом сетей выполняются обслуживающей организацией по отдельному договору.</w:t>
      </w:r>
    </w:p>
    <w:p w14:paraId="46B6555A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Дополнительные требования:</w:t>
      </w:r>
    </w:p>
    <w:p w14:paraId="5BF54AA4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-</w:t>
      </w:r>
      <w:r w:rsidRPr="006744D3">
        <w:rPr>
          <w:rFonts w:ascii="Times New Roman" w:hAnsi="Times New Roman" w:cs="Times New Roman"/>
        </w:rPr>
        <w:tab/>
        <w:t>Обязательное наличие круглосуточной диспетчерской службы с наличием спец. транспорта и необходимого наличия спец. инструмента и спец. оборудования.</w:t>
      </w:r>
    </w:p>
    <w:p w14:paraId="6C3D5376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-</w:t>
      </w:r>
      <w:r w:rsidRPr="006744D3">
        <w:rPr>
          <w:rFonts w:ascii="Times New Roman" w:hAnsi="Times New Roman" w:cs="Times New Roman"/>
        </w:rPr>
        <w:tab/>
        <w:t>№ телефонов для принятия заявок с предоставлением заказчику.</w:t>
      </w:r>
    </w:p>
    <w:p w14:paraId="07B7C690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- Устранение любой сложности аварий на объекте по электроснабжению устраняются в течение 40 мин.</w:t>
      </w:r>
    </w:p>
    <w:p w14:paraId="30493CFC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- Выполнение ежедневных заявок проводится в течение рабочего дня с 08.00 часов до 17.00 часов</w:t>
      </w:r>
    </w:p>
    <w:p w14:paraId="04B54BA5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- Восстановительные работы после аварий проводятся не более одних суток.</w:t>
      </w:r>
    </w:p>
    <w:p w14:paraId="3A239FFB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- Прибытие на объект электромонтера для выполнения заявки ежедневно не позже 08.00 часов</w:t>
      </w:r>
    </w:p>
    <w:p w14:paraId="03BD2C04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0B4E420A" w14:textId="77777777" w:rsidR="00F825E8" w:rsidRPr="006744D3" w:rsidRDefault="00F825E8" w:rsidP="00F825E8">
      <w:pPr>
        <w:tabs>
          <w:tab w:val="left" w:pos="5580"/>
        </w:tabs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5. Техническое задание на техническое обслуживание ДЭС</w:t>
      </w:r>
    </w:p>
    <w:p w14:paraId="54483008" w14:textId="77777777" w:rsidR="00F825E8" w:rsidRPr="006744D3" w:rsidRDefault="00F825E8" w:rsidP="00F82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 xml:space="preserve">Оказание услуг по техническому обслуживанию и ремонту дизельной электростанции </w:t>
      </w:r>
    </w:p>
    <w:p w14:paraId="706777CC" w14:textId="77777777" w:rsidR="00F825E8" w:rsidRPr="006744D3" w:rsidRDefault="00F825E8" w:rsidP="00F82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hyperlink r:id="rId5" w:history="1"/>
      <w:r w:rsidRPr="006744D3">
        <w:rPr>
          <w:rFonts w:ascii="Times New Roman" w:hAnsi="Times New Roman" w:cs="Times New Roman"/>
        </w:rPr>
        <w:t>Основная цель технического обслуживания дизельной электростанции (ДЭС): обеспечение бесперебойной эксплуатации дизельной электростанции путем проведения своевременных профилактических мероприятий и технического обслуживания. </w:t>
      </w:r>
    </w:p>
    <w:p w14:paraId="4C6BC598" w14:textId="77777777" w:rsidR="00F825E8" w:rsidRPr="006744D3" w:rsidRDefault="00F825E8" w:rsidP="00F82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lastRenderedPageBreak/>
        <w:t>С учётом особенностей эксплуатации дизельная электростанция обслуживается еженедельно.</w:t>
      </w:r>
    </w:p>
    <w:p w14:paraId="5D88350E" w14:textId="77777777" w:rsidR="00F825E8" w:rsidRPr="006744D3" w:rsidRDefault="00F825E8" w:rsidP="00F825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Контрольные запуски ДЭС проводятся специалистами Исполнителя один раз в неделю на холостом ходу, с занесением информации в рабочий журнал.</w:t>
      </w:r>
    </w:p>
    <w:p w14:paraId="4D6835F3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 xml:space="preserve">Один раз в 6 месяцев либо по заявке Заказчика Исполнитель производит запуск ДЭС под нагрузкой передачи электроэнергии к </w:t>
      </w:r>
      <w:proofErr w:type="gramStart"/>
      <w:r w:rsidRPr="006744D3">
        <w:rPr>
          <w:rFonts w:ascii="Times New Roman" w:hAnsi="Times New Roman" w:cs="Times New Roman"/>
        </w:rPr>
        <w:t>электро-приемникам</w:t>
      </w:r>
      <w:proofErr w:type="gramEnd"/>
      <w:r w:rsidRPr="006744D3">
        <w:rPr>
          <w:rFonts w:ascii="Times New Roman" w:hAnsi="Times New Roman" w:cs="Times New Roman"/>
        </w:rPr>
        <w:t xml:space="preserve"> приемного отделения, операционного блока и реанимации, для проверки её работоспособности. (Все запуски производятся в присутствии представителя заказчика). Отказы, возникающие в период между плановыми проверками, устраняются по заявке Заказчика в сроки, указанные техническом задании на техническое обслуживание без предъявления счёта. </w:t>
      </w:r>
    </w:p>
    <w:p w14:paraId="31EA7947" w14:textId="77777777" w:rsidR="00F825E8" w:rsidRPr="006744D3" w:rsidRDefault="00F825E8" w:rsidP="00F825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Для максимального сокращения времени устранения возникающих неисправностей дизель-генератора создается технически обоснованный фонд запасных частей расходных материалов.</w:t>
      </w:r>
    </w:p>
    <w:p w14:paraId="0B3B7602" w14:textId="77777777" w:rsidR="00F825E8" w:rsidRPr="006744D3" w:rsidRDefault="00F825E8" w:rsidP="00F825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 xml:space="preserve">При работах на объекте Заказчика ответственный представитель Заказчика организует допуск сотрудников Исполнителя для </w:t>
      </w:r>
      <w:r>
        <w:rPr>
          <w:rFonts w:ascii="Times New Roman" w:hAnsi="Times New Roman" w:cs="Times New Roman"/>
        </w:rPr>
        <w:t>оказания услуг</w:t>
      </w:r>
      <w:r w:rsidRPr="006744D3">
        <w:rPr>
          <w:rFonts w:ascii="Times New Roman" w:hAnsi="Times New Roman" w:cs="Times New Roman"/>
        </w:rPr>
        <w:t xml:space="preserve"> и оказывает им необходимое содействие при </w:t>
      </w:r>
      <w:r>
        <w:rPr>
          <w:rFonts w:ascii="Times New Roman" w:hAnsi="Times New Roman" w:cs="Times New Roman"/>
        </w:rPr>
        <w:t>оказании услуг</w:t>
      </w:r>
      <w:r w:rsidRPr="006744D3">
        <w:rPr>
          <w:rFonts w:ascii="Times New Roman" w:hAnsi="Times New Roman" w:cs="Times New Roman"/>
        </w:rPr>
        <w:t>.</w:t>
      </w:r>
    </w:p>
    <w:p w14:paraId="032ADCB5" w14:textId="77777777" w:rsidR="00F825E8" w:rsidRPr="006744D3" w:rsidRDefault="00F825E8" w:rsidP="00F825E8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 xml:space="preserve">При замене расходных материалов: воздушный фильтр, масленый фильтр, дизельное топливо, охлаждающая жидкость, АК батарея, ремни, и т.п. заносится информация (обязательный порядок) в рабочий журнал по названию, марки, страны происхождения, число, дата, время установки.  </w:t>
      </w:r>
    </w:p>
    <w:p w14:paraId="1E61C527" w14:textId="77777777" w:rsidR="00F825E8" w:rsidRPr="006744D3" w:rsidRDefault="00F825E8" w:rsidP="00F825E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D521E5" w14:textId="77777777" w:rsidR="00F825E8" w:rsidRPr="006744D3" w:rsidRDefault="00F825E8" w:rsidP="00F825E8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6. Порядок проведения проверок и обслуживания ДЭС</w:t>
      </w:r>
    </w:p>
    <w:p w14:paraId="36820590" w14:textId="77777777" w:rsidR="00F825E8" w:rsidRPr="006744D3" w:rsidRDefault="00F825E8" w:rsidP="00F825E8">
      <w:pPr>
        <w:keepNext/>
        <w:numPr>
          <w:ilvl w:val="2"/>
          <w:numId w:val="0"/>
        </w:numPr>
        <w:tabs>
          <w:tab w:val="num" w:pos="170"/>
        </w:tabs>
        <w:suppressAutoHyphens/>
        <w:spacing w:after="0" w:line="240" w:lineRule="auto"/>
        <w:ind w:hanging="720"/>
        <w:jc w:val="both"/>
        <w:outlineLvl w:val="2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Технический осмотр дизельной электростанции, подготовка к пуску ДЭС (не реже 1 раза в неделю):</w:t>
      </w:r>
    </w:p>
    <w:p w14:paraId="351C4812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Осмотр помещения, люков, освещения, вентиляции.</w:t>
      </w:r>
    </w:p>
    <w:p w14:paraId="19059D74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Проверка крепления агрегатов дизеля, электроагрегата на раме и фундаменте, состояния амортизаторов.</w:t>
      </w:r>
    </w:p>
    <w:p w14:paraId="0776267D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Проверка уровня охлаждающей жидкости в системе охлаждения, масла в баке, топли</w:t>
      </w:r>
      <w:r w:rsidRPr="006744D3">
        <w:rPr>
          <w:rFonts w:ascii="Times New Roman" w:hAnsi="Times New Roman" w:cs="Times New Roman"/>
        </w:rPr>
        <w:softHyphen/>
        <w:t>ва в топливном баке, устранение ослабления затяжек в соединениях трубопроводов. Проверка на</w:t>
      </w:r>
      <w:r w:rsidRPr="006744D3">
        <w:rPr>
          <w:rFonts w:ascii="Times New Roman" w:hAnsi="Times New Roman" w:cs="Times New Roman"/>
        </w:rPr>
        <w:softHyphen/>
        <w:t>личия и удаление конденсата из отстойников маслобака, топливного бака и фильтров. При необ</w:t>
      </w:r>
      <w:r w:rsidRPr="006744D3">
        <w:rPr>
          <w:rFonts w:ascii="Times New Roman" w:hAnsi="Times New Roman" w:cs="Times New Roman"/>
        </w:rPr>
        <w:softHyphen/>
        <w:t>ходимости проведение дозаправок систем: топливной, масляной и охлаждения.</w:t>
      </w:r>
    </w:p>
    <w:p w14:paraId="5AAF377D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Проверка степени заряженности аккумуляторных батарей, уровня электролита, его плотности, состояния клемм. При необходимости, долив в банки батарей дистиллированной воды</w:t>
      </w:r>
      <w:r w:rsidRPr="006744D3">
        <w:rPr>
          <w:rFonts w:ascii="Times New Roman" w:hAnsi="Times New Roman" w:cs="Times New Roman"/>
          <w:color w:val="FF0000"/>
        </w:rPr>
        <w:t>.</w:t>
      </w:r>
    </w:p>
    <w:p w14:paraId="0EF0AB74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Проверка и удаление конденсата из выхлопного трубопровода, подтяжка соединений.</w:t>
      </w:r>
    </w:p>
    <w:p w14:paraId="41EE29FA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Проверка состояния соединений рычагов и тяг от рукоятки задания частоты регулятора скорости.</w:t>
      </w:r>
    </w:p>
    <w:p w14:paraId="68CD356F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 xml:space="preserve">Проверка состояния соединительной пальцевой </w:t>
      </w:r>
      <w:proofErr w:type="gramStart"/>
      <w:r w:rsidRPr="006744D3">
        <w:rPr>
          <w:rFonts w:ascii="Times New Roman" w:hAnsi="Times New Roman" w:cs="Times New Roman"/>
        </w:rPr>
        <w:t>муфты  генератора</w:t>
      </w:r>
      <w:proofErr w:type="gramEnd"/>
      <w:r w:rsidRPr="006744D3">
        <w:rPr>
          <w:rFonts w:ascii="Times New Roman" w:hAnsi="Times New Roman" w:cs="Times New Roman"/>
        </w:rPr>
        <w:t xml:space="preserve"> и дизеля.</w:t>
      </w:r>
    </w:p>
    <w:p w14:paraId="2387C675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Проверка состояния соединительной муфты зарядного генератора и привода топливного насоса.</w:t>
      </w:r>
    </w:p>
    <w:p w14:paraId="2AD535E5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Проверка наличия и исправности заземлений.</w:t>
      </w:r>
    </w:p>
    <w:p w14:paraId="50815F4B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Проверка состояния элементов и соединений силового генератора, блока управления напряжением, щеточного узла.</w:t>
      </w:r>
    </w:p>
    <w:p w14:paraId="0E319691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Проверка соединений низковольтных цепей управления, контроля и защиты.</w:t>
      </w:r>
    </w:p>
    <w:p w14:paraId="1F69F5BF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Проверка состояния элементов и соединений комплектного устройства (проверяется затяжка соединений в клеммах, разъемах, состояние имеющихся реле, целостность предохранителей).</w:t>
      </w:r>
    </w:p>
    <w:p w14:paraId="3F055549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Проверка функционирования автоматического выключателя генератора.</w:t>
      </w:r>
    </w:p>
    <w:p w14:paraId="4AA5B480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В случае необходимости проведение замены масла. Свежее масло и фильтрующие элементы приобретает Исполнитель.</w:t>
      </w:r>
    </w:p>
    <w:p w14:paraId="520A6A51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Проведение подтяжки анкерных болтов головок цилиндров, регулировка тепловых зазоров газораспределительного механизма и фаз газораспределения.</w:t>
      </w:r>
    </w:p>
    <w:p w14:paraId="749D7AC4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Доливка масла в корпус регулятора числа оборотов до уровня контрольной пробки и в корпус топливного насоса (по необходимости).</w:t>
      </w:r>
    </w:p>
    <w:p w14:paraId="587BAD22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Заправка дизельным топливом производится за счёт исполнителя с предоставлением сертификата на топливо.</w:t>
      </w:r>
    </w:p>
    <w:p w14:paraId="1BADDBFA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7DCCB80" w14:textId="77777777" w:rsidR="00F825E8" w:rsidRPr="006744D3" w:rsidRDefault="00F825E8" w:rsidP="00F825E8">
      <w:pPr>
        <w:keepNext/>
        <w:numPr>
          <w:ilvl w:val="2"/>
          <w:numId w:val="0"/>
        </w:numPr>
        <w:tabs>
          <w:tab w:val="num" w:pos="170"/>
        </w:tabs>
        <w:suppressAutoHyphens/>
        <w:spacing w:after="0" w:line="240" w:lineRule="auto"/>
        <w:ind w:hanging="720"/>
        <w:jc w:val="center"/>
        <w:outlineLvl w:val="2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Проверка функциональной готовности систем собственных нужд (не реже 1 раза в неделю):</w:t>
      </w:r>
    </w:p>
    <w:p w14:paraId="6C77EADA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Проверка работоспособности зарядного устройства.</w:t>
      </w:r>
    </w:p>
    <w:p w14:paraId="4F79A90D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Проверка работоспособности системы электроподогрева воды и масла в системах дизель-генератора.</w:t>
      </w:r>
    </w:p>
    <w:p w14:paraId="09573B4E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lastRenderedPageBreak/>
        <w:t>Проверка работы системы автоматического открывания люков в помещении и включения вентиляции помещения (при наличии).</w:t>
      </w:r>
    </w:p>
    <w:p w14:paraId="728AE22B" w14:textId="77777777" w:rsidR="00F825E8" w:rsidRPr="006744D3" w:rsidRDefault="00F825E8" w:rsidP="00F825E8">
      <w:pPr>
        <w:keepNext/>
        <w:numPr>
          <w:ilvl w:val="2"/>
          <w:numId w:val="0"/>
        </w:numPr>
        <w:tabs>
          <w:tab w:val="num" w:pos="170"/>
        </w:tabs>
        <w:suppressAutoHyphens/>
        <w:spacing w:after="0" w:line="240" w:lineRule="auto"/>
        <w:ind w:hanging="720"/>
        <w:jc w:val="both"/>
        <w:outlineLvl w:val="2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Проверка функциональной готовности дизельной электростанции и системы автоматики ДЭС.</w:t>
      </w:r>
    </w:p>
    <w:p w14:paraId="55138CB9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Проверка функционирования системы автоматического пуска и подключения к внеш</w:t>
      </w:r>
      <w:r w:rsidRPr="006744D3">
        <w:rPr>
          <w:rFonts w:ascii="Times New Roman" w:hAnsi="Times New Roman" w:cs="Times New Roman"/>
        </w:rPr>
        <w:softHyphen/>
        <w:t>ней сети ДЭС при исчезновении напряжения во внешней сети.</w:t>
      </w:r>
    </w:p>
    <w:p w14:paraId="6A0A6DD8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Проверка функционирования системы автоматического отключения от внешней сети и остановка ДЭС при появлении напряжения во внешней сети.</w:t>
      </w:r>
    </w:p>
    <w:p w14:paraId="2D24F31A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Проверка работы ДЭС в режиме ручного управления при пуске с местного пульта управления.</w:t>
      </w:r>
    </w:p>
    <w:p w14:paraId="7D8EFB0B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Проверка функционирования системы управления частотой вращения дизель-генератора и напряжением генератора.</w:t>
      </w:r>
    </w:p>
    <w:p w14:paraId="7141C396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Проверка работ системы автоматического управления вентилятором системы охлаждения дизель-генератора.</w:t>
      </w:r>
    </w:p>
    <w:p w14:paraId="02F95598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Требования к содержанию помещения ДЭС</w:t>
      </w:r>
    </w:p>
    <w:p w14:paraId="325564B0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Дополнительные требования:</w:t>
      </w:r>
    </w:p>
    <w:p w14:paraId="11047DD3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-  Наличие диспетчерской службы и аварийной бригады, № телефонов вызова;</w:t>
      </w:r>
    </w:p>
    <w:p w14:paraId="745BAF83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- прибытие работника на объект в течение одного часа после подачи заявки в нерабочие, праздничные дни и ночное время.</w:t>
      </w:r>
    </w:p>
    <w:p w14:paraId="7C6926B4" w14:textId="77777777" w:rsidR="00F825E8" w:rsidRPr="006744D3" w:rsidRDefault="00F825E8" w:rsidP="00F825E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68FEB9CE" w14:textId="77777777" w:rsidR="00F825E8" w:rsidRPr="006744D3" w:rsidRDefault="00F825E8" w:rsidP="00F825E8">
      <w:pPr>
        <w:numPr>
          <w:ilvl w:val="0"/>
          <w:numId w:val="4"/>
        </w:numPr>
        <w:spacing w:after="0" w:line="240" w:lineRule="auto"/>
        <w:ind w:left="0"/>
        <w:contextualSpacing/>
        <w:jc w:val="center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При оказании услуг Исполнитель обязан руководствоваться:</w:t>
      </w:r>
    </w:p>
    <w:p w14:paraId="0F2AFBC4" w14:textId="77777777" w:rsidR="00F825E8" w:rsidRPr="006744D3" w:rsidRDefault="00F825E8" w:rsidP="00F825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- Приказом Минэнерго России от 12.08.2022 No 811 «Об утверждении Правил технической</w:t>
      </w:r>
      <w:r w:rsidRPr="006744D3">
        <w:rPr>
          <w:rFonts w:ascii="Times New Roman" w:hAnsi="Times New Roman" w:cs="Times New Roman"/>
        </w:rPr>
        <w:br/>
        <w:t>эксплуатации электроустановок потребителей электрической энергии»;</w:t>
      </w:r>
    </w:p>
    <w:p w14:paraId="7F093F34" w14:textId="77777777" w:rsidR="00F825E8" w:rsidRPr="006744D3" w:rsidRDefault="00F825E8" w:rsidP="00F825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- Федеральным законом от 23.11.2009 No 261-ФЗ «Об энергосбережении и о повышении</w:t>
      </w:r>
      <w:r w:rsidRPr="006744D3">
        <w:rPr>
          <w:rFonts w:ascii="Times New Roman" w:hAnsi="Times New Roman" w:cs="Times New Roman"/>
        </w:rPr>
        <w:br/>
        <w:t>энергетической эффективности, и о внесении изменений в отдельные законодательные акты</w:t>
      </w:r>
      <w:r w:rsidRPr="006744D3">
        <w:rPr>
          <w:rFonts w:ascii="Times New Roman" w:hAnsi="Times New Roman" w:cs="Times New Roman"/>
        </w:rPr>
        <w:br/>
        <w:t>Российской Федерации»;</w:t>
      </w:r>
    </w:p>
    <w:p w14:paraId="20CAA627" w14:textId="77777777" w:rsidR="00F825E8" w:rsidRPr="006744D3" w:rsidRDefault="00F825E8" w:rsidP="00F825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- Федеральным законом от 22.07.2008 No 123-ФЗ «Технический регламент о требованиях</w:t>
      </w:r>
      <w:r w:rsidRPr="006744D3">
        <w:rPr>
          <w:rFonts w:ascii="Times New Roman" w:hAnsi="Times New Roman" w:cs="Times New Roman"/>
        </w:rPr>
        <w:br/>
        <w:t>пожарной безопасности»;</w:t>
      </w:r>
    </w:p>
    <w:p w14:paraId="1954EE2D" w14:textId="77777777" w:rsidR="00F825E8" w:rsidRPr="006744D3" w:rsidRDefault="00F825E8" w:rsidP="00F825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- Федеральным законом от 21.12.1994 № 69-ФЗ «О пожарной безопасности»;</w:t>
      </w:r>
    </w:p>
    <w:p w14:paraId="6A41FD2D" w14:textId="77777777" w:rsidR="00F825E8" w:rsidRPr="006744D3" w:rsidRDefault="00F825E8" w:rsidP="00F825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- ГОСТ 12.2.007.0-75. «Межгосударственный стандарт. Система стандартов безопасности</w:t>
      </w:r>
      <w:r w:rsidRPr="006744D3">
        <w:rPr>
          <w:rFonts w:ascii="Times New Roman" w:hAnsi="Times New Roman" w:cs="Times New Roman"/>
        </w:rPr>
        <w:br/>
        <w:t>труда. Изделия электротехнические. Общие требования безопасности»;</w:t>
      </w:r>
    </w:p>
    <w:p w14:paraId="009A9678" w14:textId="77777777" w:rsidR="00F825E8" w:rsidRPr="006744D3" w:rsidRDefault="00F825E8" w:rsidP="00F825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- ГОСТ 21130-75 (СТ СЭВ 2308-80). «Изделия электротехнические. Зажимы заземляющие и</w:t>
      </w:r>
      <w:r w:rsidRPr="006744D3">
        <w:rPr>
          <w:rFonts w:ascii="Times New Roman" w:hAnsi="Times New Roman" w:cs="Times New Roman"/>
        </w:rPr>
        <w:br/>
        <w:t>знаки заземления. Конструкция и размеры»;</w:t>
      </w:r>
    </w:p>
    <w:p w14:paraId="458B3B61" w14:textId="77777777" w:rsidR="00F825E8" w:rsidRPr="006744D3" w:rsidRDefault="00F825E8" w:rsidP="00F825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- ГОСТ 12.2.007.14-75. «Система стандартов безопасности труда. Кабели и кабельная</w:t>
      </w:r>
      <w:r w:rsidRPr="006744D3">
        <w:rPr>
          <w:rFonts w:ascii="Times New Roman" w:hAnsi="Times New Roman" w:cs="Times New Roman"/>
        </w:rPr>
        <w:br/>
        <w:t>арматура. Требования безопасности»;</w:t>
      </w:r>
    </w:p>
    <w:p w14:paraId="0971E484" w14:textId="77777777" w:rsidR="00F825E8" w:rsidRPr="006744D3" w:rsidRDefault="00F825E8" w:rsidP="00F825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- Приказом Минэнерго РФ от 08.07.2002 No 204 «Об утверждении глав Правил устройства</w:t>
      </w:r>
      <w:r w:rsidRPr="006744D3">
        <w:rPr>
          <w:rFonts w:ascii="Times New Roman" w:hAnsi="Times New Roman" w:cs="Times New Roman"/>
        </w:rPr>
        <w:br/>
        <w:t>электроустановок;</w:t>
      </w:r>
    </w:p>
    <w:p w14:paraId="71584696" w14:textId="77777777" w:rsidR="00F825E8" w:rsidRPr="006744D3" w:rsidRDefault="00F825E8" w:rsidP="00F825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- Приказом Минтруда России от 15.12.2020 No 903н «Об утверждении Правил по охране</w:t>
      </w:r>
      <w:r w:rsidRPr="006744D3">
        <w:rPr>
          <w:rFonts w:ascii="Times New Roman" w:hAnsi="Times New Roman" w:cs="Times New Roman"/>
        </w:rPr>
        <w:br/>
        <w:t>труда при эксплуатации электроустановок»;</w:t>
      </w:r>
    </w:p>
    <w:p w14:paraId="6298CFE4" w14:textId="77777777" w:rsidR="00F825E8" w:rsidRPr="006744D3" w:rsidRDefault="00F825E8" w:rsidP="00F825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- ГОСТ 27570.0-87 (МЭК 335-1-76). «Межгосударственный стандарт. Безопасность</w:t>
      </w:r>
      <w:r w:rsidRPr="006744D3">
        <w:rPr>
          <w:rFonts w:ascii="Times New Roman" w:hAnsi="Times New Roman" w:cs="Times New Roman"/>
        </w:rPr>
        <w:br/>
        <w:t>бытовых и аналогичных электрических приборов. Общие требования и методы испытаний»;</w:t>
      </w:r>
    </w:p>
    <w:p w14:paraId="1B6C5125" w14:textId="77777777" w:rsidR="00F825E8" w:rsidRPr="006744D3" w:rsidRDefault="00F825E8" w:rsidP="00F825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- Постановлением Правительства РФ No 1479 от 16.09.2020 г. «Об утверждении Правил</w:t>
      </w:r>
      <w:r w:rsidRPr="006744D3">
        <w:rPr>
          <w:rFonts w:ascii="Times New Roman" w:hAnsi="Times New Roman" w:cs="Times New Roman"/>
        </w:rPr>
        <w:br/>
        <w:t>противопожарного режима в Российской Федерации»;</w:t>
      </w:r>
    </w:p>
    <w:p w14:paraId="2571C0D3" w14:textId="77777777" w:rsidR="00F825E8" w:rsidRPr="006744D3" w:rsidRDefault="00F825E8" w:rsidP="00F825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- ГОСТ 12.1.004-91. «Межгосударственный стандарт. Система стандартов безопасности</w:t>
      </w:r>
      <w:r w:rsidRPr="006744D3">
        <w:rPr>
          <w:rFonts w:ascii="Times New Roman" w:hAnsi="Times New Roman" w:cs="Times New Roman"/>
        </w:rPr>
        <w:br/>
        <w:t>труда. Пожарная безопасность. Общие требования»;</w:t>
      </w:r>
    </w:p>
    <w:p w14:paraId="17FF23F7" w14:textId="77777777" w:rsidR="00F825E8" w:rsidRPr="006744D3" w:rsidRDefault="00F825E8" w:rsidP="00F825E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- Документацией завода-изготовителя и иными нормативными документами, имеющими</w:t>
      </w:r>
      <w:r w:rsidRPr="006744D3">
        <w:rPr>
          <w:rFonts w:ascii="Times New Roman" w:hAnsi="Times New Roman" w:cs="Times New Roman"/>
        </w:rPr>
        <w:br/>
        <w:t>отношение к услугам, оказываемым в соответствии с настоящей частью или документа, их</w:t>
      </w:r>
      <w:r w:rsidRPr="006744D3">
        <w:rPr>
          <w:rFonts w:ascii="Times New Roman" w:hAnsi="Times New Roman" w:cs="Times New Roman"/>
        </w:rPr>
        <w:br/>
        <w:t>заменяющих.</w:t>
      </w:r>
    </w:p>
    <w:p w14:paraId="32136EE2" w14:textId="77777777" w:rsidR="00F825E8" w:rsidRPr="006744D3" w:rsidRDefault="00F825E8" w:rsidP="00F825E8">
      <w:pPr>
        <w:spacing w:after="0" w:line="240" w:lineRule="auto"/>
        <w:rPr>
          <w:rFonts w:ascii="Times New Roman" w:hAnsi="Times New Roman" w:cs="Times New Roman"/>
        </w:rPr>
      </w:pPr>
    </w:p>
    <w:p w14:paraId="2E9197C3" w14:textId="77777777" w:rsidR="00F825E8" w:rsidRPr="006744D3" w:rsidRDefault="00F825E8" w:rsidP="00F825E8">
      <w:pPr>
        <w:numPr>
          <w:ilvl w:val="0"/>
          <w:numId w:val="4"/>
        </w:numPr>
        <w:spacing w:after="0" w:line="240" w:lineRule="auto"/>
        <w:ind w:left="0"/>
        <w:contextualSpacing/>
        <w:jc w:val="center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Требования к безопасности оказанных услуг.</w:t>
      </w:r>
    </w:p>
    <w:p w14:paraId="2277EE81" w14:textId="77777777" w:rsidR="00F825E8" w:rsidRPr="006744D3" w:rsidRDefault="00F825E8" w:rsidP="00F825E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Оказание услуг осуществляется с соблюдением:</w:t>
      </w:r>
    </w:p>
    <w:p w14:paraId="6E059C75" w14:textId="77777777" w:rsidR="00F825E8" w:rsidRPr="006744D3" w:rsidRDefault="00F825E8" w:rsidP="00F825E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- действующего законодательства Российской Федерации по охране труда, а также иных</w:t>
      </w:r>
      <w:r w:rsidRPr="006744D3">
        <w:rPr>
          <w:rFonts w:ascii="Times New Roman" w:hAnsi="Times New Roman" w:cs="Times New Roman"/>
        </w:rPr>
        <w:br/>
        <w:t>нормативных правовых актов, утвержденных постановлением Правительства Российской</w:t>
      </w:r>
      <w:r w:rsidRPr="006744D3">
        <w:rPr>
          <w:rFonts w:ascii="Times New Roman" w:hAnsi="Times New Roman" w:cs="Times New Roman"/>
        </w:rPr>
        <w:br/>
        <w:t>Федерации;</w:t>
      </w:r>
    </w:p>
    <w:p w14:paraId="68502D49" w14:textId="77777777" w:rsidR="00F825E8" w:rsidRPr="006744D3" w:rsidRDefault="00F825E8" w:rsidP="00F825E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- государственных стандартов системы стандартов безопасности труда, утвержденных</w:t>
      </w:r>
      <w:r w:rsidRPr="006744D3">
        <w:rPr>
          <w:rFonts w:ascii="Times New Roman" w:hAnsi="Times New Roman" w:cs="Times New Roman"/>
        </w:rPr>
        <w:br/>
        <w:t>Госстандартом России или Госстрой России;</w:t>
      </w:r>
    </w:p>
    <w:p w14:paraId="66E6423A" w14:textId="77777777" w:rsidR="00F825E8" w:rsidRPr="006744D3" w:rsidRDefault="00F825E8" w:rsidP="00F825E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- правил электробезопасности и безопасности эксплуатации применяемого оборудования;</w:t>
      </w:r>
    </w:p>
    <w:p w14:paraId="2A879CD0" w14:textId="77777777" w:rsidR="00F825E8" w:rsidRPr="006744D3" w:rsidRDefault="00F825E8" w:rsidP="00F825E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lastRenderedPageBreak/>
        <w:t>- государственных санитарно-эпидемиологических правил и нормативов, гигиенических</w:t>
      </w:r>
      <w:r w:rsidRPr="006744D3">
        <w:rPr>
          <w:rFonts w:ascii="Times New Roman" w:hAnsi="Times New Roman" w:cs="Times New Roman"/>
        </w:rPr>
        <w:br/>
        <w:t>нормативов, санитарных правил и норм, утвержденных Министерством здравоохранения</w:t>
      </w:r>
      <w:r w:rsidRPr="006744D3">
        <w:rPr>
          <w:rFonts w:ascii="Times New Roman" w:hAnsi="Times New Roman" w:cs="Times New Roman"/>
        </w:rPr>
        <w:br/>
        <w:t>Российской Федерации;</w:t>
      </w:r>
    </w:p>
    <w:p w14:paraId="2F97A710" w14:textId="77777777" w:rsidR="00F825E8" w:rsidRPr="006744D3" w:rsidRDefault="00F825E8" w:rsidP="00F825E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При оказании услуг Исполнитель обеспечивает сохранность и работоспособность</w:t>
      </w:r>
      <w:r w:rsidRPr="006744D3">
        <w:rPr>
          <w:rFonts w:ascii="Times New Roman" w:hAnsi="Times New Roman" w:cs="Times New Roman"/>
        </w:rPr>
        <w:br/>
        <w:t>электрических, противопожарных, охранных и других инженерных сетей на участке оказания</w:t>
      </w:r>
      <w:r w:rsidRPr="006744D3">
        <w:rPr>
          <w:rFonts w:ascii="Times New Roman" w:hAnsi="Times New Roman" w:cs="Times New Roman"/>
        </w:rPr>
        <w:br/>
        <w:t>услуг.</w:t>
      </w:r>
    </w:p>
    <w:p w14:paraId="67F0DFEF" w14:textId="77777777" w:rsidR="00F825E8" w:rsidRPr="006744D3" w:rsidRDefault="00F825E8" w:rsidP="00F825E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При оказании услуг Исполнитель несет ответственность за причинение вреда имуществу</w:t>
      </w:r>
      <w:r w:rsidRPr="006744D3">
        <w:rPr>
          <w:rFonts w:ascii="Times New Roman" w:hAnsi="Times New Roman" w:cs="Times New Roman"/>
        </w:rPr>
        <w:br/>
        <w:t>Заказчика и третьих лиц.</w:t>
      </w:r>
    </w:p>
    <w:p w14:paraId="1ECBCCD6" w14:textId="77777777" w:rsidR="00F825E8" w:rsidRPr="006744D3" w:rsidRDefault="00F825E8" w:rsidP="00F825E8">
      <w:pPr>
        <w:numPr>
          <w:ilvl w:val="0"/>
          <w:numId w:val="4"/>
        </w:numPr>
        <w:spacing w:after="0" w:line="240" w:lineRule="auto"/>
        <w:ind w:left="0"/>
        <w:contextualSpacing/>
        <w:jc w:val="center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Требования к качеству оказания услуг.</w:t>
      </w:r>
    </w:p>
    <w:p w14:paraId="0B7DEEA2" w14:textId="77777777" w:rsidR="00F825E8" w:rsidRPr="006744D3" w:rsidRDefault="00F825E8" w:rsidP="00F825E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>Качество оказываемых услуг должно соответствовать требованиям, предъявляемым</w:t>
      </w:r>
      <w:r w:rsidRPr="006744D3">
        <w:rPr>
          <w:rFonts w:ascii="Times New Roman" w:hAnsi="Times New Roman" w:cs="Times New Roman"/>
        </w:rPr>
        <w:br/>
        <w:t>стандартами качества на такого рода услугам, государственным стандартам и иным нормам,</w:t>
      </w:r>
      <w:r w:rsidRPr="006744D3">
        <w:rPr>
          <w:rFonts w:ascii="Times New Roman" w:hAnsi="Times New Roman" w:cs="Times New Roman"/>
        </w:rPr>
        <w:br/>
        <w:t>правилам и документам, установленным в Российской Федерации.</w:t>
      </w:r>
      <w:bookmarkEnd w:id="0"/>
    </w:p>
    <w:p w14:paraId="79387BDD" w14:textId="77777777" w:rsidR="00F825E8" w:rsidRPr="006744D3" w:rsidRDefault="00F825E8" w:rsidP="00F825E8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</w:rPr>
      </w:pPr>
    </w:p>
    <w:p w14:paraId="06F4C446" w14:textId="77777777" w:rsidR="00F825E8" w:rsidRPr="006744D3" w:rsidRDefault="00F825E8" w:rsidP="00F825E8">
      <w:pPr>
        <w:spacing w:line="240" w:lineRule="auto"/>
        <w:ind w:left="567"/>
        <w:contextualSpacing/>
        <w:jc w:val="both"/>
        <w:rPr>
          <w:rFonts w:ascii="Times New Roman" w:hAnsi="Times New Roman" w:cs="Times New Roman"/>
        </w:rPr>
      </w:pPr>
    </w:p>
    <w:p w14:paraId="771A75FC" w14:textId="4B21EA16" w:rsidR="00F825E8" w:rsidRPr="006744D3" w:rsidRDefault="00F825E8" w:rsidP="00F825E8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744D3">
        <w:rPr>
          <w:rFonts w:ascii="Times New Roman" w:hAnsi="Times New Roman" w:cs="Times New Roman"/>
        </w:rPr>
        <w:t xml:space="preserve">Начальник хозяйственного отдела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</w:t>
      </w:r>
      <w:r w:rsidRPr="006744D3">
        <w:rPr>
          <w:rFonts w:ascii="Times New Roman" w:hAnsi="Times New Roman" w:cs="Times New Roman"/>
        </w:rPr>
        <w:t xml:space="preserve"> </w:t>
      </w:r>
      <w:proofErr w:type="spellStart"/>
      <w:r w:rsidRPr="006744D3">
        <w:rPr>
          <w:rFonts w:ascii="Times New Roman" w:hAnsi="Times New Roman" w:cs="Times New Roman"/>
        </w:rPr>
        <w:t>Дармахеев</w:t>
      </w:r>
      <w:proofErr w:type="spellEnd"/>
      <w:r w:rsidRPr="006744D3">
        <w:rPr>
          <w:rFonts w:ascii="Times New Roman" w:hAnsi="Times New Roman" w:cs="Times New Roman"/>
        </w:rPr>
        <w:t xml:space="preserve"> Д.В.</w:t>
      </w:r>
    </w:p>
    <w:p w14:paraId="4D2D4C77" w14:textId="77777777" w:rsidR="00F825E8" w:rsidRDefault="00F825E8"/>
    <w:sectPr w:rsidR="00F82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2028D"/>
    <w:multiLevelType w:val="singleLevel"/>
    <w:tmpl w:val="2B22028D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B521807"/>
    <w:multiLevelType w:val="hybridMultilevel"/>
    <w:tmpl w:val="00761B42"/>
    <w:lvl w:ilvl="0" w:tplc="5ED22C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C8332BF"/>
    <w:multiLevelType w:val="hybridMultilevel"/>
    <w:tmpl w:val="B75E0EC0"/>
    <w:lvl w:ilvl="0" w:tplc="AD88CF9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78082369">
    <w:abstractNumId w:val="0"/>
  </w:num>
  <w:num w:numId="2" w16cid:durableId="632104079">
    <w:abstractNumId w:val="0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" w16cid:durableId="1363359349">
    <w:abstractNumId w:val="1"/>
  </w:num>
  <w:num w:numId="4" w16cid:durableId="1095053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E8"/>
    <w:rsid w:val="0055631F"/>
    <w:rsid w:val="00F8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CE592"/>
  <w15:chartTrackingRefBased/>
  <w15:docId w15:val="{4277382A-788A-475B-89C4-BBC9B26F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25E8"/>
    <w:pPr>
      <w:spacing w:after="200" w:line="276" w:lineRule="auto"/>
    </w:pPr>
    <w:rPr>
      <w:rFonts w:ascii="Calibri" w:eastAsia="Times New Roman" w:hAnsi="Calibri" w:cs="Calibri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825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5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5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5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5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5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5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5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5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25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825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825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25E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825E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825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825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825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825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25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825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5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825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825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825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825E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825E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825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825E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825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2247</Words>
  <Characters>12810</Characters>
  <Application>Microsoft Office Word</Application>
  <DocSecurity>0</DocSecurity>
  <Lines>106</Lines>
  <Paragraphs>30</Paragraphs>
  <ScaleCrop>false</ScaleCrop>
  <Company/>
  <LinksUpToDate>false</LinksUpToDate>
  <CharactersWithSpaces>15027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Алдар А. Цыденов</dc:creator>
  <cp:keywords/>
  <dc:description/>
  <cp:lastModifiedBy>Алдар А. Цыденов</cp:lastModifiedBy>
  <cp:revision>1</cp:revision>
  <dcterms:created xsi:type="dcterms:W3CDTF">2025-01-22T06:51:00Z</dcterms:created>
  <dcterms:modified xsi:type="dcterms:W3CDTF">2025-01-22T06:52:00Z</dcterms:modified>
</cp:coreProperties>
</file>