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B6" w:rsidRDefault="004055B6">
      <w:pPr>
        <w:pStyle w:val="a5"/>
      </w:pPr>
    </w:p>
    <w:p w:rsidR="0039394D" w:rsidRDefault="0039394D" w:rsidP="0039394D">
      <w:pPr>
        <w:pStyle w:val="aa"/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Техническое задание</w:t>
      </w:r>
    </w:p>
    <w:p w:rsidR="00B36CF9" w:rsidRDefault="0039394D" w:rsidP="00B36CF9">
      <w:pPr>
        <w:pStyle w:val="1"/>
        <w:ind w:firstLine="0"/>
        <w:jc w:val="center"/>
        <w:rPr>
          <w:sz w:val="22"/>
        </w:rPr>
      </w:pPr>
      <w:r>
        <w:rPr>
          <w:sz w:val="22"/>
        </w:rPr>
        <w:t xml:space="preserve">на поставку </w:t>
      </w:r>
      <w:r w:rsidRPr="00967FC9">
        <w:rPr>
          <w:sz w:val="22"/>
        </w:rPr>
        <w:t>материал</w:t>
      </w:r>
      <w:r>
        <w:rPr>
          <w:sz w:val="22"/>
        </w:rPr>
        <w:t xml:space="preserve">ов для </w:t>
      </w:r>
      <w:r w:rsidR="007D6959">
        <w:rPr>
          <w:sz w:val="22"/>
        </w:rPr>
        <w:t xml:space="preserve">интерьера и </w:t>
      </w:r>
      <w:r w:rsidR="007D6959" w:rsidRPr="007D6959">
        <w:rPr>
          <w:sz w:val="22"/>
        </w:rPr>
        <w:t>отдел</w:t>
      </w:r>
      <w:r w:rsidR="007D6959">
        <w:rPr>
          <w:sz w:val="22"/>
        </w:rPr>
        <w:t>ки помещений в 1 квартале 2025г</w:t>
      </w:r>
    </w:p>
    <w:p w:rsidR="0039394D" w:rsidRDefault="0039394D" w:rsidP="0039394D">
      <w:pPr>
        <w:pStyle w:val="1"/>
        <w:ind w:firstLine="0"/>
        <w:jc w:val="center"/>
        <w:rPr>
          <w:sz w:val="22"/>
        </w:rPr>
      </w:pPr>
      <w:r>
        <w:rPr>
          <w:sz w:val="22"/>
        </w:rPr>
        <w:t>для нужд ЧУЗ «КБ «РЖД-Медицина» г. Нижний Новгород»</w:t>
      </w:r>
    </w:p>
    <w:p w:rsidR="0039394D" w:rsidRDefault="0039394D" w:rsidP="0039394D">
      <w:pPr>
        <w:pStyle w:val="a3"/>
        <w:spacing w:before="1"/>
        <w:ind w:left="2212" w:right="699" w:hanging="1198"/>
        <w:jc w:val="center"/>
      </w:pPr>
      <w:r>
        <w:rPr>
          <w:sz w:val="22"/>
        </w:rPr>
        <w:t xml:space="preserve">Номер закупки: </w:t>
      </w:r>
      <w:r w:rsidR="007D6959" w:rsidRPr="007D6959">
        <w:rPr>
          <w:sz w:val="22"/>
        </w:rPr>
        <w:t>25080108049, лот 0001</w:t>
      </w:r>
    </w:p>
    <w:p w:rsidR="004055B6" w:rsidRDefault="004055B6">
      <w:pPr>
        <w:spacing w:before="2" w:after="1"/>
        <w:rPr>
          <w:sz w:val="26"/>
        </w:rPr>
      </w:pPr>
    </w:p>
    <w:p w:rsidR="00A9111D" w:rsidRPr="00A9111D" w:rsidRDefault="00A9111D" w:rsidP="00A9111D">
      <w:pPr>
        <w:spacing w:before="2" w:after="1"/>
        <w:rPr>
          <w:sz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39394D" w:rsidRPr="00A9111D" w:rsidTr="00B91AF9">
        <w:trPr>
          <w:trHeight w:val="9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4D" w:rsidRPr="00A9111D" w:rsidRDefault="0039394D" w:rsidP="00EF528C">
            <w:pPr>
              <w:spacing w:before="2" w:after="1"/>
              <w:rPr>
                <w:sz w:val="26"/>
              </w:rPr>
            </w:pPr>
            <w:r w:rsidRPr="00A9111D">
              <w:rPr>
                <w:b/>
                <w:sz w:val="26"/>
              </w:rPr>
              <w:t xml:space="preserve">1. Предмет динамического ценового запроса: </w:t>
            </w:r>
            <w:r>
              <w:rPr>
                <w:sz w:val="26"/>
              </w:rPr>
              <w:t xml:space="preserve">поставка </w:t>
            </w:r>
            <w:r w:rsidR="007D6959" w:rsidRPr="007D6959">
              <w:rPr>
                <w:sz w:val="26"/>
              </w:rPr>
              <w:t>материалов для интерьера и отделки помещений в 1 квартале 2025г</w:t>
            </w:r>
            <w:r>
              <w:rPr>
                <w:sz w:val="26"/>
              </w:rPr>
              <w:t xml:space="preserve"> </w:t>
            </w:r>
            <w:r w:rsidRPr="00A9111D">
              <w:rPr>
                <w:sz w:val="26"/>
              </w:rPr>
              <w:t xml:space="preserve">для нужд ЧУЗ «КБ «РЖД-Медицина» </w:t>
            </w:r>
            <w:proofErr w:type="spellStart"/>
            <w:r w:rsidRPr="00A9111D">
              <w:rPr>
                <w:sz w:val="26"/>
              </w:rPr>
              <w:t>г</w:t>
            </w:r>
            <w:proofErr w:type="gramStart"/>
            <w:r w:rsidRPr="00A9111D">
              <w:rPr>
                <w:sz w:val="26"/>
              </w:rPr>
              <w:t>.Н</w:t>
            </w:r>
            <w:proofErr w:type="gramEnd"/>
            <w:r w:rsidRPr="00A9111D">
              <w:rPr>
                <w:sz w:val="26"/>
              </w:rPr>
              <w:t>ижний</w:t>
            </w:r>
            <w:proofErr w:type="spellEnd"/>
            <w:r w:rsidRPr="00A9111D">
              <w:rPr>
                <w:sz w:val="26"/>
              </w:rPr>
              <w:t xml:space="preserve"> Новгород». Перечень товара: согласно таблице №1.</w:t>
            </w:r>
          </w:p>
          <w:p w:rsidR="0039394D" w:rsidRPr="00A9111D" w:rsidRDefault="0039394D" w:rsidP="00EF528C">
            <w:pPr>
              <w:spacing w:before="2" w:after="1"/>
              <w:rPr>
                <w:b/>
                <w:sz w:val="26"/>
              </w:rPr>
            </w:pPr>
          </w:p>
          <w:p w:rsidR="0039394D" w:rsidRPr="00A9111D" w:rsidRDefault="0039394D" w:rsidP="00EF528C">
            <w:pPr>
              <w:spacing w:before="2" w:after="1"/>
              <w:rPr>
                <w:sz w:val="26"/>
              </w:rPr>
            </w:pPr>
            <w:r w:rsidRPr="00A9111D">
              <w:rPr>
                <w:b/>
                <w:sz w:val="26"/>
              </w:rPr>
              <w:t>1.1. Источник финансировани</w:t>
            </w:r>
            <w:r w:rsidRPr="00135007">
              <w:rPr>
                <w:b/>
                <w:sz w:val="26"/>
              </w:rPr>
              <w:t>я:</w:t>
            </w:r>
            <w:r w:rsidRPr="00135007">
              <w:rPr>
                <w:sz w:val="26"/>
              </w:rPr>
              <w:t xml:space="preserve"> средства</w:t>
            </w:r>
            <w:r>
              <w:rPr>
                <w:sz w:val="26"/>
              </w:rPr>
              <w:t>, полученные от предпринимательской деятельности</w:t>
            </w:r>
            <w:r w:rsidRPr="00135007">
              <w:rPr>
                <w:sz w:val="26"/>
              </w:rPr>
              <w:t xml:space="preserve"> ЧУЗ</w:t>
            </w:r>
            <w:r w:rsidRPr="00A9111D">
              <w:rPr>
                <w:sz w:val="26"/>
              </w:rPr>
              <w:t xml:space="preserve"> «КБ «РЖД-Медицина» г. Нижний Новгород». </w:t>
            </w:r>
          </w:p>
        </w:tc>
      </w:tr>
      <w:tr w:rsidR="0039394D" w:rsidRPr="00A9111D" w:rsidTr="00B91AF9">
        <w:trPr>
          <w:trHeight w:val="70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4D" w:rsidRPr="00A9111D" w:rsidRDefault="0039394D" w:rsidP="007D6959">
            <w:pPr>
              <w:spacing w:before="2" w:after="1"/>
              <w:rPr>
                <w:sz w:val="26"/>
              </w:rPr>
            </w:pPr>
            <w:r w:rsidRPr="00A9111D">
              <w:rPr>
                <w:b/>
                <w:sz w:val="26"/>
              </w:rPr>
              <w:t xml:space="preserve">2. Начальная максимальная стоимость составляет: </w:t>
            </w:r>
            <w:r w:rsidR="007D6959">
              <w:rPr>
                <w:sz w:val="26"/>
              </w:rPr>
              <w:t xml:space="preserve">141 512,97 </w:t>
            </w:r>
            <w:r w:rsidRPr="00A9111D">
              <w:rPr>
                <w:sz w:val="26"/>
              </w:rPr>
              <w:t>(</w:t>
            </w:r>
            <w:r w:rsidR="007D6959">
              <w:rPr>
                <w:sz w:val="26"/>
              </w:rPr>
              <w:t>Сто сорок одна</w:t>
            </w:r>
            <w:r w:rsidR="00C07E7C">
              <w:rPr>
                <w:sz w:val="26"/>
              </w:rPr>
              <w:t xml:space="preserve"> </w:t>
            </w:r>
            <w:r>
              <w:rPr>
                <w:sz w:val="26"/>
              </w:rPr>
              <w:t>тысяч</w:t>
            </w:r>
            <w:r w:rsidR="007D6959">
              <w:rPr>
                <w:sz w:val="26"/>
              </w:rPr>
              <w:t>а</w:t>
            </w:r>
            <w:r w:rsidR="00B36CF9">
              <w:rPr>
                <w:sz w:val="26"/>
              </w:rPr>
              <w:t xml:space="preserve"> </w:t>
            </w:r>
            <w:r w:rsidR="007D6959">
              <w:rPr>
                <w:sz w:val="26"/>
              </w:rPr>
              <w:t>пят</w:t>
            </w:r>
            <w:r w:rsidR="00C07E7C">
              <w:rPr>
                <w:sz w:val="26"/>
              </w:rPr>
              <w:t xml:space="preserve">ьсот </w:t>
            </w:r>
            <w:r w:rsidR="007D6959">
              <w:rPr>
                <w:sz w:val="26"/>
              </w:rPr>
              <w:t>двенадцать рублей</w:t>
            </w:r>
            <w:r>
              <w:rPr>
                <w:sz w:val="26"/>
              </w:rPr>
              <w:t xml:space="preserve"> </w:t>
            </w:r>
            <w:r w:rsidR="007D6959">
              <w:rPr>
                <w:sz w:val="26"/>
              </w:rPr>
              <w:t>97</w:t>
            </w:r>
            <w:r w:rsidR="00B36CF9">
              <w:rPr>
                <w:sz w:val="26"/>
              </w:rPr>
              <w:t>копе</w:t>
            </w:r>
            <w:r w:rsidR="007D6959">
              <w:rPr>
                <w:sz w:val="26"/>
              </w:rPr>
              <w:t>ек)</w:t>
            </w:r>
            <w:r>
              <w:rPr>
                <w:sz w:val="26"/>
              </w:rPr>
              <w:t>.</w:t>
            </w:r>
          </w:p>
        </w:tc>
      </w:tr>
      <w:tr w:rsidR="00E91F49" w:rsidRPr="00A9111D" w:rsidTr="00B91AF9">
        <w:trPr>
          <w:trHeight w:val="70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49" w:rsidRPr="00E91F49" w:rsidRDefault="00E91F49" w:rsidP="00E91F49">
            <w:pPr>
              <w:jc w:val="both"/>
              <w:rPr>
                <w:b/>
                <w:sz w:val="24"/>
                <w:szCs w:val="24"/>
              </w:rPr>
            </w:pPr>
            <w:r w:rsidRPr="00E91F49">
              <w:rPr>
                <w:b/>
                <w:sz w:val="24"/>
                <w:szCs w:val="24"/>
              </w:rPr>
              <w:t>3. Условия участия в динамическом ценовом  запросе:</w:t>
            </w:r>
          </w:p>
          <w:p w:rsidR="00E91F49" w:rsidRPr="00E91F49" w:rsidRDefault="00E91F49" w:rsidP="00E91F49">
            <w:pPr>
              <w:jc w:val="both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3.1. Перед началом процедуры закупки посредством электронного магазина, желающие принять в нем участие, должны заполнить регистрационную форму участника, в которой должны быть указаны:</w:t>
            </w:r>
          </w:p>
          <w:p w:rsidR="00E91F49" w:rsidRPr="00E91F49" w:rsidRDefault="00E91F49" w:rsidP="00E91F49">
            <w:pPr>
              <w:jc w:val="both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а) наименование участника;</w:t>
            </w:r>
          </w:p>
          <w:p w:rsidR="00E91F49" w:rsidRPr="00E91F49" w:rsidRDefault="00E91F49" w:rsidP="00E91F49">
            <w:pPr>
              <w:jc w:val="both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б) индивидуальный налоговый номер участника (при наличии);</w:t>
            </w:r>
          </w:p>
          <w:p w:rsidR="00E91F49" w:rsidRPr="00E91F49" w:rsidRDefault="00E91F49" w:rsidP="00E91F49">
            <w:pPr>
              <w:jc w:val="both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в) контактные данные участника (адрес, фамилия, имя, отчество, телефон контактного лица, адрес электронной почты);</w:t>
            </w:r>
          </w:p>
          <w:p w:rsidR="00E91F49" w:rsidRPr="00E91F49" w:rsidRDefault="00E91F49" w:rsidP="00E91F49">
            <w:pPr>
              <w:spacing w:before="2" w:after="1"/>
              <w:rPr>
                <w:b/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3.2. Если участник не указал всю информацию, предусмотренную регистрационной формой, представил противоречивые, недостоверные или неполные сведения, предложения такого участника не учитываются при проведении закупки посредством электронного магазина.</w:t>
            </w:r>
          </w:p>
        </w:tc>
      </w:tr>
      <w:tr w:rsidR="00A9111D" w:rsidRPr="00A9111D" w:rsidTr="00B91AF9">
        <w:trPr>
          <w:trHeight w:val="54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1D" w:rsidRPr="00E91F49" w:rsidRDefault="00E91F49" w:rsidP="00A9111D">
            <w:pPr>
              <w:spacing w:before="2" w:after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9111D" w:rsidRPr="00E91F49">
              <w:rPr>
                <w:b/>
                <w:sz w:val="24"/>
                <w:szCs w:val="24"/>
              </w:rPr>
              <w:t>. Стоимость    договора   включает:</w:t>
            </w:r>
            <w:r w:rsidR="00A9111D" w:rsidRPr="00E91F49">
              <w:rPr>
                <w:sz w:val="24"/>
                <w:szCs w:val="24"/>
              </w:rPr>
              <w:t xml:space="preserve"> транспортные расходы Поставщика по доставке Товара Покупателю, а также любые другие расходы, которые возникнут или могут возникнуть у Поставщика в ходе исполнения настоящего Договора.</w:t>
            </w:r>
          </w:p>
        </w:tc>
      </w:tr>
      <w:tr w:rsidR="00A9111D" w:rsidRPr="00A9111D" w:rsidTr="00B91AF9">
        <w:trPr>
          <w:trHeight w:val="153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1D" w:rsidRDefault="00E91F49" w:rsidP="00A9111D">
            <w:pPr>
              <w:spacing w:before="2" w:after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9111D" w:rsidRPr="00E91F49">
              <w:rPr>
                <w:b/>
                <w:sz w:val="24"/>
                <w:szCs w:val="24"/>
              </w:rPr>
              <w:t>.Требования к товарам.</w:t>
            </w:r>
          </w:p>
          <w:p w:rsidR="00E91F49" w:rsidRPr="00E91F49" w:rsidRDefault="00E91F49" w:rsidP="00E91F49">
            <w:pPr>
              <w:jc w:val="both"/>
              <w:rPr>
                <w:b/>
                <w:color w:val="FF0000"/>
              </w:rPr>
            </w:pPr>
            <w:r w:rsidRPr="00AE0197">
              <w:rPr>
                <w:b/>
                <w:color w:val="FF0000"/>
              </w:rPr>
              <w:t>5.1. Ценовое предложение должно содержать: наименование организации-изготовителя, страну происхождения, артикул либо тип оборудования.</w:t>
            </w:r>
          </w:p>
          <w:p w:rsidR="00C418F6" w:rsidRPr="00E91F49" w:rsidRDefault="00E91F49" w:rsidP="00C418F6">
            <w:pPr>
              <w:spacing w:before="2" w:after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  <w:r w:rsidR="00C418F6" w:rsidRPr="00E91F49">
              <w:rPr>
                <w:b/>
                <w:sz w:val="24"/>
                <w:szCs w:val="24"/>
              </w:rPr>
              <w:t xml:space="preserve">. </w:t>
            </w:r>
            <w:r w:rsidR="00C418F6" w:rsidRPr="00E91F49">
              <w:rPr>
                <w:sz w:val="24"/>
                <w:szCs w:val="24"/>
              </w:rPr>
              <w:t xml:space="preserve">Поставляемая продукция должна быть зарегистрирована и разрешена к применению на территории Российской Федерации. Качество товара должно соответствовать требованиям нормативных документов. </w:t>
            </w:r>
          </w:p>
          <w:p w:rsidR="00A9111D" w:rsidRPr="00E91F49" w:rsidRDefault="00E91F49" w:rsidP="00C418F6">
            <w:pPr>
              <w:spacing w:before="2" w:after="1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5.3</w:t>
            </w:r>
            <w:r w:rsidR="00C418F6" w:rsidRPr="00E91F49">
              <w:rPr>
                <w:b/>
                <w:sz w:val="24"/>
                <w:szCs w:val="24"/>
              </w:rPr>
              <w:t xml:space="preserve">. </w:t>
            </w:r>
            <w:r w:rsidR="00C418F6" w:rsidRPr="00E91F49">
              <w:rPr>
                <w:sz w:val="24"/>
                <w:szCs w:val="24"/>
              </w:rPr>
              <w:t>Товар поставляется в заводской упаковке, позволяющей обеспечить сохранность Товара от повреждений при его отгрузке, перевозке и хранении.</w:t>
            </w:r>
          </w:p>
        </w:tc>
      </w:tr>
      <w:tr w:rsidR="00A9111D" w:rsidRPr="00A9111D" w:rsidTr="00B91AF9">
        <w:trPr>
          <w:trHeight w:val="122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1D" w:rsidRPr="00E91F49" w:rsidRDefault="00E91F49" w:rsidP="00A9111D">
            <w:pPr>
              <w:spacing w:before="2" w:after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9111D" w:rsidRPr="00E91F49">
              <w:rPr>
                <w:b/>
                <w:sz w:val="24"/>
                <w:szCs w:val="24"/>
              </w:rPr>
              <w:t>. Сроки и условия поставки товара.</w:t>
            </w:r>
          </w:p>
          <w:p w:rsidR="00135007" w:rsidRPr="00E91F49" w:rsidRDefault="00E91F49" w:rsidP="00135007">
            <w:pPr>
              <w:spacing w:before="2" w:after="1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35007" w:rsidRPr="00E91F49">
              <w:rPr>
                <w:b/>
                <w:sz w:val="24"/>
                <w:szCs w:val="24"/>
              </w:rPr>
              <w:t>.1</w:t>
            </w:r>
            <w:r w:rsidR="00A9111D" w:rsidRPr="00E91F49">
              <w:rPr>
                <w:sz w:val="24"/>
                <w:szCs w:val="24"/>
              </w:rPr>
              <w:t>.</w:t>
            </w:r>
            <w:r w:rsidR="00135007" w:rsidRPr="00E91F49">
              <w:rPr>
                <w:sz w:val="24"/>
                <w:szCs w:val="24"/>
              </w:rPr>
              <w:t xml:space="preserve"> </w:t>
            </w:r>
            <w:r w:rsidR="007D6959">
              <w:rPr>
                <w:sz w:val="24"/>
                <w:szCs w:val="24"/>
              </w:rPr>
              <w:t>Сроки поставки: в течение 1</w:t>
            </w:r>
            <w:r w:rsidR="00651510" w:rsidRPr="00651510">
              <w:rPr>
                <w:sz w:val="24"/>
                <w:szCs w:val="24"/>
              </w:rPr>
              <w:t>0 (</w:t>
            </w:r>
            <w:r w:rsidR="009F593C">
              <w:rPr>
                <w:sz w:val="24"/>
                <w:szCs w:val="24"/>
              </w:rPr>
              <w:t>десяти</w:t>
            </w:r>
            <w:r w:rsidR="00651510" w:rsidRPr="00651510">
              <w:rPr>
                <w:sz w:val="24"/>
                <w:szCs w:val="24"/>
              </w:rPr>
              <w:t xml:space="preserve">) </w:t>
            </w:r>
            <w:r w:rsidR="009F593C">
              <w:rPr>
                <w:sz w:val="24"/>
                <w:szCs w:val="24"/>
              </w:rPr>
              <w:t>рабочих</w:t>
            </w:r>
            <w:r w:rsidR="00651510" w:rsidRPr="00651510">
              <w:rPr>
                <w:sz w:val="24"/>
                <w:szCs w:val="24"/>
              </w:rPr>
              <w:t xml:space="preserve"> дней с момента заключения договора.</w:t>
            </w:r>
          </w:p>
          <w:p w:rsidR="00A9111D" w:rsidRPr="00E91F49" w:rsidRDefault="00E91F49" w:rsidP="0039394D">
            <w:pPr>
              <w:spacing w:before="2" w:after="1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35007" w:rsidRPr="00E91F49">
              <w:rPr>
                <w:b/>
                <w:sz w:val="24"/>
                <w:szCs w:val="24"/>
              </w:rPr>
              <w:t>.2.</w:t>
            </w:r>
            <w:r w:rsidR="00135007" w:rsidRPr="00E91F49">
              <w:rPr>
                <w:sz w:val="24"/>
                <w:szCs w:val="24"/>
              </w:rPr>
              <w:t xml:space="preserve"> </w:t>
            </w:r>
            <w:r w:rsidR="00651510" w:rsidRPr="00651510">
              <w:rPr>
                <w:sz w:val="24"/>
                <w:szCs w:val="24"/>
              </w:rPr>
              <w:t xml:space="preserve">Поставка Товара осуществляется путем направления заявки </w:t>
            </w:r>
            <w:bookmarkStart w:id="0" w:name="_GoBack"/>
            <w:bookmarkEnd w:id="0"/>
            <w:r w:rsidR="00651510" w:rsidRPr="00651510">
              <w:rPr>
                <w:sz w:val="24"/>
                <w:szCs w:val="24"/>
              </w:rPr>
              <w:t>Покупателем посредством автоматизированной системы заказов «Электронный ордер».</w:t>
            </w:r>
          </w:p>
        </w:tc>
      </w:tr>
      <w:tr w:rsidR="00A9111D" w:rsidRPr="00A9111D" w:rsidTr="00B91AF9">
        <w:trPr>
          <w:trHeight w:val="3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7" w:rsidRPr="00E91F49" w:rsidRDefault="00E91F49" w:rsidP="00A9111D">
            <w:pPr>
              <w:spacing w:before="2" w:after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9111D" w:rsidRPr="00E91F49">
              <w:rPr>
                <w:b/>
                <w:sz w:val="24"/>
                <w:szCs w:val="24"/>
              </w:rPr>
              <w:t>. Место поставки товара</w:t>
            </w:r>
            <w:r w:rsidR="00A9111D" w:rsidRPr="00E91F49">
              <w:rPr>
                <w:sz w:val="24"/>
                <w:szCs w:val="24"/>
              </w:rPr>
              <w:t xml:space="preserve">: </w:t>
            </w:r>
          </w:p>
          <w:p w:rsidR="00651510" w:rsidRPr="0039394D" w:rsidRDefault="00C418F6" w:rsidP="00C418F6">
            <w:pPr>
              <w:spacing w:before="2" w:after="1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г. Нижний Новгород, пр. Ленина, д. 18</w:t>
            </w:r>
          </w:p>
        </w:tc>
      </w:tr>
      <w:tr w:rsidR="00A9111D" w:rsidRPr="00A9111D" w:rsidTr="00B91AF9">
        <w:trPr>
          <w:trHeight w:val="134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1D" w:rsidRPr="00E91F49" w:rsidRDefault="00E91F49" w:rsidP="00A9111D">
            <w:pPr>
              <w:spacing w:before="2" w:after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9111D" w:rsidRPr="00E91F49">
              <w:rPr>
                <w:b/>
                <w:sz w:val="24"/>
                <w:szCs w:val="24"/>
              </w:rPr>
              <w:t>.Форма, сроки и порядок оплаты.</w:t>
            </w:r>
            <w:r w:rsidR="00A9111D" w:rsidRPr="00E91F49">
              <w:rPr>
                <w:sz w:val="24"/>
                <w:szCs w:val="24"/>
              </w:rPr>
              <w:t xml:space="preserve"> </w:t>
            </w:r>
          </w:p>
          <w:p w:rsidR="00A9111D" w:rsidRPr="00E91F49" w:rsidRDefault="00A9111D" w:rsidP="00651510">
            <w:pPr>
              <w:spacing w:before="2" w:after="1"/>
              <w:rPr>
                <w:sz w:val="24"/>
                <w:szCs w:val="24"/>
                <w:highlight w:val="yellow"/>
              </w:rPr>
            </w:pPr>
            <w:r w:rsidRPr="00E91F49">
              <w:rPr>
                <w:sz w:val="24"/>
                <w:szCs w:val="24"/>
              </w:rPr>
              <w:t>Оплата Товара производится Покупателем, путем перечисления денежных средств на расчетн</w:t>
            </w:r>
            <w:r w:rsidR="00651510">
              <w:rPr>
                <w:sz w:val="24"/>
                <w:szCs w:val="24"/>
              </w:rPr>
              <w:t>ый счет Поставщика, в течение 60</w:t>
            </w:r>
            <w:r w:rsidRPr="00E91F49">
              <w:rPr>
                <w:sz w:val="24"/>
                <w:szCs w:val="24"/>
              </w:rPr>
              <w:t xml:space="preserve"> (</w:t>
            </w:r>
            <w:r w:rsidR="00651510">
              <w:rPr>
                <w:sz w:val="24"/>
                <w:szCs w:val="24"/>
              </w:rPr>
              <w:t>шестидесяти</w:t>
            </w:r>
            <w:r w:rsidRPr="00E91F49">
              <w:rPr>
                <w:sz w:val="24"/>
                <w:szCs w:val="24"/>
              </w:rPr>
              <w:t>) календарных дней после принятия Товара и подписания Стор</w:t>
            </w:r>
            <w:r w:rsidR="00E91F49">
              <w:rPr>
                <w:sz w:val="24"/>
                <w:szCs w:val="24"/>
              </w:rPr>
              <w:t xml:space="preserve">онами товарной накладной формы </w:t>
            </w:r>
            <w:r w:rsidRPr="00E91F49">
              <w:rPr>
                <w:sz w:val="24"/>
                <w:szCs w:val="24"/>
              </w:rPr>
              <w:t>ТОРГ-12.</w:t>
            </w:r>
          </w:p>
        </w:tc>
      </w:tr>
    </w:tbl>
    <w:p w:rsidR="00A9111D" w:rsidRPr="00A9111D" w:rsidRDefault="00A9111D" w:rsidP="00A9111D">
      <w:pPr>
        <w:spacing w:before="2" w:after="1"/>
        <w:rPr>
          <w:sz w:val="26"/>
        </w:rPr>
      </w:pPr>
      <w:r w:rsidRPr="00A9111D">
        <w:rPr>
          <w:sz w:val="26"/>
        </w:rPr>
        <w:t xml:space="preserve">  </w:t>
      </w:r>
    </w:p>
    <w:p w:rsidR="00A9111D" w:rsidRDefault="00A9111D">
      <w:pPr>
        <w:spacing w:before="2" w:after="1"/>
        <w:rPr>
          <w:sz w:val="26"/>
        </w:rPr>
      </w:pPr>
    </w:p>
    <w:p w:rsidR="00A9111D" w:rsidRDefault="00A9111D">
      <w:pPr>
        <w:spacing w:before="2" w:after="1"/>
        <w:rPr>
          <w:sz w:val="26"/>
        </w:rPr>
      </w:pPr>
    </w:p>
    <w:p w:rsidR="00A9111D" w:rsidRDefault="00A9111D">
      <w:pPr>
        <w:spacing w:before="2" w:after="1"/>
        <w:rPr>
          <w:sz w:val="26"/>
        </w:rPr>
      </w:pPr>
    </w:p>
    <w:p w:rsidR="00C07E7C" w:rsidRDefault="00C07E7C">
      <w:pPr>
        <w:spacing w:before="2" w:after="1"/>
        <w:rPr>
          <w:sz w:val="26"/>
        </w:rPr>
      </w:pPr>
    </w:p>
    <w:p w:rsidR="00C07E7C" w:rsidRDefault="00C07E7C">
      <w:pPr>
        <w:spacing w:before="2" w:after="1"/>
        <w:rPr>
          <w:sz w:val="26"/>
        </w:rPr>
      </w:pPr>
    </w:p>
    <w:p w:rsidR="00135007" w:rsidRDefault="00135007">
      <w:pPr>
        <w:spacing w:before="2" w:after="1"/>
        <w:rPr>
          <w:sz w:val="26"/>
        </w:rPr>
      </w:pPr>
      <w:r w:rsidRPr="00135007">
        <w:rPr>
          <w:sz w:val="26"/>
        </w:rPr>
        <w:lastRenderedPageBreak/>
        <w:t>Таблица №1</w:t>
      </w:r>
    </w:p>
    <w:p w:rsidR="00A9111D" w:rsidRDefault="00A9111D">
      <w:pPr>
        <w:spacing w:before="2" w:after="1"/>
        <w:rPr>
          <w:sz w:val="26"/>
        </w:rPr>
      </w:pPr>
    </w:p>
    <w:tbl>
      <w:tblPr>
        <w:tblStyle w:val="TableNormal"/>
        <w:tblW w:w="103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418"/>
        <w:gridCol w:w="851"/>
        <w:gridCol w:w="850"/>
        <w:gridCol w:w="1418"/>
      </w:tblGrid>
      <w:tr w:rsidR="00DF70C0" w:rsidRPr="00AE5924" w:rsidTr="00B36CF9">
        <w:trPr>
          <w:trHeight w:val="1119"/>
        </w:trPr>
        <w:tc>
          <w:tcPr>
            <w:tcW w:w="851" w:type="dxa"/>
            <w:vAlign w:val="center"/>
          </w:tcPr>
          <w:p w:rsidR="00DF70C0" w:rsidRPr="002E5CB9" w:rsidRDefault="00DF70C0" w:rsidP="004E329A">
            <w:pPr>
              <w:pStyle w:val="TableParagraph"/>
              <w:spacing w:line="276" w:lineRule="exact"/>
              <w:ind w:right="88"/>
              <w:jc w:val="center"/>
              <w:rPr>
                <w:b/>
              </w:rPr>
            </w:pPr>
            <w:r w:rsidRPr="002E5CB9">
              <w:rPr>
                <w:b/>
              </w:rPr>
              <w:t>№</w:t>
            </w:r>
            <w:r w:rsidRPr="002E5CB9">
              <w:rPr>
                <w:b/>
                <w:spacing w:val="1"/>
              </w:rPr>
              <w:t xml:space="preserve"> </w:t>
            </w:r>
            <w:proofErr w:type="gramStart"/>
            <w:r w:rsidRPr="002E5CB9">
              <w:rPr>
                <w:b/>
              </w:rPr>
              <w:t>п</w:t>
            </w:r>
            <w:proofErr w:type="gramEnd"/>
            <w:r w:rsidRPr="002E5CB9">
              <w:rPr>
                <w:b/>
              </w:rPr>
              <w:t>/п</w:t>
            </w:r>
          </w:p>
        </w:tc>
        <w:tc>
          <w:tcPr>
            <w:tcW w:w="6418" w:type="dxa"/>
            <w:vAlign w:val="center"/>
          </w:tcPr>
          <w:p w:rsidR="00DF70C0" w:rsidRPr="00780E08" w:rsidRDefault="00DF70C0" w:rsidP="004E329A">
            <w:pPr>
              <w:pStyle w:val="TableParagraph"/>
              <w:spacing w:line="276" w:lineRule="exact"/>
              <w:ind w:left="223" w:right="91" w:hanging="111"/>
              <w:jc w:val="center"/>
              <w:rPr>
                <w:b/>
              </w:rPr>
            </w:pPr>
            <w:r w:rsidRPr="00780E08">
              <w:rPr>
                <w:b/>
              </w:rPr>
              <w:t>Наименование товара, характеристики</w:t>
            </w:r>
          </w:p>
        </w:tc>
        <w:tc>
          <w:tcPr>
            <w:tcW w:w="851" w:type="dxa"/>
            <w:vAlign w:val="center"/>
          </w:tcPr>
          <w:p w:rsidR="00DF70C0" w:rsidRPr="0040331A" w:rsidRDefault="00DF70C0" w:rsidP="004E329A">
            <w:pPr>
              <w:pStyle w:val="TableParagraph"/>
              <w:spacing w:line="276" w:lineRule="exact"/>
              <w:ind w:left="223" w:right="91" w:hanging="111"/>
              <w:jc w:val="center"/>
              <w:rPr>
                <w:b/>
              </w:rPr>
            </w:pPr>
            <w:r>
              <w:rPr>
                <w:b/>
              </w:rPr>
              <w:t>Ед.</w:t>
            </w:r>
            <w:r w:rsidR="0039394D">
              <w:rPr>
                <w:b/>
              </w:rPr>
              <w:t xml:space="preserve"> </w:t>
            </w:r>
            <w:r>
              <w:rPr>
                <w:b/>
              </w:rPr>
              <w:t>изм.</w:t>
            </w:r>
          </w:p>
        </w:tc>
        <w:tc>
          <w:tcPr>
            <w:tcW w:w="850" w:type="dxa"/>
            <w:vAlign w:val="center"/>
          </w:tcPr>
          <w:p w:rsidR="00DF70C0" w:rsidRPr="002E5CB9" w:rsidRDefault="00DF70C0" w:rsidP="004E329A">
            <w:pPr>
              <w:pStyle w:val="TableParagraph"/>
              <w:spacing w:line="276" w:lineRule="exact"/>
              <w:ind w:left="223" w:right="91" w:hanging="111"/>
              <w:jc w:val="center"/>
              <w:rPr>
                <w:b/>
              </w:rPr>
            </w:pPr>
            <w:r w:rsidRPr="002E5CB9">
              <w:rPr>
                <w:b/>
              </w:rPr>
              <w:t>Кол-во</w:t>
            </w:r>
          </w:p>
        </w:tc>
        <w:tc>
          <w:tcPr>
            <w:tcW w:w="1418" w:type="dxa"/>
            <w:vAlign w:val="center"/>
          </w:tcPr>
          <w:p w:rsidR="00DF70C0" w:rsidRPr="002E5CB9" w:rsidRDefault="00DF70C0" w:rsidP="004E329A">
            <w:pPr>
              <w:pStyle w:val="TableParagraph"/>
              <w:spacing w:line="276" w:lineRule="exact"/>
              <w:ind w:left="223" w:right="91" w:hanging="111"/>
              <w:jc w:val="center"/>
              <w:rPr>
                <w:b/>
              </w:rPr>
            </w:pPr>
            <w:r>
              <w:rPr>
                <w:b/>
              </w:rPr>
              <w:t xml:space="preserve">НМЦ товара </w:t>
            </w:r>
            <w:r w:rsidRPr="002E5CB9">
              <w:rPr>
                <w:b/>
              </w:rPr>
              <w:t>за единицу, руб.</w:t>
            </w:r>
          </w:p>
        </w:tc>
      </w:tr>
      <w:tr w:rsidR="007D6959" w:rsidRPr="00E718AD" w:rsidTr="00B36CF9">
        <w:trPr>
          <w:trHeight w:val="248"/>
        </w:trPr>
        <w:tc>
          <w:tcPr>
            <w:tcW w:w="851" w:type="dxa"/>
          </w:tcPr>
          <w:p w:rsidR="007D6959" w:rsidRPr="0063543B" w:rsidRDefault="007D6959" w:rsidP="00110499">
            <w:pPr>
              <w:jc w:val="center"/>
            </w:pPr>
            <w:r w:rsidRPr="0063543B">
              <w:t>1</w:t>
            </w:r>
          </w:p>
        </w:tc>
        <w:tc>
          <w:tcPr>
            <w:tcW w:w="6418" w:type="dxa"/>
            <w:vAlign w:val="center"/>
          </w:tcPr>
          <w:p w:rsidR="007D6959" w:rsidRPr="003E3507" w:rsidRDefault="007D6959" w:rsidP="00B36CF9">
            <w:pPr>
              <w:pStyle w:val="ac"/>
              <w:ind w:left="1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Керамогранит</w:t>
            </w:r>
            <w:proofErr w:type="spellEnd"/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серый светлый матовый обрезной 60х60 (</w:t>
            </w:r>
            <w:proofErr w:type="spellStart"/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</w:t>
            </w:r>
            <w:proofErr w:type="spellEnd"/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1,8м</w:t>
            </w:r>
            <w:proofErr w:type="gramStart"/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proofErr w:type="gramEnd"/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Габариты (</w:t>
            </w:r>
            <w:proofErr w:type="spell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ШхД</w:t>
            </w:r>
            <w:proofErr w:type="spellEnd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60×60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Толщина (</w:t>
            </w:r>
            <w:proofErr w:type="gram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 поверхности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Неполированный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Матовый</w:t>
            </w:r>
            <w:proofErr w:type="gramEnd"/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покрытия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Ректифицированный</w:t>
            </w:r>
            <w:proofErr w:type="gramEnd"/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 без эффекта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различных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облицовки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Кухня, Ванная комната, Гостиная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Износостойкость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Нормальная проходимость (стандарт PEI 3 из 5)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Морозостойкость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Нескользящая поверхность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Совместим с системой Теплый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Цветовая палитра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Серый</w:t>
            </w:r>
            <w:proofErr w:type="gramEnd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серебристый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плиток в упаковке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 (</w:t>
            </w:r>
            <w:proofErr w:type="gram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</w:t>
            </w:r>
            <w:proofErr w:type="gramEnd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наружный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продукта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Керамогранит</w:t>
            </w:r>
            <w:proofErr w:type="spellEnd"/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Керамогранит</w:t>
            </w:r>
            <w:proofErr w:type="spellEnd"/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материалы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Светло-серый матовый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противоскольжения (по стандарту DIN 51130)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определено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Вес, </w:t>
            </w:r>
            <w:proofErr w:type="gram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37.3</w:t>
            </w:r>
          </w:p>
          <w:p w:rsidR="007D6959" w:rsidRPr="003E3507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(</w:t>
            </w:r>
            <w:proofErr w:type="gram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7D6959" w:rsidRPr="00D9471D" w:rsidRDefault="007D6959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(</w:t>
            </w:r>
            <w:proofErr w:type="gram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7D6959" w:rsidRDefault="007D69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7D6959" w:rsidRDefault="007D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34,20</w:t>
            </w:r>
          </w:p>
        </w:tc>
        <w:tc>
          <w:tcPr>
            <w:tcW w:w="1418" w:type="dxa"/>
            <w:vAlign w:val="center"/>
          </w:tcPr>
          <w:p w:rsidR="007D6959" w:rsidRDefault="007D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3 040,00</w:t>
            </w:r>
          </w:p>
        </w:tc>
      </w:tr>
      <w:tr w:rsidR="007D6959" w:rsidRPr="00E718AD" w:rsidTr="0094443E">
        <w:trPr>
          <w:trHeight w:val="204"/>
        </w:trPr>
        <w:tc>
          <w:tcPr>
            <w:tcW w:w="851" w:type="dxa"/>
          </w:tcPr>
          <w:p w:rsidR="007D6959" w:rsidRPr="0063543B" w:rsidRDefault="007D6959" w:rsidP="00110499">
            <w:pPr>
              <w:jc w:val="center"/>
            </w:pPr>
            <w:r w:rsidRPr="0063543B">
              <w:t>2</w:t>
            </w:r>
          </w:p>
        </w:tc>
        <w:tc>
          <w:tcPr>
            <w:tcW w:w="6418" w:type="dxa"/>
            <w:vAlign w:val="bottom"/>
          </w:tcPr>
          <w:p w:rsidR="007D6959" w:rsidRPr="003E3507" w:rsidRDefault="007D6959" w:rsidP="003E3507">
            <w:pPr>
              <w:ind w:left="142"/>
              <w:rPr>
                <w:b/>
                <w:color w:val="000000"/>
              </w:rPr>
            </w:pPr>
            <w:r w:rsidRPr="003E3507">
              <w:rPr>
                <w:b/>
                <w:color w:val="000000"/>
              </w:rPr>
              <w:t>Плинтус серый светлый матовый обрезной 9.5x60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Вес коробки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12.35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Воспроизведение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Камень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Длина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60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Категория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Керамический гранит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Код крокуса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1002665006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Назначение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Пол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Обработка поверхности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Натуральная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Поверхность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Натуральная/матовая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Размер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Большой (60-119 см)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proofErr w:type="spellStart"/>
            <w:r w:rsidRPr="00670EAF">
              <w:rPr>
                <w:color w:val="000000"/>
              </w:rPr>
              <w:t>Реттификат</w:t>
            </w:r>
            <w:proofErr w:type="spellEnd"/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Обрезной/Ректифицированный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Страна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Россия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Структура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Гладкая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Технология производства</w:t>
            </w:r>
            <w:r>
              <w:rPr>
                <w:color w:val="000000"/>
              </w:rPr>
              <w:t xml:space="preserve"> - </w:t>
            </w:r>
            <w:proofErr w:type="spellStart"/>
            <w:r w:rsidRPr="00670EAF">
              <w:rPr>
                <w:color w:val="000000"/>
              </w:rPr>
              <w:t>Dry</w:t>
            </w:r>
            <w:proofErr w:type="spellEnd"/>
            <w:r w:rsidRPr="00670EAF">
              <w:rPr>
                <w:color w:val="000000"/>
              </w:rPr>
              <w:t xml:space="preserve"> </w:t>
            </w:r>
            <w:proofErr w:type="spellStart"/>
            <w:r w:rsidRPr="00670EAF">
              <w:rPr>
                <w:color w:val="000000"/>
              </w:rPr>
              <w:t>Digital</w:t>
            </w:r>
            <w:proofErr w:type="spellEnd"/>
            <w:r w:rsidRPr="00670EAF">
              <w:rPr>
                <w:color w:val="000000"/>
              </w:rPr>
              <w:t xml:space="preserve"> (DD)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Толщина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9 мм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Форма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Прямоугольник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Формат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60x9.5</w:t>
            </w:r>
          </w:p>
          <w:p w:rsidR="007D6959" w:rsidRPr="00670EAF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Формат (</w:t>
            </w:r>
            <w:proofErr w:type="spellStart"/>
            <w:r w:rsidRPr="00670EAF">
              <w:rPr>
                <w:color w:val="000000"/>
              </w:rPr>
              <w:t>д</w:t>
            </w:r>
            <w:proofErr w:type="gramStart"/>
            <w:r w:rsidRPr="00670EAF">
              <w:rPr>
                <w:color w:val="000000"/>
              </w:rPr>
              <w:t>x</w:t>
            </w:r>
            <w:proofErr w:type="gramEnd"/>
            <w:r w:rsidRPr="00670EAF">
              <w:rPr>
                <w:color w:val="000000"/>
              </w:rPr>
              <w:t>шxт</w:t>
            </w:r>
            <w:proofErr w:type="spellEnd"/>
            <w:r w:rsidRPr="00670EAF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60x9.5x9</w:t>
            </w:r>
          </w:p>
          <w:p w:rsidR="007D6959" w:rsidRDefault="007D6959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Цвет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Серый</w:t>
            </w:r>
          </w:p>
        </w:tc>
        <w:tc>
          <w:tcPr>
            <w:tcW w:w="851" w:type="dxa"/>
            <w:vAlign w:val="center"/>
          </w:tcPr>
          <w:p w:rsidR="007D6959" w:rsidRDefault="007D69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7D6959" w:rsidRDefault="007D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:rsidR="007D6959" w:rsidRDefault="007D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494,00</w:t>
            </w:r>
          </w:p>
        </w:tc>
      </w:tr>
      <w:tr w:rsidR="007D6959" w:rsidRPr="00E718AD" w:rsidTr="0094443E">
        <w:trPr>
          <w:trHeight w:val="221"/>
        </w:trPr>
        <w:tc>
          <w:tcPr>
            <w:tcW w:w="851" w:type="dxa"/>
          </w:tcPr>
          <w:p w:rsidR="007D6959" w:rsidRPr="0063543B" w:rsidRDefault="007D6959" w:rsidP="00110499">
            <w:pPr>
              <w:jc w:val="center"/>
            </w:pPr>
            <w:r w:rsidRPr="0063543B">
              <w:t>3</w:t>
            </w:r>
          </w:p>
        </w:tc>
        <w:tc>
          <w:tcPr>
            <w:tcW w:w="6418" w:type="dxa"/>
            <w:vAlign w:val="bottom"/>
          </w:tcPr>
          <w:p w:rsidR="007D6959" w:rsidRPr="00F83230" w:rsidRDefault="007D6959">
            <w:pPr>
              <w:jc w:val="both"/>
              <w:rPr>
                <w:b/>
                <w:color w:val="000000"/>
              </w:rPr>
            </w:pPr>
            <w:r w:rsidRPr="00F83230">
              <w:rPr>
                <w:b/>
                <w:color w:val="000000"/>
              </w:rPr>
              <w:t xml:space="preserve">Плитка </w:t>
            </w:r>
            <w:proofErr w:type="gramStart"/>
            <w:r w:rsidRPr="00F83230">
              <w:rPr>
                <w:b/>
                <w:color w:val="000000"/>
              </w:rPr>
              <w:t>белый</w:t>
            </w:r>
            <w:proofErr w:type="gramEnd"/>
            <w:r w:rsidRPr="00F83230">
              <w:rPr>
                <w:b/>
                <w:color w:val="000000"/>
              </w:rPr>
              <w:t xml:space="preserve"> матовая 20х40 настенная </w:t>
            </w:r>
          </w:p>
          <w:p w:rsidR="007D6959" w:rsidRPr="004476BC" w:rsidRDefault="007D6959" w:rsidP="004476BC">
            <w:pPr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lastRenderedPageBreak/>
              <w:t>Страна - Россия</w:t>
            </w:r>
          </w:p>
          <w:p w:rsidR="007D6959" w:rsidRPr="004476BC" w:rsidRDefault="007D6959" w:rsidP="004476BC">
            <w:pPr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>Помещение - для ванной, для кухни, для туалета</w:t>
            </w:r>
          </w:p>
          <w:p w:rsidR="007D6959" w:rsidRPr="004476BC" w:rsidRDefault="007D6959" w:rsidP="004476BC">
            <w:pPr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>Цвет - белый</w:t>
            </w:r>
          </w:p>
          <w:p w:rsidR="007D6959" w:rsidRPr="004476BC" w:rsidRDefault="007D6959" w:rsidP="004476BC">
            <w:pPr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>Назначение - на стену</w:t>
            </w:r>
          </w:p>
          <w:p w:rsidR="007D6959" w:rsidRPr="004476BC" w:rsidRDefault="007D6959" w:rsidP="004476BC">
            <w:pPr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 xml:space="preserve">Рисунок - </w:t>
            </w:r>
            <w:proofErr w:type="spellStart"/>
            <w:r w:rsidRPr="004476BC">
              <w:rPr>
                <w:color w:val="000000"/>
              </w:rPr>
              <w:t>моноколор</w:t>
            </w:r>
            <w:proofErr w:type="spellEnd"/>
          </w:p>
          <w:p w:rsidR="007D6959" w:rsidRPr="004476BC" w:rsidRDefault="007D6959" w:rsidP="004476BC">
            <w:pPr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>Поверхность - глянцевая</w:t>
            </w:r>
          </w:p>
          <w:p w:rsidR="007D6959" w:rsidRPr="004476BC" w:rsidRDefault="007D6959" w:rsidP="004476BC">
            <w:pPr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>Ректификат - нет</w:t>
            </w:r>
          </w:p>
          <w:p w:rsidR="007D6959" w:rsidRPr="004476BC" w:rsidRDefault="007D6959" w:rsidP="004476BC">
            <w:pPr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>Форма - прямоугольная</w:t>
            </w:r>
          </w:p>
          <w:p w:rsidR="007D6959" w:rsidRPr="004476BC" w:rsidRDefault="007D6959" w:rsidP="004476BC">
            <w:pPr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 xml:space="preserve">Ширина, </w:t>
            </w:r>
            <w:proofErr w:type="gramStart"/>
            <w:r w:rsidRPr="004476BC">
              <w:rPr>
                <w:color w:val="000000"/>
              </w:rPr>
              <w:t>см</w:t>
            </w:r>
            <w:proofErr w:type="gramEnd"/>
            <w:r w:rsidRPr="004476BC">
              <w:rPr>
                <w:color w:val="000000"/>
              </w:rPr>
              <w:t xml:space="preserve"> - 20</w:t>
            </w:r>
          </w:p>
          <w:p w:rsidR="007D6959" w:rsidRPr="004476BC" w:rsidRDefault="007D6959" w:rsidP="004476BC">
            <w:pPr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 xml:space="preserve">Длина, </w:t>
            </w:r>
            <w:proofErr w:type="gramStart"/>
            <w:r w:rsidRPr="004476BC">
              <w:rPr>
                <w:color w:val="000000"/>
              </w:rPr>
              <w:t>см</w:t>
            </w:r>
            <w:proofErr w:type="gramEnd"/>
            <w:r w:rsidRPr="004476BC">
              <w:rPr>
                <w:color w:val="000000"/>
              </w:rPr>
              <w:t xml:space="preserve"> - 40</w:t>
            </w:r>
          </w:p>
          <w:p w:rsidR="007D6959" w:rsidRPr="004476BC" w:rsidRDefault="007D6959" w:rsidP="004476BC">
            <w:pPr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 xml:space="preserve">Толщина, </w:t>
            </w:r>
            <w:proofErr w:type="gramStart"/>
            <w:r w:rsidRPr="004476BC">
              <w:rPr>
                <w:color w:val="000000"/>
              </w:rPr>
              <w:t>мм</w:t>
            </w:r>
            <w:proofErr w:type="gramEnd"/>
            <w:r w:rsidRPr="004476BC">
              <w:rPr>
                <w:color w:val="000000"/>
              </w:rPr>
              <w:t xml:space="preserve"> - 8</w:t>
            </w:r>
          </w:p>
          <w:p w:rsidR="007D6959" w:rsidRPr="004476BC" w:rsidRDefault="007D6959" w:rsidP="004476BC">
            <w:pPr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>Количество в коробке, м</w:t>
            </w:r>
            <w:proofErr w:type="gramStart"/>
            <w:r w:rsidRPr="004476BC"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- </w:t>
            </w:r>
            <w:r w:rsidRPr="004476BC">
              <w:rPr>
                <w:color w:val="000000"/>
              </w:rPr>
              <w:t>1.2</w:t>
            </w:r>
            <w:r>
              <w:rPr>
                <w:color w:val="000000"/>
              </w:rPr>
              <w:t>8</w:t>
            </w:r>
          </w:p>
          <w:p w:rsidR="007D6959" w:rsidRPr="00DC643B" w:rsidRDefault="007D6959" w:rsidP="004476BC">
            <w:pPr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>Количество в коробке, шт.</w:t>
            </w:r>
            <w:r>
              <w:rPr>
                <w:color w:val="000000"/>
              </w:rPr>
              <w:t xml:space="preserve"> - 16</w:t>
            </w:r>
          </w:p>
        </w:tc>
        <w:tc>
          <w:tcPr>
            <w:tcW w:w="851" w:type="dxa"/>
            <w:vAlign w:val="center"/>
          </w:tcPr>
          <w:p w:rsidR="007D6959" w:rsidRDefault="007D69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lastRenderedPageBreak/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7D6959" w:rsidRDefault="007D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12,80</w:t>
            </w:r>
          </w:p>
        </w:tc>
        <w:tc>
          <w:tcPr>
            <w:tcW w:w="1418" w:type="dxa"/>
            <w:vAlign w:val="center"/>
          </w:tcPr>
          <w:p w:rsidR="007D6959" w:rsidRDefault="007D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913,38</w:t>
            </w:r>
          </w:p>
        </w:tc>
      </w:tr>
      <w:tr w:rsidR="007D6959" w:rsidRPr="00E718AD" w:rsidTr="0094443E">
        <w:trPr>
          <w:trHeight w:val="254"/>
        </w:trPr>
        <w:tc>
          <w:tcPr>
            <w:tcW w:w="851" w:type="dxa"/>
          </w:tcPr>
          <w:p w:rsidR="007D6959" w:rsidRPr="0063543B" w:rsidRDefault="007D6959" w:rsidP="00110499">
            <w:pPr>
              <w:jc w:val="center"/>
            </w:pPr>
            <w:r w:rsidRPr="0063543B">
              <w:lastRenderedPageBreak/>
              <w:t>4</w:t>
            </w:r>
          </w:p>
        </w:tc>
        <w:tc>
          <w:tcPr>
            <w:tcW w:w="6418" w:type="dxa"/>
            <w:vAlign w:val="bottom"/>
          </w:tcPr>
          <w:p w:rsidR="007D6959" w:rsidRPr="00DC643B" w:rsidRDefault="007D6959">
            <w:pPr>
              <w:rPr>
                <w:b/>
                <w:color w:val="000000"/>
              </w:rPr>
            </w:pPr>
            <w:r w:rsidRPr="00DC643B">
              <w:rPr>
                <w:b/>
                <w:color w:val="000000"/>
              </w:rPr>
              <w:t xml:space="preserve">Плитка </w:t>
            </w:r>
            <w:proofErr w:type="gramStart"/>
            <w:r w:rsidRPr="00DC643B">
              <w:rPr>
                <w:b/>
                <w:color w:val="000000"/>
              </w:rPr>
              <w:t>светло-серый</w:t>
            </w:r>
            <w:proofErr w:type="gramEnd"/>
            <w:r w:rsidRPr="00DC643B">
              <w:rPr>
                <w:b/>
                <w:color w:val="000000"/>
              </w:rPr>
              <w:t xml:space="preserve"> матовая 20х40 настенная</w:t>
            </w:r>
          </w:p>
          <w:p w:rsidR="007D6959" w:rsidRPr="004476BC" w:rsidRDefault="007D6959" w:rsidP="004476BC">
            <w:pPr>
              <w:rPr>
                <w:color w:val="000000"/>
              </w:rPr>
            </w:pPr>
            <w:r w:rsidRPr="004476BC">
              <w:rPr>
                <w:color w:val="000000"/>
              </w:rPr>
              <w:t>Страна - Россия</w:t>
            </w:r>
          </w:p>
          <w:p w:rsidR="007D6959" w:rsidRPr="004476BC" w:rsidRDefault="007D6959" w:rsidP="004476BC">
            <w:pPr>
              <w:rPr>
                <w:color w:val="000000"/>
              </w:rPr>
            </w:pPr>
            <w:r w:rsidRPr="004476BC">
              <w:rPr>
                <w:color w:val="000000"/>
              </w:rPr>
              <w:t>Помещение - для ванной, для кухни, для туалета</w:t>
            </w:r>
          </w:p>
          <w:p w:rsidR="007D6959" w:rsidRPr="004476BC" w:rsidRDefault="007D6959" w:rsidP="004476BC">
            <w:pPr>
              <w:rPr>
                <w:color w:val="000000"/>
              </w:rPr>
            </w:pPr>
            <w:r w:rsidRPr="004476BC">
              <w:rPr>
                <w:color w:val="000000"/>
              </w:rPr>
              <w:t>Цвет - светло-серый</w:t>
            </w:r>
          </w:p>
          <w:p w:rsidR="007D6959" w:rsidRPr="004476BC" w:rsidRDefault="007D6959" w:rsidP="004476BC">
            <w:pPr>
              <w:rPr>
                <w:color w:val="000000"/>
              </w:rPr>
            </w:pPr>
            <w:r w:rsidRPr="004476BC">
              <w:rPr>
                <w:color w:val="000000"/>
              </w:rPr>
              <w:t>Назначение - на стену</w:t>
            </w:r>
          </w:p>
          <w:p w:rsidR="007D6959" w:rsidRPr="004476BC" w:rsidRDefault="007D6959" w:rsidP="004476BC">
            <w:pPr>
              <w:rPr>
                <w:color w:val="000000"/>
              </w:rPr>
            </w:pPr>
            <w:r w:rsidRPr="004476BC">
              <w:rPr>
                <w:color w:val="000000"/>
              </w:rPr>
              <w:t xml:space="preserve">Рисунок - </w:t>
            </w:r>
            <w:proofErr w:type="spellStart"/>
            <w:r w:rsidRPr="004476BC">
              <w:rPr>
                <w:color w:val="000000"/>
              </w:rPr>
              <w:t>моноколор</w:t>
            </w:r>
            <w:proofErr w:type="spellEnd"/>
          </w:p>
          <w:p w:rsidR="007D6959" w:rsidRPr="004476BC" w:rsidRDefault="007D6959" w:rsidP="004476BC">
            <w:pPr>
              <w:rPr>
                <w:color w:val="000000"/>
              </w:rPr>
            </w:pPr>
            <w:r w:rsidRPr="004476BC">
              <w:rPr>
                <w:color w:val="000000"/>
              </w:rPr>
              <w:t>Поверхность - матовая</w:t>
            </w:r>
          </w:p>
          <w:p w:rsidR="007D6959" w:rsidRPr="004476BC" w:rsidRDefault="007D6959" w:rsidP="004476BC">
            <w:pPr>
              <w:rPr>
                <w:color w:val="000000"/>
              </w:rPr>
            </w:pPr>
            <w:r w:rsidRPr="004476BC">
              <w:rPr>
                <w:color w:val="000000"/>
              </w:rPr>
              <w:t>Ректификат - нет</w:t>
            </w:r>
          </w:p>
          <w:p w:rsidR="007D6959" w:rsidRPr="004476BC" w:rsidRDefault="007D6959" w:rsidP="004476BC">
            <w:pPr>
              <w:rPr>
                <w:color w:val="000000"/>
              </w:rPr>
            </w:pPr>
            <w:r w:rsidRPr="004476BC">
              <w:rPr>
                <w:color w:val="000000"/>
              </w:rPr>
              <w:t>Форма - прямоугольная</w:t>
            </w:r>
          </w:p>
          <w:p w:rsidR="007D6959" w:rsidRPr="004476BC" w:rsidRDefault="007D6959" w:rsidP="004476BC">
            <w:pPr>
              <w:rPr>
                <w:color w:val="000000"/>
              </w:rPr>
            </w:pPr>
            <w:r w:rsidRPr="004476BC">
              <w:rPr>
                <w:color w:val="000000"/>
              </w:rPr>
              <w:t xml:space="preserve">Ширина, </w:t>
            </w:r>
            <w:proofErr w:type="gramStart"/>
            <w:r w:rsidRPr="004476BC">
              <w:rPr>
                <w:color w:val="000000"/>
              </w:rPr>
              <w:t>см</w:t>
            </w:r>
            <w:proofErr w:type="gramEnd"/>
            <w:r w:rsidRPr="004476BC">
              <w:rPr>
                <w:color w:val="000000"/>
              </w:rPr>
              <w:t xml:space="preserve"> - 20</w:t>
            </w:r>
          </w:p>
          <w:p w:rsidR="007D6959" w:rsidRPr="004476BC" w:rsidRDefault="007D6959" w:rsidP="004476BC">
            <w:pPr>
              <w:rPr>
                <w:color w:val="000000"/>
              </w:rPr>
            </w:pPr>
            <w:r w:rsidRPr="004476BC">
              <w:rPr>
                <w:color w:val="000000"/>
              </w:rPr>
              <w:t xml:space="preserve">Длина, </w:t>
            </w:r>
            <w:proofErr w:type="gramStart"/>
            <w:r w:rsidRPr="004476BC">
              <w:rPr>
                <w:color w:val="000000"/>
              </w:rPr>
              <w:t>см</w:t>
            </w:r>
            <w:proofErr w:type="gramEnd"/>
            <w:r w:rsidRPr="004476BC">
              <w:rPr>
                <w:color w:val="000000"/>
              </w:rPr>
              <w:t xml:space="preserve"> - 40</w:t>
            </w:r>
          </w:p>
          <w:p w:rsidR="007D6959" w:rsidRPr="004476BC" w:rsidRDefault="007D6959" w:rsidP="004476BC">
            <w:pPr>
              <w:rPr>
                <w:color w:val="000000"/>
              </w:rPr>
            </w:pPr>
            <w:r w:rsidRPr="004476BC">
              <w:rPr>
                <w:color w:val="000000"/>
              </w:rPr>
              <w:t xml:space="preserve">Толщина, </w:t>
            </w:r>
            <w:proofErr w:type="gramStart"/>
            <w:r w:rsidRPr="004476BC">
              <w:rPr>
                <w:color w:val="000000"/>
              </w:rPr>
              <w:t>мм</w:t>
            </w:r>
            <w:proofErr w:type="gramEnd"/>
            <w:r w:rsidRPr="004476BC">
              <w:rPr>
                <w:color w:val="000000"/>
              </w:rPr>
              <w:t xml:space="preserve"> - 7.5</w:t>
            </w:r>
          </w:p>
          <w:p w:rsidR="007D6959" w:rsidRPr="004476BC" w:rsidRDefault="007D6959" w:rsidP="004476BC">
            <w:pPr>
              <w:rPr>
                <w:color w:val="000000"/>
              </w:rPr>
            </w:pPr>
            <w:r w:rsidRPr="004476BC">
              <w:rPr>
                <w:color w:val="000000"/>
              </w:rPr>
              <w:t>Количество в коробке, м</w:t>
            </w:r>
            <w:proofErr w:type="gramStart"/>
            <w:r w:rsidRPr="004476BC">
              <w:rPr>
                <w:color w:val="000000"/>
              </w:rPr>
              <w:t>2</w:t>
            </w:r>
            <w:proofErr w:type="gramEnd"/>
            <w:r w:rsidRPr="004476BC">
              <w:rPr>
                <w:color w:val="000000"/>
              </w:rPr>
              <w:t xml:space="preserve"> - 1.28</w:t>
            </w:r>
          </w:p>
          <w:p w:rsidR="007D6959" w:rsidRDefault="007D6959" w:rsidP="004476BC">
            <w:pPr>
              <w:rPr>
                <w:color w:val="000000"/>
              </w:rPr>
            </w:pPr>
            <w:r>
              <w:rPr>
                <w:color w:val="000000"/>
              </w:rPr>
              <w:t>Количество в коробке, шт. - 16</w:t>
            </w:r>
          </w:p>
        </w:tc>
        <w:tc>
          <w:tcPr>
            <w:tcW w:w="851" w:type="dxa"/>
            <w:vAlign w:val="center"/>
          </w:tcPr>
          <w:p w:rsidR="007D6959" w:rsidRDefault="007D69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7D6959" w:rsidRDefault="007D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14,08</w:t>
            </w:r>
          </w:p>
        </w:tc>
        <w:tc>
          <w:tcPr>
            <w:tcW w:w="1418" w:type="dxa"/>
            <w:vAlign w:val="center"/>
          </w:tcPr>
          <w:p w:rsidR="007D6959" w:rsidRDefault="007D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959,07</w:t>
            </w:r>
          </w:p>
        </w:tc>
      </w:tr>
    </w:tbl>
    <w:p w:rsidR="0048032B" w:rsidRDefault="0048032B" w:rsidP="00F27883"/>
    <w:sectPr w:rsidR="0048032B" w:rsidSect="00B91AF9">
      <w:pgSz w:w="11910" w:h="16840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49B2"/>
    <w:multiLevelType w:val="multilevel"/>
    <w:tmpl w:val="0BA8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6A"/>
    <w:rsid w:val="00021AD5"/>
    <w:rsid w:val="00026383"/>
    <w:rsid w:val="00046026"/>
    <w:rsid w:val="00056511"/>
    <w:rsid w:val="00085E1E"/>
    <w:rsid w:val="00091589"/>
    <w:rsid w:val="000D16C3"/>
    <w:rsid w:val="000F0C9A"/>
    <w:rsid w:val="00110499"/>
    <w:rsid w:val="00115008"/>
    <w:rsid w:val="0011665E"/>
    <w:rsid w:val="00124F99"/>
    <w:rsid w:val="00135007"/>
    <w:rsid w:val="00163DA9"/>
    <w:rsid w:val="0018243E"/>
    <w:rsid w:val="001A1CA0"/>
    <w:rsid w:val="001C4880"/>
    <w:rsid w:val="001F43D9"/>
    <w:rsid w:val="00236EA1"/>
    <w:rsid w:val="002776D7"/>
    <w:rsid w:val="002D40C8"/>
    <w:rsid w:val="002E5CB9"/>
    <w:rsid w:val="0031252E"/>
    <w:rsid w:val="00316388"/>
    <w:rsid w:val="003712EE"/>
    <w:rsid w:val="0039394D"/>
    <w:rsid w:val="003B1B1B"/>
    <w:rsid w:val="003B7E9C"/>
    <w:rsid w:val="003C1C12"/>
    <w:rsid w:val="003E3507"/>
    <w:rsid w:val="003E3857"/>
    <w:rsid w:val="004055B6"/>
    <w:rsid w:val="00416B6A"/>
    <w:rsid w:val="00431113"/>
    <w:rsid w:val="004476BC"/>
    <w:rsid w:val="0048032B"/>
    <w:rsid w:val="0051529D"/>
    <w:rsid w:val="00516F25"/>
    <w:rsid w:val="00555722"/>
    <w:rsid w:val="00576480"/>
    <w:rsid w:val="005A53BE"/>
    <w:rsid w:val="005E53B7"/>
    <w:rsid w:val="00611BE6"/>
    <w:rsid w:val="00616A9A"/>
    <w:rsid w:val="00640FD0"/>
    <w:rsid w:val="00644B76"/>
    <w:rsid w:val="00651510"/>
    <w:rsid w:val="0066486E"/>
    <w:rsid w:val="00666D1D"/>
    <w:rsid w:val="00667A40"/>
    <w:rsid w:val="00670EAF"/>
    <w:rsid w:val="00682F6C"/>
    <w:rsid w:val="006C1966"/>
    <w:rsid w:val="006F1A4B"/>
    <w:rsid w:val="0073108E"/>
    <w:rsid w:val="0077546E"/>
    <w:rsid w:val="00782530"/>
    <w:rsid w:val="007845C0"/>
    <w:rsid w:val="007902A6"/>
    <w:rsid w:val="0079265E"/>
    <w:rsid w:val="007C05E0"/>
    <w:rsid w:val="007D6959"/>
    <w:rsid w:val="007E159D"/>
    <w:rsid w:val="00804531"/>
    <w:rsid w:val="008178DB"/>
    <w:rsid w:val="008453FC"/>
    <w:rsid w:val="008877D4"/>
    <w:rsid w:val="008B52A3"/>
    <w:rsid w:val="008C0DE9"/>
    <w:rsid w:val="008C0F36"/>
    <w:rsid w:val="009004F5"/>
    <w:rsid w:val="00916AAE"/>
    <w:rsid w:val="00924C80"/>
    <w:rsid w:val="00960EC6"/>
    <w:rsid w:val="0096380D"/>
    <w:rsid w:val="009D15A3"/>
    <w:rsid w:val="009E69E9"/>
    <w:rsid w:val="009F593C"/>
    <w:rsid w:val="00A02BB7"/>
    <w:rsid w:val="00A51B93"/>
    <w:rsid w:val="00A9111D"/>
    <w:rsid w:val="00AE5924"/>
    <w:rsid w:val="00B36CF9"/>
    <w:rsid w:val="00B91AF9"/>
    <w:rsid w:val="00BC0754"/>
    <w:rsid w:val="00BE7DB6"/>
    <w:rsid w:val="00BF3119"/>
    <w:rsid w:val="00C07E7C"/>
    <w:rsid w:val="00C26F1A"/>
    <w:rsid w:val="00C339BF"/>
    <w:rsid w:val="00C344D7"/>
    <w:rsid w:val="00C418F6"/>
    <w:rsid w:val="00C749BD"/>
    <w:rsid w:val="00C87D11"/>
    <w:rsid w:val="00CE027F"/>
    <w:rsid w:val="00D11E8A"/>
    <w:rsid w:val="00D31688"/>
    <w:rsid w:val="00DB65B1"/>
    <w:rsid w:val="00DC643B"/>
    <w:rsid w:val="00DD5F7C"/>
    <w:rsid w:val="00DF6BD0"/>
    <w:rsid w:val="00DF70C0"/>
    <w:rsid w:val="00E1661F"/>
    <w:rsid w:val="00E37BEA"/>
    <w:rsid w:val="00E6583B"/>
    <w:rsid w:val="00E747F3"/>
    <w:rsid w:val="00E76310"/>
    <w:rsid w:val="00E91F49"/>
    <w:rsid w:val="00ED05F7"/>
    <w:rsid w:val="00ED2DC3"/>
    <w:rsid w:val="00F25C29"/>
    <w:rsid w:val="00F27883"/>
    <w:rsid w:val="00F6451C"/>
    <w:rsid w:val="00F83230"/>
    <w:rsid w:val="00FF3722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5"/>
      <w:ind w:left="4160" w:right="3684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D11E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E8A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uiPriority w:val="99"/>
    <w:unhideWhenUsed/>
    <w:rsid w:val="00611BE6"/>
    <w:rPr>
      <w:color w:val="0000FF"/>
      <w:u w:val="single"/>
    </w:rPr>
  </w:style>
  <w:style w:type="paragraph" w:styleId="2">
    <w:name w:val="toc 2"/>
    <w:next w:val="a"/>
    <w:link w:val="20"/>
    <w:uiPriority w:val="39"/>
    <w:rsid w:val="008C0DE9"/>
    <w:pPr>
      <w:widowControl/>
      <w:autoSpaceDE/>
      <w:autoSpaceDN/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0">
    <w:name w:val="Оглавление 2 Знак"/>
    <w:link w:val="2"/>
    <w:uiPriority w:val="39"/>
    <w:rsid w:val="008C0DE9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">
    <w:name w:val="Обычный1"/>
    <w:rsid w:val="008C0DE9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a">
    <w:name w:val="header"/>
    <w:basedOn w:val="a"/>
    <w:link w:val="ab"/>
    <w:rsid w:val="008C0DE9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color w:val="00000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8C0DE9"/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9394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No Spacing"/>
    <w:uiPriority w:val="1"/>
    <w:qFormat/>
    <w:rsid w:val="00110499"/>
    <w:pPr>
      <w:widowControl/>
      <w:autoSpaceDE/>
      <w:autoSpaceDN/>
    </w:pPr>
    <w:rPr>
      <w:rFonts w:ascii="Calibri" w:eastAsia="Times New Roman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5"/>
      <w:ind w:left="4160" w:right="3684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D11E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E8A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uiPriority w:val="99"/>
    <w:unhideWhenUsed/>
    <w:rsid w:val="00611BE6"/>
    <w:rPr>
      <w:color w:val="0000FF"/>
      <w:u w:val="single"/>
    </w:rPr>
  </w:style>
  <w:style w:type="paragraph" w:styleId="2">
    <w:name w:val="toc 2"/>
    <w:next w:val="a"/>
    <w:link w:val="20"/>
    <w:uiPriority w:val="39"/>
    <w:rsid w:val="008C0DE9"/>
    <w:pPr>
      <w:widowControl/>
      <w:autoSpaceDE/>
      <w:autoSpaceDN/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0">
    <w:name w:val="Оглавление 2 Знак"/>
    <w:link w:val="2"/>
    <w:uiPriority w:val="39"/>
    <w:rsid w:val="008C0DE9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">
    <w:name w:val="Обычный1"/>
    <w:rsid w:val="008C0DE9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a">
    <w:name w:val="header"/>
    <w:basedOn w:val="a"/>
    <w:link w:val="ab"/>
    <w:rsid w:val="008C0DE9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color w:val="00000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8C0DE9"/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9394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No Spacing"/>
    <w:uiPriority w:val="1"/>
    <w:qFormat/>
    <w:rsid w:val="00110499"/>
    <w:pPr>
      <w:widowControl/>
      <w:autoSpaceDE/>
      <w:autoSpaceDN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AUP_Marketing5</cp:lastModifiedBy>
  <cp:revision>11</cp:revision>
  <cp:lastPrinted>2024-10-03T12:16:00Z</cp:lastPrinted>
  <dcterms:created xsi:type="dcterms:W3CDTF">2024-03-07T11:06:00Z</dcterms:created>
  <dcterms:modified xsi:type="dcterms:W3CDTF">2024-12-28T10:27:00Z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</Properties>
</file>