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68E3" w14:textId="77777777" w:rsidR="006F6638" w:rsidRPr="0040237B" w:rsidRDefault="0083404D" w:rsidP="006F6638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0237B">
        <w:rPr>
          <w:rFonts w:eastAsia="Calibri"/>
          <w:b/>
          <w:sz w:val="24"/>
          <w:szCs w:val="24"/>
          <w:lang w:eastAsia="en-US"/>
        </w:rPr>
        <w:t>ОПИСАНИЕ ОБЪЕКТА ЗАКУПКИ</w:t>
      </w:r>
    </w:p>
    <w:p w14:paraId="6349CACB" w14:textId="77777777" w:rsidR="006F6638" w:rsidRDefault="0083404D" w:rsidP="006F6638">
      <w:pPr>
        <w:spacing w:before="100" w:beforeAutospacing="1" w:after="360"/>
        <w:jc w:val="center"/>
        <w:rPr>
          <w:szCs w:val="28"/>
        </w:rPr>
      </w:pPr>
      <w:r w:rsidRPr="00CB059C">
        <w:rPr>
          <w:szCs w:val="28"/>
        </w:rPr>
        <w:t>Предмет закупки</w:t>
      </w:r>
      <w:r>
        <w:rPr>
          <w:szCs w:val="28"/>
        </w:rPr>
        <w:t>:</w:t>
      </w:r>
      <w:r w:rsidRPr="0040237B">
        <w:rPr>
          <w:szCs w:val="28"/>
        </w:rPr>
        <w:t xml:space="preserve"> </w:t>
      </w:r>
      <w:r w:rsidR="00694F74">
        <w:rPr>
          <w:szCs w:val="28"/>
        </w:rPr>
        <w:t>закупка компьютерной техники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1"/>
        <w:gridCol w:w="2552"/>
        <w:gridCol w:w="1559"/>
        <w:gridCol w:w="455"/>
        <w:gridCol w:w="2014"/>
        <w:gridCol w:w="224"/>
        <w:gridCol w:w="1699"/>
        <w:gridCol w:w="91"/>
        <w:gridCol w:w="1753"/>
        <w:gridCol w:w="261"/>
        <w:gridCol w:w="2014"/>
        <w:gridCol w:w="852"/>
        <w:gridCol w:w="983"/>
      </w:tblGrid>
      <w:tr w:rsidR="00257E35" w14:paraId="291ED95B" w14:textId="77777777" w:rsidTr="00C516FB">
        <w:tc>
          <w:tcPr>
            <w:tcW w:w="234" w:type="pct"/>
            <w:vMerge w:val="restart"/>
          </w:tcPr>
          <w:p w14:paraId="20F5B107" w14:textId="77777777" w:rsidR="00F00727" w:rsidRPr="00795A2F" w:rsidRDefault="0083404D" w:rsidP="006F6638">
            <w:pPr>
              <w:jc w:val="center"/>
              <w:rPr>
                <w:b/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№</w:t>
            </w:r>
          </w:p>
          <w:p w14:paraId="0C9526DF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41" w:type="pct"/>
            <w:vMerge w:val="restart"/>
          </w:tcPr>
          <w:p w14:paraId="5100FDDF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319" w:type="pct"/>
            <w:gridSpan w:val="9"/>
          </w:tcPr>
          <w:p w14:paraId="2E182B14" w14:textId="77777777" w:rsidR="00F00727" w:rsidRPr="00795A2F" w:rsidRDefault="0083404D" w:rsidP="006F66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A2F">
              <w:rPr>
                <w:b/>
                <w:bCs/>
                <w:sz w:val="24"/>
                <w:szCs w:val="24"/>
              </w:rPr>
              <w:t>Характеристики товаров, работ, услуг</w:t>
            </w:r>
          </w:p>
        </w:tc>
        <w:tc>
          <w:tcPr>
            <w:tcW w:w="281" w:type="pct"/>
            <w:vMerge w:val="restart"/>
          </w:tcPr>
          <w:p w14:paraId="70397AA6" w14:textId="77777777" w:rsidR="00F00727" w:rsidRPr="00795A2F" w:rsidRDefault="0083404D" w:rsidP="00CF46A9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-во ТРУ</w:t>
            </w:r>
          </w:p>
        </w:tc>
        <w:tc>
          <w:tcPr>
            <w:tcW w:w="324" w:type="pct"/>
            <w:vMerge w:val="restart"/>
          </w:tcPr>
          <w:p w14:paraId="68233115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257E35" w14:paraId="2DA16B57" w14:textId="77777777" w:rsidTr="00C516FB">
        <w:tc>
          <w:tcPr>
            <w:tcW w:w="234" w:type="pct"/>
            <w:vMerge/>
          </w:tcPr>
          <w:p w14:paraId="1F855306" w14:textId="77777777" w:rsidR="00F00727" w:rsidRPr="00795A2F" w:rsidRDefault="00C23972" w:rsidP="006F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58CED449" w14:textId="77777777" w:rsidR="00F00727" w:rsidRPr="00795A2F" w:rsidRDefault="00C23972" w:rsidP="006F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14:paraId="11B2DCD3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888" w:type="pct"/>
            <w:gridSpan w:val="3"/>
          </w:tcPr>
          <w:p w14:paraId="15CE3823" w14:textId="77777777" w:rsidR="00F00727" w:rsidRPr="00795A2F" w:rsidRDefault="0083404D" w:rsidP="001B1EBA">
            <w:pPr>
              <w:jc w:val="center"/>
              <w:rPr>
                <w:b/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Значение</w:t>
            </w:r>
          </w:p>
          <w:p w14:paraId="234C5402" w14:textId="77777777" w:rsidR="00F00727" w:rsidRPr="00795A2F" w:rsidRDefault="0083404D" w:rsidP="001B1EBA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0" w:type="pct"/>
          </w:tcPr>
          <w:p w14:paraId="423F9A88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Единица измерения характеристики</w:t>
            </w:r>
          </w:p>
        </w:tc>
        <w:tc>
          <w:tcPr>
            <w:tcW w:w="608" w:type="pct"/>
            <w:gridSpan w:val="2"/>
          </w:tcPr>
          <w:p w14:paraId="1D182A07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Тип характеристики</w:t>
            </w:r>
          </w:p>
        </w:tc>
        <w:tc>
          <w:tcPr>
            <w:tcW w:w="750" w:type="pct"/>
            <w:gridSpan w:val="2"/>
          </w:tcPr>
          <w:p w14:paraId="4311011F" w14:textId="77777777" w:rsidR="00F00727" w:rsidRPr="00795A2F" w:rsidRDefault="0083404D" w:rsidP="006F6638">
            <w:pPr>
              <w:jc w:val="center"/>
              <w:rPr>
                <w:sz w:val="24"/>
                <w:szCs w:val="24"/>
              </w:rPr>
            </w:pPr>
            <w:r w:rsidRPr="00795A2F">
              <w:rPr>
                <w:b/>
                <w:sz w:val="24"/>
                <w:szCs w:val="24"/>
              </w:rPr>
              <w:t>Инструкция по заполнению характеристик в заявке</w:t>
            </w:r>
          </w:p>
        </w:tc>
        <w:tc>
          <w:tcPr>
            <w:tcW w:w="281" w:type="pct"/>
            <w:vMerge/>
          </w:tcPr>
          <w:p w14:paraId="7E64CD09" w14:textId="77777777" w:rsidR="00F00727" w:rsidRPr="00795A2F" w:rsidRDefault="00C23972" w:rsidP="006F6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14:paraId="7C1ADD1C" w14:textId="77777777" w:rsidR="00F00727" w:rsidRPr="00795A2F" w:rsidRDefault="00C23972" w:rsidP="006F6638">
            <w:pPr>
              <w:jc w:val="center"/>
              <w:rPr>
                <w:sz w:val="24"/>
                <w:szCs w:val="24"/>
              </w:rPr>
            </w:pPr>
          </w:p>
        </w:tc>
      </w:tr>
      <w:tr w:rsidR="00257E35" w14:paraId="2A53A8BB" w14:textId="77777777" w:rsidTr="00C516FB">
        <w:trPr>
          <w:trHeight w:val="1975"/>
        </w:trPr>
        <w:tc>
          <w:tcPr>
            <w:tcW w:w="234" w:type="pct"/>
          </w:tcPr>
          <w:p w14:paraId="249FBF4D" w14:textId="77777777" w:rsidR="00C93C45" w:rsidRPr="00795A2F" w:rsidRDefault="0083404D" w:rsidP="006F6638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  <w:r w:rsidRPr="00795A2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14:paraId="1F7AA685" w14:textId="77777777" w:rsidR="00C93C45" w:rsidRPr="00795A2F" w:rsidRDefault="0083404D" w:rsidP="006F6638">
            <w:pPr>
              <w:rPr>
                <w:sz w:val="24"/>
                <w:szCs w:val="24"/>
              </w:rPr>
            </w:pPr>
            <w:r w:rsidRPr="00795A2F">
              <w:rPr>
                <w:noProof/>
                <w:sz w:val="24"/>
                <w:szCs w:val="24"/>
                <w:lang w:val="en-US"/>
              </w:rPr>
              <w:t>Системный блок</w:t>
            </w:r>
          </w:p>
        </w:tc>
        <w:tc>
          <w:tcPr>
            <w:tcW w:w="3319" w:type="pct"/>
            <w:gridSpan w:val="9"/>
          </w:tcPr>
          <w:tbl>
            <w:tblPr>
              <w:tblpPr w:vertAnchor="text" w:tblpX="-142" w:tblpY="1"/>
              <w:tblW w:w="100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1701"/>
              <w:gridCol w:w="1843"/>
              <w:gridCol w:w="2268"/>
            </w:tblGrid>
            <w:tr w:rsidR="00257E35" w14:paraId="25D791F2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F5302F9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Тип оперативной памяти</w:t>
                  </w:r>
                </w:p>
                <w:p w14:paraId="6EA5EF4F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6EDA9645" w14:textId="0DFAD1B2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>DDR</w:t>
                  </w:r>
                  <w:r w:rsidR="006E63AA">
                    <w:rPr>
                      <w:sz w:val="24"/>
                      <w:szCs w:val="24"/>
                    </w:rPr>
                    <w:t>5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2C3B68C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93EFED6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40C339C0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8B44B5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475E5F83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A06C19C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Наличие клавиатуры в комплекте</w:t>
                  </w:r>
                </w:p>
                <w:p w14:paraId="503E6F90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064AC4C0" w14:textId="1EFCA3AE" w:rsidR="00C93C45" w:rsidRPr="00795A2F" w:rsidRDefault="006E63AA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  <w:r w:rsidR="0083404D"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="0083404D" w:rsidRPr="00795A2F">
                    <w:rPr>
                      <w:sz w:val="24"/>
                      <w:szCs w:val="24"/>
                    </w:rPr>
                    <w:t xml:space="preserve"> </w:t>
                  </w:r>
                  <w:r w:rsidR="0083404D"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D6AC0A1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36CDA40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01FD832C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59DF21E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0514E788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0A8303AD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Наличие выходного </w:t>
                  </w:r>
                  <w:proofErr w:type="spellStart"/>
                  <w:r w:rsidRPr="00694F74">
                    <w:rPr>
                      <w:sz w:val="24"/>
                      <w:szCs w:val="24"/>
                    </w:rPr>
                    <w:t>аудиоразъема</w:t>
                  </w:r>
                  <w:proofErr w:type="spellEnd"/>
                  <w:r w:rsidRPr="00694F74">
                    <w:rPr>
                      <w:sz w:val="24"/>
                      <w:szCs w:val="24"/>
                    </w:rPr>
                    <w:t xml:space="preserve"> на передней панели</w:t>
                  </w:r>
                </w:p>
                <w:p w14:paraId="5F30CA94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6DD87B96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50A11F2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E5F2C7C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743A5408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B69F9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671622CA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0E02FC24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Наличие кнопки включения и перезагрузки на передней панели</w:t>
                  </w:r>
                </w:p>
                <w:p w14:paraId="238F993E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56F6A0C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E8320E0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79113C2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33AFBFE9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8621D97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419B2764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7417FD0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Интерфейс накопителя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SSD</w:t>
                  </w:r>
                </w:p>
                <w:p w14:paraId="06D14601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577360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PCIe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95FB38E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7783DB5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7AE40A8A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9753C68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7B1D4D58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7842F759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Тип порта видеовыхода</w:t>
                  </w:r>
                </w:p>
                <w:p w14:paraId="3C18113C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025A070A" w14:textId="0242263B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>VGA</w:t>
                  </w:r>
                  <w:r w:rsidR="0020212F">
                    <w:rPr>
                      <w:sz w:val="24"/>
                      <w:szCs w:val="24"/>
                    </w:rPr>
                    <w:t>,</w:t>
                  </w:r>
                  <w:r w:rsidR="0020212F">
                    <w:rPr>
                      <w:sz w:val="24"/>
                      <w:szCs w:val="24"/>
                      <w:lang w:val="en-US"/>
                    </w:rPr>
                    <w:t xml:space="preserve"> DVI</w:t>
                  </w:r>
                  <w:r w:rsidR="0020212F">
                    <w:rPr>
                      <w:sz w:val="24"/>
                      <w:szCs w:val="24"/>
                    </w:rPr>
                    <w:t xml:space="preserve">, </w:t>
                  </w:r>
                  <w:r w:rsidR="0020212F">
                    <w:rPr>
                      <w:sz w:val="24"/>
                      <w:szCs w:val="24"/>
                      <w:lang w:val="en-US"/>
                    </w:rPr>
                    <w:t>Display Port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2CCAEBF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158C45C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1571C847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91D10E0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4C5684F5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E2D1F5B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Форм-фактор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SSD</w:t>
                  </w:r>
                  <w:r w:rsidRPr="00694F74">
                    <w:rPr>
                      <w:sz w:val="24"/>
                      <w:szCs w:val="24"/>
                    </w:rPr>
                    <w:t xml:space="preserve"> накопителя</w:t>
                  </w:r>
                </w:p>
                <w:p w14:paraId="1418BF9A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47B2CB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M.2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4705EE5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5F56A47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62FB25FE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7ED796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56FAB9FA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E379B79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Наличие системы охлаждения процессора</w:t>
                  </w:r>
                </w:p>
                <w:p w14:paraId="26543D16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08B83D7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F1A310F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AD8BC7A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77C37EB7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1E12FF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6CCB63C9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6BBD8715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Наличие входного </w:t>
                  </w:r>
                  <w:proofErr w:type="spellStart"/>
                  <w:r w:rsidRPr="00694F74">
                    <w:rPr>
                      <w:sz w:val="24"/>
                      <w:szCs w:val="24"/>
                    </w:rPr>
                    <w:t>аудиоразъема</w:t>
                  </w:r>
                  <w:proofErr w:type="spellEnd"/>
                  <w:r w:rsidRPr="00694F74">
                    <w:rPr>
                      <w:sz w:val="24"/>
                      <w:szCs w:val="24"/>
                    </w:rPr>
                    <w:t xml:space="preserve"> для микрофона на передней панели</w:t>
                  </w:r>
                </w:p>
                <w:p w14:paraId="60F4139C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0EA11F91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644B3A0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4ABD293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6EBA15E2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3E6800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37321D64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1C019F8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Наличие кабеля электропитания для подключения к сети 220В в комплекте поставки</w:t>
                  </w:r>
                </w:p>
                <w:p w14:paraId="51B113FD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158A30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07346BF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16DC2E3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5ADA4C77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3B44E7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57E35" w14:paraId="63EEF986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89E6517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Сетевой интерфейс 8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694F74">
                    <w:rPr>
                      <w:sz w:val="24"/>
                      <w:szCs w:val="24"/>
                    </w:rPr>
                    <w:t>8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694F74">
                    <w:rPr>
                      <w:sz w:val="24"/>
                      <w:szCs w:val="24"/>
                    </w:rPr>
                    <w:t xml:space="preserve"> (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RJ</w:t>
                  </w:r>
                  <w:r w:rsidRPr="00694F74">
                    <w:rPr>
                      <w:sz w:val="24"/>
                      <w:szCs w:val="24"/>
                    </w:rPr>
                    <w:t>-45)</w:t>
                  </w:r>
                </w:p>
                <w:p w14:paraId="0F98DC14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63FB1FF" w14:textId="184F0D69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20212F"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49C6F76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06CC408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67A9294A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FA1F98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25A9AA53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61E77413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Частота процессора базовая</w:t>
                  </w:r>
                </w:p>
                <w:p w14:paraId="075CFA69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4FF4B2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94F74">
                    <w:rPr>
                      <w:noProof/>
                      <w:sz w:val="24"/>
                      <w:szCs w:val="24"/>
                      <w:lang w:val="en-US"/>
                    </w:rPr>
                    <w:t>3.0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0F25203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Гигагерц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B40FDD5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57568575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D4AB25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6B19075E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78F7F463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Объем оперативной установленной памяти</w:t>
                  </w:r>
                </w:p>
                <w:p w14:paraId="5B6769AE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94E31D2" w14:textId="16D15A8B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E63AA">
                    <w:rPr>
                      <w:sz w:val="24"/>
                      <w:szCs w:val="24"/>
                    </w:rPr>
                    <w:t>8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7DA1790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Гигабайт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C6B3B9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15E993D4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CD8FAC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6A8812AE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A3C9D01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Суммарное количество встроенных в корпус портов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694F74">
                    <w:rPr>
                      <w:sz w:val="24"/>
                      <w:szCs w:val="24"/>
                    </w:rPr>
                    <w:t xml:space="preserve"> 2.0</w:t>
                  </w:r>
                </w:p>
                <w:p w14:paraId="426012F1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AC390B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6.00000000000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B94F07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BDAC40D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729FFBFD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930DD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89D4AB5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014181FE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встроенных в корпус </w:t>
                  </w:r>
                  <w:proofErr w:type="spellStart"/>
                  <w:r w:rsidRPr="00694F74">
                    <w:rPr>
                      <w:sz w:val="24"/>
                      <w:szCs w:val="24"/>
                    </w:rPr>
                    <w:t>аудиоразъемов</w:t>
                  </w:r>
                  <w:proofErr w:type="spellEnd"/>
                </w:p>
                <w:p w14:paraId="4924AC83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EFB031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EB37FE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73F5B65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4A229A8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C24BE16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FFAB5DF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547A6C5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Допустимый максимальный объем увеличения оперативной памяти</w:t>
                  </w:r>
                </w:p>
                <w:p w14:paraId="78D5A310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6DD924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64.00000000000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D42669E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Гигабайт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767A2A7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4DD79FD5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41B8CF0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2C74A69C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01FE7F5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внутренних отсеков корпуса 2,5</w:t>
                  </w:r>
                </w:p>
                <w:p w14:paraId="03126179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3320CA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3.00000000000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и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&lt;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5.00000000000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1CA7F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0643674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1F89A874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F103956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E367BEA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22866A5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Тепловыделение процессора</w:t>
                  </w:r>
                </w:p>
                <w:p w14:paraId="32F695B8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8DA7C26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≤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90.00000000000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D9A28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Ватт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83C33DD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289E6893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01E873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3BF1281D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B3C6A31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внешних отсеков корпуса 5,25</w:t>
                  </w:r>
                </w:p>
                <w:p w14:paraId="37C2BDC2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4F67AC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ED183E1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6BD292E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21E18668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3EDFC33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4CC0CECC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D9CB67B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Суммарное количество встроенных в корпус портов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694F74">
                    <w:rPr>
                      <w:sz w:val="24"/>
                      <w:szCs w:val="24"/>
                    </w:rPr>
                    <w:t xml:space="preserve"> 3.2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Gen</w:t>
                  </w:r>
                  <w:r w:rsidRPr="00694F74">
                    <w:rPr>
                      <w:sz w:val="24"/>
                      <w:szCs w:val="24"/>
                    </w:rPr>
                    <w:t xml:space="preserve"> 1 (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694F74">
                    <w:rPr>
                      <w:sz w:val="24"/>
                      <w:szCs w:val="24"/>
                    </w:rPr>
                    <w:t xml:space="preserve"> 3.1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Gen</w:t>
                  </w:r>
                  <w:r w:rsidRPr="00694F74">
                    <w:rPr>
                      <w:sz w:val="24"/>
                      <w:szCs w:val="24"/>
                    </w:rPr>
                    <w:t xml:space="preserve"> 1,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694F74">
                    <w:rPr>
                      <w:sz w:val="24"/>
                      <w:szCs w:val="24"/>
                    </w:rPr>
                    <w:t xml:space="preserve"> 3.0)</w:t>
                  </w:r>
                </w:p>
                <w:p w14:paraId="70114D45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62CE3FEF" w14:textId="067E847E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9F5DAA">
                    <w:rPr>
                      <w:sz w:val="24"/>
                      <w:szCs w:val="24"/>
                    </w:rPr>
                    <w:t>4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D77950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F9C37C2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7713D2A2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E8483C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4821342A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BCA4FF6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портов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694F74">
                    <w:rPr>
                      <w:sz w:val="24"/>
                      <w:szCs w:val="24"/>
                    </w:rPr>
                    <w:t xml:space="preserve"> 2.0 на передней панели</w:t>
                  </w:r>
                </w:p>
                <w:p w14:paraId="3B6A60C4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B0F1538" w14:textId="2209DB1D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20212F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CADF34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85A3D2A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8E93659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5D6AFBF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2CB8D725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CDAF9D0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Объем установленного модуля оперативной памяти</w:t>
                  </w:r>
                </w:p>
                <w:p w14:paraId="37AE7023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A10C4CF" w14:textId="0BC1A1C2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E63AA">
                    <w:rPr>
                      <w:sz w:val="24"/>
                      <w:szCs w:val="24"/>
                    </w:rPr>
                    <w:t>8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5B07B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Гигабайт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F442BD6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65526C3C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0F1C2E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C45C18A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4A227664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ядер процессора</w:t>
                  </w:r>
                </w:p>
                <w:p w14:paraId="2724ACE7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509D3D6" w14:textId="26D30BFE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9F5DAA">
                    <w:rPr>
                      <w:sz w:val="24"/>
                      <w:szCs w:val="24"/>
                    </w:rPr>
                    <w:t>4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510A23E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A2CF4C6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79B71802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20FAE5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673AFAE9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6B1E9443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Частота процессора максимальная</w:t>
                  </w:r>
                </w:p>
                <w:p w14:paraId="0F2AC159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64836FD" w14:textId="1DD820DF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9F5DAA">
                    <w:rPr>
                      <w:sz w:val="24"/>
                      <w:szCs w:val="24"/>
                    </w:rPr>
                    <w:t>4</w:t>
                  </w:r>
                  <w:r w:rsidR="00694F74">
                    <w:rPr>
                      <w:noProof/>
                      <w:sz w:val="24"/>
                      <w:szCs w:val="24"/>
                      <w:lang w:val="en-US"/>
                    </w:rPr>
                    <w:t>.</w:t>
                  </w:r>
                  <w:r w:rsidR="009F5DAA">
                    <w:rPr>
                      <w:noProof/>
                      <w:sz w:val="24"/>
                      <w:szCs w:val="24"/>
                    </w:rPr>
                    <w:t>3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7288F0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Гигагерц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3FC30F0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7CEE212E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67BD22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66CE3631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CB8B26E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Тактовая частота оперативной памяти</w:t>
                  </w:r>
                </w:p>
                <w:p w14:paraId="34A2147B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8F88973" w14:textId="178027EC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E63AA">
                    <w:rPr>
                      <w:sz w:val="24"/>
                      <w:szCs w:val="24"/>
                    </w:rPr>
                    <w:t>4800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1BDE7A8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Мегагерц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D6CDA91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409D1E9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7C68AF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4D8811DC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001D770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портов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HDMI</w:t>
                  </w:r>
                </w:p>
                <w:p w14:paraId="31B28ACD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983AD45" w14:textId="7DA817F8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E63AA">
                    <w:rPr>
                      <w:sz w:val="24"/>
                      <w:szCs w:val="24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B9AFEE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314DF7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3288CE1B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5579F53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2421ED8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78221589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Базовая частота графического контроллера интегрированного в процессор</w:t>
                  </w:r>
                </w:p>
                <w:p w14:paraId="4EA12932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7B649E5" w14:textId="2494B97C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3</w:t>
                  </w:r>
                  <w:r w:rsidR="009F5DAA">
                    <w:rPr>
                      <w:noProof/>
                      <w:sz w:val="24"/>
                      <w:szCs w:val="24"/>
                    </w:rPr>
                    <w:t>00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73D8AC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Мегагерц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F0254DB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377E177F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B5836F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4B83AD7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DA5E80F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Количество накопителей типа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SSD</w:t>
                  </w:r>
                </w:p>
                <w:p w14:paraId="20C46C02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A704A11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D630A3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414BB7A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4A68FE21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8EA046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376AF018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AB605E6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Скорость передачи данных проводного сетевого контроллера</w:t>
                  </w:r>
                </w:p>
                <w:p w14:paraId="240D2073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6A291B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1000.00000000000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BD5E0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Мегабит в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секунду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14:paraId="0CCCAA4E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22AE2690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E0A2CF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0F76B737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C899AB1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Объем накопителя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SSD</w:t>
                  </w:r>
                </w:p>
                <w:p w14:paraId="66004733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3B853A2" w14:textId="2FBD8B51" w:rsidR="00C93C45" w:rsidRPr="00212512" w:rsidRDefault="0083404D" w:rsidP="00C93C45">
                  <w:pPr>
                    <w:jc w:val="center"/>
                    <w:rPr>
                      <w:sz w:val="24"/>
                      <w:szCs w:val="24"/>
                      <w:highlight w:val="yellow"/>
                      <w:lang w:val="en-US"/>
                    </w:rPr>
                  </w:pPr>
                  <w:r w:rsidRPr="002021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212512" w:rsidRPr="0020212F">
                    <w:rPr>
                      <w:sz w:val="24"/>
                      <w:szCs w:val="24"/>
                    </w:rPr>
                    <w:t>512</w:t>
                  </w:r>
                  <w:r w:rsidRPr="0020212F"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2021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0212F">
                    <w:rPr>
                      <w:sz w:val="24"/>
                      <w:szCs w:val="24"/>
                    </w:rPr>
                    <w:t xml:space="preserve"> </w:t>
                  </w:r>
                  <w:r w:rsidRPr="002021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16D3B1A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Гигабайт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68138B4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76690636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62047FE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74C14600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85F6796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потоков процессора</w:t>
                  </w:r>
                </w:p>
                <w:p w14:paraId="5F15BE95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603D32D8" w14:textId="6CD317D8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9F5DAA">
                    <w:rPr>
                      <w:sz w:val="24"/>
                      <w:szCs w:val="24"/>
                    </w:rPr>
                    <w:t>8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D464B5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283E3C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4BE84C67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9C7E5A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78E4A353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5A75926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lastRenderedPageBreak/>
                    <w:t xml:space="preserve"> Объем кэш памяти третьего уровня процессора (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694F74">
                    <w:rPr>
                      <w:sz w:val="24"/>
                      <w:szCs w:val="24"/>
                    </w:rPr>
                    <w:t>3)</w:t>
                  </w:r>
                </w:p>
                <w:p w14:paraId="7013D70D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D24294">
                    <w:rPr>
                      <w:noProof/>
                      <w:sz w:val="20"/>
                      <w:lang w:val="en-US"/>
                    </w:rPr>
                    <w:t>Используется справочник</w:t>
                  </w:r>
                  <w:r w:rsidRPr="00D24294">
                    <w:rPr>
                      <w:sz w:val="20"/>
                      <w:lang w:val="en-US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42DFC2B" w14:textId="34907430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694F74">
                    <w:rPr>
                      <w:noProof/>
                      <w:sz w:val="24"/>
                      <w:szCs w:val="24"/>
                      <w:lang w:val="en-US"/>
                    </w:rPr>
                    <w:t>1</w:t>
                  </w:r>
                  <w:r w:rsidR="009F5DAA">
                    <w:rPr>
                      <w:noProof/>
                      <w:sz w:val="24"/>
                      <w:szCs w:val="24"/>
                    </w:rPr>
                    <w:t>2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32FCD92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Мегабайт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EE2C9C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B323CF5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1594624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78D81333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765A9598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Количество внутренних отсеков корпуса 3,5</w:t>
                  </w:r>
                </w:p>
                <w:p w14:paraId="0C29DE89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D4ADA0D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9C0BF8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C8434D6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66EBC670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28A893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448CC026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46578DA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Мощность блока питания</w:t>
                  </w:r>
                </w:p>
                <w:p w14:paraId="13D9F746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BEFF520" w14:textId="39A02366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2021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 w:rsidR="009F5DAA">
                    <w:rPr>
                      <w:sz w:val="24"/>
                      <w:szCs w:val="24"/>
                    </w:rPr>
                    <w:t>45</w:t>
                  </w:r>
                  <w:r w:rsidR="00212512" w:rsidRPr="0020212F">
                    <w:rPr>
                      <w:sz w:val="24"/>
                      <w:szCs w:val="24"/>
                    </w:rPr>
                    <w:t>0</w:t>
                  </w:r>
                  <w:r w:rsidRPr="0020212F">
                    <w:rPr>
                      <w:noProof/>
                      <w:sz w:val="24"/>
                      <w:szCs w:val="24"/>
                      <w:lang w:val="en-US"/>
                    </w:rPr>
                    <w:t>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9B850C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Ватт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C4BEE94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80CA013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765B990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257E35" w14:paraId="7A24ABB5" w14:textId="77777777" w:rsidTr="00D24294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66B44ECA" w14:textId="77777777" w:rsidR="00C93C45" w:rsidRPr="00694F74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 xml:space="preserve"> Тип порта видеовыхода</w:t>
                  </w:r>
                </w:p>
                <w:p w14:paraId="2E3F852F" w14:textId="77777777" w:rsidR="00D24294" w:rsidRPr="00D24294" w:rsidRDefault="0083404D" w:rsidP="00C93C45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94F74">
                    <w:rPr>
                      <w:noProof/>
                      <w:sz w:val="20"/>
                    </w:rPr>
                    <w:t>Используется справочник</w:t>
                  </w:r>
                  <w:r w:rsidRPr="00694F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55E521D5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HDMI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24FC657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978C8E7" w14:textId="77777777" w:rsidR="00C93C45" w:rsidRPr="00795A2F" w:rsidRDefault="0083404D" w:rsidP="00C93C45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09C022D5" w14:textId="77777777" w:rsidR="00C93C45" w:rsidRPr="00795A2F" w:rsidRDefault="00C23972" w:rsidP="00C93C4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B0501D9" w14:textId="77777777" w:rsidR="00C93C45" w:rsidRPr="00795A2F" w:rsidRDefault="0083404D" w:rsidP="00C93C45">
                  <w:pPr>
                    <w:jc w:val="center"/>
                    <w:rPr>
                      <w:sz w:val="24"/>
                      <w:szCs w:val="24"/>
                    </w:rPr>
                  </w:pPr>
                  <w:r w:rsidRPr="00694F74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EE19081" w14:textId="77777777" w:rsidR="00C93C45" w:rsidRPr="00795A2F" w:rsidRDefault="00C23972" w:rsidP="006F6638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14:paraId="4E7178DB" w14:textId="38D0DC4A" w:rsidR="00C93C45" w:rsidRPr="00795A2F" w:rsidRDefault="00925E5D" w:rsidP="006F66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4</w:t>
            </w:r>
            <w:r w:rsidR="0083404D" w:rsidRPr="00795A2F">
              <w:rPr>
                <w:noProof/>
                <w:sz w:val="24"/>
                <w:szCs w:val="24"/>
              </w:rPr>
              <w:t>.00</w:t>
            </w:r>
          </w:p>
        </w:tc>
        <w:tc>
          <w:tcPr>
            <w:tcW w:w="324" w:type="pct"/>
          </w:tcPr>
          <w:p w14:paraId="72365B26" w14:textId="77777777" w:rsidR="00C93C45" w:rsidRPr="00795A2F" w:rsidRDefault="0083404D" w:rsidP="006F6638">
            <w:pPr>
              <w:rPr>
                <w:sz w:val="24"/>
                <w:szCs w:val="24"/>
              </w:rPr>
            </w:pPr>
            <w:r w:rsidRPr="00795A2F">
              <w:rPr>
                <w:noProof/>
                <w:sz w:val="24"/>
                <w:szCs w:val="24"/>
              </w:rPr>
              <w:t>ШТ</w:t>
            </w:r>
          </w:p>
        </w:tc>
      </w:tr>
      <w:tr w:rsidR="00624374" w14:paraId="74C68D8B" w14:textId="77777777" w:rsidTr="00C516FB">
        <w:trPr>
          <w:trHeight w:val="1975"/>
        </w:trPr>
        <w:tc>
          <w:tcPr>
            <w:tcW w:w="234" w:type="pct"/>
          </w:tcPr>
          <w:p w14:paraId="667CE55F" w14:textId="19DE87EB" w:rsidR="00624374" w:rsidRPr="00624374" w:rsidRDefault="00624374" w:rsidP="0062437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41" w:type="pct"/>
          </w:tcPr>
          <w:p w14:paraId="60786CBD" w14:textId="77777777" w:rsidR="00624374" w:rsidRPr="00795A2F" w:rsidRDefault="00624374" w:rsidP="006243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Монитор</w:t>
            </w:r>
          </w:p>
        </w:tc>
        <w:tc>
          <w:tcPr>
            <w:tcW w:w="3319" w:type="pct"/>
            <w:gridSpan w:val="9"/>
          </w:tcPr>
          <w:tbl>
            <w:tblPr>
              <w:tblpPr w:vertAnchor="text" w:tblpX="-142" w:tblpY="1"/>
              <w:tblW w:w="100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1701"/>
              <w:gridCol w:w="1843"/>
              <w:gridCol w:w="2268"/>
            </w:tblGrid>
            <w:tr w:rsidR="00624374" w14:paraId="47418124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06F078D6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Контрастность</w:t>
                  </w:r>
                </w:p>
                <w:p w14:paraId="52586BFA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2533458A" w14:textId="131BCA1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>≥1</w:t>
                  </w:r>
                  <w:r w:rsidR="00D573D3">
                    <w:rPr>
                      <w:sz w:val="24"/>
                      <w:szCs w:val="24"/>
                    </w:rPr>
                    <w:t>3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00:1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AFF924E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99C85A3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04BFAD1D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860DE6B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24374" w14:paraId="7E3AA54D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7042CDA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Формат изображения</w:t>
                  </w:r>
                </w:p>
                <w:p w14:paraId="36397AD1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562972AD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16:9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F212D05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6C8C7F3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5FAB726B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F51551A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24374" w14:paraId="257FC90A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2AE47987" w14:textId="77777777" w:rsidR="00624374" w:rsidRPr="00624374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</w:t>
                  </w:r>
                  <w:r w:rsidRPr="00624374">
                    <w:rPr>
                      <w:sz w:val="24"/>
                      <w:szCs w:val="24"/>
                    </w:rPr>
                    <w:t>Интерфейс подключения</w:t>
                  </w:r>
                </w:p>
                <w:p w14:paraId="1A1701F1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624374">
                    <w:rPr>
                      <w:noProof/>
                      <w:sz w:val="20"/>
                    </w:rPr>
                    <w:t>Используется справочник</w:t>
                  </w:r>
                  <w:r w:rsidRPr="00624374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7FB2427A" w14:textId="5BF8C8CE" w:rsidR="00624374" w:rsidRPr="009F5DAA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VGA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4AD50E8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805C799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50C70109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D7FA8E8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24374" w14:paraId="5D6D60A1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325048BE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Блок питания</w:t>
                  </w:r>
                </w:p>
                <w:p w14:paraId="4D037F22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A311A97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95A2F">
                    <w:rPr>
                      <w:sz w:val="24"/>
                      <w:szCs w:val="24"/>
                      <w:lang w:val="en-US"/>
                    </w:rPr>
                    <w:t>Встроенный</w:t>
                  </w:r>
                  <w:proofErr w:type="spellEnd"/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8D5C129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B602579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628A7C28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5C9E544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24374" w14:paraId="02539882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4820F54D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Количество портов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>HDMI</w:t>
                  </w:r>
                </w:p>
                <w:p w14:paraId="336F6BA2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5480E577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FEFE83C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Штука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1AD361D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4D01DB2A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B41B1EC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24374" w14:paraId="63B12F5F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C0E6AAC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lastRenderedPageBreak/>
                    <w:t xml:space="preserve"> Угол обзора по вертикали, градус</w:t>
                  </w:r>
                </w:p>
                <w:p w14:paraId="301F3236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37D61769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178.00000000000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B4CF029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1A626A4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1E2541F0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65F5E4B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24374" w14:paraId="284A7A42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1F733E55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Время отклика, </w:t>
                  </w:r>
                  <w:proofErr w:type="spellStart"/>
                  <w:r w:rsidRPr="00E343D7">
                    <w:rPr>
                      <w:sz w:val="24"/>
                      <w:szCs w:val="24"/>
                    </w:rPr>
                    <w:t>мс</w:t>
                  </w:r>
                  <w:proofErr w:type="spellEnd"/>
                </w:p>
                <w:p w14:paraId="232B0F28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45F147EC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&lt;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6.00000000000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4611322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B27D67F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325C8321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21F5D49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24374" w14:paraId="35533288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4C410D6B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Размер диагонали</w:t>
                  </w:r>
                </w:p>
                <w:p w14:paraId="76AC9ABC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56B90878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23.00000000000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386CC46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t>Дюйм (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25,4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мм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5574364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6FC12260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F50AEEA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24374" w14:paraId="43213D0E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53C657FB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Интерфейс подключения</w:t>
                  </w:r>
                </w:p>
                <w:p w14:paraId="7B2A2A72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BAB57B2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HDMI 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74FF9F2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23467D1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качественная</w:t>
                  </w:r>
                </w:p>
                <w:p w14:paraId="5F7FB1E3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0D84022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24374" w14:paraId="697027F3" w14:textId="77777777" w:rsidTr="00C4288E">
              <w:trPr>
                <w:trHeight w:val="1987"/>
              </w:trPr>
              <w:tc>
                <w:tcPr>
                  <w:tcW w:w="1560" w:type="dxa"/>
                  <w:shd w:val="clear" w:color="auto" w:fill="auto"/>
                </w:tcPr>
                <w:p w14:paraId="6D3020B8" w14:textId="77777777" w:rsidR="00624374" w:rsidRPr="00E343D7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 xml:space="preserve"> Угол обзора по горизонтали, градус</w:t>
                  </w:r>
                </w:p>
                <w:p w14:paraId="6A641C7E" w14:textId="77777777" w:rsidR="00624374" w:rsidRPr="00D24294" w:rsidRDefault="00624374" w:rsidP="00624374">
                  <w:pPr>
                    <w:jc w:val="center"/>
                    <w:rPr>
                      <w:sz w:val="20"/>
                    </w:rPr>
                  </w:pPr>
                  <w:r w:rsidRPr="00D24294">
                    <w:rPr>
                      <w:sz w:val="20"/>
                    </w:rPr>
                    <w:t>(</w:t>
                  </w:r>
                  <w:r w:rsidRPr="00E343D7">
                    <w:rPr>
                      <w:noProof/>
                      <w:sz w:val="20"/>
                    </w:rPr>
                    <w:t>Используется справочник</w:t>
                  </w:r>
                  <w:r w:rsidRPr="00E343D7">
                    <w:rPr>
                      <w:sz w:val="20"/>
                    </w:rPr>
                    <w:t xml:space="preserve"> КТРУ ЕИС</w:t>
                  </w:r>
                  <w:r w:rsidRPr="00D2429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14:paraId="1DA5EC1C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≥ </w:t>
                  </w:r>
                  <w:r>
                    <w:rPr>
                      <w:noProof/>
                      <w:sz w:val="24"/>
                      <w:szCs w:val="24"/>
                      <w:lang w:val="en-US"/>
                    </w:rPr>
                    <w:t>120.00000000000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</w:rPr>
                    <w:t xml:space="preserve"> </w:t>
                  </w:r>
                  <w:r w:rsidRPr="00795A2F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15FBBF4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0BA2195" w14:textId="77777777" w:rsidR="00624374" w:rsidRPr="00795A2F" w:rsidRDefault="00624374" w:rsidP="00624374">
                  <w:pPr>
                    <w:rPr>
                      <w:sz w:val="24"/>
                      <w:szCs w:val="24"/>
                    </w:rPr>
                  </w:pPr>
                  <w:r w:rsidRPr="00795A2F">
                    <w:rPr>
                      <w:sz w:val="24"/>
                      <w:szCs w:val="24"/>
                    </w:rPr>
                    <w:t>количественная</w:t>
                  </w:r>
                </w:p>
                <w:p w14:paraId="0FA735D6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C9167B" w14:textId="77777777" w:rsidR="00624374" w:rsidRPr="00795A2F" w:rsidRDefault="00624374" w:rsidP="00624374">
                  <w:pPr>
                    <w:jc w:val="center"/>
                    <w:rPr>
                      <w:sz w:val="24"/>
                      <w:szCs w:val="24"/>
                    </w:rPr>
                  </w:pPr>
                  <w:r w:rsidRPr="00E343D7">
                    <w:rPr>
                      <w:sz w:val="24"/>
                      <w:szCs w:val="24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0EB9891F" w14:textId="77777777" w:rsidR="00624374" w:rsidRPr="00795A2F" w:rsidRDefault="00624374" w:rsidP="00624374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14:paraId="7ECE16B1" w14:textId="6FC73AB3" w:rsidR="00624374" w:rsidRPr="00624374" w:rsidRDefault="00925E5D" w:rsidP="00624374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t>4</w:t>
            </w:r>
            <w:r w:rsidR="00624374">
              <w:rPr>
                <w:noProof/>
                <w:sz w:val="24"/>
                <w:szCs w:val="24"/>
                <w:lang w:val="en-US"/>
              </w:rPr>
              <w:t>.00</w:t>
            </w:r>
          </w:p>
        </w:tc>
        <w:tc>
          <w:tcPr>
            <w:tcW w:w="324" w:type="pct"/>
          </w:tcPr>
          <w:p w14:paraId="4349797D" w14:textId="77777777" w:rsidR="00624374" w:rsidRPr="00624374" w:rsidRDefault="00624374" w:rsidP="006243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ШТ</w:t>
            </w:r>
          </w:p>
        </w:tc>
      </w:tr>
      <w:tr w:rsidR="00C516FB" w14:paraId="647AAA1D" w14:textId="77777777" w:rsidTr="00C516FB">
        <w:trPr>
          <w:trHeight w:val="1975"/>
        </w:trPr>
        <w:tc>
          <w:tcPr>
            <w:tcW w:w="234" w:type="pct"/>
            <w:vMerge w:val="restart"/>
          </w:tcPr>
          <w:p w14:paraId="0031053C" w14:textId="77777777" w:rsidR="00C516FB" w:rsidRPr="00C516FB" w:rsidRDefault="00C516FB" w:rsidP="00C516FB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1" w:type="pct"/>
            <w:vMerge w:val="restart"/>
          </w:tcPr>
          <w:p w14:paraId="73A28C76" w14:textId="77777777" w:rsidR="00C516FB" w:rsidRPr="00C516FB" w:rsidRDefault="00C516FB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Комплект клавиатуры и мыши</w:t>
            </w:r>
          </w:p>
        </w:tc>
        <w:tc>
          <w:tcPr>
            <w:tcW w:w="664" w:type="pct"/>
            <w:gridSpan w:val="2"/>
          </w:tcPr>
          <w:p w14:paraId="3DF37784" w14:textId="77777777" w:rsidR="00C516FB" w:rsidRPr="00E343D7" w:rsidRDefault="00C516FB" w:rsidP="00C516FB">
            <w:pPr>
              <w:jc w:val="center"/>
              <w:rPr>
                <w:sz w:val="24"/>
                <w:szCs w:val="24"/>
              </w:rPr>
            </w:pPr>
            <w:r w:rsidRPr="0083404D">
              <w:rPr>
                <w:sz w:val="24"/>
                <w:szCs w:val="24"/>
              </w:rPr>
              <w:t xml:space="preserve">Наличие мыши </w:t>
            </w:r>
            <w:r w:rsidRPr="00D24294">
              <w:rPr>
                <w:sz w:val="20"/>
              </w:rPr>
              <w:t>(</w:t>
            </w:r>
            <w:r w:rsidRPr="00E343D7">
              <w:rPr>
                <w:noProof/>
                <w:sz w:val="20"/>
              </w:rPr>
              <w:t>Используется справочник</w:t>
            </w:r>
            <w:r w:rsidRPr="00E343D7">
              <w:rPr>
                <w:sz w:val="20"/>
              </w:rPr>
              <w:t xml:space="preserve"> КТРУ ЕИС</w:t>
            </w:r>
            <w:r w:rsidRPr="00D24294">
              <w:rPr>
                <w:sz w:val="20"/>
              </w:rPr>
              <w:t>)</w:t>
            </w:r>
          </w:p>
        </w:tc>
        <w:tc>
          <w:tcPr>
            <w:tcW w:w="664" w:type="pct"/>
          </w:tcPr>
          <w:p w14:paraId="403CD35A" w14:textId="77777777" w:rsidR="00C516FB" w:rsidRPr="0083404D" w:rsidRDefault="00C516FB" w:rsidP="00C51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64" w:type="pct"/>
            <w:gridSpan w:val="3"/>
          </w:tcPr>
          <w:p w14:paraId="7884F9B6" w14:textId="77777777" w:rsidR="00C516FB" w:rsidRPr="00795A2F" w:rsidRDefault="00C516FB" w:rsidP="00C51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206CA90A" w14:textId="77777777" w:rsidR="00C516FB" w:rsidRPr="00795A2F" w:rsidRDefault="00C516FB" w:rsidP="00C516FB">
            <w:pPr>
              <w:rPr>
                <w:sz w:val="24"/>
                <w:szCs w:val="24"/>
              </w:rPr>
            </w:pPr>
            <w:r w:rsidRPr="00795A2F">
              <w:rPr>
                <w:sz w:val="24"/>
                <w:szCs w:val="24"/>
              </w:rPr>
              <w:t>качественная</w:t>
            </w:r>
          </w:p>
          <w:p w14:paraId="039DAA18" w14:textId="77777777" w:rsidR="00C516FB" w:rsidRPr="00795A2F" w:rsidRDefault="00C516FB" w:rsidP="00C516FB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52931CCE" w14:textId="77777777" w:rsidR="00C516FB" w:rsidRPr="00E343D7" w:rsidRDefault="00C516FB" w:rsidP="00C516FB">
            <w:pPr>
              <w:jc w:val="center"/>
              <w:rPr>
                <w:sz w:val="24"/>
                <w:szCs w:val="24"/>
              </w:rPr>
            </w:pPr>
            <w:r w:rsidRPr="00E343D7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81" w:type="pct"/>
            <w:vMerge w:val="restart"/>
          </w:tcPr>
          <w:p w14:paraId="70C4EC9D" w14:textId="7FA54B0B" w:rsidR="00C516FB" w:rsidRPr="00C516FB" w:rsidRDefault="00925E5D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C516FB">
              <w:rPr>
                <w:noProof/>
                <w:sz w:val="24"/>
                <w:szCs w:val="24"/>
              </w:rPr>
              <w:t>.00</w:t>
            </w:r>
          </w:p>
        </w:tc>
        <w:tc>
          <w:tcPr>
            <w:tcW w:w="324" w:type="pct"/>
            <w:vMerge w:val="restart"/>
          </w:tcPr>
          <w:p w14:paraId="4DB644CF" w14:textId="77777777" w:rsidR="00C516FB" w:rsidRDefault="00C516FB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ШТ</w:t>
            </w:r>
          </w:p>
        </w:tc>
      </w:tr>
      <w:tr w:rsidR="00C516FB" w14:paraId="6F12DF08" w14:textId="77777777" w:rsidTr="00C516FB">
        <w:trPr>
          <w:trHeight w:val="1975"/>
        </w:trPr>
        <w:tc>
          <w:tcPr>
            <w:tcW w:w="234" w:type="pct"/>
            <w:vMerge/>
          </w:tcPr>
          <w:p w14:paraId="50DD1079" w14:textId="77777777" w:rsidR="00C516FB" w:rsidRDefault="00C516FB" w:rsidP="00C516FB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14:paraId="4BCDC80D" w14:textId="77777777" w:rsidR="00C516FB" w:rsidRDefault="00C516FB" w:rsidP="00C516F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30806940" w14:textId="77777777" w:rsidR="00C516FB" w:rsidRPr="00E343D7" w:rsidRDefault="00C516FB" w:rsidP="00C516FB">
            <w:pPr>
              <w:jc w:val="center"/>
              <w:rPr>
                <w:sz w:val="24"/>
                <w:szCs w:val="24"/>
              </w:rPr>
            </w:pPr>
            <w:r w:rsidRPr="0083404D">
              <w:rPr>
                <w:sz w:val="24"/>
                <w:szCs w:val="24"/>
              </w:rPr>
              <w:t xml:space="preserve">Наличие клавиатуры </w:t>
            </w:r>
            <w:r w:rsidRPr="00D24294">
              <w:rPr>
                <w:sz w:val="20"/>
              </w:rPr>
              <w:t>(</w:t>
            </w:r>
            <w:r w:rsidRPr="00E343D7">
              <w:rPr>
                <w:noProof/>
                <w:sz w:val="20"/>
              </w:rPr>
              <w:t>Используется справочник</w:t>
            </w:r>
            <w:r w:rsidRPr="00E343D7">
              <w:rPr>
                <w:sz w:val="20"/>
              </w:rPr>
              <w:t xml:space="preserve"> КТРУ ЕИС</w:t>
            </w:r>
            <w:r w:rsidRPr="00D24294">
              <w:rPr>
                <w:sz w:val="20"/>
              </w:rPr>
              <w:t>)</w:t>
            </w:r>
          </w:p>
        </w:tc>
        <w:tc>
          <w:tcPr>
            <w:tcW w:w="664" w:type="pct"/>
          </w:tcPr>
          <w:p w14:paraId="49527D83" w14:textId="77777777" w:rsidR="00C516FB" w:rsidRPr="0083404D" w:rsidRDefault="00C516FB" w:rsidP="00C51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64" w:type="pct"/>
            <w:gridSpan w:val="3"/>
          </w:tcPr>
          <w:p w14:paraId="7CA5EC71" w14:textId="77777777" w:rsidR="00C516FB" w:rsidRPr="00795A2F" w:rsidRDefault="00C516FB" w:rsidP="00C51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046CB3CD" w14:textId="77777777" w:rsidR="00C516FB" w:rsidRPr="00795A2F" w:rsidRDefault="00C516FB" w:rsidP="00C516FB">
            <w:pPr>
              <w:rPr>
                <w:sz w:val="24"/>
                <w:szCs w:val="24"/>
              </w:rPr>
            </w:pPr>
            <w:r w:rsidRPr="00795A2F">
              <w:rPr>
                <w:sz w:val="24"/>
                <w:szCs w:val="24"/>
              </w:rPr>
              <w:t>качественная</w:t>
            </w:r>
          </w:p>
          <w:p w14:paraId="593A5F9E" w14:textId="77777777" w:rsidR="00C516FB" w:rsidRPr="00795A2F" w:rsidRDefault="00C516FB" w:rsidP="00C516FB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2F730751" w14:textId="77777777" w:rsidR="00C516FB" w:rsidRPr="00E343D7" w:rsidRDefault="00C516FB" w:rsidP="00C516FB">
            <w:pPr>
              <w:jc w:val="center"/>
              <w:rPr>
                <w:sz w:val="24"/>
                <w:szCs w:val="24"/>
              </w:rPr>
            </w:pPr>
            <w:r w:rsidRPr="00E343D7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81" w:type="pct"/>
            <w:vMerge/>
          </w:tcPr>
          <w:p w14:paraId="6AEC7CE0" w14:textId="77777777" w:rsidR="00C516FB" w:rsidRDefault="00C516FB" w:rsidP="00C516F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14:paraId="0D7F7E09" w14:textId="77777777" w:rsidR="00C516FB" w:rsidRDefault="00C516FB" w:rsidP="00C516FB">
            <w:pPr>
              <w:rPr>
                <w:noProof/>
                <w:sz w:val="24"/>
                <w:szCs w:val="24"/>
              </w:rPr>
            </w:pPr>
          </w:p>
        </w:tc>
      </w:tr>
      <w:tr w:rsidR="00627DD6" w14:paraId="4DCE0AA1" w14:textId="77777777" w:rsidTr="00C516FB">
        <w:trPr>
          <w:trHeight w:val="1975"/>
        </w:trPr>
        <w:tc>
          <w:tcPr>
            <w:tcW w:w="234" w:type="pct"/>
          </w:tcPr>
          <w:p w14:paraId="6EE58AED" w14:textId="747A90DC" w:rsidR="00627DD6" w:rsidRDefault="00627DD6" w:rsidP="00C516FB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14:paraId="770FA9BE" w14:textId="6DE61733" w:rsidR="00627DD6" w:rsidRPr="00925E5D" w:rsidRDefault="00925E5D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Сетевой фильтр </w:t>
            </w:r>
          </w:p>
        </w:tc>
        <w:tc>
          <w:tcPr>
            <w:tcW w:w="664" w:type="pct"/>
            <w:gridSpan w:val="2"/>
          </w:tcPr>
          <w:p w14:paraId="2EEFE3C6" w14:textId="223F1BB2" w:rsidR="00627DD6" w:rsidRPr="00925E5D" w:rsidRDefault="00925E5D" w:rsidP="0062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розеток, 3 метра</w:t>
            </w:r>
          </w:p>
        </w:tc>
        <w:tc>
          <w:tcPr>
            <w:tcW w:w="664" w:type="pct"/>
          </w:tcPr>
          <w:p w14:paraId="4401DF3F" w14:textId="740F1C46" w:rsidR="00627DD6" w:rsidRPr="00627DD6" w:rsidRDefault="00627DD6" w:rsidP="00C51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64" w:type="pct"/>
            <w:gridSpan w:val="3"/>
          </w:tcPr>
          <w:p w14:paraId="16DE5632" w14:textId="77777777" w:rsidR="00627DD6" w:rsidRPr="00795A2F" w:rsidRDefault="00627DD6" w:rsidP="00C51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2FA4C86B" w14:textId="77777777" w:rsidR="007B62A6" w:rsidRPr="00795A2F" w:rsidRDefault="007B62A6" w:rsidP="007B62A6">
            <w:pPr>
              <w:rPr>
                <w:sz w:val="24"/>
                <w:szCs w:val="24"/>
              </w:rPr>
            </w:pPr>
            <w:r w:rsidRPr="00795A2F">
              <w:rPr>
                <w:sz w:val="24"/>
                <w:szCs w:val="24"/>
              </w:rPr>
              <w:t>качественная</w:t>
            </w:r>
          </w:p>
          <w:p w14:paraId="6A9D7BA0" w14:textId="77777777" w:rsidR="00627DD6" w:rsidRPr="00795A2F" w:rsidRDefault="00627DD6" w:rsidP="00C516FB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369CA38F" w14:textId="6F81ED5D" w:rsidR="00627DD6" w:rsidRPr="00E343D7" w:rsidRDefault="007B62A6" w:rsidP="00C516FB">
            <w:pPr>
              <w:jc w:val="center"/>
              <w:rPr>
                <w:sz w:val="24"/>
                <w:szCs w:val="24"/>
              </w:rPr>
            </w:pPr>
            <w:r w:rsidRPr="00E343D7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81" w:type="pct"/>
          </w:tcPr>
          <w:p w14:paraId="323B7726" w14:textId="705A86E7" w:rsidR="00627DD6" w:rsidRDefault="00925E5D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D573D3">
              <w:rPr>
                <w:noProof/>
                <w:sz w:val="24"/>
                <w:szCs w:val="24"/>
              </w:rPr>
              <w:t>.00</w:t>
            </w:r>
          </w:p>
        </w:tc>
        <w:tc>
          <w:tcPr>
            <w:tcW w:w="324" w:type="pct"/>
          </w:tcPr>
          <w:p w14:paraId="2E56AA3F" w14:textId="39E63873" w:rsidR="00627DD6" w:rsidRDefault="00D573D3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ШТ</w:t>
            </w:r>
          </w:p>
        </w:tc>
      </w:tr>
      <w:tr w:rsidR="00D573D3" w14:paraId="22244442" w14:textId="77777777" w:rsidTr="00C516FB">
        <w:trPr>
          <w:trHeight w:val="1975"/>
        </w:trPr>
        <w:tc>
          <w:tcPr>
            <w:tcW w:w="234" w:type="pct"/>
          </w:tcPr>
          <w:p w14:paraId="600F2422" w14:textId="645B6E11" w:rsidR="00D573D3" w:rsidRDefault="00D573D3" w:rsidP="00C516FB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1" w:type="pct"/>
          </w:tcPr>
          <w:p w14:paraId="3FEA2151" w14:textId="06003C66" w:rsidR="00D573D3" w:rsidRPr="00D573D3" w:rsidRDefault="00D573D3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Принтер</w:t>
            </w:r>
          </w:p>
        </w:tc>
        <w:tc>
          <w:tcPr>
            <w:tcW w:w="664" w:type="pct"/>
            <w:gridSpan w:val="2"/>
          </w:tcPr>
          <w:p w14:paraId="140CE8A9" w14:textId="3128FC38" w:rsidR="00D573D3" w:rsidRPr="00627DD6" w:rsidRDefault="00D573D3" w:rsidP="00627DD6">
            <w:pPr>
              <w:rPr>
                <w:sz w:val="24"/>
                <w:szCs w:val="24"/>
                <w:lang w:val="en-US"/>
              </w:rPr>
            </w:pPr>
            <w:r w:rsidRPr="00D573D3">
              <w:rPr>
                <w:sz w:val="24"/>
                <w:szCs w:val="24"/>
                <w:lang w:val="en-US"/>
              </w:rPr>
              <w:t>Kyocera ECOSYS P2235dn</w:t>
            </w:r>
          </w:p>
        </w:tc>
        <w:tc>
          <w:tcPr>
            <w:tcW w:w="664" w:type="pct"/>
          </w:tcPr>
          <w:p w14:paraId="4E4652C4" w14:textId="43260FF5" w:rsidR="00D573D3" w:rsidRDefault="00D573D3" w:rsidP="00C51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64" w:type="pct"/>
            <w:gridSpan w:val="3"/>
          </w:tcPr>
          <w:p w14:paraId="7AE20BF5" w14:textId="77777777" w:rsidR="00D573D3" w:rsidRPr="00795A2F" w:rsidRDefault="00D573D3" w:rsidP="00C516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14:paraId="7548F4DD" w14:textId="77777777" w:rsidR="00D573D3" w:rsidRPr="00795A2F" w:rsidRDefault="00D573D3" w:rsidP="00D573D3">
            <w:pPr>
              <w:rPr>
                <w:sz w:val="24"/>
                <w:szCs w:val="24"/>
              </w:rPr>
            </w:pPr>
            <w:r w:rsidRPr="00795A2F">
              <w:rPr>
                <w:sz w:val="24"/>
                <w:szCs w:val="24"/>
              </w:rPr>
              <w:t>качественная</w:t>
            </w:r>
          </w:p>
          <w:p w14:paraId="4CF19F47" w14:textId="77777777" w:rsidR="00D573D3" w:rsidRPr="00795A2F" w:rsidRDefault="00D573D3" w:rsidP="007B62A6">
            <w:pPr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C784892" w14:textId="4E33B006" w:rsidR="00D573D3" w:rsidRPr="00E343D7" w:rsidRDefault="00D573D3" w:rsidP="00C516FB">
            <w:pPr>
              <w:jc w:val="center"/>
              <w:rPr>
                <w:sz w:val="24"/>
                <w:szCs w:val="24"/>
              </w:rPr>
            </w:pPr>
            <w:r w:rsidRPr="00E343D7">
              <w:rPr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81" w:type="pct"/>
          </w:tcPr>
          <w:p w14:paraId="5D850AD0" w14:textId="10AB2BD8" w:rsidR="00D573D3" w:rsidRDefault="00925E5D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D573D3">
              <w:rPr>
                <w:noProof/>
                <w:sz w:val="24"/>
                <w:szCs w:val="24"/>
              </w:rPr>
              <w:t>.00</w:t>
            </w:r>
          </w:p>
        </w:tc>
        <w:tc>
          <w:tcPr>
            <w:tcW w:w="324" w:type="pct"/>
          </w:tcPr>
          <w:p w14:paraId="53FCBE7B" w14:textId="12A4D07A" w:rsidR="00D573D3" w:rsidRDefault="00D573D3" w:rsidP="00C516F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ШТ</w:t>
            </w:r>
          </w:p>
        </w:tc>
      </w:tr>
    </w:tbl>
    <w:p w14:paraId="20DAE08B" w14:textId="77777777" w:rsidR="00C23972" w:rsidRPr="008819BC" w:rsidRDefault="0083404D" w:rsidP="004B10CC">
      <w:pPr>
        <w:spacing w:before="100" w:beforeAutospacing="1" w:after="360"/>
        <w:rPr>
          <w:szCs w:val="28"/>
        </w:rPr>
      </w:pPr>
      <w:r w:rsidRPr="00624374">
        <w:rPr>
          <w:sz w:val="24"/>
          <w:szCs w:val="24"/>
          <w:lang w:eastAsia="en-US"/>
        </w:rPr>
        <w:t xml:space="preserve"> </w:t>
      </w:r>
    </w:p>
    <w:tbl>
      <w:tblPr>
        <w:tblW w:w="15600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4828"/>
        <w:gridCol w:w="10772"/>
      </w:tblGrid>
      <w:tr w:rsidR="00C23972" w14:paraId="53A8E3BB" w14:textId="77777777" w:rsidTr="00C23972">
        <w:trPr>
          <w:trHeight w:val="652"/>
        </w:trPr>
        <w:tc>
          <w:tcPr>
            <w:tcW w:w="1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FB9B" w14:textId="77777777" w:rsidR="00C23972" w:rsidRDefault="00C23972">
            <w:pPr>
              <w:widowControl w:val="0"/>
              <w:spacing w:line="360" w:lineRule="atLeast"/>
              <w:textAlignment w:val="baseline"/>
              <w:rPr>
                <w:sz w:val="24"/>
              </w:rPr>
            </w:pPr>
            <w:r>
              <w:rPr>
                <w:b/>
                <w:bCs/>
              </w:rPr>
              <w:t>3. Требования к результатам:</w:t>
            </w:r>
          </w:p>
          <w:p w14:paraId="76952B3E" w14:textId="77777777" w:rsidR="00C23972" w:rsidRDefault="00C23972">
            <w:pPr>
              <w:widowControl w:val="0"/>
              <w:textAlignment w:val="baseline"/>
            </w:pPr>
            <w:proofErr w:type="gramStart"/>
            <w:r>
              <w:rPr>
                <w:iCs/>
              </w:rPr>
              <w:t>Товар  должен</w:t>
            </w:r>
            <w:proofErr w:type="gramEnd"/>
            <w:r>
              <w:rPr>
                <w:iCs/>
              </w:rPr>
              <w:t xml:space="preserve"> быть  поставлен  в  полном  объеме, в установленный срок и соответствовать предъявляемым в соответствии  с  документацией и договором требованиям.</w:t>
            </w:r>
          </w:p>
        </w:tc>
      </w:tr>
      <w:tr w:rsidR="00C23972" w14:paraId="47CA2A88" w14:textId="77777777" w:rsidTr="00C23972">
        <w:trPr>
          <w:trHeight w:val="243"/>
        </w:trPr>
        <w:tc>
          <w:tcPr>
            <w:tcW w:w="1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60AB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rPr>
                <w:b/>
                <w:bCs/>
              </w:rPr>
              <w:lastRenderedPageBreak/>
              <w:t>4. Место, условия и сроки.</w:t>
            </w:r>
          </w:p>
        </w:tc>
      </w:tr>
      <w:tr w:rsidR="00C23972" w14:paraId="5978DD0D" w14:textId="77777777" w:rsidTr="00C23972">
        <w:trPr>
          <w:trHeight w:val="41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E75E7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t>Место поставки товаров.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F83B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rPr>
                <w:rFonts w:eastAsia="Andale Sans UI"/>
                <w:color w:val="000000"/>
              </w:rPr>
              <w:t>431440, Россия, РМ, г. Рузаевка, ул. Бедно-</w:t>
            </w:r>
            <w:proofErr w:type="spellStart"/>
            <w:r>
              <w:rPr>
                <w:rFonts w:eastAsia="Andale Sans UI"/>
                <w:color w:val="000000"/>
              </w:rPr>
              <w:t>Демьяновская</w:t>
            </w:r>
            <w:proofErr w:type="spellEnd"/>
            <w:r>
              <w:rPr>
                <w:rFonts w:eastAsia="Andale Sans UI"/>
                <w:color w:val="000000"/>
              </w:rPr>
              <w:t>, д.15</w:t>
            </w:r>
          </w:p>
        </w:tc>
      </w:tr>
      <w:tr w:rsidR="00C23972" w14:paraId="062C8F80" w14:textId="77777777" w:rsidTr="00C23972">
        <w:trPr>
          <w:trHeight w:val="7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531F7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t>Условия поставки товаров.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75F9" w14:textId="77777777" w:rsidR="00C23972" w:rsidRDefault="00C23972">
            <w:pPr>
              <w:widowControl w:val="0"/>
              <w:textAlignment w:val="baseline"/>
            </w:pPr>
            <w:r>
              <w:rPr>
                <w:color w:val="000000"/>
              </w:rPr>
              <w:t xml:space="preserve">Вместе с товаром передаются относящиеся к нему документы: сертификат, декларация соответствия, инструкция на русском языке и/или </w:t>
            </w:r>
            <w:proofErr w:type="gramStart"/>
            <w:r>
              <w:rPr>
                <w:color w:val="000000"/>
              </w:rPr>
              <w:t>другие документы</w:t>
            </w:r>
            <w:proofErr w:type="gramEnd"/>
            <w:r>
              <w:rPr>
                <w:color w:val="000000"/>
              </w:rPr>
              <w:t xml:space="preserve"> предусмотренные законом или иными правовыми актами. </w:t>
            </w:r>
          </w:p>
        </w:tc>
      </w:tr>
      <w:tr w:rsidR="00C23972" w14:paraId="38255D97" w14:textId="77777777" w:rsidTr="00C23972">
        <w:trPr>
          <w:trHeight w:val="7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9E442" w14:textId="77777777" w:rsidR="00C23972" w:rsidRDefault="00C23972">
            <w:pPr>
              <w:widowControl w:val="0"/>
              <w:textAlignment w:val="baseline"/>
            </w:pPr>
            <w:proofErr w:type="gramStart"/>
            <w:r>
              <w:t>Сроки  поставки</w:t>
            </w:r>
            <w:proofErr w:type="gramEnd"/>
            <w:r>
              <w:t>.</w:t>
            </w:r>
          </w:p>
          <w:p w14:paraId="2306B21D" w14:textId="77777777" w:rsidR="00C23972" w:rsidRDefault="00C23972">
            <w:pPr>
              <w:widowControl w:val="0"/>
              <w:textAlignment w:val="baseline"/>
              <w:rPr>
                <w:color w:val="00000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B902" w14:textId="77777777" w:rsidR="00C23972" w:rsidRDefault="00C23972">
            <w:pPr>
              <w:widowControl w:val="0"/>
              <w:textAlignment w:val="baseline"/>
            </w:pPr>
            <w:r>
              <w:t xml:space="preserve">Поставщик осуществляет поставку Товара в течение </w:t>
            </w:r>
            <w:r>
              <w:rPr>
                <w:highlight w:val="yellow"/>
              </w:rPr>
              <w:t>3 (трех) календарных дней</w:t>
            </w:r>
            <w:r>
              <w:t xml:space="preserve"> с даты подписания договора. Заявка направляется в электронной форме посредством АСЗ «Электронный ордер».</w:t>
            </w:r>
          </w:p>
        </w:tc>
      </w:tr>
      <w:tr w:rsidR="00C23972" w14:paraId="475FA9C5" w14:textId="77777777" w:rsidTr="00C23972">
        <w:trPr>
          <w:trHeight w:val="390"/>
        </w:trPr>
        <w:tc>
          <w:tcPr>
            <w:tcW w:w="1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37DC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rPr>
                <w:b/>
                <w:bCs/>
              </w:rPr>
              <w:t>5. Форма, сроки и порядок оплаты</w:t>
            </w:r>
          </w:p>
        </w:tc>
      </w:tr>
      <w:tr w:rsidR="00C23972" w14:paraId="1B640D94" w14:textId="77777777" w:rsidTr="00C23972">
        <w:trPr>
          <w:trHeight w:val="69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0C2E8" w14:textId="77777777" w:rsidR="00C23972" w:rsidRDefault="00C23972">
            <w:pPr>
              <w:widowControl w:val="0"/>
              <w:spacing w:line="360" w:lineRule="atLeast"/>
              <w:textAlignment w:val="baseline"/>
            </w:pPr>
            <w:r>
              <w:t>Форма оплаты, срок и порядок оплаты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1E0B" w14:textId="77777777" w:rsidR="00C23972" w:rsidRDefault="00C23972">
            <w:pPr>
              <w:widowControl w:val="0"/>
              <w:textAlignment w:val="baseline"/>
            </w:pPr>
            <w:r>
              <w:rPr>
                <w:color w:val="000000"/>
              </w:rPr>
              <w:t>В течение 60 (Шестидесяти) календарных дней после приемки Товара Покупателем и подписания Сторонами товарной накладной формы (ТОРГ-12) / Универсального передаточного документа (УПД).</w:t>
            </w:r>
          </w:p>
          <w:p w14:paraId="778744B7" w14:textId="77777777" w:rsidR="00C23972" w:rsidRDefault="00C23972">
            <w:pPr>
              <w:widowControl w:val="0"/>
              <w:textAlignment w:val="baseline"/>
            </w:pPr>
            <w:r>
              <w:rPr>
                <w:bCs/>
                <w:color w:val="000000"/>
              </w:rPr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C23972" w14:paraId="3900EF28" w14:textId="77777777" w:rsidTr="00C23972">
        <w:trPr>
          <w:trHeight w:val="598"/>
        </w:trPr>
        <w:tc>
          <w:tcPr>
            <w:tcW w:w="15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AC39" w14:textId="77777777" w:rsidR="00C23972" w:rsidRDefault="00C23972">
            <w:pPr>
              <w:widowControl w:val="0"/>
              <w:textAlignment w:val="baseline"/>
            </w:pPr>
            <w:r>
              <w:rPr>
                <w:b/>
                <w:bCs/>
              </w:rPr>
              <w:t>6. Документы, предоставляемые в подтверждение соответствия предлагаемых участником товаров.</w:t>
            </w:r>
          </w:p>
        </w:tc>
      </w:tr>
      <w:tr w:rsidR="00C23972" w14:paraId="086801F4" w14:textId="77777777" w:rsidTr="00C23972">
        <w:trPr>
          <w:trHeight w:val="598"/>
        </w:trPr>
        <w:tc>
          <w:tcPr>
            <w:tcW w:w="15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B34F" w14:textId="77777777" w:rsidR="00C23972" w:rsidRDefault="00C23972">
            <w:pPr>
              <w:widowControl w:val="0"/>
              <w:textAlignment w:val="baseline"/>
            </w:pPr>
            <w:r>
              <w:rPr>
                <w:iCs/>
              </w:rPr>
              <w:t>Выписка из единого государственного реестра юридических лиц, выданная регистрирующим органом не ранее чем за один месяц до направления заявки.</w:t>
            </w:r>
          </w:p>
          <w:p w14:paraId="0162DF7B" w14:textId="77777777" w:rsidR="00C23972" w:rsidRDefault="00C23972">
            <w:pPr>
              <w:widowControl w:val="0"/>
              <w:textAlignment w:val="baseline"/>
            </w:pPr>
            <w:r>
              <w:rPr>
                <w:iCs/>
              </w:rPr>
              <w:t>Регистрационное удостоверение, сертификат, декларации соответствия на поставляемый товар.</w:t>
            </w:r>
          </w:p>
          <w:p w14:paraId="492415E0" w14:textId="77777777" w:rsidR="00C23972" w:rsidRDefault="00C23972">
            <w:pPr>
              <w:widowControl w:val="0"/>
              <w:textAlignment w:val="baseline"/>
            </w:pPr>
            <w:r>
              <w:rPr>
                <w:iCs/>
              </w:rPr>
              <w:t>(Документы предоставляется вместе с ценовым предложением).</w:t>
            </w:r>
          </w:p>
        </w:tc>
      </w:tr>
    </w:tbl>
    <w:p w14:paraId="191FA8D6" w14:textId="77777777" w:rsidR="00C23972" w:rsidRDefault="00C23972" w:rsidP="00C23972">
      <w:pPr>
        <w:ind w:firstLine="708"/>
        <w:rPr>
          <w:kern w:val="2"/>
          <w:sz w:val="22"/>
          <w:szCs w:val="22"/>
          <w:lang w:eastAsia="zh-CN"/>
        </w:rPr>
      </w:pPr>
    </w:p>
    <w:p w14:paraId="6E9CE03F" w14:textId="77777777" w:rsidR="00C23972" w:rsidRDefault="00C23972" w:rsidP="00C23972">
      <w:pPr>
        <w:ind w:firstLine="708"/>
        <w:rPr>
          <w:sz w:val="22"/>
          <w:szCs w:val="22"/>
        </w:rPr>
      </w:pPr>
    </w:p>
    <w:p w14:paraId="1353CE2B" w14:textId="77777777" w:rsidR="00C23972" w:rsidRDefault="00C23972" w:rsidP="00C23972">
      <w:pPr>
        <w:ind w:firstLine="708"/>
        <w:rPr>
          <w:sz w:val="22"/>
          <w:szCs w:val="22"/>
        </w:rPr>
      </w:pPr>
    </w:p>
    <w:p w14:paraId="11191613" w14:textId="77777777" w:rsidR="00C23972" w:rsidRDefault="00C23972" w:rsidP="00C23972">
      <w:pPr>
        <w:ind w:firstLine="708"/>
        <w:rPr>
          <w:sz w:val="22"/>
          <w:szCs w:val="22"/>
        </w:rPr>
      </w:pPr>
    </w:p>
    <w:p w14:paraId="0A709133" w14:textId="77777777" w:rsidR="00C23972" w:rsidRDefault="00C23972" w:rsidP="00C23972">
      <w:pPr>
        <w:ind w:firstLine="708"/>
        <w:rPr>
          <w:sz w:val="22"/>
          <w:szCs w:val="22"/>
        </w:rPr>
      </w:pPr>
    </w:p>
    <w:p w14:paraId="1B7F1125" w14:textId="77777777" w:rsidR="00C23972" w:rsidRDefault="00C23972" w:rsidP="00C23972">
      <w:pPr>
        <w:numPr>
          <w:ilvl w:val="0"/>
          <w:numId w:val="1"/>
        </w:numPr>
        <w:suppressAutoHyphens/>
        <w:contextualSpacing/>
        <w:jc w:val="center"/>
        <w:rPr>
          <w:sz w:val="24"/>
          <w:szCs w:val="24"/>
        </w:rPr>
      </w:pPr>
      <w:r>
        <w:rPr>
          <w:b/>
          <w:szCs w:val="28"/>
        </w:rPr>
        <w:t xml:space="preserve">Инженер-программист 1 категории  </w:t>
      </w:r>
      <w:r>
        <w:rPr>
          <w:b/>
          <w:bCs/>
          <w:szCs w:val="28"/>
        </w:rPr>
        <w:t xml:space="preserve"> __________________________   А.В. Зимин</w:t>
      </w:r>
    </w:p>
    <w:p w14:paraId="74C17415" w14:textId="77777777" w:rsidR="00C23972" w:rsidRDefault="00C23972" w:rsidP="00C23972">
      <w:pPr>
        <w:numPr>
          <w:ilvl w:val="0"/>
          <w:numId w:val="1"/>
        </w:numPr>
        <w:suppressAutoHyphens/>
        <w:contextualSpacing/>
        <w:jc w:val="center"/>
        <w:rPr>
          <w:sz w:val="22"/>
          <w:szCs w:val="22"/>
        </w:rPr>
      </w:pPr>
    </w:p>
    <w:p w14:paraId="420325D9" w14:textId="4C101AA4" w:rsidR="004B10CC" w:rsidRPr="008819BC" w:rsidRDefault="00C23972" w:rsidP="004B10CC">
      <w:pPr>
        <w:spacing w:before="100" w:beforeAutospacing="1" w:after="360"/>
        <w:rPr>
          <w:szCs w:val="28"/>
        </w:rPr>
      </w:pPr>
    </w:p>
    <w:p w14:paraId="0DCFDE10" w14:textId="77777777" w:rsidR="004B10CC" w:rsidRPr="0040237B" w:rsidRDefault="00C23972" w:rsidP="004B10CC">
      <w:pPr>
        <w:autoSpaceDE w:val="0"/>
        <w:autoSpaceDN w:val="0"/>
        <w:adjustRightInd w:val="0"/>
        <w:spacing w:before="100" w:beforeAutospacing="1"/>
        <w:rPr>
          <w:sz w:val="24"/>
          <w:szCs w:val="24"/>
        </w:rPr>
      </w:pPr>
    </w:p>
    <w:sectPr w:rsidR="004B10CC" w:rsidRPr="0040237B" w:rsidSect="00C93C45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35"/>
    <w:rsid w:val="00133647"/>
    <w:rsid w:val="001E248E"/>
    <w:rsid w:val="0020212F"/>
    <w:rsid w:val="00212512"/>
    <w:rsid w:val="002509E3"/>
    <w:rsid w:val="00255D32"/>
    <w:rsid w:val="00257E35"/>
    <w:rsid w:val="0031000C"/>
    <w:rsid w:val="003A3C56"/>
    <w:rsid w:val="00624374"/>
    <w:rsid w:val="00627DD6"/>
    <w:rsid w:val="00694F74"/>
    <w:rsid w:val="006E63AA"/>
    <w:rsid w:val="007B62A6"/>
    <w:rsid w:val="008215F5"/>
    <w:rsid w:val="0083404D"/>
    <w:rsid w:val="00856851"/>
    <w:rsid w:val="00894D7A"/>
    <w:rsid w:val="00925E5D"/>
    <w:rsid w:val="0095321A"/>
    <w:rsid w:val="009F5DAA"/>
    <w:rsid w:val="00C23972"/>
    <w:rsid w:val="00C516FB"/>
    <w:rsid w:val="00D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01EE"/>
  <w15:chartTrackingRefBased/>
  <w15:docId w15:val="{80B51A27-F444-4DF3-AF5D-EE9D913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C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3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3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C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2024-12-18T05:30:00Z</dcterms:created>
  <dcterms:modified xsi:type="dcterms:W3CDTF">2024-12-18T10:17:00Z</dcterms:modified>
</cp:coreProperties>
</file>