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68" w:rsidRPr="00AD26AA" w:rsidRDefault="00F22E68" w:rsidP="00F22E68">
      <w:pPr>
        <w:jc w:val="center"/>
        <w:rPr>
          <w:b/>
        </w:rPr>
      </w:pPr>
      <w:r w:rsidRPr="00AD26AA">
        <w:rPr>
          <w:b/>
        </w:rPr>
        <w:t>ТЕХНИЧЕСКОЕ ЗАДАНИЕ</w:t>
      </w:r>
    </w:p>
    <w:p w:rsidR="00F22E68" w:rsidRPr="00AD26AA" w:rsidRDefault="00F22E68" w:rsidP="00F22E68">
      <w:pPr>
        <w:spacing w:before="240"/>
        <w:ind w:firstLine="426"/>
        <w:jc w:val="both"/>
      </w:pPr>
      <w:r w:rsidRPr="00AD26AA">
        <w:rPr>
          <w:b/>
        </w:rPr>
        <w:t xml:space="preserve">Адрес (место) поставки товара: </w:t>
      </w:r>
      <w:r w:rsidRPr="00AD26AA">
        <w:t>город Барнаул, улица Молодежная, дом 20</w:t>
      </w:r>
    </w:p>
    <w:p w:rsidR="00F22E68" w:rsidRPr="00FB440B" w:rsidRDefault="00F22E68" w:rsidP="00036489">
      <w:pPr>
        <w:spacing w:before="240"/>
        <w:jc w:val="both"/>
      </w:pPr>
      <w:r w:rsidRPr="00AD26AA">
        <w:rPr>
          <w:b/>
        </w:rPr>
        <w:t>Сроки (периоды) поставки товара</w:t>
      </w:r>
      <w:r w:rsidRPr="00FB440B">
        <w:rPr>
          <w:b/>
        </w:rPr>
        <w:t xml:space="preserve">: </w:t>
      </w:r>
      <w:r w:rsidRPr="00FB440B">
        <w:t xml:space="preserve">партиями по заявкам Покупателя до окончания срока действия Договора. Срок исполнения каждой заявки не должен составлять более </w:t>
      </w:r>
      <w:r w:rsidR="00FB440B" w:rsidRPr="00FB440B">
        <w:t>7</w:t>
      </w:r>
      <w:r w:rsidRPr="00FB440B">
        <w:t xml:space="preserve"> (</w:t>
      </w:r>
      <w:r w:rsidR="00FB440B" w:rsidRPr="00FB440B">
        <w:t>Семи</w:t>
      </w:r>
      <w:r w:rsidRPr="00FB440B">
        <w:t>) календарных дней с момента получения Поставщиком заявки Покупателя</w:t>
      </w:r>
      <w:r w:rsidR="003176CB" w:rsidRPr="00FB440B">
        <w:t>.</w:t>
      </w:r>
      <w:r w:rsidRPr="00FB440B">
        <w:t xml:space="preserve">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:rsidR="00602539" w:rsidRPr="0042552F" w:rsidRDefault="00602539" w:rsidP="00602539">
      <w:pPr>
        <w:jc w:val="both"/>
      </w:pPr>
      <w:r w:rsidRPr="0053605F">
        <w:rPr>
          <w:b/>
        </w:rPr>
        <w:t>Срок действия договора:</w:t>
      </w:r>
      <w:r>
        <w:t xml:space="preserve"> с момента его </w:t>
      </w:r>
      <w:r w:rsidRPr="0042552F">
        <w:t xml:space="preserve">заключения до </w:t>
      </w:r>
      <w:r w:rsidR="0042552F" w:rsidRPr="0042552F">
        <w:t>10</w:t>
      </w:r>
      <w:r w:rsidRPr="0042552F">
        <w:t>.</w:t>
      </w:r>
      <w:r w:rsidR="0042552F" w:rsidRPr="0042552F">
        <w:t>12</w:t>
      </w:r>
      <w:r w:rsidRPr="0042552F">
        <w:t>.2025 года.</w:t>
      </w:r>
    </w:p>
    <w:p w:rsidR="008913A5" w:rsidRDefault="008913A5" w:rsidP="00602539">
      <w:pPr>
        <w:jc w:val="both"/>
      </w:pPr>
      <w:r w:rsidRPr="0042552F">
        <w:rPr>
          <w:b/>
        </w:rPr>
        <w:t xml:space="preserve">Порядок оплаты: </w:t>
      </w:r>
      <w:r w:rsidRPr="0042552F">
        <w:t>Оплата Товара производится Покупателем в течение 45 (Сорока пяти) дней после принятия</w:t>
      </w:r>
      <w:r w:rsidRPr="0042552F">
        <w:rPr>
          <w:i/>
        </w:rPr>
        <w:t xml:space="preserve"> </w:t>
      </w:r>
      <w:r w:rsidRPr="0042552F">
        <w:t xml:space="preserve">каждой конкретной партии Товара путем перечисления денежных </w:t>
      </w:r>
      <w:r w:rsidRPr="004B2AED">
        <w:t>средств на расчетный счет Поставщика</w:t>
      </w:r>
      <w:r>
        <w:t>.</w:t>
      </w:r>
    </w:p>
    <w:p w:rsidR="008B1E06" w:rsidRDefault="00F22E68" w:rsidP="008B1E06">
      <w:pPr>
        <w:spacing w:line="360" w:lineRule="auto"/>
        <w:rPr>
          <w:sz w:val="26"/>
          <w:szCs w:val="26"/>
        </w:rPr>
      </w:pPr>
      <w:proofErr w:type="gramStart"/>
      <w:r w:rsidRPr="00AD26AA">
        <w:rPr>
          <w:b/>
          <w:color w:val="000000"/>
          <w:sz w:val="20"/>
        </w:rPr>
        <w:t>Примечание:</w:t>
      </w:r>
      <w:r w:rsidRPr="00AD26AA">
        <w:rPr>
          <w:color w:val="000000"/>
          <w:sz w:val="20"/>
        </w:rPr>
        <w:t xml:space="preserve">  Все</w:t>
      </w:r>
      <w:proofErr w:type="gramEnd"/>
      <w:r w:rsidRPr="00AD26AA">
        <w:rPr>
          <w:color w:val="000000"/>
          <w:sz w:val="20"/>
        </w:rPr>
        <w:t xml:space="preserve"> указания в настоящем разделе на товарные знаки читать со словами «или эквивалент»</w:t>
      </w:r>
      <w:r w:rsidRPr="00AD26AA">
        <w:rPr>
          <w:sz w:val="26"/>
          <w:szCs w:val="26"/>
        </w:rPr>
        <w:t xml:space="preserve"> </w:t>
      </w:r>
      <w:r w:rsidR="008B1E06">
        <w:rPr>
          <w:sz w:val="26"/>
          <w:szCs w:val="26"/>
        </w:rPr>
        <w:t xml:space="preserve">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0"/>
        <w:gridCol w:w="1701"/>
        <w:gridCol w:w="6520"/>
        <w:gridCol w:w="1271"/>
      </w:tblGrid>
      <w:tr w:rsidR="00641880" w:rsidRPr="00FB440B" w:rsidTr="00641880">
        <w:trPr>
          <w:trHeight w:val="416"/>
        </w:trPr>
        <w:tc>
          <w:tcPr>
            <w:tcW w:w="212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№ </w:t>
            </w:r>
            <w:proofErr w:type="spellStart"/>
            <w:r w:rsidRPr="00FB440B">
              <w:rPr>
                <w:sz w:val="20"/>
                <w:szCs w:val="20"/>
              </w:rPr>
              <w:t>п.п</w:t>
            </w:r>
            <w:proofErr w:type="spellEnd"/>
            <w:r w:rsidRPr="00FB440B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МНН</w:t>
            </w:r>
          </w:p>
        </w:tc>
        <w:tc>
          <w:tcPr>
            <w:tcW w:w="3289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ТХ</w:t>
            </w:r>
          </w:p>
        </w:tc>
        <w:tc>
          <w:tcPr>
            <w:tcW w:w="641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641880" w:rsidRPr="00FB440B" w:rsidTr="00641880">
        <w:trPr>
          <w:trHeight w:val="3466"/>
        </w:trPr>
        <w:tc>
          <w:tcPr>
            <w:tcW w:w="212" w:type="pct"/>
          </w:tcPr>
          <w:p w:rsidR="00641880" w:rsidRPr="00FB440B" w:rsidRDefault="00641880" w:rsidP="00FB440B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proofErr w:type="spellStart"/>
            <w:r w:rsidRPr="00FB440B">
              <w:rPr>
                <w:sz w:val="20"/>
                <w:szCs w:val="20"/>
              </w:rPr>
              <w:t>АзопирамЭкоТест</w:t>
            </w:r>
            <w:proofErr w:type="spellEnd"/>
            <w:r w:rsidRPr="00FB440B">
              <w:rPr>
                <w:sz w:val="20"/>
                <w:szCs w:val="20"/>
              </w:rPr>
              <w:t xml:space="preserve">-Контроль Жидкий </w:t>
            </w:r>
            <w:proofErr w:type="spellStart"/>
            <w:r w:rsidRPr="00FB440B">
              <w:rPr>
                <w:sz w:val="20"/>
                <w:szCs w:val="20"/>
              </w:rPr>
              <w:t>монореагент</w:t>
            </w:r>
            <w:proofErr w:type="spellEnd"/>
            <w:r w:rsidRPr="00FB440B">
              <w:rPr>
                <w:sz w:val="20"/>
                <w:szCs w:val="20"/>
              </w:rPr>
              <w:t xml:space="preserve"> 100 мл.</w:t>
            </w:r>
          </w:p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pct"/>
          </w:tcPr>
          <w:p w:rsidR="00641880" w:rsidRPr="00FB440B" w:rsidRDefault="00641880" w:rsidP="00A3755E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Индикатор химический контроля эффективности очистки </w:t>
            </w:r>
            <w:proofErr w:type="gramStart"/>
            <w:r w:rsidRPr="00FB440B">
              <w:rPr>
                <w:sz w:val="20"/>
                <w:szCs w:val="20"/>
              </w:rPr>
              <w:t>изделий,  предназначен</w:t>
            </w:r>
            <w:proofErr w:type="gramEnd"/>
            <w:r w:rsidRPr="00FB440B">
              <w:rPr>
                <w:sz w:val="20"/>
                <w:szCs w:val="20"/>
              </w:rPr>
              <w:t xml:space="preserve"> для обнаружения остатков крови, следов ржавчины, окислителей (хлорамина, хлорной извести, хромовой смеси и др.), </w:t>
            </w:r>
            <w:proofErr w:type="spellStart"/>
            <w:r w:rsidRPr="00FB440B">
              <w:rPr>
                <w:sz w:val="20"/>
                <w:szCs w:val="20"/>
              </w:rPr>
              <w:t>пероксидаз</w:t>
            </w:r>
            <w:proofErr w:type="spellEnd"/>
            <w:r w:rsidRPr="00FB440B">
              <w:rPr>
                <w:sz w:val="20"/>
                <w:szCs w:val="20"/>
              </w:rPr>
              <w:t xml:space="preserve"> растительного происхождения (растительных остатков), стиральных порошков с отбеливателями при проведении контроля эффективности </w:t>
            </w:r>
            <w:proofErr w:type="spellStart"/>
            <w:r w:rsidRPr="00FB440B">
              <w:rPr>
                <w:sz w:val="20"/>
                <w:szCs w:val="20"/>
              </w:rPr>
              <w:t>предстерилизационной</w:t>
            </w:r>
            <w:proofErr w:type="spellEnd"/>
            <w:r w:rsidRPr="00FB440B">
              <w:rPr>
                <w:sz w:val="20"/>
                <w:szCs w:val="20"/>
              </w:rPr>
              <w:t xml:space="preserve"> очистки в лечебно- профилактических учреждениях, санитарно-эпидемиологических и дезинфекционных станциях.</w:t>
            </w:r>
          </w:p>
          <w:p w:rsidR="00641880" w:rsidRPr="00FB440B" w:rsidRDefault="00641880" w:rsidP="00A3755E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В комплект поставки входят: амидопирин, раствор в изопропиловом спирте — 90 мл; анилин солянокислый, раствор в изопропиловом спирте — 10 мл; инструкция по применению — 1 шт.; упаковочная коробка — 1 шт.</w:t>
            </w:r>
          </w:p>
          <w:p w:rsidR="00641880" w:rsidRPr="00FB440B" w:rsidRDefault="00641880" w:rsidP="00A3755E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Срок годности — 2 года с даты изготовления, указанной на упаковке.</w:t>
            </w:r>
          </w:p>
        </w:tc>
        <w:tc>
          <w:tcPr>
            <w:tcW w:w="641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641880" w:rsidRPr="00FB440B" w:rsidTr="00641880">
        <w:tc>
          <w:tcPr>
            <w:tcW w:w="212" w:type="pct"/>
          </w:tcPr>
          <w:p w:rsidR="00641880" w:rsidRPr="00FB440B" w:rsidRDefault="00641880" w:rsidP="00FB440B">
            <w:pPr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Интест-В4 (180/60) -</w:t>
            </w:r>
            <w:proofErr w:type="gramStart"/>
            <w:r w:rsidRPr="00FB440B">
              <w:rPr>
                <w:sz w:val="20"/>
                <w:szCs w:val="20"/>
              </w:rPr>
              <w:t>1000  с</w:t>
            </w:r>
            <w:proofErr w:type="gramEnd"/>
            <w:r w:rsidRPr="00FB440B">
              <w:rPr>
                <w:sz w:val="20"/>
                <w:szCs w:val="20"/>
              </w:rPr>
              <w:t xml:space="preserve"> журналом</w:t>
            </w:r>
          </w:p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pct"/>
          </w:tcPr>
          <w:p w:rsidR="00641880" w:rsidRPr="00FB440B" w:rsidRDefault="00641880" w:rsidP="00A3755E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Индикаторы предназначены для оперативного визуального контроля соблюдения критических переменных воздушной стерилизации - температуры и времени стерилизационной выдержки - в камере стерилизатора и внутри упаковок и изделий по ГОСТ 22649-83.</w:t>
            </w:r>
          </w:p>
          <w:p w:rsidR="00641880" w:rsidRPr="00FB440B" w:rsidRDefault="00641880" w:rsidP="00A3755E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Характеристики продукта:</w:t>
            </w:r>
          </w:p>
          <w:p w:rsidR="00641880" w:rsidRPr="00FB440B" w:rsidRDefault="00641880" w:rsidP="00A3755E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• соответствуют классу 4 (</w:t>
            </w:r>
            <w:proofErr w:type="spellStart"/>
            <w:r w:rsidRPr="00FB440B">
              <w:rPr>
                <w:sz w:val="20"/>
                <w:szCs w:val="20"/>
              </w:rPr>
              <w:t>многопеременные</w:t>
            </w:r>
            <w:proofErr w:type="spellEnd"/>
            <w:r w:rsidRPr="00FB440B">
              <w:rPr>
                <w:sz w:val="20"/>
                <w:szCs w:val="20"/>
              </w:rPr>
              <w:t xml:space="preserve"> индикаторы – метка «Н» - контроль параметров в камере стерилизатора) и классу 5 (интегрирующие индикаторы - метка «В» - контроль параметров внутри упаковок и изделий) по классификации ГОСТ ISO 11140-1-2011;</w:t>
            </w:r>
          </w:p>
          <w:p w:rsidR="00641880" w:rsidRPr="00FB440B" w:rsidRDefault="00641880" w:rsidP="00A3755E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• липкий слой на обратной стороне индикатора облегчает его закрепление на стерилизуемых упаковках и при документировании;</w:t>
            </w:r>
          </w:p>
          <w:p w:rsidR="00641880" w:rsidRPr="00FB440B" w:rsidRDefault="00641880" w:rsidP="00A3755E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• нетоксичны, не содержат соединений свинца, в процессе применения и хранения не выделяют вредных и токсичных компонентов;</w:t>
            </w:r>
          </w:p>
          <w:p w:rsidR="00641880" w:rsidRPr="00FB440B" w:rsidRDefault="00641880" w:rsidP="00A3755E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• гарантийный срок годности – 24 месяца.(180 °С/60 мин)</w:t>
            </w:r>
          </w:p>
        </w:tc>
        <w:tc>
          <w:tcPr>
            <w:tcW w:w="641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641880" w:rsidRPr="00FB440B" w:rsidTr="00641880">
        <w:tc>
          <w:tcPr>
            <w:tcW w:w="212" w:type="pct"/>
          </w:tcPr>
          <w:p w:rsidR="00641880" w:rsidRPr="00FB440B" w:rsidRDefault="00641880" w:rsidP="00FB440B">
            <w:pPr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641880" w:rsidRPr="00FB440B" w:rsidRDefault="00641880" w:rsidP="00FB440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 ИнТЕСТ-П</w:t>
            </w:r>
            <w:r w:rsidRPr="00795343">
              <w:rPr>
                <w:sz w:val="20"/>
                <w:szCs w:val="20"/>
              </w:rPr>
              <w:t>Ф</w:t>
            </w:r>
            <w:r w:rsidRPr="00FB440B">
              <w:rPr>
                <w:sz w:val="20"/>
                <w:szCs w:val="20"/>
              </w:rPr>
              <w:t>-</w:t>
            </w:r>
            <w:r w:rsidRPr="00795343">
              <w:rPr>
                <w:sz w:val="20"/>
                <w:szCs w:val="20"/>
              </w:rPr>
              <w:t>121/20, 126/10, 134/5</w:t>
            </w:r>
            <w:r w:rsidRPr="00FB440B">
              <w:rPr>
                <w:sz w:val="20"/>
                <w:szCs w:val="20"/>
              </w:rPr>
              <w:t xml:space="preserve"> (1000шт)</w:t>
            </w:r>
          </w:p>
          <w:p w:rsidR="00641880" w:rsidRPr="00FB440B" w:rsidRDefault="00641880" w:rsidP="00FB44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89" w:type="pct"/>
          </w:tcPr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Индикатор паровой стерилизации химический. Индикатор должен быть предназначен для оперативного визуального контроля соблюдения критических переменных процесса паровой стерилизации - температуры стерилизации, времени стерилизационной выдержки и </w:t>
            </w:r>
            <w:proofErr w:type="gramStart"/>
            <w:r w:rsidRPr="00FB440B">
              <w:rPr>
                <w:sz w:val="20"/>
                <w:szCs w:val="20"/>
              </w:rPr>
              <w:t>наличия</w:t>
            </w:r>
            <w:proofErr w:type="gramEnd"/>
            <w:r w:rsidRPr="00FB440B">
              <w:rPr>
                <w:sz w:val="20"/>
                <w:szCs w:val="20"/>
              </w:rPr>
              <w:t xml:space="preserve"> насыщенного водяного пара как в стерилизационной камере, так и внутри стерилизуемых изделий и упаковок с изделиями при их стерилизации в паровых стерилизаторах с удалением воздуха из стерилизационной камеры методом многоступенчатого </w:t>
            </w:r>
            <w:proofErr w:type="spellStart"/>
            <w:r w:rsidRPr="00FB440B">
              <w:rPr>
                <w:sz w:val="20"/>
                <w:szCs w:val="20"/>
              </w:rPr>
              <w:t>вакуумирования</w:t>
            </w:r>
            <w:proofErr w:type="spellEnd"/>
            <w:r w:rsidRPr="00FB440B">
              <w:rPr>
                <w:sz w:val="20"/>
                <w:szCs w:val="20"/>
              </w:rPr>
              <w:t xml:space="preserve">. Индикатор должен соответствовать не ниже класса 4 по ГОСТ ISO 11140-1-2011. Индикатор должен обеспечивать документирование контроля стерилизации с сохранностью результатов в качестве документа архива в течение не менее 12 месяцев. Индикатор должен представлять собой прямоугольные полоски бумажно-пленочного основания с нанесенными на лицевой стороне двумя цветными метками индикаторной и </w:t>
            </w:r>
            <w:proofErr w:type="gramStart"/>
            <w:r w:rsidRPr="00FB440B">
              <w:rPr>
                <w:sz w:val="20"/>
                <w:szCs w:val="20"/>
              </w:rPr>
              <w:t>элементом сравнения</w:t>
            </w:r>
            <w:proofErr w:type="gramEnd"/>
            <w:r w:rsidRPr="00FB440B">
              <w:rPr>
                <w:sz w:val="20"/>
                <w:szCs w:val="20"/>
              </w:rPr>
              <w:t xml:space="preserve"> и </w:t>
            </w:r>
            <w:r w:rsidRPr="00FB440B">
              <w:rPr>
                <w:sz w:val="20"/>
                <w:szCs w:val="20"/>
              </w:rPr>
              <w:lastRenderedPageBreak/>
              <w:t>маркировкой - наименованием индикатора, обозначением метода стерилизации, параметрами стерилизационной выдержки, логотипом предприятия - изготовителя. Индикатор на обратной стороне должен иметь липкий слой, закрытый защитной бумагой и обеспечивающий их крепление в камере стерилизатора и в документах архива. Контролируемым режимом стерилизации должен быть: температура стерилизации 134±3°С, время стерилизационной выдержки 5+1 минуты, давление пара 0,21+0,02 Мпа; Контрольным значением индикатора должны быть: 134°С/5 минут. Срок годности индикатора должен быть не менее 36 месяцев с даты изготовления. Форма выпуска должна быть не менее 1000 индикаторов.</w:t>
            </w:r>
          </w:p>
        </w:tc>
        <w:tc>
          <w:tcPr>
            <w:tcW w:w="641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641880" w:rsidRPr="00FB440B" w:rsidTr="00641880">
        <w:tc>
          <w:tcPr>
            <w:tcW w:w="212" w:type="pct"/>
          </w:tcPr>
          <w:p w:rsidR="00641880" w:rsidRPr="00FB440B" w:rsidRDefault="00641880" w:rsidP="00FB440B">
            <w:pPr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Индикатор </w:t>
            </w:r>
            <w:proofErr w:type="spellStart"/>
            <w:r w:rsidRPr="00FB440B">
              <w:rPr>
                <w:sz w:val="20"/>
                <w:szCs w:val="20"/>
              </w:rPr>
              <w:t>СтериКОНТ</w:t>
            </w:r>
            <w:proofErr w:type="spellEnd"/>
            <w:r w:rsidRPr="00FB440B">
              <w:rPr>
                <w:sz w:val="20"/>
                <w:szCs w:val="20"/>
              </w:rPr>
              <w:t>-П-А многорежимный (120, 126, 132) (1000шт) + журнал</w:t>
            </w:r>
          </w:p>
          <w:p w:rsidR="00641880" w:rsidRPr="00FB440B" w:rsidRDefault="00641880" w:rsidP="00FB440B">
            <w:pPr>
              <w:contextualSpacing/>
              <w:jc w:val="center"/>
              <w:rPr>
                <w:snapToGrid w:val="0"/>
                <w:sz w:val="20"/>
                <w:szCs w:val="20"/>
                <w:lang w:eastAsia="de-DE"/>
              </w:rPr>
            </w:pPr>
          </w:p>
        </w:tc>
        <w:tc>
          <w:tcPr>
            <w:tcW w:w="3289" w:type="pct"/>
          </w:tcPr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Характеристики товара: Класс 4 по ГОСТ ISO 11140-1-2011* - «</w:t>
            </w:r>
            <w:proofErr w:type="spellStart"/>
            <w:r w:rsidRPr="00FB440B">
              <w:rPr>
                <w:sz w:val="20"/>
                <w:szCs w:val="20"/>
              </w:rPr>
              <w:t>многопеременные</w:t>
            </w:r>
            <w:proofErr w:type="spellEnd"/>
            <w:r w:rsidRPr="00FB440B">
              <w:rPr>
                <w:sz w:val="20"/>
                <w:szCs w:val="20"/>
              </w:rPr>
              <w:t xml:space="preserve"> индикаторы», предназначены для оперативного визуального контроля соблюдения параметров трех критических переменных паровой стерилизации – температуры стерилизации, времени стерилизационной выдержки и </w:t>
            </w:r>
            <w:proofErr w:type="gramStart"/>
            <w:r w:rsidRPr="00FB440B">
              <w:rPr>
                <w:sz w:val="20"/>
                <w:szCs w:val="20"/>
              </w:rPr>
              <w:t>наличия</w:t>
            </w:r>
            <w:proofErr w:type="gramEnd"/>
            <w:r w:rsidRPr="00FB440B">
              <w:rPr>
                <w:sz w:val="20"/>
                <w:szCs w:val="20"/>
              </w:rPr>
              <w:t xml:space="preserve"> насыщенного водяного пара при размещении их снаружи упаковок и изделий в контрольных точках стерилизационной камеры гравитационных паровых стерилизаторов.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Контролируемые режимы стерилизации: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120°С/45минут и давление пара 0,11Мпа,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126°С/30минут и давление пара 0,14Мпа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132°С/20минут и давление пара 0,2Мпа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Контрольные значения индикатора: 120/45, 126/30, 130/20 градусов С/минут соответственно.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Индикатор прямоугольной формы на бумажно-пленочной основе с нанесенными на лицевой стороне двумя цветными метками - индикаторной и элемента сравнения того цвета, который приобретает первая при соблюдении параметров стерилизации, и маркировки, включающей обозначение метода стерилизации, параметры стерилизационной выдержки, логотип предприятия-изготовителя. Лицевая поверхность ламинирована паропроницаемой, водозащитной пленкой. Индикаторный агент не отпечатывается от подложки, не проникает через неё, не переходит на материал, с которым индикатор соприкасается </w:t>
            </w:r>
            <w:r w:rsidRPr="00FB440B">
              <w:rPr>
                <w:color w:val="000000"/>
                <w:sz w:val="20"/>
                <w:szCs w:val="20"/>
              </w:rPr>
              <w:t xml:space="preserve">во </w:t>
            </w:r>
            <w:proofErr w:type="spellStart"/>
            <w:r w:rsidRPr="00FB440B">
              <w:rPr>
                <w:color w:val="000000"/>
                <w:sz w:val="20"/>
                <w:szCs w:val="20"/>
              </w:rPr>
              <w:t>время</w:t>
            </w:r>
            <w:r w:rsidRPr="00FB440B">
              <w:rPr>
                <w:sz w:val="20"/>
                <w:szCs w:val="20"/>
              </w:rPr>
              <w:t>стерилизации</w:t>
            </w:r>
            <w:proofErr w:type="spellEnd"/>
            <w:r w:rsidRPr="00FB440B">
              <w:rPr>
                <w:sz w:val="20"/>
                <w:szCs w:val="20"/>
              </w:rPr>
              <w:t>. Обратная сторона с липким слоем для фиксации в месте контроля и документах архива, закрытым двумя половинками защитной бумаги. Индикаторы обеспечивают сохранность результатов контроля в течение 12 месяцев.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Производится в листах с точечной перфорацией между индикаторами. Гарантийный срок 36 месяцев. Остаточный срок годности на момент поставки – 70% общего срока годности, установленного производителем. Индикатор хранится в упаковке изготовителя при минимальной температуре 5°С и максимальной 40°С и относительной влажности 80% в защищённом от солнечного света месте.</w:t>
            </w:r>
          </w:p>
          <w:p w:rsidR="00641880" w:rsidRPr="00FB440B" w:rsidRDefault="00641880" w:rsidP="000C58E7">
            <w:pPr>
              <w:contextualSpacing/>
              <w:jc w:val="both"/>
              <w:rPr>
                <w:snapToGrid w:val="0"/>
                <w:sz w:val="20"/>
                <w:szCs w:val="20"/>
                <w:lang w:eastAsia="de-DE"/>
              </w:rPr>
            </w:pPr>
            <w:r w:rsidRPr="00FB440B">
              <w:rPr>
                <w:sz w:val="20"/>
                <w:szCs w:val="20"/>
              </w:rPr>
              <w:t>Наименование индикатора, вид стерилизации, класс по ГОСТ, дата изготовления, срок годности, номер партии, условия хранения, штамп ОТК и реквизиты предприятия-изготовителя указаны на упаковке индикатора.</w:t>
            </w:r>
          </w:p>
        </w:tc>
        <w:tc>
          <w:tcPr>
            <w:tcW w:w="641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A5A3A">
              <w:rPr>
                <w:sz w:val="20"/>
                <w:szCs w:val="20"/>
              </w:rPr>
              <w:t xml:space="preserve"> </w:t>
            </w:r>
            <w:proofErr w:type="spellStart"/>
            <w:r w:rsidR="006A5A3A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641880" w:rsidRPr="00FB440B" w:rsidTr="00641880">
        <w:tc>
          <w:tcPr>
            <w:tcW w:w="212" w:type="pct"/>
          </w:tcPr>
          <w:p w:rsidR="00641880" w:rsidRPr="00FB440B" w:rsidRDefault="00641880" w:rsidP="00FB440B">
            <w:pPr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Индикатор ПАР. </w:t>
            </w:r>
            <w:proofErr w:type="spellStart"/>
            <w:r w:rsidRPr="00FB440B">
              <w:rPr>
                <w:sz w:val="20"/>
                <w:szCs w:val="20"/>
              </w:rPr>
              <w:t>Стеритест</w:t>
            </w:r>
            <w:proofErr w:type="spellEnd"/>
            <w:r w:rsidRPr="00FB440B">
              <w:rPr>
                <w:sz w:val="20"/>
                <w:szCs w:val="20"/>
              </w:rPr>
              <w:t>-П-А (1000шт) многорежимный, с журн.</w:t>
            </w:r>
          </w:p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pct"/>
          </w:tcPr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Характеристики товара: Класс 4 по ГОСТ ISO 11140-1-2011 - «</w:t>
            </w:r>
            <w:proofErr w:type="spellStart"/>
            <w:r w:rsidRPr="00FB440B">
              <w:rPr>
                <w:sz w:val="20"/>
                <w:szCs w:val="20"/>
              </w:rPr>
              <w:t>многопеременные</w:t>
            </w:r>
            <w:proofErr w:type="spellEnd"/>
            <w:r w:rsidRPr="00FB440B">
              <w:rPr>
                <w:sz w:val="20"/>
                <w:szCs w:val="20"/>
              </w:rPr>
              <w:t xml:space="preserve"> индикаторы», предназначен для оперативного визуального контроля соблюдения параметров трех критических переменных паровой стерилизации – температуры стерилизации, времени стерилизационной выдержки и наличия насыщенного водяного пара при размещении их ВНУТРИ бумажных, комбинированных упаковок, стерилизационных коробок, текстильных, металлических и других укладок, трубчатых или массивных трудно стерилизуемых изделий с полостями при стерилизации в паровых стерилизаторах с удалением воздуха из стерилизационной камеры методом продувки паром (гравитационных).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Контролируемый режим стерилизации в диапазоне: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120°С/45минут и давление пара 0,11Мпа,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132°С/20минут и давление пара 0,2Мпа,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Контрольные значения индикатора: 120/20; 126/10; 130/7 </w:t>
            </w:r>
            <w:proofErr w:type="spellStart"/>
            <w:r w:rsidRPr="00FB440B">
              <w:rPr>
                <w:sz w:val="20"/>
                <w:szCs w:val="20"/>
              </w:rPr>
              <w:t>градусовС</w:t>
            </w:r>
            <w:proofErr w:type="spellEnd"/>
            <w:r w:rsidRPr="00FB440B">
              <w:rPr>
                <w:sz w:val="20"/>
                <w:szCs w:val="20"/>
              </w:rPr>
              <w:t>/минут соответственно.</w:t>
            </w:r>
          </w:p>
        </w:tc>
        <w:tc>
          <w:tcPr>
            <w:tcW w:w="641" w:type="pct"/>
          </w:tcPr>
          <w:p w:rsidR="00641880" w:rsidRPr="00FB440B" w:rsidRDefault="00641880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6A5A3A">
              <w:rPr>
                <w:sz w:val="20"/>
                <w:szCs w:val="20"/>
              </w:rPr>
              <w:t xml:space="preserve"> </w:t>
            </w:r>
            <w:proofErr w:type="spellStart"/>
            <w:r w:rsidR="006A5A3A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641880" w:rsidRPr="00FB440B" w:rsidTr="00641880">
        <w:tc>
          <w:tcPr>
            <w:tcW w:w="212" w:type="pct"/>
          </w:tcPr>
          <w:p w:rsidR="00641880" w:rsidRPr="00FB440B" w:rsidRDefault="00641880" w:rsidP="00FB440B">
            <w:pPr>
              <w:numPr>
                <w:ilvl w:val="0"/>
                <w:numId w:val="2"/>
              </w:numPr>
              <w:ind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641880" w:rsidRPr="00FB440B" w:rsidRDefault="00641880" w:rsidP="00641880">
            <w:pPr>
              <w:jc w:val="center"/>
              <w:rPr>
                <w:sz w:val="20"/>
                <w:szCs w:val="20"/>
              </w:rPr>
            </w:pPr>
            <w:r w:rsidRPr="00FB440B">
              <w:rPr>
                <w:bCs/>
                <w:sz w:val="20"/>
                <w:szCs w:val="20"/>
              </w:rPr>
              <w:t>Индикатор Фарматест-120/</w:t>
            </w:r>
            <w:r w:rsidRPr="00795343">
              <w:rPr>
                <w:bCs/>
                <w:sz w:val="20"/>
                <w:szCs w:val="20"/>
              </w:rPr>
              <w:t xml:space="preserve">8 </w:t>
            </w:r>
            <w:r w:rsidRPr="00FB440B">
              <w:rPr>
                <w:bCs/>
                <w:sz w:val="20"/>
                <w:szCs w:val="20"/>
              </w:rPr>
              <w:t>(</w:t>
            </w:r>
            <w:proofErr w:type="spellStart"/>
            <w:r w:rsidRPr="00FB440B">
              <w:rPr>
                <w:bCs/>
                <w:sz w:val="20"/>
                <w:szCs w:val="20"/>
              </w:rPr>
              <w:t>уп</w:t>
            </w:r>
            <w:proofErr w:type="spellEnd"/>
            <w:r w:rsidRPr="00FB440B">
              <w:rPr>
                <w:bCs/>
                <w:sz w:val="20"/>
                <w:szCs w:val="20"/>
              </w:rPr>
              <w:t xml:space="preserve">/500шт) </w:t>
            </w:r>
          </w:p>
        </w:tc>
        <w:tc>
          <w:tcPr>
            <w:tcW w:w="3289" w:type="pct"/>
          </w:tcPr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Индикаторы соответствуют классу 4 (многопараметрические индикаторы) по классификации ГОСТ Р ИСО 11140-1.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Индикаторы представляют собой прямоугольные полоски </w:t>
            </w:r>
            <w:proofErr w:type="spellStart"/>
            <w:r w:rsidRPr="00FB440B">
              <w:rPr>
                <w:sz w:val="20"/>
                <w:szCs w:val="20"/>
              </w:rPr>
              <w:t>бумажно</w:t>
            </w:r>
            <w:proofErr w:type="spellEnd"/>
            <w:r w:rsidRPr="00FB440B">
              <w:rPr>
                <w:sz w:val="20"/>
                <w:szCs w:val="20"/>
              </w:rPr>
              <w:t xml:space="preserve"> - пленочного основания с нанесенными на него двумя цветными метками – индикаторной меткой и элементом сравнения, и маркировкой: обозначение метода стерилизации, дезинфекции, контрольные значения индикатора, логотип предприятия-изготовителя.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Индикаторы выпускаются в соответствии ТУ 9398-021-11764404-2003.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Помещаются внутрь контрольных флаконов, и снаружи стерилизуемых флаконов в камере парового стерилизатора.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Индикаторная композиция не проникает через подложку и не переходит на материал, с которым индикатор соприкасается до, в течение и после соответствующих режимов стерилизации и дезинфекции.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Индикаторы изготавливают с липким слоем на обратной стороне, закрытым защитной бумагой, и поставляются в листах с перфорацией между индикаторами. Прозрачная полимерная пленка, закрывающая сверху индикаторную метку, не имеет царапин и механических повреждений.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Индикаторы, в том числе использованные, не оказывают вредного воздействия на человека и окружающую среду, не требуют особых мер безопасности и утилизируются как безопасные медицинские отходы класса А.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Использованные индикаторы могут подклеиваться в выделенные для этого колонки и храниться в качестве документа в регистрационных журналах.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Контрольные значения индикатора: 120°С/12 минут.</w:t>
            </w:r>
          </w:p>
          <w:p w:rsidR="00641880" w:rsidRPr="00FB440B" w:rsidRDefault="006418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Поставляется комплектами по 500 тестов без журнала</w:t>
            </w:r>
          </w:p>
          <w:p w:rsidR="00641880" w:rsidRPr="00FB440B" w:rsidRDefault="00641880" w:rsidP="000C58E7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Гарантийный срок годности 36 месяцев.</w:t>
            </w:r>
          </w:p>
        </w:tc>
        <w:tc>
          <w:tcPr>
            <w:tcW w:w="641" w:type="pct"/>
          </w:tcPr>
          <w:p w:rsidR="00641880" w:rsidRPr="00FB440B" w:rsidRDefault="00A12D80" w:rsidP="00FB4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5A3A">
              <w:rPr>
                <w:sz w:val="20"/>
                <w:szCs w:val="20"/>
              </w:rPr>
              <w:t xml:space="preserve"> </w:t>
            </w:r>
            <w:proofErr w:type="spellStart"/>
            <w:r w:rsidR="006A5A3A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12D80" w:rsidRPr="00FB440B" w:rsidTr="00641880">
        <w:tc>
          <w:tcPr>
            <w:tcW w:w="212" w:type="pct"/>
          </w:tcPr>
          <w:p w:rsidR="00A12D80" w:rsidRPr="00FB440B" w:rsidRDefault="00A12D80" w:rsidP="00A12D80">
            <w:pPr>
              <w:numPr>
                <w:ilvl w:val="0"/>
                <w:numId w:val="2"/>
              </w:numPr>
              <w:ind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A12D80" w:rsidRPr="00FB440B" w:rsidRDefault="00A12D80" w:rsidP="00A12D80">
            <w:pPr>
              <w:jc w:val="center"/>
              <w:rPr>
                <w:sz w:val="20"/>
                <w:szCs w:val="20"/>
              </w:rPr>
            </w:pPr>
            <w:r w:rsidRPr="00FB440B">
              <w:rPr>
                <w:bCs/>
                <w:sz w:val="20"/>
                <w:szCs w:val="20"/>
              </w:rPr>
              <w:t>Индикатор Фарматест-120/</w:t>
            </w:r>
            <w:r w:rsidRPr="00795343">
              <w:rPr>
                <w:bCs/>
                <w:sz w:val="20"/>
                <w:szCs w:val="20"/>
              </w:rPr>
              <w:t>12</w:t>
            </w:r>
            <w:r w:rsidRPr="00795343">
              <w:rPr>
                <w:bCs/>
                <w:sz w:val="20"/>
                <w:szCs w:val="20"/>
              </w:rPr>
              <w:t xml:space="preserve"> </w:t>
            </w:r>
            <w:r w:rsidRPr="00FB440B">
              <w:rPr>
                <w:bCs/>
                <w:sz w:val="20"/>
                <w:szCs w:val="20"/>
              </w:rPr>
              <w:t>(</w:t>
            </w:r>
            <w:proofErr w:type="spellStart"/>
            <w:r w:rsidRPr="00FB440B">
              <w:rPr>
                <w:bCs/>
                <w:sz w:val="20"/>
                <w:szCs w:val="20"/>
              </w:rPr>
              <w:t>уп</w:t>
            </w:r>
            <w:proofErr w:type="spellEnd"/>
            <w:r w:rsidRPr="00FB440B">
              <w:rPr>
                <w:bCs/>
                <w:sz w:val="20"/>
                <w:szCs w:val="20"/>
              </w:rPr>
              <w:t>/500шт)</w:t>
            </w:r>
            <w:r w:rsidRPr="00795343">
              <w:rPr>
                <w:bCs/>
                <w:sz w:val="20"/>
                <w:szCs w:val="20"/>
              </w:rPr>
              <w:t xml:space="preserve"> без журнала</w:t>
            </w:r>
            <w:r w:rsidRPr="00FB440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89" w:type="pct"/>
          </w:tcPr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Индикаторы соответствуют классу 4 (многопараметрические индикаторы) по классификации ГОСТ Р ИСО 11140-1.</w:t>
            </w:r>
          </w:p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 xml:space="preserve">Индикаторы представляют собой прямоугольные полоски </w:t>
            </w:r>
            <w:proofErr w:type="spellStart"/>
            <w:r w:rsidRPr="00FB440B">
              <w:rPr>
                <w:sz w:val="20"/>
                <w:szCs w:val="20"/>
              </w:rPr>
              <w:t>бумажно</w:t>
            </w:r>
            <w:proofErr w:type="spellEnd"/>
            <w:r w:rsidRPr="00FB440B">
              <w:rPr>
                <w:sz w:val="20"/>
                <w:szCs w:val="20"/>
              </w:rPr>
              <w:t xml:space="preserve"> - пленочного основания с нанесенными на него двумя цветными метками – индикаторной меткой и элементом сравнения, и маркировкой: обозначение метода стерилизации, дезинфекции, контрольные значения индикатора, логотип предприятия-изготовителя.</w:t>
            </w:r>
          </w:p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Индикаторы выпускаются в соответствии ТУ 9398-021-11764404-2003.</w:t>
            </w:r>
          </w:p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Помещаются внутрь контрольных флаконов, и снаружи стерилизуемых флаконов в камере парового стерилизатора.</w:t>
            </w:r>
          </w:p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Индикаторная композиция не проникает через подложку и не переходит на материал, с которым индикатор соприкасается до, в течение и после соответствующих режимов стерилизации и дезинфекции.</w:t>
            </w:r>
          </w:p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Индикаторы изготавливают с липким слоем на обратной стороне, закрытым защитной бумагой, и поставляются в листах с перфорацией между индикаторами. Прозрачная полимерная пленка, закрывающая сверху индикаторную метку, не имеет царапин и механических повреждений.</w:t>
            </w:r>
          </w:p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Индикаторы, в том числе использованные, не оказывают вредного воздействия на человека и окружающую среду, не требуют особых мер безопасности и утилизируются как безопасные медицинские отходы класса А.</w:t>
            </w:r>
          </w:p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Использованные индикаторы могут подклеиваться в выделенные для этого колонки и храниться в качестве документа в регистрационных журналах.</w:t>
            </w:r>
          </w:p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Контрольные значения индикатора: 120°С/12 минут.</w:t>
            </w:r>
          </w:p>
          <w:p w:rsidR="00A12D80" w:rsidRPr="00FB440B" w:rsidRDefault="00A12D80" w:rsidP="000C58E7">
            <w:pPr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Поставляется комплектами по 500 тестов без журнала</w:t>
            </w:r>
          </w:p>
          <w:p w:rsidR="00A12D80" w:rsidRPr="00FB440B" w:rsidRDefault="00A12D80" w:rsidP="000C58E7">
            <w:pPr>
              <w:ind w:left="-57" w:right="-57"/>
              <w:contextualSpacing/>
              <w:jc w:val="both"/>
              <w:rPr>
                <w:sz w:val="20"/>
                <w:szCs w:val="20"/>
              </w:rPr>
            </w:pPr>
            <w:r w:rsidRPr="00FB440B">
              <w:rPr>
                <w:sz w:val="20"/>
                <w:szCs w:val="20"/>
              </w:rPr>
              <w:t>Гарантийный срок годности 36 месяцев.</w:t>
            </w:r>
          </w:p>
        </w:tc>
        <w:tc>
          <w:tcPr>
            <w:tcW w:w="641" w:type="pct"/>
          </w:tcPr>
          <w:p w:rsidR="00A12D80" w:rsidRDefault="00A12D80" w:rsidP="00A12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5A3A">
              <w:rPr>
                <w:sz w:val="20"/>
                <w:szCs w:val="20"/>
              </w:rPr>
              <w:t xml:space="preserve"> </w:t>
            </w:r>
            <w:proofErr w:type="spellStart"/>
            <w:r w:rsidR="006A5A3A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A12D80" w:rsidRPr="00FB440B" w:rsidTr="00641880">
        <w:tc>
          <w:tcPr>
            <w:tcW w:w="212" w:type="pct"/>
          </w:tcPr>
          <w:p w:rsidR="00A12D80" w:rsidRPr="00FB440B" w:rsidRDefault="00A12D80" w:rsidP="00A12D80">
            <w:pPr>
              <w:numPr>
                <w:ilvl w:val="0"/>
                <w:numId w:val="2"/>
              </w:num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</w:tcPr>
          <w:p w:rsidR="00A12D80" w:rsidRPr="00FB440B" w:rsidRDefault="00A12D80" w:rsidP="00A12D80">
            <w:pPr>
              <w:jc w:val="center"/>
              <w:rPr>
                <w:bCs/>
                <w:sz w:val="20"/>
                <w:szCs w:val="20"/>
              </w:rPr>
            </w:pPr>
            <w:r w:rsidRPr="00FB440B">
              <w:rPr>
                <w:sz w:val="18"/>
                <w:szCs w:val="18"/>
                <w:lang w:eastAsia="en-US"/>
              </w:rPr>
              <w:t xml:space="preserve">Индикатор </w:t>
            </w:r>
            <w:proofErr w:type="spellStart"/>
            <w:r w:rsidRPr="00FB440B">
              <w:rPr>
                <w:sz w:val="18"/>
                <w:szCs w:val="18"/>
                <w:lang w:eastAsia="en-US"/>
              </w:rPr>
              <w:t>БиоТЕСТ</w:t>
            </w:r>
            <w:proofErr w:type="spellEnd"/>
            <w:r w:rsidRPr="00FB440B">
              <w:rPr>
                <w:sz w:val="18"/>
                <w:szCs w:val="18"/>
                <w:lang w:eastAsia="en-US"/>
              </w:rPr>
              <w:t>-П пар (6 тестов)</w:t>
            </w:r>
          </w:p>
        </w:tc>
        <w:tc>
          <w:tcPr>
            <w:tcW w:w="3289" w:type="pct"/>
          </w:tcPr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 xml:space="preserve">Предназначены для контроля всех режимов паровой стерилизации. Изготовлены в соответствии с ГОСТ Р ИСО 11138-1 и 11138-3. Класс потенциального риска применения в медицинских целях 1 (по ГОСТ Р 51609-2000). 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 xml:space="preserve">Индикаторы представляют собой носитель в виде пластиковой пробирки типа </w:t>
            </w:r>
            <w:proofErr w:type="spellStart"/>
            <w:proofErr w:type="gramStart"/>
            <w:r w:rsidRPr="00FB440B">
              <w:rPr>
                <w:sz w:val="18"/>
                <w:szCs w:val="18"/>
              </w:rPr>
              <w:t>Эппендорф</w:t>
            </w:r>
            <w:proofErr w:type="spellEnd"/>
            <w:r w:rsidRPr="00FB440B">
              <w:rPr>
                <w:sz w:val="18"/>
                <w:szCs w:val="18"/>
              </w:rPr>
              <w:t>(</w:t>
            </w:r>
            <w:proofErr w:type="gramEnd"/>
            <w:r w:rsidRPr="00FB440B">
              <w:rPr>
                <w:sz w:val="18"/>
                <w:szCs w:val="18"/>
              </w:rPr>
              <w:t xml:space="preserve">либо стеклянный флакон) с высушенными спорами бактерий </w:t>
            </w:r>
            <w:proofErr w:type="spellStart"/>
            <w:r w:rsidRPr="00FB440B">
              <w:rPr>
                <w:sz w:val="18"/>
                <w:szCs w:val="18"/>
              </w:rPr>
              <w:t>Geobacillusstearothermophilus</w:t>
            </w:r>
            <w:proofErr w:type="spellEnd"/>
            <w:r w:rsidRPr="00FB440B">
              <w:rPr>
                <w:sz w:val="18"/>
                <w:szCs w:val="18"/>
              </w:rPr>
              <w:t xml:space="preserve"> ВКМ В-718, запакованные в бумажно-пленочную стерилизационную упаковку. 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Число спор на носителе n*106.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Резистентность (устойчивость) к процессу стерилизации влажным теплом при температуре (121°С) отвечает следующим показателям: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lastRenderedPageBreak/>
              <w:t xml:space="preserve">Величина </w:t>
            </w:r>
            <w:proofErr w:type="spellStart"/>
            <w:r w:rsidRPr="00FB440B">
              <w:rPr>
                <w:sz w:val="18"/>
                <w:szCs w:val="18"/>
              </w:rPr>
              <w:t>Dдля</w:t>
            </w:r>
            <w:proofErr w:type="spellEnd"/>
            <w:r w:rsidRPr="00FB440B">
              <w:rPr>
                <w:sz w:val="18"/>
                <w:szCs w:val="18"/>
              </w:rPr>
              <w:t xml:space="preserve"> популяции тест-микроорганизмов 1.5 мин.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Время выживания:5 мин.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Время гибели 15 мин.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proofErr w:type="spellStart"/>
            <w:r w:rsidRPr="00FB440B">
              <w:rPr>
                <w:sz w:val="18"/>
                <w:szCs w:val="18"/>
              </w:rPr>
              <w:t>Инкубирование</w:t>
            </w:r>
            <w:proofErr w:type="spellEnd"/>
            <w:r w:rsidRPr="00FB440B">
              <w:rPr>
                <w:sz w:val="18"/>
                <w:szCs w:val="18"/>
              </w:rPr>
              <w:t xml:space="preserve"> активированных индикаторов и контрольных пробирок типа </w:t>
            </w:r>
            <w:proofErr w:type="spellStart"/>
            <w:r w:rsidRPr="00FB440B">
              <w:rPr>
                <w:sz w:val="18"/>
                <w:szCs w:val="18"/>
              </w:rPr>
              <w:t>Эппендорф</w:t>
            </w:r>
            <w:proofErr w:type="spellEnd"/>
            <w:r w:rsidRPr="00FB440B">
              <w:rPr>
                <w:sz w:val="18"/>
                <w:szCs w:val="18"/>
              </w:rPr>
              <w:t xml:space="preserve"> проводят при температуре 55°С.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Учет результатов биологического контроля осуществляют в течение 48 часов по изменению цвета питательной среды.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Исходная стерильная индикаторная среда имеет сине-фиолетовый цвет. При прорастании спор среда приобретает желтый цвет.</w:t>
            </w:r>
          </w:p>
          <w:p w:rsidR="00A12D80" w:rsidRPr="00FB440B" w:rsidRDefault="00A12D80" w:rsidP="000C58E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41" w:type="pct"/>
          </w:tcPr>
          <w:p w:rsidR="00A12D80" w:rsidRPr="00FB440B" w:rsidRDefault="00A12D80" w:rsidP="00A12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  <w:r w:rsidR="006A5A3A">
              <w:rPr>
                <w:sz w:val="18"/>
                <w:szCs w:val="18"/>
              </w:rPr>
              <w:t xml:space="preserve"> </w:t>
            </w:r>
            <w:proofErr w:type="spellStart"/>
            <w:r w:rsidR="006A5A3A">
              <w:rPr>
                <w:sz w:val="18"/>
                <w:szCs w:val="18"/>
              </w:rPr>
              <w:t>шт</w:t>
            </w:r>
            <w:proofErr w:type="spellEnd"/>
          </w:p>
        </w:tc>
      </w:tr>
      <w:tr w:rsidR="00A12D80" w:rsidRPr="00FB440B" w:rsidTr="00641880">
        <w:tc>
          <w:tcPr>
            <w:tcW w:w="212" w:type="pct"/>
          </w:tcPr>
          <w:p w:rsidR="00A12D80" w:rsidRPr="00FB440B" w:rsidRDefault="00A12D80" w:rsidP="00A12D80">
            <w:pPr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A12D80" w:rsidRPr="00FB440B" w:rsidRDefault="00A12D80" w:rsidP="00A12D80">
            <w:pPr>
              <w:jc w:val="center"/>
              <w:rPr>
                <w:bCs/>
                <w:sz w:val="20"/>
                <w:szCs w:val="20"/>
              </w:rPr>
            </w:pPr>
            <w:r w:rsidRPr="00FB440B">
              <w:rPr>
                <w:bCs/>
                <w:sz w:val="20"/>
                <w:szCs w:val="20"/>
              </w:rPr>
              <w:t>Индикатор БиоТЕСт-В1 воздух (6 тестов)</w:t>
            </w:r>
          </w:p>
        </w:tc>
        <w:tc>
          <w:tcPr>
            <w:tcW w:w="3289" w:type="pct"/>
          </w:tcPr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Биологический индикатор контроля воздушной стерилизации, одноразовый, «Биотест-В1-Винар»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ТУ 9398-090-11764404-2011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 xml:space="preserve">Индикатор биологический «Биотест-В1-Винар» представляет собой </w:t>
            </w:r>
            <w:proofErr w:type="spellStart"/>
            <w:r w:rsidRPr="00FB440B">
              <w:rPr>
                <w:sz w:val="18"/>
                <w:szCs w:val="18"/>
              </w:rPr>
              <w:t>инокулированный</w:t>
            </w:r>
            <w:proofErr w:type="spellEnd"/>
            <w:r w:rsidRPr="00FB440B">
              <w:rPr>
                <w:sz w:val="18"/>
                <w:szCs w:val="18"/>
              </w:rPr>
              <w:t xml:space="preserve"> высушенными спорами тест-микроорганизмов носитель, в виде инсулинового флакона, запакованный в стерилизационную упаковку из прозрачной полиамидной плёнки. В качестве тест-микроорганизмов используются бактерии </w:t>
            </w:r>
            <w:proofErr w:type="spellStart"/>
            <w:r w:rsidRPr="00FB440B">
              <w:rPr>
                <w:sz w:val="18"/>
                <w:szCs w:val="18"/>
              </w:rPr>
              <w:t>Bacillus</w:t>
            </w:r>
            <w:proofErr w:type="spellEnd"/>
            <w:r w:rsidRPr="00FB440B">
              <w:rPr>
                <w:sz w:val="18"/>
                <w:szCs w:val="18"/>
              </w:rPr>
              <w:t xml:space="preserve"> </w:t>
            </w:r>
            <w:proofErr w:type="spellStart"/>
            <w:r w:rsidRPr="00FB440B">
              <w:rPr>
                <w:sz w:val="18"/>
                <w:szCs w:val="18"/>
              </w:rPr>
              <w:t>licheniformis</w:t>
            </w:r>
            <w:proofErr w:type="spellEnd"/>
            <w:r w:rsidRPr="00FB440B">
              <w:rPr>
                <w:sz w:val="18"/>
                <w:szCs w:val="18"/>
              </w:rPr>
              <w:t xml:space="preserve"> штамм G ВКМ </w:t>
            </w:r>
            <w:proofErr w:type="gramStart"/>
            <w:r w:rsidRPr="00FB440B">
              <w:rPr>
                <w:sz w:val="18"/>
                <w:szCs w:val="18"/>
              </w:rPr>
              <w:t>В-1711Д в</w:t>
            </w:r>
            <w:proofErr w:type="gramEnd"/>
            <w:r w:rsidRPr="00FB440B">
              <w:rPr>
                <w:sz w:val="18"/>
                <w:szCs w:val="18"/>
              </w:rPr>
              <w:t xml:space="preserve"> количестве n*106. Индикатор соответствует требованиям нормативных документов ГОСТ Р ИСО 11138-1-2000 и ИСО 11138-4-2006.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В комплект «Биотест-В1-Винар» входят: 6 биологических индикаторов, флакон со стерильной индикаторной средой, стерильный шприц с иглой для отбора индикаторной среды, 7 стерильных резиновых пробок и флакон без спор.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Индикаторы безвредны для человека и животных, не требуют особых мер безопасности.</w:t>
            </w:r>
          </w:p>
          <w:p w:rsidR="00A12D80" w:rsidRPr="00FB440B" w:rsidRDefault="00A12D80" w:rsidP="000C58E7">
            <w:pPr>
              <w:jc w:val="both"/>
              <w:rPr>
                <w:sz w:val="18"/>
                <w:szCs w:val="18"/>
              </w:rPr>
            </w:pPr>
            <w:r w:rsidRPr="00FB440B">
              <w:rPr>
                <w:sz w:val="18"/>
                <w:szCs w:val="18"/>
              </w:rPr>
              <w:t>Гарантийный срок хранения - 24 месяца.</w:t>
            </w:r>
          </w:p>
          <w:p w:rsidR="00A12D80" w:rsidRPr="00FB440B" w:rsidRDefault="00A12D80" w:rsidP="000C58E7">
            <w:pPr>
              <w:jc w:val="both"/>
              <w:rPr>
                <w:bCs/>
                <w:sz w:val="20"/>
                <w:szCs w:val="20"/>
              </w:rPr>
            </w:pPr>
            <w:r w:rsidRPr="00FB440B">
              <w:rPr>
                <w:sz w:val="18"/>
                <w:szCs w:val="18"/>
              </w:rPr>
              <w:t>Регистрационное удостоверение № ФСР 2011/12091 от 11.10.2011 г. Срок действия: не ограничен.</w:t>
            </w:r>
          </w:p>
        </w:tc>
        <w:tc>
          <w:tcPr>
            <w:tcW w:w="641" w:type="pct"/>
          </w:tcPr>
          <w:p w:rsidR="00A12D80" w:rsidRPr="00FB440B" w:rsidRDefault="00A12D80" w:rsidP="00A12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A5A3A">
              <w:rPr>
                <w:sz w:val="18"/>
                <w:szCs w:val="18"/>
              </w:rPr>
              <w:t xml:space="preserve"> шт</w:t>
            </w:r>
            <w:bookmarkStart w:id="0" w:name="_GoBack"/>
            <w:bookmarkEnd w:id="0"/>
          </w:p>
        </w:tc>
      </w:tr>
    </w:tbl>
    <w:p w:rsidR="006817ED" w:rsidRPr="006A1DDA" w:rsidRDefault="006817ED" w:rsidP="006817ED">
      <w:pPr>
        <w:overflowPunct w:val="0"/>
        <w:autoSpaceDE w:val="0"/>
        <w:autoSpaceDN w:val="0"/>
        <w:adjustRightInd w:val="0"/>
        <w:spacing w:before="240"/>
        <w:ind w:right="537" w:firstLine="426"/>
        <w:textAlignment w:val="baseline"/>
        <w:rPr>
          <w:b/>
          <w:color w:val="000000"/>
          <w:sz w:val="22"/>
          <w:szCs w:val="22"/>
        </w:rPr>
      </w:pPr>
      <w:r w:rsidRPr="006A1DDA">
        <w:rPr>
          <w:b/>
          <w:color w:val="000000"/>
          <w:sz w:val="22"/>
          <w:szCs w:val="22"/>
        </w:rPr>
        <w:t>Требования к каче</w:t>
      </w:r>
      <w:r>
        <w:rPr>
          <w:b/>
          <w:color w:val="000000"/>
          <w:sz w:val="22"/>
          <w:szCs w:val="22"/>
        </w:rPr>
        <w:t>с</w:t>
      </w:r>
      <w:r w:rsidRPr="006A1DDA">
        <w:rPr>
          <w:b/>
          <w:color w:val="000000"/>
          <w:sz w:val="22"/>
          <w:szCs w:val="22"/>
        </w:rPr>
        <w:t>тву и безопасности товара:</w:t>
      </w:r>
    </w:p>
    <w:p w:rsidR="006817ED" w:rsidRPr="006A1DDA" w:rsidRDefault="006817ED" w:rsidP="006817ED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2"/>
          <w:szCs w:val="22"/>
        </w:rPr>
      </w:pPr>
      <w:r w:rsidRPr="006A1DDA">
        <w:rPr>
          <w:iCs/>
          <w:sz w:val="22"/>
          <w:szCs w:val="22"/>
        </w:rPr>
        <w:t xml:space="preserve">1.  Товар, являющийся предметом закупки, должен соответствовать требованиям законодательства Российской Федерации, в том числе </w:t>
      </w:r>
      <w:r w:rsidRPr="006A1DDA">
        <w:rPr>
          <w:sz w:val="22"/>
          <w:szCs w:val="22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  <w:sz w:val="22"/>
          <w:szCs w:val="22"/>
        </w:rPr>
      </w:pPr>
      <w:r w:rsidRPr="006A1DDA">
        <w:rPr>
          <w:iCs/>
          <w:sz w:val="22"/>
          <w:szCs w:val="22"/>
        </w:rPr>
        <w:t xml:space="preserve">2. </w:t>
      </w:r>
      <w:r w:rsidRPr="006A1DDA">
        <w:rPr>
          <w:sz w:val="22"/>
          <w:szCs w:val="22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sz w:val="22"/>
          <w:szCs w:val="22"/>
        </w:rPr>
      </w:pPr>
      <w:r w:rsidRPr="006A1DDA">
        <w:rPr>
          <w:iCs/>
          <w:sz w:val="22"/>
          <w:szCs w:val="22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6A1DDA">
        <w:rPr>
          <w:sz w:val="22"/>
          <w:szCs w:val="22"/>
          <w:shd w:val="clear" w:color="auto" w:fill="FFFFFF"/>
        </w:rPr>
        <w:t>сертификат соответствия/декларацию о соответствии.</w:t>
      </w:r>
    </w:p>
    <w:p w:rsidR="006817ED" w:rsidRPr="006A1DDA" w:rsidRDefault="006817ED" w:rsidP="006817ED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000000"/>
          <w:sz w:val="22"/>
          <w:szCs w:val="22"/>
        </w:rPr>
      </w:pPr>
      <w:r w:rsidRPr="006A1DDA">
        <w:rPr>
          <w:iCs/>
          <w:sz w:val="22"/>
          <w:szCs w:val="22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:rsidR="006817ED" w:rsidRPr="006A1DDA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A1DDA">
        <w:rPr>
          <w:rFonts w:ascii="Times New Roman" w:hAnsi="Times New Roman" w:cs="Times New Roman"/>
          <w:sz w:val="22"/>
          <w:szCs w:val="22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:rsidR="006817ED" w:rsidRPr="006A1DDA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1DDA">
        <w:rPr>
          <w:rFonts w:ascii="Times New Roman" w:hAnsi="Times New Roman" w:cs="Times New Roman"/>
          <w:iCs/>
          <w:sz w:val="22"/>
          <w:szCs w:val="22"/>
        </w:rPr>
        <w:t xml:space="preserve">6. </w:t>
      </w:r>
      <w:r w:rsidRPr="006A1DDA">
        <w:rPr>
          <w:rFonts w:ascii="Times New Roman" w:hAnsi="Times New Roman" w:cs="Times New Roman"/>
          <w:sz w:val="22"/>
          <w:szCs w:val="22"/>
        </w:rPr>
        <w:t>Поставщик гарантирует качество поставляемого Товара в течение всего срока годности, установленного производителем данного товара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817ED" w:rsidRDefault="006817ED" w:rsidP="006817E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D03A67">
        <w:rPr>
          <w:rFonts w:ascii="Times New Roman" w:hAnsi="Times New Roman" w:cs="Times New Roman"/>
          <w:sz w:val="22"/>
          <w:szCs w:val="22"/>
        </w:rPr>
        <w:t xml:space="preserve">. Срок годности/стерильности на Товар на момент передачи его Покупателю и подписания документов приема-передачи должен составлять не менее 80% от срока, указанного производителем. </w:t>
      </w:r>
    </w:p>
    <w:p w:rsidR="006817ED" w:rsidRDefault="006817ED" w:rsidP="006817ED">
      <w:r w:rsidRPr="002725A2">
        <w:t xml:space="preserve"> </w:t>
      </w:r>
    </w:p>
    <w:p w:rsidR="006817ED" w:rsidRPr="003E01EA" w:rsidRDefault="006817ED" w:rsidP="006817ED">
      <w:pPr>
        <w:ind w:firstLine="425"/>
      </w:pPr>
      <w:r w:rsidRPr="006A1DDA">
        <w:rPr>
          <w:b/>
          <w:color w:val="000000"/>
          <w:sz w:val="22"/>
          <w:szCs w:val="22"/>
        </w:rPr>
        <w:t>Требования к таре и упаковке товара:</w:t>
      </w:r>
    </w:p>
    <w:p w:rsidR="006817ED" w:rsidRPr="003E01EA" w:rsidRDefault="006817ED" w:rsidP="006817ED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:rsidR="006817ED" w:rsidRDefault="006817ED" w:rsidP="006817ED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:rsidR="00F22E68" w:rsidRDefault="00F22E68" w:rsidP="006817ED">
      <w:pPr>
        <w:spacing w:line="360" w:lineRule="auto"/>
        <w:ind w:firstLine="708"/>
        <w:rPr>
          <w:bCs/>
        </w:rPr>
      </w:pPr>
    </w:p>
    <w:sectPr w:rsidR="00F22E68" w:rsidSect="006F57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3EF3"/>
    <w:multiLevelType w:val="hybridMultilevel"/>
    <w:tmpl w:val="403EE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F"/>
    <w:rsid w:val="00036489"/>
    <w:rsid w:val="000C58E7"/>
    <w:rsid w:val="000F003B"/>
    <w:rsid w:val="001B1361"/>
    <w:rsid w:val="003176CB"/>
    <w:rsid w:val="003C0B22"/>
    <w:rsid w:val="0042552F"/>
    <w:rsid w:val="004516DC"/>
    <w:rsid w:val="00534B3E"/>
    <w:rsid w:val="005B22CE"/>
    <w:rsid w:val="00602539"/>
    <w:rsid w:val="00602D91"/>
    <w:rsid w:val="00641880"/>
    <w:rsid w:val="006817ED"/>
    <w:rsid w:val="006A5A3A"/>
    <w:rsid w:val="00795343"/>
    <w:rsid w:val="008913A5"/>
    <w:rsid w:val="008B1E06"/>
    <w:rsid w:val="00984DD4"/>
    <w:rsid w:val="009E33A1"/>
    <w:rsid w:val="009E4007"/>
    <w:rsid w:val="009F69E9"/>
    <w:rsid w:val="00A0494E"/>
    <w:rsid w:val="00A12D80"/>
    <w:rsid w:val="00A3755E"/>
    <w:rsid w:val="00A91211"/>
    <w:rsid w:val="00AE5BC4"/>
    <w:rsid w:val="00B53342"/>
    <w:rsid w:val="00BE0FAF"/>
    <w:rsid w:val="00DD5DD1"/>
    <w:rsid w:val="00F22E68"/>
    <w:rsid w:val="00FB440B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974C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rsid w:val="006817E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Без интервала1"/>
    <w:link w:val="NoSpacingChar"/>
    <w:qFormat/>
    <w:rsid w:val="006817E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6817ED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2169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Мария Геннадьевна Малышева</cp:lastModifiedBy>
  <cp:revision>33</cp:revision>
  <dcterms:created xsi:type="dcterms:W3CDTF">2022-05-27T05:01:00Z</dcterms:created>
  <dcterms:modified xsi:type="dcterms:W3CDTF">2024-12-10T05:24:00Z</dcterms:modified>
</cp:coreProperties>
</file>