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color w:val="0D0D0D" w:themeColor="text1" w:themeTint="F2"/>
          <w:szCs w:val="20"/>
          <w:lang w:val="en-US"/>
        </w:rPr>
        <w:id w:val="-727682150"/>
        <w:docPartObj>
          <w:docPartGallery w:val="Cover Pages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color w:val="0D0D0D" w:themeColor="text1" w:themeTint="F2"/>
              <w:szCs w:val="20"/>
              <w:lang w:val="en-US"/>
            </w:rPr>
            <w:id w:val="941874162"/>
            <w:docPartObj>
              <w:docPartGallery w:val="Cover Pages"/>
              <w:docPartUnique/>
            </w:docPartObj>
          </w:sdtPr>
          <w:sdtEndPr/>
          <w:sdtContent>
            <w:p w14:paraId="14B7BC37" w14:textId="77777777" w:rsidR="00F15AF1" w:rsidRPr="00F15AF1" w:rsidRDefault="00F15AF1" w:rsidP="00F15AF1">
              <w:pPr>
                <w:spacing w:line="240" w:lineRule="auto"/>
                <w:jc w:val="center"/>
                <w:rPr>
                  <w:rFonts w:ascii="Times New Roman" w:hAnsi="Times New Roman" w:cs="Times New Roman"/>
                  <w:b/>
                  <w:szCs w:val="20"/>
                </w:rPr>
              </w:pPr>
              <w:r w:rsidRPr="00F15AF1">
                <w:rPr>
                  <w:rFonts w:ascii="Times New Roman" w:hAnsi="Times New Roman" w:cs="Times New Roman"/>
                  <w:b/>
                  <w:szCs w:val="20"/>
                </w:rPr>
                <w:t>ТЕХНИЧЕСКОЕ ЗАДАНИЕ</w:t>
              </w:r>
            </w:p>
            <w:p w14:paraId="67BC4758" w14:textId="32633847" w:rsidR="00F15AF1" w:rsidRPr="00F15AF1" w:rsidRDefault="00F15AF1" w:rsidP="00F15AF1">
              <w:pPr>
                <w:spacing w:line="240" w:lineRule="auto"/>
                <w:ind w:left="142"/>
                <w:rPr>
                  <w:rFonts w:ascii="Times New Roman" w:hAnsi="Times New Roman" w:cs="Times New Roman"/>
                  <w:szCs w:val="20"/>
                </w:rPr>
              </w:pPr>
              <w:r w:rsidRPr="00F15AF1">
                <w:rPr>
                  <w:rFonts w:ascii="Times New Roman" w:hAnsi="Times New Roman" w:cs="Times New Roman"/>
                  <w:szCs w:val="20"/>
                </w:rPr>
                <w:t>Антивирусное программное обеспечение должно предоставлять Заказчику защиту инф</w:t>
              </w:r>
              <w:r w:rsidR="00317C97">
                <w:rPr>
                  <w:rFonts w:ascii="Times New Roman" w:hAnsi="Times New Roman" w:cs="Times New Roman"/>
                  <w:szCs w:val="20"/>
                </w:rPr>
                <w:t xml:space="preserve">ормации корпоративной сети на 12 месяцев на </w:t>
              </w:r>
              <w:r w:rsidR="000250C4">
                <w:rPr>
                  <w:rFonts w:ascii="Times New Roman" w:hAnsi="Times New Roman" w:cs="Times New Roman"/>
                  <w:szCs w:val="20"/>
                </w:rPr>
                <w:t>1</w:t>
              </w:r>
              <w:r w:rsidR="002256AF">
                <w:rPr>
                  <w:rFonts w:ascii="Times New Roman" w:hAnsi="Times New Roman" w:cs="Times New Roman"/>
                  <w:szCs w:val="20"/>
                </w:rPr>
                <w:t>50</w:t>
              </w:r>
              <w:r w:rsidRPr="00F15AF1">
                <w:rPr>
                  <w:rFonts w:ascii="Times New Roman" w:hAnsi="Times New Roman" w:cs="Times New Roman"/>
                  <w:szCs w:val="20"/>
                </w:rPr>
                <w:t xml:space="preserve"> защищаемых объектов</w:t>
              </w:r>
              <w:r w:rsidR="005178E5">
                <w:rPr>
                  <w:rFonts w:ascii="Times New Roman" w:hAnsi="Times New Roman" w:cs="Times New Roman"/>
                  <w:szCs w:val="20"/>
                </w:rPr>
                <w:t xml:space="preserve">. </w:t>
              </w:r>
              <w:r w:rsidRPr="00F15AF1">
                <w:rPr>
                  <w:rFonts w:ascii="Times New Roman" w:hAnsi="Times New Roman" w:cs="Times New Roman"/>
                  <w:szCs w:val="20"/>
                </w:rPr>
                <w:t xml:space="preserve">Лицензирование количества компонентов защиты рабочих станций и файловых серверов должно быть универсальным и ограничиваться только общим количеством защищаемых объектов. </w:t>
              </w:r>
            </w:p>
            <w:tbl>
              <w:tblPr>
                <w:tblW w:w="0" w:type="auto"/>
                <w:tblInd w:w="108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568"/>
                <w:gridCol w:w="5849"/>
                <w:gridCol w:w="1499"/>
                <w:gridCol w:w="1513"/>
              </w:tblGrid>
              <w:tr w:rsidR="00F15AF1" w:rsidRPr="00F15AF1" w14:paraId="730345F8" w14:textId="77777777" w:rsidTr="00317C97">
                <w:trPr>
                  <w:trHeight w:val="783"/>
                </w:trPr>
                <w:tc>
                  <w:tcPr>
                    <w:tcW w:w="56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D09F21B" w14:textId="77777777" w:rsidR="00F15AF1" w:rsidRPr="00F15AF1" w:rsidRDefault="00F15AF1" w:rsidP="00D87443">
                    <w:pPr>
                      <w:spacing w:line="240" w:lineRule="auto"/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F15AF1">
                      <w:rPr>
                        <w:rFonts w:ascii="Times New Roman" w:hAnsi="Times New Roman" w:cs="Times New Roman"/>
                        <w:szCs w:val="20"/>
                      </w:rPr>
                      <w:t>№  п/п</w:t>
                    </w:r>
                  </w:p>
                </w:tc>
                <w:tc>
                  <w:tcPr>
                    <w:tcW w:w="584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199C84E" w14:textId="77777777" w:rsidR="00F15AF1" w:rsidRPr="00F15AF1" w:rsidRDefault="00F15AF1" w:rsidP="00D87443">
                    <w:pPr>
                      <w:spacing w:line="240" w:lineRule="auto"/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F15AF1">
                      <w:rPr>
                        <w:rFonts w:ascii="Times New Roman" w:hAnsi="Times New Roman" w:cs="Times New Roman"/>
                        <w:szCs w:val="20"/>
                      </w:rPr>
                      <w:t>Наименование</w:t>
                    </w:r>
                  </w:p>
                </w:tc>
                <w:tc>
                  <w:tcPr>
                    <w:tcW w:w="14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3A631A7" w14:textId="77777777" w:rsidR="00F15AF1" w:rsidRPr="00F15AF1" w:rsidRDefault="00F15AF1" w:rsidP="00D87443">
                    <w:pPr>
                      <w:spacing w:line="240" w:lineRule="auto"/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F15AF1">
                      <w:rPr>
                        <w:rFonts w:ascii="Times New Roman" w:hAnsi="Times New Roman" w:cs="Times New Roman"/>
                        <w:szCs w:val="20"/>
                      </w:rPr>
                      <w:t>Единица измерения</w:t>
                    </w:r>
                  </w:p>
                </w:tc>
                <w:tc>
                  <w:tcPr>
                    <w:tcW w:w="15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9CB9AEC" w14:textId="77777777" w:rsidR="00F15AF1" w:rsidRPr="00F15AF1" w:rsidRDefault="00F15AF1" w:rsidP="00D87443">
                    <w:pPr>
                      <w:spacing w:line="240" w:lineRule="auto"/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F15AF1">
                      <w:rPr>
                        <w:rFonts w:ascii="Times New Roman" w:hAnsi="Times New Roman" w:cs="Times New Roman"/>
                        <w:szCs w:val="20"/>
                      </w:rPr>
                      <w:t>Количество</w:t>
                    </w:r>
                  </w:p>
                </w:tc>
              </w:tr>
              <w:tr w:rsidR="00F15AF1" w:rsidRPr="00F15AF1" w14:paraId="716CC3D6" w14:textId="77777777" w:rsidTr="00317C97">
                <w:trPr>
                  <w:trHeight w:val="783"/>
                </w:trPr>
                <w:tc>
                  <w:tcPr>
                    <w:tcW w:w="56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FA02D0F" w14:textId="77777777" w:rsidR="00F15AF1" w:rsidRPr="00F15AF1" w:rsidRDefault="00F15AF1" w:rsidP="00D87443">
                    <w:pPr>
                      <w:spacing w:line="240" w:lineRule="auto"/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F15AF1">
                      <w:rPr>
                        <w:rFonts w:ascii="Times New Roman" w:hAnsi="Times New Roman" w:cs="Times New Roman"/>
                        <w:szCs w:val="20"/>
                      </w:rPr>
                      <w:t>1</w:t>
                    </w:r>
                  </w:p>
                </w:tc>
                <w:tc>
                  <w:tcPr>
                    <w:tcW w:w="584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EED7CEE" w14:textId="1FD53281" w:rsidR="00F15AF1" w:rsidRPr="002256AF" w:rsidRDefault="002256AF" w:rsidP="00D87443">
                    <w:pPr>
                      <w:spacing w:line="240" w:lineRule="auto"/>
                      <w:rPr>
                        <w:rFonts w:ascii="Times New Roman" w:hAnsi="Times New Roman" w:cs="Times New Roman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Cs w:val="20"/>
                        <w:lang w:val="en-US"/>
                      </w:rPr>
                      <w:t>K</w:t>
                    </w:r>
                    <w:r w:rsidRPr="002256AF">
                      <w:rPr>
                        <w:rFonts w:ascii="Times New Roman" w:hAnsi="Times New Roman" w:cs="Times New Roman"/>
                        <w:szCs w:val="20"/>
                        <w:lang w:val="en-US"/>
                      </w:rPr>
                      <w:t xml:space="preserve">aspersky Endpoint Security </w:t>
                    </w:r>
                    <w:r w:rsidRPr="002256AF">
                      <w:rPr>
                        <w:rFonts w:ascii="Times New Roman" w:hAnsi="Times New Roman" w:cs="Times New Roman"/>
                        <w:szCs w:val="20"/>
                      </w:rPr>
                      <w:t>для</w:t>
                    </w:r>
                    <w:r w:rsidRPr="002256AF">
                      <w:rPr>
                        <w:rFonts w:ascii="Times New Roman" w:hAnsi="Times New Roman" w:cs="Times New Roman"/>
                        <w:szCs w:val="20"/>
                        <w:lang w:val="en-US"/>
                      </w:rPr>
                      <w:t xml:space="preserve"> </w:t>
                    </w:r>
                    <w:r w:rsidRPr="002256AF">
                      <w:rPr>
                        <w:rFonts w:ascii="Times New Roman" w:hAnsi="Times New Roman" w:cs="Times New Roman"/>
                        <w:szCs w:val="20"/>
                      </w:rPr>
                      <w:t>бизнеса</w:t>
                    </w:r>
                    <w:r w:rsidRPr="002256AF">
                      <w:rPr>
                        <w:rFonts w:ascii="Times New Roman" w:hAnsi="Times New Roman" w:cs="Times New Roman"/>
                        <w:szCs w:val="20"/>
                        <w:lang w:val="en-US"/>
                      </w:rPr>
                      <w:t xml:space="preserve"> – </w:t>
                    </w:r>
                    <w:r w:rsidRPr="002256AF">
                      <w:rPr>
                        <w:rFonts w:ascii="Times New Roman" w:hAnsi="Times New Roman" w:cs="Times New Roman"/>
                        <w:szCs w:val="20"/>
                      </w:rPr>
                      <w:t>Стандартный</w:t>
                    </w:r>
                    <w:r w:rsidRPr="002256AF">
                      <w:rPr>
                        <w:rFonts w:ascii="Times New Roman" w:hAnsi="Times New Roman" w:cs="Times New Roman"/>
                        <w:szCs w:val="20"/>
                        <w:lang w:val="en-US"/>
                      </w:rPr>
                      <w:t xml:space="preserve"> Russian Edition. 150-249 Node 1 year Base License</w:t>
                    </w:r>
                  </w:p>
                </w:tc>
                <w:tc>
                  <w:tcPr>
                    <w:tcW w:w="14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7DE8031" w14:textId="77777777" w:rsidR="00F15AF1" w:rsidRPr="00F15AF1" w:rsidRDefault="00F15AF1" w:rsidP="00D87443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F15AF1">
                      <w:rPr>
                        <w:rFonts w:ascii="Times New Roman" w:hAnsi="Times New Roman" w:cs="Times New Roman"/>
                        <w:szCs w:val="20"/>
                      </w:rPr>
                      <w:t>шт.</w:t>
                    </w:r>
                  </w:p>
                </w:tc>
                <w:tc>
                  <w:tcPr>
                    <w:tcW w:w="15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DE8A773" w14:textId="688250CB" w:rsidR="00F15AF1" w:rsidRPr="00F15AF1" w:rsidRDefault="000250C4" w:rsidP="00D87443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Cs w:val="20"/>
                      </w:rPr>
                      <w:t>1</w:t>
                    </w:r>
                    <w:r w:rsidR="002256AF">
                      <w:rPr>
                        <w:rFonts w:ascii="Times New Roman" w:hAnsi="Times New Roman" w:cs="Times New Roman"/>
                        <w:szCs w:val="20"/>
                      </w:rPr>
                      <w:t>50</w:t>
                    </w:r>
                  </w:p>
                </w:tc>
              </w:tr>
            </w:tbl>
            <w:p w14:paraId="5DDB3ABA" w14:textId="77777777" w:rsidR="002256AF" w:rsidRDefault="002256AF" w:rsidP="00F15AF1">
              <w:pPr>
                <w:tabs>
                  <w:tab w:val="left" w:pos="284"/>
                  <w:tab w:val="left" w:pos="1276"/>
                </w:tabs>
                <w:spacing w:line="240" w:lineRule="auto"/>
                <w:ind w:left="142"/>
                <w:jc w:val="both"/>
                <w:rPr>
                  <w:rFonts w:ascii="Times New Roman" w:hAnsi="Times New Roman" w:cs="Times New Roman"/>
                </w:rPr>
              </w:pPr>
            </w:p>
            <w:p w14:paraId="0B1C3D78" w14:textId="3E68CF02" w:rsidR="00C45081" w:rsidRPr="002256AF" w:rsidRDefault="00B525B6" w:rsidP="002256AF">
              <w:pPr>
                <w:tabs>
                  <w:tab w:val="left" w:pos="284"/>
                  <w:tab w:val="left" w:pos="1276"/>
                </w:tabs>
                <w:spacing w:line="240" w:lineRule="auto"/>
                <w:ind w:left="142"/>
                <w:jc w:val="both"/>
                <w:rPr>
                  <w:rFonts w:ascii="Times New Roman" w:hAnsi="Times New Roman" w:cs="Times New Roman"/>
                  <w:szCs w:val="20"/>
                </w:rPr>
              </w:pPr>
              <w:r>
                <w:rPr>
                  <w:rFonts w:ascii="Times New Roman" w:hAnsi="Times New Roman" w:cs="Times New Roman"/>
                  <w:szCs w:val="20"/>
                </w:rPr>
                <w:t>С</w:t>
              </w:r>
              <w:r w:rsidR="00F15AF1" w:rsidRPr="00F15AF1">
                <w:rPr>
                  <w:rFonts w:ascii="Times New Roman" w:hAnsi="Times New Roman" w:cs="Times New Roman"/>
                  <w:szCs w:val="20"/>
                </w:rPr>
                <w:t xml:space="preserve">огласно </w:t>
              </w:r>
              <w:proofErr w:type="spellStart"/>
              <w:r w:rsidR="00F15AF1" w:rsidRPr="00F15AF1">
                <w:rPr>
                  <w:rFonts w:ascii="Times New Roman" w:hAnsi="Times New Roman" w:cs="Times New Roman"/>
                  <w:szCs w:val="20"/>
                </w:rPr>
                <w:t>пп</w:t>
              </w:r>
              <w:proofErr w:type="spellEnd"/>
              <w:r w:rsidR="00F15AF1" w:rsidRPr="00F15AF1">
                <w:rPr>
                  <w:rFonts w:ascii="Times New Roman" w:hAnsi="Times New Roman" w:cs="Times New Roman"/>
                  <w:szCs w:val="20"/>
                </w:rPr>
                <w:t xml:space="preserve">. 1 части 1 статьи 33 ФЗ 44 "О контрактной системе в сфере закупок товаров, работ, услуг для обеспечения государственных и муниципальных нужд" заказчик заявляет о необходимости предоставления в рамках услуги средств защиты информации, совместимых с существующим у Заказчика программным обеспечением </w:t>
              </w:r>
              <w:proofErr w:type="spellStart"/>
              <w:r w:rsidR="00F15AF1" w:rsidRPr="00F15AF1">
                <w:rPr>
                  <w:rFonts w:ascii="Times New Roman" w:hAnsi="Times New Roman" w:cs="Times New Roman"/>
                  <w:szCs w:val="20"/>
                </w:rPr>
                <w:t>Kaspersky</w:t>
              </w:r>
              <w:proofErr w:type="spellEnd"/>
              <w:r w:rsidR="00F15AF1" w:rsidRPr="00F15AF1">
                <w:rPr>
                  <w:rFonts w:ascii="Times New Roman" w:hAnsi="Times New Roman" w:cs="Times New Roman"/>
                  <w:szCs w:val="20"/>
                </w:rPr>
                <w:t xml:space="preserve"> </w:t>
              </w:r>
              <w:proofErr w:type="spellStart"/>
              <w:r w:rsidR="00F15AF1" w:rsidRPr="00F15AF1">
                <w:rPr>
                  <w:rFonts w:ascii="Times New Roman" w:hAnsi="Times New Roman" w:cs="Times New Roman"/>
                  <w:szCs w:val="20"/>
                </w:rPr>
                <w:t>Security</w:t>
              </w:r>
              <w:proofErr w:type="spellEnd"/>
              <w:r w:rsidR="00F15AF1" w:rsidRPr="00F15AF1">
                <w:rPr>
                  <w:rFonts w:ascii="Times New Roman" w:hAnsi="Times New Roman" w:cs="Times New Roman"/>
                  <w:szCs w:val="20"/>
                </w:rPr>
                <w:t xml:space="preserve"> </w:t>
              </w:r>
              <w:proofErr w:type="spellStart"/>
              <w:r w:rsidR="00F15AF1" w:rsidRPr="00F15AF1">
                <w:rPr>
                  <w:rFonts w:ascii="Times New Roman" w:hAnsi="Times New Roman" w:cs="Times New Roman"/>
                  <w:szCs w:val="20"/>
                </w:rPr>
                <w:t>Center</w:t>
              </w:r>
              <w:proofErr w:type="spellEnd"/>
              <w:r w:rsidR="00F15AF1" w:rsidRPr="00F15AF1">
                <w:rPr>
                  <w:rFonts w:ascii="Times New Roman" w:hAnsi="Times New Roman" w:cs="Times New Roman"/>
                  <w:szCs w:val="20"/>
                </w:rPr>
                <w:t>. Передача права на эквивалентные программные продукты не допустима, так как иные программные средства не обеспечат совместимости с уже эксплуатируемым Заказчиком программным обеспечением и уже имеющимися правами на использование программного обеспечения, что повлечет дополнительные расходы Заказчика по интеграции программного обеспечения и обучению персонала.</w:t>
              </w:r>
              <w:r w:rsidR="005A3442" w:rsidRPr="00F15AF1">
                <w:rPr>
                  <w:rFonts w:ascii="Times New Roman" w:hAnsi="Times New Roman" w:cs="Times New Roman"/>
                  <w:noProof/>
                  <w:color w:val="0D0D0D" w:themeColor="text1" w:themeTint="F2"/>
                  <w:szCs w:val="20"/>
                  <w:lang w:eastAsia="ru-RU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7EE04525" wp14:editId="2FB8CE8C">
                        <wp:simplePos x="0" y="0"/>
                        <wp:positionH relativeFrom="column">
                          <wp:posOffset>-220345</wp:posOffset>
                        </wp:positionH>
                        <wp:positionV relativeFrom="paragraph">
                          <wp:posOffset>4911091</wp:posOffset>
                        </wp:positionV>
                        <wp:extent cx="5862320" cy="624840"/>
                        <wp:effectExtent l="0" t="0" r="5080" b="3810"/>
                        <wp:wrapNone/>
                        <wp:docPr id="17" name="Текстовое поле 137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5862320" cy="624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="Kaspersky Sans" w:hAnsi="Kaspersky Sans" w:cs="Arial"/>
                                        <w:color w:val="0D0D0D" w:themeColor="text1" w:themeTint="F2"/>
                                        <w:sz w:val="28"/>
                                        <w:szCs w:val="28"/>
                                        <w:lang w:val="en-US"/>
                                      </w:rPr>
                                      <w:alias w:val="Подзаголовок"/>
                                      <w:tag w:val=""/>
                                      <w:id w:val="-1328735466"/>
                                      <w:showingPlcHdr/>
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14:paraId="07B017CC" w14:textId="748EDC75" w:rsidR="00124B6F" w:rsidRPr="00F62282" w:rsidRDefault="00F15AF1" w:rsidP="00E9096D">
                                        <w:pPr>
                                          <w:pStyle w:val="ae"/>
                                          <w:ind w:left="113"/>
                                          <w:rPr>
                                            <w:rFonts w:ascii="Kaspersky Sans" w:hAnsi="Kaspersky Sans"/>
                                            <w:color w:val="0D0D0D" w:themeColor="text1" w:themeTint="F2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Kaspersky Sans" w:hAnsi="Kaspersky Sans" w:cs="Arial"/>
                                            <w:color w:val="0D0D0D" w:themeColor="text1" w:themeTint="F2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shapetype w14:anchorId="7EE04525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Текстовое поле 137" o:spid="_x0000_s1026" type="#_x0000_t202" style="position:absolute;left:0;text-align:left;margin-left:-17.35pt;margin-top:386.7pt;width:461.6pt;height:4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" filled="f" stroked="f" strokeweight=".5pt">
                        <v:textbox inset="0,0,0,0">
                          <w:txbxContent>
                            <w:sdt>
                              <w:sdtPr>
                                <w:rPr>
                                  <w:rFonts w:ascii="Kaspersky Sans" w:hAnsi="Kaspersky Sans" w:cs="Arial"/>
                                  <w:color w:val="0D0D0D" w:themeColor="text1" w:themeTint="F2"/>
                                  <w:sz w:val="28"/>
                                  <w:szCs w:val="28"/>
                                  <w:lang w:val="en-US"/>
                                </w:rPr>
                                <w:alias w:val="Подзаголовок"/>
                                <w:tag w:val=""/>
                                <w:id w:val="-1328735466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p w14:paraId="07B017CC" w14:textId="748EDC75" w:rsidR="00124B6F" w:rsidRPr="00F62282" w:rsidRDefault="00F15AF1" w:rsidP="00E9096D">
                                  <w:pPr>
                                    <w:pStyle w:val="ae"/>
                                    <w:ind w:left="113"/>
                                    <w:rPr>
                                      <w:rFonts w:ascii="Kaspersky Sans" w:hAnsi="Kaspersky Sans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Kaspersky Sans" w:hAnsi="Kaspersky Sans" w:cs="Arial"/>
                                      <w:color w:val="0D0D0D" w:themeColor="text1" w:themeTint="F2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v:textbox>
                      </v:shape>
                    </w:pict>
                  </mc:Fallback>
                </mc:AlternateContent>
              </w:r>
            </w:p>
          </w:sdtContent>
        </w:sdt>
      </w:sdtContent>
    </w:sdt>
    <w:p w14:paraId="4056738C" w14:textId="77777777" w:rsidR="00E338B1" w:rsidRPr="00F15AF1" w:rsidRDefault="00E338B1" w:rsidP="00ED4E86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0" w:name="_Toc94121127"/>
      <w:r w:rsidRPr="00F15AF1">
        <w:rPr>
          <w:rFonts w:ascii="Times New Roman" w:hAnsi="Times New Roman" w:cs="Times New Roman"/>
          <w:sz w:val="20"/>
          <w:szCs w:val="20"/>
        </w:rPr>
        <w:t>Общие требования</w:t>
      </w:r>
      <w:bookmarkEnd w:id="0"/>
    </w:p>
    <w:p w14:paraId="4F9BA5BD" w14:textId="77777777" w:rsidR="00ED4E86" w:rsidRPr="00F15AF1" w:rsidRDefault="00ED4E86" w:rsidP="00ED4E86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Антивирусные средства должны включать:</w:t>
      </w:r>
    </w:p>
    <w:p w14:paraId="2132225F" w14:textId="77777777" w:rsidR="00ED4E86" w:rsidRPr="00F15AF1" w:rsidRDefault="00ED4E86" w:rsidP="00D3034E">
      <w:pPr>
        <w:pStyle w:val="af0"/>
        <w:numPr>
          <w:ilvl w:val="0"/>
          <w:numId w:val="2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программные средства антивирусной защиты для рабочих станций </w:t>
      </w:r>
      <w:proofErr w:type="spellStart"/>
      <w:r w:rsidRPr="00F15AF1">
        <w:rPr>
          <w:rFonts w:ascii="Times New Roman" w:hAnsi="Times New Roman" w:cs="Times New Roman"/>
          <w:szCs w:val="20"/>
        </w:rPr>
        <w:t>Windows</w:t>
      </w:r>
      <w:proofErr w:type="spellEnd"/>
      <w:r w:rsidRPr="00F15AF1">
        <w:rPr>
          <w:rFonts w:ascii="Times New Roman" w:hAnsi="Times New Roman" w:cs="Times New Roman"/>
          <w:szCs w:val="20"/>
        </w:rPr>
        <w:t>;</w:t>
      </w:r>
    </w:p>
    <w:p w14:paraId="1B5D60C5" w14:textId="77777777" w:rsidR="00ED4E86" w:rsidRPr="00F15AF1" w:rsidRDefault="00ED4E86" w:rsidP="00D3034E">
      <w:pPr>
        <w:pStyle w:val="af0"/>
        <w:numPr>
          <w:ilvl w:val="0"/>
          <w:numId w:val="2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программные средства антивирусной защиты для рабочих станций </w:t>
      </w:r>
      <w:proofErr w:type="spellStart"/>
      <w:r w:rsidRPr="00F15AF1">
        <w:rPr>
          <w:rFonts w:ascii="Times New Roman" w:hAnsi="Times New Roman" w:cs="Times New Roman"/>
          <w:szCs w:val="20"/>
        </w:rPr>
        <w:t>MacOS</w:t>
      </w:r>
      <w:proofErr w:type="spellEnd"/>
      <w:r w:rsidRPr="00F15AF1">
        <w:rPr>
          <w:rFonts w:ascii="Times New Roman" w:hAnsi="Times New Roman" w:cs="Times New Roman"/>
          <w:szCs w:val="20"/>
        </w:rPr>
        <w:t>;</w:t>
      </w:r>
    </w:p>
    <w:p w14:paraId="68561944" w14:textId="77777777" w:rsidR="00ED4E86" w:rsidRPr="00F15AF1" w:rsidRDefault="00ED4E86" w:rsidP="00D3034E">
      <w:pPr>
        <w:pStyle w:val="af0"/>
        <w:numPr>
          <w:ilvl w:val="0"/>
          <w:numId w:val="2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программные средства антивирусной защиты для рабочих станций</w:t>
      </w:r>
      <w:r w:rsidR="006D3E33" w:rsidRPr="00F15AF1">
        <w:rPr>
          <w:rFonts w:ascii="Times New Roman" w:hAnsi="Times New Roman" w:cs="Times New Roman"/>
          <w:szCs w:val="20"/>
        </w:rPr>
        <w:t xml:space="preserve"> и серверов</w:t>
      </w:r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Linux</w:t>
      </w:r>
      <w:proofErr w:type="spellEnd"/>
      <w:r w:rsidRPr="00F15AF1">
        <w:rPr>
          <w:rFonts w:ascii="Times New Roman" w:hAnsi="Times New Roman" w:cs="Times New Roman"/>
          <w:szCs w:val="20"/>
        </w:rPr>
        <w:t>;</w:t>
      </w:r>
    </w:p>
    <w:p w14:paraId="4A142C48" w14:textId="77777777" w:rsidR="00ED4E86" w:rsidRPr="00F15AF1" w:rsidRDefault="00ED4E86" w:rsidP="00D3034E">
      <w:pPr>
        <w:pStyle w:val="af0"/>
        <w:numPr>
          <w:ilvl w:val="0"/>
          <w:numId w:val="2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программные средства антивирусной защиты для файловых серверов </w:t>
      </w:r>
      <w:proofErr w:type="spellStart"/>
      <w:r w:rsidRPr="00F15AF1">
        <w:rPr>
          <w:rFonts w:ascii="Times New Roman" w:hAnsi="Times New Roman" w:cs="Times New Roman"/>
          <w:szCs w:val="20"/>
        </w:rPr>
        <w:t>Windows</w:t>
      </w:r>
      <w:proofErr w:type="spellEnd"/>
      <w:r w:rsidRPr="00F15AF1">
        <w:rPr>
          <w:rFonts w:ascii="Times New Roman" w:hAnsi="Times New Roman" w:cs="Times New Roman"/>
          <w:szCs w:val="20"/>
        </w:rPr>
        <w:t>;</w:t>
      </w:r>
    </w:p>
    <w:p w14:paraId="02F39330" w14:textId="77777777" w:rsidR="00ED4E86" w:rsidRPr="00F15AF1" w:rsidRDefault="00ED4E86" w:rsidP="00D3034E">
      <w:pPr>
        <w:pStyle w:val="af0"/>
        <w:numPr>
          <w:ilvl w:val="0"/>
          <w:numId w:val="2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программные средства антивирусной защиты для мобильных устройств (смартфонов и планшетов);</w:t>
      </w:r>
    </w:p>
    <w:p w14:paraId="5562416C" w14:textId="77777777" w:rsidR="00ED4E86" w:rsidRPr="00F15AF1" w:rsidRDefault="00ED4E86" w:rsidP="00D3034E">
      <w:pPr>
        <w:pStyle w:val="af0"/>
        <w:numPr>
          <w:ilvl w:val="0"/>
          <w:numId w:val="2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программные средства централизованного управления, мониторинга и обновления;</w:t>
      </w:r>
    </w:p>
    <w:p w14:paraId="3574B3CA" w14:textId="77777777" w:rsidR="00ED4E86" w:rsidRPr="00F15AF1" w:rsidRDefault="00ED4E86" w:rsidP="00D3034E">
      <w:pPr>
        <w:pStyle w:val="af0"/>
        <w:numPr>
          <w:ilvl w:val="0"/>
          <w:numId w:val="2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обновляемые базы данных сигнатур вредоносных программ и атак;</w:t>
      </w:r>
    </w:p>
    <w:p w14:paraId="592217E9" w14:textId="77777777" w:rsidR="00ED4E86" w:rsidRPr="00F15AF1" w:rsidRDefault="00ED4E86" w:rsidP="00D3034E">
      <w:pPr>
        <w:pStyle w:val="af0"/>
        <w:numPr>
          <w:ilvl w:val="0"/>
          <w:numId w:val="2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эксплуатационную документацию на русском языке.</w:t>
      </w:r>
    </w:p>
    <w:p w14:paraId="0BFC2315" w14:textId="77777777" w:rsidR="00ED4E86" w:rsidRPr="00F15AF1" w:rsidRDefault="00ED4E86" w:rsidP="00ED4E86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Программный интерфейс всех антивирусных средств, включая средства управления, должен быть на русском и английском языке.</w:t>
      </w:r>
    </w:p>
    <w:p w14:paraId="62DAA382" w14:textId="266DFE34" w:rsidR="00ED4E86" w:rsidRPr="00F15AF1" w:rsidRDefault="00ED4E86" w:rsidP="00ED4E86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Все антивирусные средства, включая средства управления, должны обладать контекстной справочной системой на русском и английском языке.</w:t>
      </w:r>
    </w:p>
    <w:p w14:paraId="78BFABFB" w14:textId="3950D503" w:rsidR="00ED4E86" w:rsidRPr="00F15AF1" w:rsidRDefault="00ED4E86" w:rsidP="00ED4E86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" w:name="_Toc94121128"/>
      <w:r w:rsidRPr="00F15AF1">
        <w:rPr>
          <w:rFonts w:ascii="Times New Roman" w:hAnsi="Times New Roman" w:cs="Times New Roman"/>
          <w:sz w:val="20"/>
          <w:szCs w:val="20"/>
        </w:rPr>
        <w:t xml:space="preserve">Требования к программным средствам антивирусной защиты для рабочих станций </w:t>
      </w:r>
      <w:proofErr w:type="spellStart"/>
      <w:r w:rsidRPr="00F15AF1">
        <w:rPr>
          <w:rFonts w:ascii="Times New Roman" w:hAnsi="Times New Roman" w:cs="Times New Roman"/>
          <w:sz w:val="20"/>
          <w:szCs w:val="20"/>
        </w:rPr>
        <w:t>Windows</w:t>
      </w:r>
      <w:bookmarkEnd w:id="1"/>
      <w:proofErr w:type="spellEnd"/>
      <w:r w:rsidRPr="00F15A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35C2C1" w14:textId="77777777" w:rsidR="00ED4E86" w:rsidRPr="00F15AF1" w:rsidRDefault="00ED4E86" w:rsidP="00ED4E86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рабочих станций следующих версий:</w:t>
      </w:r>
    </w:p>
    <w:p w14:paraId="5DD7B637" w14:textId="77777777" w:rsidR="00242F12" w:rsidRPr="00F15AF1" w:rsidRDefault="00242F12" w:rsidP="007C6F76">
      <w:pPr>
        <w:pStyle w:val="af0"/>
        <w:numPr>
          <w:ilvl w:val="0"/>
          <w:numId w:val="28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Windows 7 Home / Professional / Ultimate / Enterprise Service Pack 1 и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; </w:t>
      </w:r>
    </w:p>
    <w:p w14:paraId="1258B664" w14:textId="51484DA6" w:rsidR="00ED4E86" w:rsidRPr="00F15AF1" w:rsidRDefault="00ED4E86" w:rsidP="007C6F76">
      <w:pPr>
        <w:pStyle w:val="af0"/>
        <w:numPr>
          <w:ilvl w:val="0"/>
          <w:numId w:val="28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8 Professional / Enterprise (32 / 64-</w:t>
      </w:r>
      <w:r w:rsidRPr="00F15AF1">
        <w:rPr>
          <w:rFonts w:ascii="Times New Roman" w:hAnsi="Times New Roman" w:cs="Times New Roman"/>
          <w:szCs w:val="20"/>
        </w:rPr>
        <w:t>разрядная</w:t>
      </w:r>
      <w:r w:rsidRPr="00F15AF1">
        <w:rPr>
          <w:rFonts w:ascii="Times New Roman" w:hAnsi="Times New Roman" w:cs="Times New Roman"/>
          <w:szCs w:val="20"/>
          <w:lang w:val="en-US"/>
        </w:rPr>
        <w:t>);</w:t>
      </w:r>
    </w:p>
    <w:p w14:paraId="7059C2A3" w14:textId="77777777" w:rsidR="00ED4E86" w:rsidRPr="00F15AF1" w:rsidRDefault="00ED4E86" w:rsidP="007C6F76">
      <w:pPr>
        <w:pStyle w:val="af0"/>
        <w:numPr>
          <w:ilvl w:val="0"/>
          <w:numId w:val="28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8.1 Professional / Enterprise (32 / 64-</w:t>
      </w:r>
      <w:r w:rsidRPr="00F15AF1">
        <w:rPr>
          <w:rFonts w:ascii="Times New Roman" w:hAnsi="Times New Roman" w:cs="Times New Roman"/>
          <w:szCs w:val="20"/>
        </w:rPr>
        <w:t>разрядная</w:t>
      </w:r>
      <w:r w:rsidRPr="00F15AF1">
        <w:rPr>
          <w:rFonts w:ascii="Times New Roman" w:hAnsi="Times New Roman" w:cs="Times New Roman"/>
          <w:szCs w:val="20"/>
          <w:lang w:val="en-US"/>
        </w:rPr>
        <w:t>);</w:t>
      </w:r>
    </w:p>
    <w:p w14:paraId="3E8CDCC7" w14:textId="0438288C" w:rsidR="00ED4E86" w:rsidRPr="00F15AF1" w:rsidRDefault="00242F12" w:rsidP="007C6F76">
      <w:pPr>
        <w:pStyle w:val="af0"/>
        <w:numPr>
          <w:ilvl w:val="0"/>
          <w:numId w:val="28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Windows 10 Home / Pro / Pro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для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рабочих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станций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/ Education / Enterprise</w:t>
      </w:r>
      <w:r w:rsidR="00B73922" w:rsidRPr="00F15AF1">
        <w:rPr>
          <w:rFonts w:ascii="Times New Roman" w:hAnsi="Times New Roman" w:cs="Times New Roman"/>
          <w:szCs w:val="20"/>
          <w:lang w:val="en-US"/>
        </w:rPr>
        <w:t>/Enterprise multi-session</w:t>
      </w:r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54DD2FCA" w14:textId="66A86F29" w:rsidR="00242F12" w:rsidRPr="00F15AF1" w:rsidRDefault="00780CC8" w:rsidP="007C6F76">
      <w:pPr>
        <w:pStyle w:val="af0"/>
        <w:numPr>
          <w:ilvl w:val="0"/>
          <w:numId w:val="28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Windows 11 Home / Pro / Pro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для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рабочих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станций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/ Education / Enterprise</w:t>
      </w:r>
      <w:r w:rsidR="005C769D"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3CFE97FC" w14:textId="77777777" w:rsidR="00ED4E86" w:rsidRPr="00F15AF1" w:rsidRDefault="00ED4E86" w:rsidP="00ED4E86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0E196249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антивирусное сканирования в режиме реального времени и по запросу из контекстного меню объекта;</w:t>
      </w:r>
    </w:p>
    <w:p w14:paraId="7EDC45C9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антивирусное сканирование по расписанию;</w:t>
      </w:r>
    </w:p>
    <w:p w14:paraId="636E23DB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антивирусное сканирование подключаемых устройств;</w:t>
      </w:r>
    </w:p>
    <w:p w14:paraId="136281DF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эвристического анализатора, позволяющего распознавать и блокировать ранее неизвестные вредоносные программы;</w:t>
      </w:r>
    </w:p>
    <w:p w14:paraId="451CFE69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lastRenderedPageBreak/>
        <w:t>нейтрализации действий активного заражения;</w:t>
      </w:r>
    </w:p>
    <w:p w14:paraId="0458D70B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14:paraId="5F3E6CC1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анализа обращений к общим папкам и файлам для выявления попыток шифрования защищаемых ресурсов доступных по сети;</w:t>
      </w:r>
    </w:p>
    <w:p w14:paraId="78DF04F2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блокировка действий вредоносных программ, которые используют уязвимости в программном обеспечении в том числе защита памяти системных процессов;</w:t>
      </w:r>
    </w:p>
    <w:p w14:paraId="1ECDBA24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14:paraId="556AC53A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приложений, динамически обновляемые настраиваемые списки приложений с определением уровня доверия;</w:t>
      </w:r>
    </w:p>
    <w:p w14:paraId="7C1D2D37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облачной защиты от новых угроз, позволяющей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14:paraId="065C8D72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антивирусной проверки и лечения файлов в архивах следующих форматов: RAR, ARJ, ZIP, CAB, LHA, JAR, ICE;</w:t>
      </w:r>
    </w:p>
    <w:p w14:paraId="27AB08A3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защиты электронной почты от вредоносных программ с проверкой входящего и исходящего трафика, передающегося по следующим протоколам: IMAP, SMTP, POP3, MAPI, NNTP; </w:t>
      </w:r>
    </w:p>
    <w:p w14:paraId="67770DDC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фильтра почтовых вложений с возможностью переименования или удаления заданных типов файлов;</w:t>
      </w:r>
    </w:p>
    <w:p w14:paraId="5D5B970C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проверку сетевого трафика, поступающего на компьютер пользователя по протоколам HTTPS (SSL 3.0, TLS 1.0, TLS 1.1, TLS 1.2), HTTP, FTP, в том числе с помощью эвристического анализа, c возможностью настройки доверенных ресурсов и работой в режиме блокировки или статистики;</w:t>
      </w:r>
    </w:p>
    <w:p w14:paraId="1DBE974E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блокировку баннеров и всплывающих окон на загружаемых </w:t>
      </w:r>
      <w:proofErr w:type="spellStart"/>
      <w:r w:rsidRPr="00F15AF1">
        <w:rPr>
          <w:rFonts w:ascii="Times New Roman" w:hAnsi="Times New Roman" w:cs="Times New Roman"/>
          <w:szCs w:val="20"/>
        </w:rPr>
        <w:t>Web</w:t>
      </w:r>
      <w:proofErr w:type="spellEnd"/>
      <w:r w:rsidRPr="00F15AF1">
        <w:rPr>
          <w:rFonts w:ascii="Times New Roman" w:hAnsi="Times New Roman" w:cs="Times New Roman"/>
          <w:szCs w:val="20"/>
        </w:rPr>
        <w:t>-страницах;</w:t>
      </w:r>
    </w:p>
    <w:p w14:paraId="33BF4D0D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распознавания и блокировку </w:t>
      </w:r>
      <w:proofErr w:type="spellStart"/>
      <w:r w:rsidRPr="00F15AF1">
        <w:rPr>
          <w:rFonts w:ascii="Times New Roman" w:hAnsi="Times New Roman" w:cs="Times New Roman"/>
          <w:szCs w:val="20"/>
        </w:rPr>
        <w:t>фишинговых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и небезопасных сайтов;</w:t>
      </w:r>
    </w:p>
    <w:p w14:paraId="4CFBAAA9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14:paraId="6DCF0569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защиты от сетевых атак с использованием правил сетевого экрана для приложений и портов в вычислительных сетях любого типа;</w:t>
      </w:r>
    </w:p>
    <w:p w14:paraId="3A0F7C30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защиты от сетевых угроз, которые используют уязвимости в ARP-протоколе для подделки MAC-адреса устройства;</w:t>
      </w:r>
    </w:p>
    <w:p w14:paraId="7F1C1EC4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контроль сетевых подключений типа сетевой мост, с возможностью блокировки одновременной установки нескольких сетевых подключений;</w:t>
      </w:r>
    </w:p>
    <w:p w14:paraId="74D54388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создания специальных правил, запрещающих или разрешающих установку и/или запуск программ для всех или для определенных групп пользователей (</w:t>
      </w:r>
      <w:proofErr w:type="spellStart"/>
      <w:r w:rsidRPr="00F15AF1">
        <w:rPr>
          <w:rFonts w:ascii="Times New Roman" w:hAnsi="Times New Roman" w:cs="Times New Roman"/>
          <w:szCs w:val="20"/>
        </w:rPr>
        <w:t>Active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Directory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списка, а также в режиме сбора статистики или блокировки;</w:t>
      </w:r>
    </w:p>
    <w:p w14:paraId="348C9BD6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контроля работы пользователя с внешними устройствами ввода/вывода по типу устройства и/или используемой шине,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</w:t>
      </w:r>
      <w:proofErr w:type="spellStart"/>
      <w:r w:rsidRPr="00F15AF1">
        <w:rPr>
          <w:rFonts w:ascii="Times New Roman" w:hAnsi="Times New Roman" w:cs="Times New Roman"/>
          <w:szCs w:val="20"/>
        </w:rPr>
        <w:t>Active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Directory</w:t>
      </w:r>
      <w:proofErr w:type="spellEnd"/>
      <w:r w:rsidRPr="00F15AF1">
        <w:rPr>
          <w:rFonts w:ascii="Times New Roman" w:hAnsi="Times New Roman" w:cs="Times New Roman"/>
          <w:szCs w:val="20"/>
        </w:rPr>
        <w:t>;</w:t>
      </w:r>
    </w:p>
    <w:p w14:paraId="11433C15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управления МТР устройствами и настройки правил доступа к устройствам этого типа для всех или для групп пользователей (</w:t>
      </w:r>
      <w:proofErr w:type="spellStart"/>
      <w:r w:rsidRPr="00F15AF1">
        <w:rPr>
          <w:rFonts w:ascii="Times New Roman" w:hAnsi="Times New Roman" w:cs="Times New Roman"/>
          <w:szCs w:val="20"/>
        </w:rPr>
        <w:t>Active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Directory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или локальных пользователей/групп), в рамках контроля устройств;</w:t>
      </w:r>
    </w:p>
    <w:p w14:paraId="5B64B536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записи в журнал событий о записи и/или удалении файлов на съемных дисках;</w:t>
      </w:r>
    </w:p>
    <w:p w14:paraId="4188D2AD" w14:textId="77777777" w:rsidR="00D01BDB" w:rsidRPr="00F15AF1" w:rsidRDefault="00D01BDB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назначение приоритета для правил доступа к устройствам с файловой системой;</w:t>
      </w:r>
    </w:p>
    <w:p w14:paraId="39070C91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контроля работы пользователя с сетью Интернет, в том числе добавления, редактирования категорий, включение явного запрета или разрешения доступа к ресурсам определенного содержания, категории созданной и динамически обновляемой производителем, а также типа информации (аудио, видео и др.), позволять вводить временные интервалы контроля, а также назначать его только определенным пользователям из </w:t>
      </w:r>
      <w:proofErr w:type="spellStart"/>
      <w:r w:rsidRPr="00F15AF1">
        <w:rPr>
          <w:rFonts w:ascii="Times New Roman" w:hAnsi="Times New Roman" w:cs="Times New Roman"/>
          <w:szCs w:val="20"/>
        </w:rPr>
        <w:t>Active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Directory</w:t>
      </w:r>
      <w:proofErr w:type="spellEnd"/>
      <w:r w:rsidRPr="00F15AF1">
        <w:rPr>
          <w:rFonts w:ascii="Times New Roman" w:hAnsi="Times New Roman" w:cs="Times New Roman"/>
          <w:szCs w:val="20"/>
        </w:rPr>
        <w:t>;</w:t>
      </w:r>
    </w:p>
    <w:p w14:paraId="5E79E8B9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защиты от атак типа </w:t>
      </w:r>
      <w:proofErr w:type="spellStart"/>
      <w:r w:rsidRPr="00F15AF1">
        <w:rPr>
          <w:rFonts w:ascii="Times New Roman" w:hAnsi="Times New Roman" w:cs="Times New Roman"/>
          <w:szCs w:val="20"/>
        </w:rPr>
        <w:t>BadUSB</w:t>
      </w:r>
      <w:proofErr w:type="spellEnd"/>
      <w:r w:rsidRPr="00F15AF1">
        <w:rPr>
          <w:rFonts w:ascii="Times New Roman" w:hAnsi="Times New Roman" w:cs="Times New Roman"/>
          <w:szCs w:val="20"/>
        </w:rPr>
        <w:t>;</w:t>
      </w:r>
    </w:p>
    <w:p w14:paraId="05E1D714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14:paraId="4404D3E3" w14:textId="77777777" w:rsidR="00B36BDA" w:rsidRPr="00F15AF1" w:rsidRDefault="00ED4E86" w:rsidP="00B36BD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защиты от удаленного несанкционированного управления сервисом приложения, а также защита доступа к параметрам приложения с помощью пароля;</w:t>
      </w:r>
    </w:p>
    <w:p w14:paraId="08417918" w14:textId="494F99E9" w:rsidR="00B36BDA" w:rsidRPr="00F15AF1" w:rsidRDefault="00B36BDA" w:rsidP="00B36BD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lastRenderedPageBreak/>
        <w:t>управления параметрами через доверенные программы удаленного администрирования;</w:t>
      </w:r>
    </w:p>
    <w:p w14:paraId="52CF4816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установки только выбранных компонентов программного средства антивирусной защиты;</w:t>
      </w:r>
    </w:p>
    <w:p w14:paraId="750D60EF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централизованное управление всеми вышеуказанными компонентами с помощью единой системы управления;</w:t>
      </w:r>
    </w:p>
    <w:p w14:paraId="1D4CB513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запуск</w:t>
      </w:r>
      <w:r w:rsidR="00B36BDA" w:rsidRPr="00F15AF1">
        <w:rPr>
          <w:rFonts w:ascii="Times New Roman" w:hAnsi="Times New Roman" w:cs="Times New Roman"/>
          <w:szCs w:val="20"/>
        </w:rPr>
        <w:t>а</w:t>
      </w:r>
      <w:r w:rsidRPr="00F15AF1">
        <w:rPr>
          <w:rFonts w:ascii="Times New Roman" w:hAnsi="Times New Roman" w:cs="Times New Roman"/>
          <w:szCs w:val="20"/>
        </w:rPr>
        <w:t xml:space="preserve"> задач по расписанию и/или сразу после запуска приложения;</w:t>
      </w:r>
    </w:p>
    <w:p w14:paraId="22CB644F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14:paraId="6FD3EC55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ускорение процесса сканирования за счет пропуска объектов, состояние которых со времени прошлой проверки не изменилось;</w:t>
      </w:r>
    </w:p>
    <w:p w14:paraId="301E7D94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проверки целостности антивирусной программы;</w:t>
      </w:r>
    </w:p>
    <w:p w14:paraId="1CC4649E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14:paraId="3554D0AC" w14:textId="77777777" w:rsidR="00B36BDA" w:rsidRPr="00F15AF1" w:rsidRDefault="00B36BDA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импорта и экспорта списков правил и исключений в XML-формат;</w:t>
      </w:r>
    </w:p>
    <w:p w14:paraId="11D63712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наличие у антивируса защищенного хранилища для удаленных зараженных файлов, с возможностью их восстановления;</w:t>
      </w:r>
    </w:p>
    <w:p w14:paraId="620B662F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наличие защищенного хранилища для отчетов о работе антивируса;</w:t>
      </w:r>
    </w:p>
    <w:p w14:paraId="6A5BFF33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включения и выключения графического интерфейса антивируса, а также наличие </w:t>
      </w:r>
      <w:r w:rsidR="00DA693A" w:rsidRPr="00F15AF1">
        <w:rPr>
          <w:rFonts w:ascii="Times New Roman" w:hAnsi="Times New Roman" w:cs="Times New Roman"/>
          <w:szCs w:val="20"/>
        </w:rPr>
        <w:t>у</w:t>
      </w:r>
      <w:r w:rsidRPr="00F15AF1">
        <w:rPr>
          <w:rFonts w:ascii="Times New Roman" w:hAnsi="Times New Roman" w:cs="Times New Roman"/>
          <w:szCs w:val="20"/>
        </w:rPr>
        <w:t>прощенной версии графического интерфейса, с минимальным набором возможностей;</w:t>
      </w:r>
    </w:p>
    <w:p w14:paraId="665A3778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</w:rPr>
        <w:t>интеграции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r w:rsidRPr="00F15AF1">
        <w:rPr>
          <w:rFonts w:ascii="Times New Roman" w:hAnsi="Times New Roman" w:cs="Times New Roman"/>
          <w:szCs w:val="20"/>
        </w:rPr>
        <w:t>с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Windows Defender Security Center;</w:t>
      </w:r>
    </w:p>
    <w:p w14:paraId="2E0EDEAC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</w:rPr>
        <w:t>наличие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r w:rsidRPr="00F15AF1">
        <w:rPr>
          <w:rFonts w:ascii="Times New Roman" w:hAnsi="Times New Roman" w:cs="Times New Roman"/>
          <w:szCs w:val="20"/>
        </w:rPr>
        <w:t>поддержки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Antimalware Scan Interface (AMSI);</w:t>
      </w:r>
    </w:p>
    <w:p w14:paraId="0B812B6D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</w:rPr>
        <w:t>наличие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r w:rsidRPr="00F15AF1">
        <w:rPr>
          <w:rFonts w:ascii="Times New Roman" w:hAnsi="Times New Roman" w:cs="Times New Roman"/>
          <w:szCs w:val="20"/>
        </w:rPr>
        <w:t>поддержки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Windows Subsystem for Linux (WSL);</w:t>
      </w:r>
    </w:p>
    <w:p w14:paraId="756BBE40" w14:textId="77777777" w:rsidR="00ED4E86" w:rsidRPr="00F15AF1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защитить паролем восстановление о</w:t>
      </w:r>
      <w:r w:rsidR="00D01BDB" w:rsidRPr="00F15AF1">
        <w:rPr>
          <w:rFonts w:ascii="Times New Roman" w:hAnsi="Times New Roman" w:cs="Times New Roman"/>
          <w:szCs w:val="20"/>
        </w:rPr>
        <w:t>бъектов из резервного хранилища;</w:t>
      </w:r>
    </w:p>
    <w:p w14:paraId="416E8C4B" w14:textId="17F15453" w:rsidR="00D01BDB" w:rsidRPr="00F15AF1" w:rsidRDefault="00D01BDB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ограничения сетевого трафика в том случае, если подключение к интернету является лимитным</w:t>
      </w:r>
      <w:r w:rsidR="006329A1" w:rsidRPr="00F15AF1">
        <w:rPr>
          <w:rFonts w:ascii="Times New Roman" w:hAnsi="Times New Roman" w:cs="Times New Roman"/>
          <w:szCs w:val="20"/>
        </w:rPr>
        <w:t>;</w:t>
      </w:r>
    </w:p>
    <w:p w14:paraId="63E8CE01" w14:textId="77777777" w:rsidR="006329A1" w:rsidRPr="00F15AF1" w:rsidRDefault="006329A1" w:rsidP="006329A1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bookmarkStart w:id="2" w:name="_Hlk117016189"/>
      <w:r w:rsidRPr="00F15AF1">
        <w:rPr>
          <w:rFonts w:ascii="Times New Roman" w:hAnsi="Times New Roman" w:cs="Times New Roman"/>
          <w:szCs w:val="20"/>
        </w:rPr>
        <w:t xml:space="preserve">наличие инструмента мониторинга сети по протоколам </w:t>
      </w:r>
      <w:r w:rsidRPr="00F15AF1">
        <w:rPr>
          <w:rFonts w:ascii="Times New Roman" w:hAnsi="Times New Roman" w:cs="Times New Roman"/>
          <w:szCs w:val="20"/>
          <w:lang w:val="en-US"/>
        </w:rPr>
        <w:t>TCP</w:t>
      </w:r>
      <w:r w:rsidRPr="00F15AF1">
        <w:rPr>
          <w:rFonts w:ascii="Times New Roman" w:hAnsi="Times New Roman" w:cs="Times New Roman"/>
          <w:szCs w:val="20"/>
        </w:rPr>
        <w:t xml:space="preserve"> и </w:t>
      </w:r>
      <w:r w:rsidRPr="00F15AF1">
        <w:rPr>
          <w:rFonts w:ascii="Times New Roman" w:hAnsi="Times New Roman" w:cs="Times New Roman"/>
          <w:szCs w:val="20"/>
          <w:lang w:val="en-US"/>
        </w:rPr>
        <w:t>UDP</w:t>
      </w:r>
      <w:r w:rsidRPr="00F15AF1">
        <w:rPr>
          <w:rFonts w:ascii="Times New Roman" w:hAnsi="Times New Roman" w:cs="Times New Roman"/>
          <w:szCs w:val="20"/>
        </w:rPr>
        <w:t>;</w:t>
      </w:r>
    </w:p>
    <w:p w14:paraId="7533E5DC" w14:textId="77777777" w:rsidR="006329A1" w:rsidRPr="00F15AF1" w:rsidRDefault="006329A1" w:rsidP="006329A1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возобновление задачи проверки после перезагрузки с того же места, где проверка была прервана;</w:t>
      </w:r>
    </w:p>
    <w:p w14:paraId="63062AFF" w14:textId="2D2F37BE" w:rsidR="006329A1" w:rsidRPr="00F15AF1" w:rsidRDefault="006329A1" w:rsidP="006329A1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установки ограничение длительности выполнения задачи</w:t>
      </w:r>
      <w:r w:rsidR="000961A8" w:rsidRPr="00F15AF1">
        <w:rPr>
          <w:rFonts w:ascii="Times New Roman" w:hAnsi="Times New Roman" w:cs="Times New Roman"/>
          <w:szCs w:val="20"/>
        </w:rPr>
        <w:t>;</w:t>
      </w:r>
    </w:p>
    <w:p w14:paraId="426F8199" w14:textId="77777777" w:rsidR="00CB410C" w:rsidRPr="00F15AF1" w:rsidRDefault="000961A8" w:rsidP="00CB410C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ставить задачи проверки в очередь, если проверка уже выполняется</w:t>
      </w:r>
      <w:r w:rsidR="00E51610" w:rsidRPr="00F15AF1">
        <w:rPr>
          <w:rFonts w:ascii="Times New Roman" w:hAnsi="Times New Roman" w:cs="Times New Roman"/>
          <w:szCs w:val="20"/>
        </w:rPr>
        <w:t>;</w:t>
      </w:r>
    </w:p>
    <w:p w14:paraId="24948135" w14:textId="0E2AC972" w:rsidR="00CB410C" w:rsidRPr="00F15AF1" w:rsidRDefault="00CB410C" w:rsidP="00CB410C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наличие функции Анти-</w:t>
      </w:r>
      <w:proofErr w:type="spellStart"/>
      <w:r w:rsidRPr="00F15AF1">
        <w:rPr>
          <w:rFonts w:ascii="Times New Roman" w:hAnsi="Times New Roman" w:cs="Times New Roman"/>
          <w:szCs w:val="20"/>
        </w:rPr>
        <w:t>Бриджинг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для запрета рабочей станции одновременно устанавливать сетевые соединения по разным каналам передачи информации (проводной и беспроводной) для предотвращения создание сетевых мостов;</w:t>
      </w:r>
    </w:p>
    <w:p w14:paraId="486E5645" w14:textId="738ED6F1" w:rsidR="00805EF1" w:rsidRPr="00F15AF1" w:rsidRDefault="00805EF1" w:rsidP="00124B6F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bookmarkStart w:id="3" w:name="_Hlk141626904"/>
      <w:r w:rsidRPr="00F15AF1">
        <w:rPr>
          <w:rFonts w:ascii="Times New Roman" w:hAnsi="Times New Roman" w:cs="Times New Roman"/>
          <w:szCs w:val="20"/>
        </w:rPr>
        <w:t>обновлени</w:t>
      </w:r>
      <w:r w:rsidR="00E51610" w:rsidRPr="00F15AF1">
        <w:rPr>
          <w:rFonts w:ascii="Times New Roman" w:hAnsi="Times New Roman" w:cs="Times New Roman"/>
          <w:szCs w:val="20"/>
        </w:rPr>
        <w:t>е</w:t>
      </w:r>
      <w:r w:rsidRPr="00F15AF1">
        <w:rPr>
          <w:rFonts w:ascii="Times New Roman" w:hAnsi="Times New Roman" w:cs="Times New Roman"/>
          <w:szCs w:val="20"/>
        </w:rPr>
        <w:t xml:space="preserve"> без перезагрузки системы; </w:t>
      </w:r>
    </w:p>
    <w:p w14:paraId="1C57A78C" w14:textId="7073FFF4" w:rsidR="00805EF1" w:rsidRPr="00F15AF1" w:rsidRDefault="00E51610" w:rsidP="00124B6F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настройки</w:t>
      </w:r>
      <w:r w:rsidR="00805EF1" w:rsidRPr="00F15AF1">
        <w:rPr>
          <w:rFonts w:ascii="Times New Roman" w:hAnsi="Times New Roman" w:cs="Times New Roman"/>
          <w:szCs w:val="20"/>
        </w:rPr>
        <w:t xml:space="preserve"> прав доступа (чтение / запись) для портативных устройств (MTP), выбирать пользователей или группу пользователей, которые имеют доступ к устройствам, а также задавать расписание доступа к устройствам;</w:t>
      </w:r>
    </w:p>
    <w:p w14:paraId="60FEC4D0" w14:textId="615F467B" w:rsidR="00805EF1" w:rsidRPr="00F15AF1" w:rsidRDefault="00805EF1" w:rsidP="00124B6F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настроить доступ пользователей к мобильным устройствам в приложении </w:t>
      </w:r>
      <w:proofErr w:type="spellStart"/>
      <w:r w:rsidRPr="00F15AF1">
        <w:rPr>
          <w:rFonts w:ascii="Times New Roman" w:hAnsi="Times New Roman" w:cs="Times New Roman"/>
          <w:szCs w:val="20"/>
        </w:rPr>
        <w:t>Android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Debug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Bridge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(ADB);</w:t>
      </w:r>
    </w:p>
    <w:p w14:paraId="1765C4D0" w14:textId="1F1FD10D" w:rsidR="00805EF1" w:rsidRPr="00F15AF1" w:rsidRDefault="00805EF1" w:rsidP="00124B6F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заряжать мобильное устройство, подключив устройство к компьютеру через USB, даже если доступ к мобильному устройству запрещен;</w:t>
      </w:r>
    </w:p>
    <w:p w14:paraId="0BCF4D3E" w14:textId="22A39693" w:rsidR="00805EF1" w:rsidRPr="00F15AF1" w:rsidRDefault="00805EF1" w:rsidP="00124B6F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настроить права печати для пользователей;</w:t>
      </w:r>
    </w:p>
    <w:p w14:paraId="1E87FE5C" w14:textId="77777777" w:rsidR="00805EF1" w:rsidRPr="00F15AF1" w:rsidRDefault="00805EF1" w:rsidP="00124B6F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наличие поддержки протокола WPA3 для контроля подключения к сетям </w:t>
      </w:r>
      <w:proofErr w:type="spellStart"/>
      <w:r w:rsidRPr="00F15AF1">
        <w:rPr>
          <w:rFonts w:ascii="Times New Roman" w:hAnsi="Times New Roman" w:cs="Times New Roman"/>
          <w:szCs w:val="20"/>
        </w:rPr>
        <w:t>Wi-Fi</w:t>
      </w:r>
      <w:proofErr w:type="spellEnd"/>
      <w:r w:rsidRPr="00F15AF1">
        <w:rPr>
          <w:rFonts w:ascii="Times New Roman" w:hAnsi="Times New Roman" w:cs="Times New Roman"/>
          <w:szCs w:val="20"/>
        </w:rPr>
        <w:t>;</w:t>
      </w:r>
    </w:p>
    <w:p w14:paraId="081EECFB" w14:textId="77777777" w:rsidR="00805EF1" w:rsidRPr="00F15AF1" w:rsidRDefault="00805EF1" w:rsidP="00124B6F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наличие совместимости с </w:t>
      </w:r>
      <w:proofErr w:type="spellStart"/>
      <w:r w:rsidRPr="00F15AF1">
        <w:rPr>
          <w:rFonts w:ascii="Times New Roman" w:hAnsi="Times New Roman" w:cs="Times New Roman"/>
          <w:szCs w:val="20"/>
        </w:rPr>
        <w:t>Azure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WVD; </w:t>
      </w:r>
    </w:p>
    <w:p w14:paraId="583D3AA0" w14:textId="78D43760" w:rsidR="00805EF1" w:rsidRPr="00F15AF1" w:rsidRDefault="00805EF1" w:rsidP="00124B6F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настроить доступ пользователей к мобильным устройствам в приложении </w:t>
      </w:r>
      <w:proofErr w:type="spellStart"/>
      <w:r w:rsidRPr="00F15AF1">
        <w:rPr>
          <w:rFonts w:ascii="Times New Roman" w:hAnsi="Times New Roman" w:cs="Times New Roman"/>
          <w:szCs w:val="20"/>
        </w:rPr>
        <w:t>iTunes</w:t>
      </w:r>
      <w:proofErr w:type="spellEnd"/>
      <w:r w:rsidRPr="00F15AF1">
        <w:rPr>
          <w:rFonts w:ascii="Times New Roman" w:hAnsi="Times New Roman" w:cs="Times New Roman"/>
          <w:szCs w:val="20"/>
        </w:rPr>
        <w:t>.</w:t>
      </w:r>
    </w:p>
    <w:p w14:paraId="4908FA94" w14:textId="77777777" w:rsidR="00ED4E86" w:rsidRPr="00F15AF1" w:rsidRDefault="00ED4E86" w:rsidP="00ED4E86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4" w:name="_Toc94121129"/>
      <w:bookmarkEnd w:id="2"/>
      <w:bookmarkEnd w:id="3"/>
      <w:r w:rsidRPr="00F15AF1">
        <w:rPr>
          <w:rFonts w:ascii="Times New Roman" w:hAnsi="Times New Roman" w:cs="Times New Roman"/>
          <w:sz w:val="20"/>
          <w:szCs w:val="20"/>
        </w:rPr>
        <w:t xml:space="preserve">Требования к программным средствам антивирусной защиты для серверов </w:t>
      </w:r>
      <w:proofErr w:type="spellStart"/>
      <w:r w:rsidRPr="00F15AF1">
        <w:rPr>
          <w:rFonts w:ascii="Times New Roman" w:hAnsi="Times New Roman" w:cs="Times New Roman"/>
          <w:sz w:val="20"/>
          <w:szCs w:val="20"/>
        </w:rPr>
        <w:t>Windows</w:t>
      </w:r>
      <w:bookmarkEnd w:id="4"/>
      <w:proofErr w:type="spellEnd"/>
    </w:p>
    <w:p w14:paraId="7881D7BA" w14:textId="77777777" w:rsidR="00ED4E86" w:rsidRPr="00F15AF1" w:rsidRDefault="00ED4E86" w:rsidP="00ED4E86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файловых серверов следующих версий:</w:t>
      </w:r>
    </w:p>
    <w:p w14:paraId="52498535" w14:textId="3DFB122F" w:rsidR="00242F12" w:rsidRPr="00F15AF1" w:rsidRDefault="00242F12" w:rsidP="00242F12">
      <w:pPr>
        <w:pStyle w:val="af0"/>
        <w:numPr>
          <w:ilvl w:val="0"/>
          <w:numId w:val="30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Windows Small Business Server 2011 Essentials / Standard (64-разрядная), Microsoft Small Business Server 2011 Standard (64-разрядная)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поддерживается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только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с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установленным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Service Pack 1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для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Microsoft Windows Server 2008 R2;</w:t>
      </w:r>
    </w:p>
    <w:p w14:paraId="0E2E4B87" w14:textId="77777777" w:rsidR="00242F12" w:rsidRPr="00F15AF1" w:rsidRDefault="00242F12" w:rsidP="00242F12">
      <w:pPr>
        <w:pStyle w:val="af0"/>
        <w:numPr>
          <w:ilvl w:val="0"/>
          <w:numId w:val="30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MultiPoint Server 2011 (64-разрядная);</w:t>
      </w:r>
    </w:p>
    <w:p w14:paraId="2114213C" w14:textId="77777777" w:rsidR="00242F12" w:rsidRPr="00F15AF1" w:rsidRDefault="00242F12" w:rsidP="00242F12">
      <w:pPr>
        <w:pStyle w:val="af0"/>
        <w:numPr>
          <w:ilvl w:val="0"/>
          <w:numId w:val="30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Windows Server 2008 R2 Foundation / Standard / Enterprise / Datacenter Service Pack 1 и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1C4BAE33" w14:textId="77777777" w:rsidR="00242F12" w:rsidRPr="00F15AF1" w:rsidRDefault="00242F12" w:rsidP="00242F12">
      <w:pPr>
        <w:pStyle w:val="af0"/>
        <w:numPr>
          <w:ilvl w:val="0"/>
          <w:numId w:val="30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Server 2012 Foundation / Essentials / Standard / Datacenter;</w:t>
      </w:r>
    </w:p>
    <w:p w14:paraId="1E66A53C" w14:textId="77777777" w:rsidR="00242F12" w:rsidRPr="00F15AF1" w:rsidRDefault="00242F12" w:rsidP="00242F12">
      <w:pPr>
        <w:pStyle w:val="af0"/>
        <w:numPr>
          <w:ilvl w:val="0"/>
          <w:numId w:val="30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Server 2012 R2 Foundation / Essentials / Standard / Datacenter;</w:t>
      </w:r>
    </w:p>
    <w:p w14:paraId="62DDA5F1" w14:textId="77777777" w:rsidR="00242F12" w:rsidRPr="00F15AF1" w:rsidRDefault="00242F12" w:rsidP="00242F12">
      <w:pPr>
        <w:pStyle w:val="af0"/>
        <w:numPr>
          <w:ilvl w:val="0"/>
          <w:numId w:val="30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Server 2016 Essentials / Standard / Datacenter;</w:t>
      </w:r>
    </w:p>
    <w:p w14:paraId="56B46EB2" w14:textId="77777777" w:rsidR="00B73922" w:rsidRPr="00F15AF1" w:rsidRDefault="00242F12" w:rsidP="00124B6F">
      <w:pPr>
        <w:pStyle w:val="af0"/>
        <w:numPr>
          <w:ilvl w:val="0"/>
          <w:numId w:val="30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lastRenderedPageBreak/>
        <w:t>Windows Server 2019 Essentials / Standard / Datacenter;</w:t>
      </w:r>
    </w:p>
    <w:p w14:paraId="6A757FCB" w14:textId="2D0FEAEE" w:rsidR="00D317F6" w:rsidRPr="00F15AF1" w:rsidRDefault="00B73922" w:rsidP="00124B6F">
      <w:pPr>
        <w:pStyle w:val="af0"/>
        <w:numPr>
          <w:ilvl w:val="0"/>
          <w:numId w:val="30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Server 2022 Standard / Datacenter / Datacenter: Azure Edition (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включая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Core Mode)</w:t>
      </w:r>
    </w:p>
    <w:p w14:paraId="5D68FD8C" w14:textId="77777777" w:rsidR="00ED4E86" w:rsidRPr="00F15AF1" w:rsidRDefault="00ED4E86" w:rsidP="00ED4E86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1FD3C45F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антивирусное сканирование в режиме реального времени и по запросу из контекстного меню объекта;</w:t>
      </w:r>
    </w:p>
    <w:p w14:paraId="1A212231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антивирусное сканирование по расписанию;</w:t>
      </w:r>
    </w:p>
    <w:p w14:paraId="042975B1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антивирусное сканирование подключаемых устройств;</w:t>
      </w:r>
    </w:p>
    <w:p w14:paraId="4594AA24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эвристического анализатора, позволяющего распознавать и блокировать ранее неизвестные вредоносные программы;</w:t>
      </w:r>
    </w:p>
    <w:p w14:paraId="735012AC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нейтрализации действий активного заражения;</w:t>
      </w:r>
    </w:p>
    <w:p w14:paraId="61E94A64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14:paraId="4DD7CC8C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анализа обращений к общим папкам и файлам для выявления попыток шифрования защищаемых ресурсов доступных по сети;</w:t>
      </w:r>
    </w:p>
    <w:p w14:paraId="6ACEF81D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блокировка действий вредоносных программ, которые используют уязвимости в программном обеспечении в том числе защита памяти системных процессов;</w:t>
      </w:r>
    </w:p>
    <w:p w14:paraId="211167E6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14:paraId="33CBA3AB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облачной защиты от новых угроз, позволяющая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14:paraId="2652AB0B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антивирусной проверки и лечения файлов в архивах форматов RAR, ARJ, ZIP, CAB, LHA, JAR, ICE;</w:t>
      </w:r>
    </w:p>
    <w:p w14:paraId="4C788941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14:paraId="47366EA9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защиты от сетевых угроз, которые используют уязвимости в ARP-протоколе для подделки MAC-адреса устройства;</w:t>
      </w:r>
    </w:p>
    <w:p w14:paraId="0E402064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14:paraId="4D274B62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защиты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</w:r>
    </w:p>
    <w:p w14:paraId="7783CB23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установки только выбранных компонентов программного средства антивирусной защиты;</w:t>
      </w:r>
    </w:p>
    <w:p w14:paraId="1614E412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централизованное управление всеми вышеуказанными компонентами с помощью единой системы управления;</w:t>
      </w:r>
    </w:p>
    <w:p w14:paraId="3A7E3ED0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запуск задач по расписанию и/или сразу после загрузки операционной системы;</w:t>
      </w:r>
    </w:p>
    <w:p w14:paraId="183C74DA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14:paraId="625B8704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ускорение процесса сканирования за счет пропуска объектов, состояние которых со времени прошлой проверки не изменилось;</w:t>
      </w:r>
    </w:p>
    <w:p w14:paraId="6C578AA7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проверки целостности антивирусной программы;</w:t>
      </w:r>
    </w:p>
    <w:p w14:paraId="756F1F94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14:paraId="431B54CC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наличие у антивируса защищенного хранилища для удаленных зараженных файлов, с возможностью их восстановления;</w:t>
      </w:r>
    </w:p>
    <w:p w14:paraId="0A90DC78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наличие защищенного хранилища для отчетов о работе антивируса;</w:t>
      </w:r>
    </w:p>
    <w:p w14:paraId="7266B092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включения и выключения графического интерфейса антивируса, а также наличие </w:t>
      </w:r>
      <w:r w:rsidR="00DA693A" w:rsidRPr="00F15AF1">
        <w:rPr>
          <w:rFonts w:ascii="Times New Roman" w:hAnsi="Times New Roman" w:cs="Times New Roman"/>
          <w:szCs w:val="20"/>
        </w:rPr>
        <w:t>у</w:t>
      </w:r>
      <w:r w:rsidRPr="00F15AF1">
        <w:rPr>
          <w:rFonts w:ascii="Times New Roman" w:hAnsi="Times New Roman" w:cs="Times New Roman"/>
          <w:szCs w:val="20"/>
        </w:rPr>
        <w:t>прощенной версии графического интерфейса, с минимальным набором возможностей;</w:t>
      </w:r>
    </w:p>
    <w:p w14:paraId="6890CE18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</w:rPr>
        <w:t>интеграции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r w:rsidRPr="00F15AF1">
        <w:rPr>
          <w:rFonts w:ascii="Times New Roman" w:hAnsi="Times New Roman" w:cs="Times New Roman"/>
          <w:szCs w:val="20"/>
        </w:rPr>
        <w:t>с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Windows Defender Security Center;</w:t>
      </w:r>
    </w:p>
    <w:p w14:paraId="163F4EB4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</w:rPr>
        <w:t>наличие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r w:rsidRPr="00F15AF1">
        <w:rPr>
          <w:rFonts w:ascii="Times New Roman" w:hAnsi="Times New Roman" w:cs="Times New Roman"/>
          <w:szCs w:val="20"/>
        </w:rPr>
        <w:t>поддержки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Antimalware Scan Interface (AMSI);</w:t>
      </w:r>
    </w:p>
    <w:p w14:paraId="15BB1D05" w14:textId="77777777" w:rsidR="00ED4E86" w:rsidRPr="00F15AF1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</w:rPr>
        <w:t>наличие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r w:rsidRPr="00F15AF1">
        <w:rPr>
          <w:rFonts w:ascii="Times New Roman" w:hAnsi="Times New Roman" w:cs="Times New Roman"/>
          <w:szCs w:val="20"/>
        </w:rPr>
        <w:t>поддержки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Windows Subsystem for Linux (WSL);</w:t>
      </w:r>
    </w:p>
    <w:p w14:paraId="4655032F" w14:textId="77777777" w:rsidR="00D64F47" w:rsidRPr="00F15AF1" w:rsidRDefault="00ED4E86" w:rsidP="00D64F47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защитить паролем восстановление объектов из резервного хранилища.</w:t>
      </w:r>
    </w:p>
    <w:p w14:paraId="46680F05" w14:textId="77777777" w:rsidR="00D64F47" w:rsidRPr="00F15AF1" w:rsidRDefault="00D64F47" w:rsidP="00D64F47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импорта и экспорта списков правил и исключений в XML-формат;</w:t>
      </w:r>
    </w:p>
    <w:p w14:paraId="211510B4" w14:textId="44B44F1F" w:rsidR="00D64F47" w:rsidRPr="00F15AF1" w:rsidRDefault="00D64F47" w:rsidP="00D64F47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ограничения сетевого трафика в том случае, если подключение к интернету является лимитным</w:t>
      </w:r>
      <w:r w:rsidR="006329A1" w:rsidRPr="00F15AF1">
        <w:rPr>
          <w:rFonts w:ascii="Times New Roman" w:hAnsi="Times New Roman" w:cs="Times New Roman"/>
          <w:szCs w:val="20"/>
        </w:rPr>
        <w:t>;</w:t>
      </w:r>
    </w:p>
    <w:p w14:paraId="47AA7835" w14:textId="77777777" w:rsidR="006329A1" w:rsidRPr="00F15AF1" w:rsidRDefault="006329A1" w:rsidP="006329A1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bookmarkStart w:id="5" w:name="_Hlk117022269"/>
      <w:r w:rsidRPr="00F15AF1">
        <w:rPr>
          <w:rFonts w:ascii="Times New Roman" w:hAnsi="Times New Roman" w:cs="Times New Roman"/>
          <w:szCs w:val="20"/>
        </w:rPr>
        <w:t>возобновление задачи проверки после перезагрузки с того же места, где проверка была прервана;</w:t>
      </w:r>
    </w:p>
    <w:p w14:paraId="71D26CFB" w14:textId="19D20CE0" w:rsidR="006329A1" w:rsidRPr="00F15AF1" w:rsidRDefault="006329A1" w:rsidP="006329A1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установки ограничения длительности выполнения задачи;</w:t>
      </w:r>
    </w:p>
    <w:p w14:paraId="0AFA38D5" w14:textId="2A449BAF" w:rsidR="00C80DA1" w:rsidRPr="00F15AF1" w:rsidRDefault="00C80DA1" w:rsidP="006329A1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ставить задачи проверки в очередь, если проверка уже выполняется</w:t>
      </w:r>
      <w:r w:rsidR="00805EF1" w:rsidRPr="00F15AF1">
        <w:rPr>
          <w:rFonts w:ascii="Times New Roman" w:hAnsi="Times New Roman" w:cs="Times New Roman"/>
          <w:szCs w:val="20"/>
        </w:rPr>
        <w:t>;</w:t>
      </w:r>
    </w:p>
    <w:p w14:paraId="544C2EBA" w14:textId="0DE6B134" w:rsidR="006329A1" w:rsidRPr="00F15AF1" w:rsidRDefault="00805EF1" w:rsidP="00EE5262">
      <w:pPr>
        <w:pStyle w:val="af0"/>
        <w:numPr>
          <w:ilvl w:val="0"/>
          <w:numId w:val="1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lastRenderedPageBreak/>
        <w:t>обновления без перезагрузки системы;</w:t>
      </w:r>
      <w:bookmarkEnd w:id="5"/>
    </w:p>
    <w:p w14:paraId="402E93B8" w14:textId="77777777" w:rsidR="00ED4E86" w:rsidRPr="00F15AF1" w:rsidRDefault="00ED4E86" w:rsidP="00ED4E86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6" w:name="_Toc94121130"/>
      <w:r w:rsidRPr="00F15AF1">
        <w:rPr>
          <w:rFonts w:ascii="Times New Roman" w:hAnsi="Times New Roman" w:cs="Times New Roman"/>
          <w:sz w:val="20"/>
          <w:szCs w:val="20"/>
        </w:rPr>
        <w:t xml:space="preserve">Требования к программным средствам антивирусной защиты для рабочих станций </w:t>
      </w:r>
      <w:proofErr w:type="spellStart"/>
      <w:r w:rsidRPr="00F15AF1">
        <w:rPr>
          <w:rFonts w:ascii="Times New Roman" w:hAnsi="Times New Roman" w:cs="Times New Roman"/>
          <w:sz w:val="20"/>
          <w:szCs w:val="20"/>
        </w:rPr>
        <w:t>Mac</w:t>
      </w:r>
      <w:bookmarkEnd w:id="6"/>
      <w:proofErr w:type="spellEnd"/>
    </w:p>
    <w:p w14:paraId="55E5DAE0" w14:textId="77777777" w:rsidR="00ED4E86" w:rsidRPr="00F15AF1" w:rsidRDefault="00ED4E86" w:rsidP="00ED4E86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Программные средства антивирусной защиты для рабочих станций </w:t>
      </w:r>
      <w:proofErr w:type="spellStart"/>
      <w:r w:rsidRPr="00F15AF1">
        <w:rPr>
          <w:rFonts w:ascii="Times New Roman" w:hAnsi="Times New Roman" w:cs="Times New Roman"/>
          <w:szCs w:val="20"/>
        </w:rPr>
        <w:t>Mac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должны функционировать на компьютерах, работающих под управлением операционных систем следующих версий:</w:t>
      </w:r>
    </w:p>
    <w:p w14:paraId="6E0AA5D4" w14:textId="45C5D345" w:rsidR="00D64F47" w:rsidRPr="00F15AF1" w:rsidRDefault="00D64F47" w:rsidP="00D64F47">
      <w:pPr>
        <w:pStyle w:val="af0"/>
        <w:numPr>
          <w:ilvl w:val="0"/>
          <w:numId w:val="37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macOS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r w:rsidR="00D25CEA" w:rsidRPr="00F15AF1">
        <w:rPr>
          <w:rFonts w:ascii="Times New Roman" w:hAnsi="Times New Roman" w:cs="Times New Roman"/>
          <w:szCs w:val="20"/>
        </w:rPr>
        <w:t>11</w:t>
      </w:r>
      <w:r w:rsidR="00DC2279" w:rsidRPr="00F15AF1">
        <w:rPr>
          <w:rFonts w:ascii="Times New Roman" w:hAnsi="Times New Roman" w:cs="Times New Roman"/>
          <w:szCs w:val="20"/>
        </w:rPr>
        <w:t xml:space="preserve"> - 1</w:t>
      </w:r>
      <w:r w:rsidR="00D25CEA" w:rsidRPr="00F15AF1">
        <w:rPr>
          <w:rFonts w:ascii="Times New Roman" w:hAnsi="Times New Roman" w:cs="Times New Roman"/>
          <w:szCs w:val="20"/>
        </w:rPr>
        <w:t>3</w:t>
      </w:r>
      <w:r w:rsidRPr="00F15AF1">
        <w:rPr>
          <w:rFonts w:ascii="Times New Roman" w:hAnsi="Times New Roman" w:cs="Times New Roman"/>
          <w:szCs w:val="20"/>
        </w:rPr>
        <w:t>;</w:t>
      </w:r>
    </w:p>
    <w:p w14:paraId="2988A9C8" w14:textId="77777777" w:rsidR="00ED4E86" w:rsidRPr="00F15AF1" w:rsidRDefault="00ED4E86" w:rsidP="00ED4E86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7AE6298E" w14:textId="77777777" w:rsidR="00ED4E86" w:rsidRPr="00F15AF1" w:rsidRDefault="00ED4E86" w:rsidP="00BC0A1F">
      <w:pPr>
        <w:pStyle w:val="af0"/>
        <w:numPr>
          <w:ilvl w:val="0"/>
          <w:numId w:val="1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резидентный антивирусный мониторинг;</w:t>
      </w:r>
    </w:p>
    <w:p w14:paraId="6AD52CDC" w14:textId="77777777" w:rsidR="00ED4E86" w:rsidRPr="00F15AF1" w:rsidRDefault="00ED4E86" w:rsidP="00BC0A1F">
      <w:pPr>
        <w:pStyle w:val="af0"/>
        <w:numPr>
          <w:ilvl w:val="0"/>
          <w:numId w:val="1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облачная защита от новых угроз, позволяющая приложению в режиме реального времени обращаться к специальным ресурсам производителя, для получения вердикта по запускаемой программе или файлу; </w:t>
      </w:r>
    </w:p>
    <w:p w14:paraId="0F26F2EE" w14:textId="77777777" w:rsidR="00ED4E86" w:rsidRPr="00F15AF1" w:rsidRDefault="00ED4E86" w:rsidP="00BC0A1F">
      <w:pPr>
        <w:pStyle w:val="af0"/>
        <w:numPr>
          <w:ilvl w:val="0"/>
          <w:numId w:val="1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автоматическое обновление антивирусных баз по расписанию;</w:t>
      </w:r>
    </w:p>
    <w:p w14:paraId="64424370" w14:textId="77777777" w:rsidR="00ED4E86" w:rsidRPr="00F15AF1" w:rsidRDefault="00ED4E86" w:rsidP="00BC0A1F">
      <w:pPr>
        <w:pStyle w:val="af0"/>
        <w:numPr>
          <w:ilvl w:val="0"/>
          <w:numId w:val="1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резервное копирование зараженных файлов перед их удалением, для возможности восстановления;</w:t>
      </w:r>
    </w:p>
    <w:p w14:paraId="5D221B9E" w14:textId="77777777" w:rsidR="00ED4E86" w:rsidRPr="00F15AF1" w:rsidRDefault="00ED4E86" w:rsidP="00BC0A1F">
      <w:pPr>
        <w:pStyle w:val="af0"/>
        <w:numPr>
          <w:ilvl w:val="0"/>
          <w:numId w:val="1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эвристический анализатор, позволяющий распознавать и блокировать ранее неизвестные вредоносные программы;</w:t>
      </w:r>
    </w:p>
    <w:p w14:paraId="008A66E0" w14:textId="77777777" w:rsidR="00ED4E86" w:rsidRPr="00F15AF1" w:rsidRDefault="00ED4E86" w:rsidP="00BC0A1F">
      <w:pPr>
        <w:pStyle w:val="af0"/>
        <w:numPr>
          <w:ilvl w:val="0"/>
          <w:numId w:val="1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защита от сетевых атак с использованием системы обнаружения и предотвращения вторжений (IDS/IPS) и правилами сетевой активности для наиболее популярных приложений при работе в вычислительных сетях любого типа, включая беспроводные;</w:t>
      </w:r>
    </w:p>
    <w:p w14:paraId="5899571F" w14:textId="77777777" w:rsidR="00ED4E86" w:rsidRPr="00F15AF1" w:rsidRDefault="00ED4E86" w:rsidP="00BC0A1F">
      <w:pPr>
        <w:pStyle w:val="af0"/>
        <w:numPr>
          <w:ilvl w:val="0"/>
          <w:numId w:val="1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блокировка вредоносных и </w:t>
      </w:r>
      <w:proofErr w:type="spellStart"/>
      <w:r w:rsidRPr="00F15AF1">
        <w:rPr>
          <w:rFonts w:ascii="Times New Roman" w:hAnsi="Times New Roman" w:cs="Times New Roman"/>
          <w:szCs w:val="20"/>
        </w:rPr>
        <w:t>фишинговых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сайтов на основе вердиктов </w:t>
      </w:r>
      <w:proofErr w:type="spellStart"/>
      <w:r w:rsidRPr="00F15AF1">
        <w:rPr>
          <w:rFonts w:ascii="Times New Roman" w:hAnsi="Times New Roman" w:cs="Times New Roman"/>
          <w:szCs w:val="20"/>
        </w:rPr>
        <w:t>репутационных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облачных сервисов производителя антивирусных средств защиты;</w:t>
      </w:r>
    </w:p>
    <w:p w14:paraId="0DB01F80" w14:textId="77777777" w:rsidR="00ED4E86" w:rsidRPr="00F15AF1" w:rsidRDefault="00ED4E86" w:rsidP="00BC0A1F">
      <w:pPr>
        <w:pStyle w:val="af0"/>
        <w:numPr>
          <w:ilvl w:val="0"/>
          <w:numId w:val="1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проверку сетевого трафика, передаваемого через браузеры </w:t>
      </w:r>
      <w:proofErr w:type="spellStart"/>
      <w:r w:rsidRPr="00F15AF1">
        <w:rPr>
          <w:rFonts w:ascii="Times New Roman" w:hAnsi="Times New Roman" w:cs="Times New Roman"/>
          <w:szCs w:val="20"/>
        </w:rPr>
        <w:t>Safari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F15AF1">
        <w:rPr>
          <w:rFonts w:ascii="Times New Roman" w:hAnsi="Times New Roman" w:cs="Times New Roman"/>
          <w:szCs w:val="20"/>
        </w:rPr>
        <w:t>Google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Chrome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и </w:t>
      </w:r>
      <w:proofErr w:type="spellStart"/>
      <w:r w:rsidRPr="00F15AF1">
        <w:rPr>
          <w:rFonts w:ascii="Times New Roman" w:hAnsi="Times New Roman" w:cs="Times New Roman"/>
          <w:szCs w:val="20"/>
        </w:rPr>
        <w:t>Firefox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(HTTP и HTTPS трафик);</w:t>
      </w:r>
    </w:p>
    <w:p w14:paraId="38B52B45" w14:textId="77777777" w:rsidR="00ED4E86" w:rsidRPr="00F15AF1" w:rsidRDefault="00ED4E86" w:rsidP="00BC0A1F">
      <w:pPr>
        <w:pStyle w:val="af0"/>
        <w:numPr>
          <w:ilvl w:val="0"/>
          <w:numId w:val="1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контроль работы пользователя с сетью Интернет, в том числе добавления, редактирования категорий, включение явного запрета или разрешения доступа к определенным ресурсам или категорий ресурсов, созданных и динамически обновляемых производителем</w:t>
      </w:r>
    </w:p>
    <w:p w14:paraId="1949D1A2" w14:textId="77777777" w:rsidR="00ED4E86" w:rsidRPr="00F15AF1" w:rsidRDefault="00ED4E86" w:rsidP="00BC0A1F">
      <w:pPr>
        <w:pStyle w:val="af0"/>
        <w:numPr>
          <w:ilvl w:val="0"/>
          <w:numId w:val="1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ускорения процесса сканирования за счет пропуска объектов, состояние которых со времени прошлой проверки не изменилось;</w:t>
      </w:r>
    </w:p>
    <w:p w14:paraId="3FFBE5FB" w14:textId="7BBCA927" w:rsidR="00ED4E86" w:rsidRPr="00F15AF1" w:rsidRDefault="00ED4E86" w:rsidP="00BC0A1F">
      <w:pPr>
        <w:pStyle w:val="af0"/>
        <w:numPr>
          <w:ilvl w:val="0"/>
          <w:numId w:val="1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централизованное управление всеми вышеуказанными компонентами с помощью единой системы управления</w:t>
      </w:r>
      <w:r w:rsidR="006329A1" w:rsidRPr="00F15AF1">
        <w:rPr>
          <w:rFonts w:ascii="Times New Roman" w:hAnsi="Times New Roman" w:cs="Times New Roman"/>
          <w:szCs w:val="20"/>
        </w:rPr>
        <w:t>;</w:t>
      </w:r>
    </w:p>
    <w:p w14:paraId="43A85AC6" w14:textId="48899A5F" w:rsidR="007441E2" w:rsidRPr="00F15AF1" w:rsidRDefault="007441E2" w:rsidP="006329A1">
      <w:pPr>
        <w:pStyle w:val="af0"/>
        <w:numPr>
          <w:ilvl w:val="0"/>
          <w:numId w:val="1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задавать исключения при проверке указанных областей на уровне перехватов файловых операций;</w:t>
      </w:r>
    </w:p>
    <w:p w14:paraId="545DB9FF" w14:textId="3E4A6ECE" w:rsidR="007441E2" w:rsidRPr="00F15AF1" w:rsidRDefault="007441E2" w:rsidP="00124B6F">
      <w:pPr>
        <w:pStyle w:val="af0"/>
        <w:numPr>
          <w:ilvl w:val="0"/>
          <w:numId w:val="1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автоматически отслеживать появление прав полного доступа к диску и выполнять установку необходимых системных расширений, как только права будут предоставлены</w:t>
      </w:r>
      <w:r w:rsidR="00D25CEA" w:rsidRPr="00F15AF1">
        <w:rPr>
          <w:rFonts w:ascii="Times New Roman" w:hAnsi="Times New Roman" w:cs="Times New Roman"/>
          <w:szCs w:val="20"/>
        </w:rPr>
        <w:t>;</w:t>
      </w:r>
    </w:p>
    <w:p w14:paraId="1DAD2D0F" w14:textId="25155429" w:rsidR="00D25CEA" w:rsidRPr="00F15AF1" w:rsidRDefault="00D25CEA" w:rsidP="00D25CEA">
      <w:pPr>
        <w:pStyle w:val="af0"/>
        <w:numPr>
          <w:ilvl w:val="0"/>
          <w:numId w:val="1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ограничивать загрузку процессора приложением при выполнении задач поиска вредоносного ПО;</w:t>
      </w:r>
    </w:p>
    <w:p w14:paraId="17A6481B" w14:textId="1DDF87F1" w:rsidR="00D25CEA" w:rsidRPr="00F15AF1" w:rsidRDefault="00D25CEA" w:rsidP="00D25CEA">
      <w:pPr>
        <w:pStyle w:val="af0"/>
        <w:numPr>
          <w:ilvl w:val="0"/>
          <w:numId w:val="1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включения облачного режима и использования облегченной версии баз вредоносного ПО, для снижения нагрузки на ресурсы операционной системы;</w:t>
      </w:r>
    </w:p>
    <w:p w14:paraId="6128FB5D" w14:textId="61F3F791" w:rsidR="00D25CEA" w:rsidRPr="00F15AF1" w:rsidRDefault="00D25CEA" w:rsidP="00D25CEA">
      <w:pPr>
        <w:pStyle w:val="af0"/>
        <w:numPr>
          <w:ilvl w:val="0"/>
          <w:numId w:val="1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пропускать сканирование системного тома, доступного только для чтения, во время выполнения задач проверки по требованию;</w:t>
      </w:r>
    </w:p>
    <w:p w14:paraId="7C400A87" w14:textId="676D5356" w:rsidR="00D25CEA" w:rsidRPr="00F15AF1" w:rsidRDefault="00D25CEA" w:rsidP="00D25CEA">
      <w:pPr>
        <w:pStyle w:val="af0"/>
        <w:numPr>
          <w:ilvl w:val="0"/>
          <w:numId w:val="1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установки из </w:t>
      </w:r>
      <w:proofErr w:type="gramStart"/>
      <w:r w:rsidRPr="00F15AF1">
        <w:rPr>
          <w:rFonts w:ascii="Times New Roman" w:hAnsi="Times New Roman" w:cs="Times New Roman"/>
          <w:szCs w:val="20"/>
        </w:rPr>
        <w:t>файла .</w:t>
      </w:r>
      <w:proofErr w:type="spellStart"/>
      <w:r w:rsidRPr="00F15AF1">
        <w:rPr>
          <w:rFonts w:ascii="Times New Roman" w:hAnsi="Times New Roman" w:cs="Times New Roman"/>
          <w:szCs w:val="20"/>
        </w:rPr>
        <w:t>pkg</w:t>
      </w:r>
      <w:proofErr w:type="spellEnd"/>
      <w:proofErr w:type="gramEnd"/>
      <w:r w:rsidRPr="00F15AF1">
        <w:rPr>
          <w:rFonts w:ascii="Times New Roman" w:hAnsi="Times New Roman" w:cs="Times New Roman"/>
          <w:szCs w:val="20"/>
        </w:rPr>
        <w:t xml:space="preserve"> через JAMF;</w:t>
      </w:r>
    </w:p>
    <w:p w14:paraId="20A706A1" w14:textId="6822E607" w:rsidR="00D25CEA" w:rsidRPr="00F15AF1" w:rsidRDefault="00D25CEA" w:rsidP="00D25CEA">
      <w:pPr>
        <w:pStyle w:val="af0"/>
        <w:numPr>
          <w:ilvl w:val="0"/>
          <w:numId w:val="17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поддержки клиентских сертификатов.</w:t>
      </w:r>
    </w:p>
    <w:p w14:paraId="3DB29584" w14:textId="77777777" w:rsidR="00ED4E86" w:rsidRPr="00F15AF1" w:rsidRDefault="00ED4E86" w:rsidP="00ED4E86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7" w:name="_Toc94121131"/>
      <w:r w:rsidRPr="00F15AF1">
        <w:rPr>
          <w:rFonts w:ascii="Times New Roman" w:hAnsi="Times New Roman" w:cs="Times New Roman"/>
          <w:sz w:val="20"/>
          <w:szCs w:val="20"/>
        </w:rPr>
        <w:t>Требования к программным средствам антивирусной защиты для рабочих станций</w:t>
      </w:r>
      <w:r w:rsidR="00D64F47" w:rsidRPr="00F15AF1">
        <w:rPr>
          <w:rFonts w:ascii="Times New Roman" w:hAnsi="Times New Roman" w:cs="Times New Roman"/>
          <w:sz w:val="20"/>
          <w:szCs w:val="20"/>
        </w:rPr>
        <w:t xml:space="preserve"> и серверов</w:t>
      </w:r>
      <w:r w:rsidRPr="00F15A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 w:val="20"/>
          <w:szCs w:val="20"/>
        </w:rPr>
        <w:t>Linux</w:t>
      </w:r>
      <w:bookmarkEnd w:id="7"/>
      <w:proofErr w:type="spellEnd"/>
    </w:p>
    <w:p w14:paraId="071EBFCC" w14:textId="21533117" w:rsidR="00ED4E86" w:rsidRPr="00F15AF1" w:rsidRDefault="00ED4E86" w:rsidP="00ED4E86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Программные средства антивирусной защиты для рабочих станций </w:t>
      </w:r>
      <w:proofErr w:type="spellStart"/>
      <w:r w:rsidRPr="00F15AF1">
        <w:rPr>
          <w:rFonts w:ascii="Times New Roman" w:hAnsi="Times New Roman" w:cs="Times New Roman"/>
          <w:szCs w:val="20"/>
        </w:rPr>
        <w:t>Linux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должны функционировать на компьютерах, работающих под управлением 32-битных операционных систем следующих версий:</w:t>
      </w:r>
    </w:p>
    <w:p w14:paraId="574068A5" w14:textId="77777777" w:rsidR="00433FFA" w:rsidRPr="00F15AF1" w:rsidRDefault="00433FFA" w:rsidP="00433FFA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CentOS 6.7 и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5CFB582F" w14:textId="77777777" w:rsidR="00433FFA" w:rsidRPr="00F15AF1" w:rsidRDefault="00433FFA" w:rsidP="00433FFA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Debian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GNU/Linux 10.1 и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3172DF89" w14:textId="77777777" w:rsidR="00433FFA" w:rsidRPr="00F15AF1" w:rsidRDefault="00433FFA" w:rsidP="00433FFA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Debian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GNU/Linux 11.</w:t>
      </w:r>
    </w:p>
    <w:p w14:paraId="1EF66A28" w14:textId="77777777" w:rsidR="00433FFA" w:rsidRPr="00F15AF1" w:rsidRDefault="00433FFA" w:rsidP="00433FFA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Mageia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4.</w:t>
      </w:r>
    </w:p>
    <w:p w14:paraId="6E533CC5" w14:textId="77777777" w:rsidR="00433FFA" w:rsidRPr="00F15AF1" w:rsidRDefault="00433FFA" w:rsidP="00433FFA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Red Hat Enterprise Linux 6.7 и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0A4F5345" w14:textId="77777777" w:rsidR="00433FFA" w:rsidRPr="00F15AF1" w:rsidRDefault="00433FFA" w:rsidP="00433FFA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Альт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8 СП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Рабочая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Станция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203A41BB" w14:textId="77777777" w:rsidR="00433FFA" w:rsidRPr="00F15AF1" w:rsidRDefault="00433FFA" w:rsidP="00433FFA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Альт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8 СП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Сервер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75F8573B" w14:textId="77777777" w:rsidR="00433FFA" w:rsidRPr="00F15AF1" w:rsidRDefault="00433FFA" w:rsidP="00433FFA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lastRenderedPageBreak/>
        <w:t>Альт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Образование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10.</w:t>
      </w:r>
    </w:p>
    <w:p w14:paraId="4A1B9D6C" w14:textId="53376A65" w:rsidR="00433FFA" w:rsidRPr="00F15AF1" w:rsidRDefault="00433FFA" w:rsidP="00433FFA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Альт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Рабочая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Станция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10.</w:t>
      </w:r>
    </w:p>
    <w:p w14:paraId="2C5067C1" w14:textId="77777777" w:rsidR="00433FFA" w:rsidRPr="00F15AF1" w:rsidRDefault="00433FFA" w:rsidP="00433FFA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Программные средства антивирусной защиты для рабочих станций </w:t>
      </w:r>
      <w:proofErr w:type="spellStart"/>
      <w:r w:rsidRPr="00F15AF1">
        <w:rPr>
          <w:rFonts w:ascii="Times New Roman" w:hAnsi="Times New Roman" w:cs="Times New Roman"/>
          <w:szCs w:val="20"/>
        </w:rPr>
        <w:t>Linux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должны функционировать на компьютерах, работающих под управлением 64-битных операционных систем следующих версий:</w:t>
      </w:r>
    </w:p>
    <w:p w14:paraId="03CA463F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AlmaLinux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OS 8 и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01F5973D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AlmaLinux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OS 9 и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45B7A30D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AlterOS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7.5 и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30F703CA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Amazon Linux 2.</w:t>
      </w:r>
    </w:p>
    <w:p w14:paraId="0F59339A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Astra Linux Common Edition 2.12.</w:t>
      </w:r>
    </w:p>
    <w:p w14:paraId="6C1D5EE7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Astra Linux Special Edition РУСБ.10015-01 (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очередное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обновление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1.5).</w:t>
      </w:r>
    </w:p>
    <w:p w14:paraId="3DCEBA74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Astra Linux Special Edition РУСБ.10015-01 (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очередное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обновление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1.6).</w:t>
      </w:r>
    </w:p>
    <w:p w14:paraId="3ED3DBC4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Astra Linux Special Edition РУСБ.10015-01 (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очередное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обновление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1.7).</w:t>
      </w:r>
    </w:p>
    <w:p w14:paraId="60A2D00F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  <w:lang w:val="en-US"/>
        </w:rPr>
        <w:t>Astra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Linux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Special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Edition</w:t>
      </w:r>
      <w:r w:rsidRPr="00F15AF1">
        <w:rPr>
          <w:rFonts w:ascii="Times New Roman" w:hAnsi="Times New Roman" w:cs="Times New Roman"/>
          <w:szCs w:val="20"/>
        </w:rPr>
        <w:t xml:space="preserve"> РУСБ.10015-16 (исполнение 1) (очередное обновление 1.6).</w:t>
      </w:r>
    </w:p>
    <w:p w14:paraId="6114B1D4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CentOS 6.7 и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71F6FECF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CentOS 7.2 и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2B9A4183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CentOS Stream 9.</w:t>
      </w:r>
    </w:p>
    <w:p w14:paraId="57D0113C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Debian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GNU/Linux 10.1 и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6432120C" w14:textId="1034BF45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Debian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GNU/Linux 11</w:t>
      </w:r>
      <w:r w:rsidR="00D25CEA" w:rsidRPr="00F15AF1">
        <w:rPr>
          <w:rFonts w:ascii="Times New Roman" w:hAnsi="Times New Roman" w:cs="Times New Roman"/>
          <w:szCs w:val="20"/>
        </w:rPr>
        <w:t xml:space="preserve"> и выше</w:t>
      </w:r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6FEB3BBC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EMIAS 1.0.</w:t>
      </w:r>
    </w:p>
    <w:p w14:paraId="2E5F9249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EulerOS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2.0 SP5.</w:t>
      </w:r>
    </w:p>
    <w:p w14:paraId="237BBF15" w14:textId="345D5FFB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LinuxMint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r w:rsidR="00D25CEA" w:rsidRPr="00F15AF1">
        <w:rPr>
          <w:rFonts w:ascii="Times New Roman" w:hAnsi="Times New Roman" w:cs="Times New Roman"/>
          <w:szCs w:val="20"/>
        </w:rPr>
        <w:t>20.3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и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5D5E43D2" w14:textId="16586183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LinuxMint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r w:rsidR="00D25CEA" w:rsidRPr="00F15AF1">
        <w:rPr>
          <w:rFonts w:ascii="Times New Roman" w:hAnsi="Times New Roman" w:cs="Times New Roman"/>
          <w:szCs w:val="20"/>
        </w:rPr>
        <w:t>21.1.</w:t>
      </w:r>
    </w:p>
    <w:p w14:paraId="045CBC2A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proofErr w:type="gramStart"/>
      <w:r w:rsidRPr="00F15AF1">
        <w:rPr>
          <w:rFonts w:ascii="Times New Roman" w:hAnsi="Times New Roman" w:cs="Times New Roman"/>
          <w:szCs w:val="20"/>
          <w:lang w:val="en-US"/>
        </w:rPr>
        <w:t>openSUSE</w:t>
      </w:r>
      <w:proofErr w:type="spellEnd"/>
      <w:proofErr w:type="gramEnd"/>
      <w:r w:rsidRPr="00F15AF1">
        <w:rPr>
          <w:rFonts w:ascii="Times New Roman" w:hAnsi="Times New Roman" w:cs="Times New Roman"/>
          <w:szCs w:val="20"/>
          <w:lang w:val="en-US"/>
        </w:rPr>
        <w:t xml:space="preserve"> Leap 15.0 и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74AB47CF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Oracle Linux 7.3 и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69EEC503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Oracle Linux 8.0 и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2A9A296C" w14:textId="03894379" w:rsidR="00D25CEA" w:rsidRPr="00F15AF1" w:rsidRDefault="00D25CEA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Oracle Linux </w:t>
      </w:r>
      <w:r w:rsidRPr="00F15AF1">
        <w:rPr>
          <w:rFonts w:ascii="Times New Roman" w:hAnsi="Times New Roman" w:cs="Times New Roman"/>
          <w:szCs w:val="20"/>
        </w:rPr>
        <w:t>9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.0 и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</w:p>
    <w:p w14:paraId="0808E4D3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Red Hat Enterprise Linux 6.7 и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583F393C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Red Hat Enterprise Linux 7.2 и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0C8390AF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Red Hat Enterprise Linux 8.0 и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2E5253E8" w14:textId="489D987C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Red Hat Enterprise Linux 9</w:t>
      </w:r>
      <w:r w:rsidR="00D25CEA"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r w:rsidR="00D25CEA" w:rsidRPr="00F15AF1">
        <w:rPr>
          <w:rFonts w:ascii="Times New Roman" w:hAnsi="Times New Roman" w:cs="Times New Roman"/>
          <w:szCs w:val="20"/>
        </w:rPr>
        <w:t>и</w:t>
      </w:r>
      <w:r w:rsidR="00D25CEA"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r w:rsidR="00D25CEA" w:rsidRPr="00F15AF1">
        <w:rPr>
          <w:rFonts w:ascii="Times New Roman" w:hAnsi="Times New Roman" w:cs="Times New Roman"/>
          <w:szCs w:val="20"/>
        </w:rPr>
        <w:t>выше</w:t>
      </w:r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2769A5F4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Rocky Linux 8.5 и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5A450933" w14:textId="3B709AFE" w:rsidR="00D25CEA" w:rsidRPr="00F15AF1" w:rsidRDefault="00D25CEA" w:rsidP="00D25CEA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Rocky Linux </w:t>
      </w:r>
      <w:r w:rsidRPr="00F15AF1">
        <w:rPr>
          <w:rFonts w:ascii="Times New Roman" w:hAnsi="Times New Roman" w:cs="Times New Roman"/>
          <w:szCs w:val="20"/>
        </w:rPr>
        <w:t>9.1</w:t>
      </w:r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1B103DBC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SUSE Linux Enterprise Server 12.5 и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591D22B2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SUSE Linux Enterprise Server 15 и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4DC8F8DB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Ubuntu 20.04 LTS.</w:t>
      </w:r>
    </w:p>
    <w:p w14:paraId="31FFBC81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Ubuntu 22.04 LTS.</w:t>
      </w:r>
    </w:p>
    <w:p w14:paraId="3AEF7DA0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Альт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8 СП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Рабочая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станция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10B33806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Альт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8 СП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Сервер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4678E9F0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Альт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Образование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10.</w:t>
      </w:r>
    </w:p>
    <w:p w14:paraId="27B37907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Альт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Рабочая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Станция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10.</w:t>
      </w:r>
    </w:p>
    <w:p w14:paraId="2B36B70B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Альт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Сервер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10.</w:t>
      </w:r>
    </w:p>
    <w:p w14:paraId="6D18EEFE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Атлант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,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сборка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Alcyone,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версия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2022.02.</w:t>
      </w:r>
    </w:p>
    <w:p w14:paraId="709589D8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Гослинукс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7.17.</w:t>
      </w:r>
    </w:p>
    <w:p w14:paraId="33D6222C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Гослинукс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7.2.</w:t>
      </w:r>
    </w:p>
    <w:p w14:paraId="38E9D1D2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РЕД ОС 7.3.</w:t>
      </w:r>
    </w:p>
    <w:p w14:paraId="7D2324FA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РОСА "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Кобальт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" 7.9.</w:t>
      </w:r>
    </w:p>
    <w:p w14:paraId="055440D6" w14:textId="484E73CB" w:rsidR="00AE590C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  <w:lang w:val="en-US"/>
        </w:rPr>
        <w:t>РОСА "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Хром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" 12.</w:t>
      </w:r>
    </w:p>
    <w:p w14:paraId="2E962E68" w14:textId="131B3302" w:rsidR="005C36C5" w:rsidRPr="00F15AF1" w:rsidRDefault="005C36C5" w:rsidP="005C36C5">
      <w:pPr>
        <w:rPr>
          <w:rFonts w:ascii="Times New Roman" w:hAnsi="Times New Roman" w:cs="Times New Roman"/>
          <w:color w:val="333333"/>
          <w:szCs w:val="20"/>
          <w:shd w:val="clear" w:color="auto" w:fill="FFFFFF"/>
        </w:rPr>
      </w:pPr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Поддерживаемые 64-битные операционные системы для архитектуры A</w:t>
      </w:r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  <w:lang w:val="en-US"/>
        </w:rPr>
        <w:t>RM</w:t>
      </w:r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:</w:t>
      </w:r>
    </w:p>
    <w:p w14:paraId="71A4E0C4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Astra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Linux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Special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Edition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РУСБ.10152-02 (очередное обновление 4.7).</w:t>
      </w:r>
    </w:p>
    <w:p w14:paraId="5D4FC09A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EulerOS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2.0 SP8.</w:t>
      </w:r>
    </w:p>
    <w:p w14:paraId="579CC875" w14:textId="1B50F126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SUSE Linux Enterprise Server 15 SP3</w:t>
      </w:r>
      <w:r w:rsidR="00AE7614"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r w:rsidR="00AE7614" w:rsidRPr="00F15AF1">
        <w:rPr>
          <w:rFonts w:ascii="Times New Roman" w:hAnsi="Times New Roman" w:cs="Times New Roman"/>
          <w:szCs w:val="20"/>
        </w:rPr>
        <w:t>и</w:t>
      </w:r>
      <w:r w:rsidR="00AE7614"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r w:rsidR="00AE7614" w:rsidRPr="00F15AF1">
        <w:rPr>
          <w:rFonts w:ascii="Times New Roman" w:hAnsi="Times New Roman" w:cs="Times New Roman"/>
          <w:szCs w:val="20"/>
        </w:rPr>
        <w:t>выше</w:t>
      </w:r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34C31BA7" w14:textId="77777777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Ubuntu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20.04 LTS.</w:t>
      </w:r>
    </w:p>
    <w:p w14:paraId="3C08A5C4" w14:textId="0B4000F8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Альт 8 СП.</w:t>
      </w:r>
    </w:p>
    <w:p w14:paraId="10958C7A" w14:textId="5E758E28" w:rsidR="005C36C5" w:rsidRPr="00F15AF1" w:rsidRDefault="005C36C5" w:rsidP="005C36C5">
      <w:pPr>
        <w:pStyle w:val="af0"/>
        <w:numPr>
          <w:ilvl w:val="0"/>
          <w:numId w:val="33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РЕД ОС 7.3.</w:t>
      </w:r>
    </w:p>
    <w:p w14:paraId="3756FAC4" w14:textId="77777777" w:rsidR="00ED4E86" w:rsidRPr="00F15AF1" w:rsidRDefault="00ED4E86" w:rsidP="00ED4E86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1EDEFEE8" w14:textId="77777777" w:rsidR="00ED4E86" w:rsidRPr="00F15AF1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lastRenderedPageBreak/>
        <w:t>резидентного антивирусного мониторинга;</w:t>
      </w:r>
    </w:p>
    <w:p w14:paraId="6BE5CB9E" w14:textId="77777777" w:rsidR="00ED4E86" w:rsidRPr="00F15AF1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облачной защиты от новых угроз, позволяющей приложению в режиме реального времени обращаться к специальным ресурсам производителя, для получения вердикта по запускаемой программе или файлу;</w:t>
      </w:r>
    </w:p>
    <w:p w14:paraId="69C15539" w14:textId="77777777" w:rsidR="00ED4E86" w:rsidRPr="00F15AF1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проверку ресурсов доступных по SMB / NFS;</w:t>
      </w:r>
    </w:p>
    <w:p w14:paraId="38EF4A0B" w14:textId="77777777" w:rsidR="00ED4E86" w:rsidRPr="00F15AF1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возможность проверки памяти ядра;</w:t>
      </w:r>
    </w:p>
    <w:p w14:paraId="4EF855C5" w14:textId="77777777" w:rsidR="00ED4E86" w:rsidRPr="00F15AF1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эвристический анализатор, позволяющий более эффективно распознавать и блокировать ранее неизвестные вредоносные программы;</w:t>
      </w:r>
    </w:p>
    <w:p w14:paraId="27FF553D" w14:textId="77777777" w:rsidR="00ED4E86" w:rsidRPr="00F15AF1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антивирусное сканирование по команде пользователя или администратора и по расписанию;</w:t>
      </w:r>
    </w:p>
    <w:p w14:paraId="0975C381" w14:textId="77777777" w:rsidR="00ED4E86" w:rsidRPr="00F15AF1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антивирусную проверка файлов в архивах </w:t>
      </w:r>
      <w:proofErr w:type="spellStart"/>
      <w:r w:rsidRPr="00F15AF1">
        <w:rPr>
          <w:rFonts w:ascii="Times New Roman" w:hAnsi="Times New Roman" w:cs="Times New Roman"/>
          <w:szCs w:val="20"/>
        </w:rPr>
        <w:t>zip</w:t>
      </w:r>
      <w:proofErr w:type="spellEnd"/>
      <w:r w:rsidRPr="00F15AF1">
        <w:rPr>
          <w:rFonts w:ascii="Times New Roman" w:hAnsi="Times New Roman" w:cs="Times New Roman"/>
          <w:szCs w:val="20"/>
        </w:rPr>
        <w:t>; .7z*; .7-z; .</w:t>
      </w:r>
      <w:proofErr w:type="spellStart"/>
      <w:r w:rsidRPr="00F15AF1">
        <w:rPr>
          <w:rFonts w:ascii="Times New Roman" w:hAnsi="Times New Roman" w:cs="Times New Roman"/>
          <w:szCs w:val="20"/>
        </w:rPr>
        <w:t>rar</w:t>
      </w:r>
      <w:proofErr w:type="spellEnd"/>
      <w:r w:rsidRPr="00F15AF1">
        <w:rPr>
          <w:rFonts w:ascii="Times New Roman" w:hAnsi="Times New Roman" w:cs="Times New Roman"/>
          <w:szCs w:val="20"/>
        </w:rPr>
        <w:t>; .</w:t>
      </w:r>
      <w:proofErr w:type="spellStart"/>
      <w:r w:rsidRPr="00F15AF1">
        <w:rPr>
          <w:rFonts w:ascii="Times New Roman" w:hAnsi="Times New Roman" w:cs="Times New Roman"/>
          <w:szCs w:val="20"/>
        </w:rPr>
        <w:t>iso</w:t>
      </w:r>
      <w:proofErr w:type="spellEnd"/>
      <w:r w:rsidRPr="00F15AF1">
        <w:rPr>
          <w:rFonts w:ascii="Times New Roman" w:hAnsi="Times New Roman" w:cs="Times New Roman"/>
          <w:szCs w:val="20"/>
        </w:rPr>
        <w:t>; .</w:t>
      </w:r>
      <w:proofErr w:type="spellStart"/>
      <w:r w:rsidRPr="00F15AF1">
        <w:rPr>
          <w:rFonts w:ascii="Times New Roman" w:hAnsi="Times New Roman" w:cs="Times New Roman"/>
          <w:szCs w:val="20"/>
        </w:rPr>
        <w:t>cab</w:t>
      </w:r>
      <w:proofErr w:type="spellEnd"/>
      <w:r w:rsidRPr="00F15AF1">
        <w:rPr>
          <w:rFonts w:ascii="Times New Roman" w:hAnsi="Times New Roman" w:cs="Times New Roman"/>
          <w:szCs w:val="20"/>
        </w:rPr>
        <w:t>; .</w:t>
      </w:r>
      <w:proofErr w:type="spellStart"/>
      <w:r w:rsidRPr="00F15AF1">
        <w:rPr>
          <w:rFonts w:ascii="Times New Roman" w:hAnsi="Times New Roman" w:cs="Times New Roman"/>
          <w:szCs w:val="20"/>
        </w:rPr>
        <w:t>jar</w:t>
      </w:r>
      <w:proofErr w:type="spellEnd"/>
      <w:r w:rsidRPr="00F15AF1">
        <w:rPr>
          <w:rFonts w:ascii="Times New Roman" w:hAnsi="Times New Roman" w:cs="Times New Roman"/>
          <w:szCs w:val="20"/>
        </w:rPr>
        <w:t>; .bz;.bz2;. tbz</w:t>
      </w:r>
      <w:proofErr w:type="gramStart"/>
      <w:r w:rsidRPr="00F15AF1">
        <w:rPr>
          <w:rFonts w:ascii="Times New Roman" w:hAnsi="Times New Roman" w:cs="Times New Roman"/>
          <w:szCs w:val="20"/>
        </w:rPr>
        <w:t>;.tbz</w:t>
      </w:r>
      <w:proofErr w:type="gramEnd"/>
      <w:r w:rsidRPr="00F15AF1">
        <w:rPr>
          <w:rFonts w:ascii="Times New Roman" w:hAnsi="Times New Roman" w:cs="Times New Roman"/>
          <w:szCs w:val="20"/>
        </w:rPr>
        <w:t>2; .gz;.tgz; .</w:t>
      </w:r>
      <w:proofErr w:type="spellStart"/>
      <w:r w:rsidRPr="00F15AF1">
        <w:rPr>
          <w:rFonts w:ascii="Times New Roman" w:hAnsi="Times New Roman" w:cs="Times New Roman"/>
          <w:szCs w:val="20"/>
        </w:rPr>
        <w:t>arj</w:t>
      </w:r>
      <w:proofErr w:type="spellEnd"/>
      <w:r w:rsidRPr="00F15AF1">
        <w:rPr>
          <w:rFonts w:ascii="Times New Roman" w:hAnsi="Times New Roman" w:cs="Times New Roman"/>
          <w:szCs w:val="20"/>
        </w:rPr>
        <w:t>.;</w:t>
      </w:r>
    </w:p>
    <w:p w14:paraId="05D9E423" w14:textId="77777777" w:rsidR="00ED4E86" w:rsidRPr="00F15AF1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проверку сообщений электронной почты в текстовом формате (</w:t>
      </w:r>
      <w:proofErr w:type="spellStart"/>
      <w:r w:rsidRPr="00F15AF1">
        <w:rPr>
          <w:rFonts w:ascii="Times New Roman" w:hAnsi="Times New Roman" w:cs="Times New Roman"/>
          <w:szCs w:val="20"/>
        </w:rPr>
        <w:t>Plain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text</w:t>
      </w:r>
      <w:proofErr w:type="spellEnd"/>
      <w:r w:rsidRPr="00F15AF1">
        <w:rPr>
          <w:rFonts w:ascii="Times New Roman" w:hAnsi="Times New Roman" w:cs="Times New Roman"/>
          <w:szCs w:val="20"/>
        </w:rPr>
        <w:t>);</w:t>
      </w:r>
    </w:p>
    <w:p w14:paraId="1311D601" w14:textId="77777777" w:rsidR="00ED4E86" w:rsidRPr="00F15AF1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наличие механизмов оптимизации проверки файлов (исключения, доверенные процессы, лимит времени проверки, лимит размера проверяемого файла, механизм кеширования информация о проверенных и не измененных после проверки файлов);</w:t>
      </w:r>
    </w:p>
    <w:p w14:paraId="2E4B9C30" w14:textId="77777777" w:rsidR="00ED4E86" w:rsidRPr="00F15AF1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защиту файлов в локальных директориях с сетевым доступом по протоколам SMB / NFS от удаленного вредоносного шифрования;</w:t>
      </w:r>
    </w:p>
    <w:p w14:paraId="25B39D47" w14:textId="77777777" w:rsidR="00ED4E86" w:rsidRPr="00F15AF1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включения опции блокирования файлов во время проверки;</w:t>
      </w:r>
    </w:p>
    <w:p w14:paraId="76A57D56" w14:textId="77777777" w:rsidR="00ED4E86" w:rsidRPr="00F15AF1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помещение подозрительных и поврежденных объектов на карантин;</w:t>
      </w:r>
    </w:p>
    <w:p w14:paraId="45C6568F" w14:textId="77777777" w:rsidR="00ED4E86" w:rsidRPr="00F15AF1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перехвата и проверки файловых операций на уровне SAMBA;</w:t>
      </w:r>
    </w:p>
    <w:p w14:paraId="64F391C6" w14:textId="77777777" w:rsidR="00ED4E86" w:rsidRPr="00F15AF1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управление сетевым экраном операционной системы, с возможностью восстановления исходного состояния правил;</w:t>
      </w:r>
    </w:p>
    <w:p w14:paraId="6F2C535C" w14:textId="77777777" w:rsidR="00ED4E86" w:rsidRPr="00F15AF1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запуск задач по расписанию и/или сразу после загрузки операционной системы;</w:t>
      </w:r>
    </w:p>
    <w:p w14:paraId="1286E8FC" w14:textId="77777777" w:rsidR="00ED4E86" w:rsidRPr="00F15AF1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экспортировать и сохранять отчеты в форматах HTML и CSV;</w:t>
      </w:r>
    </w:p>
    <w:p w14:paraId="5CA4C910" w14:textId="77777777" w:rsidR="00ED4E86" w:rsidRPr="00F15AF1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гибкое управление использованием ресурсов ПК для обеспечения комфортной работы пользователей при выполнении сканирования файлового пространства;</w:t>
      </w:r>
    </w:p>
    <w:p w14:paraId="38C24986" w14:textId="77777777" w:rsidR="00ED4E86" w:rsidRPr="00F15AF1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сохранение копии зараженного объекта в резервном хранилище перед лечением и удалением в целях возможного восстановления объекта по требованию, если он представляет информационную ценность;</w:t>
      </w:r>
    </w:p>
    <w:p w14:paraId="108B63F0" w14:textId="77777777" w:rsidR="00ED4E86" w:rsidRPr="00F15AF1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управления через пользовательский графический интерфейс без </w:t>
      </w:r>
      <w:proofErr w:type="spellStart"/>
      <w:r w:rsidRPr="00F15AF1">
        <w:rPr>
          <w:rFonts w:ascii="Times New Roman" w:hAnsi="Times New Roman" w:cs="Times New Roman"/>
          <w:szCs w:val="20"/>
        </w:rPr>
        <w:t>root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прав;</w:t>
      </w:r>
    </w:p>
    <w:p w14:paraId="4E85A1E3" w14:textId="77777777" w:rsidR="00D64F47" w:rsidRPr="00F15AF1" w:rsidRDefault="00ED4E86" w:rsidP="005946A8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централизованное управление всеми вышеуказанными компонентами с помощью единой сис</w:t>
      </w:r>
      <w:r w:rsidR="00D64F47" w:rsidRPr="00F15AF1">
        <w:rPr>
          <w:rFonts w:ascii="Times New Roman" w:hAnsi="Times New Roman" w:cs="Times New Roman"/>
          <w:szCs w:val="20"/>
        </w:rPr>
        <w:t>темы управления или веб-консоли;</w:t>
      </w:r>
    </w:p>
    <w:p w14:paraId="77A0680A" w14:textId="77777777" w:rsidR="00ED4E86" w:rsidRPr="00F15AF1" w:rsidRDefault="00ED4E86" w:rsidP="005946A8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управления доступом пользователей к установленным или подключенным к компьютеру устройствам по типам устройства и шинам подключения</w:t>
      </w:r>
      <w:r w:rsidR="00D64F47" w:rsidRPr="00F15AF1">
        <w:rPr>
          <w:rFonts w:ascii="Times New Roman" w:hAnsi="Times New Roman" w:cs="Times New Roman"/>
          <w:szCs w:val="20"/>
        </w:rPr>
        <w:t>;</w:t>
      </w:r>
    </w:p>
    <w:p w14:paraId="5FC43B05" w14:textId="77777777" w:rsidR="00ED4E86" w:rsidRPr="00F15AF1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проверки съемных дисков</w:t>
      </w:r>
      <w:r w:rsidR="00D64F47" w:rsidRPr="00F15AF1">
        <w:rPr>
          <w:rFonts w:ascii="Times New Roman" w:hAnsi="Times New Roman" w:cs="Times New Roman"/>
          <w:szCs w:val="20"/>
        </w:rPr>
        <w:t>;</w:t>
      </w:r>
    </w:p>
    <w:p w14:paraId="06192488" w14:textId="77777777" w:rsidR="00ED4E86" w:rsidRPr="00F15AF1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отслеживания во входящем сетевом трафике активности, характерной для сетевых атак</w:t>
      </w:r>
    </w:p>
    <w:p w14:paraId="0D9B3699" w14:textId="77777777" w:rsidR="00ED4E86" w:rsidRPr="00F15AF1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проверки трафика, поступающего на компьютер пользователя по протоколам HTTP/HTTPS и FTP, а также возможность устанавливать принадлежность веб-адресов к вредоносным или </w:t>
      </w:r>
      <w:proofErr w:type="spellStart"/>
      <w:r w:rsidRPr="00F15AF1">
        <w:rPr>
          <w:rFonts w:ascii="Times New Roman" w:hAnsi="Times New Roman" w:cs="Times New Roman"/>
          <w:szCs w:val="20"/>
        </w:rPr>
        <w:t>фишинговым</w:t>
      </w:r>
      <w:proofErr w:type="spellEnd"/>
      <w:r w:rsidR="00456683" w:rsidRPr="00F15AF1">
        <w:rPr>
          <w:rFonts w:ascii="Times New Roman" w:hAnsi="Times New Roman" w:cs="Times New Roman"/>
          <w:szCs w:val="20"/>
        </w:rPr>
        <w:t>;</w:t>
      </w:r>
    </w:p>
    <w:p w14:paraId="168A401C" w14:textId="77777777" w:rsidR="001556E9" w:rsidRPr="00F15AF1" w:rsidRDefault="001556E9" w:rsidP="001556E9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получения данных о действиях программ на компьютере пользователя</w:t>
      </w:r>
      <w:r w:rsidR="00456683" w:rsidRPr="00F15AF1">
        <w:rPr>
          <w:rFonts w:ascii="Times New Roman" w:hAnsi="Times New Roman" w:cs="Times New Roman"/>
          <w:szCs w:val="20"/>
        </w:rPr>
        <w:t>;</w:t>
      </w:r>
    </w:p>
    <w:p w14:paraId="6DEBEEC2" w14:textId="1D63FC6E" w:rsidR="007573C2" w:rsidRPr="00F15AF1" w:rsidRDefault="007573C2" w:rsidP="007573C2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bookmarkStart w:id="8" w:name="_Hlk117022540"/>
      <w:bookmarkStart w:id="9" w:name="_Toc94121132"/>
      <w:r w:rsidRPr="00F15AF1">
        <w:rPr>
          <w:rFonts w:ascii="Times New Roman" w:hAnsi="Times New Roman" w:cs="Times New Roman"/>
          <w:szCs w:val="20"/>
        </w:rPr>
        <w:t>создание файлов трассировки при запуске программы</w:t>
      </w:r>
      <w:r w:rsidR="007441E2" w:rsidRPr="00F15AF1">
        <w:rPr>
          <w:rFonts w:ascii="Times New Roman" w:hAnsi="Times New Roman" w:cs="Times New Roman"/>
          <w:szCs w:val="20"/>
        </w:rPr>
        <w:t>;</w:t>
      </w:r>
    </w:p>
    <w:p w14:paraId="1FD7C03C" w14:textId="54E64D0F" w:rsidR="00F25E8B" w:rsidRPr="00F15AF1" w:rsidRDefault="00F25E8B" w:rsidP="007573C2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получение информации обо всех исполняемых файлах программ, установленных на компьютерах</w:t>
      </w:r>
      <w:r w:rsidR="00136CB7" w:rsidRPr="00F15AF1">
        <w:rPr>
          <w:rFonts w:ascii="Times New Roman" w:hAnsi="Times New Roman" w:cs="Times New Roman"/>
          <w:szCs w:val="20"/>
        </w:rPr>
        <w:t>;</w:t>
      </w:r>
    </w:p>
    <w:p w14:paraId="3AD626EC" w14:textId="4C37BA7A" w:rsidR="00DB590D" w:rsidRPr="00F15AF1" w:rsidRDefault="00DB590D" w:rsidP="007573C2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проверку объектов автозапуска, загрузочные секторы, память процессов и память ядра</w:t>
      </w:r>
      <w:r w:rsidR="00136CB7" w:rsidRPr="00F15AF1">
        <w:rPr>
          <w:rFonts w:ascii="Times New Roman" w:hAnsi="Times New Roman" w:cs="Times New Roman"/>
          <w:szCs w:val="20"/>
        </w:rPr>
        <w:t>;</w:t>
      </w:r>
    </w:p>
    <w:p w14:paraId="0F28C857" w14:textId="77777777" w:rsidR="00D33F26" w:rsidRPr="00F15AF1" w:rsidRDefault="00F25E8B" w:rsidP="00D33F26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сохранение резервных копий файлов перед лечением или удалением и восстановление файлов из резервных копий</w:t>
      </w:r>
      <w:r w:rsidR="00D33F26" w:rsidRPr="00F15AF1">
        <w:rPr>
          <w:rFonts w:ascii="Times New Roman" w:hAnsi="Times New Roman" w:cs="Times New Roman"/>
          <w:szCs w:val="20"/>
        </w:rPr>
        <w:t xml:space="preserve">; </w:t>
      </w:r>
    </w:p>
    <w:p w14:paraId="52CE27EE" w14:textId="39E09E8D" w:rsidR="00D33F26" w:rsidRPr="00F15AF1" w:rsidRDefault="00D33F26" w:rsidP="00D33F26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исключения процессов из проверки памяти процессов в общих параметрах программы;</w:t>
      </w:r>
    </w:p>
    <w:p w14:paraId="49DEB9A4" w14:textId="77777777" w:rsidR="00D33F26" w:rsidRPr="00F15AF1" w:rsidRDefault="00D33F26" w:rsidP="00D33F26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оптимизировать проверку журналов работы программ с помощью параметра </w:t>
      </w:r>
      <w:proofErr w:type="spellStart"/>
      <w:r w:rsidRPr="00F15AF1">
        <w:rPr>
          <w:rFonts w:ascii="Times New Roman" w:hAnsi="Times New Roman" w:cs="Times New Roman"/>
          <w:szCs w:val="20"/>
        </w:rPr>
        <w:t>SkipPlainTextFiles</w:t>
      </w:r>
      <w:proofErr w:type="spellEnd"/>
      <w:r w:rsidRPr="00F15AF1">
        <w:rPr>
          <w:rFonts w:ascii="Times New Roman" w:hAnsi="Times New Roman" w:cs="Times New Roman"/>
          <w:szCs w:val="20"/>
        </w:rPr>
        <w:t>;</w:t>
      </w:r>
    </w:p>
    <w:p w14:paraId="00849CCD" w14:textId="77777777" w:rsidR="00D33F26" w:rsidRPr="00F15AF1" w:rsidRDefault="00D33F26" w:rsidP="00D33F26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исключения трафика из проверки программой;</w:t>
      </w:r>
    </w:p>
    <w:p w14:paraId="7A801E3D" w14:textId="77777777" w:rsidR="00D33F26" w:rsidRPr="00F15AF1" w:rsidRDefault="00D33F26" w:rsidP="00D33F26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использовать формат JSON для запросов и вывода информации, а также для экспорта и импорта параметров программы и параметров задач;</w:t>
      </w:r>
    </w:p>
    <w:p w14:paraId="20150C17" w14:textId="77777777" w:rsidR="00D33F26" w:rsidRPr="00F15AF1" w:rsidRDefault="00D33F26" w:rsidP="00D33F26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установки и работы на устройствах с операционными системами для архитектуры </w:t>
      </w:r>
      <w:proofErr w:type="spellStart"/>
      <w:r w:rsidRPr="00F15AF1">
        <w:rPr>
          <w:rFonts w:ascii="Times New Roman" w:hAnsi="Times New Roman" w:cs="Times New Roman"/>
          <w:szCs w:val="20"/>
        </w:rPr>
        <w:t>Arm</w:t>
      </w:r>
      <w:proofErr w:type="spellEnd"/>
      <w:r w:rsidRPr="00F15AF1">
        <w:rPr>
          <w:rFonts w:ascii="Times New Roman" w:hAnsi="Times New Roman" w:cs="Times New Roman"/>
          <w:szCs w:val="20"/>
        </w:rPr>
        <w:t>;</w:t>
      </w:r>
    </w:p>
    <w:p w14:paraId="1FE330CE" w14:textId="627D8C05" w:rsidR="00F25E8B" w:rsidRPr="00F15AF1" w:rsidRDefault="00D33F26" w:rsidP="00D33F26">
      <w:pPr>
        <w:pStyle w:val="af0"/>
        <w:numPr>
          <w:ilvl w:val="0"/>
          <w:numId w:val="19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работать в режиме информирования пользователя в случае обнаружения угроз или при обнаружении попытки доступа к устройству.</w:t>
      </w:r>
    </w:p>
    <w:bookmarkEnd w:id="8"/>
    <w:p w14:paraId="77F8ED1E" w14:textId="77777777" w:rsidR="00ED4E86" w:rsidRPr="00F15AF1" w:rsidRDefault="00ED4E86" w:rsidP="00ED4E86">
      <w:pPr>
        <w:pStyle w:val="1"/>
        <w:rPr>
          <w:rFonts w:ascii="Times New Roman" w:hAnsi="Times New Roman" w:cs="Times New Roman"/>
          <w:sz w:val="20"/>
          <w:szCs w:val="20"/>
        </w:rPr>
      </w:pPr>
      <w:r w:rsidRPr="00F15AF1">
        <w:rPr>
          <w:rFonts w:ascii="Times New Roman" w:hAnsi="Times New Roman" w:cs="Times New Roman"/>
          <w:sz w:val="20"/>
          <w:szCs w:val="20"/>
        </w:rPr>
        <w:lastRenderedPageBreak/>
        <w:t xml:space="preserve">Требования к программным средствам антивирусной защиты файловых серверов, серверов масштаба предприятия, терминальных серверов </w:t>
      </w:r>
      <w:proofErr w:type="spellStart"/>
      <w:r w:rsidRPr="00F15AF1">
        <w:rPr>
          <w:rFonts w:ascii="Times New Roman" w:hAnsi="Times New Roman" w:cs="Times New Roman"/>
          <w:sz w:val="20"/>
          <w:szCs w:val="20"/>
        </w:rPr>
        <w:t>Windows</w:t>
      </w:r>
      <w:bookmarkEnd w:id="9"/>
      <w:proofErr w:type="spellEnd"/>
    </w:p>
    <w:p w14:paraId="23AD91BC" w14:textId="77777777" w:rsidR="00ED4E86" w:rsidRPr="00F15AF1" w:rsidRDefault="00ED4E86" w:rsidP="00ED4E86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Программные средства антивирусной защиты для файловых серверов </w:t>
      </w:r>
      <w:proofErr w:type="spellStart"/>
      <w:r w:rsidRPr="00F15AF1">
        <w:rPr>
          <w:rFonts w:ascii="Times New Roman" w:hAnsi="Times New Roman" w:cs="Times New Roman"/>
          <w:szCs w:val="20"/>
        </w:rPr>
        <w:t>Windows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должны функционировать на компьютерах, работающих под управлением операционных систем следующих версий:</w:t>
      </w:r>
    </w:p>
    <w:p w14:paraId="54BC9A42" w14:textId="77777777" w:rsidR="00ED4E86" w:rsidRPr="00F15AF1" w:rsidRDefault="00ED4E86" w:rsidP="00ED4E86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32-разрядных операционных систем </w:t>
      </w:r>
      <w:proofErr w:type="spellStart"/>
      <w:r w:rsidRPr="00F15AF1">
        <w:rPr>
          <w:rFonts w:ascii="Times New Roman" w:hAnsi="Times New Roman" w:cs="Times New Roman"/>
          <w:szCs w:val="20"/>
        </w:rPr>
        <w:t>Microsoft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Windows</w:t>
      </w:r>
      <w:proofErr w:type="spellEnd"/>
    </w:p>
    <w:p w14:paraId="26D281D6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Windows Server 2003 Standard / Enterprise / Datacenter с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пакетом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обновлений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SP2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или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74CBB40C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Windows Server 2003 R2 Foundation / Standard / Enterprise / Datacenter с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пакетом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обновлений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SP2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или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45C7313C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Windows Server 2008 Standard / Enterprise / Datacenter с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пакетом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обновлений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SP2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или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05B8B4D3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Windows Server 2008 Core Standard / Enterprise / Datacenter с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пакетом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обновлений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SP2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или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23C6C716" w14:textId="77777777" w:rsidR="00ED4E86" w:rsidRPr="00F15AF1" w:rsidRDefault="00ED4E86" w:rsidP="00ED4E86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64-разрядных операционных систем </w:t>
      </w:r>
      <w:r w:rsidRPr="00F15AF1">
        <w:rPr>
          <w:rFonts w:ascii="Times New Roman" w:hAnsi="Times New Roman" w:cs="Times New Roman"/>
          <w:szCs w:val="20"/>
          <w:lang w:val="en-US"/>
        </w:rPr>
        <w:t>Microsoft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Windows</w:t>
      </w:r>
    </w:p>
    <w:p w14:paraId="211D89C4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Windows Server 2003 Standard / Enterprise / Datacenter с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пакетом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обновлений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SP2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или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053ADF1A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Windows Server 2003 R2 Standard / Enterprise / Datacenter с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пакетом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обновлений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SP2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или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3E8D9314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Windows Server 2008 Core Standard / Enterprise / Datacenter с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пакетом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обновлений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SP2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или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58504DAA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Windows Server 2008 Standard / Enterprise / Datacenter с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пакетом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обновлений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SP2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или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1BC06613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Microsoft Small Business Server 2008 Standard / Premium SP2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или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3F18AF49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Windows Server 2008 R2 Foundation / Standard / Enterprise / Datacenter с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пакетом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обновлений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SP1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или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310948D4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Windows Server 2008 R2 Core Standard / Enterprise / Datacenter с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пакетом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обновлений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SP1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или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4C3BC787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Hyper</w:t>
      </w:r>
      <w:r w:rsidRPr="00F15AF1">
        <w:rPr>
          <w:rFonts w:ascii="Times New Roman" w:hAnsi="Times New Roman" w:cs="Times New Roman"/>
          <w:szCs w:val="20"/>
        </w:rPr>
        <w:t>-</w:t>
      </w:r>
      <w:r w:rsidRPr="00F15AF1">
        <w:rPr>
          <w:rFonts w:ascii="Times New Roman" w:hAnsi="Times New Roman" w:cs="Times New Roman"/>
          <w:szCs w:val="20"/>
          <w:lang w:val="en-US"/>
        </w:rPr>
        <w:t>V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Server</w:t>
      </w:r>
      <w:r w:rsidRPr="00F15AF1">
        <w:rPr>
          <w:rFonts w:ascii="Times New Roman" w:hAnsi="Times New Roman" w:cs="Times New Roman"/>
          <w:szCs w:val="20"/>
        </w:rPr>
        <w:t xml:space="preserve"> 2008 </w:t>
      </w:r>
      <w:r w:rsidRPr="00F15AF1">
        <w:rPr>
          <w:rFonts w:ascii="Times New Roman" w:hAnsi="Times New Roman" w:cs="Times New Roman"/>
          <w:szCs w:val="20"/>
          <w:lang w:val="en-US"/>
        </w:rPr>
        <w:t>R</w:t>
      </w:r>
      <w:r w:rsidRPr="00F15AF1">
        <w:rPr>
          <w:rFonts w:ascii="Times New Roman" w:hAnsi="Times New Roman" w:cs="Times New Roman"/>
          <w:szCs w:val="20"/>
        </w:rPr>
        <w:t xml:space="preserve">2 с пакетом обновлений </w:t>
      </w:r>
      <w:r w:rsidRPr="00F15AF1">
        <w:rPr>
          <w:rFonts w:ascii="Times New Roman" w:hAnsi="Times New Roman" w:cs="Times New Roman"/>
          <w:szCs w:val="20"/>
          <w:lang w:val="en-US"/>
        </w:rPr>
        <w:t>SP</w:t>
      </w:r>
      <w:r w:rsidRPr="00F15AF1">
        <w:rPr>
          <w:rFonts w:ascii="Times New Roman" w:hAnsi="Times New Roman" w:cs="Times New Roman"/>
          <w:szCs w:val="20"/>
        </w:rPr>
        <w:t>1 или выше;</w:t>
      </w:r>
    </w:p>
    <w:p w14:paraId="2C627011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 xml:space="preserve">Microsoft Small Business Server 2011 Essentials / Standard SP1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или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выше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577216D7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 Windows MultiPoint Server 2011 Standard / Premium;</w:t>
      </w:r>
    </w:p>
    <w:p w14:paraId="4EE307B4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Server 2012 Foundation / Essentials / Standard / Datacenter;</w:t>
      </w:r>
    </w:p>
    <w:p w14:paraId="76AB56CF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Server 2012 Core Foundation / Essentials / Standard / Datacenter;</w:t>
      </w:r>
    </w:p>
    <w:p w14:paraId="262E3BE9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 MultiPoint Server 2012 Standard / Premium;</w:t>
      </w:r>
    </w:p>
    <w:p w14:paraId="56BD2519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Storage Server 2012;</w:t>
      </w:r>
    </w:p>
    <w:p w14:paraId="3145068D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Hyper-V Server 2012;</w:t>
      </w:r>
    </w:p>
    <w:p w14:paraId="40191A3A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Server 2012 R2 Foundation / Essentials / Standard / Datacenter;</w:t>
      </w:r>
    </w:p>
    <w:p w14:paraId="1E0FF618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Server 2012 R2 Core Foundation / Essentials / Standard / Datacenter;</w:t>
      </w:r>
    </w:p>
    <w:p w14:paraId="6560B415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Storage Server 2012 R2;</w:t>
      </w:r>
    </w:p>
    <w:p w14:paraId="49E980C4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Hyper-V Server 2012 R2;</w:t>
      </w:r>
    </w:p>
    <w:p w14:paraId="1DFDB1B4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Server 2016 Essentials / Standard / Datacenter;</w:t>
      </w:r>
    </w:p>
    <w:p w14:paraId="2896F958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Server 2016 MultiPoint;</w:t>
      </w:r>
    </w:p>
    <w:p w14:paraId="42E86C3A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Server 2016 Core Standard / Datacenter;</w:t>
      </w:r>
    </w:p>
    <w:p w14:paraId="698CBCF1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 Windows MultiPoint Server 2016;</w:t>
      </w:r>
    </w:p>
    <w:p w14:paraId="57395B84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Storage Server 2016;</w:t>
      </w:r>
    </w:p>
    <w:p w14:paraId="4E78BB5B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Hyper-V Server 2016;</w:t>
      </w:r>
    </w:p>
    <w:p w14:paraId="08B87B30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Server 2019 Essentials / Standard / Datacenter;</w:t>
      </w:r>
    </w:p>
    <w:p w14:paraId="285A8DD9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Server 2019 Core;</w:t>
      </w:r>
    </w:p>
    <w:p w14:paraId="35007428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Storage Server 2019;</w:t>
      </w:r>
    </w:p>
    <w:p w14:paraId="6D74F074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Hyper-V Server 2019;</w:t>
      </w:r>
    </w:p>
    <w:p w14:paraId="3A398EBF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Server 2022;</w:t>
      </w:r>
    </w:p>
    <w:p w14:paraId="4D2611EC" w14:textId="77777777" w:rsidR="00DC2279" w:rsidRPr="00F15AF1" w:rsidRDefault="00DC2279" w:rsidP="00DC2279">
      <w:pPr>
        <w:pStyle w:val="af0"/>
        <w:numPr>
          <w:ilvl w:val="0"/>
          <w:numId w:val="3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  <w:lang w:val="en-US"/>
        </w:rPr>
        <w:t>Windows 10 Enterprise multi-session.</w:t>
      </w:r>
    </w:p>
    <w:p w14:paraId="57F81C39" w14:textId="77777777" w:rsidR="00ED4E86" w:rsidRPr="00F15AF1" w:rsidRDefault="00ED4E86" w:rsidP="00ED4E86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645F9F28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антивирусное сканирование в режиме реального времени и по запросу на серверах, выполняющих разные функции: серверов терминалов, принт-серверов, серверов приложений и контроллеров доменов, файловых серверов;</w:t>
      </w:r>
    </w:p>
    <w:p w14:paraId="4369A350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антивирусное сканирование по команде пользователя или администратора и по расписанию;</w:t>
      </w:r>
    </w:p>
    <w:p w14:paraId="46AB0F7A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запуск задач по расписанию и/или сразу после загрузки операционной системы;</w:t>
      </w:r>
    </w:p>
    <w:p w14:paraId="2B7D85E0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облачная защита от новых угроз, позволяющая приложению в режиме реального времени обращаться к специальным сайтам производителя, для получения вердикта по запускаемой программе или файлу;</w:t>
      </w:r>
    </w:p>
    <w:p w14:paraId="0985B1F4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антивирусная проверка и лечение файлов в архивах форматов RAR, ARJ, ZIP, CAB;</w:t>
      </w:r>
    </w:p>
    <w:p w14:paraId="69088D5E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lastRenderedPageBreak/>
        <w:t>защита файлов, альтернативных потоков файловых систем (NTFS-</w:t>
      </w:r>
      <w:proofErr w:type="spellStart"/>
      <w:r w:rsidRPr="00F15AF1">
        <w:rPr>
          <w:rFonts w:ascii="Times New Roman" w:hAnsi="Times New Roman" w:cs="Times New Roman"/>
          <w:szCs w:val="20"/>
        </w:rPr>
        <w:t>streams</w:t>
      </w:r>
      <w:proofErr w:type="spellEnd"/>
      <w:r w:rsidRPr="00F15AF1">
        <w:rPr>
          <w:rFonts w:ascii="Times New Roman" w:hAnsi="Times New Roman" w:cs="Times New Roman"/>
          <w:szCs w:val="20"/>
        </w:rPr>
        <w:t>), загрузочной записи, загрузочных секторов локальных и съемных дисков;</w:t>
      </w:r>
    </w:p>
    <w:p w14:paraId="0824440A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непрерывное отслеживание попыток выполнения на защищаемом сервере скриптов </w:t>
      </w:r>
      <w:proofErr w:type="spellStart"/>
      <w:r w:rsidRPr="00F15AF1">
        <w:rPr>
          <w:rFonts w:ascii="Times New Roman" w:hAnsi="Times New Roman" w:cs="Times New Roman"/>
          <w:szCs w:val="20"/>
        </w:rPr>
        <w:t>VBScript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и </w:t>
      </w:r>
      <w:proofErr w:type="spellStart"/>
      <w:r w:rsidRPr="00F15AF1">
        <w:rPr>
          <w:rFonts w:ascii="Times New Roman" w:hAnsi="Times New Roman" w:cs="Times New Roman"/>
          <w:szCs w:val="20"/>
        </w:rPr>
        <w:t>JScript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, созданных по технологиям </w:t>
      </w:r>
      <w:proofErr w:type="spellStart"/>
      <w:r w:rsidRPr="00F15AF1">
        <w:rPr>
          <w:rFonts w:ascii="Times New Roman" w:hAnsi="Times New Roman" w:cs="Times New Roman"/>
          <w:szCs w:val="20"/>
        </w:rPr>
        <w:t>Microsoft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Windows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Script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Technologies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(или </w:t>
      </w:r>
      <w:proofErr w:type="spellStart"/>
      <w:r w:rsidRPr="00F15AF1">
        <w:rPr>
          <w:rFonts w:ascii="Times New Roman" w:hAnsi="Times New Roman" w:cs="Times New Roman"/>
          <w:szCs w:val="20"/>
        </w:rPr>
        <w:t>Active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Scripting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), проверка программного кода скриптов и автоматически запрещение выполнение тех из них, которые признаются опасными. </w:t>
      </w:r>
    </w:p>
    <w:p w14:paraId="7252F4E5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анализ обращений к общим папкам и файлам для выявления попыток шифрования защищаемых ресурсов доступных по сети;</w:t>
      </w:r>
    </w:p>
    <w:p w14:paraId="7389D70C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проверки контейнеров </w:t>
      </w:r>
      <w:proofErr w:type="spellStart"/>
      <w:r w:rsidRPr="00F15AF1">
        <w:rPr>
          <w:rFonts w:ascii="Times New Roman" w:hAnsi="Times New Roman" w:cs="Times New Roman"/>
          <w:szCs w:val="20"/>
        </w:rPr>
        <w:t>Microsoft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Windows</w:t>
      </w:r>
      <w:proofErr w:type="spellEnd"/>
      <w:r w:rsidRPr="00F15AF1">
        <w:rPr>
          <w:rFonts w:ascii="Times New Roman" w:hAnsi="Times New Roman" w:cs="Times New Roman"/>
          <w:szCs w:val="20"/>
        </w:rPr>
        <w:t>;</w:t>
      </w:r>
    </w:p>
    <w:p w14:paraId="0A0BC9E5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защиты от эксплуатирования уязвимостей в памяти процессов;</w:t>
      </w:r>
    </w:p>
    <w:p w14:paraId="014D0447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должна быть возможность автоматически завершать скомпрометированные процессы, при этом критические системные процессы не должны завершаться;</w:t>
      </w:r>
    </w:p>
    <w:p w14:paraId="02A9C01C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добавлять процессы в список защищаемых;</w:t>
      </w:r>
    </w:p>
    <w:p w14:paraId="453B9B02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ускорения процесса сканирования за счет пропуска объектов, состояние которых со времени прошлой проверки не изменилось;</w:t>
      </w:r>
    </w:p>
    <w:p w14:paraId="1AB680D8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проверка собственных модулей на возможное нарушение их целостности посредством отдельной задачи;</w:t>
      </w:r>
    </w:p>
    <w:p w14:paraId="667992EB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настройки проверки критических областей сервера в качестве отдельной задачи;</w:t>
      </w:r>
    </w:p>
    <w:p w14:paraId="610620E7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регулировки распределения ресурсов сервера между антивирусом и другими приложениями в зависимости от приоритетности задач;</w:t>
      </w:r>
    </w:p>
    <w:p w14:paraId="43292E76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продолжать антивирусное сканирование в фоновом режиме;</w:t>
      </w:r>
    </w:p>
    <w:p w14:paraId="1DE837F7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наличие множественных путей уведомления администраторов о важных произошедших событиях (почтовое сообщение, звуковое оповещение, всплывающее окно, запись в журнал событий);</w:t>
      </w:r>
    </w:p>
    <w:p w14:paraId="70B7C310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ролевой доступ к параметрам приложения и службе с помощью списков разрешений, позволяющий избежать отключения защиты со стороны вредоносных программ, злоумышленников или неквалифицированных пользователей, а также запрещающий или разрешающий управление антивирусом;</w:t>
      </w:r>
    </w:p>
    <w:p w14:paraId="54C32FD4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интеграции с SIEM системами;</w:t>
      </w:r>
    </w:p>
    <w:p w14:paraId="5F0EAAF6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указания количества рабочих процессов антивируса вручную;</w:t>
      </w:r>
    </w:p>
    <w:p w14:paraId="50C17C21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отключить графический интерфейс;</w:t>
      </w:r>
    </w:p>
    <w:p w14:paraId="29C3D2E2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наличие удаленной и локальной консоли управления;</w:t>
      </w:r>
    </w:p>
    <w:p w14:paraId="587DFA39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управления параметрами антивируса из командной строки;</w:t>
      </w:r>
    </w:p>
    <w:p w14:paraId="73F5398A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централизованное управление всеми вышеуказанными компонентами с помощью единой системы управления;</w:t>
      </w:r>
    </w:p>
    <w:p w14:paraId="21AD655C" w14:textId="77777777" w:rsidR="00ED4E86" w:rsidRPr="00F15AF1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управление сетевым экраном операционной системы, с возможностью восстановл</w:t>
      </w:r>
      <w:r w:rsidR="00E11C80" w:rsidRPr="00F15AF1">
        <w:rPr>
          <w:rFonts w:ascii="Times New Roman" w:hAnsi="Times New Roman" w:cs="Times New Roman"/>
          <w:szCs w:val="20"/>
        </w:rPr>
        <w:t>ения исходного состояния правил;</w:t>
      </w:r>
    </w:p>
    <w:p w14:paraId="14164893" w14:textId="0908B1D6" w:rsidR="00E11C80" w:rsidRPr="00F15AF1" w:rsidRDefault="00E11C80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защита от сетевых угроз обеспечивающая анализ входящего трафика на наличие признаков сетевых атак;</w:t>
      </w:r>
    </w:p>
    <w:p w14:paraId="3044E975" w14:textId="77777777" w:rsidR="007573C2" w:rsidRPr="00F15AF1" w:rsidRDefault="007573C2" w:rsidP="007573C2">
      <w:pPr>
        <w:pStyle w:val="af0"/>
        <w:numPr>
          <w:ilvl w:val="0"/>
          <w:numId w:val="20"/>
        </w:numPr>
        <w:rPr>
          <w:rFonts w:ascii="Times New Roman" w:hAnsi="Times New Roman" w:cs="Times New Roman"/>
          <w:szCs w:val="20"/>
        </w:rPr>
      </w:pPr>
      <w:bookmarkStart w:id="10" w:name="_Hlk117022959"/>
      <w:r w:rsidRPr="00F15AF1">
        <w:rPr>
          <w:rFonts w:ascii="Times New Roman" w:hAnsi="Times New Roman" w:cs="Times New Roman"/>
          <w:szCs w:val="20"/>
        </w:rPr>
        <w:t>включение или выключение защиты процессов программы от внешних угроз (по умолчанию функция включена). При включенной функции программа защищает собственные процессы, а также процессы Агента администрирования от вмешательства сторонних процессов.</w:t>
      </w:r>
    </w:p>
    <w:p w14:paraId="35EAF430" w14:textId="77777777" w:rsidR="00ED4E86" w:rsidRPr="00F15AF1" w:rsidRDefault="00ED4E86" w:rsidP="00ED4E86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1" w:name="_Toc94121133"/>
      <w:bookmarkEnd w:id="10"/>
      <w:r w:rsidRPr="00F15AF1">
        <w:rPr>
          <w:rFonts w:ascii="Times New Roman" w:hAnsi="Times New Roman" w:cs="Times New Roman"/>
          <w:sz w:val="20"/>
          <w:szCs w:val="20"/>
        </w:rPr>
        <w:t>Требования к программным средствам антивирусной защиты мобильных устройств</w:t>
      </w:r>
      <w:bookmarkEnd w:id="11"/>
    </w:p>
    <w:p w14:paraId="11A6A58A" w14:textId="77777777" w:rsidR="00ED4E86" w:rsidRPr="00F15AF1" w:rsidRDefault="00ED4E86" w:rsidP="00ED4E86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Программные средства для антивирусной защиты смартфонов должны функционировать под управлением следующих мобильных ОС:</w:t>
      </w:r>
    </w:p>
    <w:p w14:paraId="41295947" w14:textId="6696D779" w:rsidR="00ED4E86" w:rsidRPr="00F15AF1" w:rsidRDefault="002F4208" w:rsidP="00DC2279">
      <w:pPr>
        <w:pStyle w:val="af0"/>
        <w:numPr>
          <w:ilvl w:val="0"/>
          <w:numId w:val="35"/>
        </w:numPr>
        <w:rPr>
          <w:rFonts w:ascii="Times New Roman" w:hAnsi="Times New Roman" w:cs="Times New Roman"/>
          <w:szCs w:val="20"/>
          <w:lang w:val="en-US"/>
        </w:rPr>
      </w:pPr>
      <w:bookmarkStart w:id="12" w:name="_Hlk117022971"/>
      <w:r w:rsidRPr="00F15AF1">
        <w:rPr>
          <w:rFonts w:ascii="Times New Roman" w:hAnsi="Times New Roman" w:cs="Times New Roman"/>
          <w:szCs w:val="20"/>
          <w:lang w:val="en-US"/>
        </w:rPr>
        <w:t>Android 5.0–13 (</w:t>
      </w:r>
      <w:r w:rsidRPr="00F15AF1">
        <w:rPr>
          <w:rFonts w:ascii="Times New Roman" w:hAnsi="Times New Roman" w:cs="Times New Roman"/>
          <w:szCs w:val="20"/>
        </w:rPr>
        <w:t>включая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Android 12L, </w:t>
      </w:r>
      <w:r w:rsidRPr="00F15AF1">
        <w:rPr>
          <w:rFonts w:ascii="Times New Roman" w:hAnsi="Times New Roman" w:cs="Times New Roman"/>
          <w:szCs w:val="20"/>
        </w:rPr>
        <w:t>исключая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Go Edition)</w:t>
      </w:r>
      <w:r w:rsidR="00302590"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6A52D0D5" w14:textId="2DCE8388" w:rsidR="00ED4E86" w:rsidRPr="00F15AF1" w:rsidRDefault="00302590" w:rsidP="00E11C80">
      <w:pPr>
        <w:pStyle w:val="af0"/>
        <w:numPr>
          <w:ilvl w:val="0"/>
          <w:numId w:val="35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iOS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10–16 или </w:t>
      </w:r>
      <w:proofErr w:type="spellStart"/>
      <w:r w:rsidRPr="00F15AF1">
        <w:rPr>
          <w:rFonts w:ascii="Times New Roman" w:hAnsi="Times New Roman" w:cs="Times New Roman"/>
          <w:szCs w:val="20"/>
        </w:rPr>
        <w:t>iPadOS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13–15;</w:t>
      </w:r>
    </w:p>
    <w:bookmarkEnd w:id="12"/>
    <w:p w14:paraId="062265A2" w14:textId="77777777" w:rsidR="00ED4E86" w:rsidRPr="00F15AF1" w:rsidRDefault="00ED4E86" w:rsidP="00ED4E86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В программном средстве антивирусной защиты смартфонов для ОС </w:t>
      </w:r>
      <w:proofErr w:type="spellStart"/>
      <w:r w:rsidRPr="00F15AF1">
        <w:rPr>
          <w:rFonts w:ascii="Times New Roman" w:hAnsi="Times New Roman" w:cs="Times New Roman"/>
          <w:szCs w:val="20"/>
        </w:rPr>
        <w:t>Android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должны быть реализованы следующие функциональные возможности:</w:t>
      </w:r>
    </w:p>
    <w:p w14:paraId="70A19AB1" w14:textId="77777777" w:rsidR="0080699E" w:rsidRPr="00F15AF1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постоянная антивирусная защита файловой системы смартфона, с дополнительным уровнем проверки с использованием облачного </w:t>
      </w:r>
      <w:proofErr w:type="spellStart"/>
      <w:r w:rsidRPr="00F15AF1">
        <w:rPr>
          <w:rFonts w:ascii="Times New Roman" w:hAnsi="Times New Roman" w:cs="Times New Roman"/>
          <w:szCs w:val="20"/>
        </w:rPr>
        <w:t>репутационного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сервиса производителя антивирусных средств защиты;</w:t>
      </w:r>
    </w:p>
    <w:p w14:paraId="02B863E7" w14:textId="77777777" w:rsidR="0080699E" w:rsidRPr="00F15AF1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проверка файловой системы устройства по требованию и по расписанию; </w:t>
      </w:r>
    </w:p>
    <w:p w14:paraId="76DD4219" w14:textId="77777777" w:rsidR="0080699E" w:rsidRPr="00F15AF1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мгновенная проверка устанавливаемых приложений</w:t>
      </w:r>
    </w:p>
    <w:p w14:paraId="213DA73B" w14:textId="77777777" w:rsidR="0080699E" w:rsidRPr="00F15AF1" w:rsidRDefault="00E11C80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блокировки</w:t>
      </w:r>
      <w:r w:rsidR="0080699E" w:rsidRPr="00F15AF1">
        <w:rPr>
          <w:rFonts w:ascii="Times New Roman" w:hAnsi="Times New Roman" w:cs="Times New Roman"/>
          <w:szCs w:val="20"/>
        </w:rPr>
        <w:t xml:space="preserve"> вредоносных и </w:t>
      </w:r>
      <w:proofErr w:type="spellStart"/>
      <w:r w:rsidR="0080699E" w:rsidRPr="00F15AF1">
        <w:rPr>
          <w:rFonts w:ascii="Times New Roman" w:hAnsi="Times New Roman" w:cs="Times New Roman"/>
          <w:szCs w:val="20"/>
        </w:rPr>
        <w:t>фишинговых</w:t>
      </w:r>
      <w:proofErr w:type="spellEnd"/>
      <w:r w:rsidR="0080699E" w:rsidRPr="00F15AF1">
        <w:rPr>
          <w:rFonts w:ascii="Times New Roman" w:hAnsi="Times New Roman" w:cs="Times New Roman"/>
          <w:szCs w:val="20"/>
        </w:rPr>
        <w:t xml:space="preserve"> сайтов на основе вердиктов </w:t>
      </w:r>
      <w:proofErr w:type="spellStart"/>
      <w:r w:rsidR="0080699E" w:rsidRPr="00F15AF1">
        <w:rPr>
          <w:rFonts w:ascii="Times New Roman" w:hAnsi="Times New Roman" w:cs="Times New Roman"/>
          <w:szCs w:val="20"/>
        </w:rPr>
        <w:t>репутационных</w:t>
      </w:r>
      <w:proofErr w:type="spellEnd"/>
      <w:r w:rsidR="0080699E" w:rsidRPr="00F15AF1">
        <w:rPr>
          <w:rFonts w:ascii="Times New Roman" w:hAnsi="Times New Roman" w:cs="Times New Roman"/>
          <w:szCs w:val="20"/>
        </w:rPr>
        <w:t xml:space="preserve"> облачных сервисов производителя антивирусных средств защиты;</w:t>
      </w:r>
    </w:p>
    <w:p w14:paraId="55454D70" w14:textId="77777777" w:rsidR="0080699E" w:rsidRPr="00F15AF1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lastRenderedPageBreak/>
        <w:t>наличие хранилища для изолирования зараженных объектов;</w:t>
      </w:r>
    </w:p>
    <w:p w14:paraId="5EB894B5" w14:textId="77777777" w:rsidR="0080699E" w:rsidRPr="00F15AF1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обновление антивирусных баз, используемых при поиске вредоносных программ и удалении опасных объектов, по расписанию;</w:t>
      </w:r>
    </w:p>
    <w:p w14:paraId="6A2DC77B" w14:textId="77777777" w:rsidR="0080699E" w:rsidRPr="00F15AF1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блокировка запуска указанных приложений, в том числе с помощью заранее заданных категорий приложений;</w:t>
      </w:r>
    </w:p>
    <w:p w14:paraId="794AB0D1" w14:textId="77777777" w:rsidR="0080699E" w:rsidRPr="00F15AF1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поддержка белых списков разрешенных приложений;</w:t>
      </w:r>
    </w:p>
    <w:p w14:paraId="416E3AC9" w14:textId="77777777" w:rsidR="0080699E" w:rsidRPr="00F15AF1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блокировка системных приложений, в рамках контроля запуска приложений;</w:t>
      </w:r>
    </w:p>
    <w:p w14:paraId="3CD20A69" w14:textId="77777777" w:rsidR="0080699E" w:rsidRPr="00F15AF1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отправки команд и </w:t>
      </w:r>
      <w:proofErr w:type="spellStart"/>
      <w:r w:rsidRPr="00F15AF1">
        <w:rPr>
          <w:rFonts w:ascii="Times New Roman" w:hAnsi="Times New Roman" w:cs="Times New Roman"/>
          <w:szCs w:val="20"/>
        </w:rPr>
        <w:t>push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уведомлений через сервис </w:t>
      </w:r>
      <w:proofErr w:type="spellStart"/>
      <w:r w:rsidRPr="00F15AF1">
        <w:rPr>
          <w:rFonts w:ascii="Times New Roman" w:hAnsi="Times New Roman" w:cs="Times New Roman"/>
          <w:szCs w:val="20"/>
        </w:rPr>
        <w:t>Firebase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Cloud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Messaging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(FCM);</w:t>
      </w:r>
    </w:p>
    <w:p w14:paraId="60E62C5E" w14:textId="77777777" w:rsidR="0080699E" w:rsidRPr="00F15AF1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заблокировать </w:t>
      </w:r>
      <w:proofErr w:type="spellStart"/>
      <w:r w:rsidRPr="00F15AF1">
        <w:rPr>
          <w:rFonts w:ascii="Times New Roman" w:hAnsi="Times New Roman" w:cs="Times New Roman"/>
          <w:szCs w:val="20"/>
        </w:rPr>
        <w:t>wi-fi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и </w:t>
      </w:r>
      <w:proofErr w:type="spellStart"/>
      <w:r w:rsidRPr="00F15AF1">
        <w:rPr>
          <w:rFonts w:ascii="Times New Roman" w:hAnsi="Times New Roman" w:cs="Times New Roman"/>
          <w:szCs w:val="20"/>
        </w:rPr>
        <w:t>bluetooth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модули, а также использование камеры мобильного устройства;</w:t>
      </w:r>
    </w:p>
    <w:p w14:paraId="79410443" w14:textId="77777777" w:rsidR="0080699E" w:rsidRPr="00F15AF1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указать параметры подключения к </w:t>
      </w:r>
      <w:proofErr w:type="spellStart"/>
      <w:r w:rsidRPr="00F15AF1">
        <w:rPr>
          <w:rFonts w:ascii="Times New Roman" w:hAnsi="Times New Roman" w:cs="Times New Roman"/>
          <w:szCs w:val="20"/>
        </w:rPr>
        <w:t>wi-fi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сетям;</w:t>
      </w:r>
    </w:p>
    <w:p w14:paraId="4E4D70AE" w14:textId="77777777" w:rsidR="0080699E" w:rsidRPr="00F15AF1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указать обязательные к установке приложения;</w:t>
      </w:r>
    </w:p>
    <w:p w14:paraId="0BE8A43F" w14:textId="77777777" w:rsidR="0080699E" w:rsidRPr="00F15AF1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блокировки мобильного устройства, удаление данных, удаление данных связанных с рабочей деятельностью, получение координат местоположения устройства, удаленного возврата к заводским настройкам (</w:t>
      </w:r>
      <w:proofErr w:type="spellStart"/>
      <w:r w:rsidRPr="00F15AF1">
        <w:rPr>
          <w:rFonts w:ascii="Times New Roman" w:hAnsi="Times New Roman" w:cs="Times New Roman"/>
          <w:szCs w:val="20"/>
        </w:rPr>
        <w:t>factory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reset</w:t>
      </w:r>
      <w:proofErr w:type="spellEnd"/>
      <w:r w:rsidRPr="00F15AF1">
        <w:rPr>
          <w:rFonts w:ascii="Times New Roman" w:hAnsi="Times New Roman" w:cs="Times New Roman"/>
          <w:szCs w:val="20"/>
        </w:rPr>
        <w:t>);</w:t>
      </w:r>
    </w:p>
    <w:p w14:paraId="76F1C0FA" w14:textId="77777777" w:rsidR="0080699E" w:rsidRPr="00F15AF1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создания списка правил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устройства, удаления данных, запрета запуска корпоративных приложений при выявлении несоответствий;</w:t>
      </w:r>
    </w:p>
    <w:p w14:paraId="33852A96" w14:textId="3E73B768" w:rsidR="0080699E" w:rsidRPr="00F15AF1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поддержка технологий </w:t>
      </w:r>
      <w:proofErr w:type="spellStart"/>
      <w:r w:rsidRPr="00F15AF1">
        <w:rPr>
          <w:rFonts w:ascii="Times New Roman" w:hAnsi="Times New Roman" w:cs="Times New Roman"/>
          <w:szCs w:val="20"/>
        </w:rPr>
        <w:t>Samsung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KNOX1 и KNOX2</w:t>
      </w:r>
      <w:r w:rsidR="00AE136B" w:rsidRPr="00F15AF1">
        <w:rPr>
          <w:rFonts w:ascii="Times New Roman" w:hAnsi="Times New Roman" w:cs="Times New Roman"/>
          <w:szCs w:val="20"/>
        </w:rPr>
        <w:t>;</w:t>
      </w:r>
    </w:p>
    <w:p w14:paraId="2C504E4A" w14:textId="7E3230F4" w:rsidR="00AE136B" w:rsidRPr="00F15AF1" w:rsidRDefault="00AE136B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указать разрешенные версии приложений при создании правил Контроля приложений для </w:t>
      </w:r>
      <w:proofErr w:type="spellStart"/>
      <w:r w:rsidRPr="00F15AF1">
        <w:rPr>
          <w:rFonts w:ascii="Times New Roman" w:hAnsi="Times New Roman" w:cs="Times New Roman"/>
          <w:szCs w:val="20"/>
        </w:rPr>
        <w:t>Android</w:t>
      </w:r>
      <w:proofErr w:type="spellEnd"/>
      <w:r w:rsidRPr="00F15AF1">
        <w:rPr>
          <w:rFonts w:ascii="Times New Roman" w:hAnsi="Times New Roman" w:cs="Times New Roman"/>
          <w:szCs w:val="20"/>
        </w:rPr>
        <w:t>‑устройств.</w:t>
      </w:r>
    </w:p>
    <w:p w14:paraId="16BF8866" w14:textId="77777777" w:rsidR="0080699E" w:rsidRPr="00F15AF1" w:rsidRDefault="0080699E" w:rsidP="0080699E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В программном средстве защиты смартфонов для ОС </w:t>
      </w:r>
      <w:proofErr w:type="spellStart"/>
      <w:r w:rsidRPr="00F15AF1">
        <w:rPr>
          <w:rFonts w:ascii="Times New Roman" w:hAnsi="Times New Roman" w:cs="Times New Roman"/>
          <w:szCs w:val="20"/>
        </w:rPr>
        <w:t>Apple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iOS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должны быть реализованы следующие функциональные возможности:</w:t>
      </w:r>
    </w:p>
    <w:p w14:paraId="4CE0649B" w14:textId="77777777" w:rsidR="0080699E" w:rsidRPr="00F15AF1" w:rsidRDefault="0080699E" w:rsidP="00BC0A1F">
      <w:pPr>
        <w:pStyle w:val="af0"/>
        <w:numPr>
          <w:ilvl w:val="0"/>
          <w:numId w:val="23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удаленной настройки параметров </w:t>
      </w:r>
      <w:proofErr w:type="spellStart"/>
      <w:r w:rsidRPr="00F15AF1">
        <w:rPr>
          <w:rFonts w:ascii="Times New Roman" w:hAnsi="Times New Roman" w:cs="Times New Roman"/>
          <w:szCs w:val="20"/>
        </w:rPr>
        <w:t>iOS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MDM-устройств с помощью групповых политик;</w:t>
      </w:r>
    </w:p>
    <w:p w14:paraId="578066F3" w14:textId="77777777" w:rsidR="0080699E" w:rsidRPr="00F15AF1" w:rsidRDefault="0080699E" w:rsidP="00BC0A1F">
      <w:pPr>
        <w:pStyle w:val="af0"/>
        <w:numPr>
          <w:ilvl w:val="0"/>
          <w:numId w:val="23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отправки команды блокирования и удаления данных;</w:t>
      </w:r>
    </w:p>
    <w:p w14:paraId="73FA4D8B" w14:textId="77777777" w:rsidR="0080699E" w:rsidRPr="00F15AF1" w:rsidRDefault="0080699E" w:rsidP="00BC0A1F">
      <w:pPr>
        <w:pStyle w:val="af0"/>
        <w:numPr>
          <w:ilvl w:val="0"/>
          <w:numId w:val="23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создавать групповые политики безопасности мобильных устройств;</w:t>
      </w:r>
    </w:p>
    <w:p w14:paraId="647DC275" w14:textId="77777777" w:rsidR="0080699E" w:rsidRPr="00F15AF1" w:rsidRDefault="0080699E" w:rsidP="00BC0A1F">
      <w:pPr>
        <w:pStyle w:val="af0"/>
        <w:numPr>
          <w:ilvl w:val="0"/>
          <w:numId w:val="23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удаленно настраивать конфигурационные параметры устройств, подключенных по протоколу </w:t>
      </w:r>
      <w:proofErr w:type="spellStart"/>
      <w:r w:rsidRPr="00F15AF1">
        <w:rPr>
          <w:rFonts w:ascii="Times New Roman" w:hAnsi="Times New Roman" w:cs="Times New Roman"/>
          <w:szCs w:val="20"/>
        </w:rPr>
        <w:t>Exchange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ActiveSync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\ </w:t>
      </w:r>
      <w:proofErr w:type="spellStart"/>
      <w:r w:rsidRPr="00F15AF1">
        <w:rPr>
          <w:rFonts w:ascii="Times New Roman" w:hAnsi="Times New Roman" w:cs="Times New Roman"/>
          <w:szCs w:val="20"/>
        </w:rPr>
        <w:t>iOS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MDM;</w:t>
      </w:r>
    </w:p>
    <w:p w14:paraId="4799F12C" w14:textId="77777777" w:rsidR="0080699E" w:rsidRPr="00F15AF1" w:rsidRDefault="0080699E" w:rsidP="00BC0A1F">
      <w:pPr>
        <w:pStyle w:val="af0"/>
        <w:numPr>
          <w:ilvl w:val="0"/>
          <w:numId w:val="23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получать отчеты и статистику о работе мобильных устройств пользователей;</w:t>
      </w:r>
    </w:p>
    <w:p w14:paraId="77C609AF" w14:textId="77777777" w:rsidR="0080699E" w:rsidRPr="00F15AF1" w:rsidRDefault="0080699E" w:rsidP="00BC0A1F">
      <w:pPr>
        <w:pStyle w:val="af0"/>
        <w:numPr>
          <w:ilvl w:val="0"/>
          <w:numId w:val="23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блокировка вредоносных и </w:t>
      </w:r>
      <w:proofErr w:type="spellStart"/>
      <w:r w:rsidRPr="00F15AF1">
        <w:rPr>
          <w:rFonts w:ascii="Times New Roman" w:hAnsi="Times New Roman" w:cs="Times New Roman"/>
          <w:szCs w:val="20"/>
        </w:rPr>
        <w:t>фишинговых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сайтов на основе вердиктов </w:t>
      </w:r>
      <w:proofErr w:type="spellStart"/>
      <w:r w:rsidRPr="00F15AF1">
        <w:rPr>
          <w:rFonts w:ascii="Times New Roman" w:hAnsi="Times New Roman" w:cs="Times New Roman"/>
          <w:szCs w:val="20"/>
        </w:rPr>
        <w:t>репутационных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облачных сервисов производителя антивирусных средств защиты, при использовании </w:t>
      </w:r>
      <w:proofErr w:type="spellStart"/>
      <w:r w:rsidRPr="00F15AF1">
        <w:rPr>
          <w:rFonts w:ascii="Times New Roman" w:hAnsi="Times New Roman" w:cs="Times New Roman"/>
          <w:szCs w:val="20"/>
        </w:rPr>
        <w:t>supervised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mode</w:t>
      </w:r>
      <w:proofErr w:type="spellEnd"/>
      <w:r w:rsidRPr="00F15AF1">
        <w:rPr>
          <w:rFonts w:ascii="Times New Roman" w:hAnsi="Times New Roman" w:cs="Times New Roman"/>
          <w:szCs w:val="20"/>
        </w:rPr>
        <w:t>;</w:t>
      </w:r>
    </w:p>
    <w:p w14:paraId="036E8393" w14:textId="77777777" w:rsidR="0080699E" w:rsidRPr="00F15AF1" w:rsidRDefault="0080699E" w:rsidP="00BC0A1F">
      <w:pPr>
        <w:pStyle w:val="af0"/>
        <w:numPr>
          <w:ilvl w:val="0"/>
          <w:numId w:val="23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централизованного управления с по</w:t>
      </w:r>
      <w:r w:rsidR="00F224C6" w:rsidRPr="00F15AF1">
        <w:rPr>
          <w:rFonts w:ascii="Times New Roman" w:hAnsi="Times New Roman" w:cs="Times New Roman"/>
          <w:szCs w:val="20"/>
        </w:rPr>
        <w:t>мощью единой консоли управления;</w:t>
      </w:r>
    </w:p>
    <w:p w14:paraId="41BA61C3" w14:textId="4863A74A" w:rsidR="00F224C6" w:rsidRPr="00F15AF1" w:rsidRDefault="00F224C6" w:rsidP="00BC0A1F">
      <w:pPr>
        <w:pStyle w:val="af0"/>
        <w:numPr>
          <w:ilvl w:val="0"/>
          <w:numId w:val="23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наличие компонента, который позволяет контролировать, можно ли использовать собственные приложения устройства, такие как </w:t>
      </w:r>
      <w:proofErr w:type="spellStart"/>
      <w:r w:rsidRPr="00F15AF1">
        <w:rPr>
          <w:rFonts w:ascii="Times New Roman" w:hAnsi="Times New Roman" w:cs="Times New Roman"/>
          <w:szCs w:val="20"/>
        </w:rPr>
        <w:t>iTunes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F15AF1">
        <w:rPr>
          <w:rFonts w:ascii="Times New Roman" w:hAnsi="Times New Roman" w:cs="Times New Roman"/>
          <w:szCs w:val="20"/>
        </w:rPr>
        <w:t>Safari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или </w:t>
      </w:r>
      <w:proofErr w:type="spellStart"/>
      <w:r w:rsidRPr="00F15AF1">
        <w:rPr>
          <w:rFonts w:ascii="Times New Roman" w:hAnsi="Times New Roman" w:cs="Times New Roman"/>
          <w:szCs w:val="20"/>
        </w:rPr>
        <w:t>Game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Center</w:t>
      </w:r>
      <w:proofErr w:type="spellEnd"/>
      <w:r w:rsidRPr="00F15AF1">
        <w:rPr>
          <w:rFonts w:ascii="Times New Roman" w:hAnsi="Times New Roman" w:cs="Times New Roman"/>
          <w:szCs w:val="20"/>
        </w:rPr>
        <w:t>, на управляемом устройстве</w:t>
      </w:r>
      <w:r w:rsidR="00AE136B" w:rsidRPr="00F15AF1">
        <w:rPr>
          <w:rFonts w:ascii="Times New Roman" w:hAnsi="Times New Roman" w:cs="Times New Roman"/>
          <w:szCs w:val="20"/>
        </w:rPr>
        <w:t>;</w:t>
      </w:r>
    </w:p>
    <w:p w14:paraId="0342EB87" w14:textId="12A80876" w:rsidR="00AE136B" w:rsidRPr="00F15AF1" w:rsidRDefault="00AE136B" w:rsidP="00BC0A1F">
      <w:pPr>
        <w:pStyle w:val="af0"/>
        <w:numPr>
          <w:ilvl w:val="0"/>
          <w:numId w:val="23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запретить изменение настроек </w:t>
      </w:r>
      <w:proofErr w:type="spellStart"/>
      <w:r w:rsidRPr="00F15AF1">
        <w:rPr>
          <w:rFonts w:ascii="Times New Roman" w:hAnsi="Times New Roman" w:cs="Times New Roman"/>
          <w:szCs w:val="20"/>
        </w:rPr>
        <w:t>Bluetooth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для </w:t>
      </w:r>
      <w:proofErr w:type="spellStart"/>
      <w:r w:rsidRPr="00F15AF1">
        <w:rPr>
          <w:rFonts w:ascii="Times New Roman" w:hAnsi="Times New Roman" w:cs="Times New Roman"/>
          <w:szCs w:val="20"/>
        </w:rPr>
        <w:t>iOS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MDM‑устройств</w:t>
      </w:r>
      <w:r w:rsidR="007D5F50" w:rsidRPr="00F15AF1">
        <w:rPr>
          <w:rFonts w:ascii="Times New Roman" w:hAnsi="Times New Roman" w:cs="Times New Roman"/>
          <w:szCs w:val="20"/>
        </w:rPr>
        <w:t>.</w:t>
      </w:r>
    </w:p>
    <w:p w14:paraId="26455AFF" w14:textId="77777777" w:rsidR="0080699E" w:rsidRPr="00F15AF1" w:rsidRDefault="0080699E" w:rsidP="0080699E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3" w:name="_Toc94121134"/>
      <w:r w:rsidRPr="00F15AF1">
        <w:rPr>
          <w:rFonts w:ascii="Times New Roman" w:hAnsi="Times New Roman" w:cs="Times New Roman"/>
          <w:sz w:val="20"/>
          <w:szCs w:val="20"/>
        </w:rPr>
        <w:t>Требования к программным средствам централизованного управления, мониторинга и обновления</w:t>
      </w:r>
      <w:r w:rsidR="006A61A0" w:rsidRPr="00F15AF1">
        <w:rPr>
          <w:rFonts w:ascii="Times New Roman" w:hAnsi="Times New Roman" w:cs="Times New Roman"/>
          <w:sz w:val="20"/>
          <w:szCs w:val="20"/>
        </w:rPr>
        <w:t xml:space="preserve"> на базе ОС </w:t>
      </w:r>
      <w:r w:rsidR="006A61A0" w:rsidRPr="00F15AF1">
        <w:rPr>
          <w:rFonts w:ascii="Times New Roman" w:hAnsi="Times New Roman" w:cs="Times New Roman"/>
          <w:sz w:val="20"/>
          <w:szCs w:val="20"/>
          <w:lang w:val="en-US"/>
        </w:rPr>
        <w:t>Windows</w:t>
      </w:r>
      <w:bookmarkEnd w:id="13"/>
    </w:p>
    <w:p w14:paraId="4DC0A45B" w14:textId="77777777" w:rsidR="00B06AA4" w:rsidRPr="00F15AF1" w:rsidRDefault="00B06AA4" w:rsidP="00B06AA4">
      <w:pPr>
        <w:rPr>
          <w:rFonts w:ascii="Times New Roman" w:hAnsi="Times New Roman" w:cs="Times New Roman"/>
          <w:szCs w:val="20"/>
        </w:rPr>
      </w:pPr>
      <w:bookmarkStart w:id="14" w:name="_Hlk117023008"/>
      <w:r w:rsidRPr="00F15AF1">
        <w:rPr>
          <w:rFonts w:ascii="Times New Roman" w:hAnsi="Times New Roman" w:cs="Times New Roman"/>
          <w:szCs w:val="20"/>
        </w:rPr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14:paraId="17A9B824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Windows Server 2008 R2 with Standard Service Pack 1 </w:t>
      </w:r>
      <w:r w:rsidRPr="00F15AF1">
        <w:rPr>
          <w:rFonts w:ascii="Times New Roman" w:eastAsia="Times New Roman" w:hAnsi="Times New Roman" w:cs="Times New Roman"/>
          <w:szCs w:val="20"/>
          <w:lang w:eastAsia="ru-RU"/>
        </w:rPr>
        <w:t>и</w:t>
      </w: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</w:t>
      </w:r>
      <w:r w:rsidRPr="00F15AF1">
        <w:rPr>
          <w:rFonts w:ascii="Times New Roman" w:eastAsia="Times New Roman" w:hAnsi="Times New Roman" w:cs="Times New Roman"/>
          <w:szCs w:val="20"/>
          <w:lang w:eastAsia="ru-RU"/>
        </w:rPr>
        <w:t>выше</w:t>
      </w: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64-</w:t>
      </w:r>
      <w:r w:rsidRPr="00F15AF1">
        <w:rPr>
          <w:rFonts w:ascii="Times New Roman" w:eastAsia="Times New Roman" w:hAnsi="Times New Roman" w:cs="Times New Roman"/>
          <w:szCs w:val="20"/>
          <w:lang w:eastAsia="ru-RU"/>
        </w:rPr>
        <w:t>разрядная</w:t>
      </w: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;</w:t>
      </w:r>
    </w:p>
    <w:p w14:paraId="650A02D6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Windows Server 2008 R2 Service Pack 1 (</w:t>
      </w:r>
      <w:r w:rsidRPr="00F15AF1">
        <w:rPr>
          <w:rFonts w:ascii="Times New Roman" w:eastAsia="Times New Roman" w:hAnsi="Times New Roman" w:cs="Times New Roman"/>
          <w:szCs w:val="20"/>
          <w:lang w:eastAsia="ru-RU"/>
        </w:rPr>
        <w:t>все</w:t>
      </w: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</w:t>
      </w:r>
      <w:r w:rsidRPr="00F15AF1">
        <w:rPr>
          <w:rFonts w:ascii="Times New Roman" w:eastAsia="Times New Roman" w:hAnsi="Times New Roman" w:cs="Times New Roman"/>
          <w:szCs w:val="20"/>
          <w:lang w:eastAsia="ru-RU"/>
        </w:rPr>
        <w:t>редакции</w:t>
      </w: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) 64-</w:t>
      </w:r>
      <w:r w:rsidRPr="00F15AF1">
        <w:rPr>
          <w:rFonts w:ascii="Times New Roman" w:eastAsia="Times New Roman" w:hAnsi="Times New Roman" w:cs="Times New Roman"/>
          <w:szCs w:val="20"/>
          <w:lang w:eastAsia="ru-RU"/>
        </w:rPr>
        <w:t>разрядная</w:t>
      </w: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;</w:t>
      </w:r>
    </w:p>
    <w:p w14:paraId="4C1BA9B4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Windows Server 2012 Server Core 64-</w:t>
      </w:r>
      <w:r w:rsidRPr="00F15AF1">
        <w:rPr>
          <w:rFonts w:ascii="Times New Roman" w:eastAsia="Times New Roman" w:hAnsi="Times New Roman" w:cs="Times New Roman"/>
          <w:szCs w:val="20"/>
          <w:lang w:eastAsia="ru-RU"/>
        </w:rPr>
        <w:t>разрядная</w:t>
      </w: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;</w:t>
      </w:r>
    </w:p>
    <w:p w14:paraId="5C4A2FB0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Windows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Server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2012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Datacenter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64-разрядная;</w:t>
      </w:r>
    </w:p>
    <w:p w14:paraId="25144FDA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Windows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Server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2012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Essentials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64-разрядная;</w:t>
      </w:r>
    </w:p>
    <w:p w14:paraId="17481AAA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Windows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Server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2012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Foundation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64-разрядная;</w:t>
      </w:r>
    </w:p>
    <w:p w14:paraId="4433B5A3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Windows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Server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2012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Standard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64-разрядная;</w:t>
      </w:r>
    </w:p>
    <w:p w14:paraId="0ECC0BCE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Windows Server 2012 R2 Server Core 64-</w:t>
      </w:r>
      <w:r w:rsidRPr="00F15AF1">
        <w:rPr>
          <w:rFonts w:ascii="Times New Roman" w:eastAsia="Times New Roman" w:hAnsi="Times New Roman" w:cs="Times New Roman"/>
          <w:szCs w:val="20"/>
          <w:lang w:eastAsia="ru-RU"/>
        </w:rPr>
        <w:t>разрядная</w:t>
      </w: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;</w:t>
      </w:r>
    </w:p>
    <w:p w14:paraId="44ED8C4B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Windows Server 2012 R2 Datacenter 64-</w:t>
      </w:r>
      <w:r w:rsidRPr="00F15AF1">
        <w:rPr>
          <w:rFonts w:ascii="Times New Roman" w:eastAsia="Times New Roman" w:hAnsi="Times New Roman" w:cs="Times New Roman"/>
          <w:szCs w:val="20"/>
          <w:lang w:eastAsia="ru-RU"/>
        </w:rPr>
        <w:t>разрядная</w:t>
      </w: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;</w:t>
      </w:r>
    </w:p>
    <w:p w14:paraId="682BE466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Windows Server 2012 R2 Essentials 64-</w:t>
      </w:r>
      <w:r w:rsidRPr="00F15AF1">
        <w:rPr>
          <w:rFonts w:ascii="Times New Roman" w:eastAsia="Times New Roman" w:hAnsi="Times New Roman" w:cs="Times New Roman"/>
          <w:szCs w:val="20"/>
          <w:lang w:eastAsia="ru-RU"/>
        </w:rPr>
        <w:t>разрядная</w:t>
      </w: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;</w:t>
      </w:r>
    </w:p>
    <w:p w14:paraId="76E5FE02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Windows Server 2012 R2 Foundation 64-</w:t>
      </w:r>
      <w:r w:rsidRPr="00F15AF1">
        <w:rPr>
          <w:rFonts w:ascii="Times New Roman" w:eastAsia="Times New Roman" w:hAnsi="Times New Roman" w:cs="Times New Roman"/>
          <w:szCs w:val="20"/>
          <w:lang w:eastAsia="ru-RU"/>
        </w:rPr>
        <w:t>разрядная</w:t>
      </w: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;</w:t>
      </w:r>
    </w:p>
    <w:p w14:paraId="704E9493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Windows Server 2012 R2 Standard 64-</w:t>
      </w:r>
      <w:r w:rsidRPr="00F15AF1">
        <w:rPr>
          <w:rFonts w:ascii="Times New Roman" w:eastAsia="Times New Roman" w:hAnsi="Times New Roman" w:cs="Times New Roman"/>
          <w:szCs w:val="20"/>
          <w:lang w:eastAsia="ru-RU"/>
        </w:rPr>
        <w:t>разрядная</w:t>
      </w: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;</w:t>
      </w:r>
    </w:p>
    <w:p w14:paraId="11A6C35E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Windows Server 2016 Datacenter (LTSB) 64-</w:t>
      </w:r>
      <w:r w:rsidRPr="00F15AF1">
        <w:rPr>
          <w:rFonts w:ascii="Times New Roman" w:eastAsia="Times New Roman" w:hAnsi="Times New Roman" w:cs="Times New Roman"/>
          <w:szCs w:val="20"/>
          <w:lang w:eastAsia="ru-RU"/>
        </w:rPr>
        <w:t>разрядная</w:t>
      </w: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;</w:t>
      </w:r>
    </w:p>
    <w:p w14:paraId="45A19948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Windows Server 2016 Standard (LTSB) 64-</w:t>
      </w:r>
      <w:r w:rsidRPr="00F15AF1">
        <w:rPr>
          <w:rFonts w:ascii="Times New Roman" w:eastAsia="Times New Roman" w:hAnsi="Times New Roman" w:cs="Times New Roman"/>
          <w:szCs w:val="20"/>
          <w:lang w:eastAsia="ru-RU"/>
        </w:rPr>
        <w:t>разрядная</w:t>
      </w: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;</w:t>
      </w:r>
    </w:p>
    <w:p w14:paraId="63823878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Windows Server 2016 (</w:t>
      </w:r>
      <w:r w:rsidRPr="00F15AF1">
        <w:rPr>
          <w:rFonts w:ascii="Times New Roman" w:eastAsia="Times New Roman" w:hAnsi="Times New Roman" w:cs="Times New Roman"/>
          <w:szCs w:val="20"/>
          <w:lang w:eastAsia="ru-RU"/>
        </w:rPr>
        <w:t>вариант</w:t>
      </w: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</w:t>
      </w:r>
      <w:r w:rsidRPr="00F15AF1">
        <w:rPr>
          <w:rFonts w:ascii="Times New Roman" w:eastAsia="Times New Roman" w:hAnsi="Times New Roman" w:cs="Times New Roman"/>
          <w:szCs w:val="20"/>
          <w:lang w:eastAsia="ru-RU"/>
        </w:rPr>
        <w:t>установки</w:t>
      </w: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Server Core) (LTSB) 64-</w:t>
      </w:r>
      <w:r w:rsidRPr="00F15AF1">
        <w:rPr>
          <w:rFonts w:ascii="Times New Roman" w:eastAsia="Times New Roman" w:hAnsi="Times New Roman" w:cs="Times New Roman"/>
          <w:szCs w:val="20"/>
          <w:lang w:eastAsia="ru-RU"/>
        </w:rPr>
        <w:t>разрядная</w:t>
      </w: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;</w:t>
      </w:r>
    </w:p>
    <w:p w14:paraId="15BD4137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Windows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Server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2019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Standard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64-разрядная;</w:t>
      </w:r>
    </w:p>
    <w:p w14:paraId="187BAADB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Windows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Server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2019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Datacenter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64-разрядная;</w:t>
      </w:r>
    </w:p>
    <w:p w14:paraId="5B565F29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Windows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Server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2019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Core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64-разрядная;</w:t>
      </w:r>
    </w:p>
    <w:p w14:paraId="1B8D8C4D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Windows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Server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2022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Standard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64-разрядная;</w:t>
      </w:r>
    </w:p>
    <w:p w14:paraId="204C28BC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Windows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Server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2022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Datacenter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64-разрядная;</w:t>
      </w:r>
    </w:p>
    <w:p w14:paraId="24C38812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Windows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Server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2022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Core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64-разрядная;</w:t>
      </w:r>
    </w:p>
    <w:p w14:paraId="7C47D0DC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Windows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Storage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Server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2012 64-разрядная;</w:t>
      </w:r>
    </w:p>
    <w:p w14:paraId="6A247C35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Windows Storage Server 2012 R2 64-</w:t>
      </w:r>
      <w:r w:rsidRPr="00F15AF1">
        <w:rPr>
          <w:rFonts w:ascii="Times New Roman" w:eastAsia="Times New Roman" w:hAnsi="Times New Roman" w:cs="Times New Roman"/>
          <w:szCs w:val="20"/>
          <w:lang w:eastAsia="ru-RU"/>
        </w:rPr>
        <w:t>разрядная</w:t>
      </w:r>
      <w:r w:rsidRPr="00F15AF1">
        <w:rPr>
          <w:rFonts w:ascii="Times New Roman" w:eastAsia="Times New Roman" w:hAnsi="Times New Roman" w:cs="Times New Roman"/>
          <w:szCs w:val="20"/>
          <w:lang w:val="en-US" w:eastAsia="ru-RU"/>
        </w:rPr>
        <w:t>;</w:t>
      </w:r>
    </w:p>
    <w:p w14:paraId="14BDF9DD" w14:textId="77777777" w:rsidR="00302590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Windows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Storage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Server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2016 64-разрядная;</w:t>
      </w:r>
    </w:p>
    <w:p w14:paraId="4EF26A23" w14:textId="57274962" w:rsidR="00DC2279" w:rsidRPr="00F15AF1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Cs w:val="20"/>
          <w:lang w:val="x-none" w:eastAsia="ru-RU"/>
        </w:rPr>
      </w:pP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Windows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Storage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F15AF1">
        <w:rPr>
          <w:rFonts w:ascii="Times New Roman" w:eastAsia="Times New Roman" w:hAnsi="Times New Roman" w:cs="Times New Roman"/>
          <w:szCs w:val="20"/>
          <w:lang w:eastAsia="ru-RU"/>
        </w:rPr>
        <w:t>Server</w:t>
      </w:r>
      <w:proofErr w:type="spellEnd"/>
      <w:r w:rsidRPr="00F15AF1">
        <w:rPr>
          <w:rFonts w:ascii="Times New Roman" w:eastAsia="Times New Roman" w:hAnsi="Times New Roman" w:cs="Times New Roman"/>
          <w:szCs w:val="20"/>
          <w:lang w:eastAsia="ru-RU"/>
        </w:rPr>
        <w:t xml:space="preserve"> 2019 64-разрядная.</w:t>
      </w:r>
    </w:p>
    <w:p w14:paraId="5CEFB895" w14:textId="77777777" w:rsidR="00DC2279" w:rsidRPr="00F15AF1" w:rsidRDefault="00DC2279" w:rsidP="00DC2279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14:paraId="20BB62F9" w14:textId="0C12B11A" w:rsidR="00302590" w:rsidRPr="00F15AF1" w:rsidRDefault="00302590" w:rsidP="0030259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VMware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vSphere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6.7;</w:t>
      </w:r>
    </w:p>
    <w:p w14:paraId="4FD0AEB7" w14:textId="77777777" w:rsidR="00302590" w:rsidRPr="00F15AF1" w:rsidRDefault="00302590" w:rsidP="0030259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VMware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vSphere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7.0;</w:t>
      </w:r>
    </w:p>
    <w:p w14:paraId="13CB8E88" w14:textId="77777777" w:rsidR="00302590" w:rsidRPr="00F15AF1" w:rsidRDefault="00302590" w:rsidP="0030259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VMware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Workstation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16 </w:t>
      </w:r>
      <w:proofErr w:type="spellStart"/>
      <w:r w:rsidRPr="00F15AF1">
        <w:rPr>
          <w:rFonts w:ascii="Times New Roman" w:hAnsi="Times New Roman" w:cs="Times New Roman"/>
          <w:szCs w:val="20"/>
        </w:rPr>
        <w:t>Pro</w:t>
      </w:r>
      <w:proofErr w:type="spellEnd"/>
      <w:r w:rsidRPr="00F15AF1">
        <w:rPr>
          <w:rFonts w:ascii="Times New Roman" w:hAnsi="Times New Roman" w:cs="Times New Roman"/>
          <w:szCs w:val="20"/>
        </w:rPr>
        <w:t>;</w:t>
      </w:r>
    </w:p>
    <w:p w14:paraId="0327A80A" w14:textId="77777777" w:rsidR="00302590" w:rsidRPr="00F15AF1" w:rsidRDefault="00302590" w:rsidP="0030259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 Hyper-V Server 2012 64-</w:t>
      </w:r>
      <w:r w:rsidRPr="00F15AF1">
        <w:rPr>
          <w:rFonts w:ascii="Times New Roman" w:hAnsi="Times New Roman" w:cs="Times New Roman"/>
          <w:szCs w:val="20"/>
        </w:rPr>
        <w:t>разрядная</w:t>
      </w:r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236636B1" w14:textId="77777777" w:rsidR="00302590" w:rsidRPr="00F15AF1" w:rsidRDefault="00302590" w:rsidP="0030259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 Hyper-V Server 2012 R2 64-</w:t>
      </w:r>
      <w:r w:rsidRPr="00F15AF1">
        <w:rPr>
          <w:rFonts w:ascii="Times New Roman" w:hAnsi="Times New Roman" w:cs="Times New Roman"/>
          <w:szCs w:val="20"/>
        </w:rPr>
        <w:t>разрядная</w:t>
      </w:r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234CDA7A" w14:textId="77777777" w:rsidR="00302590" w:rsidRPr="00F15AF1" w:rsidRDefault="00302590" w:rsidP="0030259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 Hyper-V Server 2016 64-</w:t>
      </w:r>
      <w:r w:rsidRPr="00F15AF1">
        <w:rPr>
          <w:rFonts w:ascii="Times New Roman" w:hAnsi="Times New Roman" w:cs="Times New Roman"/>
          <w:szCs w:val="20"/>
        </w:rPr>
        <w:t>разрядная</w:t>
      </w:r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56665150" w14:textId="77777777" w:rsidR="00302590" w:rsidRPr="00F15AF1" w:rsidRDefault="00302590" w:rsidP="0030259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 Hyper-V Server 2019 64-</w:t>
      </w:r>
      <w:r w:rsidRPr="00F15AF1">
        <w:rPr>
          <w:rFonts w:ascii="Times New Roman" w:hAnsi="Times New Roman" w:cs="Times New Roman"/>
          <w:szCs w:val="20"/>
        </w:rPr>
        <w:t>разрядная</w:t>
      </w:r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2E4A3F7B" w14:textId="77777777" w:rsidR="00302590" w:rsidRPr="00F15AF1" w:rsidRDefault="00302590" w:rsidP="0030259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 Hyper-V Server 2022 64-</w:t>
      </w:r>
      <w:r w:rsidRPr="00F15AF1">
        <w:rPr>
          <w:rFonts w:ascii="Times New Roman" w:hAnsi="Times New Roman" w:cs="Times New Roman"/>
          <w:szCs w:val="20"/>
        </w:rPr>
        <w:t>разрядная</w:t>
      </w:r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71722E38" w14:textId="77777777" w:rsidR="00302590" w:rsidRPr="00F15AF1" w:rsidRDefault="00302590" w:rsidP="0030259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Citrix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XenServer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7.1 LTSR;</w:t>
      </w:r>
    </w:p>
    <w:p w14:paraId="446400B2" w14:textId="77777777" w:rsidR="00302590" w:rsidRPr="00F15AF1" w:rsidRDefault="00302590" w:rsidP="0030259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Citrix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XenServer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8.x;</w:t>
      </w:r>
    </w:p>
    <w:p w14:paraId="4B7B8B4C" w14:textId="77777777" w:rsidR="00302590" w:rsidRPr="00F15AF1" w:rsidRDefault="00302590" w:rsidP="0030259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Parallels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Desktop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17;</w:t>
      </w:r>
    </w:p>
    <w:p w14:paraId="73891E2B" w14:textId="5D9BCC42" w:rsidR="00DC2279" w:rsidRPr="00F15AF1" w:rsidRDefault="00302590" w:rsidP="0030259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Oracle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VM </w:t>
      </w:r>
      <w:proofErr w:type="spellStart"/>
      <w:r w:rsidRPr="00F15AF1">
        <w:rPr>
          <w:rFonts w:ascii="Times New Roman" w:hAnsi="Times New Roman" w:cs="Times New Roman"/>
          <w:szCs w:val="20"/>
        </w:rPr>
        <w:t>VirtualBox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6.x.</w:t>
      </w:r>
    </w:p>
    <w:p w14:paraId="2B91A419" w14:textId="77777777" w:rsidR="00DC2279" w:rsidRPr="00F15AF1" w:rsidRDefault="00DC2279" w:rsidP="00DC2279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14:paraId="4429702C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bookmarkStart w:id="15" w:name="_Hlk141627522"/>
      <w:r w:rsidRPr="00F15AF1">
        <w:rPr>
          <w:rFonts w:ascii="Times New Roman" w:hAnsi="Times New Roman" w:cs="Times New Roman"/>
          <w:szCs w:val="20"/>
          <w:lang w:val="en-US"/>
        </w:rPr>
        <w:t>Microsoft SQL Server 2012 Express 64-разрядная.</w:t>
      </w:r>
    </w:p>
    <w:p w14:paraId="04C12486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 SQL Server 2014 Express 64-разрядная.</w:t>
      </w:r>
    </w:p>
    <w:p w14:paraId="00A2E8AC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 SQL Server 2016 Express 64-разрядная.</w:t>
      </w:r>
    </w:p>
    <w:p w14:paraId="04C4C69C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 SQL Server 2017 Express 64-разрядная.</w:t>
      </w:r>
    </w:p>
    <w:p w14:paraId="0C040407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 SQL Server 2019 Express 64-разрядная.</w:t>
      </w:r>
    </w:p>
    <w:p w14:paraId="111B25BE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SQL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Server</w:t>
      </w:r>
      <w:r w:rsidRPr="00F15AF1">
        <w:rPr>
          <w:rFonts w:ascii="Times New Roman" w:hAnsi="Times New Roman" w:cs="Times New Roman"/>
          <w:szCs w:val="20"/>
        </w:rPr>
        <w:t xml:space="preserve"> 2014 (все редакции) 64-разрядная.</w:t>
      </w:r>
    </w:p>
    <w:p w14:paraId="5983B023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SQL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Server</w:t>
      </w:r>
      <w:r w:rsidRPr="00F15AF1">
        <w:rPr>
          <w:rFonts w:ascii="Times New Roman" w:hAnsi="Times New Roman" w:cs="Times New Roman"/>
          <w:szCs w:val="20"/>
        </w:rPr>
        <w:t xml:space="preserve"> 2016 (все редакции) 64-разрядная.</w:t>
      </w:r>
    </w:p>
    <w:p w14:paraId="2C091101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SQL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Server</w:t>
      </w:r>
      <w:r w:rsidRPr="00F15AF1">
        <w:rPr>
          <w:rFonts w:ascii="Times New Roman" w:hAnsi="Times New Roman" w:cs="Times New Roman"/>
          <w:szCs w:val="20"/>
        </w:rPr>
        <w:t xml:space="preserve"> 2017 (все редакции) для </w:t>
      </w:r>
      <w:r w:rsidRPr="00F15AF1">
        <w:rPr>
          <w:rFonts w:ascii="Times New Roman" w:hAnsi="Times New Roman" w:cs="Times New Roman"/>
          <w:szCs w:val="20"/>
          <w:lang w:val="en-US"/>
        </w:rPr>
        <w:t>Windows</w:t>
      </w:r>
      <w:r w:rsidRPr="00F15AF1">
        <w:rPr>
          <w:rFonts w:ascii="Times New Roman" w:hAnsi="Times New Roman" w:cs="Times New Roman"/>
          <w:szCs w:val="20"/>
        </w:rPr>
        <w:t xml:space="preserve"> 64-разрядная.</w:t>
      </w:r>
    </w:p>
    <w:p w14:paraId="72DE1AB1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SQL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Server</w:t>
      </w:r>
      <w:r w:rsidRPr="00F15AF1">
        <w:rPr>
          <w:rFonts w:ascii="Times New Roman" w:hAnsi="Times New Roman" w:cs="Times New Roman"/>
          <w:szCs w:val="20"/>
        </w:rPr>
        <w:t xml:space="preserve"> 2017 (все редакции) для </w:t>
      </w:r>
      <w:r w:rsidRPr="00F15AF1">
        <w:rPr>
          <w:rFonts w:ascii="Times New Roman" w:hAnsi="Times New Roman" w:cs="Times New Roman"/>
          <w:szCs w:val="20"/>
          <w:lang w:val="en-US"/>
        </w:rPr>
        <w:t>Linux</w:t>
      </w:r>
      <w:r w:rsidRPr="00F15AF1">
        <w:rPr>
          <w:rFonts w:ascii="Times New Roman" w:hAnsi="Times New Roman" w:cs="Times New Roman"/>
          <w:szCs w:val="20"/>
        </w:rPr>
        <w:t xml:space="preserve"> 64-разрядная.</w:t>
      </w:r>
    </w:p>
    <w:p w14:paraId="4DB2F581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SQL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Server</w:t>
      </w:r>
      <w:r w:rsidRPr="00F15AF1">
        <w:rPr>
          <w:rFonts w:ascii="Times New Roman" w:hAnsi="Times New Roman" w:cs="Times New Roman"/>
          <w:szCs w:val="20"/>
        </w:rPr>
        <w:t xml:space="preserve"> 2019 (все редакции) для </w:t>
      </w:r>
      <w:r w:rsidRPr="00F15AF1">
        <w:rPr>
          <w:rFonts w:ascii="Times New Roman" w:hAnsi="Times New Roman" w:cs="Times New Roman"/>
          <w:szCs w:val="20"/>
          <w:lang w:val="en-US"/>
        </w:rPr>
        <w:t>Windows</w:t>
      </w:r>
      <w:r w:rsidRPr="00F15AF1">
        <w:rPr>
          <w:rFonts w:ascii="Times New Roman" w:hAnsi="Times New Roman" w:cs="Times New Roman"/>
          <w:szCs w:val="20"/>
        </w:rPr>
        <w:t xml:space="preserve"> 64-разрядная.</w:t>
      </w:r>
    </w:p>
    <w:p w14:paraId="658143C8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SQL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Server</w:t>
      </w:r>
      <w:r w:rsidRPr="00F15AF1">
        <w:rPr>
          <w:rFonts w:ascii="Times New Roman" w:hAnsi="Times New Roman" w:cs="Times New Roman"/>
          <w:szCs w:val="20"/>
        </w:rPr>
        <w:t xml:space="preserve"> 2019 (все редакции) для </w:t>
      </w:r>
      <w:r w:rsidRPr="00F15AF1">
        <w:rPr>
          <w:rFonts w:ascii="Times New Roman" w:hAnsi="Times New Roman" w:cs="Times New Roman"/>
          <w:szCs w:val="20"/>
          <w:lang w:val="en-US"/>
        </w:rPr>
        <w:t>Linux</w:t>
      </w:r>
      <w:r w:rsidRPr="00F15AF1">
        <w:rPr>
          <w:rFonts w:ascii="Times New Roman" w:hAnsi="Times New Roman" w:cs="Times New Roman"/>
          <w:szCs w:val="20"/>
        </w:rPr>
        <w:t xml:space="preserve"> 64-разрядная.</w:t>
      </w:r>
    </w:p>
    <w:p w14:paraId="2B123B68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 Azure SQL Database.</w:t>
      </w:r>
    </w:p>
    <w:p w14:paraId="757DBFE6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Все версии </w:t>
      </w:r>
      <w:r w:rsidRPr="00F15AF1">
        <w:rPr>
          <w:rFonts w:ascii="Times New Roman" w:hAnsi="Times New Roman" w:cs="Times New Roman"/>
          <w:szCs w:val="20"/>
          <w:lang w:val="en-US"/>
        </w:rPr>
        <w:t>SQL</w:t>
      </w:r>
      <w:r w:rsidRPr="00F15AF1">
        <w:rPr>
          <w:rFonts w:ascii="Times New Roman" w:hAnsi="Times New Roman" w:cs="Times New Roman"/>
          <w:szCs w:val="20"/>
        </w:rPr>
        <w:t xml:space="preserve">-серверов, поддерживаемые в облачных платформах </w:t>
      </w:r>
      <w:r w:rsidRPr="00F15AF1">
        <w:rPr>
          <w:rFonts w:ascii="Times New Roman" w:hAnsi="Times New Roman" w:cs="Times New Roman"/>
          <w:szCs w:val="20"/>
          <w:lang w:val="en-US"/>
        </w:rPr>
        <w:t>Amazon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RDS</w:t>
      </w:r>
      <w:r w:rsidRPr="00F15AF1">
        <w:rPr>
          <w:rFonts w:ascii="Times New Roman" w:hAnsi="Times New Roman" w:cs="Times New Roman"/>
          <w:szCs w:val="20"/>
        </w:rPr>
        <w:t xml:space="preserve"> и </w:t>
      </w:r>
      <w:r w:rsidRPr="00F15AF1">
        <w:rPr>
          <w:rFonts w:ascii="Times New Roman" w:hAnsi="Times New Roman" w:cs="Times New Roman"/>
          <w:szCs w:val="20"/>
          <w:lang w:val="en-US"/>
        </w:rPr>
        <w:t>Microsoft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Azure</w:t>
      </w:r>
      <w:r w:rsidRPr="00F15AF1">
        <w:rPr>
          <w:rFonts w:ascii="Times New Roman" w:hAnsi="Times New Roman" w:cs="Times New Roman"/>
          <w:szCs w:val="20"/>
        </w:rPr>
        <w:t>.</w:t>
      </w:r>
    </w:p>
    <w:p w14:paraId="7437C074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MySQL 5.7 Community 32-разрядная/64-разрядная.</w:t>
      </w:r>
    </w:p>
    <w:p w14:paraId="19DF238B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  <w:lang w:val="en-US"/>
        </w:rPr>
        <w:t>MySQL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Standard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Edition</w:t>
      </w:r>
      <w:r w:rsidRPr="00F15AF1">
        <w:rPr>
          <w:rFonts w:ascii="Times New Roman" w:hAnsi="Times New Roman" w:cs="Times New Roman"/>
          <w:szCs w:val="20"/>
        </w:rPr>
        <w:t xml:space="preserve"> 8.0 (релиз 8.0.20 и выше) 32-разрядная/64-разрядная.</w:t>
      </w:r>
    </w:p>
    <w:p w14:paraId="206359A6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  <w:lang w:val="en-US"/>
        </w:rPr>
        <w:t>MySQL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Enterprise</w:t>
      </w:r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Edition</w:t>
      </w:r>
      <w:r w:rsidRPr="00F15AF1">
        <w:rPr>
          <w:rFonts w:ascii="Times New Roman" w:hAnsi="Times New Roman" w:cs="Times New Roman"/>
          <w:szCs w:val="20"/>
        </w:rPr>
        <w:t xml:space="preserve"> 8.0 (релиз 8.0.20 и выше) 32-разрядная/64-разрядная.</w:t>
      </w:r>
    </w:p>
    <w:p w14:paraId="1E72FA17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MariaDB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10.1 (сборка 10.1.30 и выше) 32-разрядная/64-разрядная.</w:t>
      </w:r>
    </w:p>
    <w:p w14:paraId="3BF11474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MariaDB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10.3 (сборка 10.3.22 и выше) 32-разрядная/64-разрядная.</w:t>
      </w:r>
    </w:p>
    <w:p w14:paraId="2AAA86A6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MariaDB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10.4 (сборка 10.4.26 и выше) 32-разрядная/64-разрядная.</w:t>
      </w:r>
    </w:p>
    <w:p w14:paraId="6AFC6658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MariaDB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10.5 (сборка 10.5.17 и выше) 32-разрядная/64-разрядная.</w:t>
      </w:r>
    </w:p>
    <w:p w14:paraId="6FEF2837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MariaDB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Server</w:t>
      </w:r>
      <w:r w:rsidRPr="00F15AF1">
        <w:rPr>
          <w:rFonts w:ascii="Times New Roman" w:hAnsi="Times New Roman" w:cs="Times New Roman"/>
          <w:szCs w:val="20"/>
        </w:rPr>
        <w:t xml:space="preserve"> 10.3 32-разрядная/64-разрядная с подсистемой хранилища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InnoDB</w:t>
      </w:r>
      <w:proofErr w:type="spellEnd"/>
      <w:r w:rsidRPr="00F15AF1">
        <w:rPr>
          <w:rFonts w:ascii="Times New Roman" w:hAnsi="Times New Roman" w:cs="Times New Roman"/>
          <w:szCs w:val="20"/>
        </w:rPr>
        <w:t>.</w:t>
      </w:r>
    </w:p>
    <w:p w14:paraId="44E6B5B3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MariaDB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Galera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Cluster</w:t>
      </w:r>
      <w:r w:rsidRPr="00F15AF1">
        <w:rPr>
          <w:rFonts w:ascii="Times New Roman" w:hAnsi="Times New Roman" w:cs="Times New Roman"/>
          <w:szCs w:val="20"/>
        </w:rPr>
        <w:t xml:space="preserve"> 10.3 32-разрядная/64-разрядная с подсистемой хранилища 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InnoDB</w:t>
      </w:r>
      <w:proofErr w:type="spellEnd"/>
      <w:r w:rsidRPr="00F15AF1">
        <w:rPr>
          <w:rFonts w:ascii="Times New Roman" w:hAnsi="Times New Roman" w:cs="Times New Roman"/>
          <w:szCs w:val="20"/>
        </w:rPr>
        <w:t>.</w:t>
      </w:r>
    </w:p>
    <w:p w14:paraId="61D56745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PostgreSQL 13.x 64-разрядная.</w:t>
      </w:r>
    </w:p>
    <w:p w14:paraId="52E7BAB3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PostgreSQL 14.х 64-разрядная.</w:t>
      </w:r>
    </w:p>
    <w:p w14:paraId="1EF24FCD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Postgres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Pro</w:t>
      </w:r>
      <w:r w:rsidRPr="00F15AF1">
        <w:rPr>
          <w:rFonts w:ascii="Times New Roman" w:hAnsi="Times New Roman" w:cs="Times New Roman"/>
          <w:szCs w:val="20"/>
        </w:rPr>
        <w:t xml:space="preserve"> 13.</w:t>
      </w:r>
      <w:r w:rsidRPr="00F15AF1">
        <w:rPr>
          <w:rFonts w:ascii="Times New Roman" w:hAnsi="Times New Roman" w:cs="Times New Roman"/>
          <w:szCs w:val="20"/>
          <w:lang w:val="en-US"/>
        </w:rPr>
        <w:t>x</w:t>
      </w:r>
      <w:r w:rsidRPr="00F15AF1">
        <w:rPr>
          <w:rFonts w:ascii="Times New Roman" w:hAnsi="Times New Roman" w:cs="Times New Roman"/>
          <w:szCs w:val="20"/>
        </w:rPr>
        <w:t xml:space="preserve"> (все редакции).</w:t>
      </w:r>
    </w:p>
    <w:p w14:paraId="654A238E" w14:textId="50EC3F18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Postgres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r w:rsidRPr="00F15AF1">
        <w:rPr>
          <w:rFonts w:ascii="Times New Roman" w:hAnsi="Times New Roman" w:cs="Times New Roman"/>
          <w:szCs w:val="20"/>
          <w:lang w:val="en-US"/>
        </w:rPr>
        <w:t>Pro</w:t>
      </w:r>
      <w:r w:rsidRPr="00F15AF1">
        <w:rPr>
          <w:rFonts w:ascii="Times New Roman" w:hAnsi="Times New Roman" w:cs="Times New Roman"/>
          <w:szCs w:val="20"/>
        </w:rPr>
        <w:t xml:space="preserve"> 14.</w:t>
      </w:r>
      <w:r w:rsidRPr="00F15AF1">
        <w:rPr>
          <w:rFonts w:ascii="Times New Roman" w:hAnsi="Times New Roman" w:cs="Times New Roman"/>
          <w:szCs w:val="20"/>
          <w:lang w:val="en-US"/>
        </w:rPr>
        <w:t>x</w:t>
      </w:r>
      <w:r w:rsidRPr="00F15AF1">
        <w:rPr>
          <w:rFonts w:ascii="Times New Roman" w:hAnsi="Times New Roman" w:cs="Times New Roman"/>
          <w:szCs w:val="20"/>
        </w:rPr>
        <w:t xml:space="preserve"> (все редакции).</w:t>
      </w:r>
    </w:p>
    <w:bookmarkEnd w:id="15"/>
    <w:p w14:paraId="76F88FA2" w14:textId="236C8868" w:rsidR="0080699E" w:rsidRPr="00F15AF1" w:rsidRDefault="0080699E" w:rsidP="0080699E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В программном средстве антивирусной защиты должны быть реализованы следующие функциональные возможности:</w:t>
      </w:r>
    </w:p>
    <w:bookmarkEnd w:id="14"/>
    <w:p w14:paraId="38AB31BD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выбор архитектуры установки централизованного средства управления, мониторинга и обновления в зависимости от количества защищаемых узлов;</w:t>
      </w:r>
    </w:p>
    <w:p w14:paraId="1A9FEB1E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lastRenderedPageBreak/>
        <w:t xml:space="preserve">чтения информации из </w:t>
      </w:r>
      <w:proofErr w:type="spellStart"/>
      <w:r w:rsidRPr="00F15AF1">
        <w:rPr>
          <w:rFonts w:ascii="Times New Roman" w:hAnsi="Times New Roman" w:cs="Times New Roman"/>
          <w:szCs w:val="20"/>
        </w:rPr>
        <w:t>Active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Directory</w:t>
      </w:r>
      <w:proofErr w:type="spellEnd"/>
      <w:r w:rsidRPr="00F15AF1">
        <w:rPr>
          <w:rFonts w:ascii="Times New Roman" w:hAnsi="Times New Roman" w:cs="Times New Roman"/>
          <w:szCs w:val="20"/>
        </w:rPr>
        <w:t>, с целью получения данных об учетных записях компьютеров и пользователей в организации;</w:t>
      </w:r>
    </w:p>
    <w:p w14:paraId="040B8E02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настройки правил переноса обнаруженных компьютеров по </w:t>
      </w:r>
      <w:proofErr w:type="spellStart"/>
      <w:r w:rsidRPr="00F15AF1">
        <w:rPr>
          <w:rFonts w:ascii="Times New Roman" w:hAnsi="Times New Roman" w:cs="Times New Roman"/>
          <w:szCs w:val="20"/>
        </w:rPr>
        <w:t>ip</w:t>
      </w:r>
      <w:proofErr w:type="spellEnd"/>
      <w:r w:rsidRPr="00F15AF1">
        <w:rPr>
          <w:rFonts w:ascii="Times New Roman" w:hAnsi="Times New Roman" w:cs="Times New Roman"/>
          <w:szCs w:val="20"/>
        </w:rPr>
        <w:t>-адресу, типу ОС, нахождению в OU AD;</w:t>
      </w:r>
    </w:p>
    <w:p w14:paraId="4A53875E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автоматическое распределение учетных записей компьютеров по группам управления, в случае появления новых компьютеров в сети; Возможность настройки правил переноса по </w:t>
      </w:r>
      <w:proofErr w:type="spellStart"/>
      <w:r w:rsidRPr="00F15AF1">
        <w:rPr>
          <w:rFonts w:ascii="Times New Roman" w:hAnsi="Times New Roman" w:cs="Times New Roman"/>
          <w:szCs w:val="20"/>
        </w:rPr>
        <w:t>ip</w:t>
      </w:r>
      <w:proofErr w:type="spellEnd"/>
      <w:r w:rsidRPr="00F15AF1">
        <w:rPr>
          <w:rFonts w:ascii="Times New Roman" w:hAnsi="Times New Roman" w:cs="Times New Roman"/>
          <w:szCs w:val="20"/>
        </w:rPr>
        <w:t>-адресу, типу ОС, нахождению в OU AD;</w:t>
      </w:r>
    </w:p>
    <w:p w14:paraId="017CF42C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централизованные установка, обновление и удаление программных средств антивирусной защиты;</w:t>
      </w:r>
    </w:p>
    <w:p w14:paraId="31AFF95A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централизованная настройка, администрирование;</w:t>
      </w:r>
    </w:p>
    <w:p w14:paraId="46FDC278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просмотр отчетов и статистической информации по работе средств защиты;</w:t>
      </w:r>
    </w:p>
    <w:p w14:paraId="101A5398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централизованное удаление (ручное и автоматическое) несовместимых приложений средствами центра управления;</w:t>
      </w:r>
    </w:p>
    <w:p w14:paraId="5D05AFDB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сохранение истории изменений политик и задач, возможность выполнить откат к предыдущим версиям;</w:t>
      </w:r>
    </w:p>
    <w:p w14:paraId="3E3842E5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наличие различных методов установки антивирусных агентов: для удаленной установки - RPC, GPO, средствами системы управления, для локальной установки – возможность создать автономный пакет установки;</w:t>
      </w:r>
    </w:p>
    <w:p w14:paraId="0F6B18F8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указания в политиках безопасности специальных триггеров, которые переопределяют настройки антивирусного решения в зависимости от учетной записи, под которой пользоват</w:t>
      </w:r>
      <w:r w:rsidR="00BC0A1F" w:rsidRPr="00F15AF1">
        <w:rPr>
          <w:rFonts w:ascii="Times New Roman" w:hAnsi="Times New Roman" w:cs="Times New Roman"/>
          <w:szCs w:val="20"/>
        </w:rPr>
        <w:t xml:space="preserve">ель вошел в систему, текущего </w:t>
      </w:r>
      <w:proofErr w:type="spellStart"/>
      <w:r w:rsidR="00BC0A1F" w:rsidRPr="00F15AF1">
        <w:rPr>
          <w:rFonts w:ascii="Times New Roman" w:hAnsi="Times New Roman" w:cs="Times New Roman"/>
          <w:szCs w:val="20"/>
          <w:lang w:val="en-US"/>
        </w:rPr>
        <w:t>IPv</w:t>
      </w:r>
      <w:proofErr w:type="spellEnd"/>
      <w:r w:rsidR="00BC0A1F" w:rsidRPr="00F15AF1">
        <w:rPr>
          <w:rFonts w:ascii="Times New Roman" w:hAnsi="Times New Roman" w:cs="Times New Roman"/>
          <w:szCs w:val="20"/>
        </w:rPr>
        <w:t>4</w:t>
      </w:r>
      <w:r w:rsidRPr="00F15AF1">
        <w:rPr>
          <w:rFonts w:ascii="Times New Roman" w:hAnsi="Times New Roman" w:cs="Times New Roman"/>
          <w:szCs w:val="20"/>
        </w:rPr>
        <w:t>-адреса, а также от того, в каком OU находится компьютер или в какой группе безопасности;</w:t>
      </w:r>
    </w:p>
    <w:p w14:paraId="1AA9AA67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иера</w:t>
      </w:r>
      <w:r w:rsidR="00BC0A1F" w:rsidRPr="00F15AF1">
        <w:rPr>
          <w:rFonts w:ascii="Times New Roman" w:hAnsi="Times New Roman" w:cs="Times New Roman"/>
          <w:szCs w:val="20"/>
        </w:rPr>
        <w:t xml:space="preserve">рхии триггеров, </w:t>
      </w:r>
      <w:r w:rsidRPr="00F15AF1">
        <w:rPr>
          <w:rFonts w:ascii="Times New Roman" w:hAnsi="Times New Roman" w:cs="Times New Roman"/>
          <w:szCs w:val="20"/>
        </w:rPr>
        <w:t xml:space="preserve">по которым происходит перераспределение; </w:t>
      </w:r>
    </w:p>
    <w:p w14:paraId="79FAEFC1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тестирование загруженных обновлений средствами ПО централизованного управления перед распространением на клиентские машины;</w:t>
      </w:r>
    </w:p>
    <w:p w14:paraId="2ACCC41D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доставка обновлений на рабочие места пользователей сразу после их получения;</w:t>
      </w:r>
    </w:p>
    <w:p w14:paraId="0C8C4FE6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14:paraId="7DE1E957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14:paraId="5EC1B70C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создание иерархии серверов администрирования про</w:t>
      </w:r>
      <w:r w:rsidR="00091F7E" w:rsidRPr="00F15AF1">
        <w:rPr>
          <w:rFonts w:ascii="Times New Roman" w:hAnsi="Times New Roman" w:cs="Times New Roman"/>
          <w:szCs w:val="20"/>
        </w:rPr>
        <w:t xml:space="preserve">извольного уровня и возможность </w:t>
      </w:r>
      <w:r w:rsidRPr="00F15AF1">
        <w:rPr>
          <w:rFonts w:ascii="Times New Roman" w:hAnsi="Times New Roman" w:cs="Times New Roman"/>
          <w:szCs w:val="20"/>
        </w:rPr>
        <w:t>централизованного управления всей иерархией с верхнего уровня;</w:t>
      </w:r>
    </w:p>
    <w:p w14:paraId="48983EB8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поддержка </w:t>
      </w:r>
      <w:proofErr w:type="spellStart"/>
      <w:r w:rsidRPr="00F15AF1">
        <w:rPr>
          <w:rFonts w:ascii="Times New Roman" w:hAnsi="Times New Roman" w:cs="Times New Roman"/>
          <w:szCs w:val="20"/>
        </w:rPr>
        <w:t>мультиарендности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F15AF1">
        <w:rPr>
          <w:rFonts w:ascii="Times New Roman" w:hAnsi="Times New Roman" w:cs="Times New Roman"/>
          <w:szCs w:val="20"/>
        </w:rPr>
        <w:t>multi-tenancy</w:t>
      </w:r>
      <w:proofErr w:type="spellEnd"/>
      <w:r w:rsidRPr="00F15AF1">
        <w:rPr>
          <w:rFonts w:ascii="Times New Roman" w:hAnsi="Times New Roman" w:cs="Times New Roman"/>
          <w:szCs w:val="20"/>
        </w:rPr>
        <w:t>) для серверов управления;</w:t>
      </w:r>
    </w:p>
    <w:p w14:paraId="13AB003F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14:paraId="22353DD7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доступ к облачным серверам производителя антивирусного ПО через сервер управления;</w:t>
      </w:r>
    </w:p>
    <w:p w14:paraId="6F92297C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автоматическое распространение лицензии на клиентские компьютеры;</w:t>
      </w:r>
    </w:p>
    <w:p w14:paraId="554E65B8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инвентаризация установленного ПО и оборудования на компьютерах пользователей;</w:t>
      </w:r>
    </w:p>
    <w:p w14:paraId="3BA11E6F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14:paraId="2F1952F4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функция управления мобильными устройствами через сервер </w:t>
      </w:r>
      <w:proofErr w:type="spellStart"/>
      <w:r w:rsidRPr="00F15AF1">
        <w:rPr>
          <w:rFonts w:ascii="Times New Roman" w:hAnsi="Times New Roman" w:cs="Times New Roman"/>
          <w:szCs w:val="20"/>
        </w:rPr>
        <w:t>Exchange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ActiveSync</w:t>
      </w:r>
      <w:proofErr w:type="spellEnd"/>
      <w:r w:rsidRPr="00F15AF1">
        <w:rPr>
          <w:rFonts w:ascii="Times New Roman" w:hAnsi="Times New Roman" w:cs="Times New Roman"/>
          <w:szCs w:val="20"/>
        </w:rPr>
        <w:t>;</w:t>
      </w:r>
    </w:p>
    <w:p w14:paraId="7990312E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функция управления мобильными устройствами через сервер </w:t>
      </w:r>
      <w:proofErr w:type="spellStart"/>
      <w:r w:rsidRPr="00F15AF1">
        <w:rPr>
          <w:rFonts w:ascii="Times New Roman" w:hAnsi="Times New Roman" w:cs="Times New Roman"/>
          <w:szCs w:val="20"/>
        </w:rPr>
        <w:t>iOS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MDM;</w:t>
      </w:r>
    </w:p>
    <w:p w14:paraId="2BBBAA0C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отправки SMS-оповещений о заданных событиях;</w:t>
      </w:r>
    </w:p>
    <w:p w14:paraId="59775D68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централизованная установка сертификатов на управляемые мобильные устройства;</w:t>
      </w:r>
    </w:p>
    <w:p w14:paraId="534750D2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указания любого компьютера организации центром ретрансляции обновлений для снижения сетевой нагрузки на систему управления;</w:t>
      </w:r>
    </w:p>
    <w:p w14:paraId="71F473A9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указания любого компьютера организации центром пересылки событий антивирусных агентов, выбранной группы клиентских компьютеров, серверу централизованного управления для снижения сетевой нагрузки на систему управления;</w:t>
      </w:r>
    </w:p>
    <w:p w14:paraId="4A05FF66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построение графических отчетов по событиям антивирусной защиты, данным инвентаризации, данным лицензирования установленных программ;</w:t>
      </w:r>
    </w:p>
    <w:p w14:paraId="6323C033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наличие </w:t>
      </w:r>
      <w:proofErr w:type="spellStart"/>
      <w:r w:rsidRPr="00F15AF1">
        <w:rPr>
          <w:rFonts w:ascii="Times New Roman" w:hAnsi="Times New Roman" w:cs="Times New Roman"/>
          <w:szCs w:val="20"/>
        </w:rPr>
        <w:t>преднастроенных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стандартных отчетов о работе системы;</w:t>
      </w:r>
    </w:p>
    <w:p w14:paraId="6D913DB1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экспорт отчетов в файлы форматов PDF и XML;</w:t>
      </w:r>
    </w:p>
    <w:p w14:paraId="77F88EFB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14:paraId="159231BE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создание внутренних учетных записей для аутентификации на сервере управления;</w:t>
      </w:r>
    </w:p>
    <w:p w14:paraId="248AF18F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создание резервной копии системы управления встроенными средствами системы управления;</w:t>
      </w:r>
    </w:p>
    <w:p w14:paraId="0161C2E2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</w:rPr>
        <w:t>поддержка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Windows Failover Clustering;</w:t>
      </w:r>
    </w:p>
    <w:p w14:paraId="1E7E19F7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</w:rPr>
        <w:t>поддержка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r w:rsidRPr="00F15AF1">
        <w:rPr>
          <w:rFonts w:ascii="Times New Roman" w:hAnsi="Times New Roman" w:cs="Times New Roman"/>
          <w:szCs w:val="20"/>
        </w:rPr>
        <w:t>интеграции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</w:t>
      </w:r>
      <w:r w:rsidRPr="00F15AF1">
        <w:rPr>
          <w:rFonts w:ascii="Times New Roman" w:hAnsi="Times New Roman" w:cs="Times New Roman"/>
          <w:szCs w:val="20"/>
        </w:rPr>
        <w:t>с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Windows </w:t>
      </w:r>
      <w:r w:rsidRPr="00F15AF1">
        <w:rPr>
          <w:rFonts w:ascii="Times New Roman" w:hAnsi="Times New Roman" w:cs="Times New Roman"/>
          <w:szCs w:val="20"/>
        </w:rPr>
        <w:t>сервисом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Certificate Authority;</w:t>
      </w:r>
    </w:p>
    <w:p w14:paraId="66B6E59B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наличие портала самообслуживания пользователей; </w:t>
      </w:r>
    </w:p>
    <w:p w14:paraId="11935E97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lastRenderedPageBreak/>
        <w:t>портал самообслуживания должен обеспечивать возможность подключения пользователей с целью установки агента управления на мобильное устройство, просмотр мобильных устройств, отправки команд блокировки, поиска устройства и удаления данных на мобильном устройстве пользователя;</w:t>
      </w:r>
    </w:p>
    <w:p w14:paraId="5DA0789B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наличие системы контроля возникновения вирусных эпидемий;</w:t>
      </w:r>
    </w:p>
    <w:p w14:paraId="703FC386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установки в облачной инфраструктуре </w:t>
      </w:r>
      <w:proofErr w:type="spellStart"/>
      <w:r w:rsidRPr="00F15AF1">
        <w:rPr>
          <w:rFonts w:ascii="Times New Roman" w:hAnsi="Times New Roman" w:cs="Times New Roman"/>
          <w:szCs w:val="20"/>
        </w:rPr>
        <w:t>Microsoft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Azure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и </w:t>
      </w:r>
      <w:proofErr w:type="spellStart"/>
      <w:r w:rsidRPr="00F15AF1">
        <w:rPr>
          <w:rFonts w:ascii="Times New Roman" w:hAnsi="Times New Roman" w:cs="Times New Roman"/>
          <w:szCs w:val="20"/>
        </w:rPr>
        <w:t>Google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Cloud</w:t>
      </w:r>
      <w:proofErr w:type="spellEnd"/>
      <w:r w:rsidRPr="00F15AF1">
        <w:rPr>
          <w:rFonts w:ascii="Times New Roman" w:hAnsi="Times New Roman" w:cs="Times New Roman"/>
          <w:szCs w:val="20"/>
        </w:rPr>
        <w:t>;</w:t>
      </w:r>
    </w:p>
    <w:p w14:paraId="593CD720" w14:textId="77777777" w:rsidR="0080699E" w:rsidRPr="00F15AF1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интеграции по </w:t>
      </w:r>
      <w:proofErr w:type="spellStart"/>
      <w:r w:rsidRPr="00F15AF1">
        <w:rPr>
          <w:rFonts w:ascii="Times New Roman" w:hAnsi="Times New Roman" w:cs="Times New Roman"/>
          <w:szCs w:val="20"/>
        </w:rPr>
        <w:t>OpenAPI</w:t>
      </w:r>
      <w:proofErr w:type="spellEnd"/>
      <w:r w:rsidRPr="00F15AF1">
        <w:rPr>
          <w:rFonts w:ascii="Times New Roman" w:hAnsi="Times New Roman" w:cs="Times New Roman"/>
          <w:szCs w:val="20"/>
        </w:rPr>
        <w:t>;</w:t>
      </w:r>
    </w:p>
    <w:p w14:paraId="0E15D2C0" w14:textId="77777777" w:rsidR="006A61A0" w:rsidRPr="00F15AF1" w:rsidRDefault="0080699E" w:rsidP="006A61A0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управления антивирусной защит</w:t>
      </w:r>
      <w:r w:rsidR="006A61A0" w:rsidRPr="00F15AF1">
        <w:rPr>
          <w:rFonts w:ascii="Times New Roman" w:hAnsi="Times New Roman" w:cs="Times New Roman"/>
          <w:szCs w:val="20"/>
        </w:rPr>
        <w:t>ой с использованием WEB консоли;</w:t>
      </w:r>
    </w:p>
    <w:p w14:paraId="7642C758" w14:textId="77777777" w:rsidR="006A61A0" w:rsidRPr="00F15AF1" w:rsidRDefault="006A61A0" w:rsidP="006A61A0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двухэтапная проверка для снижения риска несанкционированного доступа к Консоли администрирования;</w:t>
      </w:r>
    </w:p>
    <w:p w14:paraId="7AE672A0" w14:textId="7B3717A7" w:rsidR="006A61A0" w:rsidRPr="00F15AF1" w:rsidRDefault="006A61A0" w:rsidP="006A61A0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использования дополнительной аутентификация после изменения параметров учетной записи пользователя.</w:t>
      </w:r>
    </w:p>
    <w:p w14:paraId="0B934F37" w14:textId="2E92590F" w:rsidR="00670564" w:rsidRPr="00F15AF1" w:rsidRDefault="00670564" w:rsidP="006A61A0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возможность работать с IPv6 и IPv4-адресами и </w:t>
      </w:r>
      <w:r w:rsidR="00D34219" w:rsidRPr="00F15AF1">
        <w:rPr>
          <w:rFonts w:ascii="Times New Roman" w:hAnsi="Times New Roman" w:cs="Times New Roman"/>
          <w:szCs w:val="20"/>
        </w:rPr>
        <w:t xml:space="preserve">опрашивать </w:t>
      </w:r>
      <w:r w:rsidRPr="00F15AF1">
        <w:rPr>
          <w:rFonts w:ascii="Times New Roman" w:hAnsi="Times New Roman" w:cs="Times New Roman"/>
          <w:szCs w:val="20"/>
        </w:rPr>
        <w:t>сети, в которых есть устройства с IPv6-адресами</w:t>
      </w:r>
      <w:r w:rsidR="007573C2" w:rsidRPr="00F15AF1">
        <w:rPr>
          <w:rFonts w:ascii="Times New Roman" w:hAnsi="Times New Roman" w:cs="Times New Roman"/>
          <w:szCs w:val="20"/>
        </w:rPr>
        <w:t>;</w:t>
      </w:r>
    </w:p>
    <w:p w14:paraId="3F6F6644" w14:textId="772612BC" w:rsidR="007573C2" w:rsidRPr="00F15AF1" w:rsidRDefault="007573C2" w:rsidP="007472B8">
      <w:pPr>
        <w:pStyle w:val="af0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возможность развернуть сервер администрирования как систему высокой доступности. </w:t>
      </w:r>
    </w:p>
    <w:p w14:paraId="75C86779" w14:textId="77777777" w:rsidR="006A61A0" w:rsidRPr="00F15AF1" w:rsidRDefault="006A61A0" w:rsidP="006A61A0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6" w:name="_Toc94121135"/>
      <w:r w:rsidRPr="00F15AF1">
        <w:rPr>
          <w:rFonts w:ascii="Times New Roman" w:hAnsi="Times New Roman" w:cs="Times New Roman"/>
          <w:sz w:val="20"/>
          <w:szCs w:val="20"/>
        </w:rPr>
        <w:t xml:space="preserve">Требования к программным средствам централизованного управления, мониторинга и обновления на базе ОС </w:t>
      </w:r>
      <w:r w:rsidR="00B06AA4" w:rsidRPr="00F15AF1">
        <w:rPr>
          <w:rFonts w:ascii="Times New Roman" w:hAnsi="Times New Roman" w:cs="Times New Roman"/>
          <w:sz w:val="20"/>
          <w:szCs w:val="20"/>
          <w:lang w:val="en-US"/>
        </w:rPr>
        <w:t>Linux</w:t>
      </w:r>
      <w:bookmarkEnd w:id="16"/>
    </w:p>
    <w:p w14:paraId="243676D5" w14:textId="77777777" w:rsidR="005946A8" w:rsidRPr="00F15AF1" w:rsidRDefault="005946A8" w:rsidP="005946A8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14:paraId="64EDC4DD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bookmarkStart w:id="17" w:name="_Hlk141627667"/>
      <w:proofErr w:type="spellStart"/>
      <w:r w:rsidRPr="00F15AF1">
        <w:rPr>
          <w:rFonts w:ascii="Times New Roman" w:hAnsi="Times New Roman" w:cs="Times New Roman"/>
          <w:szCs w:val="20"/>
        </w:rPr>
        <w:t>Debian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GNU/</w:t>
      </w:r>
      <w:proofErr w:type="spellStart"/>
      <w:r w:rsidRPr="00F15AF1">
        <w:rPr>
          <w:rFonts w:ascii="Times New Roman" w:hAnsi="Times New Roman" w:cs="Times New Roman"/>
          <w:szCs w:val="20"/>
        </w:rPr>
        <w:t>Linux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9.х (</w:t>
      </w:r>
      <w:proofErr w:type="spellStart"/>
      <w:r w:rsidRPr="00F15AF1">
        <w:rPr>
          <w:rFonts w:ascii="Times New Roman" w:hAnsi="Times New Roman" w:cs="Times New Roman"/>
          <w:szCs w:val="20"/>
        </w:rPr>
        <w:t>Stretch</w:t>
      </w:r>
      <w:proofErr w:type="spellEnd"/>
      <w:r w:rsidRPr="00F15AF1">
        <w:rPr>
          <w:rFonts w:ascii="Times New Roman" w:hAnsi="Times New Roman" w:cs="Times New Roman"/>
          <w:szCs w:val="20"/>
        </w:rPr>
        <w:t>) 32-разрядная/64-разрядная.</w:t>
      </w:r>
    </w:p>
    <w:p w14:paraId="10A63E56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Debian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GNU/</w:t>
      </w:r>
      <w:proofErr w:type="spellStart"/>
      <w:r w:rsidRPr="00F15AF1">
        <w:rPr>
          <w:rFonts w:ascii="Times New Roman" w:hAnsi="Times New Roman" w:cs="Times New Roman"/>
          <w:szCs w:val="20"/>
        </w:rPr>
        <w:t>Linux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10.х (</w:t>
      </w:r>
      <w:proofErr w:type="spellStart"/>
      <w:r w:rsidRPr="00F15AF1">
        <w:rPr>
          <w:rFonts w:ascii="Times New Roman" w:hAnsi="Times New Roman" w:cs="Times New Roman"/>
          <w:szCs w:val="20"/>
        </w:rPr>
        <w:t>Buster</w:t>
      </w:r>
      <w:proofErr w:type="spellEnd"/>
      <w:r w:rsidRPr="00F15AF1">
        <w:rPr>
          <w:rFonts w:ascii="Times New Roman" w:hAnsi="Times New Roman" w:cs="Times New Roman"/>
          <w:szCs w:val="20"/>
        </w:rPr>
        <w:t>) 32-разрядная/64-разрядная.</w:t>
      </w:r>
    </w:p>
    <w:p w14:paraId="54B219DF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Debian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GNU/</w:t>
      </w:r>
      <w:proofErr w:type="spellStart"/>
      <w:r w:rsidRPr="00F15AF1">
        <w:rPr>
          <w:rFonts w:ascii="Times New Roman" w:hAnsi="Times New Roman" w:cs="Times New Roman"/>
          <w:szCs w:val="20"/>
        </w:rPr>
        <w:t>Linux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11.х (</w:t>
      </w:r>
      <w:proofErr w:type="spellStart"/>
      <w:r w:rsidRPr="00F15AF1">
        <w:rPr>
          <w:rFonts w:ascii="Times New Roman" w:hAnsi="Times New Roman" w:cs="Times New Roman"/>
          <w:szCs w:val="20"/>
        </w:rPr>
        <w:t>Bullseye</w:t>
      </w:r>
      <w:proofErr w:type="spellEnd"/>
      <w:r w:rsidRPr="00F15AF1">
        <w:rPr>
          <w:rFonts w:ascii="Times New Roman" w:hAnsi="Times New Roman" w:cs="Times New Roman"/>
          <w:szCs w:val="20"/>
        </w:rPr>
        <w:t>) 32-разрядная/64-разрядная.</w:t>
      </w:r>
    </w:p>
    <w:p w14:paraId="4F97556E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Ubuntu Server 18.04 LTS (Bionic Beaver) 64-</w:t>
      </w:r>
      <w:r w:rsidRPr="00F15AF1">
        <w:rPr>
          <w:rFonts w:ascii="Times New Roman" w:hAnsi="Times New Roman" w:cs="Times New Roman"/>
          <w:szCs w:val="20"/>
        </w:rPr>
        <w:t>разрядная</w:t>
      </w:r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7BB5397E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Ubuntu Server 20.04 LTS (Focal Fossa) 64-</w:t>
      </w:r>
      <w:r w:rsidRPr="00F15AF1">
        <w:rPr>
          <w:rFonts w:ascii="Times New Roman" w:hAnsi="Times New Roman" w:cs="Times New Roman"/>
          <w:szCs w:val="20"/>
        </w:rPr>
        <w:t>разрядная</w:t>
      </w:r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726BA37C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Ubuntu Server 22.04 LTS (</w:t>
      </w:r>
      <w:proofErr w:type="spellStart"/>
      <w:r w:rsidRPr="00F15AF1">
        <w:rPr>
          <w:rFonts w:ascii="Times New Roman" w:hAnsi="Times New Roman" w:cs="Times New Roman"/>
          <w:szCs w:val="20"/>
          <w:lang w:val="en-US"/>
        </w:rPr>
        <w:t>Jammy</w:t>
      </w:r>
      <w:proofErr w:type="spellEnd"/>
      <w:r w:rsidRPr="00F15AF1">
        <w:rPr>
          <w:rFonts w:ascii="Times New Roman" w:hAnsi="Times New Roman" w:cs="Times New Roman"/>
          <w:szCs w:val="20"/>
          <w:lang w:val="en-US"/>
        </w:rPr>
        <w:t xml:space="preserve"> Jellyfish) 64-</w:t>
      </w:r>
      <w:r w:rsidRPr="00F15AF1">
        <w:rPr>
          <w:rFonts w:ascii="Times New Roman" w:hAnsi="Times New Roman" w:cs="Times New Roman"/>
          <w:szCs w:val="20"/>
        </w:rPr>
        <w:t>разрядная</w:t>
      </w:r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266BD10C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CentOS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7.x 64-разрядная.</w:t>
      </w:r>
    </w:p>
    <w:p w14:paraId="113F7CB9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Red Hat Enterprise Linux Server 7.x 64-</w:t>
      </w:r>
      <w:r w:rsidRPr="00F15AF1">
        <w:rPr>
          <w:rFonts w:ascii="Times New Roman" w:hAnsi="Times New Roman" w:cs="Times New Roman"/>
          <w:szCs w:val="20"/>
        </w:rPr>
        <w:t>разрядная</w:t>
      </w:r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4BA083FF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Red Hat Enterprise Linux Server 8.x 64-</w:t>
      </w:r>
      <w:r w:rsidRPr="00F15AF1">
        <w:rPr>
          <w:rFonts w:ascii="Times New Roman" w:hAnsi="Times New Roman" w:cs="Times New Roman"/>
          <w:szCs w:val="20"/>
        </w:rPr>
        <w:t>разрядная</w:t>
      </w:r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67F4AFB7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Red Hat Enterprise Linux Server 9.x 64-</w:t>
      </w:r>
      <w:r w:rsidRPr="00F15AF1">
        <w:rPr>
          <w:rFonts w:ascii="Times New Roman" w:hAnsi="Times New Roman" w:cs="Times New Roman"/>
          <w:szCs w:val="20"/>
        </w:rPr>
        <w:t>разрядная</w:t>
      </w:r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3105F6C4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SUSE </w:t>
      </w:r>
      <w:proofErr w:type="spellStart"/>
      <w:r w:rsidRPr="00F15AF1">
        <w:rPr>
          <w:rFonts w:ascii="Times New Roman" w:hAnsi="Times New Roman" w:cs="Times New Roman"/>
          <w:szCs w:val="20"/>
        </w:rPr>
        <w:t>Linux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Enterprise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Server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12 (все пакеты обновлений) 64-разрядная.</w:t>
      </w:r>
    </w:p>
    <w:p w14:paraId="4CD89DA3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SUSE </w:t>
      </w:r>
      <w:proofErr w:type="spellStart"/>
      <w:r w:rsidRPr="00F15AF1">
        <w:rPr>
          <w:rFonts w:ascii="Times New Roman" w:hAnsi="Times New Roman" w:cs="Times New Roman"/>
          <w:szCs w:val="20"/>
        </w:rPr>
        <w:t>Linux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Enterprise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Server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15 (все пакеты обновлений) 64-разрядная.</w:t>
      </w:r>
    </w:p>
    <w:p w14:paraId="2D24474A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Astra Linux Special Edition RUSB.10015-01 (</w:t>
      </w:r>
      <w:r w:rsidRPr="00F15AF1">
        <w:rPr>
          <w:rFonts w:ascii="Times New Roman" w:hAnsi="Times New Roman" w:cs="Times New Roman"/>
          <w:szCs w:val="20"/>
        </w:rPr>
        <w:t>обновление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1.6) 64-</w:t>
      </w:r>
      <w:r w:rsidRPr="00F15AF1">
        <w:rPr>
          <w:rFonts w:ascii="Times New Roman" w:hAnsi="Times New Roman" w:cs="Times New Roman"/>
          <w:szCs w:val="20"/>
        </w:rPr>
        <w:t>разрядная</w:t>
      </w:r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63CFA9E3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Astra Linux Special Edition RUSB.10015-01 (</w:t>
      </w:r>
      <w:r w:rsidRPr="00F15AF1">
        <w:rPr>
          <w:rFonts w:ascii="Times New Roman" w:hAnsi="Times New Roman" w:cs="Times New Roman"/>
          <w:szCs w:val="20"/>
        </w:rPr>
        <w:t>обновление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1.7) 64-</w:t>
      </w:r>
      <w:r w:rsidRPr="00F15AF1">
        <w:rPr>
          <w:rFonts w:ascii="Times New Roman" w:hAnsi="Times New Roman" w:cs="Times New Roman"/>
          <w:szCs w:val="20"/>
        </w:rPr>
        <w:t>разрядная</w:t>
      </w:r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30B558A9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Astra Linux Common Edition (</w:t>
      </w:r>
      <w:r w:rsidRPr="00F15AF1">
        <w:rPr>
          <w:rFonts w:ascii="Times New Roman" w:hAnsi="Times New Roman" w:cs="Times New Roman"/>
          <w:szCs w:val="20"/>
        </w:rPr>
        <w:t>обновление</w:t>
      </w:r>
      <w:r w:rsidRPr="00F15AF1">
        <w:rPr>
          <w:rFonts w:ascii="Times New Roman" w:hAnsi="Times New Roman" w:cs="Times New Roman"/>
          <w:szCs w:val="20"/>
          <w:lang w:val="en-US"/>
        </w:rPr>
        <w:t xml:space="preserve"> 2.12) 64-</w:t>
      </w:r>
      <w:r w:rsidRPr="00F15AF1">
        <w:rPr>
          <w:rFonts w:ascii="Times New Roman" w:hAnsi="Times New Roman" w:cs="Times New Roman"/>
          <w:szCs w:val="20"/>
        </w:rPr>
        <w:t>разрядная</w:t>
      </w:r>
      <w:r w:rsidRPr="00F15AF1">
        <w:rPr>
          <w:rFonts w:ascii="Times New Roman" w:hAnsi="Times New Roman" w:cs="Times New Roman"/>
          <w:szCs w:val="20"/>
          <w:lang w:val="en-US"/>
        </w:rPr>
        <w:t>.</w:t>
      </w:r>
    </w:p>
    <w:p w14:paraId="38171427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Альт Сервер 9.2 64-разрядная.</w:t>
      </w:r>
    </w:p>
    <w:p w14:paraId="686CDDF4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Альт Сервер 10 64-разрядная.</w:t>
      </w:r>
    </w:p>
    <w:p w14:paraId="338BC5EA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Альт 8 СП Сервер (ЛКНВ.11100-01) 64-разрядная.</w:t>
      </w:r>
    </w:p>
    <w:p w14:paraId="1434678B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Альт 8 СП Сервер (ЛКНВ.11100-02) 64-разрядная.</w:t>
      </w:r>
    </w:p>
    <w:p w14:paraId="3975088D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Альт 8 СП Сервер (ЛКНВ.11100-03) 64-разрядная.</w:t>
      </w:r>
    </w:p>
    <w:p w14:paraId="59D5E6E2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Oracle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Linux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7 64-разрядная.</w:t>
      </w:r>
    </w:p>
    <w:p w14:paraId="7E0747E3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Oracle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Linux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8 64-разрядная.</w:t>
      </w:r>
    </w:p>
    <w:p w14:paraId="785DBCDB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Oracle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Linux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9 64-разрядная.</w:t>
      </w:r>
    </w:p>
    <w:p w14:paraId="3F232541" w14:textId="7777777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РЕД ОС 7.3 Сервер 64-разрядная.</w:t>
      </w:r>
    </w:p>
    <w:p w14:paraId="52B04EF4" w14:textId="425906A7" w:rsidR="007D5F50" w:rsidRPr="00F15AF1" w:rsidRDefault="007D5F50" w:rsidP="007D5F50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РЕД ОС 7.3 Сертифицированная редакция 64-разрядная.</w:t>
      </w:r>
    </w:p>
    <w:bookmarkEnd w:id="17"/>
    <w:p w14:paraId="56761C27" w14:textId="77777777" w:rsidR="009D36C1" w:rsidRPr="00F15AF1" w:rsidRDefault="009D36C1" w:rsidP="005946A8">
      <w:pPr>
        <w:rPr>
          <w:rFonts w:ascii="Times New Roman" w:hAnsi="Times New Roman" w:cs="Times New Roman"/>
          <w:szCs w:val="20"/>
        </w:rPr>
      </w:pPr>
    </w:p>
    <w:p w14:paraId="0BFB4348" w14:textId="2616DF02" w:rsidR="005946A8" w:rsidRPr="00F15AF1" w:rsidRDefault="005946A8" w:rsidP="005946A8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14:paraId="243A7156" w14:textId="6425E9FB" w:rsidR="00CC4E4C" w:rsidRPr="00F15AF1" w:rsidRDefault="00CC4E4C" w:rsidP="00CC4E4C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VMware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vSphere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6.7.</w:t>
      </w:r>
    </w:p>
    <w:p w14:paraId="711AB4F3" w14:textId="77777777" w:rsidR="00CC4E4C" w:rsidRPr="00F15AF1" w:rsidRDefault="00CC4E4C" w:rsidP="00CC4E4C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VMware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vSphere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7.0;</w:t>
      </w:r>
    </w:p>
    <w:p w14:paraId="289CBDC6" w14:textId="77777777" w:rsidR="00CC4E4C" w:rsidRPr="00F15AF1" w:rsidRDefault="00CC4E4C" w:rsidP="00CC4E4C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VMware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Workstation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16 </w:t>
      </w:r>
      <w:proofErr w:type="spellStart"/>
      <w:r w:rsidRPr="00F15AF1">
        <w:rPr>
          <w:rFonts w:ascii="Times New Roman" w:hAnsi="Times New Roman" w:cs="Times New Roman"/>
          <w:szCs w:val="20"/>
        </w:rPr>
        <w:t>Pro</w:t>
      </w:r>
      <w:proofErr w:type="spellEnd"/>
      <w:r w:rsidRPr="00F15AF1">
        <w:rPr>
          <w:rFonts w:ascii="Times New Roman" w:hAnsi="Times New Roman" w:cs="Times New Roman"/>
          <w:szCs w:val="20"/>
        </w:rPr>
        <w:t>;</w:t>
      </w:r>
    </w:p>
    <w:p w14:paraId="20291333" w14:textId="77777777" w:rsidR="00CC4E4C" w:rsidRPr="00F15AF1" w:rsidRDefault="00CC4E4C" w:rsidP="00CC4E4C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 Hyper-V Server 2012 64-</w:t>
      </w:r>
      <w:r w:rsidRPr="00F15AF1">
        <w:rPr>
          <w:rFonts w:ascii="Times New Roman" w:hAnsi="Times New Roman" w:cs="Times New Roman"/>
          <w:szCs w:val="20"/>
        </w:rPr>
        <w:t>разрядная</w:t>
      </w:r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62D23CD4" w14:textId="77777777" w:rsidR="00CC4E4C" w:rsidRPr="00F15AF1" w:rsidRDefault="00CC4E4C" w:rsidP="00CC4E4C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 Hyper-V Server 2012 R2 64-</w:t>
      </w:r>
      <w:r w:rsidRPr="00F15AF1">
        <w:rPr>
          <w:rFonts w:ascii="Times New Roman" w:hAnsi="Times New Roman" w:cs="Times New Roman"/>
          <w:szCs w:val="20"/>
        </w:rPr>
        <w:t>разрядная</w:t>
      </w:r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36747EC9" w14:textId="77777777" w:rsidR="00CC4E4C" w:rsidRPr="00F15AF1" w:rsidRDefault="00CC4E4C" w:rsidP="00CC4E4C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 Hyper-V Server 2016 64-</w:t>
      </w:r>
      <w:r w:rsidRPr="00F15AF1">
        <w:rPr>
          <w:rFonts w:ascii="Times New Roman" w:hAnsi="Times New Roman" w:cs="Times New Roman"/>
          <w:szCs w:val="20"/>
        </w:rPr>
        <w:t>разрядная</w:t>
      </w:r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2E30C2D5" w14:textId="77777777" w:rsidR="00CC4E4C" w:rsidRPr="00F15AF1" w:rsidRDefault="00CC4E4C" w:rsidP="00CC4E4C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 Hyper-V Server 2019 64-</w:t>
      </w:r>
      <w:r w:rsidRPr="00F15AF1">
        <w:rPr>
          <w:rFonts w:ascii="Times New Roman" w:hAnsi="Times New Roman" w:cs="Times New Roman"/>
          <w:szCs w:val="20"/>
        </w:rPr>
        <w:t>разрядная</w:t>
      </w:r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1FAF28BE" w14:textId="77777777" w:rsidR="00CC4E4C" w:rsidRPr="00F15AF1" w:rsidRDefault="00CC4E4C" w:rsidP="00CC4E4C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Microsoft Hyper-V Server 2022 64-</w:t>
      </w:r>
      <w:r w:rsidRPr="00F15AF1">
        <w:rPr>
          <w:rFonts w:ascii="Times New Roman" w:hAnsi="Times New Roman" w:cs="Times New Roman"/>
          <w:szCs w:val="20"/>
        </w:rPr>
        <w:t>разрядная</w:t>
      </w:r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1DBABFD1" w14:textId="77777777" w:rsidR="00CC4E4C" w:rsidRPr="00F15AF1" w:rsidRDefault="00CC4E4C" w:rsidP="00CC4E4C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lastRenderedPageBreak/>
        <w:t>Citrix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XenServer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7.1 LTSR;</w:t>
      </w:r>
    </w:p>
    <w:p w14:paraId="205D70A5" w14:textId="77777777" w:rsidR="00CC4E4C" w:rsidRPr="00F15AF1" w:rsidRDefault="00CC4E4C" w:rsidP="00CC4E4C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Citrix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XenServer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8.x;</w:t>
      </w:r>
    </w:p>
    <w:p w14:paraId="3BB73ADD" w14:textId="77777777" w:rsidR="00CC4E4C" w:rsidRPr="00F15AF1" w:rsidRDefault="00CC4E4C" w:rsidP="00CC4E4C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Parallels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Desktop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17;</w:t>
      </w:r>
    </w:p>
    <w:p w14:paraId="7F5A10B7" w14:textId="77777777" w:rsidR="00CC4E4C" w:rsidRPr="00F15AF1" w:rsidRDefault="00CC4E4C" w:rsidP="00CC4E4C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Виртуальная машина на основе </w:t>
      </w:r>
      <w:proofErr w:type="spellStart"/>
      <w:r w:rsidRPr="00F15AF1">
        <w:rPr>
          <w:rFonts w:ascii="Times New Roman" w:hAnsi="Times New Roman" w:cs="Times New Roman"/>
          <w:szCs w:val="20"/>
        </w:rPr>
        <w:t>Kernel</w:t>
      </w:r>
      <w:proofErr w:type="spellEnd"/>
      <w:r w:rsidRPr="00F15AF1">
        <w:rPr>
          <w:rFonts w:ascii="Times New Roman" w:hAnsi="Times New Roman" w:cs="Times New Roman"/>
          <w:szCs w:val="20"/>
        </w:rPr>
        <w:t>. Поддерживает следующие операционные системы:</w:t>
      </w:r>
    </w:p>
    <w:p w14:paraId="3D4033EB" w14:textId="77777777" w:rsidR="00CC4E4C" w:rsidRPr="00F15AF1" w:rsidRDefault="00CC4E4C" w:rsidP="00CC4E4C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Альт 8 СП Сервер (ЛКНВ.11100-01) 64-разрядная;</w:t>
      </w:r>
    </w:p>
    <w:p w14:paraId="63148686" w14:textId="77777777" w:rsidR="00CC4E4C" w:rsidRPr="00F15AF1" w:rsidRDefault="00CC4E4C" w:rsidP="00CC4E4C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Альт Сервер 10 64-разрядная;</w:t>
      </w:r>
    </w:p>
    <w:p w14:paraId="2579BFD0" w14:textId="77777777" w:rsidR="00CC4E4C" w:rsidRPr="00F15AF1" w:rsidRDefault="00CC4E4C" w:rsidP="00CC4E4C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Astra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Linux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Special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15AF1">
        <w:rPr>
          <w:rFonts w:ascii="Times New Roman" w:hAnsi="Times New Roman" w:cs="Times New Roman"/>
          <w:szCs w:val="20"/>
        </w:rPr>
        <w:t>Edition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1.7 (включая режим замкнутой программной среды и мандатный режим) 64-разрядная;</w:t>
      </w:r>
    </w:p>
    <w:p w14:paraId="4AC04F13" w14:textId="77777777" w:rsidR="00CC4E4C" w:rsidRPr="00F15AF1" w:rsidRDefault="00CC4E4C" w:rsidP="00CC4E4C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Debian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GNU/</w:t>
      </w:r>
      <w:proofErr w:type="spellStart"/>
      <w:r w:rsidRPr="00F15AF1">
        <w:rPr>
          <w:rFonts w:ascii="Times New Roman" w:hAnsi="Times New Roman" w:cs="Times New Roman"/>
          <w:szCs w:val="20"/>
        </w:rPr>
        <w:t>Linux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11.х (</w:t>
      </w:r>
      <w:proofErr w:type="spellStart"/>
      <w:r w:rsidRPr="00F15AF1">
        <w:rPr>
          <w:rFonts w:ascii="Times New Roman" w:hAnsi="Times New Roman" w:cs="Times New Roman"/>
          <w:szCs w:val="20"/>
        </w:rPr>
        <w:t>Bullseye</w:t>
      </w:r>
      <w:proofErr w:type="spellEnd"/>
      <w:r w:rsidRPr="00F15AF1">
        <w:rPr>
          <w:rFonts w:ascii="Times New Roman" w:hAnsi="Times New Roman" w:cs="Times New Roman"/>
          <w:szCs w:val="20"/>
        </w:rPr>
        <w:t>) 32-разрядная/64-разрядная;</w:t>
      </w:r>
    </w:p>
    <w:p w14:paraId="4EA674CD" w14:textId="77777777" w:rsidR="00CC4E4C" w:rsidRPr="00F15AF1" w:rsidRDefault="00CC4E4C" w:rsidP="00CC4E4C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  <w:lang w:val="en-US"/>
        </w:rPr>
      </w:pPr>
      <w:r w:rsidRPr="00F15AF1">
        <w:rPr>
          <w:rFonts w:ascii="Times New Roman" w:hAnsi="Times New Roman" w:cs="Times New Roman"/>
          <w:szCs w:val="20"/>
          <w:lang w:val="en-US"/>
        </w:rPr>
        <w:t>Ubuntu Server 20.04 LTS (Focal Fossa) 64-</w:t>
      </w:r>
      <w:r w:rsidRPr="00F15AF1">
        <w:rPr>
          <w:rFonts w:ascii="Times New Roman" w:hAnsi="Times New Roman" w:cs="Times New Roman"/>
          <w:szCs w:val="20"/>
        </w:rPr>
        <w:t>разрядная</w:t>
      </w:r>
      <w:r w:rsidRPr="00F15AF1">
        <w:rPr>
          <w:rFonts w:ascii="Times New Roman" w:hAnsi="Times New Roman" w:cs="Times New Roman"/>
          <w:szCs w:val="20"/>
          <w:lang w:val="en-US"/>
        </w:rPr>
        <w:t>;</w:t>
      </w:r>
    </w:p>
    <w:p w14:paraId="62DBC1B3" w14:textId="77777777" w:rsidR="00CC4E4C" w:rsidRPr="00F15AF1" w:rsidRDefault="00CC4E4C" w:rsidP="00CC4E4C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РЕД ОС 7.3 Сервер 64-разрядная;</w:t>
      </w:r>
    </w:p>
    <w:p w14:paraId="4150D143" w14:textId="23A2D914" w:rsidR="005946A8" w:rsidRPr="00F15AF1" w:rsidRDefault="00CC4E4C" w:rsidP="00CC4E4C">
      <w:pPr>
        <w:pStyle w:val="af0"/>
        <w:numPr>
          <w:ilvl w:val="0"/>
          <w:numId w:val="36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РЕД ОС 7.3 Сертифицированная редакция 64-разрядная</w:t>
      </w:r>
    </w:p>
    <w:p w14:paraId="37C47CFD" w14:textId="77777777" w:rsidR="005946A8" w:rsidRPr="00F15AF1" w:rsidRDefault="005946A8" w:rsidP="005946A8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14:paraId="6110E4C3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color w:val="333333"/>
          <w:szCs w:val="20"/>
          <w:shd w:val="clear" w:color="auto" w:fill="FFFFFF"/>
        </w:rPr>
      </w:pPr>
      <w:bookmarkStart w:id="18" w:name="_Hlk141627679"/>
      <w:proofErr w:type="spellStart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MySQL</w:t>
      </w:r>
      <w:proofErr w:type="spellEnd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 5.7 </w:t>
      </w:r>
      <w:proofErr w:type="spellStart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Community</w:t>
      </w:r>
      <w:proofErr w:type="spellEnd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 32-разрядная/64-разрядная.</w:t>
      </w:r>
    </w:p>
    <w:p w14:paraId="6024EEEB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color w:val="333333"/>
          <w:szCs w:val="20"/>
          <w:shd w:val="clear" w:color="auto" w:fill="FFFFFF"/>
        </w:rPr>
      </w:pPr>
      <w:proofErr w:type="spellStart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MySQL</w:t>
      </w:r>
      <w:proofErr w:type="spellEnd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 8.0 32-разрядная/64-разрядная.</w:t>
      </w:r>
    </w:p>
    <w:p w14:paraId="03EEA4A9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color w:val="333333"/>
          <w:szCs w:val="20"/>
          <w:shd w:val="clear" w:color="auto" w:fill="FFFFFF"/>
        </w:rPr>
      </w:pPr>
      <w:proofErr w:type="spellStart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MariaDB</w:t>
      </w:r>
      <w:proofErr w:type="spellEnd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 10.1 (сборка 10.1.30 и выше) 32-разрядная/64-разрядная.</w:t>
      </w:r>
    </w:p>
    <w:p w14:paraId="752FA176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color w:val="333333"/>
          <w:szCs w:val="20"/>
          <w:shd w:val="clear" w:color="auto" w:fill="FFFFFF"/>
        </w:rPr>
      </w:pPr>
      <w:proofErr w:type="spellStart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MariaDB</w:t>
      </w:r>
      <w:proofErr w:type="spellEnd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 10.3 (сборка 10.3.22 и выше) 32-разрядная/64-разрядная.</w:t>
      </w:r>
    </w:p>
    <w:p w14:paraId="3F52234E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color w:val="333333"/>
          <w:szCs w:val="20"/>
          <w:shd w:val="clear" w:color="auto" w:fill="FFFFFF"/>
        </w:rPr>
      </w:pPr>
      <w:proofErr w:type="spellStart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MariaDB</w:t>
      </w:r>
      <w:proofErr w:type="spellEnd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 10.4 (сборка 10.4.26 и выше) 32-разрядная/64-разрядная.</w:t>
      </w:r>
    </w:p>
    <w:p w14:paraId="4D212F7E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color w:val="333333"/>
          <w:szCs w:val="20"/>
          <w:shd w:val="clear" w:color="auto" w:fill="FFFFFF"/>
        </w:rPr>
      </w:pPr>
      <w:proofErr w:type="spellStart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MariaDB</w:t>
      </w:r>
      <w:proofErr w:type="spellEnd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 10.5 (сборка 10.5.17 и выше) 32-разрядная/64-разрядная.</w:t>
      </w:r>
    </w:p>
    <w:p w14:paraId="0D27CB8B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color w:val="333333"/>
          <w:szCs w:val="20"/>
          <w:shd w:val="clear" w:color="auto" w:fill="FFFFFF"/>
        </w:rPr>
      </w:pPr>
      <w:proofErr w:type="spellStart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MariaDB</w:t>
      </w:r>
      <w:proofErr w:type="spellEnd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 </w:t>
      </w:r>
      <w:proofErr w:type="spellStart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Server</w:t>
      </w:r>
      <w:proofErr w:type="spellEnd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 10.3 32-разрядная/64-разрядная с подсистемой хранилища </w:t>
      </w:r>
      <w:proofErr w:type="spellStart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InnoDB</w:t>
      </w:r>
      <w:proofErr w:type="spellEnd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.</w:t>
      </w:r>
    </w:p>
    <w:p w14:paraId="4AB85402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color w:val="333333"/>
          <w:szCs w:val="20"/>
          <w:shd w:val="clear" w:color="auto" w:fill="FFFFFF"/>
        </w:rPr>
      </w:pPr>
      <w:proofErr w:type="spellStart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MariaDB</w:t>
      </w:r>
      <w:proofErr w:type="spellEnd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 </w:t>
      </w:r>
      <w:proofErr w:type="spellStart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Galera</w:t>
      </w:r>
      <w:proofErr w:type="spellEnd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 </w:t>
      </w:r>
      <w:proofErr w:type="spellStart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Cluster</w:t>
      </w:r>
      <w:proofErr w:type="spellEnd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 10.3 32-разрядная/64-разрядная с подсистемой хранилища </w:t>
      </w:r>
      <w:proofErr w:type="spellStart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InnoDB</w:t>
      </w:r>
      <w:proofErr w:type="spellEnd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.</w:t>
      </w:r>
    </w:p>
    <w:p w14:paraId="1C7BB9A1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color w:val="333333"/>
          <w:szCs w:val="20"/>
          <w:shd w:val="clear" w:color="auto" w:fill="FFFFFF"/>
        </w:rPr>
      </w:pPr>
      <w:proofErr w:type="spellStart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PostgreSQL</w:t>
      </w:r>
      <w:proofErr w:type="spellEnd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 13.х 64-разрядная.</w:t>
      </w:r>
    </w:p>
    <w:p w14:paraId="518D145A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color w:val="333333"/>
          <w:szCs w:val="20"/>
          <w:shd w:val="clear" w:color="auto" w:fill="FFFFFF"/>
        </w:rPr>
      </w:pPr>
      <w:proofErr w:type="spellStart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PostgreSQL</w:t>
      </w:r>
      <w:proofErr w:type="spellEnd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 14.х 64-разрядная.</w:t>
      </w:r>
    </w:p>
    <w:p w14:paraId="2C52A9BF" w14:textId="77777777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color w:val="333333"/>
          <w:szCs w:val="20"/>
          <w:shd w:val="clear" w:color="auto" w:fill="FFFFFF"/>
        </w:rPr>
      </w:pPr>
      <w:proofErr w:type="spellStart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Postgres</w:t>
      </w:r>
      <w:proofErr w:type="spellEnd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 </w:t>
      </w:r>
      <w:proofErr w:type="spellStart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Pro</w:t>
      </w:r>
      <w:proofErr w:type="spellEnd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 13.х (все редакции) 64-разрядная.</w:t>
      </w:r>
    </w:p>
    <w:p w14:paraId="0734F8F8" w14:textId="7A46D12F" w:rsidR="009D36C1" w:rsidRPr="00F15AF1" w:rsidRDefault="009D36C1" w:rsidP="009D36C1">
      <w:pPr>
        <w:pStyle w:val="af0"/>
        <w:numPr>
          <w:ilvl w:val="0"/>
          <w:numId w:val="36"/>
        </w:numPr>
        <w:rPr>
          <w:rFonts w:ascii="Times New Roman" w:hAnsi="Times New Roman" w:cs="Times New Roman"/>
          <w:color w:val="333333"/>
          <w:szCs w:val="20"/>
          <w:shd w:val="clear" w:color="auto" w:fill="FFFFFF"/>
        </w:rPr>
      </w:pPr>
      <w:proofErr w:type="spellStart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Postgres</w:t>
      </w:r>
      <w:proofErr w:type="spellEnd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 </w:t>
      </w:r>
      <w:proofErr w:type="spellStart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>Pro</w:t>
      </w:r>
      <w:proofErr w:type="spellEnd"/>
      <w:r w:rsidRPr="00F15AF1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 14.х (все редакции) 64-разрядная.</w:t>
      </w:r>
    </w:p>
    <w:bookmarkEnd w:id="18"/>
    <w:p w14:paraId="1F7A0432" w14:textId="77777777" w:rsidR="005946A8" w:rsidRPr="00F15AF1" w:rsidRDefault="005946A8" w:rsidP="005946A8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26FFA51E" w14:textId="77777777" w:rsidR="005946A8" w:rsidRPr="00F15AF1" w:rsidRDefault="005946A8" w:rsidP="005946A8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централизованные установка, обновление и удаление программных средств антивирусной защиты;</w:t>
      </w:r>
    </w:p>
    <w:p w14:paraId="386E3728" w14:textId="77777777" w:rsidR="005946A8" w:rsidRPr="00F15AF1" w:rsidRDefault="005946A8" w:rsidP="005946A8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централизованная настройка, администрирование;</w:t>
      </w:r>
    </w:p>
    <w:p w14:paraId="7746C967" w14:textId="77777777" w:rsidR="005946A8" w:rsidRPr="00F15AF1" w:rsidRDefault="005946A8" w:rsidP="005946A8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просмотр отчетов и статистической информации по работе средств защиты;</w:t>
      </w:r>
    </w:p>
    <w:p w14:paraId="71A96662" w14:textId="77777777" w:rsidR="005946A8" w:rsidRPr="00F15AF1" w:rsidRDefault="005946A8" w:rsidP="005946A8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сохранение истории изменений политик и задач, возможность выполнить откат к предыдущим версиям;</w:t>
      </w:r>
    </w:p>
    <w:p w14:paraId="0AC9A215" w14:textId="77777777" w:rsidR="005946A8" w:rsidRPr="00F15AF1" w:rsidRDefault="005946A8" w:rsidP="005946A8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иерархии триггеров, по которым происходит перераспределение; </w:t>
      </w:r>
    </w:p>
    <w:p w14:paraId="745BC96E" w14:textId="77777777" w:rsidR="005946A8" w:rsidRPr="00F15AF1" w:rsidRDefault="005946A8" w:rsidP="005946A8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доставка обновлений на рабочие места пользователей сразу после их получения;</w:t>
      </w:r>
    </w:p>
    <w:p w14:paraId="004B7DF2" w14:textId="77777777" w:rsidR="005946A8" w:rsidRPr="00F15AF1" w:rsidRDefault="005946A8" w:rsidP="005946A8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14:paraId="6B2B5F7D" w14:textId="77777777" w:rsidR="005946A8" w:rsidRPr="00F15AF1" w:rsidRDefault="005946A8" w:rsidP="005946A8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14:paraId="79FB2F8D" w14:textId="77777777" w:rsidR="005946A8" w:rsidRPr="00F15AF1" w:rsidRDefault="005946A8" w:rsidP="005946A8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14:paraId="345C2717" w14:textId="77777777" w:rsidR="005946A8" w:rsidRPr="00F15AF1" w:rsidRDefault="005946A8" w:rsidP="005946A8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поддержка </w:t>
      </w:r>
      <w:proofErr w:type="spellStart"/>
      <w:r w:rsidRPr="00F15AF1">
        <w:rPr>
          <w:rFonts w:ascii="Times New Roman" w:hAnsi="Times New Roman" w:cs="Times New Roman"/>
          <w:szCs w:val="20"/>
        </w:rPr>
        <w:t>мультиарендности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F15AF1">
        <w:rPr>
          <w:rFonts w:ascii="Times New Roman" w:hAnsi="Times New Roman" w:cs="Times New Roman"/>
          <w:szCs w:val="20"/>
        </w:rPr>
        <w:t>multi-tenancy</w:t>
      </w:r>
      <w:proofErr w:type="spellEnd"/>
      <w:r w:rsidRPr="00F15AF1">
        <w:rPr>
          <w:rFonts w:ascii="Times New Roman" w:hAnsi="Times New Roman" w:cs="Times New Roman"/>
          <w:szCs w:val="20"/>
        </w:rPr>
        <w:t>) для серверов управления;</w:t>
      </w:r>
    </w:p>
    <w:p w14:paraId="4E54625D" w14:textId="77777777" w:rsidR="005946A8" w:rsidRPr="00F15AF1" w:rsidRDefault="005946A8" w:rsidP="005946A8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14:paraId="164E6ECB" w14:textId="77777777" w:rsidR="005946A8" w:rsidRPr="00F15AF1" w:rsidRDefault="005946A8" w:rsidP="005946A8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доступ к облачным серверам производителя антивирусного ПО через сервер управления;</w:t>
      </w:r>
    </w:p>
    <w:p w14:paraId="59FD0F87" w14:textId="77777777" w:rsidR="005946A8" w:rsidRPr="00F15AF1" w:rsidRDefault="005946A8" w:rsidP="005946A8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автоматическое распространение лицензии на клиентские компьютеры;</w:t>
      </w:r>
    </w:p>
    <w:p w14:paraId="5C498735" w14:textId="77777777" w:rsidR="005946A8" w:rsidRPr="00F15AF1" w:rsidRDefault="005946A8" w:rsidP="005946A8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14:paraId="0BD4DBF1" w14:textId="77777777" w:rsidR="005946A8" w:rsidRPr="00F15AF1" w:rsidRDefault="005946A8" w:rsidP="005946A8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построение графических отчетов по событиям антивирусной защиты, данным лицензирования установленных программ;</w:t>
      </w:r>
    </w:p>
    <w:p w14:paraId="00065E4F" w14:textId="77777777" w:rsidR="005946A8" w:rsidRPr="00F15AF1" w:rsidRDefault="005946A8" w:rsidP="005946A8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наличие </w:t>
      </w:r>
      <w:proofErr w:type="spellStart"/>
      <w:r w:rsidRPr="00F15AF1">
        <w:rPr>
          <w:rFonts w:ascii="Times New Roman" w:hAnsi="Times New Roman" w:cs="Times New Roman"/>
          <w:szCs w:val="20"/>
        </w:rPr>
        <w:t>преднастроенных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стандартных отчетов о работе системы;</w:t>
      </w:r>
    </w:p>
    <w:p w14:paraId="0F5CA131" w14:textId="77777777" w:rsidR="005946A8" w:rsidRPr="00F15AF1" w:rsidRDefault="005946A8" w:rsidP="005946A8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экспорт отчетов в файлы форматов PDF и XML;</w:t>
      </w:r>
    </w:p>
    <w:p w14:paraId="6FA099E2" w14:textId="77777777" w:rsidR="005946A8" w:rsidRPr="00F15AF1" w:rsidRDefault="005946A8" w:rsidP="005946A8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14:paraId="7F3C6CBA" w14:textId="77777777" w:rsidR="005946A8" w:rsidRPr="00F15AF1" w:rsidRDefault="005946A8" w:rsidP="005946A8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создание внутренних учетных записей для аутентификации на сервере управления;</w:t>
      </w:r>
    </w:p>
    <w:p w14:paraId="4C240C7D" w14:textId="77777777" w:rsidR="005946A8" w:rsidRPr="00F15AF1" w:rsidRDefault="005946A8" w:rsidP="005946A8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создание резервной копии системы управления встроенными средствами системы управления;</w:t>
      </w:r>
    </w:p>
    <w:p w14:paraId="1DFFE710" w14:textId="77777777" w:rsidR="005946A8" w:rsidRPr="00F15AF1" w:rsidRDefault="005946A8" w:rsidP="005946A8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lastRenderedPageBreak/>
        <w:t>наличие системы контроля возникновения вирусных эпидемий;</w:t>
      </w:r>
    </w:p>
    <w:p w14:paraId="7D500782" w14:textId="009C2DBC" w:rsidR="006A61A0" w:rsidRPr="00F15AF1" w:rsidRDefault="005946A8" w:rsidP="006A61A0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управления антивирусной защитой с использованием WEB консоли;</w:t>
      </w:r>
    </w:p>
    <w:p w14:paraId="02932D16" w14:textId="11A72F7C" w:rsidR="00CC4E4C" w:rsidRPr="00F15AF1" w:rsidRDefault="00CC4E4C" w:rsidP="006A61A0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 xml:space="preserve">обновлять и распространять антивирусные базы и программные модули на управляемых устройствах как через сервер </w:t>
      </w:r>
      <w:r w:rsidR="001B5029" w:rsidRPr="00F15AF1">
        <w:rPr>
          <w:rFonts w:ascii="Times New Roman" w:hAnsi="Times New Roman" w:cs="Times New Roman"/>
          <w:szCs w:val="20"/>
        </w:rPr>
        <w:t>администрирования,</w:t>
      </w:r>
      <w:r w:rsidRPr="00F15AF1">
        <w:rPr>
          <w:rFonts w:ascii="Times New Roman" w:hAnsi="Times New Roman" w:cs="Times New Roman"/>
          <w:szCs w:val="20"/>
        </w:rPr>
        <w:t xml:space="preserve"> так и через точки распространения для снижения нагрузки на сервер администрирования и оптимизации трафика данных в корпоративной сети;</w:t>
      </w:r>
    </w:p>
    <w:p w14:paraId="22020746" w14:textId="31367805" w:rsidR="00CC4E4C" w:rsidRPr="00F15AF1" w:rsidRDefault="00CC4E4C" w:rsidP="006A61A0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с помощью задачи проверки обновлений проверять загружаемые обновления на работоспособность и наличие ошибок перед тем, как установить эти обновления на управляемые устройства</w:t>
      </w:r>
      <w:r w:rsidR="001B5029" w:rsidRPr="00F15AF1">
        <w:rPr>
          <w:rFonts w:ascii="Times New Roman" w:hAnsi="Times New Roman" w:cs="Times New Roman"/>
          <w:szCs w:val="20"/>
        </w:rPr>
        <w:t>;</w:t>
      </w:r>
    </w:p>
    <w:p w14:paraId="1AFE7C7F" w14:textId="6AB66C96" w:rsidR="00CC4E4C" w:rsidRPr="00F15AF1" w:rsidRDefault="00CC4E4C" w:rsidP="006A61A0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использовать функцию файлов различий, чтобы загружать антивирусные базы и программные модули</w:t>
      </w:r>
      <w:r w:rsidR="005478A4" w:rsidRPr="00F15AF1">
        <w:rPr>
          <w:rFonts w:ascii="Times New Roman" w:hAnsi="Times New Roman" w:cs="Times New Roman"/>
          <w:szCs w:val="20"/>
        </w:rPr>
        <w:t>;</w:t>
      </w:r>
    </w:p>
    <w:p w14:paraId="457F8373" w14:textId="19D3389E" w:rsidR="005478A4" w:rsidRPr="00F15AF1" w:rsidRDefault="005478A4" w:rsidP="006A61A0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0"/>
        </w:rPr>
      </w:pPr>
      <w:bookmarkStart w:id="19" w:name="_Hlk141627699"/>
      <w:r w:rsidRPr="00F15AF1">
        <w:rPr>
          <w:rFonts w:ascii="Times New Roman" w:hAnsi="Times New Roman" w:cs="Times New Roman"/>
          <w:szCs w:val="20"/>
        </w:rPr>
        <w:t xml:space="preserve">выступать в качестве главного Сервера и управлять Серверами с операционными системами </w:t>
      </w:r>
      <w:proofErr w:type="spellStart"/>
      <w:r w:rsidRPr="00F15AF1">
        <w:rPr>
          <w:rFonts w:ascii="Times New Roman" w:hAnsi="Times New Roman" w:cs="Times New Roman"/>
          <w:szCs w:val="20"/>
        </w:rPr>
        <w:t>Linux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или </w:t>
      </w:r>
      <w:proofErr w:type="spellStart"/>
      <w:r w:rsidRPr="00F15AF1">
        <w:rPr>
          <w:rFonts w:ascii="Times New Roman" w:hAnsi="Times New Roman" w:cs="Times New Roman"/>
          <w:szCs w:val="20"/>
        </w:rPr>
        <w:t>Windows</w:t>
      </w:r>
      <w:proofErr w:type="spellEnd"/>
      <w:r w:rsidRPr="00F15AF1">
        <w:rPr>
          <w:rFonts w:ascii="Times New Roman" w:hAnsi="Times New Roman" w:cs="Times New Roman"/>
          <w:szCs w:val="20"/>
        </w:rPr>
        <w:t xml:space="preserve"> в качестве подчиненных.</w:t>
      </w:r>
    </w:p>
    <w:p w14:paraId="023CF6FF" w14:textId="77777777" w:rsidR="0080699E" w:rsidRPr="00F15AF1" w:rsidRDefault="0080699E" w:rsidP="0080699E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20" w:name="_Toc94121136"/>
      <w:bookmarkEnd w:id="19"/>
      <w:r w:rsidRPr="00F15AF1">
        <w:rPr>
          <w:rFonts w:ascii="Times New Roman" w:hAnsi="Times New Roman" w:cs="Times New Roman"/>
          <w:sz w:val="20"/>
          <w:szCs w:val="20"/>
        </w:rPr>
        <w:t>Требования к обновлению антивирусных баз</w:t>
      </w:r>
      <w:bookmarkEnd w:id="20"/>
    </w:p>
    <w:p w14:paraId="77DC5659" w14:textId="77777777" w:rsidR="0080699E" w:rsidRPr="00F15AF1" w:rsidRDefault="0080699E" w:rsidP="0080699E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Обновляемые антивирусные базы данных должны обеспечивать реализацию следующих функциональных возможностей:</w:t>
      </w:r>
    </w:p>
    <w:p w14:paraId="5AE979A3" w14:textId="77777777" w:rsidR="0080699E" w:rsidRPr="00F15AF1" w:rsidRDefault="0080699E" w:rsidP="0048639A">
      <w:pPr>
        <w:pStyle w:val="af0"/>
        <w:numPr>
          <w:ilvl w:val="1"/>
          <w:numId w:val="11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создания правил обновления антивирусных баз не реже 24 раз в течение календарных суток;</w:t>
      </w:r>
    </w:p>
    <w:p w14:paraId="49EC42F2" w14:textId="77777777" w:rsidR="0080699E" w:rsidRPr="00F15AF1" w:rsidRDefault="0080699E" w:rsidP="0048639A">
      <w:pPr>
        <w:pStyle w:val="af0"/>
        <w:numPr>
          <w:ilvl w:val="1"/>
          <w:numId w:val="11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множественность путей обновления, в том числе – по каналам связи и на отчуждаемых электронных носителях информации;</w:t>
      </w:r>
    </w:p>
    <w:p w14:paraId="07D12ADD" w14:textId="77777777" w:rsidR="0080699E" w:rsidRPr="00F15AF1" w:rsidRDefault="0080699E" w:rsidP="0048639A">
      <w:pPr>
        <w:pStyle w:val="af0"/>
        <w:numPr>
          <w:ilvl w:val="1"/>
          <w:numId w:val="11"/>
        </w:numPr>
        <w:ind w:left="851" w:hanging="284"/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проверку целостности и подлинности обновлений средствами электронной цифровой подписи.</w:t>
      </w:r>
    </w:p>
    <w:p w14:paraId="7E6617CE" w14:textId="77777777" w:rsidR="0080699E" w:rsidRPr="00F15AF1" w:rsidRDefault="0080699E" w:rsidP="0080699E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21" w:name="_Toc94121137"/>
      <w:r w:rsidRPr="00F15AF1">
        <w:rPr>
          <w:rFonts w:ascii="Times New Roman" w:hAnsi="Times New Roman" w:cs="Times New Roman"/>
          <w:sz w:val="20"/>
          <w:szCs w:val="20"/>
        </w:rPr>
        <w:t>Требования к эксплуатационной документации</w:t>
      </w:r>
      <w:bookmarkEnd w:id="21"/>
    </w:p>
    <w:p w14:paraId="2DAC2A88" w14:textId="77777777" w:rsidR="00BC0A1F" w:rsidRPr="00F15AF1" w:rsidRDefault="0080699E" w:rsidP="0080699E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Эксплуатационная 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 требованиями государственных стандартов, на русском языке, в том числе</w:t>
      </w:r>
      <w:r w:rsidR="00BC0A1F" w:rsidRPr="00F15AF1">
        <w:rPr>
          <w:rFonts w:ascii="Times New Roman" w:hAnsi="Times New Roman" w:cs="Times New Roman"/>
          <w:szCs w:val="20"/>
        </w:rPr>
        <w:t>:</w:t>
      </w:r>
    </w:p>
    <w:p w14:paraId="40E85E13" w14:textId="77777777" w:rsidR="0080699E" w:rsidRPr="00F15AF1" w:rsidRDefault="0080699E" w:rsidP="00BC0A1F">
      <w:pPr>
        <w:pStyle w:val="af0"/>
        <w:numPr>
          <w:ilvl w:val="0"/>
          <w:numId w:val="2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«Руководство</w:t>
      </w:r>
      <w:r w:rsidR="00BC0A1F" w:rsidRPr="00F15AF1">
        <w:rPr>
          <w:rFonts w:ascii="Times New Roman" w:hAnsi="Times New Roman" w:cs="Times New Roman"/>
          <w:szCs w:val="20"/>
        </w:rPr>
        <w:t xml:space="preserve"> пользователя (администратора)»</w:t>
      </w:r>
    </w:p>
    <w:p w14:paraId="2D6DE15C" w14:textId="77777777" w:rsidR="0080699E" w:rsidRPr="00F15AF1" w:rsidRDefault="0080699E" w:rsidP="0080699E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</w:r>
    </w:p>
    <w:p w14:paraId="6B6B53D2" w14:textId="77777777" w:rsidR="0080699E" w:rsidRPr="00F15AF1" w:rsidRDefault="0080699E" w:rsidP="0080699E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22" w:name="_Toc94121138"/>
      <w:r w:rsidRPr="00F15AF1">
        <w:rPr>
          <w:rFonts w:ascii="Times New Roman" w:hAnsi="Times New Roman" w:cs="Times New Roman"/>
          <w:sz w:val="20"/>
          <w:szCs w:val="20"/>
        </w:rPr>
        <w:t>Требования к технической поддержке</w:t>
      </w:r>
      <w:bookmarkEnd w:id="22"/>
    </w:p>
    <w:p w14:paraId="0F7B917C" w14:textId="77777777" w:rsidR="0080699E" w:rsidRPr="00F15AF1" w:rsidRDefault="0080699E" w:rsidP="0080699E">
      <w:p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Техническая поддержка антивирусного программного обеспечения должна:</w:t>
      </w:r>
    </w:p>
    <w:p w14:paraId="1288EEA2" w14:textId="77777777" w:rsidR="0080699E" w:rsidRPr="00F15AF1" w:rsidRDefault="0080699E" w:rsidP="00BC0A1F">
      <w:pPr>
        <w:pStyle w:val="af0"/>
        <w:numPr>
          <w:ilvl w:val="0"/>
          <w:numId w:val="25"/>
        </w:numPr>
        <w:rPr>
          <w:rFonts w:ascii="Times New Roman" w:hAnsi="Times New Roman" w:cs="Times New Roman"/>
          <w:szCs w:val="20"/>
        </w:rPr>
      </w:pPr>
      <w:r w:rsidRPr="00F15AF1">
        <w:rPr>
          <w:rFonts w:ascii="Times New Roman" w:hAnsi="Times New Roman" w:cs="Times New Roman"/>
          <w:szCs w:val="20"/>
        </w:rPr>
        <w:t>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Интернет.</w:t>
      </w:r>
    </w:p>
    <w:p w14:paraId="2A377340" w14:textId="77777777" w:rsidR="0080699E" w:rsidRDefault="0080699E" w:rsidP="00BC0A1F">
      <w:pPr>
        <w:pStyle w:val="af0"/>
        <w:numPr>
          <w:ilvl w:val="0"/>
          <w:numId w:val="25"/>
        </w:numPr>
        <w:rPr>
          <w:rFonts w:ascii="Times New Roman" w:hAnsi="Times New Roman" w:cs="Times New Roman"/>
          <w:szCs w:val="20"/>
        </w:rPr>
      </w:pPr>
      <w:proofErr w:type="spellStart"/>
      <w:r w:rsidRPr="00F15AF1">
        <w:rPr>
          <w:rFonts w:ascii="Times New Roman" w:hAnsi="Times New Roman" w:cs="Times New Roman"/>
          <w:szCs w:val="20"/>
        </w:rPr>
        <w:t>Web</w:t>
      </w:r>
      <w:proofErr w:type="spellEnd"/>
      <w:r w:rsidRPr="00F15AF1">
        <w:rPr>
          <w:rFonts w:ascii="Times New Roman" w:hAnsi="Times New Roman" w:cs="Times New Roman"/>
          <w:szCs w:val="20"/>
        </w:rPr>
        <w:t>-сайт производителя антивирусного решения должен быть на русском языке, иметь специальный раздел, посвящённый технической поддержке антивирусного решения, пополняемую базу знаний, а также форум пользователей программных продуктов.</w:t>
      </w:r>
    </w:p>
    <w:p w14:paraId="51D45BCA" w14:textId="77777777" w:rsidR="00317C97" w:rsidRPr="00317C97" w:rsidRDefault="00317C97" w:rsidP="00317C97">
      <w:pPr>
        <w:rPr>
          <w:rFonts w:ascii="Times New Roman" w:hAnsi="Times New Roman" w:cs="Times New Roman"/>
          <w:szCs w:val="20"/>
        </w:rPr>
      </w:pPr>
    </w:p>
    <w:p w14:paraId="63CABCF6" w14:textId="77777777" w:rsidR="00317C97" w:rsidRPr="00317C97" w:rsidRDefault="00317C97" w:rsidP="00317C97">
      <w:pPr>
        <w:rPr>
          <w:rFonts w:ascii="Times New Roman" w:hAnsi="Times New Roman" w:cs="Times New Roman"/>
          <w:szCs w:val="20"/>
        </w:rPr>
      </w:pPr>
    </w:p>
    <w:p w14:paraId="73C02200" w14:textId="01E999F8" w:rsidR="00317C97" w:rsidRPr="00317C97" w:rsidRDefault="00B17B12" w:rsidP="00317C97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Утверждено</w:t>
      </w:r>
      <w:bookmarkStart w:id="23" w:name="_GoBack"/>
      <w:bookmarkEnd w:id="23"/>
    </w:p>
    <w:p w14:paraId="6D016E83" w14:textId="0F72E744" w:rsidR="00317C97" w:rsidRPr="00317C97" w:rsidRDefault="00B17B12" w:rsidP="00317C97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председателем комиссии: </w:t>
      </w:r>
      <w:proofErr w:type="spellStart"/>
      <w:r>
        <w:rPr>
          <w:rFonts w:ascii="Times New Roman" w:hAnsi="Times New Roman" w:cs="Times New Roman"/>
          <w:szCs w:val="20"/>
        </w:rPr>
        <w:t>и.</w:t>
      </w:r>
      <w:proofErr w:type="gramStart"/>
      <w:r>
        <w:rPr>
          <w:rFonts w:ascii="Times New Roman" w:hAnsi="Times New Roman" w:cs="Times New Roman"/>
          <w:szCs w:val="20"/>
        </w:rPr>
        <w:t>о.главного</w:t>
      </w:r>
      <w:proofErr w:type="spellEnd"/>
      <w:proofErr w:type="gramEnd"/>
      <w:r>
        <w:rPr>
          <w:rFonts w:ascii="Times New Roman" w:hAnsi="Times New Roman" w:cs="Times New Roman"/>
          <w:szCs w:val="20"/>
        </w:rPr>
        <w:t xml:space="preserve"> врача                                                             ______________      Пешков А.Ю.</w:t>
      </w:r>
    </w:p>
    <w:sectPr w:rsidR="00317C97" w:rsidRPr="00317C97" w:rsidSect="00B17B12">
      <w:headerReference w:type="default" r:id="rId9"/>
      <w:headerReference w:type="first" r:id="rId10"/>
      <w:type w:val="continuous"/>
      <w:pgSz w:w="11906" w:h="16838"/>
      <w:pgMar w:top="993" w:right="851" w:bottom="851" w:left="851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DC155" w14:textId="77777777" w:rsidR="00A11A1D" w:rsidRDefault="00A11A1D" w:rsidP="00CD429F">
      <w:pPr>
        <w:spacing w:after="0" w:line="240" w:lineRule="auto"/>
      </w:pPr>
      <w:r>
        <w:separator/>
      </w:r>
    </w:p>
  </w:endnote>
  <w:endnote w:type="continuationSeparator" w:id="0">
    <w:p w14:paraId="2EB26887" w14:textId="77777777" w:rsidR="00A11A1D" w:rsidRDefault="00A11A1D" w:rsidP="00CD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Kaspersky Sans">
    <w:altName w:val="Corbel"/>
    <w:charset w:val="CC"/>
    <w:family w:val="swiss"/>
    <w:pitch w:val="variable"/>
    <w:sig w:usb0="00000001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3FF0A" w14:textId="77777777" w:rsidR="00A11A1D" w:rsidRDefault="00A11A1D" w:rsidP="00CD429F">
      <w:pPr>
        <w:spacing w:after="0" w:line="240" w:lineRule="auto"/>
      </w:pPr>
      <w:r>
        <w:separator/>
      </w:r>
    </w:p>
  </w:footnote>
  <w:footnote w:type="continuationSeparator" w:id="0">
    <w:p w14:paraId="3973839A" w14:textId="77777777" w:rsidR="00A11A1D" w:rsidRDefault="00A11A1D" w:rsidP="00CD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67D79" w14:textId="77777777" w:rsidR="00124B6F" w:rsidRDefault="00124B6F" w:rsidP="00D3034E">
    <w:pPr>
      <w:pStyle w:val="aff6"/>
      <w:tabs>
        <w:tab w:val="clear" w:pos="4677"/>
        <w:tab w:val="clear" w:pos="9355"/>
      </w:tabs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D5139" wp14:editId="3781C004">
              <wp:simplePos x="0" y="0"/>
              <wp:positionH relativeFrom="page">
                <wp:posOffset>561975</wp:posOffset>
              </wp:positionH>
              <wp:positionV relativeFrom="page">
                <wp:posOffset>331470</wp:posOffset>
              </wp:positionV>
              <wp:extent cx="2152800" cy="514800"/>
              <wp:effectExtent l="0" t="0" r="0" b="0"/>
              <wp:wrapNone/>
              <wp:docPr id="15" name="Надпись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800" cy="51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3FA0ED" w14:textId="59CDE277" w:rsidR="00124B6F" w:rsidRDefault="00124B6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ADD5139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7" type="#_x0000_t202" style="position:absolute;margin-left:44.25pt;margin-top:26.1pt;width:169.5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" filled="f" stroked="f" strokeweight=".5pt">
              <v:textbox inset="0,0,0,0">
                <w:txbxContent>
                  <w:p w14:paraId="683FA0ED" w14:textId="59CDE277" w:rsidR="00124B6F" w:rsidRDefault="00124B6F"/>
                </w:txbxContent>
              </v:textbox>
              <w10:wrap anchorx="page" anchory="page"/>
            </v:shape>
          </w:pict>
        </mc:Fallback>
      </mc:AlternateContent>
    </w:r>
  </w:p>
  <w:p w14:paraId="3EB86F70" w14:textId="77777777" w:rsidR="00124B6F" w:rsidRDefault="00124B6F" w:rsidP="00D3034E">
    <w:pPr>
      <w:pStyle w:val="aff6"/>
      <w:tabs>
        <w:tab w:val="clear" w:pos="4677"/>
        <w:tab w:val="clear" w:pos="9355"/>
      </w:tabs>
    </w:pPr>
  </w:p>
  <w:p w14:paraId="4497E56B" w14:textId="77777777" w:rsidR="00124B6F" w:rsidRDefault="00124B6F" w:rsidP="00B85655">
    <w:pPr>
      <w:pStyle w:val="aff6"/>
      <w:jc w:val="right"/>
    </w:pPr>
  </w:p>
  <w:p w14:paraId="12490986" w14:textId="77777777" w:rsidR="00124B6F" w:rsidRPr="005C05E4" w:rsidRDefault="00124B6F" w:rsidP="005C05E4">
    <w:pPr>
      <w:pStyle w:val="aff6"/>
      <w:rPr>
        <w:b/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8F77B" w14:textId="45B3BFAD" w:rsidR="00F15AF1" w:rsidRDefault="003A1580" w:rsidP="003A1580">
    <w:pPr>
      <w:pStyle w:val="aff6"/>
      <w:jc w:val="right"/>
    </w:pPr>
    <w:r>
      <w:t>К Извещению №144 ЗК-24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22836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A927B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2371A2"/>
    <w:multiLevelType w:val="hybridMultilevel"/>
    <w:tmpl w:val="37F87A5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9B64A0"/>
    <w:multiLevelType w:val="hybridMultilevel"/>
    <w:tmpl w:val="2A5A459A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22DB7"/>
    <w:multiLevelType w:val="hybridMultilevel"/>
    <w:tmpl w:val="EF505C22"/>
    <w:lvl w:ilvl="0" w:tplc="0419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B759A"/>
    <w:multiLevelType w:val="hybridMultilevel"/>
    <w:tmpl w:val="BC08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1261A"/>
    <w:multiLevelType w:val="hybridMultilevel"/>
    <w:tmpl w:val="EDBCC654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B0727"/>
    <w:multiLevelType w:val="hybridMultilevel"/>
    <w:tmpl w:val="0CA8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10BF8"/>
    <w:multiLevelType w:val="hybridMultilevel"/>
    <w:tmpl w:val="00B81102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E7729"/>
    <w:multiLevelType w:val="hybridMultilevel"/>
    <w:tmpl w:val="48AC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741A1"/>
    <w:multiLevelType w:val="hybridMultilevel"/>
    <w:tmpl w:val="FFD8A4AE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3111E"/>
    <w:multiLevelType w:val="hybridMultilevel"/>
    <w:tmpl w:val="B1861522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D50BA"/>
    <w:multiLevelType w:val="hybridMultilevel"/>
    <w:tmpl w:val="7E94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D09DA"/>
    <w:multiLevelType w:val="hybridMultilevel"/>
    <w:tmpl w:val="65748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D1497"/>
    <w:multiLevelType w:val="hybridMultilevel"/>
    <w:tmpl w:val="1EB08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47C35CA"/>
    <w:multiLevelType w:val="hybridMultilevel"/>
    <w:tmpl w:val="9FC8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B3F43"/>
    <w:multiLevelType w:val="hybridMultilevel"/>
    <w:tmpl w:val="3F667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E34F28"/>
    <w:multiLevelType w:val="hybridMultilevel"/>
    <w:tmpl w:val="B47C665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38704EC4"/>
    <w:multiLevelType w:val="hybridMultilevel"/>
    <w:tmpl w:val="57E8B12E"/>
    <w:lvl w:ilvl="0" w:tplc="04190003">
      <w:start w:val="1"/>
      <w:numFmt w:val="bullet"/>
      <w:lvlText w:val="o"/>
      <w:lvlJc w:val="left"/>
      <w:pPr>
        <w:ind w:left="6804" w:hanging="708"/>
      </w:pPr>
      <w:rPr>
        <w:rFonts w:ascii="Courier New" w:hAnsi="Courier New" w:cs="Courier New" w:hint="default"/>
      </w:rPr>
    </w:lvl>
    <w:lvl w:ilvl="1" w:tplc="AA284594">
      <w:numFmt w:val="bullet"/>
      <w:lvlText w:val="•"/>
      <w:lvlJc w:val="left"/>
      <w:pPr>
        <w:ind w:left="7524" w:hanging="708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3DAE0071"/>
    <w:multiLevelType w:val="hybridMultilevel"/>
    <w:tmpl w:val="25A47FF2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41624"/>
    <w:multiLevelType w:val="hybridMultilevel"/>
    <w:tmpl w:val="4712DFD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4F246E2"/>
    <w:multiLevelType w:val="hybridMultilevel"/>
    <w:tmpl w:val="EDC06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E70DD"/>
    <w:multiLevelType w:val="hybridMultilevel"/>
    <w:tmpl w:val="338CE1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678A6"/>
    <w:multiLevelType w:val="hybridMultilevel"/>
    <w:tmpl w:val="906059D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1C4C6F"/>
    <w:multiLevelType w:val="hybridMultilevel"/>
    <w:tmpl w:val="EE34F58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E277C76"/>
    <w:multiLevelType w:val="hybridMultilevel"/>
    <w:tmpl w:val="024C885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E2F1ABD"/>
    <w:multiLevelType w:val="hybridMultilevel"/>
    <w:tmpl w:val="1A62965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E35090A"/>
    <w:multiLevelType w:val="hybridMultilevel"/>
    <w:tmpl w:val="53426378"/>
    <w:lvl w:ilvl="0" w:tplc="04190003">
      <w:start w:val="1"/>
      <w:numFmt w:val="bullet"/>
      <w:lvlText w:val="o"/>
      <w:lvlJc w:val="left"/>
      <w:pPr>
        <w:ind w:left="1491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3119" w:hanging="70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8" w15:restartNumberingAfterBreak="0">
    <w:nsid w:val="5AC3381C"/>
    <w:multiLevelType w:val="hybridMultilevel"/>
    <w:tmpl w:val="71CC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54750"/>
    <w:multiLevelType w:val="hybridMultilevel"/>
    <w:tmpl w:val="F1584A6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DD90CB0"/>
    <w:multiLevelType w:val="hybridMultilevel"/>
    <w:tmpl w:val="F9F4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B2A49"/>
    <w:multiLevelType w:val="hybridMultilevel"/>
    <w:tmpl w:val="E7BEE8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4D70EF"/>
    <w:multiLevelType w:val="hybridMultilevel"/>
    <w:tmpl w:val="A44C97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B2636"/>
    <w:multiLevelType w:val="hybridMultilevel"/>
    <w:tmpl w:val="2FDC79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A0D4EC7"/>
    <w:multiLevelType w:val="hybridMultilevel"/>
    <w:tmpl w:val="B6C0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C7BDC"/>
    <w:multiLevelType w:val="hybridMultilevel"/>
    <w:tmpl w:val="D3143486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D6F16"/>
    <w:multiLevelType w:val="hybridMultilevel"/>
    <w:tmpl w:val="FF7CD9B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22B2246"/>
    <w:multiLevelType w:val="hybridMultilevel"/>
    <w:tmpl w:val="53C2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F30FB"/>
    <w:multiLevelType w:val="hybridMultilevel"/>
    <w:tmpl w:val="7A9AC6B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7"/>
  </w:num>
  <w:num w:numId="5">
    <w:abstractNumId w:val="4"/>
  </w:num>
  <w:num w:numId="6">
    <w:abstractNumId w:val="8"/>
  </w:num>
  <w:num w:numId="7">
    <w:abstractNumId w:val="18"/>
  </w:num>
  <w:num w:numId="8">
    <w:abstractNumId w:val="22"/>
  </w:num>
  <w:num w:numId="9">
    <w:abstractNumId w:val="32"/>
  </w:num>
  <w:num w:numId="10">
    <w:abstractNumId w:val="37"/>
  </w:num>
  <w:num w:numId="11">
    <w:abstractNumId w:val="3"/>
  </w:num>
  <w:num w:numId="12">
    <w:abstractNumId w:val="19"/>
  </w:num>
  <w:num w:numId="13">
    <w:abstractNumId w:val="10"/>
  </w:num>
  <w:num w:numId="14">
    <w:abstractNumId w:val="11"/>
  </w:num>
  <w:num w:numId="15">
    <w:abstractNumId w:val="34"/>
  </w:num>
  <w:num w:numId="16">
    <w:abstractNumId w:val="14"/>
  </w:num>
  <w:num w:numId="17">
    <w:abstractNumId w:val="30"/>
  </w:num>
  <w:num w:numId="18">
    <w:abstractNumId w:val="31"/>
  </w:num>
  <w:num w:numId="19">
    <w:abstractNumId w:val="28"/>
  </w:num>
  <w:num w:numId="20">
    <w:abstractNumId w:val="12"/>
  </w:num>
  <w:num w:numId="21">
    <w:abstractNumId w:val="15"/>
  </w:num>
  <w:num w:numId="22">
    <w:abstractNumId w:val="16"/>
  </w:num>
  <w:num w:numId="23">
    <w:abstractNumId w:val="7"/>
  </w:num>
  <w:num w:numId="24">
    <w:abstractNumId w:val="5"/>
  </w:num>
  <w:num w:numId="25">
    <w:abstractNumId w:val="17"/>
  </w:num>
  <w:num w:numId="26">
    <w:abstractNumId w:val="35"/>
  </w:num>
  <w:num w:numId="27">
    <w:abstractNumId w:val="6"/>
  </w:num>
  <w:num w:numId="28">
    <w:abstractNumId w:val="29"/>
  </w:num>
  <w:num w:numId="29">
    <w:abstractNumId w:val="33"/>
  </w:num>
  <w:num w:numId="30">
    <w:abstractNumId w:val="2"/>
  </w:num>
  <w:num w:numId="31">
    <w:abstractNumId w:val="23"/>
  </w:num>
  <w:num w:numId="32">
    <w:abstractNumId w:val="25"/>
  </w:num>
  <w:num w:numId="33">
    <w:abstractNumId w:val="20"/>
  </w:num>
  <w:num w:numId="34">
    <w:abstractNumId w:val="26"/>
  </w:num>
  <w:num w:numId="35">
    <w:abstractNumId w:val="36"/>
  </w:num>
  <w:num w:numId="36">
    <w:abstractNumId w:val="24"/>
  </w:num>
  <w:num w:numId="37">
    <w:abstractNumId w:val="38"/>
  </w:num>
  <w:num w:numId="38">
    <w:abstractNumId w:val="9"/>
  </w:num>
  <w:num w:numId="39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drawingGridHorizontalSpacing w:val="181"/>
  <w:drawingGridVerticalSpacing w:val="181"/>
  <w:doNotUseMarginsForDrawingGridOrigin/>
  <w:drawingGridHorizontalOrigin w:val="851"/>
  <w:drawingGridVerticalOrigin w:val="226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0D"/>
    <w:rsid w:val="00001F1E"/>
    <w:rsid w:val="000056D5"/>
    <w:rsid w:val="0002185B"/>
    <w:rsid w:val="00024150"/>
    <w:rsid w:val="000250C4"/>
    <w:rsid w:val="00040351"/>
    <w:rsid w:val="00044F6E"/>
    <w:rsid w:val="00045BF8"/>
    <w:rsid w:val="00046322"/>
    <w:rsid w:val="00050BDE"/>
    <w:rsid w:val="000571F1"/>
    <w:rsid w:val="000629B7"/>
    <w:rsid w:val="00064615"/>
    <w:rsid w:val="00066205"/>
    <w:rsid w:val="00072449"/>
    <w:rsid w:val="000755BF"/>
    <w:rsid w:val="00077CFD"/>
    <w:rsid w:val="00087F57"/>
    <w:rsid w:val="00091F7E"/>
    <w:rsid w:val="000961A8"/>
    <w:rsid w:val="000A08EF"/>
    <w:rsid w:val="000A373D"/>
    <w:rsid w:val="000B0AD5"/>
    <w:rsid w:val="000B16E7"/>
    <w:rsid w:val="000C536F"/>
    <w:rsid w:val="000D21F0"/>
    <w:rsid w:val="000E3044"/>
    <w:rsid w:val="000E30B2"/>
    <w:rsid w:val="000F24F8"/>
    <w:rsid w:val="000F3563"/>
    <w:rsid w:val="000F7017"/>
    <w:rsid w:val="00101689"/>
    <w:rsid w:val="00101CA5"/>
    <w:rsid w:val="00103369"/>
    <w:rsid w:val="00104A95"/>
    <w:rsid w:val="001063C9"/>
    <w:rsid w:val="00114969"/>
    <w:rsid w:val="001164F6"/>
    <w:rsid w:val="00124B6F"/>
    <w:rsid w:val="00136CB7"/>
    <w:rsid w:val="00137147"/>
    <w:rsid w:val="00142552"/>
    <w:rsid w:val="00142812"/>
    <w:rsid w:val="00142943"/>
    <w:rsid w:val="001456C0"/>
    <w:rsid w:val="00145BD5"/>
    <w:rsid w:val="00147D0D"/>
    <w:rsid w:val="00153B79"/>
    <w:rsid w:val="001556E9"/>
    <w:rsid w:val="00183490"/>
    <w:rsid w:val="00194567"/>
    <w:rsid w:val="00195952"/>
    <w:rsid w:val="001B3A21"/>
    <w:rsid w:val="001B5029"/>
    <w:rsid w:val="001C285B"/>
    <w:rsid w:val="001C350C"/>
    <w:rsid w:val="001D72E6"/>
    <w:rsid w:val="001E1787"/>
    <w:rsid w:val="00214715"/>
    <w:rsid w:val="002172A3"/>
    <w:rsid w:val="002256AF"/>
    <w:rsid w:val="00231E6D"/>
    <w:rsid w:val="00242F12"/>
    <w:rsid w:val="00260EF2"/>
    <w:rsid w:val="0028078A"/>
    <w:rsid w:val="002848F5"/>
    <w:rsid w:val="00284CF2"/>
    <w:rsid w:val="00293D58"/>
    <w:rsid w:val="002A330C"/>
    <w:rsid w:val="002A6A49"/>
    <w:rsid w:val="002B14BF"/>
    <w:rsid w:val="002B1CC4"/>
    <w:rsid w:val="002C4B44"/>
    <w:rsid w:val="002C6F9F"/>
    <w:rsid w:val="002E6DC8"/>
    <w:rsid w:val="002F3E65"/>
    <w:rsid w:val="002F4208"/>
    <w:rsid w:val="002F6584"/>
    <w:rsid w:val="0030124F"/>
    <w:rsid w:val="00302590"/>
    <w:rsid w:val="003069B8"/>
    <w:rsid w:val="00312815"/>
    <w:rsid w:val="00317C97"/>
    <w:rsid w:val="00323B77"/>
    <w:rsid w:val="0032446D"/>
    <w:rsid w:val="00326A4D"/>
    <w:rsid w:val="00326FC7"/>
    <w:rsid w:val="003307D6"/>
    <w:rsid w:val="00342AEF"/>
    <w:rsid w:val="00395D9B"/>
    <w:rsid w:val="003A0DE8"/>
    <w:rsid w:val="003A1580"/>
    <w:rsid w:val="003A2512"/>
    <w:rsid w:val="003A3CB8"/>
    <w:rsid w:val="003B3D16"/>
    <w:rsid w:val="003B6EF5"/>
    <w:rsid w:val="003C2060"/>
    <w:rsid w:val="003C2F2E"/>
    <w:rsid w:val="003C58FE"/>
    <w:rsid w:val="003C73A2"/>
    <w:rsid w:val="003D2837"/>
    <w:rsid w:val="003D3F27"/>
    <w:rsid w:val="003D7887"/>
    <w:rsid w:val="003E39B1"/>
    <w:rsid w:val="003F0F57"/>
    <w:rsid w:val="003F2A8C"/>
    <w:rsid w:val="004022F2"/>
    <w:rsid w:val="004043B2"/>
    <w:rsid w:val="00413D92"/>
    <w:rsid w:val="00420261"/>
    <w:rsid w:val="00421AF0"/>
    <w:rsid w:val="00433C60"/>
    <w:rsid w:val="00433FFA"/>
    <w:rsid w:val="00434091"/>
    <w:rsid w:val="00435A6E"/>
    <w:rsid w:val="00452898"/>
    <w:rsid w:val="00453BC2"/>
    <w:rsid w:val="0045622E"/>
    <w:rsid w:val="00456592"/>
    <w:rsid w:val="00456683"/>
    <w:rsid w:val="0047300B"/>
    <w:rsid w:val="00476093"/>
    <w:rsid w:val="004778D9"/>
    <w:rsid w:val="00481F36"/>
    <w:rsid w:val="0048639A"/>
    <w:rsid w:val="0049034C"/>
    <w:rsid w:val="004A0DF3"/>
    <w:rsid w:val="004A503D"/>
    <w:rsid w:val="004B7315"/>
    <w:rsid w:val="004C5E41"/>
    <w:rsid w:val="004E1DFF"/>
    <w:rsid w:val="004E3A06"/>
    <w:rsid w:val="004F599C"/>
    <w:rsid w:val="00500B30"/>
    <w:rsid w:val="005056FD"/>
    <w:rsid w:val="005164A1"/>
    <w:rsid w:val="005178E5"/>
    <w:rsid w:val="005272ED"/>
    <w:rsid w:val="005478A4"/>
    <w:rsid w:val="00550F98"/>
    <w:rsid w:val="0055767A"/>
    <w:rsid w:val="00590DC0"/>
    <w:rsid w:val="005946A8"/>
    <w:rsid w:val="005A3442"/>
    <w:rsid w:val="005B1363"/>
    <w:rsid w:val="005B33D4"/>
    <w:rsid w:val="005B6248"/>
    <w:rsid w:val="005B7129"/>
    <w:rsid w:val="005C05E4"/>
    <w:rsid w:val="005C2223"/>
    <w:rsid w:val="005C36C5"/>
    <w:rsid w:val="005C769D"/>
    <w:rsid w:val="005D0E60"/>
    <w:rsid w:val="005E7E31"/>
    <w:rsid w:val="005F00F9"/>
    <w:rsid w:val="005F0147"/>
    <w:rsid w:val="005F0277"/>
    <w:rsid w:val="005F1AD2"/>
    <w:rsid w:val="005F3FD8"/>
    <w:rsid w:val="00616F23"/>
    <w:rsid w:val="00623B59"/>
    <w:rsid w:val="006329A1"/>
    <w:rsid w:val="0063453F"/>
    <w:rsid w:val="006430D6"/>
    <w:rsid w:val="00653EA5"/>
    <w:rsid w:val="00666147"/>
    <w:rsid w:val="00666912"/>
    <w:rsid w:val="00670564"/>
    <w:rsid w:val="006715CC"/>
    <w:rsid w:val="00674585"/>
    <w:rsid w:val="006A61A0"/>
    <w:rsid w:val="006B35F1"/>
    <w:rsid w:val="006C5DC3"/>
    <w:rsid w:val="006D0336"/>
    <w:rsid w:val="006D3E33"/>
    <w:rsid w:val="006E2453"/>
    <w:rsid w:val="006E448F"/>
    <w:rsid w:val="006F3DE2"/>
    <w:rsid w:val="00707E44"/>
    <w:rsid w:val="00717F7E"/>
    <w:rsid w:val="00721A12"/>
    <w:rsid w:val="007279CA"/>
    <w:rsid w:val="007441E2"/>
    <w:rsid w:val="007456E0"/>
    <w:rsid w:val="007472B8"/>
    <w:rsid w:val="00754D35"/>
    <w:rsid w:val="007573C2"/>
    <w:rsid w:val="007625D7"/>
    <w:rsid w:val="00780CC8"/>
    <w:rsid w:val="00787736"/>
    <w:rsid w:val="007A546E"/>
    <w:rsid w:val="007A7B24"/>
    <w:rsid w:val="007B1E29"/>
    <w:rsid w:val="007C31E7"/>
    <w:rsid w:val="007C6F76"/>
    <w:rsid w:val="007D5F50"/>
    <w:rsid w:val="007E09AB"/>
    <w:rsid w:val="007E3221"/>
    <w:rsid w:val="007E45D0"/>
    <w:rsid w:val="007E4CE1"/>
    <w:rsid w:val="007E519E"/>
    <w:rsid w:val="007F14AC"/>
    <w:rsid w:val="007F6B84"/>
    <w:rsid w:val="008039D8"/>
    <w:rsid w:val="00805EF1"/>
    <w:rsid w:val="00806796"/>
    <w:rsid w:val="0080699E"/>
    <w:rsid w:val="00807C81"/>
    <w:rsid w:val="00814D4F"/>
    <w:rsid w:val="008173E1"/>
    <w:rsid w:val="008315F4"/>
    <w:rsid w:val="00833414"/>
    <w:rsid w:val="00844079"/>
    <w:rsid w:val="00852FC4"/>
    <w:rsid w:val="0085338C"/>
    <w:rsid w:val="00854BF8"/>
    <w:rsid w:val="00855913"/>
    <w:rsid w:val="00864BCF"/>
    <w:rsid w:val="008804C6"/>
    <w:rsid w:val="008822DA"/>
    <w:rsid w:val="0089432E"/>
    <w:rsid w:val="0089491A"/>
    <w:rsid w:val="00896B25"/>
    <w:rsid w:val="008A54BB"/>
    <w:rsid w:val="008A6345"/>
    <w:rsid w:val="008A75C0"/>
    <w:rsid w:val="008A76FF"/>
    <w:rsid w:val="008B3636"/>
    <w:rsid w:val="008B5A55"/>
    <w:rsid w:val="008C1311"/>
    <w:rsid w:val="008D2399"/>
    <w:rsid w:val="008E2B6F"/>
    <w:rsid w:val="008E67FE"/>
    <w:rsid w:val="009061C1"/>
    <w:rsid w:val="0092084C"/>
    <w:rsid w:val="00920FC4"/>
    <w:rsid w:val="00921E83"/>
    <w:rsid w:val="00943AB1"/>
    <w:rsid w:val="0094570D"/>
    <w:rsid w:val="00954D08"/>
    <w:rsid w:val="0097590E"/>
    <w:rsid w:val="00987A33"/>
    <w:rsid w:val="0099226A"/>
    <w:rsid w:val="00994D90"/>
    <w:rsid w:val="00997618"/>
    <w:rsid w:val="009A1442"/>
    <w:rsid w:val="009A19F6"/>
    <w:rsid w:val="009A7E89"/>
    <w:rsid w:val="009B2E9C"/>
    <w:rsid w:val="009B7EB2"/>
    <w:rsid w:val="009C5C8F"/>
    <w:rsid w:val="009D36C1"/>
    <w:rsid w:val="009D3F76"/>
    <w:rsid w:val="009E2874"/>
    <w:rsid w:val="009E2E5C"/>
    <w:rsid w:val="009F14D2"/>
    <w:rsid w:val="009F5AE7"/>
    <w:rsid w:val="009F6243"/>
    <w:rsid w:val="009F6BDA"/>
    <w:rsid w:val="00A047E0"/>
    <w:rsid w:val="00A11A1D"/>
    <w:rsid w:val="00A17B24"/>
    <w:rsid w:val="00A17BDE"/>
    <w:rsid w:val="00A27928"/>
    <w:rsid w:val="00A30B13"/>
    <w:rsid w:val="00A41E9B"/>
    <w:rsid w:val="00A4746B"/>
    <w:rsid w:val="00A73165"/>
    <w:rsid w:val="00A77473"/>
    <w:rsid w:val="00A835EA"/>
    <w:rsid w:val="00A91050"/>
    <w:rsid w:val="00A9794C"/>
    <w:rsid w:val="00AA126A"/>
    <w:rsid w:val="00AA688F"/>
    <w:rsid w:val="00AB3536"/>
    <w:rsid w:val="00AC20B9"/>
    <w:rsid w:val="00AC529D"/>
    <w:rsid w:val="00AC5C18"/>
    <w:rsid w:val="00AC63CD"/>
    <w:rsid w:val="00AD3597"/>
    <w:rsid w:val="00AD5E61"/>
    <w:rsid w:val="00AE0572"/>
    <w:rsid w:val="00AE136B"/>
    <w:rsid w:val="00AE2DC0"/>
    <w:rsid w:val="00AE301F"/>
    <w:rsid w:val="00AE5237"/>
    <w:rsid w:val="00AE590C"/>
    <w:rsid w:val="00AE6128"/>
    <w:rsid w:val="00AE6FB5"/>
    <w:rsid w:val="00AE7614"/>
    <w:rsid w:val="00AF53B3"/>
    <w:rsid w:val="00B06AA4"/>
    <w:rsid w:val="00B12CA4"/>
    <w:rsid w:val="00B17B12"/>
    <w:rsid w:val="00B2453A"/>
    <w:rsid w:val="00B27980"/>
    <w:rsid w:val="00B36BDA"/>
    <w:rsid w:val="00B42D1E"/>
    <w:rsid w:val="00B43A4E"/>
    <w:rsid w:val="00B4476A"/>
    <w:rsid w:val="00B525B6"/>
    <w:rsid w:val="00B67AD7"/>
    <w:rsid w:val="00B73922"/>
    <w:rsid w:val="00B818DE"/>
    <w:rsid w:val="00B8344F"/>
    <w:rsid w:val="00B83C6F"/>
    <w:rsid w:val="00B85655"/>
    <w:rsid w:val="00BB1EE1"/>
    <w:rsid w:val="00BB2B20"/>
    <w:rsid w:val="00BB30BC"/>
    <w:rsid w:val="00BB6001"/>
    <w:rsid w:val="00BC077E"/>
    <w:rsid w:val="00BC0A1F"/>
    <w:rsid w:val="00BC2924"/>
    <w:rsid w:val="00BC33B0"/>
    <w:rsid w:val="00BC48E1"/>
    <w:rsid w:val="00BD43A4"/>
    <w:rsid w:val="00BE4A12"/>
    <w:rsid w:val="00BF3AB9"/>
    <w:rsid w:val="00C05F75"/>
    <w:rsid w:val="00C06303"/>
    <w:rsid w:val="00C07D2A"/>
    <w:rsid w:val="00C1428D"/>
    <w:rsid w:val="00C31479"/>
    <w:rsid w:val="00C32339"/>
    <w:rsid w:val="00C42D13"/>
    <w:rsid w:val="00C45081"/>
    <w:rsid w:val="00C762A8"/>
    <w:rsid w:val="00C775B2"/>
    <w:rsid w:val="00C804C4"/>
    <w:rsid w:val="00C8083F"/>
    <w:rsid w:val="00C80DA1"/>
    <w:rsid w:val="00C82AB7"/>
    <w:rsid w:val="00C91D3D"/>
    <w:rsid w:val="00CA288E"/>
    <w:rsid w:val="00CA709B"/>
    <w:rsid w:val="00CB002A"/>
    <w:rsid w:val="00CB2EAF"/>
    <w:rsid w:val="00CB410C"/>
    <w:rsid w:val="00CC4E4C"/>
    <w:rsid w:val="00CC7DF9"/>
    <w:rsid w:val="00CD429F"/>
    <w:rsid w:val="00CD4703"/>
    <w:rsid w:val="00CD7F3C"/>
    <w:rsid w:val="00CF1CB1"/>
    <w:rsid w:val="00CF731D"/>
    <w:rsid w:val="00D01BDB"/>
    <w:rsid w:val="00D11908"/>
    <w:rsid w:val="00D11D56"/>
    <w:rsid w:val="00D13168"/>
    <w:rsid w:val="00D159AF"/>
    <w:rsid w:val="00D2016C"/>
    <w:rsid w:val="00D25CEA"/>
    <w:rsid w:val="00D3034E"/>
    <w:rsid w:val="00D317F6"/>
    <w:rsid w:val="00D323A0"/>
    <w:rsid w:val="00D33F26"/>
    <w:rsid w:val="00D34219"/>
    <w:rsid w:val="00D44EFE"/>
    <w:rsid w:val="00D45149"/>
    <w:rsid w:val="00D51012"/>
    <w:rsid w:val="00D5434C"/>
    <w:rsid w:val="00D64F47"/>
    <w:rsid w:val="00D67D14"/>
    <w:rsid w:val="00D715CE"/>
    <w:rsid w:val="00D73474"/>
    <w:rsid w:val="00D74FBA"/>
    <w:rsid w:val="00D801D6"/>
    <w:rsid w:val="00D865E6"/>
    <w:rsid w:val="00D944C6"/>
    <w:rsid w:val="00DA06CB"/>
    <w:rsid w:val="00DA1FC6"/>
    <w:rsid w:val="00DA2E9B"/>
    <w:rsid w:val="00DA693A"/>
    <w:rsid w:val="00DA7532"/>
    <w:rsid w:val="00DB0E07"/>
    <w:rsid w:val="00DB1202"/>
    <w:rsid w:val="00DB3211"/>
    <w:rsid w:val="00DB590D"/>
    <w:rsid w:val="00DB5E74"/>
    <w:rsid w:val="00DB71C7"/>
    <w:rsid w:val="00DB7E09"/>
    <w:rsid w:val="00DC01BF"/>
    <w:rsid w:val="00DC1A2A"/>
    <w:rsid w:val="00DC2279"/>
    <w:rsid w:val="00DC5F83"/>
    <w:rsid w:val="00DD0A9E"/>
    <w:rsid w:val="00DD1771"/>
    <w:rsid w:val="00DD267E"/>
    <w:rsid w:val="00DE19B8"/>
    <w:rsid w:val="00DE1A40"/>
    <w:rsid w:val="00DE1CE4"/>
    <w:rsid w:val="00DE2BFD"/>
    <w:rsid w:val="00DF3136"/>
    <w:rsid w:val="00DF4F6A"/>
    <w:rsid w:val="00DF642C"/>
    <w:rsid w:val="00E0716D"/>
    <w:rsid w:val="00E112AB"/>
    <w:rsid w:val="00E11C80"/>
    <w:rsid w:val="00E2019C"/>
    <w:rsid w:val="00E22F15"/>
    <w:rsid w:val="00E33251"/>
    <w:rsid w:val="00E338B1"/>
    <w:rsid w:val="00E34ACB"/>
    <w:rsid w:val="00E4175E"/>
    <w:rsid w:val="00E4184A"/>
    <w:rsid w:val="00E44C8E"/>
    <w:rsid w:val="00E46B42"/>
    <w:rsid w:val="00E51610"/>
    <w:rsid w:val="00E61EDA"/>
    <w:rsid w:val="00E65810"/>
    <w:rsid w:val="00E6778E"/>
    <w:rsid w:val="00E67DAB"/>
    <w:rsid w:val="00E9096D"/>
    <w:rsid w:val="00E92ABB"/>
    <w:rsid w:val="00E94853"/>
    <w:rsid w:val="00EA3BDC"/>
    <w:rsid w:val="00EB199E"/>
    <w:rsid w:val="00EB30BB"/>
    <w:rsid w:val="00EB3BDD"/>
    <w:rsid w:val="00EC22AF"/>
    <w:rsid w:val="00ED4E0C"/>
    <w:rsid w:val="00ED4E86"/>
    <w:rsid w:val="00ED6B87"/>
    <w:rsid w:val="00EE19E2"/>
    <w:rsid w:val="00EF0D3F"/>
    <w:rsid w:val="00EF5E58"/>
    <w:rsid w:val="00EF617F"/>
    <w:rsid w:val="00F06961"/>
    <w:rsid w:val="00F07AA9"/>
    <w:rsid w:val="00F12A12"/>
    <w:rsid w:val="00F15875"/>
    <w:rsid w:val="00F15AF1"/>
    <w:rsid w:val="00F17E4E"/>
    <w:rsid w:val="00F224C6"/>
    <w:rsid w:val="00F22867"/>
    <w:rsid w:val="00F23770"/>
    <w:rsid w:val="00F25E8B"/>
    <w:rsid w:val="00F27FA5"/>
    <w:rsid w:val="00F37F30"/>
    <w:rsid w:val="00F40D98"/>
    <w:rsid w:val="00F52763"/>
    <w:rsid w:val="00F62282"/>
    <w:rsid w:val="00F70315"/>
    <w:rsid w:val="00F736CF"/>
    <w:rsid w:val="00F80A18"/>
    <w:rsid w:val="00F8236F"/>
    <w:rsid w:val="00F83CCD"/>
    <w:rsid w:val="00F85A4B"/>
    <w:rsid w:val="00F85C0E"/>
    <w:rsid w:val="00F86726"/>
    <w:rsid w:val="00F90831"/>
    <w:rsid w:val="00FA5B69"/>
    <w:rsid w:val="00FB5EA1"/>
    <w:rsid w:val="00FB7B53"/>
    <w:rsid w:val="00FC065A"/>
    <w:rsid w:val="00FC2789"/>
    <w:rsid w:val="00FC4974"/>
    <w:rsid w:val="00FD0E23"/>
    <w:rsid w:val="00FE1363"/>
    <w:rsid w:val="00FE4387"/>
    <w:rsid w:val="00FE6AAC"/>
    <w:rsid w:val="00FE74FF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5CCB2"/>
  <w15:chartTrackingRefBased/>
  <w15:docId w15:val="{44075452-CC5E-4315-953F-4898EADD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3B0"/>
    <w:rPr>
      <w:rFonts w:ascii="Arial" w:hAnsi="Arial"/>
      <w:sz w:val="20"/>
    </w:rPr>
  </w:style>
  <w:style w:type="paragraph" w:styleId="1">
    <w:name w:val="heading 1"/>
    <w:basedOn w:val="a0"/>
    <w:next w:val="a0"/>
    <w:link w:val="10"/>
    <w:uiPriority w:val="9"/>
    <w:qFormat/>
    <w:rsid w:val="002A6A49"/>
    <w:pPr>
      <w:keepNext/>
      <w:keepLines/>
      <w:spacing w:before="480" w:after="240" w:line="360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2A6A49"/>
    <w:pPr>
      <w:keepNext/>
      <w:keepLines/>
      <w:spacing w:before="360" w:after="240" w:line="300" w:lineRule="exac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A6A49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b/>
      <w:color w:val="000000" w:themeColor="text1"/>
      <w:sz w:val="22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2A6A49"/>
    <w:pPr>
      <w:keepNext/>
      <w:keepLines/>
      <w:spacing w:before="240" w:after="240" w:line="240" w:lineRule="exact"/>
      <w:outlineLvl w:val="3"/>
    </w:pPr>
    <w:rPr>
      <w:rFonts w:asciiTheme="majorHAnsi" w:eastAsiaTheme="majorEastAsia" w:hAnsiTheme="majorHAnsi" w:cstheme="majorBidi"/>
      <w:iCs/>
      <w:color w:val="00A88E"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2A6A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A88E"/>
    </w:rPr>
  </w:style>
  <w:style w:type="paragraph" w:styleId="6">
    <w:name w:val="heading 6"/>
    <w:basedOn w:val="a0"/>
    <w:next w:val="a0"/>
    <w:link w:val="60"/>
    <w:uiPriority w:val="9"/>
    <w:unhideWhenUsed/>
    <w:qFormat/>
    <w:rsid w:val="009E28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A88E"/>
    </w:rPr>
  </w:style>
  <w:style w:type="paragraph" w:styleId="7">
    <w:name w:val="heading 7"/>
    <w:basedOn w:val="a0"/>
    <w:next w:val="a0"/>
    <w:link w:val="70"/>
    <w:uiPriority w:val="9"/>
    <w:unhideWhenUsed/>
    <w:qFormat/>
    <w:rsid w:val="00001F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3B6E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3B6E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1063C9"/>
    <w:pPr>
      <w:spacing w:after="360" w:line="880" w:lineRule="exact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84"/>
      <w:szCs w:val="56"/>
    </w:rPr>
  </w:style>
  <w:style w:type="character" w:customStyle="1" w:styleId="a5">
    <w:name w:val="Заголовок Знак"/>
    <w:basedOn w:val="a1"/>
    <w:link w:val="a4"/>
    <w:uiPriority w:val="10"/>
    <w:rsid w:val="001063C9"/>
    <w:rPr>
      <w:rFonts w:asciiTheme="majorHAnsi" w:eastAsiaTheme="majorEastAsia" w:hAnsiTheme="majorHAnsi" w:cstheme="majorBidi"/>
      <w:b/>
      <w:color w:val="000000" w:themeColor="text1"/>
      <w:kern w:val="28"/>
      <w:sz w:val="84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1063C9"/>
    <w:pPr>
      <w:keepNext/>
      <w:keepLines/>
      <w:numPr>
        <w:ilvl w:val="1"/>
      </w:numPr>
      <w:spacing w:after="480" w:line="560" w:lineRule="exact"/>
    </w:pPr>
    <w:rPr>
      <w:rFonts w:asciiTheme="minorHAnsi" w:eastAsiaTheme="minorEastAsia" w:hAnsiTheme="minorHAnsi"/>
      <w:b/>
      <w:color w:val="000000" w:themeColor="text1"/>
      <w:sz w:val="50"/>
    </w:rPr>
  </w:style>
  <w:style w:type="character" w:customStyle="1" w:styleId="a7">
    <w:name w:val="Подзаголовок Знак"/>
    <w:basedOn w:val="a1"/>
    <w:link w:val="a6"/>
    <w:uiPriority w:val="11"/>
    <w:rsid w:val="001063C9"/>
    <w:rPr>
      <w:rFonts w:eastAsiaTheme="minorEastAsia"/>
      <w:b/>
      <w:color w:val="000000" w:themeColor="text1"/>
      <w:sz w:val="50"/>
    </w:rPr>
  </w:style>
  <w:style w:type="character" w:customStyle="1" w:styleId="10">
    <w:name w:val="Заголовок 1 Знак"/>
    <w:basedOn w:val="a1"/>
    <w:link w:val="1"/>
    <w:uiPriority w:val="9"/>
    <w:rsid w:val="002A6A49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21">
    <w:name w:val="Заголовок 2 Знак"/>
    <w:basedOn w:val="a1"/>
    <w:link w:val="20"/>
    <w:uiPriority w:val="9"/>
    <w:rsid w:val="002A6A4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character" w:customStyle="1" w:styleId="30">
    <w:name w:val="Заголовок 3 Знак"/>
    <w:basedOn w:val="a1"/>
    <w:link w:val="3"/>
    <w:uiPriority w:val="9"/>
    <w:rsid w:val="002A6A49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40">
    <w:name w:val="Заголовок 4 Знак"/>
    <w:basedOn w:val="a1"/>
    <w:link w:val="4"/>
    <w:uiPriority w:val="9"/>
    <w:rsid w:val="002A6A49"/>
    <w:rPr>
      <w:rFonts w:asciiTheme="majorHAnsi" w:eastAsiaTheme="majorEastAsia" w:hAnsiTheme="majorHAnsi" w:cstheme="majorBidi"/>
      <w:iCs/>
      <w:color w:val="00A88E"/>
      <w:sz w:val="24"/>
    </w:rPr>
  </w:style>
  <w:style w:type="character" w:customStyle="1" w:styleId="50">
    <w:name w:val="Заголовок 5 Знак"/>
    <w:basedOn w:val="a1"/>
    <w:link w:val="5"/>
    <w:uiPriority w:val="9"/>
    <w:rsid w:val="002A6A49"/>
    <w:rPr>
      <w:rFonts w:asciiTheme="majorHAnsi" w:eastAsiaTheme="majorEastAsia" w:hAnsiTheme="majorHAnsi" w:cstheme="majorBidi"/>
      <w:color w:val="00A88E"/>
      <w:sz w:val="20"/>
    </w:rPr>
  </w:style>
  <w:style w:type="paragraph" w:styleId="a8">
    <w:name w:val="TOC Heading"/>
    <w:basedOn w:val="1"/>
    <w:next w:val="a0"/>
    <w:uiPriority w:val="39"/>
    <w:unhideWhenUsed/>
    <w:qFormat/>
    <w:rsid w:val="00CD4703"/>
    <w:pPr>
      <w:spacing w:line="480" w:lineRule="auto"/>
      <w:outlineLvl w:val="9"/>
    </w:pPr>
    <w:rPr>
      <w:b w:val="0"/>
      <w:color w:val="007D69" w:themeColor="accent1" w:themeShade="BF"/>
      <w:sz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5B7129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5B7129"/>
    <w:pPr>
      <w:spacing w:after="100"/>
      <w:ind w:left="180"/>
    </w:pPr>
  </w:style>
  <w:style w:type="paragraph" w:styleId="31">
    <w:name w:val="toc 3"/>
    <w:basedOn w:val="a0"/>
    <w:next w:val="a0"/>
    <w:autoRedefine/>
    <w:uiPriority w:val="39"/>
    <w:unhideWhenUsed/>
    <w:rsid w:val="005B7129"/>
    <w:pPr>
      <w:spacing w:after="100"/>
      <w:ind w:left="360"/>
    </w:pPr>
  </w:style>
  <w:style w:type="character" w:styleId="a9">
    <w:name w:val="Hyperlink"/>
    <w:basedOn w:val="a1"/>
    <w:uiPriority w:val="99"/>
    <w:unhideWhenUsed/>
    <w:rsid w:val="00CB002A"/>
    <w:rPr>
      <w:color w:val="00A88E"/>
      <w:u w:val="single"/>
    </w:rPr>
  </w:style>
  <w:style w:type="paragraph" w:styleId="41">
    <w:name w:val="toc 4"/>
    <w:basedOn w:val="a0"/>
    <w:next w:val="a0"/>
    <w:autoRedefine/>
    <w:uiPriority w:val="39"/>
    <w:unhideWhenUsed/>
    <w:rsid w:val="00997618"/>
    <w:pPr>
      <w:spacing w:after="100"/>
      <w:ind w:left="540"/>
    </w:pPr>
  </w:style>
  <w:style w:type="paragraph" w:styleId="51">
    <w:name w:val="toc 5"/>
    <w:basedOn w:val="a0"/>
    <w:next w:val="a0"/>
    <w:autoRedefine/>
    <w:uiPriority w:val="39"/>
    <w:unhideWhenUsed/>
    <w:rsid w:val="00997618"/>
    <w:pPr>
      <w:spacing w:after="100"/>
      <w:ind w:left="720"/>
    </w:pPr>
  </w:style>
  <w:style w:type="paragraph" w:styleId="aa">
    <w:name w:val="caption"/>
    <w:basedOn w:val="a0"/>
    <w:next w:val="a0"/>
    <w:uiPriority w:val="35"/>
    <w:unhideWhenUsed/>
    <w:qFormat/>
    <w:rsid w:val="00DA06CB"/>
    <w:pPr>
      <w:spacing w:after="360" w:line="180" w:lineRule="exact"/>
    </w:pPr>
    <w:rPr>
      <w:iCs/>
      <w:color w:val="000000" w:themeColor="text1"/>
      <w:sz w:val="16"/>
      <w:szCs w:val="18"/>
    </w:rPr>
  </w:style>
  <w:style w:type="character" w:customStyle="1" w:styleId="60">
    <w:name w:val="Заголовок 6 Знак"/>
    <w:basedOn w:val="a1"/>
    <w:link w:val="6"/>
    <w:uiPriority w:val="9"/>
    <w:rsid w:val="009E2874"/>
    <w:rPr>
      <w:rFonts w:asciiTheme="majorHAnsi" w:eastAsiaTheme="majorEastAsia" w:hAnsiTheme="majorHAnsi" w:cstheme="majorBidi"/>
      <w:color w:val="00A88E"/>
      <w:sz w:val="20"/>
    </w:rPr>
  </w:style>
  <w:style w:type="paragraph" w:styleId="61">
    <w:name w:val="toc 6"/>
    <w:basedOn w:val="a0"/>
    <w:next w:val="a0"/>
    <w:autoRedefine/>
    <w:uiPriority w:val="39"/>
    <w:unhideWhenUsed/>
    <w:rsid w:val="00E33251"/>
    <w:pPr>
      <w:spacing w:after="100"/>
      <w:ind w:left="900"/>
    </w:pPr>
  </w:style>
  <w:style w:type="paragraph" w:styleId="ab">
    <w:name w:val="table of figures"/>
    <w:basedOn w:val="a0"/>
    <w:next w:val="a0"/>
    <w:uiPriority w:val="99"/>
    <w:unhideWhenUsed/>
    <w:rsid w:val="00FC2789"/>
    <w:pPr>
      <w:spacing w:after="0"/>
    </w:pPr>
  </w:style>
  <w:style w:type="character" w:customStyle="1" w:styleId="70">
    <w:name w:val="Заголовок 7 Знак"/>
    <w:basedOn w:val="a1"/>
    <w:link w:val="7"/>
    <w:uiPriority w:val="9"/>
    <w:rsid w:val="00001F1E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80">
    <w:name w:val="Заголовок 8 Знак"/>
    <w:basedOn w:val="a1"/>
    <w:link w:val="8"/>
    <w:uiPriority w:val="9"/>
    <w:rsid w:val="003B6EF5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90">
    <w:name w:val="Заголовок 9 Знак"/>
    <w:basedOn w:val="a1"/>
    <w:link w:val="9"/>
    <w:uiPriority w:val="9"/>
    <w:rsid w:val="003B6EF5"/>
    <w:rPr>
      <w:rFonts w:asciiTheme="majorHAnsi" w:eastAsiaTheme="majorEastAsia" w:hAnsiTheme="majorHAnsi" w:cstheme="majorBidi"/>
      <w:iCs/>
      <w:color w:val="272727" w:themeColor="text1" w:themeTint="D8"/>
      <w:sz w:val="20"/>
      <w:szCs w:val="21"/>
    </w:rPr>
  </w:style>
  <w:style w:type="character" w:styleId="ac">
    <w:name w:val="Strong"/>
    <w:basedOn w:val="a1"/>
    <w:uiPriority w:val="22"/>
    <w:qFormat/>
    <w:rsid w:val="00DB71C7"/>
    <w:rPr>
      <w:b/>
      <w:bCs/>
    </w:rPr>
  </w:style>
  <w:style w:type="character" w:styleId="ad">
    <w:name w:val="Emphasis"/>
    <w:basedOn w:val="a1"/>
    <w:uiPriority w:val="20"/>
    <w:qFormat/>
    <w:rsid w:val="00DB71C7"/>
    <w:rPr>
      <w:i/>
      <w:iCs/>
    </w:rPr>
  </w:style>
  <w:style w:type="paragraph" w:styleId="ae">
    <w:name w:val="No Spacing"/>
    <w:basedOn w:val="a0"/>
    <w:link w:val="af"/>
    <w:uiPriority w:val="1"/>
    <w:qFormat/>
    <w:rsid w:val="00DB71C7"/>
    <w:pPr>
      <w:spacing w:after="0" w:line="240" w:lineRule="auto"/>
    </w:pPr>
  </w:style>
  <w:style w:type="paragraph" w:styleId="af0">
    <w:name w:val="List Paragraph"/>
    <w:basedOn w:val="a0"/>
    <w:uiPriority w:val="34"/>
    <w:qFormat/>
    <w:rsid w:val="00DB71C7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DB71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1"/>
    <w:link w:val="23"/>
    <w:uiPriority w:val="29"/>
    <w:rsid w:val="00DB71C7"/>
    <w:rPr>
      <w:rFonts w:ascii="Arial" w:hAnsi="Arial"/>
      <w:i/>
      <w:iCs/>
      <w:color w:val="404040" w:themeColor="text1" w:themeTint="BF"/>
      <w:sz w:val="18"/>
    </w:rPr>
  </w:style>
  <w:style w:type="paragraph" w:styleId="af1">
    <w:name w:val="Intense Quote"/>
    <w:basedOn w:val="a0"/>
    <w:next w:val="a0"/>
    <w:link w:val="af2"/>
    <w:uiPriority w:val="30"/>
    <w:qFormat/>
    <w:rsid w:val="00C804C4"/>
    <w:pPr>
      <w:pBdr>
        <w:top w:val="single" w:sz="4" w:space="10" w:color="00A88E" w:themeColor="accent1"/>
        <w:bottom w:val="single" w:sz="4" w:space="10" w:color="00A88E" w:themeColor="accent1"/>
      </w:pBdr>
      <w:spacing w:before="360" w:after="360"/>
      <w:ind w:left="864" w:right="864"/>
      <w:jc w:val="center"/>
    </w:pPr>
    <w:rPr>
      <w:iCs/>
      <w:color w:val="00A88E" w:themeColor="accent1"/>
    </w:rPr>
  </w:style>
  <w:style w:type="character" w:customStyle="1" w:styleId="af2">
    <w:name w:val="Выделенная цитата Знак"/>
    <w:basedOn w:val="a1"/>
    <w:link w:val="af1"/>
    <w:uiPriority w:val="30"/>
    <w:rsid w:val="00C804C4"/>
    <w:rPr>
      <w:rFonts w:ascii="Arial" w:hAnsi="Arial"/>
      <w:iCs/>
      <w:color w:val="00A88E" w:themeColor="accent1"/>
      <w:sz w:val="20"/>
    </w:rPr>
  </w:style>
  <w:style w:type="character" w:styleId="af3">
    <w:name w:val="Subtle Emphasis"/>
    <w:uiPriority w:val="19"/>
    <w:qFormat/>
    <w:rsid w:val="00DB71C7"/>
    <w:rPr>
      <w:i/>
      <w:iCs/>
      <w:color w:val="404040" w:themeColor="text1" w:themeTint="BF"/>
    </w:rPr>
  </w:style>
  <w:style w:type="character" w:styleId="af4">
    <w:name w:val="Intense Emphasis"/>
    <w:basedOn w:val="a1"/>
    <w:uiPriority w:val="21"/>
    <w:qFormat/>
    <w:rsid w:val="00D715CE"/>
    <w:rPr>
      <w:i w:val="0"/>
      <w:iCs/>
      <w:color w:val="00A88E" w:themeColor="accent1"/>
    </w:rPr>
  </w:style>
  <w:style w:type="character" w:styleId="af5">
    <w:name w:val="Subtle Reference"/>
    <w:basedOn w:val="a1"/>
    <w:uiPriority w:val="31"/>
    <w:qFormat/>
    <w:rsid w:val="00DB71C7"/>
    <w:rPr>
      <w:smallCaps/>
      <w:color w:val="5A5A5A" w:themeColor="text1" w:themeTint="A5"/>
    </w:rPr>
  </w:style>
  <w:style w:type="character" w:styleId="af6">
    <w:name w:val="Intense Reference"/>
    <w:basedOn w:val="a1"/>
    <w:uiPriority w:val="32"/>
    <w:qFormat/>
    <w:rsid w:val="00DB71C7"/>
    <w:rPr>
      <w:b/>
      <w:bCs/>
      <w:smallCaps/>
      <w:color w:val="00A88E" w:themeColor="accent1"/>
      <w:spacing w:val="5"/>
    </w:rPr>
  </w:style>
  <w:style w:type="character" w:styleId="af7">
    <w:name w:val="Book Title"/>
    <w:basedOn w:val="a1"/>
    <w:uiPriority w:val="33"/>
    <w:qFormat/>
    <w:rsid w:val="00DB71C7"/>
    <w:rPr>
      <w:b/>
      <w:bCs/>
      <w:i/>
      <w:iCs/>
      <w:spacing w:val="5"/>
    </w:rPr>
  </w:style>
  <w:style w:type="table" w:styleId="af8">
    <w:name w:val="Table Grid"/>
    <w:basedOn w:val="a2"/>
    <w:uiPriority w:val="39"/>
    <w:rsid w:val="00BB30BC"/>
    <w:pPr>
      <w:spacing w:before="120" w:after="120" w:line="240" w:lineRule="auto"/>
      <w:ind w:left="57"/>
    </w:pPr>
    <w:rPr>
      <w:sz w:val="20"/>
    </w:rPr>
    <w:tblPr>
      <w:tblBorders>
        <w:insideH w:val="single" w:sz="4" w:space="0" w:color="auto"/>
        <w:insideV w:val="single" w:sz="4" w:space="0" w:color="auto"/>
      </w:tblBorders>
    </w:tblPr>
    <w:tblStylePr w:type="firstRow">
      <w:rPr>
        <w:b/>
        <w:color w:val="00A88E"/>
        <w:sz w:val="2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</w:style>
  <w:style w:type="table" w:styleId="-1">
    <w:name w:val="Grid Table 1 Light"/>
    <w:basedOn w:val="a2"/>
    <w:uiPriority w:val="46"/>
    <w:rsid w:val="00BB30BC"/>
    <w:pPr>
      <w:spacing w:before="120" w:after="120" w:line="240" w:lineRule="auto"/>
      <w:ind w:left="57"/>
    </w:p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00A88E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0">
    <w:name w:val="List Table 1 Light"/>
    <w:basedOn w:val="a2"/>
    <w:uiPriority w:val="46"/>
    <w:rsid w:val="00833414"/>
    <w:pPr>
      <w:spacing w:after="120" w:line="240" w:lineRule="auto"/>
      <w:ind w:left="57"/>
    </w:pPr>
    <w:rPr>
      <w:position w:val="-2"/>
    </w:rPr>
    <w:tblPr>
      <w:tblStyleRowBandSize w:val="1"/>
      <w:tblStyleColBandSize w:val="1"/>
    </w:tblPr>
    <w:tcPr>
      <w:tcMar>
        <w:top w:w="113" w:type="dxa"/>
        <w:bottom w:w="0" w:type="dxa"/>
      </w:tcMa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00A78D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6EDE8"/>
      </w:tcPr>
    </w:tblStylePr>
  </w:style>
  <w:style w:type="table" w:styleId="-11">
    <w:name w:val="List Table 1 Light Accent 1"/>
    <w:basedOn w:val="a2"/>
    <w:uiPriority w:val="46"/>
    <w:rsid w:val="009F6BDA"/>
    <w:pPr>
      <w:spacing w:after="0" w:line="240" w:lineRule="auto"/>
    </w:pPr>
    <w:tblPr>
      <w:tblStyleRowBandSize w:val="1"/>
    </w:tblPr>
    <w:tblStylePr w:type="firstRow">
      <w:rPr>
        <w:b/>
        <w:bCs/>
      </w:rPr>
      <w:tblPr/>
      <w:tcPr>
        <w:tcBorders>
          <w:bottom w:val="single" w:sz="4" w:space="0" w:color="31FF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FF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BAFFF4" w:themeFill="accent1" w:themeFillTint="33"/>
      </w:tcPr>
    </w:tblStylePr>
  </w:style>
  <w:style w:type="table" w:styleId="-110">
    <w:name w:val="Grid Table 1 Light Accent 1"/>
    <w:basedOn w:val="a2"/>
    <w:uiPriority w:val="46"/>
    <w:rsid w:val="007F14AC"/>
    <w:pPr>
      <w:spacing w:after="0" w:line="240" w:lineRule="auto"/>
    </w:pPr>
    <w:tblPr>
      <w:tblStyleRowBandSize w:val="1"/>
      <w:tblStyleColBandSize w:val="1"/>
      <w:tblBorders>
        <w:top w:val="single" w:sz="4" w:space="0" w:color="76FFE9" w:themeColor="accent1" w:themeTint="66"/>
        <w:left w:val="single" w:sz="4" w:space="0" w:color="76FFE9" w:themeColor="accent1" w:themeTint="66"/>
        <w:bottom w:val="single" w:sz="4" w:space="0" w:color="76FFE9" w:themeColor="accent1" w:themeTint="66"/>
        <w:right w:val="single" w:sz="4" w:space="0" w:color="76FFE9" w:themeColor="accent1" w:themeTint="66"/>
        <w:insideH w:val="single" w:sz="4" w:space="0" w:color="76FFE9" w:themeColor="accent1" w:themeTint="66"/>
        <w:insideV w:val="single" w:sz="4" w:space="0" w:color="76FF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FF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FF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9">
    <w:name w:val="annotation reference"/>
    <w:basedOn w:val="a1"/>
    <w:uiPriority w:val="99"/>
    <w:unhideWhenUsed/>
    <w:rsid w:val="00FC065A"/>
    <w:rPr>
      <w:sz w:val="16"/>
      <w:szCs w:val="16"/>
    </w:rPr>
  </w:style>
  <w:style w:type="paragraph" w:styleId="afa">
    <w:name w:val="annotation text"/>
    <w:basedOn w:val="a0"/>
    <w:link w:val="afb"/>
    <w:uiPriority w:val="99"/>
    <w:unhideWhenUsed/>
    <w:rsid w:val="00FC065A"/>
    <w:pPr>
      <w:spacing w:line="240" w:lineRule="auto"/>
    </w:pPr>
    <w:rPr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FC065A"/>
    <w:rPr>
      <w:rFonts w:ascii="Arial" w:hAnsi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C065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C065A"/>
    <w:rPr>
      <w:rFonts w:ascii="Arial" w:hAnsi="Arial"/>
      <w:b/>
      <w:bCs/>
      <w:sz w:val="20"/>
      <w:szCs w:val="20"/>
    </w:rPr>
  </w:style>
  <w:style w:type="paragraph" w:styleId="afe">
    <w:name w:val="Balloon Text"/>
    <w:basedOn w:val="a0"/>
    <w:link w:val="aff"/>
    <w:uiPriority w:val="99"/>
    <w:unhideWhenUsed/>
    <w:qFormat/>
    <w:rsid w:val="009F14D2"/>
    <w:pPr>
      <w:spacing w:after="0"/>
    </w:pPr>
    <w:rPr>
      <w:rFonts w:asciiTheme="minorHAnsi" w:hAnsiTheme="minorHAnsi" w:cs="Segoe UI"/>
      <w:sz w:val="18"/>
      <w:szCs w:val="18"/>
    </w:rPr>
  </w:style>
  <w:style w:type="character" w:customStyle="1" w:styleId="aff">
    <w:name w:val="Текст выноски Знак"/>
    <w:basedOn w:val="a1"/>
    <w:link w:val="afe"/>
    <w:uiPriority w:val="99"/>
    <w:rsid w:val="009F14D2"/>
    <w:rPr>
      <w:rFonts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D715CE"/>
    <w:pPr>
      <w:numPr>
        <w:numId w:val="1"/>
      </w:numPr>
      <w:contextualSpacing/>
    </w:pPr>
  </w:style>
  <w:style w:type="paragraph" w:styleId="2">
    <w:name w:val="List Bullet 2"/>
    <w:basedOn w:val="a0"/>
    <w:uiPriority w:val="99"/>
    <w:unhideWhenUsed/>
    <w:rsid w:val="00D715CE"/>
    <w:pPr>
      <w:numPr>
        <w:numId w:val="2"/>
      </w:numPr>
      <w:contextualSpacing/>
    </w:pPr>
  </w:style>
  <w:style w:type="paragraph" w:styleId="aff0">
    <w:name w:val="Plain Text"/>
    <w:basedOn w:val="a0"/>
    <w:link w:val="aff1"/>
    <w:uiPriority w:val="99"/>
    <w:unhideWhenUsed/>
    <w:rsid w:val="00590D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1">
    <w:name w:val="Текст Знак"/>
    <w:basedOn w:val="a1"/>
    <w:link w:val="aff0"/>
    <w:uiPriority w:val="99"/>
    <w:rsid w:val="00590DC0"/>
    <w:rPr>
      <w:rFonts w:ascii="Consolas" w:hAnsi="Consolas"/>
      <w:sz w:val="21"/>
      <w:szCs w:val="21"/>
    </w:rPr>
  </w:style>
  <w:style w:type="table" w:styleId="42">
    <w:name w:val="Plain Table 4"/>
    <w:basedOn w:val="a2"/>
    <w:uiPriority w:val="44"/>
    <w:rsid w:val="00590D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a0"/>
    <w:uiPriority w:val="40"/>
    <w:qFormat/>
    <w:rsid w:val="004C5E41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aff2">
    <w:name w:val="footnote text"/>
    <w:basedOn w:val="a0"/>
    <w:link w:val="aff3"/>
    <w:uiPriority w:val="99"/>
    <w:unhideWhenUsed/>
    <w:rsid w:val="00214715"/>
    <w:pPr>
      <w:spacing w:after="0" w:line="240" w:lineRule="auto"/>
    </w:pPr>
    <w:rPr>
      <w:rFonts w:asciiTheme="minorHAnsi" w:eastAsiaTheme="minorEastAsia" w:hAnsiTheme="minorHAnsi" w:cs="Times New Roman"/>
      <w:sz w:val="18"/>
      <w:szCs w:val="20"/>
      <w:lang w:eastAsia="ru-RU"/>
    </w:rPr>
  </w:style>
  <w:style w:type="character" w:customStyle="1" w:styleId="aff3">
    <w:name w:val="Текст сноски Знак"/>
    <w:basedOn w:val="a1"/>
    <w:link w:val="aff2"/>
    <w:uiPriority w:val="99"/>
    <w:rsid w:val="00214715"/>
    <w:rPr>
      <w:rFonts w:eastAsiaTheme="minorEastAsia" w:cs="Times New Roman"/>
      <w:sz w:val="18"/>
      <w:szCs w:val="20"/>
      <w:lang w:eastAsia="ru-RU"/>
    </w:rPr>
  </w:style>
  <w:style w:type="table" w:styleId="-12">
    <w:name w:val="Light Shading Accent 1"/>
    <w:basedOn w:val="a2"/>
    <w:uiPriority w:val="60"/>
    <w:rsid w:val="004C5E41"/>
    <w:pPr>
      <w:spacing w:after="0" w:line="240" w:lineRule="auto"/>
    </w:pPr>
    <w:rPr>
      <w:rFonts w:eastAsiaTheme="minorEastAsia"/>
      <w:color w:val="007D69" w:themeColor="accent1" w:themeShade="BF"/>
      <w:lang w:eastAsia="ru-RU"/>
    </w:rPr>
    <w:tblPr>
      <w:tblStyleRowBandSize w:val="1"/>
      <w:tblStyleColBandSize w:val="1"/>
      <w:tblBorders>
        <w:top w:val="single" w:sz="8" w:space="0" w:color="00A88E" w:themeColor="accent1"/>
        <w:bottom w:val="single" w:sz="8" w:space="0" w:color="00A88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88E" w:themeColor="accent1"/>
          <w:left w:val="nil"/>
          <w:bottom w:val="single" w:sz="8" w:space="0" w:color="00A88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88E" w:themeColor="accent1"/>
          <w:left w:val="nil"/>
          <w:bottom w:val="single" w:sz="8" w:space="0" w:color="00A88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1" w:themeFill="accent1" w:themeFillTint="3F"/>
      </w:tcPr>
    </w:tblStylePr>
  </w:style>
  <w:style w:type="table" w:styleId="aff4">
    <w:name w:val="Light List"/>
    <w:basedOn w:val="a2"/>
    <w:uiPriority w:val="61"/>
    <w:rsid w:val="004C5E4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5">
    <w:name w:val="endnote reference"/>
    <w:basedOn w:val="a1"/>
    <w:uiPriority w:val="99"/>
    <w:unhideWhenUsed/>
    <w:rsid w:val="00BC2924"/>
    <w:rPr>
      <w:vertAlign w:val="superscript"/>
    </w:rPr>
  </w:style>
  <w:style w:type="paragraph" w:styleId="aff6">
    <w:name w:val="header"/>
    <w:basedOn w:val="a0"/>
    <w:link w:val="aff7"/>
    <w:uiPriority w:val="99"/>
    <w:unhideWhenUsed/>
    <w:rsid w:val="00CD4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Верхний колонтитул Знак"/>
    <w:basedOn w:val="a1"/>
    <w:link w:val="aff6"/>
    <w:uiPriority w:val="99"/>
    <w:rsid w:val="00CD429F"/>
    <w:rPr>
      <w:rFonts w:ascii="Arial" w:hAnsi="Arial"/>
      <w:sz w:val="18"/>
    </w:rPr>
  </w:style>
  <w:style w:type="paragraph" w:styleId="aff8">
    <w:name w:val="footer"/>
    <w:basedOn w:val="a0"/>
    <w:link w:val="aff9"/>
    <w:uiPriority w:val="99"/>
    <w:unhideWhenUsed/>
    <w:rsid w:val="00CD4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Нижний колонтитул Знак"/>
    <w:basedOn w:val="a1"/>
    <w:link w:val="aff8"/>
    <w:uiPriority w:val="99"/>
    <w:rsid w:val="00CD429F"/>
    <w:rPr>
      <w:rFonts w:ascii="Arial" w:hAnsi="Arial"/>
      <w:sz w:val="18"/>
    </w:rPr>
  </w:style>
  <w:style w:type="paragraph" w:styleId="affa">
    <w:name w:val="Normal (Web)"/>
    <w:basedOn w:val="a0"/>
    <w:uiPriority w:val="99"/>
    <w:semiHidden/>
    <w:unhideWhenUsed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Block Text"/>
    <w:basedOn w:val="a0"/>
    <w:uiPriority w:val="99"/>
    <w:unhideWhenUsed/>
    <w:rsid w:val="00C804C4"/>
    <w:pPr>
      <w:pBdr>
        <w:top w:val="single" w:sz="2" w:space="10" w:color="00A88E" w:themeColor="accent1"/>
        <w:left w:val="single" w:sz="2" w:space="10" w:color="00A88E" w:themeColor="accent1"/>
        <w:bottom w:val="single" w:sz="2" w:space="10" w:color="00A88E" w:themeColor="accent1"/>
        <w:right w:val="single" w:sz="2" w:space="10" w:color="00A88E" w:themeColor="accent1"/>
      </w:pBdr>
      <w:spacing w:before="480" w:after="600"/>
      <w:ind w:left="227" w:right="227"/>
    </w:pPr>
    <w:rPr>
      <w:rFonts w:asciiTheme="minorHAnsi" w:eastAsiaTheme="minorEastAsia" w:hAnsiTheme="minorHAnsi"/>
      <w:i/>
      <w:iCs/>
      <w:color w:val="00A88E" w:themeColor="accent1"/>
    </w:rPr>
  </w:style>
  <w:style w:type="character" w:customStyle="1" w:styleId="af">
    <w:name w:val="Без интервала Знак"/>
    <w:basedOn w:val="a1"/>
    <w:link w:val="ae"/>
    <w:uiPriority w:val="1"/>
    <w:rsid w:val="003D7887"/>
    <w:rPr>
      <w:rFonts w:ascii="Arial" w:hAnsi="Arial"/>
      <w:sz w:val="20"/>
    </w:rPr>
  </w:style>
  <w:style w:type="character" w:styleId="affc">
    <w:name w:val="Placeholder Text"/>
    <w:basedOn w:val="a1"/>
    <w:uiPriority w:val="99"/>
    <w:semiHidden/>
    <w:rsid w:val="008A6345"/>
    <w:rPr>
      <w:color w:val="808080"/>
    </w:rPr>
  </w:style>
  <w:style w:type="table" w:customStyle="1" w:styleId="12">
    <w:name w:val="Стиль1"/>
    <w:basedOn w:val="a2"/>
    <w:uiPriority w:val="99"/>
    <w:rsid w:val="00BB30BC"/>
    <w:pPr>
      <w:spacing w:after="0" w:line="240" w:lineRule="auto"/>
    </w:pPr>
    <w:tblPr/>
    <w:tblStylePr w:type="firstRow">
      <w:tblPr/>
      <w:tcPr>
        <w:tcBorders>
          <w:bottom w:val="nil"/>
        </w:tcBorders>
      </w:tcPr>
    </w:tblStylePr>
  </w:style>
  <w:style w:type="paragraph" w:customStyle="1" w:styleId="Lead">
    <w:name w:val="Lead"/>
    <w:basedOn w:val="a0"/>
    <w:next w:val="a0"/>
    <w:uiPriority w:val="12"/>
    <w:qFormat/>
    <w:rsid w:val="002A6A49"/>
    <w:pPr>
      <w:spacing w:after="480" w:line="280" w:lineRule="exact"/>
    </w:pPr>
    <w:rPr>
      <w:color w:val="808285"/>
      <w:sz w:val="24"/>
    </w:rPr>
  </w:style>
  <w:style w:type="character" w:styleId="affd">
    <w:name w:val="FollowedHyperlink"/>
    <w:basedOn w:val="a1"/>
    <w:uiPriority w:val="99"/>
    <w:semiHidden/>
    <w:unhideWhenUsed/>
    <w:rsid w:val="00B06A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8274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1626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vets\AppData\Roaming\Microsoft\&#1064;&#1072;&#1073;&#1083;&#1086;&#1085;&#1099;\k_MS_Word_template.dotx" TargetMode="External"/></Relationships>
</file>

<file path=word/theme/theme1.xml><?xml version="1.0" encoding="utf-8"?>
<a:theme xmlns:a="http://schemas.openxmlformats.org/drawingml/2006/main" name="Office Theme">
  <a:themeElements>
    <a:clrScheme name="Kaspersky La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88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06A2F5-90F2-4BBB-97E4-09E1DC60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k_MS_Word_template</Template>
  <TotalTime>4</TotalTime>
  <Pages>15</Pages>
  <Words>7170</Words>
  <Characters>40874</Characters>
  <Application>Microsoft Office Word</Application>
  <DocSecurity>0</DocSecurity>
  <Lines>340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KASPERSKY ENDPOINT SECURITY FOR BUSINESS - Стандартный</vt:lpstr>
      <vt:lpstr>KASPERSKY ENDPOINT SECURITY FOR BUSINESS - Стандартный</vt:lpstr>
    </vt:vector>
  </TitlesOfParts>
  <Company>Kaspersky</Company>
  <LinksUpToDate>false</LinksUpToDate>
  <CharactersWithSpaces>47949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KASPERSKY ENDPOINT SECURITY FOR BUSINESS - Стандартный</dc:title>
  <dc:subject/>
  <dc:creator>Evgeny Markovets</dc:creator>
  <cp:keywords/>
  <dc:description>Select</dc:description>
  <cp:lastModifiedBy>Рябоконь Иван Владимирович</cp:lastModifiedBy>
  <cp:revision>3</cp:revision>
  <dcterms:created xsi:type="dcterms:W3CDTF">2024-12-05T11:58:00Z</dcterms:created>
  <dcterms:modified xsi:type="dcterms:W3CDTF">2024-12-05T12:01:00Z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0x010100F05A797AEB0FA649BCE7945BED9F5A1F</vt:lpwstr>
  </property>
</Properties>
</file>