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32" w:rsidRPr="007F511C" w:rsidRDefault="00E82332" w:rsidP="00494E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51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№1</w:t>
      </w:r>
    </w:p>
    <w:p w:rsidR="00E82332" w:rsidRPr="007F511C" w:rsidRDefault="003A6CC9" w:rsidP="00E823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0067FB" w:rsidRPr="007F511C">
        <w:rPr>
          <w:rFonts w:ascii="Times New Roman" w:hAnsi="Times New Roman"/>
          <w:sz w:val="24"/>
          <w:szCs w:val="24"/>
        </w:rPr>
        <w:t>астное учреждение здравоохранения «Клиническая больница «РЖД-Медицина» города Хабаровск»</w:t>
      </w:r>
    </w:p>
    <w:p w:rsidR="000067FB" w:rsidRPr="007F511C" w:rsidRDefault="000067FB" w:rsidP="00E823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332" w:rsidRPr="007F511C" w:rsidRDefault="00E82332" w:rsidP="00494E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11C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ТЕХНИЧЕСКОЕ ЗАДАНИЕ</w:t>
      </w:r>
    </w:p>
    <w:p w:rsidR="00E82332" w:rsidRPr="007F511C" w:rsidRDefault="00E82332" w:rsidP="00E8233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7F51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на </w:t>
      </w:r>
      <w:r w:rsidR="009A7DF4" w:rsidRPr="007F511C">
        <w:rPr>
          <w:rFonts w:ascii="Times New Roman" w:hAnsi="Times New Roman"/>
          <w:bCs/>
          <w:sz w:val="24"/>
          <w:szCs w:val="24"/>
        </w:rPr>
        <w:t xml:space="preserve">поставку </w:t>
      </w:r>
      <w:r w:rsidR="00DE439C" w:rsidRPr="007F511C">
        <w:rPr>
          <w:rFonts w:ascii="Times New Roman" w:hAnsi="Times New Roman"/>
          <w:sz w:val="24"/>
          <w:szCs w:val="24"/>
        </w:rPr>
        <w:t>продуктов питания (</w:t>
      </w:r>
      <w:r w:rsidR="0034416F">
        <w:rPr>
          <w:rFonts w:ascii="Times New Roman" w:hAnsi="Times New Roman"/>
          <w:iCs/>
          <w:kern w:val="3"/>
          <w:sz w:val="25"/>
          <w:szCs w:val="25"/>
        </w:rPr>
        <w:t>рыбная</w:t>
      </w:r>
      <w:r w:rsidR="006E0C9F">
        <w:rPr>
          <w:rFonts w:ascii="Times New Roman" w:hAnsi="Times New Roman"/>
          <w:iCs/>
          <w:kern w:val="3"/>
          <w:sz w:val="25"/>
          <w:szCs w:val="25"/>
        </w:rPr>
        <w:t xml:space="preserve"> продукция</w:t>
      </w:r>
      <w:r w:rsidR="000E5CEE">
        <w:rPr>
          <w:rFonts w:ascii="Times New Roman" w:hAnsi="Times New Roman"/>
          <w:iCs/>
          <w:kern w:val="3"/>
          <w:sz w:val="25"/>
          <w:szCs w:val="25"/>
        </w:rPr>
        <w:t xml:space="preserve"> и морская капуста</w:t>
      </w:r>
      <w:r w:rsidR="00DE439C" w:rsidRPr="007F511C">
        <w:rPr>
          <w:rFonts w:ascii="Times New Roman" w:hAnsi="Times New Roman"/>
          <w:sz w:val="24"/>
          <w:szCs w:val="24"/>
        </w:rPr>
        <w:t>)</w:t>
      </w:r>
      <w:r w:rsidR="00DD1E67" w:rsidRPr="007F511C">
        <w:rPr>
          <w:rFonts w:ascii="Times New Roman" w:hAnsi="Times New Roman"/>
          <w:sz w:val="24"/>
          <w:szCs w:val="24"/>
        </w:rPr>
        <w:t xml:space="preserve"> в </w:t>
      </w:r>
      <w:r w:rsidR="003A6CC9">
        <w:rPr>
          <w:rFonts w:ascii="Times New Roman" w:hAnsi="Times New Roman"/>
          <w:sz w:val="24"/>
          <w:szCs w:val="24"/>
        </w:rPr>
        <w:t xml:space="preserve">СП г. Комсомольск-на-Амуре для </w:t>
      </w:r>
    </w:p>
    <w:p w:rsidR="00E82332" w:rsidRPr="007F511C" w:rsidRDefault="000067FB" w:rsidP="00494E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1C">
        <w:rPr>
          <w:rFonts w:ascii="Times New Roman" w:eastAsia="Times New Roman" w:hAnsi="Times New Roman"/>
          <w:sz w:val="24"/>
          <w:szCs w:val="24"/>
          <w:lang w:eastAsia="ru-RU"/>
        </w:rPr>
        <w:t>ЧУЗ «КБ «РЖД-Медицина» г. Хабаровск»</w:t>
      </w:r>
    </w:p>
    <w:p w:rsidR="00DD1E67" w:rsidRPr="007F511C" w:rsidRDefault="00DD1E67" w:rsidP="00146E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704"/>
        <w:gridCol w:w="3718"/>
        <w:gridCol w:w="7339"/>
        <w:gridCol w:w="1417"/>
        <w:gridCol w:w="1843"/>
      </w:tblGrid>
      <w:tr w:rsidR="00907610" w:rsidRPr="00873F3A" w:rsidTr="007767B0">
        <w:trPr>
          <w:trHeight w:val="10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7610" w:rsidRPr="00873F3A" w:rsidRDefault="00907610" w:rsidP="0077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07610" w:rsidRPr="00873F3A" w:rsidRDefault="00907610" w:rsidP="0077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07610" w:rsidRPr="00873F3A" w:rsidRDefault="00907610" w:rsidP="0077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F3A">
              <w:rPr>
                <w:rFonts w:ascii="Times New Roman" w:eastAsia="Times New Roman" w:hAnsi="Times New Roman"/>
                <w:b/>
                <w:bCs/>
                <w:lang w:eastAsia="ru-RU"/>
              </w:rPr>
              <w:t>п/п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10" w:rsidRPr="00873F3A" w:rsidRDefault="00907610" w:rsidP="0077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F3A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10" w:rsidRPr="00873F3A" w:rsidRDefault="00907610" w:rsidP="00D56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F3A"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Функциональные, технические</w:t>
            </w:r>
            <w:r w:rsidR="00D56ED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 качественные характеристики </w:t>
            </w:r>
            <w:r w:rsidRPr="00873F3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объекта закупки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610" w:rsidRPr="00873F3A" w:rsidRDefault="00907610" w:rsidP="007767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07610" w:rsidRPr="00873F3A" w:rsidRDefault="00907610" w:rsidP="0077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F3A">
              <w:rPr>
                <w:rFonts w:ascii="Times New Roman" w:eastAsia="Times New Roman" w:hAnsi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610" w:rsidRPr="00873F3A" w:rsidRDefault="00907610" w:rsidP="007767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07610" w:rsidRPr="00873F3A" w:rsidRDefault="00907610" w:rsidP="0077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3F3A">
              <w:rPr>
                <w:rFonts w:ascii="Times New Roman" w:eastAsia="Times New Roman" w:hAnsi="Times New Roman"/>
                <w:b/>
                <w:bCs/>
                <w:lang w:eastAsia="ru-RU"/>
              </w:rPr>
              <w:t>Кол-во</w:t>
            </w:r>
          </w:p>
        </w:tc>
      </w:tr>
      <w:tr w:rsidR="0034416F" w:rsidRPr="006E0C9F" w:rsidTr="00271AE9"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6F" w:rsidRPr="00873F3A" w:rsidRDefault="0034416F" w:rsidP="0027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4416F" w:rsidRPr="00873F3A" w:rsidRDefault="0034416F" w:rsidP="0027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3F3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6F" w:rsidRPr="0034416F" w:rsidRDefault="0034416F" w:rsidP="006D2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4416F">
              <w:rPr>
                <w:rFonts w:ascii="Times New Roman" w:hAnsi="Times New Roman"/>
                <w:color w:val="000000"/>
              </w:rPr>
              <w:t xml:space="preserve">Навага </w:t>
            </w:r>
          </w:p>
        </w:tc>
        <w:tc>
          <w:tcPr>
            <w:tcW w:w="7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F" w:rsidRPr="00271AE9" w:rsidRDefault="0034416F" w:rsidP="00271AE9">
            <w:pPr>
              <w:pStyle w:val="a9"/>
              <w:rPr>
                <w:rFonts w:ascii="Times New Roman" w:hAnsi="Times New Roman"/>
                <w:color w:val="000000"/>
              </w:rPr>
            </w:pPr>
            <w:r w:rsidRPr="0034416F">
              <w:rPr>
                <w:rFonts w:ascii="Times New Roman" w:hAnsi="Times New Roman"/>
                <w:color w:val="000000"/>
              </w:rPr>
              <w:t>Соответствие</w:t>
            </w:r>
            <w:r w:rsidRPr="003441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требованиям</w:t>
            </w:r>
            <w:r w:rsidRPr="0034416F">
              <w:rPr>
                <w:rFonts w:ascii="Times New Roman" w:hAnsi="Times New Roman"/>
                <w:color w:val="000000"/>
              </w:rPr>
              <w:t xml:space="preserve"> </w:t>
            </w:r>
            <w:r w:rsidR="00271AE9">
              <w:rPr>
                <w:rFonts w:ascii="Times New Roman" w:hAnsi="Times New Roman"/>
                <w:color w:val="000000"/>
              </w:rPr>
              <w:t xml:space="preserve">ГОСТ 32366-2013 </w:t>
            </w:r>
            <w:r w:rsidR="00271AE9" w:rsidRPr="00271AE9">
              <w:rPr>
                <w:rFonts w:ascii="Times New Roman" w:hAnsi="Times New Roman"/>
                <w:color w:val="000000"/>
              </w:rPr>
              <w:t>Рыба мороженая</w:t>
            </w:r>
            <w:r w:rsidRPr="0034416F">
              <w:rPr>
                <w:rFonts w:ascii="Times New Roman" w:hAnsi="Times New Roman"/>
                <w:color w:val="000000"/>
              </w:rPr>
              <w:t>.</w:t>
            </w:r>
            <w:r w:rsidRPr="003441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271A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Сорт рыбы –первый. </w:t>
            </w:r>
            <w:r w:rsidRPr="0034416F">
              <w:rPr>
                <w:rFonts w:ascii="Times New Roman" w:eastAsia="Times New Roman" w:hAnsi="Times New Roman"/>
                <w:color w:val="000000"/>
                <w:lang w:eastAsia="ru-RU"/>
              </w:rPr>
              <w:t>Должна быть без следов потёртости, без повреждения кожи.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16F" w:rsidRPr="0034416F" w:rsidRDefault="0034416F" w:rsidP="0027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16F">
              <w:rPr>
                <w:rFonts w:ascii="Times New Roman" w:eastAsia="Times New Roman" w:hAnsi="Times New Roman"/>
                <w:color w:val="000000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6F" w:rsidRPr="0034416F" w:rsidRDefault="0003197D" w:rsidP="0027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</w:t>
            </w:r>
          </w:p>
        </w:tc>
      </w:tr>
      <w:tr w:rsidR="0034416F" w:rsidRPr="006E0C9F" w:rsidTr="00271AE9"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6F" w:rsidRPr="009D2083" w:rsidRDefault="0034416F" w:rsidP="0027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08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6F" w:rsidRPr="0034416F" w:rsidRDefault="0034416F" w:rsidP="006D2B3C">
            <w:pPr>
              <w:rPr>
                <w:rFonts w:ascii="Times New Roman" w:hAnsi="Times New Roman"/>
                <w:color w:val="000000"/>
              </w:rPr>
            </w:pPr>
            <w:r w:rsidRPr="0034416F">
              <w:rPr>
                <w:rFonts w:ascii="Times New Roman" w:hAnsi="Times New Roman"/>
                <w:color w:val="000000"/>
              </w:rPr>
              <w:t xml:space="preserve">Филе минтая </w:t>
            </w:r>
          </w:p>
        </w:tc>
        <w:tc>
          <w:tcPr>
            <w:tcW w:w="7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F" w:rsidRPr="0034416F" w:rsidRDefault="0034416F" w:rsidP="009D11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1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Соответствие требованиям </w:t>
            </w:r>
            <w:r w:rsidR="009D118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ГОСТ 3948-2016 </w:t>
            </w:r>
            <w:r w:rsidR="009D1188" w:rsidRPr="009D1188">
              <w:rPr>
                <w:rFonts w:ascii="Times New Roman" w:eastAsia="Times New Roman" w:hAnsi="Times New Roman"/>
                <w:color w:val="000000"/>
                <w:lang w:eastAsia="ru-RU"/>
              </w:rPr>
              <w:t>Филе рыбы мороженое</w:t>
            </w:r>
            <w:r w:rsidRPr="0034416F">
              <w:rPr>
                <w:rFonts w:ascii="Times New Roman" w:eastAsia="Times New Roman" w:hAnsi="Times New Roman"/>
                <w:color w:val="000000"/>
                <w:lang w:eastAsia="ru-RU"/>
              </w:rPr>
              <w:t>.  Отсутствие косточек</w:t>
            </w:r>
            <w:r w:rsidR="00271AE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9D1188">
              <w:t xml:space="preserve"> </w:t>
            </w:r>
            <w:r w:rsidR="009D1188" w:rsidRPr="009D1188"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  <w:r w:rsidR="009D1188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16F" w:rsidRPr="0034416F" w:rsidRDefault="0034416F" w:rsidP="00271AE9">
            <w:pPr>
              <w:jc w:val="center"/>
              <w:rPr>
                <w:rFonts w:ascii="Times New Roman" w:hAnsi="Times New Roman"/>
              </w:rPr>
            </w:pPr>
            <w:r w:rsidRPr="0034416F">
              <w:rPr>
                <w:rFonts w:ascii="Times New Roman" w:eastAsia="Times New Roman" w:hAnsi="Times New Roman"/>
                <w:color w:val="000000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6F" w:rsidRPr="0034416F" w:rsidRDefault="0003197D" w:rsidP="00271A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</w:t>
            </w:r>
          </w:p>
        </w:tc>
      </w:tr>
      <w:tr w:rsidR="0034416F" w:rsidRPr="006E0C9F" w:rsidTr="00271AE9"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6F" w:rsidRPr="009D2083" w:rsidRDefault="0034416F" w:rsidP="0027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6F" w:rsidRPr="0034416F" w:rsidRDefault="0034416F" w:rsidP="00271AE9">
            <w:pPr>
              <w:rPr>
                <w:rFonts w:ascii="Times New Roman" w:hAnsi="Times New Roman"/>
                <w:color w:val="000000"/>
              </w:rPr>
            </w:pPr>
            <w:r w:rsidRPr="0034416F">
              <w:rPr>
                <w:rFonts w:ascii="Times New Roman" w:hAnsi="Times New Roman"/>
                <w:color w:val="000000"/>
              </w:rPr>
              <w:t>Сельдь соленая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F" w:rsidRPr="0034416F" w:rsidRDefault="0034416F" w:rsidP="00271A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1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Соответствует требованиям ГОСТ 815-2004 Сельдь соленая </w:t>
            </w:r>
            <w:r w:rsidR="004C02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специального и пряного посола.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16F" w:rsidRPr="0034416F" w:rsidRDefault="0034416F" w:rsidP="00271AE9">
            <w:pPr>
              <w:jc w:val="center"/>
              <w:rPr>
                <w:rFonts w:ascii="Times New Roman" w:hAnsi="Times New Roman"/>
              </w:rPr>
            </w:pPr>
            <w:r w:rsidRPr="0034416F">
              <w:rPr>
                <w:rFonts w:ascii="Times New Roman" w:eastAsia="Times New Roman" w:hAnsi="Times New Roman"/>
                <w:color w:val="000000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6F" w:rsidRPr="0034416F" w:rsidRDefault="0003197D" w:rsidP="00271A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178</w:t>
            </w:r>
          </w:p>
        </w:tc>
      </w:tr>
      <w:tr w:rsidR="0034416F" w:rsidRPr="006E0C9F" w:rsidTr="00271AE9"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6F" w:rsidRDefault="0034416F" w:rsidP="0027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6F" w:rsidRPr="0034416F" w:rsidRDefault="0034416F" w:rsidP="00271AE9">
            <w:pPr>
              <w:rPr>
                <w:rFonts w:ascii="Times New Roman" w:hAnsi="Times New Roman"/>
                <w:color w:val="000000"/>
              </w:rPr>
            </w:pPr>
            <w:r w:rsidRPr="0034416F">
              <w:rPr>
                <w:rFonts w:ascii="Times New Roman" w:hAnsi="Times New Roman"/>
                <w:color w:val="000000"/>
              </w:rPr>
              <w:t>Сайра натуральная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F" w:rsidRPr="0034416F" w:rsidRDefault="0034416F" w:rsidP="00271A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16F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требованиям ГОСТ 13865-  2000 ГОСТ51074-2003 Банки должны быть: не вздутые, не мятые.  Жестяные банки масса 0.250гр.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16F" w:rsidRPr="0034416F" w:rsidRDefault="0034416F" w:rsidP="00271AE9">
            <w:pPr>
              <w:jc w:val="center"/>
              <w:rPr>
                <w:rFonts w:ascii="Times New Roman" w:hAnsi="Times New Roman"/>
              </w:rPr>
            </w:pPr>
            <w:r w:rsidRPr="0034416F">
              <w:rPr>
                <w:rFonts w:ascii="Times New Roman" w:eastAsia="Times New Roman" w:hAnsi="Times New Roman"/>
                <w:color w:val="000000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6F" w:rsidRPr="0034416F" w:rsidRDefault="0003197D" w:rsidP="00271A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34416F" w:rsidRPr="006E0C9F" w:rsidTr="00271AE9"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6F" w:rsidRDefault="0034416F" w:rsidP="0027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6F" w:rsidRPr="0034416F" w:rsidRDefault="0034416F" w:rsidP="00271AE9">
            <w:pPr>
              <w:rPr>
                <w:rFonts w:ascii="Times New Roman" w:hAnsi="Times New Roman"/>
                <w:color w:val="000000"/>
              </w:rPr>
            </w:pPr>
            <w:r w:rsidRPr="0034416F">
              <w:rPr>
                <w:rFonts w:ascii="Times New Roman" w:hAnsi="Times New Roman"/>
                <w:color w:val="000000"/>
              </w:rPr>
              <w:t>Капуста морская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F" w:rsidRPr="0034416F" w:rsidRDefault="0034416F" w:rsidP="00271A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16F">
              <w:rPr>
                <w:rFonts w:ascii="Times New Roman" w:eastAsia="Times New Roman" w:hAnsi="Times New Roman"/>
                <w:color w:val="000000"/>
                <w:lang w:eastAsia="ru-RU"/>
              </w:rPr>
              <w:t>Мор</w:t>
            </w:r>
            <w:r w:rsidR="00FA0E25">
              <w:rPr>
                <w:rFonts w:ascii="Times New Roman" w:eastAsia="Times New Roman" w:hAnsi="Times New Roman"/>
                <w:color w:val="000000"/>
                <w:lang w:eastAsia="ru-RU"/>
              </w:rPr>
              <w:t>ская капуста шинкованная мороже</w:t>
            </w:r>
            <w:bookmarkStart w:id="0" w:name="_GoBack"/>
            <w:bookmarkEnd w:id="0"/>
            <w:r w:rsidRPr="0034416F">
              <w:rPr>
                <w:rFonts w:ascii="Times New Roman" w:eastAsia="Times New Roman" w:hAnsi="Times New Roman"/>
                <w:color w:val="000000"/>
                <w:lang w:eastAsia="ru-RU"/>
              </w:rPr>
              <w:t>ная.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271AE9">
              <w:rPr>
                <w:rFonts w:ascii="Times New Roman" w:eastAsia="Times New Roman" w:hAnsi="Times New Roman"/>
                <w:color w:val="000000"/>
                <w:lang w:eastAsia="ru-RU"/>
              </w:rPr>
              <w:t>Соответствие ГОСТ 31583-2012</w:t>
            </w:r>
            <w:r w:rsidRPr="0034416F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16F" w:rsidRPr="0034416F" w:rsidRDefault="0034416F" w:rsidP="00271AE9">
            <w:pPr>
              <w:jc w:val="center"/>
              <w:rPr>
                <w:rFonts w:ascii="Times New Roman" w:hAnsi="Times New Roman"/>
              </w:rPr>
            </w:pPr>
            <w:r w:rsidRPr="0034416F">
              <w:rPr>
                <w:rFonts w:ascii="Times New Roman" w:eastAsia="Times New Roman" w:hAnsi="Times New Roman"/>
                <w:color w:val="000000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6F" w:rsidRPr="0034416F" w:rsidRDefault="0003197D" w:rsidP="00271A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</w:t>
            </w:r>
          </w:p>
        </w:tc>
      </w:tr>
      <w:tr w:rsidR="0034416F" w:rsidRPr="006E0C9F" w:rsidTr="00271AE9"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6F" w:rsidRDefault="0034416F" w:rsidP="0027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6F" w:rsidRPr="0034416F" w:rsidRDefault="0034416F" w:rsidP="006D2B3C">
            <w:pPr>
              <w:rPr>
                <w:rFonts w:ascii="Times New Roman" w:hAnsi="Times New Roman"/>
                <w:color w:val="000000"/>
              </w:rPr>
            </w:pPr>
            <w:r w:rsidRPr="0034416F">
              <w:rPr>
                <w:rFonts w:ascii="Times New Roman" w:hAnsi="Times New Roman"/>
                <w:color w:val="000000"/>
              </w:rPr>
              <w:t xml:space="preserve">Рыба лососевая </w:t>
            </w:r>
            <w:r w:rsidR="006D2B3C">
              <w:rPr>
                <w:rFonts w:ascii="Times New Roman" w:hAnsi="Times New Roman"/>
                <w:color w:val="000000"/>
              </w:rPr>
              <w:t>(</w:t>
            </w:r>
            <w:r w:rsidRPr="0034416F">
              <w:rPr>
                <w:rFonts w:ascii="Times New Roman" w:hAnsi="Times New Roman"/>
                <w:color w:val="000000"/>
              </w:rPr>
              <w:t>Кета)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F" w:rsidRPr="0034416F" w:rsidRDefault="00271AE9" w:rsidP="00271A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AE9">
              <w:rPr>
                <w:rFonts w:ascii="Times New Roman" w:eastAsia="Times New Roman" w:hAnsi="Times New Roman"/>
                <w:color w:val="000000"/>
                <w:lang w:eastAsia="ru-RU"/>
              </w:rPr>
              <w:t>Соответствие требованиям ГОСТ 32366-2013 Рыба мороженая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3441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Вид</w:t>
            </w:r>
            <w:r w:rsidR="0034416F" w:rsidRPr="003441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рыбы: Кета. Вид разделки – потрошеная, без головы, мороженая. Сорт рыбы– первый. Вес тушки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34416F" w:rsidRPr="0034416F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34416F" w:rsidRPr="0034416F">
              <w:rPr>
                <w:rFonts w:ascii="Times New Roman" w:eastAsia="Times New Roman" w:hAnsi="Times New Roman"/>
                <w:color w:val="000000"/>
                <w:lang w:eastAsia="ru-RU"/>
              </w:rPr>
              <w:t>не менее 2 кг и не более 2,5 кг.</w:t>
            </w:r>
          </w:p>
          <w:p w:rsidR="0034416F" w:rsidRPr="0034416F" w:rsidRDefault="0034416F" w:rsidP="00271A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16F" w:rsidRPr="0034416F" w:rsidRDefault="0034416F" w:rsidP="00271AE9">
            <w:pPr>
              <w:jc w:val="center"/>
              <w:rPr>
                <w:rFonts w:ascii="Times New Roman" w:hAnsi="Times New Roman"/>
              </w:rPr>
            </w:pPr>
            <w:r w:rsidRPr="0034416F">
              <w:rPr>
                <w:rFonts w:ascii="Times New Roman" w:eastAsia="Times New Roman" w:hAnsi="Times New Roman"/>
                <w:color w:val="000000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6F" w:rsidRPr="0034416F" w:rsidRDefault="0003197D" w:rsidP="00271A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</w:tr>
    </w:tbl>
    <w:p w:rsidR="00D518A0" w:rsidRDefault="00D518A0">
      <w:pPr>
        <w:rPr>
          <w:rFonts w:ascii="Times New Roman" w:hAnsi="Times New Roman"/>
          <w:sz w:val="24"/>
          <w:szCs w:val="24"/>
          <w:lang w:val="en-US"/>
        </w:rPr>
      </w:pPr>
    </w:p>
    <w:p w:rsidR="000E5CEE" w:rsidRDefault="000E5CEE">
      <w:pPr>
        <w:rPr>
          <w:rFonts w:ascii="Times New Roman" w:hAnsi="Times New Roman"/>
          <w:sz w:val="24"/>
          <w:szCs w:val="24"/>
          <w:lang w:val="en-US"/>
        </w:rPr>
      </w:pPr>
    </w:p>
    <w:p w:rsidR="000E5CEE" w:rsidRPr="00E20EC5" w:rsidRDefault="000E5CEE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443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741"/>
        <w:gridCol w:w="12636"/>
      </w:tblGrid>
      <w:tr w:rsidR="00E82332" w:rsidRPr="007F511C" w:rsidTr="00E82332">
        <w:trPr>
          <w:trHeight w:val="758"/>
        </w:trPr>
        <w:tc>
          <w:tcPr>
            <w:tcW w:w="15167" w:type="dxa"/>
            <w:gridSpan w:val="3"/>
            <w:shd w:val="clear" w:color="auto" w:fill="auto"/>
          </w:tcPr>
          <w:p w:rsidR="00E82332" w:rsidRPr="007F511C" w:rsidRDefault="00E82332" w:rsidP="006E0C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5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ИТОГО начальная максимальная стоимость </w:t>
            </w:r>
            <w:r w:rsidR="000E5CEE" w:rsidRPr="007F5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составляет: </w:t>
            </w:r>
            <w:r w:rsidR="000E5CEE" w:rsidRPr="000E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652 978 (Шестьсот пятьдесят две тысячи девятьсот семьдесят восемь) рублей 67 копеек.</w:t>
            </w:r>
          </w:p>
        </w:tc>
      </w:tr>
      <w:tr w:rsidR="00E82332" w:rsidRPr="007F511C" w:rsidTr="00E82332">
        <w:trPr>
          <w:trHeight w:val="786"/>
        </w:trPr>
        <w:tc>
          <w:tcPr>
            <w:tcW w:w="15167" w:type="dxa"/>
            <w:gridSpan w:val="3"/>
            <w:shd w:val="clear" w:color="auto" w:fill="auto"/>
            <w:hideMark/>
          </w:tcPr>
          <w:p w:rsidR="00E82332" w:rsidRPr="007F511C" w:rsidRDefault="00E82332" w:rsidP="00E8233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F511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Стоимость    договора   </w:t>
            </w:r>
            <w:r w:rsidR="00D54A59" w:rsidRPr="007F511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включает: стоимость</w:t>
            </w:r>
            <w:r w:rsidRPr="007F5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3F6" w:rsidRPr="007F511C">
              <w:rPr>
                <w:rFonts w:ascii="Times New Roman" w:hAnsi="Times New Roman"/>
                <w:sz w:val="24"/>
                <w:szCs w:val="24"/>
              </w:rPr>
              <w:t>Товара,</w:t>
            </w:r>
            <w:r w:rsidRPr="007F511C">
              <w:rPr>
                <w:rFonts w:ascii="Times New Roman" w:hAnsi="Times New Roman"/>
                <w:sz w:val="24"/>
                <w:szCs w:val="24"/>
              </w:rPr>
              <w:t xml:space="preserve"> тары и упаковки, транспортных расходов Поставщика по доставке Товара Покупателю, а также любых других расходов, которые возникнут или могут возникнуть у Поставщика в ходе </w:t>
            </w:r>
            <w:r w:rsidR="00D54A59" w:rsidRPr="007F511C">
              <w:rPr>
                <w:rFonts w:ascii="Times New Roman" w:hAnsi="Times New Roman"/>
                <w:sz w:val="24"/>
                <w:szCs w:val="24"/>
              </w:rPr>
              <w:t>исполнения Договора</w:t>
            </w:r>
            <w:r w:rsidRPr="007F51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2332" w:rsidRPr="007F511C" w:rsidTr="00E82332">
        <w:trPr>
          <w:trHeight w:val="421"/>
        </w:trPr>
        <w:tc>
          <w:tcPr>
            <w:tcW w:w="15167" w:type="dxa"/>
            <w:gridSpan w:val="3"/>
            <w:shd w:val="clear" w:color="auto" w:fill="auto"/>
            <w:hideMark/>
          </w:tcPr>
          <w:p w:rsidR="00E82332" w:rsidRPr="007F511C" w:rsidRDefault="00E82332" w:rsidP="00E823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Требования к товарам.</w:t>
            </w:r>
          </w:p>
        </w:tc>
      </w:tr>
      <w:tr w:rsidR="00E82332" w:rsidRPr="007F511C" w:rsidTr="00D54A59">
        <w:trPr>
          <w:trHeight w:val="1453"/>
        </w:trPr>
        <w:tc>
          <w:tcPr>
            <w:tcW w:w="2531" w:type="dxa"/>
            <w:gridSpan w:val="2"/>
            <w:shd w:val="clear" w:color="auto" w:fill="auto"/>
            <w:hideMark/>
          </w:tcPr>
          <w:p w:rsidR="00E82332" w:rsidRPr="007F511C" w:rsidRDefault="00E82332" w:rsidP="00E823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  к качеству   товара</w:t>
            </w:r>
          </w:p>
          <w:p w:rsidR="00E82332" w:rsidRPr="007F511C" w:rsidRDefault="00E82332" w:rsidP="00E823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6" w:type="dxa"/>
            <w:shd w:val="clear" w:color="auto" w:fill="auto"/>
            <w:hideMark/>
          </w:tcPr>
          <w:p w:rsidR="000E3B2D" w:rsidRPr="007F511C" w:rsidRDefault="0051108A" w:rsidP="002030A4">
            <w:pPr>
              <w:tabs>
                <w:tab w:val="right" w:pos="9356"/>
              </w:tabs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11C">
              <w:rPr>
                <w:rFonts w:ascii="Times New Roman" w:hAnsi="Times New Roman"/>
                <w:sz w:val="24"/>
                <w:szCs w:val="24"/>
              </w:rPr>
              <w:t>Т</w:t>
            </w:r>
            <w:r w:rsidRPr="007F511C">
              <w:rPr>
                <w:rFonts w:ascii="Times New Roman" w:hAnsi="Times New Roman"/>
                <w:bCs/>
                <w:sz w:val="24"/>
                <w:szCs w:val="24"/>
              </w:rPr>
              <w:t xml:space="preserve">овар, заявленный к поставке, </w:t>
            </w:r>
            <w:r w:rsidRPr="007F511C">
              <w:rPr>
                <w:rFonts w:ascii="Times New Roman" w:hAnsi="Times New Roman"/>
                <w:sz w:val="24"/>
                <w:szCs w:val="24"/>
              </w:rPr>
              <w:t xml:space="preserve">должен соответствовать </w:t>
            </w:r>
            <w:r w:rsidR="00432EC5" w:rsidRPr="007F511C">
              <w:rPr>
                <w:rFonts w:ascii="Times New Roman" w:hAnsi="Times New Roman"/>
                <w:sz w:val="24"/>
                <w:szCs w:val="24"/>
              </w:rPr>
              <w:t>сертификатами соответствия, декларациями о соответствии, ветеринарными сопроводительными документами на продукты животного происхождения, свидетельствами о государственной регистрации на продукцию, подлежащую государственной регистрации, и иными документами, предусмотренными действующим законодательством</w:t>
            </w:r>
            <w:r w:rsidR="00D54A59" w:rsidRPr="007F51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030A4" w:rsidRPr="002030A4">
              <w:rPr>
                <w:rFonts w:ascii="Times New Roman" w:hAnsi="Times New Roman"/>
                <w:sz w:val="24"/>
                <w:szCs w:val="24"/>
              </w:rPr>
              <w:t>Остаточный срок годности товара на момент поставки - 70% от установленного производителем общего срока годности (срока хранения) товара.</w:t>
            </w:r>
          </w:p>
        </w:tc>
      </w:tr>
      <w:tr w:rsidR="00E82332" w:rsidRPr="007F511C" w:rsidTr="00E82332">
        <w:trPr>
          <w:trHeight w:val="559"/>
        </w:trPr>
        <w:tc>
          <w:tcPr>
            <w:tcW w:w="2531" w:type="dxa"/>
            <w:gridSpan w:val="2"/>
            <w:shd w:val="clear" w:color="auto" w:fill="auto"/>
            <w:hideMark/>
          </w:tcPr>
          <w:p w:rsidR="00E82332" w:rsidRPr="007F511C" w:rsidRDefault="00E82332" w:rsidP="00E823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       к</w:t>
            </w:r>
            <w:r w:rsidRPr="007F5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упаковке товара</w:t>
            </w:r>
          </w:p>
        </w:tc>
        <w:tc>
          <w:tcPr>
            <w:tcW w:w="12636" w:type="dxa"/>
            <w:shd w:val="clear" w:color="auto" w:fill="auto"/>
            <w:hideMark/>
          </w:tcPr>
          <w:p w:rsidR="00E82332" w:rsidRPr="007F511C" w:rsidRDefault="009C73F6" w:rsidP="00E823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11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Товар поставляется</w:t>
            </w:r>
            <w:r w:rsidR="00E82332" w:rsidRPr="007F511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в заводской упаковке</w:t>
            </w:r>
            <w:r w:rsidR="00E82332" w:rsidRPr="007F511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позволяющей обеспечить сохранность Товара от повреждений при его отгрузке, перевозке и хранении.</w:t>
            </w:r>
          </w:p>
        </w:tc>
      </w:tr>
      <w:tr w:rsidR="00E82332" w:rsidRPr="007F511C" w:rsidTr="000067FB">
        <w:trPr>
          <w:trHeight w:val="814"/>
        </w:trPr>
        <w:tc>
          <w:tcPr>
            <w:tcW w:w="15167" w:type="dxa"/>
            <w:gridSpan w:val="3"/>
            <w:shd w:val="clear" w:color="auto" w:fill="auto"/>
            <w:hideMark/>
          </w:tcPr>
          <w:p w:rsidR="00E82332" w:rsidRPr="007F511C" w:rsidRDefault="00E82332" w:rsidP="00E8233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F5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7F511C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 xml:space="preserve">Условия поставки товара:  </w:t>
            </w:r>
          </w:p>
          <w:p w:rsidR="00E82332" w:rsidRPr="007F511C" w:rsidRDefault="00E82332" w:rsidP="00E82332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x-none"/>
              </w:rPr>
            </w:pPr>
            <w:r w:rsidRPr="007F511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x-none"/>
              </w:rPr>
              <w:t>Товар поставляется в заводской упаковке;</w:t>
            </w:r>
          </w:p>
          <w:p w:rsidR="005A327F" w:rsidRPr="007F511C" w:rsidRDefault="005A327F" w:rsidP="005A327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  <w:lang w:eastAsia="x-none"/>
              </w:rPr>
            </w:pPr>
            <w:r w:rsidRPr="007F511C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поставка </w:t>
            </w:r>
            <w:r w:rsidRPr="007F511C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Товара осуществляется </w:t>
            </w:r>
            <w:r w:rsidRPr="007F511C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в течение </w:t>
            </w:r>
            <w:r w:rsidR="00331520">
              <w:rPr>
                <w:rFonts w:ascii="Times New Roman" w:hAnsi="Times New Roman"/>
                <w:sz w:val="24"/>
                <w:szCs w:val="24"/>
                <w:lang w:eastAsia="x-none"/>
              </w:rPr>
              <w:t>3</w:t>
            </w:r>
            <w:r w:rsidRPr="007F511C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(</w:t>
            </w:r>
            <w:r w:rsidR="00331520">
              <w:rPr>
                <w:rFonts w:ascii="Times New Roman" w:hAnsi="Times New Roman"/>
                <w:sz w:val="24"/>
                <w:szCs w:val="24"/>
                <w:lang w:eastAsia="x-none"/>
              </w:rPr>
              <w:t>трех</w:t>
            </w:r>
            <w:r w:rsidRPr="007F511C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) календарных дней с момента получения заявки от Покупателя</w:t>
            </w:r>
            <w:r w:rsidRPr="007F511C">
              <w:rPr>
                <w:rFonts w:ascii="Times New Roman" w:hAnsi="Times New Roman"/>
                <w:sz w:val="24"/>
                <w:szCs w:val="24"/>
                <w:lang w:eastAsia="x-none"/>
              </w:rPr>
              <w:t>,</w:t>
            </w:r>
            <w:r w:rsidRPr="007F511C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 xml:space="preserve"> направленной посредством автоматизированной системы заказов «Электронный ордер»</w:t>
            </w:r>
            <w:r w:rsidRPr="007F511C">
              <w:rPr>
                <w:rFonts w:ascii="Times New Roman" w:hAnsi="Times New Roman"/>
                <w:snapToGrid w:val="0"/>
                <w:sz w:val="24"/>
                <w:szCs w:val="24"/>
                <w:lang w:eastAsia="x-none"/>
              </w:rPr>
              <w:t>.</w:t>
            </w:r>
          </w:p>
          <w:p w:rsidR="00E82332" w:rsidRPr="007F511C" w:rsidRDefault="00E82332" w:rsidP="00E8233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E82332" w:rsidRPr="007F511C" w:rsidTr="00E82332">
        <w:trPr>
          <w:trHeight w:val="478"/>
        </w:trPr>
        <w:tc>
          <w:tcPr>
            <w:tcW w:w="15167" w:type="dxa"/>
            <w:gridSpan w:val="3"/>
            <w:shd w:val="clear" w:color="auto" w:fill="auto"/>
            <w:hideMark/>
          </w:tcPr>
          <w:p w:rsidR="00E82332" w:rsidRPr="007F511C" w:rsidRDefault="00E82332" w:rsidP="00E82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5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Место, условия и сроки.</w:t>
            </w:r>
          </w:p>
        </w:tc>
      </w:tr>
      <w:tr w:rsidR="00E82332" w:rsidRPr="007F511C" w:rsidTr="00E82332">
        <w:trPr>
          <w:trHeight w:val="290"/>
        </w:trPr>
        <w:tc>
          <w:tcPr>
            <w:tcW w:w="1790" w:type="dxa"/>
            <w:shd w:val="clear" w:color="auto" w:fill="auto"/>
            <w:hideMark/>
          </w:tcPr>
          <w:p w:rsidR="00E82332" w:rsidRPr="007F511C" w:rsidRDefault="009D2083" w:rsidP="00E823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поставки</w:t>
            </w:r>
            <w:r w:rsidR="00E82332" w:rsidRPr="007F5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товаров.</w:t>
            </w:r>
          </w:p>
        </w:tc>
        <w:tc>
          <w:tcPr>
            <w:tcW w:w="13377" w:type="dxa"/>
            <w:gridSpan w:val="2"/>
            <w:shd w:val="clear" w:color="auto" w:fill="auto"/>
            <w:hideMark/>
          </w:tcPr>
          <w:p w:rsidR="00E82332" w:rsidRPr="007F511C" w:rsidRDefault="00E82332" w:rsidP="00E8233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E82332" w:rsidRPr="007F511C" w:rsidRDefault="002030A4" w:rsidP="00E82332">
            <w:pPr>
              <w:pStyle w:val="2"/>
              <w:tabs>
                <w:tab w:val="left" w:pos="1418"/>
              </w:tabs>
              <w:spacing w:after="0"/>
              <w:ind w:left="283" w:firstLine="0"/>
              <w:contextualSpacing/>
              <w:jc w:val="both"/>
              <w:rPr>
                <w:sz w:val="24"/>
                <w:szCs w:val="24"/>
              </w:rPr>
            </w:pPr>
            <w:r w:rsidRPr="002030A4">
              <w:rPr>
                <w:sz w:val="24"/>
                <w:szCs w:val="24"/>
              </w:rPr>
              <w:t xml:space="preserve">г. Комсомольск-на-Амуре, ул. Пирогова, </w:t>
            </w:r>
            <w:r>
              <w:rPr>
                <w:sz w:val="24"/>
                <w:szCs w:val="24"/>
              </w:rPr>
              <w:t>д.</w:t>
            </w:r>
            <w:r w:rsidRPr="002030A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</w:t>
            </w:r>
            <w:r w:rsidRPr="002030A4">
              <w:rPr>
                <w:sz w:val="24"/>
                <w:szCs w:val="24"/>
              </w:rPr>
              <w:t xml:space="preserve"> </w:t>
            </w:r>
            <w:r w:rsidR="00E82332" w:rsidRPr="007F511C">
              <w:rPr>
                <w:sz w:val="24"/>
                <w:szCs w:val="24"/>
              </w:rPr>
              <w:t xml:space="preserve">склад </w:t>
            </w:r>
            <w:r w:rsidR="00FE6067" w:rsidRPr="007F511C">
              <w:rPr>
                <w:sz w:val="24"/>
                <w:szCs w:val="24"/>
              </w:rPr>
              <w:t>пищеблока</w:t>
            </w:r>
          </w:p>
          <w:p w:rsidR="00E82332" w:rsidRPr="007F511C" w:rsidRDefault="00E82332" w:rsidP="00E8233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E82332" w:rsidRPr="007F511C" w:rsidTr="00E82332">
        <w:trPr>
          <w:trHeight w:val="421"/>
        </w:trPr>
        <w:tc>
          <w:tcPr>
            <w:tcW w:w="15167" w:type="dxa"/>
            <w:gridSpan w:val="3"/>
            <w:shd w:val="clear" w:color="auto" w:fill="auto"/>
            <w:hideMark/>
          </w:tcPr>
          <w:p w:rsidR="00E82332" w:rsidRPr="007F511C" w:rsidRDefault="00E82332" w:rsidP="00E82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5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Форма, сроки и порядок оплаты</w:t>
            </w:r>
          </w:p>
        </w:tc>
      </w:tr>
      <w:tr w:rsidR="00E82332" w:rsidRPr="007F511C" w:rsidTr="00E82332">
        <w:trPr>
          <w:trHeight w:val="453"/>
        </w:trPr>
        <w:tc>
          <w:tcPr>
            <w:tcW w:w="15167" w:type="dxa"/>
            <w:gridSpan w:val="3"/>
            <w:shd w:val="clear" w:color="auto" w:fill="auto"/>
            <w:hideMark/>
          </w:tcPr>
          <w:p w:rsidR="00E82332" w:rsidRPr="007F511C" w:rsidRDefault="005A327F" w:rsidP="00CF7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11C">
              <w:rPr>
                <w:rFonts w:ascii="Times New Roman" w:hAnsi="Times New Roman"/>
                <w:sz w:val="24"/>
                <w:szCs w:val="24"/>
              </w:rPr>
              <w:t xml:space="preserve">Оплата Товара Покупателем производится на основании счета, выставленного </w:t>
            </w:r>
            <w:r w:rsidR="00DE439C" w:rsidRPr="007F511C">
              <w:rPr>
                <w:rFonts w:ascii="Times New Roman" w:hAnsi="Times New Roman"/>
                <w:sz w:val="24"/>
                <w:szCs w:val="24"/>
              </w:rPr>
              <w:t>Поставщиком, путем</w:t>
            </w:r>
            <w:r w:rsidRPr="007F511C">
              <w:rPr>
                <w:rFonts w:ascii="Times New Roman" w:hAnsi="Times New Roman"/>
                <w:sz w:val="24"/>
                <w:szCs w:val="24"/>
              </w:rPr>
              <w:t xml:space="preserve"> перечисления денежных средств на расчетный счет Поставщика в течение 30 (тридцати) дней после принятия Товара Покупателем и подписания Сторонами товарной накладной формы ТОРГ-12.</w:t>
            </w:r>
          </w:p>
        </w:tc>
      </w:tr>
    </w:tbl>
    <w:p w:rsidR="00D518A0" w:rsidRPr="007F511C" w:rsidRDefault="00D518A0" w:rsidP="00344D0F">
      <w:pPr>
        <w:spacing w:after="14"/>
        <w:rPr>
          <w:rFonts w:ascii="Times New Roman" w:hAnsi="Times New Roman"/>
          <w:sz w:val="24"/>
          <w:szCs w:val="24"/>
        </w:rPr>
      </w:pPr>
    </w:p>
    <w:p w:rsidR="00D518A0" w:rsidRPr="007F511C" w:rsidRDefault="00D518A0" w:rsidP="00C73204">
      <w:pPr>
        <w:spacing w:after="14"/>
        <w:ind w:left="3445" w:hanging="10"/>
        <w:rPr>
          <w:rFonts w:ascii="Times New Roman" w:hAnsi="Times New Roman"/>
          <w:sz w:val="24"/>
          <w:szCs w:val="24"/>
        </w:rPr>
      </w:pPr>
    </w:p>
    <w:p w:rsidR="00432EC5" w:rsidRPr="007F511C" w:rsidRDefault="00432EC5" w:rsidP="00111DC6">
      <w:pPr>
        <w:rPr>
          <w:rFonts w:ascii="Times New Roman" w:hAnsi="Times New Roman"/>
          <w:sz w:val="24"/>
          <w:szCs w:val="24"/>
        </w:rPr>
      </w:pPr>
    </w:p>
    <w:sectPr w:rsidR="00432EC5" w:rsidRPr="007F511C" w:rsidSect="00494EE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5C3" w:rsidRDefault="00F475C3" w:rsidP="00E82332">
      <w:pPr>
        <w:spacing w:after="0" w:line="240" w:lineRule="auto"/>
      </w:pPr>
      <w:r>
        <w:separator/>
      </w:r>
    </w:p>
  </w:endnote>
  <w:endnote w:type="continuationSeparator" w:id="0">
    <w:p w:rsidR="00F475C3" w:rsidRDefault="00F475C3" w:rsidP="00E8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5C3" w:rsidRDefault="00F475C3" w:rsidP="00E82332">
      <w:pPr>
        <w:spacing w:after="0" w:line="240" w:lineRule="auto"/>
      </w:pPr>
      <w:r>
        <w:separator/>
      </w:r>
    </w:p>
  </w:footnote>
  <w:footnote w:type="continuationSeparator" w:id="0">
    <w:p w:rsidR="00F475C3" w:rsidRDefault="00F475C3" w:rsidP="00E82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79"/>
    <w:rsid w:val="00000705"/>
    <w:rsid w:val="000067FB"/>
    <w:rsid w:val="00014E34"/>
    <w:rsid w:val="0003197D"/>
    <w:rsid w:val="00047130"/>
    <w:rsid w:val="00056BC8"/>
    <w:rsid w:val="000B5409"/>
    <w:rsid w:val="000E3B2D"/>
    <w:rsid w:val="000E5CEE"/>
    <w:rsid w:val="000E646C"/>
    <w:rsid w:val="00111DC6"/>
    <w:rsid w:val="00141A95"/>
    <w:rsid w:val="00146E6B"/>
    <w:rsid w:val="00195B16"/>
    <w:rsid w:val="001D65CA"/>
    <w:rsid w:val="001E7604"/>
    <w:rsid w:val="002030A4"/>
    <w:rsid w:val="002144A3"/>
    <w:rsid w:val="00245873"/>
    <w:rsid w:val="00270879"/>
    <w:rsid w:val="00271AE9"/>
    <w:rsid w:val="002816BE"/>
    <w:rsid w:val="00324AB0"/>
    <w:rsid w:val="00331520"/>
    <w:rsid w:val="00335886"/>
    <w:rsid w:val="0034416F"/>
    <w:rsid w:val="00344D0F"/>
    <w:rsid w:val="003A2EA9"/>
    <w:rsid w:val="003A6CC9"/>
    <w:rsid w:val="003C2238"/>
    <w:rsid w:val="0040057B"/>
    <w:rsid w:val="00410D75"/>
    <w:rsid w:val="00432EC5"/>
    <w:rsid w:val="00447AE5"/>
    <w:rsid w:val="00494EE0"/>
    <w:rsid w:val="004C023F"/>
    <w:rsid w:val="004F0018"/>
    <w:rsid w:val="0051108A"/>
    <w:rsid w:val="00521D37"/>
    <w:rsid w:val="005332D7"/>
    <w:rsid w:val="00550D29"/>
    <w:rsid w:val="0057601E"/>
    <w:rsid w:val="005A327F"/>
    <w:rsid w:val="006D2B3C"/>
    <w:rsid w:val="006E0C9F"/>
    <w:rsid w:val="006F66B4"/>
    <w:rsid w:val="007119CF"/>
    <w:rsid w:val="007317E3"/>
    <w:rsid w:val="007A5F17"/>
    <w:rsid w:val="007F511C"/>
    <w:rsid w:val="00804B0B"/>
    <w:rsid w:val="00805C5A"/>
    <w:rsid w:val="00873F3A"/>
    <w:rsid w:val="00892206"/>
    <w:rsid w:val="00907610"/>
    <w:rsid w:val="0093606B"/>
    <w:rsid w:val="009502D3"/>
    <w:rsid w:val="009533BB"/>
    <w:rsid w:val="00967AC2"/>
    <w:rsid w:val="00977DA8"/>
    <w:rsid w:val="009A150B"/>
    <w:rsid w:val="009A7DF4"/>
    <w:rsid w:val="009C73F6"/>
    <w:rsid w:val="009D1188"/>
    <w:rsid w:val="009D2083"/>
    <w:rsid w:val="00A161F2"/>
    <w:rsid w:val="00AD187F"/>
    <w:rsid w:val="00B538DC"/>
    <w:rsid w:val="00B822B5"/>
    <w:rsid w:val="00BE1C0C"/>
    <w:rsid w:val="00C323EB"/>
    <w:rsid w:val="00C4328E"/>
    <w:rsid w:val="00C73204"/>
    <w:rsid w:val="00CA75D8"/>
    <w:rsid w:val="00CC1320"/>
    <w:rsid w:val="00CF5623"/>
    <w:rsid w:val="00CF7EB6"/>
    <w:rsid w:val="00D518A0"/>
    <w:rsid w:val="00D54A59"/>
    <w:rsid w:val="00D56EDC"/>
    <w:rsid w:val="00D62354"/>
    <w:rsid w:val="00DD1E67"/>
    <w:rsid w:val="00DE439C"/>
    <w:rsid w:val="00DF7528"/>
    <w:rsid w:val="00E20EC5"/>
    <w:rsid w:val="00E71F1F"/>
    <w:rsid w:val="00E82332"/>
    <w:rsid w:val="00EF3939"/>
    <w:rsid w:val="00F20DB1"/>
    <w:rsid w:val="00F475C3"/>
    <w:rsid w:val="00FA0E25"/>
    <w:rsid w:val="00FD40F9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B513C-9569-4390-8431-A0BF05F4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33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8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332"/>
    <w:rPr>
      <w:rFonts w:ascii="Calibri" w:eastAsia="Calibri" w:hAnsi="Calibri" w:cs="Times New Roman"/>
    </w:rPr>
  </w:style>
  <w:style w:type="paragraph" w:styleId="2">
    <w:name w:val="List 2"/>
    <w:basedOn w:val="a"/>
    <w:uiPriority w:val="99"/>
    <w:rsid w:val="00E82332"/>
    <w:pPr>
      <w:suppressAutoHyphens/>
      <w:autoSpaceDN w:val="0"/>
      <w:spacing w:after="120" w:line="240" w:lineRule="auto"/>
      <w:ind w:left="566" w:hanging="283"/>
      <w:textAlignment w:val="baseline"/>
    </w:pPr>
    <w:rPr>
      <w:rFonts w:ascii="Times New Roman" w:hAnsi="Times New Roman"/>
      <w:kern w:val="3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2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2332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6E0C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Ольга Сергеевна</dc:creator>
  <cp:keywords/>
  <dc:description/>
  <cp:lastModifiedBy>Реснянская Юлия Сергеевна</cp:lastModifiedBy>
  <cp:revision>72</cp:revision>
  <cp:lastPrinted>2023-06-01T01:04:00Z</cp:lastPrinted>
  <dcterms:created xsi:type="dcterms:W3CDTF">2019-08-15T01:51:00Z</dcterms:created>
  <dcterms:modified xsi:type="dcterms:W3CDTF">2024-12-05T06:56:00Z</dcterms:modified>
</cp:coreProperties>
</file>