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A7C" w:rsidRDefault="00466A7C" w:rsidP="00466A7C">
      <w:pPr>
        <w:jc w:val="center"/>
        <w:rPr>
          <w:rStyle w:val="a9"/>
          <w:bCs/>
          <w:sz w:val="28"/>
          <w:szCs w:val="28"/>
        </w:rPr>
      </w:pPr>
      <w:r>
        <w:rPr>
          <w:rStyle w:val="a9"/>
          <w:bCs/>
          <w:sz w:val="28"/>
          <w:szCs w:val="28"/>
        </w:rPr>
        <w:t xml:space="preserve">ТЕХНИЧЕСКОЕ ЗАДАНИЕ </w:t>
      </w:r>
    </w:p>
    <w:tbl>
      <w:tblPr>
        <w:tblW w:w="13149" w:type="dxa"/>
        <w:tblLayout w:type="fixed"/>
        <w:tblLook w:val="04A0"/>
      </w:tblPr>
      <w:tblGrid>
        <w:gridCol w:w="367"/>
        <w:gridCol w:w="1790"/>
        <w:gridCol w:w="962"/>
        <w:gridCol w:w="704"/>
        <w:gridCol w:w="9326"/>
      </w:tblGrid>
      <w:tr w:rsidR="00203B8F" w:rsidTr="00203B8F">
        <w:trPr>
          <w:trHeight w:val="222"/>
        </w:trPr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203B8F" w:rsidRDefault="00203B8F" w:rsidP="007A5AD5">
            <w:pPr>
              <w:spacing w:after="0"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  <w:t>№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203B8F" w:rsidRDefault="00203B8F" w:rsidP="007A5AD5">
            <w:pPr>
              <w:spacing w:after="0"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  <w:t>Наименование товара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203B8F" w:rsidRDefault="00203B8F" w:rsidP="007A5AD5">
            <w:pPr>
              <w:spacing w:after="0"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  <w:t>Код ОКПД 2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203B8F" w:rsidRDefault="00203B8F" w:rsidP="007A5AD5">
            <w:pPr>
              <w:spacing w:after="0"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  <w:t>Код КТРУ</w:t>
            </w:r>
          </w:p>
        </w:tc>
        <w:tc>
          <w:tcPr>
            <w:tcW w:w="932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203B8F" w:rsidRDefault="00203B8F" w:rsidP="007A5AD5">
            <w:pPr>
              <w:spacing w:after="0"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  <w:t>Технические и функциональные характеристики</w:t>
            </w:r>
          </w:p>
        </w:tc>
      </w:tr>
      <w:tr w:rsidR="00203B8F" w:rsidTr="00203B8F">
        <w:trPr>
          <w:trHeight w:val="1266"/>
        </w:trPr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03B8F" w:rsidRDefault="00203B8F" w:rsidP="007A5AD5">
            <w:pPr>
              <w:spacing w:after="0" w:line="240" w:lineRule="auto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03B8F" w:rsidRDefault="00203B8F" w:rsidP="007A5AD5">
            <w:pPr>
              <w:spacing w:after="0"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Перчатки хирургические из латекса гевеи </w:t>
            </w:r>
            <w:proofErr w:type="spellStart"/>
            <w:r>
              <w:rPr>
                <w:b/>
                <w:sz w:val="18"/>
              </w:rPr>
              <w:t>неопудренные</w:t>
            </w:r>
            <w:proofErr w:type="spellEnd"/>
            <w:r>
              <w:rPr>
                <w:b/>
                <w:sz w:val="18"/>
              </w:rPr>
              <w:t xml:space="preserve">  </w:t>
            </w:r>
          </w:p>
          <w:p w:rsidR="00203B8F" w:rsidRDefault="00203B8F" w:rsidP="007A5AD5">
            <w:pPr>
              <w:spacing w:after="0" w:line="240" w:lineRule="auto"/>
              <w:rPr>
                <w:b/>
                <w:sz w:val="18"/>
              </w:rPr>
            </w:pPr>
            <w:proofErr w:type="gramStart"/>
            <w:r>
              <w:rPr>
                <w:b/>
                <w:sz w:val="18"/>
              </w:rPr>
              <w:t>(система двойных индикацией прокола, ДЛЯ ОПЕРАЦИЙ С ПОВЫШЕННЫМ РИСКОМ ИНФИЦИРОВАНИЯ)</w:t>
            </w:r>
            <w:proofErr w:type="gramEnd"/>
          </w:p>
          <w:p w:rsidR="00203B8F" w:rsidRDefault="00203B8F" w:rsidP="007A5AD5">
            <w:pPr>
              <w:spacing w:after="0" w:line="240" w:lineRule="auto"/>
              <w:rPr>
                <w:b/>
                <w:sz w:val="18"/>
              </w:rPr>
            </w:pPr>
          </w:p>
          <w:p w:rsidR="00203B8F" w:rsidRDefault="00203B8F" w:rsidP="007A5AD5">
            <w:pPr>
              <w:spacing w:after="0" w:line="240" w:lineRule="auto"/>
              <w:rPr>
                <w:sz w:val="18"/>
              </w:rPr>
            </w:pPr>
            <w:r>
              <w:rPr>
                <w:b/>
                <w:sz w:val="18"/>
              </w:rPr>
              <w:t>7.0  -   250   пар;  8,0 - 250 пар</w:t>
            </w:r>
            <w:r>
              <w:rPr>
                <w:b/>
                <w:sz w:val="18"/>
              </w:rPr>
              <w:br/>
            </w:r>
            <w:r>
              <w:rPr>
                <w:b/>
                <w:sz w:val="18"/>
              </w:rPr>
              <w:br/>
              <w:t>Страна: Германия</w:t>
            </w:r>
            <w:r>
              <w:rPr>
                <w:b/>
                <w:sz w:val="18"/>
              </w:rPr>
              <w:br/>
              <w:t>торговый</w:t>
            </w:r>
            <w:r>
              <w:rPr>
                <w:sz w:val="18"/>
              </w:rPr>
              <w:t xml:space="preserve"> знак: SFM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203B8F" w:rsidRDefault="00203B8F" w:rsidP="007A5AD5">
            <w:pPr>
              <w:spacing w:after="0" w:line="240" w:lineRule="auto"/>
              <w:jc w:val="right"/>
              <w:rPr>
                <w:sz w:val="18"/>
              </w:rPr>
            </w:pPr>
            <w:r>
              <w:rPr>
                <w:sz w:val="18"/>
              </w:rPr>
              <w:t>122630</w:t>
            </w:r>
          </w:p>
        </w:tc>
        <w:tc>
          <w:tcPr>
            <w:tcW w:w="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203B8F" w:rsidRDefault="00203B8F" w:rsidP="007A5AD5">
            <w:pPr>
              <w:spacing w:after="0" w:line="240" w:lineRule="auto"/>
              <w:jc w:val="right"/>
              <w:rPr>
                <w:sz w:val="18"/>
              </w:rPr>
            </w:pPr>
            <w:r>
              <w:rPr>
                <w:sz w:val="18"/>
              </w:rPr>
              <w:t xml:space="preserve">- </w:t>
            </w:r>
          </w:p>
        </w:tc>
        <w:tc>
          <w:tcPr>
            <w:tcW w:w="93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203B8F" w:rsidRDefault="00203B8F" w:rsidP="007A5AD5">
            <w:pPr>
              <w:spacing w:after="0" w:line="240" w:lineRule="auto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Для операций, в условиях повышенного риска инфицирования (ВИЧ, парентеральные гепатиты и </w:t>
            </w:r>
            <w:proofErr w:type="spellStart"/>
            <w:r>
              <w:rPr>
                <w:b/>
                <w:sz w:val="18"/>
              </w:rPr>
              <w:t>др</w:t>
            </w:r>
            <w:proofErr w:type="spellEnd"/>
            <w:r>
              <w:rPr>
                <w:b/>
                <w:sz w:val="18"/>
              </w:rPr>
              <w:t>)</w:t>
            </w:r>
            <w:proofErr w:type="gramStart"/>
            <w:r>
              <w:rPr>
                <w:b/>
                <w:sz w:val="18"/>
              </w:rPr>
              <w:t>.в</w:t>
            </w:r>
            <w:proofErr w:type="gramEnd"/>
            <w:r>
              <w:rPr>
                <w:b/>
                <w:sz w:val="18"/>
              </w:rPr>
              <w:t xml:space="preserve"> соответствии с </w:t>
            </w:r>
            <w:proofErr w:type="spellStart"/>
            <w:r>
              <w:rPr>
                <w:b/>
                <w:sz w:val="18"/>
              </w:rPr>
              <w:t>СанПиН</w:t>
            </w:r>
            <w:proofErr w:type="spellEnd"/>
            <w:r>
              <w:rPr>
                <w:b/>
                <w:sz w:val="18"/>
              </w:rPr>
              <w:t xml:space="preserve"> 3.3686-21  п.3.2.1. п.4.6. МР 3.5.1.0113-16.</w:t>
            </w:r>
          </w:p>
          <w:p w:rsidR="00203B8F" w:rsidRDefault="00203B8F" w:rsidP="007A5AD5">
            <w:pPr>
              <w:spacing w:after="0" w:line="240" w:lineRule="auto"/>
              <w:jc w:val="both"/>
              <w:rPr>
                <w:sz w:val="18"/>
              </w:rPr>
            </w:pPr>
            <w:r>
              <w:rPr>
                <w:sz w:val="18"/>
              </w:rPr>
              <w:t xml:space="preserve">Применяется при продолжительных (более 60 мин) хирургических операциях и </w:t>
            </w:r>
            <w:proofErr w:type="spellStart"/>
            <w:r>
              <w:rPr>
                <w:sz w:val="18"/>
              </w:rPr>
              <w:t>инвазивных</w:t>
            </w:r>
            <w:proofErr w:type="spellEnd"/>
            <w:r>
              <w:rPr>
                <w:sz w:val="18"/>
              </w:rPr>
              <w:t xml:space="preserve"> манипуляциях, в соответствии с ГОСТ 51088-2013 и ГОСТ 31508-2012 класс потенциального риска 2а и выше.</w:t>
            </w:r>
          </w:p>
          <w:p w:rsidR="00203B8F" w:rsidRDefault="00203B8F" w:rsidP="007A5AD5">
            <w:pPr>
              <w:spacing w:after="0" w:line="240" w:lineRule="auto"/>
              <w:jc w:val="both"/>
              <w:rPr>
                <w:sz w:val="18"/>
              </w:rPr>
            </w:pPr>
            <w:r>
              <w:rPr>
                <w:sz w:val="18"/>
              </w:rPr>
              <w:t xml:space="preserve">Две пары (4 шт.) перчаток (пара внешних и пара внутренних перчаток) в одной индивидуальной упаковке. Каждая пара в отдельном внутреннем конверте. Внешняя перчатка надета на </w:t>
            </w:r>
            <w:proofErr w:type="gramStart"/>
            <w:r>
              <w:rPr>
                <w:sz w:val="18"/>
              </w:rPr>
              <w:t>внутреннюю</w:t>
            </w:r>
            <w:proofErr w:type="gramEnd"/>
            <w:r>
              <w:rPr>
                <w:sz w:val="18"/>
              </w:rPr>
              <w:t>, для обеспечения оперативной смены при экстренной смене перчаток.</w:t>
            </w:r>
          </w:p>
          <w:p w:rsidR="00203B8F" w:rsidRDefault="00203B8F" w:rsidP="007A5AD5">
            <w:pPr>
              <w:spacing w:after="0" w:line="240" w:lineRule="auto"/>
              <w:jc w:val="both"/>
              <w:rPr>
                <w:sz w:val="18"/>
              </w:rPr>
            </w:pPr>
          </w:p>
          <w:p w:rsidR="00203B8F" w:rsidRDefault="00203B8F" w:rsidP="007A5AD5">
            <w:pPr>
              <w:spacing w:after="0" w:line="240" w:lineRule="auto"/>
              <w:jc w:val="both"/>
              <w:rPr>
                <w:b/>
                <w:sz w:val="18"/>
                <w:u w:val="single"/>
              </w:rPr>
            </w:pPr>
            <w:r>
              <w:rPr>
                <w:b/>
                <w:sz w:val="18"/>
                <w:u w:val="single"/>
              </w:rPr>
              <w:t>Внутренняя перчатка:</w:t>
            </w:r>
          </w:p>
          <w:p w:rsidR="00203B8F" w:rsidRDefault="00203B8F" w:rsidP="00203B8F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</w:rPr>
            </w:pPr>
            <w:r>
              <w:rPr>
                <w:sz w:val="18"/>
              </w:rPr>
              <w:t>Материал: латекс</w:t>
            </w:r>
          </w:p>
          <w:p w:rsidR="00203B8F" w:rsidRDefault="00203B8F" w:rsidP="00203B8F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</w:rPr>
            </w:pPr>
            <w:r>
              <w:rPr>
                <w:sz w:val="18"/>
              </w:rPr>
              <w:t>Отделка внутренней поверхности: без опудривания</w:t>
            </w:r>
          </w:p>
          <w:p w:rsidR="00203B8F" w:rsidRDefault="00203B8F" w:rsidP="00203B8F">
            <w:pPr>
              <w:pStyle w:val="a5"/>
              <w:numPr>
                <w:ilvl w:val="0"/>
                <w:numId w:val="6"/>
              </w:numPr>
              <w:spacing w:after="0" w:line="240" w:lineRule="auto"/>
              <w:ind w:right="-3608"/>
              <w:jc w:val="both"/>
              <w:rPr>
                <w:sz w:val="18"/>
              </w:rPr>
            </w:pPr>
            <w:r>
              <w:rPr>
                <w:sz w:val="18"/>
              </w:rPr>
              <w:t xml:space="preserve">Отделка внешней поверхности: Текстурный рисунок нанесен по всей наружной поверхности перчаток. Для улучшенного захвата </w:t>
            </w:r>
            <w:proofErr w:type="gramStart"/>
            <w:r>
              <w:rPr>
                <w:sz w:val="18"/>
              </w:rPr>
              <w:t>инструментов</w:t>
            </w:r>
            <w:proofErr w:type="gramEnd"/>
            <w:r>
              <w:rPr>
                <w:sz w:val="18"/>
              </w:rPr>
              <w:t xml:space="preserve"> в том числе и во влажной среде.</w:t>
            </w:r>
          </w:p>
          <w:p w:rsidR="00203B8F" w:rsidRDefault="00203B8F" w:rsidP="00203B8F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</w:rPr>
            </w:pPr>
            <w:r>
              <w:rPr>
                <w:sz w:val="18"/>
              </w:rPr>
              <w:t>Цвет контрастный к цвету крови, синего или зеленого спектра. Для возможности использования в качестве внутренней перчатки в системе двойных перчаток с индикацией прокола.</w:t>
            </w:r>
          </w:p>
          <w:p w:rsidR="00203B8F" w:rsidRDefault="00203B8F" w:rsidP="00203B8F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</w:rPr>
            </w:pPr>
            <w:r>
              <w:rPr>
                <w:sz w:val="18"/>
              </w:rPr>
              <w:t xml:space="preserve">Конструкция: анатомически правильной формы с расположением большого пальца в направлении ладони. Для удобства применения и профилактики утомляемости рук ГОСТ </w:t>
            </w:r>
            <w:proofErr w:type="gramStart"/>
            <w:r>
              <w:rPr>
                <w:sz w:val="18"/>
              </w:rPr>
              <w:t>Р</w:t>
            </w:r>
            <w:proofErr w:type="gramEnd"/>
            <w:r>
              <w:rPr>
                <w:sz w:val="18"/>
              </w:rPr>
              <w:t xml:space="preserve"> 52238-2004 п. 3.3</w:t>
            </w:r>
          </w:p>
          <w:p w:rsidR="00203B8F" w:rsidRDefault="00203B8F" w:rsidP="00203B8F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</w:rPr>
            </w:pPr>
            <w:r>
              <w:rPr>
                <w:sz w:val="18"/>
              </w:rPr>
              <w:t xml:space="preserve">Длина перчатки, </w:t>
            </w:r>
            <w:proofErr w:type="gramStart"/>
            <w:r>
              <w:rPr>
                <w:sz w:val="18"/>
              </w:rPr>
              <w:t>мм</w:t>
            </w:r>
            <w:proofErr w:type="gramEnd"/>
            <w:r>
              <w:rPr>
                <w:sz w:val="18"/>
              </w:rPr>
              <w:t>: не менее 290. Для приобретения перчаток хирургических повышенной длины, что позволяет отлично защищать предплечье для удобства применения в системе 2-х перчаток и дополнительной защиты предплечья, исключения риска проникновения биологической жидкости под перчатку через верхний край манжеты.</w:t>
            </w:r>
          </w:p>
          <w:p w:rsidR="00203B8F" w:rsidRDefault="00203B8F" w:rsidP="00203B8F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</w:rPr>
            </w:pPr>
            <w:r>
              <w:rPr>
                <w:sz w:val="18"/>
              </w:rPr>
              <w:t>Манжета: без валика, имеет указание анатомической ориентации и размера. Для четкой и быстрой ориентации специалистов при надевании перчаток и сохранения стерильности.</w:t>
            </w:r>
          </w:p>
          <w:p w:rsidR="00203B8F" w:rsidRDefault="00203B8F" w:rsidP="00203B8F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</w:rPr>
            </w:pPr>
            <w:r>
              <w:rPr>
                <w:sz w:val="18"/>
              </w:rPr>
              <w:t xml:space="preserve">Толщина одной стенки в пальце, измеряемая в порядке, предусмотренном ГОСТ </w:t>
            </w:r>
            <w:proofErr w:type="gramStart"/>
            <w:r>
              <w:rPr>
                <w:sz w:val="18"/>
              </w:rPr>
              <w:t>Р</w:t>
            </w:r>
            <w:proofErr w:type="gramEnd"/>
            <w:r>
              <w:rPr>
                <w:sz w:val="18"/>
              </w:rPr>
              <w:t xml:space="preserve"> 52238-2004, мм: не более 0,19. Для обеспечения устойчивости к механическим повреждениям и высокого уровня защиты от воздействия химически агрессивных сред, обладающих высокой устойчивостью к проколам и натяжениям и повышенной тактильной чувствительностью.</w:t>
            </w:r>
          </w:p>
          <w:p w:rsidR="00203B8F" w:rsidRDefault="00203B8F" w:rsidP="007A5AD5">
            <w:pPr>
              <w:spacing w:after="0" w:line="240" w:lineRule="auto"/>
              <w:jc w:val="both"/>
              <w:rPr>
                <w:b/>
                <w:sz w:val="18"/>
                <w:u w:val="single"/>
              </w:rPr>
            </w:pPr>
            <w:r>
              <w:rPr>
                <w:b/>
                <w:sz w:val="18"/>
                <w:u w:val="single"/>
              </w:rPr>
              <w:t>Внешняя перчатка:</w:t>
            </w:r>
          </w:p>
          <w:p w:rsidR="00203B8F" w:rsidRDefault="00203B8F" w:rsidP="00203B8F">
            <w:pPr>
              <w:pStyle w:val="a5"/>
              <w:numPr>
                <w:ilvl w:val="0"/>
                <w:numId w:val="7"/>
              </w:numPr>
              <w:spacing w:after="0" w:line="240" w:lineRule="auto"/>
              <w:jc w:val="both"/>
              <w:rPr>
                <w:sz w:val="18"/>
              </w:rPr>
            </w:pPr>
            <w:r>
              <w:rPr>
                <w:sz w:val="18"/>
              </w:rPr>
              <w:t>Материал: латекс</w:t>
            </w:r>
          </w:p>
          <w:p w:rsidR="00203B8F" w:rsidRDefault="00203B8F" w:rsidP="00203B8F">
            <w:pPr>
              <w:pStyle w:val="a5"/>
              <w:numPr>
                <w:ilvl w:val="0"/>
                <w:numId w:val="7"/>
              </w:numPr>
              <w:spacing w:after="0" w:line="240" w:lineRule="auto"/>
              <w:jc w:val="both"/>
              <w:rPr>
                <w:sz w:val="18"/>
              </w:rPr>
            </w:pPr>
            <w:r>
              <w:rPr>
                <w:sz w:val="18"/>
              </w:rPr>
              <w:t>Отделка внутренней поверхности: без опудривания</w:t>
            </w:r>
          </w:p>
          <w:p w:rsidR="00203B8F" w:rsidRDefault="00203B8F" w:rsidP="00203B8F">
            <w:pPr>
              <w:pStyle w:val="a5"/>
              <w:numPr>
                <w:ilvl w:val="0"/>
                <w:numId w:val="7"/>
              </w:numPr>
              <w:spacing w:after="0" w:line="240" w:lineRule="auto"/>
              <w:jc w:val="both"/>
              <w:rPr>
                <w:sz w:val="18"/>
              </w:rPr>
            </w:pPr>
            <w:r>
              <w:rPr>
                <w:sz w:val="18"/>
              </w:rPr>
              <w:t xml:space="preserve">Отделка внешней поверхности: Текстурный рисунок нанесен по всей наружной поверхности перчаток. Для улучшенного захвата </w:t>
            </w:r>
            <w:proofErr w:type="gramStart"/>
            <w:r>
              <w:rPr>
                <w:sz w:val="18"/>
              </w:rPr>
              <w:t>инструментов</w:t>
            </w:r>
            <w:proofErr w:type="gramEnd"/>
            <w:r>
              <w:rPr>
                <w:sz w:val="18"/>
              </w:rPr>
              <w:t xml:space="preserve"> в том числе и во влажной среде.</w:t>
            </w:r>
          </w:p>
          <w:p w:rsidR="00203B8F" w:rsidRDefault="00203B8F" w:rsidP="00203B8F">
            <w:pPr>
              <w:pStyle w:val="a5"/>
              <w:numPr>
                <w:ilvl w:val="0"/>
                <w:numId w:val="7"/>
              </w:numPr>
              <w:spacing w:after="0" w:line="240" w:lineRule="auto"/>
              <w:jc w:val="both"/>
              <w:rPr>
                <w:sz w:val="18"/>
              </w:rPr>
            </w:pPr>
            <w:r>
              <w:rPr>
                <w:sz w:val="18"/>
              </w:rPr>
              <w:t>Цвет контрастный к цвету крови, белый или светло-бежевый. Для возможности использования в качестве внешней перчатки в системе двойных перчаток с индикацией прокола.</w:t>
            </w:r>
          </w:p>
          <w:p w:rsidR="00203B8F" w:rsidRDefault="00203B8F" w:rsidP="00203B8F">
            <w:pPr>
              <w:pStyle w:val="a5"/>
              <w:numPr>
                <w:ilvl w:val="0"/>
                <w:numId w:val="7"/>
              </w:numPr>
              <w:spacing w:after="0" w:line="240" w:lineRule="auto"/>
              <w:jc w:val="both"/>
              <w:rPr>
                <w:sz w:val="18"/>
              </w:rPr>
            </w:pPr>
            <w:r>
              <w:rPr>
                <w:sz w:val="18"/>
              </w:rPr>
              <w:t xml:space="preserve">Конструкция: анатомически правильной формы с расположением большого пальца в направлении ладони. Для удобства применения и профилактики утомляемости рук ГОСТ </w:t>
            </w:r>
            <w:proofErr w:type="gramStart"/>
            <w:r>
              <w:rPr>
                <w:sz w:val="18"/>
              </w:rPr>
              <w:t>Р</w:t>
            </w:r>
            <w:proofErr w:type="gramEnd"/>
            <w:r>
              <w:rPr>
                <w:sz w:val="18"/>
              </w:rPr>
              <w:t xml:space="preserve"> 52238-2004 п. 3.3</w:t>
            </w:r>
          </w:p>
          <w:p w:rsidR="00203B8F" w:rsidRDefault="00203B8F" w:rsidP="00203B8F">
            <w:pPr>
              <w:pStyle w:val="a5"/>
              <w:numPr>
                <w:ilvl w:val="0"/>
                <w:numId w:val="7"/>
              </w:numPr>
              <w:spacing w:after="0" w:line="240" w:lineRule="auto"/>
              <w:jc w:val="both"/>
              <w:rPr>
                <w:sz w:val="18"/>
              </w:rPr>
            </w:pPr>
            <w:r>
              <w:rPr>
                <w:sz w:val="18"/>
              </w:rPr>
              <w:t xml:space="preserve">Длина перчатки, </w:t>
            </w:r>
            <w:proofErr w:type="gramStart"/>
            <w:r>
              <w:rPr>
                <w:sz w:val="18"/>
              </w:rPr>
              <w:t>мм</w:t>
            </w:r>
            <w:proofErr w:type="gramEnd"/>
            <w:r>
              <w:rPr>
                <w:sz w:val="18"/>
              </w:rPr>
              <w:t>: не менее 290. Для приобретения перчаток хирургических повышенной длины, что позволяет отлично защищать предплечье для удобства применения в системе 2-х перчаток и дополнительной защиты предплечья, исключения риска проникновения биологической жидкости под перчатку через верхний край манжеты.</w:t>
            </w:r>
          </w:p>
          <w:p w:rsidR="00203B8F" w:rsidRDefault="00203B8F" w:rsidP="00203B8F">
            <w:pPr>
              <w:pStyle w:val="a5"/>
              <w:numPr>
                <w:ilvl w:val="0"/>
                <w:numId w:val="7"/>
              </w:numPr>
              <w:spacing w:after="0" w:line="240" w:lineRule="auto"/>
              <w:jc w:val="both"/>
              <w:rPr>
                <w:sz w:val="18"/>
              </w:rPr>
            </w:pPr>
            <w:r>
              <w:rPr>
                <w:sz w:val="18"/>
              </w:rPr>
              <w:t>Манжета: без валика, имеет указание анатомической ориентации и размера. Для четкой и быстрой ориентации специалистов при надевании перчаток и сохранения стерильности.</w:t>
            </w:r>
          </w:p>
          <w:p w:rsidR="00203B8F" w:rsidRDefault="00203B8F" w:rsidP="00203B8F">
            <w:pPr>
              <w:pStyle w:val="a5"/>
              <w:numPr>
                <w:ilvl w:val="0"/>
                <w:numId w:val="7"/>
              </w:numPr>
              <w:spacing w:after="0" w:line="240" w:lineRule="auto"/>
              <w:jc w:val="both"/>
              <w:rPr>
                <w:sz w:val="18"/>
              </w:rPr>
            </w:pPr>
            <w:r>
              <w:rPr>
                <w:sz w:val="18"/>
              </w:rPr>
              <w:t xml:space="preserve">Толщина одной стенки в пальце, измеряемая в порядке, предусмотренном ГОСТ </w:t>
            </w:r>
            <w:proofErr w:type="gramStart"/>
            <w:r>
              <w:rPr>
                <w:sz w:val="18"/>
              </w:rPr>
              <w:t>Р</w:t>
            </w:r>
            <w:proofErr w:type="gramEnd"/>
            <w:r>
              <w:rPr>
                <w:sz w:val="18"/>
              </w:rPr>
              <w:t xml:space="preserve"> 52238-2004, мм: не более 0,19. Для обеспечения устойчивости к механическим повреждениям и высокого уровня защиты от воздействия химически агрессивных сред, обладающих высокой устойчивостью к проколам и натяжениям и повышенной тактильной чувствительностью.</w:t>
            </w:r>
          </w:p>
          <w:p w:rsidR="00203B8F" w:rsidRDefault="00203B8F" w:rsidP="007A5AD5">
            <w:pPr>
              <w:spacing w:after="0" w:line="240" w:lineRule="auto"/>
              <w:jc w:val="both"/>
              <w:rPr>
                <w:sz w:val="18"/>
              </w:rPr>
            </w:pPr>
          </w:p>
          <w:p w:rsidR="00203B8F" w:rsidRDefault="00203B8F" w:rsidP="007A5AD5">
            <w:pPr>
              <w:spacing w:after="0" w:line="240" w:lineRule="auto"/>
              <w:jc w:val="both"/>
              <w:rPr>
                <w:sz w:val="18"/>
              </w:rPr>
            </w:pPr>
            <w:r>
              <w:rPr>
                <w:sz w:val="18"/>
              </w:rPr>
              <w:t xml:space="preserve">Класс потенциального риска использования, в соответствии с Регистрационным удостоверением РЗН: ≥2а. Для исключения производственных факторов, способных оказать неблагоприятное воздействие на здоровье работников, или обеспечения снижения уровня их воздействия. Применяется при продолжительных (более 60 мин) хирургических операциях и </w:t>
            </w:r>
            <w:proofErr w:type="spellStart"/>
            <w:r>
              <w:rPr>
                <w:sz w:val="18"/>
              </w:rPr>
              <w:t>инвазивных</w:t>
            </w:r>
            <w:proofErr w:type="spellEnd"/>
            <w:r>
              <w:rPr>
                <w:sz w:val="18"/>
              </w:rPr>
              <w:t xml:space="preserve"> манипуляциях.  В соответствии с ГОСТ 51088-2013 и ГОСТ 31508-2012</w:t>
            </w:r>
          </w:p>
          <w:p w:rsidR="00203B8F" w:rsidRDefault="00203B8F" w:rsidP="007A5AD5">
            <w:pPr>
              <w:spacing w:after="0" w:line="240" w:lineRule="auto"/>
              <w:jc w:val="both"/>
              <w:rPr>
                <w:sz w:val="18"/>
              </w:rPr>
            </w:pPr>
            <w:proofErr w:type="gramStart"/>
            <w:r>
              <w:rPr>
                <w:sz w:val="18"/>
              </w:rPr>
              <w:t>Упакованы</w:t>
            </w:r>
            <w:proofErr w:type="gramEnd"/>
            <w:r>
              <w:rPr>
                <w:sz w:val="18"/>
              </w:rPr>
              <w:t xml:space="preserve"> в индивидуальную износостойкую полимерную синтетическую стерилизационную упаковку. Для возможности размещения в сумках-укладках, а также для защиты от влаги и озона.</w:t>
            </w:r>
          </w:p>
          <w:p w:rsidR="00203B8F" w:rsidRDefault="00203B8F" w:rsidP="007A5AD5">
            <w:pPr>
              <w:spacing w:after="0" w:line="240" w:lineRule="auto"/>
              <w:jc w:val="both"/>
              <w:rPr>
                <w:sz w:val="18"/>
              </w:rPr>
            </w:pPr>
            <w:r>
              <w:rPr>
                <w:sz w:val="18"/>
              </w:rPr>
              <w:t>Метод стерилизации: Радиационный. Для минимизации риска накопления канцерогенных веществ. ГОСТ Р-52238 -2004, п. 6.4</w:t>
            </w:r>
          </w:p>
          <w:p w:rsidR="00203B8F" w:rsidRDefault="00203B8F" w:rsidP="007A5AD5">
            <w:pPr>
              <w:spacing w:after="0" w:line="240" w:lineRule="auto"/>
              <w:jc w:val="both"/>
              <w:rPr>
                <w:sz w:val="18"/>
              </w:rPr>
            </w:pPr>
          </w:p>
          <w:p w:rsidR="00203B8F" w:rsidRDefault="00203B8F" w:rsidP="007A5AD5">
            <w:pPr>
              <w:spacing w:after="0" w:line="240" w:lineRule="auto"/>
              <w:jc w:val="both"/>
              <w:rPr>
                <w:sz w:val="18"/>
              </w:rPr>
            </w:pPr>
            <w:r w:rsidRPr="003F3080">
              <w:rPr>
                <w:sz w:val="18"/>
              </w:rPr>
              <w:t>Устойчивость перчаток к проникновению вирусов в соответствии со стандартом   АСТМ Ф 1671 (ASTM F-1671).</w:t>
            </w:r>
          </w:p>
          <w:p w:rsidR="00203B8F" w:rsidRDefault="00203B8F" w:rsidP="007A5AD5">
            <w:pPr>
              <w:spacing w:after="0" w:line="240" w:lineRule="auto"/>
              <w:jc w:val="both"/>
              <w:rPr>
                <w:sz w:val="18"/>
              </w:rPr>
            </w:pPr>
          </w:p>
          <w:p w:rsidR="00203B8F" w:rsidRDefault="00203B8F" w:rsidP="007A5AD5">
            <w:pPr>
              <w:jc w:val="both"/>
              <w:rPr>
                <w:sz w:val="20"/>
              </w:rPr>
            </w:pPr>
            <w:r>
              <w:rPr>
                <w:sz w:val="20"/>
              </w:rPr>
              <w:t>Размер внутренних перчаток больше на ½ размер, чем размер внешней перчатки, для быстрой визуализации и обнаружения прокола, повреждения или пореза, для своевременной замены на новый комплект защиты.</w:t>
            </w:r>
          </w:p>
          <w:p w:rsidR="00203B8F" w:rsidRDefault="00203B8F" w:rsidP="007A5AD5">
            <w:pPr>
              <w:spacing w:after="0" w:line="240" w:lineRule="auto"/>
              <w:jc w:val="both"/>
              <w:rPr>
                <w:sz w:val="18"/>
              </w:rPr>
            </w:pPr>
          </w:p>
        </w:tc>
      </w:tr>
      <w:tr w:rsidR="00203B8F" w:rsidTr="00203B8F">
        <w:trPr>
          <w:trHeight w:val="222"/>
        </w:trPr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3B8F" w:rsidRDefault="00203B8F" w:rsidP="007A5AD5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3B8F" w:rsidRDefault="00203B8F" w:rsidP="007A5AD5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7;  8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203B8F" w:rsidRDefault="00203B8F" w:rsidP="007A5AD5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203B8F" w:rsidRDefault="00203B8F" w:rsidP="007A5AD5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9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3B8F" w:rsidRDefault="00203B8F" w:rsidP="007A5AD5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</w:tr>
      <w:tr w:rsidR="00203B8F" w:rsidTr="00203B8F">
        <w:trPr>
          <w:trHeight w:val="1691"/>
        </w:trPr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203B8F" w:rsidRDefault="00203B8F" w:rsidP="007A5AD5">
            <w:pPr>
              <w:spacing w:after="0" w:line="240" w:lineRule="auto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203B8F" w:rsidRDefault="00203B8F" w:rsidP="007A5AD5">
            <w:pPr>
              <w:spacing w:after="0"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Перчатки хирургические из латекса гевеи, </w:t>
            </w:r>
            <w:proofErr w:type="spellStart"/>
            <w:r>
              <w:rPr>
                <w:b/>
                <w:sz w:val="18"/>
              </w:rPr>
              <w:t>неопудренные</w:t>
            </w:r>
            <w:proofErr w:type="spellEnd"/>
            <w:r>
              <w:rPr>
                <w:b/>
                <w:sz w:val="18"/>
              </w:rPr>
              <w:t xml:space="preserve">  6,0 - 4000 пар; 6,5 - 1000 пар; 7.0 - 5000  пар; 7,5 - 2000 пар; 8,0 – 5000 пар;  </w:t>
            </w:r>
            <w:r>
              <w:rPr>
                <w:b/>
                <w:sz w:val="18"/>
              </w:rPr>
              <w:br/>
            </w:r>
            <w:r>
              <w:rPr>
                <w:b/>
                <w:sz w:val="18"/>
              </w:rPr>
              <w:br/>
              <w:t>страна:</w:t>
            </w:r>
          </w:p>
          <w:p w:rsidR="00203B8F" w:rsidRDefault="00203B8F" w:rsidP="007A5AD5">
            <w:pPr>
              <w:spacing w:after="0"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  <w:t>Германия, Россия</w:t>
            </w:r>
          </w:p>
          <w:p w:rsidR="00203B8F" w:rsidRDefault="00203B8F" w:rsidP="007A5AD5">
            <w:pPr>
              <w:spacing w:after="0" w:line="240" w:lineRule="auto"/>
              <w:rPr>
                <w:sz w:val="18"/>
              </w:rPr>
            </w:pPr>
            <w:r>
              <w:rPr>
                <w:b/>
                <w:sz w:val="18"/>
              </w:rPr>
              <w:t>торговый знак: SFM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203B8F" w:rsidRDefault="00203B8F" w:rsidP="007A5AD5">
            <w:pPr>
              <w:spacing w:after="0" w:line="240" w:lineRule="auto"/>
              <w:jc w:val="right"/>
              <w:rPr>
                <w:sz w:val="18"/>
              </w:rPr>
            </w:pPr>
            <w:r>
              <w:rPr>
                <w:sz w:val="18"/>
              </w:rPr>
              <w:t> 122630</w:t>
            </w:r>
          </w:p>
          <w:p w:rsidR="00203B8F" w:rsidRDefault="00203B8F" w:rsidP="007A5AD5">
            <w:pPr>
              <w:spacing w:after="0" w:line="240" w:lineRule="auto"/>
              <w:rPr>
                <w:sz w:val="18"/>
              </w:rPr>
            </w:pPr>
          </w:p>
          <w:p w:rsidR="00203B8F" w:rsidRDefault="00203B8F" w:rsidP="007A5AD5">
            <w:pPr>
              <w:spacing w:after="0" w:line="240" w:lineRule="auto"/>
              <w:rPr>
                <w:sz w:val="18"/>
              </w:rPr>
            </w:pPr>
          </w:p>
          <w:p w:rsidR="00203B8F" w:rsidRDefault="00203B8F" w:rsidP="007A5AD5">
            <w:pPr>
              <w:spacing w:after="0" w:line="240" w:lineRule="auto"/>
              <w:rPr>
                <w:sz w:val="18"/>
              </w:rPr>
            </w:pPr>
          </w:p>
          <w:p w:rsidR="00203B8F" w:rsidRDefault="00203B8F" w:rsidP="007A5AD5">
            <w:pPr>
              <w:spacing w:after="0" w:line="240" w:lineRule="auto"/>
              <w:rPr>
                <w:sz w:val="18"/>
              </w:rPr>
            </w:pPr>
          </w:p>
          <w:p w:rsidR="00203B8F" w:rsidRDefault="00203B8F" w:rsidP="007A5AD5">
            <w:pPr>
              <w:spacing w:after="0" w:line="240" w:lineRule="auto"/>
              <w:rPr>
                <w:sz w:val="18"/>
              </w:rPr>
            </w:pPr>
          </w:p>
          <w:p w:rsidR="00203B8F" w:rsidRDefault="00203B8F" w:rsidP="007A5AD5">
            <w:pPr>
              <w:spacing w:after="0" w:line="240" w:lineRule="auto"/>
              <w:rPr>
                <w:sz w:val="18"/>
              </w:rPr>
            </w:pPr>
          </w:p>
          <w:p w:rsidR="00203B8F" w:rsidRDefault="00203B8F" w:rsidP="007A5AD5">
            <w:pPr>
              <w:spacing w:after="0" w:line="240" w:lineRule="auto"/>
              <w:rPr>
                <w:sz w:val="18"/>
              </w:rPr>
            </w:pPr>
          </w:p>
          <w:p w:rsidR="00203B8F" w:rsidRDefault="00203B8F" w:rsidP="007A5AD5">
            <w:pPr>
              <w:spacing w:after="0" w:line="240" w:lineRule="auto"/>
              <w:rPr>
                <w:sz w:val="18"/>
              </w:rPr>
            </w:pPr>
          </w:p>
          <w:p w:rsidR="00203B8F" w:rsidRDefault="00203B8F" w:rsidP="007A5AD5">
            <w:pPr>
              <w:spacing w:after="0" w:line="240" w:lineRule="auto"/>
              <w:jc w:val="right"/>
              <w:rPr>
                <w:sz w:val="18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203B8F" w:rsidRDefault="00203B8F" w:rsidP="007A5AD5">
            <w:pPr>
              <w:spacing w:after="0" w:line="240" w:lineRule="auto"/>
              <w:jc w:val="right"/>
              <w:rPr>
                <w:sz w:val="18"/>
              </w:rPr>
            </w:pPr>
            <w:r>
              <w:rPr>
                <w:sz w:val="18"/>
              </w:rPr>
              <w:t xml:space="preserve"> 22.19.60.113-00000001 </w:t>
            </w:r>
          </w:p>
          <w:p w:rsidR="00203B8F" w:rsidRDefault="00203B8F" w:rsidP="007A5AD5">
            <w:pPr>
              <w:spacing w:after="0" w:line="240" w:lineRule="auto"/>
              <w:rPr>
                <w:sz w:val="18"/>
              </w:rPr>
            </w:pPr>
          </w:p>
          <w:p w:rsidR="00203B8F" w:rsidRDefault="00203B8F" w:rsidP="007A5AD5">
            <w:pPr>
              <w:spacing w:after="0" w:line="240" w:lineRule="auto"/>
              <w:rPr>
                <w:sz w:val="18"/>
              </w:rPr>
            </w:pPr>
          </w:p>
          <w:p w:rsidR="00203B8F" w:rsidRDefault="00203B8F" w:rsidP="007A5AD5">
            <w:pPr>
              <w:spacing w:after="0" w:line="240" w:lineRule="auto"/>
              <w:rPr>
                <w:sz w:val="18"/>
              </w:rPr>
            </w:pPr>
          </w:p>
          <w:p w:rsidR="00203B8F" w:rsidRDefault="00203B8F" w:rsidP="007A5AD5">
            <w:pPr>
              <w:spacing w:after="0" w:line="240" w:lineRule="auto"/>
              <w:rPr>
                <w:sz w:val="18"/>
              </w:rPr>
            </w:pPr>
          </w:p>
          <w:p w:rsidR="00203B8F" w:rsidRDefault="00203B8F" w:rsidP="007A5AD5">
            <w:pPr>
              <w:spacing w:after="0" w:line="240" w:lineRule="auto"/>
              <w:rPr>
                <w:sz w:val="18"/>
              </w:rPr>
            </w:pPr>
          </w:p>
          <w:p w:rsidR="00203B8F" w:rsidRDefault="00203B8F" w:rsidP="007A5AD5">
            <w:pPr>
              <w:spacing w:after="0" w:line="240" w:lineRule="auto"/>
              <w:rPr>
                <w:sz w:val="18"/>
              </w:rPr>
            </w:pPr>
          </w:p>
          <w:p w:rsidR="00203B8F" w:rsidRDefault="00203B8F" w:rsidP="007A5AD5">
            <w:pPr>
              <w:spacing w:after="0" w:line="240" w:lineRule="auto"/>
              <w:rPr>
                <w:sz w:val="18"/>
              </w:rPr>
            </w:pPr>
          </w:p>
          <w:p w:rsidR="00203B8F" w:rsidRDefault="00203B8F" w:rsidP="007A5AD5">
            <w:pPr>
              <w:spacing w:after="0" w:line="240" w:lineRule="auto"/>
              <w:rPr>
                <w:sz w:val="18"/>
              </w:rPr>
            </w:pPr>
          </w:p>
          <w:p w:rsidR="00203B8F" w:rsidRDefault="00203B8F" w:rsidP="007A5AD5">
            <w:pPr>
              <w:spacing w:after="0" w:line="240" w:lineRule="auto"/>
              <w:rPr>
                <w:sz w:val="18"/>
              </w:rPr>
            </w:pPr>
          </w:p>
          <w:p w:rsidR="00203B8F" w:rsidRDefault="00203B8F" w:rsidP="007A5AD5">
            <w:pPr>
              <w:spacing w:after="0" w:line="240" w:lineRule="auto"/>
              <w:rPr>
                <w:sz w:val="18"/>
              </w:rPr>
            </w:pPr>
          </w:p>
          <w:p w:rsidR="00203B8F" w:rsidRDefault="00203B8F" w:rsidP="007A5AD5">
            <w:pPr>
              <w:spacing w:after="0" w:line="240" w:lineRule="auto"/>
              <w:rPr>
                <w:sz w:val="18"/>
              </w:rPr>
            </w:pPr>
          </w:p>
          <w:p w:rsidR="00203B8F" w:rsidRDefault="00203B8F" w:rsidP="007A5AD5">
            <w:pPr>
              <w:spacing w:after="0" w:line="240" w:lineRule="auto"/>
              <w:rPr>
                <w:sz w:val="18"/>
              </w:rPr>
            </w:pPr>
          </w:p>
          <w:p w:rsidR="00203B8F" w:rsidRDefault="00203B8F" w:rsidP="007A5AD5">
            <w:pPr>
              <w:spacing w:after="0" w:line="240" w:lineRule="auto"/>
              <w:rPr>
                <w:sz w:val="18"/>
              </w:rPr>
            </w:pPr>
          </w:p>
          <w:p w:rsidR="00203B8F" w:rsidRDefault="00203B8F" w:rsidP="007A5AD5">
            <w:pPr>
              <w:spacing w:after="0" w:line="240" w:lineRule="auto"/>
              <w:rPr>
                <w:sz w:val="18"/>
              </w:rPr>
            </w:pPr>
          </w:p>
          <w:p w:rsidR="00203B8F" w:rsidRDefault="00203B8F" w:rsidP="007A5AD5">
            <w:pPr>
              <w:spacing w:after="0" w:line="240" w:lineRule="auto"/>
              <w:rPr>
                <w:sz w:val="18"/>
              </w:rPr>
            </w:pPr>
          </w:p>
          <w:p w:rsidR="00203B8F" w:rsidRDefault="00203B8F" w:rsidP="007A5AD5">
            <w:pPr>
              <w:spacing w:after="0" w:line="240" w:lineRule="auto"/>
              <w:rPr>
                <w:sz w:val="18"/>
              </w:rPr>
            </w:pPr>
          </w:p>
          <w:p w:rsidR="00203B8F" w:rsidRDefault="00203B8F" w:rsidP="007A5AD5">
            <w:pPr>
              <w:spacing w:after="0" w:line="240" w:lineRule="auto"/>
              <w:jc w:val="right"/>
              <w:rPr>
                <w:sz w:val="18"/>
              </w:rPr>
            </w:pPr>
          </w:p>
        </w:tc>
        <w:tc>
          <w:tcPr>
            <w:tcW w:w="93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203B8F" w:rsidRDefault="00203B8F" w:rsidP="007A5AD5">
            <w:pPr>
              <w:spacing w:after="0" w:line="240" w:lineRule="auto"/>
              <w:jc w:val="both"/>
              <w:rPr>
                <w:sz w:val="18"/>
              </w:rPr>
            </w:pPr>
            <w:r>
              <w:rPr>
                <w:sz w:val="18"/>
              </w:rPr>
              <w:t>Стерильное изделие (перчатки хирургические) из латекса гевеи (натурального латекса), поверхность без опудривания, не обладает антибактериальными свойствами, используется как двухсторонний защитный барьер на руках медицинского работника в хирургическом поле для защиты пациента и медперсонала. Изделие должно иметь следующие характеристики:</w:t>
            </w:r>
            <w:r>
              <w:rPr>
                <w:sz w:val="18"/>
              </w:rPr>
              <w:br/>
              <w:t xml:space="preserve">1. Одинарная толщина (в области пальцев) не менее 0,24 мм для обеспечения тактильной чувствительности.  </w:t>
            </w:r>
            <w:r>
              <w:rPr>
                <w:sz w:val="18"/>
              </w:rPr>
              <w:br/>
              <w:t>2. Внутреннее покрытие для легкости надевания и смены усиливает барьерные свойства медицинских перчаток.</w:t>
            </w:r>
            <w:r>
              <w:rPr>
                <w:sz w:val="18"/>
              </w:rPr>
              <w:br/>
              <w:t xml:space="preserve">3. Усилие при разрыве не менее 12,5Н (до ускоренного старения) и удлинение при разрыве не менее 700% (до ускоренного старения) в соответствии с ГОСТ </w:t>
            </w:r>
            <w:proofErr w:type="gramStart"/>
            <w:r>
              <w:rPr>
                <w:sz w:val="18"/>
              </w:rPr>
              <w:t>Р</w:t>
            </w:r>
            <w:proofErr w:type="gramEnd"/>
            <w:r>
              <w:rPr>
                <w:sz w:val="18"/>
              </w:rPr>
              <w:t xml:space="preserve"> 52238-2004.</w:t>
            </w:r>
            <w:r>
              <w:rPr>
                <w:sz w:val="18"/>
              </w:rPr>
              <w:br/>
              <w:t xml:space="preserve">4. Усилие, необходимое для достижения удлинения на 300% (до ускоренного старения), не более 2,0 Н в соответствии ГОСТ </w:t>
            </w:r>
            <w:proofErr w:type="gramStart"/>
            <w:r>
              <w:rPr>
                <w:sz w:val="18"/>
              </w:rPr>
              <w:t>Р</w:t>
            </w:r>
            <w:proofErr w:type="gramEnd"/>
            <w:r>
              <w:rPr>
                <w:sz w:val="18"/>
              </w:rPr>
              <w:t xml:space="preserve"> 52238-2004.</w:t>
            </w:r>
            <w:r>
              <w:rPr>
                <w:sz w:val="18"/>
              </w:rPr>
              <w:br/>
              <w:t>5. Перчатки анатомически правильной формы с расположением большого пальца в направлении ладони для удобства применения и профилактики утомляемости рук.</w:t>
            </w:r>
            <w:r>
              <w:rPr>
                <w:sz w:val="18"/>
              </w:rPr>
              <w:br/>
              <w:t>6. Цвет белый или бежевый.</w:t>
            </w:r>
            <w:r>
              <w:rPr>
                <w:sz w:val="18"/>
              </w:rPr>
              <w:br/>
              <w:t xml:space="preserve">7. </w:t>
            </w:r>
            <w:proofErr w:type="spellStart"/>
            <w:r>
              <w:rPr>
                <w:sz w:val="18"/>
              </w:rPr>
              <w:t>Микротекстурированная</w:t>
            </w:r>
            <w:proofErr w:type="spellEnd"/>
            <w:r>
              <w:rPr>
                <w:sz w:val="18"/>
              </w:rPr>
              <w:t xml:space="preserve"> поверхность для улучшенного захвата инструментов.</w:t>
            </w:r>
            <w:r>
              <w:rPr>
                <w:sz w:val="18"/>
              </w:rPr>
              <w:br/>
              <w:t>8. Длина перчатки не менее 300 мм для защиты предплечья.</w:t>
            </w:r>
            <w:r>
              <w:rPr>
                <w:sz w:val="18"/>
              </w:rPr>
              <w:br/>
            </w:r>
            <w:proofErr w:type="gramStart"/>
            <w:r>
              <w:rPr>
                <w:sz w:val="18"/>
              </w:rPr>
              <w:t>Упакованы</w:t>
            </w:r>
            <w:proofErr w:type="gramEnd"/>
            <w:r>
              <w:rPr>
                <w:sz w:val="18"/>
              </w:rPr>
              <w:t xml:space="preserve"> в индивидуальную упаковку парами. </w:t>
            </w:r>
          </w:p>
          <w:p w:rsidR="00203B8F" w:rsidRDefault="00203B8F" w:rsidP="007A5AD5">
            <w:pPr>
              <w:spacing w:after="0" w:line="240" w:lineRule="auto"/>
              <w:jc w:val="both"/>
              <w:rPr>
                <w:sz w:val="18"/>
              </w:rPr>
            </w:pPr>
            <w:r>
              <w:rPr>
                <w:sz w:val="18"/>
              </w:rPr>
              <w:t xml:space="preserve">9. </w:t>
            </w:r>
            <w:proofErr w:type="gramStart"/>
            <w:r>
              <w:rPr>
                <w:sz w:val="18"/>
              </w:rPr>
              <w:t>Упакованы</w:t>
            </w:r>
            <w:proofErr w:type="gramEnd"/>
            <w:r>
              <w:rPr>
                <w:sz w:val="18"/>
              </w:rPr>
              <w:t xml:space="preserve"> в индивидуальную износостойкую полимерную синтетическую стерилизационную упаковку. Для возможности размещения в сумках-укладках, а также для защиты от влаги и озона.</w:t>
            </w:r>
          </w:p>
          <w:p w:rsidR="00203B8F" w:rsidRDefault="00203B8F" w:rsidP="007A5AD5">
            <w:pPr>
              <w:spacing w:after="0" w:line="240" w:lineRule="auto"/>
              <w:jc w:val="both"/>
              <w:rPr>
                <w:sz w:val="18"/>
              </w:rPr>
            </w:pPr>
            <w:r>
              <w:rPr>
                <w:sz w:val="18"/>
              </w:rPr>
              <w:t>10. Метод стерилизации: Радиационный. Для минимизации риска накопления канцерогенных веществ. ГОСТ Р-52238 -2004, п. 6.4</w:t>
            </w:r>
          </w:p>
          <w:p w:rsidR="00203B8F" w:rsidRDefault="00203B8F" w:rsidP="007A5AD5">
            <w:pPr>
              <w:spacing w:after="0" w:line="240" w:lineRule="auto"/>
              <w:jc w:val="both"/>
              <w:rPr>
                <w:sz w:val="18"/>
              </w:rPr>
            </w:pPr>
          </w:p>
          <w:p w:rsidR="00203B8F" w:rsidRDefault="00203B8F" w:rsidP="007A5AD5">
            <w:pPr>
              <w:spacing w:after="0" w:line="240" w:lineRule="auto"/>
              <w:jc w:val="both"/>
              <w:rPr>
                <w:sz w:val="18"/>
              </w:rPr>
            </w:pPr>
            <w:r>
              <w:rPr>
                <w:sz w:val="18"/>
              </w:rPr>
              <w:t xml:space="preserve">11. Класс потенциального риска использования, в соответствии с Регистрационным удостоверением РЗН: ≥2а. Для исключения производственных факторов, способных оказать неблагоприятное воздействие на здоровье работников, или обеспечения снижения уровня их воздействия. Применяется при продолжительных (более 60 мин) хирургических операциях и </w:t>
            </w:r>
            <w:proofErr w:type="spellStart"/>
            <w:r>
              <w:rPr>
                <w:sz w:val="18"/>
              </w:rPr>
              <w:t>инвазивных</w:t>
            </w:r>
            <w:proofErr w:type="spellEnd"/>
            <w:r>
              <w:rPr>
                <w:sz w:val="18"/>
              </w:rPr>
              <w:t xml:space="preserve"> манипуляциях.  В соответствии с ГОСТ 51088-2013 и ГОСТ 31508-2012</w:t>
            </w:r>
          </w:p>
          <w:p w:rsidR="00203B8F" w:rsidRDefault="00203B8F" w:rsidP="007A5AD5">
            <w:pPr>
              <w:spacing w:after="0" w:line="240" w:lineRule="auto"/>
              <w:jc w:val="both"/>
              <w:rPr>
                <w:sz w:val="18"/>
              </w:rPr>
            </w:pPr>
            <w:r>
              <w:rPr>
                <w:sz w:val="18"/>
              </w:rPr>
              <w:t xml:space="preserve">12. </w:t>
            </w:r>
            <w:r w:rsidRPr="003F3080">
              <w:rPr>
                <w:sz w:val="18"/>
              </w:rPr>
              <w:t>Устойчивость перчаток к проникновению вирусов в соответствии со стандартом   АСТМ Ф 1671 (ASTM F-1671).</w:t>
            </w:r>
          </w:p>
          <w:p w:rsidR="00203B8F" w:rsidRDefault="00203B8F" w:rsidP="007A5AD5">
            <w:pPr>
              <w:spacing w:after="0" w:line="240" w:lineRule="auto"/>
              <w:jc w:val="both"/>
              <w:rPr>
                <w:sz w:val="18"/>
              </w:rPr>
            </w:pPr>
          </w:p>
          <w:p w:rsidR="00203B8F" w:rsidRDefault="00203B8F" w:rsidP="007A5AD5">
            <w:pPr>
              <w:spacing w:after="0" w:line="240" w:lineRule="auto"/>
              <w:jc w:val="both"/>
              <w:rPr>
                <w:sz w:val="18"/>
              </w:rPr>
            </w:pPr>
            <w:r>
              <w:rPr>
                <w:sz w:val="18"/>
              </w:rPr>
              <w:t xml:space="preserve"> Изделие одноразового применения.</w:t>
            </w:r>
          </w:p>
        </w:tc>
      </w:tr>
      <w:tr w:rsidR="00203B8F" w:rsidTr="00203B8F">
        <w:trPr>
          <w:trHeight w:val="222"/>
        </w:trPr>
        <w:tc>
          <w:tcPr>
            <w:tcW w:w="3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203B8F" w:rsidRDefault="00203B8F" w:rsidP="007A5AD5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203B8F" w:rsidRDefault="00203B8F" w:rsidP="007A5AD5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6; 6,5; 7,0; 7,5; 8,0; 8,5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203B8F" w:rsidRDefault="00203B8F" w:rsidP="007A5AD5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203B8F" w:rsidRDefault="00203B8F" w:rsidP="007A5AD5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9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3B8F" w:rsidRDefault="00203B8F" w:rsidP="007A5AD5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</w:tr>
      <w:tr w:rsidR="00203B8F" w:rsidTr="00203B8F">
        <w:trPr>
          <w:trHeight w:val="3979"/>
        </w:trPr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03B8F" w:rsidRDefault="00203B8F" w:rsidP="007A5AD5">
            <w:pPr>
              <w:spacing w:after="0" w:line="240" w:lineRule="auto"/>
              <w:jc w:val="right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03B8F" w:rsidRDefault="00203B8F" w:rsidP="007A5AD5">
            <w:pPr>
              <w:spacing w:after="0"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Перчатки смотровые/процедурные </w:t>
            </w:r>
            <w:proofErr w:type="spellStart"/>
            <w:r>
              <w:rPr>
                <w:b/>
                <w:sz w:val="18"/>
              </w:rPr>
              <w:t>нитриловые</w:t>
            </w:r>
            <w:proofErr w:type="spellEnd"/>
            <w:r>
              <w:rPr>
                <w:b/>
                <w:sz w:val="18"/>
              </w:rPr>
              <w:t xml:space="preserve">, </w:t>
            </w:r>
            <w:proofErr w:type="spellStart"/>
            <w:r>
              <w:rPr>
                <w:b/>
                <w:sz w:val="18"/>
              </w:rPr>
              <w:t>неопудренные</w:t>
            </w:r>
            <w:proofErr w:type="spellEnd"/>
            <w:r>
              <w:rPr>
                <w:b/>
                <w:sz w:val="18"/>
              </w:rPr>
              <w:t xml:space="preserve">, нестерильные </w:t>
            </w:r>
            <w:proofErr w:type="gramStart"/>
            <w:r>
              <w:rPr>
                <w:b/>
                <w:sz w:val="18"/>
              </w:rPr>
              <w:t xml:space="preserve">( </w:t>
            </w:r>
            <w:proofErr w:type="gramEnd"/>
            <w:r>
              <w:rPr>
                <w:b/>
                <w:sz w:val="18"/>
              </w:rPr>
              <w:t>с увлажнителем)</w:t>
            </w:r>
          </w:p>
          <w:p w:rsidR="00203B8F" w:rsidRDefault="00203B8F" w:rsidP="007A5AD5">
            <w:pPr>
              <w:spacing w:after="0" w:line="240" w:lineRule="auto"/>
              <w:rPr>
                <w:b/>
                <w:sz w:val="18"/>
              </w:rPr>
            </w:pPr>
          </w:p>
          <w:p w:rsidR="00203B8F" w:rsidRDefault="00203B8F" w:rsidP="007A5AD5">
            <w:pPr>
              <w:spacing w:after="0"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  <w:t>6½ (S)-50000 пар;  7½ (M) - 70000 пар;  8½ (L) - 20000 пар</w:t>
            </w:r>
            <w:r>
              <w:rPr>
                <w:b/>
                <w:sz w:val="18"/>
              </w:rPr>
              <w:br/>
            </w:r>
            <w:r>
              <w:rPr>
                <w:b/>
                <w:sz w:val="18"/>
              </w:rPr>
              <w:br/>
            </w:r>
            <w:r>
              <w:rPr>
                <w:sz w:val="18"/>
              </w:rPr>
              <w:br/>
            </w:r>
            <w:r>
              <w:rPr>
                <w:sz w:val="18"/>
              </w:rPr>
              <w:br/>
            </w:r>
            <w:r>
              <w:rPr>
                <w:sz w:val="18"/>
              </w:rPr>
              <w:br/>
            </w:r>
            <w:r>
              <w:rPr>
                <w:b/>
                <w:sz w:val="18"/>
              </w:rPr>
              <w:t>Торговый Страна: Германия, Россия.</w:t>
            </w:r>
          </w:p>
          <w:p w:rsidR="00203B8F" w:rsidRDefault="00203B8F" w:rsidP="007A5AD5">
            <w:pPr>
              <w:spacing w:after="0"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</w:t>
            </w:r>
          </w:p>
          <w:p w:rsidR="00203B8F" w:rsidRDefault="00203B8F" w:rsidP="007A5AD5">
            <w:pPr>
              <w:spacing w:after="0" w:line="240" w:lineRule="auto"/>
              <w:rPr>
                <w:sz w:val="18"/>
              </w:rPr>
            </w:pPr>
            <w:r>
              <w:rPr>
                <w:b/>
                <w:sz w:val="18"/>
              </w:rPr>
              <w:t>Торговый знак: SFM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203B8F" w:rsidRDefault="00203B8F" w:rsidP="007A5AD5">
            <w:pPr>
              <w:spacing w:after="0" w:line="240" w:lineRule="auto"/>
              <w:jc w:val="right"/>
              <w:rPr>
                <w:sz w:val="18"/>
              </w:rPr>
            </w:pPr>
            <w:r>
              <w:rPr>
                <w:sz w:val="18"/>
              </w:rPr>
              <w:t> 185830</w:t>
            </w:r>
          </w:p>
        </w:tc>
        <w:tc>
          <w:tcPr>
            <w:tcW w:w="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203B8F" w:rsidRDefault="00203B8F" w:rsidP="007A5AD5">
            <w:pPr>
              <w:spacing w:after="0" w:line="240" w:lineRule="auto"/>
              <w:jc w:val="right"/>
              <w:rPr>
                <w:sz w:val="18"/>
              </w:rPr>
            </w:pPr>
            <w:r>
              <w:rPr>
                <w:sz w:val="18"/>
              </w:rPr>
              <w:t>   22.19.60.119-00000008</w:t>
            </w:r>
          </w:p>
          <w:p w:rsidR="00203B8F" w:rsidRDefault="00203B8F" w:rsidP="007A5AD5">
            <w:pPr>
              <w:spacing w:after="0" w:line="240" w:lineRule="auto"/>
              <w:rPr>
                <w:sz w:val="18"/>
              </w:rPr>
            </w:pPr>
          </w:p>
          <w:p w:rsidR="00203B8F" w:rsidRDefault="00203B8F" w:rsidP="007A5AD5">
            <w:pPr>
              <w:spacing w:after="0" w:line="240" w:lineRule="auto"/>
              <w:rPr>
                <w:sz w:val="18"/>
              </w:rPr>
            </w:pPr>
          </w:p>
          <w:p w:rsidR="00203B8F" w:rsidRDefault="00203B8F" w:rsidP="007A5AD5">
            <w:pPr>
              <w:spacing w:after="0" w:line="240" w:lineRule="auto"/>
              <w:rPr>
                <w:sz w:val="18"/>
              </w:rPr>
            </w:pPr>
          </w:p>
          <w:p w:rsidR="00203B8F" w:rsidRDefault="00203B8F" w:rsidP="007A5AD5">
            <w:pPr>
              <w:spacing w:after="0" w:line="240" w:lineRule="auto"/>
              <w:rPr>
                <w:sz w:val="18"/>
              </w:rPr>
            </w:pPr>
          </w:p>
          <w:p w:rsidR="00203B8F" w:rsidRDefault="00203B8F" w:rsidP="007A5AD5">
            <w:pPr>
              <w:spacing w:after="0" w:line="240" w:lineRule="auto"/>
              <w:rPr>
                <w:sz w:val="18"/>
              </w:rPr>
            </w:pPr>
          </w:p>
          <w:p w:rsidR="00203B8F" w:rsidRDefault="00203B8F" w:rsidP="007A5AD5">
            <w:pPr>
              <w:spacing w:after="0" w:line="240" w:lineRule="auto"/>
              <w:rPr>
                <w:sz w:val="18"/>
              </w:rPr>
            </w:pPr>
          </w:p>
          <w:p w:rsidR="00203B8F" w:rsidRDefault="00203B8F" w:rsidP="007A5AD5">
            <w:pPr>
              <w:spacing w:after="0" w:line="240" w:lineRule="auto"/>
              <w:rPr>
                <w:sz w:val="18"/>
              </w:rPr>
            </w:pPr>
          </w:p>
          <w:p w:rsidR="00203B8F" w:rsidRDefault="00203B8F" w:rsidP="007A5AD5">
            <w:pPr>
              <w:spacing w:after="0" w:line="240" w:lineRule="auto"/>
              <w:rPr>
                <w:sz w:val="18"/>
              </w:rPr>
            </w:pPr>
          </w:p>
          <w:p w:rsidR="00203B8F" w:rsidRDefault="00203B8F" w:rsidP="007A5AD5">
            <w:pPr>
              <w:spacing w:after="0" w:line="240" w:lineRule="auto"/>
              <w:rPr>
                <w:sz w:val="18"/>
              </w:rPr>
            </w:pPr>
          </w:p>
          <w:p w:rsidR="00203B8F" w:rsidRDefault="00203B8F" w:rsidP="007A5AD5">
            <w:pPr>
              <w:spacing w:after="0" w:line="240" w:lineRule="auto"/>
              <w:rPr>
                <w:sz w:val="18"/>
              </w:rPr>
            </w:pPr>
          </w:p>
          <w:p w:rsidR="00203B8F" w:rsidRDefault="00203B8F" w:rsidP="007A5AD5">
            <w:pPr>
              <w:spacing w:after="0" w:line="240" w:lineRule="auto"/>
              <w:rPr>
                <w:sz w:val="18"/>
              </w:rPr>
            </w:pPr>
          </w:p>
          <w:p w:rsidR="00203B8F" w:rsidRDefault="00203B8F" w:rsidP="007A5AD5">
            <w:pPr>
              <w:spacing w:after="0" w:line="240" w:lineRule="auto"/>
              <w:rPr>
                <w:sz w:val="18"/>
              </w:rPr>
            </w:pPr>
          </w:p>
          <w:p w:rsidR="00203B8F" w:rsidRDefault="00203B8F" w:rsidP="007A5AD5">
            <w:pPr>
              <w:spacing w:after="0" w:line="240" w:lineRule="auto"/>
              <w:rPr>
                <w:sz w:val="18"/>
              </w:rPr>
            </w:pPr>
          </w:p>
          <w:p w:rsidR="00203B8F" w:rsidRDefault="00203B8F" w:rsidP="007A5AD5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93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203B8F" w:rsidRDefault="00203B8F" w:rsidP="007A5AD5">
            <w:pPr>
              <w:spacing w:after="0" w:line="240" w:lineRule="auto"/>
              <w:jc w:val="both"/>
              <w:rPr>
                <w:sz w:val="18"/>
              </w:rPr>
            </w:pPr>
            <w:r>
              <w:rPr>
                <w:sz w:val="18"/>
              </w:rPr>
              <w:t>Нестерильное изделие (перчатки смотровые) из нитрила, поверхность без опудривания, используется как двухсторонний барьер для защиты пациента и персонала и при возможной аллергии на латекс. Изделие должно иметь следующие характеристики:</w:t>
            </w:r>
            <w:r>
              <w:rPr>
                <w:sz w:val="18"/>
              </w:rPr>
              <w:br/>
              <w:t>1. Текстурный рисунок в области пальцев для улучшенного захвата инструментов.</w:t>
            </w:r>
            <w:r>
              <w:rPr>
                <w:sz w:val="18"/>
              </w:rPr>
              <w:br/>
              <w:t xml:space="preserve">2. Усилие при разрыве не менее 7 Н (до ускоренного старения) и удлинение при разрыве не менее 500% (до ускоренного старения) в соответствии с ГОСТ </w:t>
            </w:r>
            <w:proofErr w:type="gramStart"/>
            <w:r>
              <w:rPr>
                <w:sz w:val="18"/>
              </w:rPr>
              <w:t>Р</w:t>
            </w:r>
            <w:proofErr w:type="gramEnd"/>
            <w:r>
              <w:rPr>
                <w:sz w:val="18"/>
              </w:rPr>
              <w:t xml:space="preserve"> 52239-2004. </w:t>
            </w:r>
            <w:r>
              <w:rPr>
                <w:sz w:val="18"/>
              </w:rPr>
              <w:br/>
              <w:t>3. Длина перчатки не менее 245 мм для фиксации на предплечье.</w:t>
            </w:r>
          </w:p>
          <w:p w:rsidR="00203B8F" w:rsidRDefault="00203B8F" w:rsidP="007A5AD5">
            <w:pPr>
              <w:spacing w:after="0" w:line="240" w:lineRule="auto"/>
              <w:jc w:val="both"/>
              <w:rPr>
                <w:sz w:val="18"/>
              </w:rPr>
            </w:pPr>
            <w:r>
              <w:rPr>
                <w:sz w:val="18"/>
              </w:rPr>
              <w:t xml:space="preserve">4. Толщина одной стенки в пальце, измеряемая в порядке, предусмотренном ГОСТ </w:t>
            </w:r>
            <w:proofErr w:type="gramStart"/>
            <w:r>
              <w:rPr>
                <w:sz w:val="18"/>
              </w:rPr>
              <w:t>Р</w:t>
            </w:r>
            <w:proofErr w:type="gramEnd"/>
            <w:r>
              <w:rPr>
                <w:sz w:val="18"/>
              </w:rPr>
              <w:t xml:space="preserve"> 52239-2004, мм: ≤0,09. Для обеспечения устойчивости к механическим повреждениям и высокого уровня защиты от воздействия химически агрессивных сред, обладающих высокой устойчивостью к проколам и натяжениям и повышенной тактильной чувствительностью.</w:t>
            </w:r>
          </w:p>
          <w:p w:rsidR="00203B8F" w:rsidRDefault="00203B8F" w:rsidP="007A5AD5">
            <w:pPr>
              <w:spacing w:after="0" w:line="240" w:lineRule="auto"/>
              <w:jc w:val="both"/>
              <w:rPr>
                <w:sz w:val="18"/>
              </w:rPr>
            </w:pPr>
            <w:r>
              <w:rPr>
                <w:sz w:val="18"/>
              </w:rPr>
              <w:t xml:space="preserve">5. Цвет без добавления красителей белый или бежевый. Для профилактики контактного дерматита и для возможности применения в системе двойных перчаток с индикацией прокола в качестве наружной. </w:t>
            </w:r>
            <w:proofErr w:type="gramStart"/>
            <w:r>
              <w:rPr>
                <w:sz w:val="18"/>
              </w:rPr>
              <w:t>(Приказ Минтруда России N928н.</w:t>
            </w:r>
            <w:proofErr w:type="gramEnd"/>
            <w:r>
              <w:rPr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От 18.12.2020г. раздел ХХII. п. 218 и п. 223;) Для объективной оценки характера биологических жидкостей и выделений при осмотрах.</w:t>
            </w:r>
            <w:proofErr w:type="gramEnd"/>
          </w:p>
          <w:p w:rsidR="00203B8F" w:rsidRDefault="00203B8F" w:rsidP="007A5AD5">
            <w:pPr>
              <w:spacing w:after="0" w:line="240" w:lineRule="auto"/>
              <w:jc w:val="both"/>
              <w:rPr>
                <w:sz w:val="18"/>
              </w:rPr>
            </w:pPr>
            <w:r>
              <w:rPr>
                <w:sz w:val="18"/>
              </w:rPr>
              <w:t xml:space="preserve">6. Внутренняя поверхность обработана полимером, содержащим увлажняющее средство для защиты кожи рук (данная характеристика указана на упаковке для однозначной идентификации перчатки). Для контролируемого захвата инструментов и отсутствия слипания перчаток, а так же для усиления барьерных свойств  п. 6.1 ГОСТ </w:t>
            </w:r>
            <w:proofErr w:type="gramStart"/>
            <w:r>
              <w:rPr>
                <w:sz w:val="18"/>
              </w:rPr>
              <w:t>Р</w:t>
            </w:r>
            <w:proofErr w:type="gramEnd"/>
            <w:r>
              <w:rPr>
                <w:sz w:val="18"/>
              </w:rPr>
              <w:t xml:space="preserve"> 52239-2004</w:t>
            </w:r>
          </w:p>
          <w:p w:rsidR="00203B8F" w:rsidRDefault="00203B8F" w:rsidP="007A5AD5">
            <w:pPr>
              <w:spacing w:after="0" w:line="240" w:lineRule="auto"/>
              <w:jc w:val="both"/>
              <w:rPr>
                <w:sz w:val="18"/>
              </w:rPr>
            </w:pPr>
            <w:r>
              <w:rPr>
                <w:sz w:val="18"/>
              </w:rPr>
              <w:t xml:space="preserve">7. Класс потенциального риска применения в соответствии с регистрационным удостоверением </w:t>
            </w:r>
            <w:proofErr w:type="spellStart"/>
            <w:r>
              <w:rPr>
                <w:sz w:val="18"/>
              </w:rPr>
              <w:t>Росздравнадзора</w:t>
            </w:r>
            <w:proofErr w:type="spellEnd"/>
            <w:r>
              <w:rPr>
                <w:sz w:val="18"/>
              </w:rPr>
              <w:t xml:space="preserve"> ≥2а. </w:t>
            </w:r>
            <w:proofErr w:type="gramStart"/>
            <w:r>
              <w:rPr>
                <w:sz w:val="18"/>
              </w:rPr>
              <w:t>Разрешены</w:t>
            </w:r>
            <w:proofErr w:type="gramEnd"/>
            <w:r>
              <w:rPr>
                <w:sz w:val="18"/>
              </w:rPr>
              <w:t xml:space="preserve"> к применению с активными медицинскими изделиями и при выполнении работ по обеззараживанию п.5.4.3 ГОСТ 31508-2012</w:t>
            </w:r>
          </w:p>
          <w:p w:rsidR="00203B8F" w:rsidRDefault="00203B8F" w:rsidP="007A5AD5">
            <w:pPr>
              <w:spacing w:after="0" w:line="240" w:lineRule="auto"/>
              <w:jc w:val="both"/>
              <w:rPr>
                <w:sz w:val="18"/>
              </w:rPr>
            </w:pPr>
            <w:r>
              <w:rPr>
                <w:sz w:val="18"/>
              </w:rPr>
              <w:t xml:space="preserve">8. Маркировка индивидуальной упаковки в соответствии с п. 8.2 ГОСТ </w:t>
            </w:r>
            <w:proofErr w:type="gramStart"/>
            <w:r>
              <w:rPr>
                <w:sz w:val="18"/>
              </w:rPr>
              <w:t>Р</w:t>
            </w:r>
            <w:proofErr w:type="gramEnd"/>
            <w:r>
              <w:rPr>
                <w:sz w:val="18"/>
              </w:rPr>
              <w:t xml:space="preserve"> 52239-2004. ст.9 Решения Совета ЕЭК № 27 от 12.02.2016. В соответствии с п. 8.2 ГОСТ </w:t>
            </w:r>
            <w:proofErr w:type="gramStart"/>
            <w:r>
              <w:rPr>
                <w:sz w:val="18"/>
              </w:rPr>
              <w:t>Р</w:t>
            </w:r>
            <w:proofErr w:type="gramEnd"/>
            <w:r>
              <w:rPr>
                <w:sz w:val="18"/>
              </w:rPr>
              <w:t xml:space="preserve"> 52239-2004. ст.9 Решения Совета ЕЭК № 27 от 12.02.2016 «Об утверждении Общих требований безопасности и эффективности медицинских изделий, требований к их маркировке и эксплуатационной документации на них»</w:t>
            </w:r>
          </w:p>
          <w:p w:rsidR="00203B8F" w:rsidRDefault="00203B8F" w:rsidP="007A5AD5">
            <w:pPr>
              <w:spacing w:after="0" w:line="240" w:lineRule="auto"/>
              <w:jc w:val="both"/>
              <w:rPr>
                <w:sz w:val="18"/>
              </w:rPr>
            </w:pPr>
            <w:r>
              <w:rPr>
                <w:sz w:val="18"/>
              </w:rPr>
              <w:t>9. Устойчивость перчаток к проникновению вирусов в соответствии со стандартом   АСТМ Ф 1671 (ASTM F-1671)</w:t>
            </w:r>
            <w:proofErr w:type="gramStart"/>
            <w:r>
              <w:rPr>
                <w:sz w:val="18"/>
              </w:rPr>
              <w:t>.</w:t>
            </w:r>
            <w:proofErr w:type="gramEnd"/>
            <w:r>
              <w:rPr>
                <w:sz w:val="18"/>
              </w:rPr>
              <w:t xml:space="preserve"> (</w:t>
            </w:r>
            <w:proofErr w:type="gramStart"/>
            <w:r>
              <w:rPr>
                <w:sz w:val="18"/>
              </w:rPr>
              <w:t>п</w:t>
            </w:r>
            <w:proofErr w:type="gramEnd"/>
            <w:r>
              <w:rPr>
                <w:sz w:val="18"/>
              </w:rPr>
              <w:t xml:space="preserve">ротокол испытаний или информация на упаковке) </w:t>
            </w:r>
            <w:r>
              <w:rPr>
                <w:sz w:val="18"/>
              </w:rPr>
              <w:br/>
              <w:t>Изделие одноразового применения.</w:t>
            </w:r>
          </w:p>
        </w:tc>
      </w:tr>
      <w:tr w:rsidR="00203B8F" w:rsidTr="00203B8F">
        <w:trPr>
          <w:trHeight w:val="222"/>
        </w:trPr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3B8F" w:rsidRDefault="00203B8F" w:rsidP="007A5AD5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3B8F" w:rsidRDefault="00203B8F" w:rsidP="007A5AD5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6½ (S); 7½ (M); 8½ (L)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203B8F" w:rsidRDefault="00203B8F" w:rsidP="007A5AD5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203B8F" w:rsidRDefault="00203B8F" w:rsidP="007A5AD5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9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3B8F" w:rsidRDefault="00203B8F" w:rsidP="007A5AD5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</w:tr>
      <w:tr w:rsidR="00203B8F" w:rsidTr="00203B8F">
        <w:trPr>
          <w:trHeight w:val="222"/>
        </w:trPr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B8F" w:rsidRDefault="00203B8F" w:rsidP="007A5AD5">
            <w:pPr>
              <w:spacing w:after="0" w:line="240" w:lineRule="auto"/>
              <w:jc w:val="right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B8F" w:rsidRDefault="00203B8F" w:rsidP="007A5AD5">
            <w:pPr>
              <w:spacing w:after="0"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Перчатки хирургические </w:t>
            </w:r>
            <w:proofErr w:type="spellStart"/>
            <w:r>
              <w:rPr>
                <w:b/>
                <w:sz w:val="18"/>
              </w:rPr>
              <w:t>нитриловые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неопудренные</w:t>
            </w:r>
            <w:proofErr w:type="spellEnd"/>
            <w:r>
              <w:rPr>
                <w:b/>
                <w:sz w:val="18"/>
              </w:rPr>
              <w:t xml:space="preserve"> (ГИПОАЛЛЕРГЕННЫЕ)</w:t>
            </w:r>
          </w:p>
          <w:p w:rsidR="00203B8F" w:rsidRDefault="00203B8F" w:rsidP="007A5AD5">
            <w:pPr>
              <w:spacing w:after="0"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7 – 1500 пар; 7,5 – 400 пар;  </w:t>
            </w:r>
          </w:p>
          <w:p w:rsidR="00203B8F" w:rsidRDefault="00203B8F" w:rsidP="007A5AD5">
            <w:pPr>
              <w:spacing w:after="0" w:line="240" w:lineRule="auto"/>
              <w:rPr>
                <w:sz w:val="18"/>
              </w:rPr>
            </w:pPr>
            <w:r>
              <w:rPr>
                <w:b/>
                <w:sz w:val="18"/>
              </w:rPr>
              <w:br/>
              <w:t>Страна: Германия</w:t>
            </w:r>
            <w:r>
              <w:rPr>
                <w:b/>
                <w:sz w:val="18"/>
              </w:rPr>
              <w:br/>
              <w:t>торговый знак:</w:t>
            </w:r>
            <w:r>
              <w:rPr>
                <w:sz w:val="18"/>
              </w:rPr>
              <w:t xml:space="preserve"> SFM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203B8F" w:rsidRDefault="00203B8F" w:rsidP="007A5AD5">
            <w:pPr>
              <w:spacing w:after="0" w:line="240" w:lineRule="auto"/>
              <w:jc w:val="right"/>
              <w:rPr>
                <w:sz w:val="18"/>
              </w:rPr>
            </w:pPr>
            <w:r>
              <w:rPr>
                <w:sz w:val="18"/>
              </w:rPr>
              <w:t>22.19.60.111</w:t>
            </w:r>
          </w:p>
          <w:p w:rsidR="00203B8F" w:rsidRDefault="00203B8F" w:rsidP="007A5AD5">
            <w:pPr>
              <w:spacing w:after="0" w:line="240" w:lineRule="auto"/>
              <w:jc w:val="right"/>
              <w:rPr>
                <w:sz w:val="18"/>
              </w:rPr>
            </w:pPr>
          </w:p>
          <w:p w:rsidR="00203B8F" w:rsidRDefault="00203B8F" w:rsidP="007A5AD5">
            <w:pPr>
              <w:spacing w:after="0" w:line="240" w:lineRule="auto"/>
              <w:jc w:val="right"/>
              <w:rPr>
                <w:sz w:val="18"/>
              </w:rPr>
            </w:pPr>
          </w:p>
          <w:p w:rsidR="00203B8F" w:rsidRDefault="00203B8F" w:rsidP="007A5AD5">
            <w:pPr>
              <w:spacing w:after="0" w:line="240" w:lineRule="auto"/>
              <w:jc w:val="right"/>
              <w:rPr>
                <w:sz w:val="18"/>
              </w:rPr>
            </w:pPr>
          </w:p>
          <w:p w:rsidR="00203B8F" w:rsidRDefault="00203B8F" w:rsidP="007A5AD5">
            <w:pPr>
              <w:spacing w:after="0" w:line="240" w:lineRule="auto"/>
              <w:jc w:val="right"/>
              <w:rPr>
                <w:sz w:val="18"/>
              </w:rPr>
            </w:pPr>
          </w:p>
          <w:p w:rsidR="00203B8F" w:rsidRDefault="00203B8F" w:rsidP="007A5AD5">
            <w:pPr>
              <w:spacing w:after="0" w:line="240" w:lineRule="auto"/>
              <w:jc w:val="right"/>
              <w:rPr>
                <w:sz w:val="18"/>
              </w:rPr>
            </w:pPr>
          </w:p>
          <w:p w:rsidR="00203B8F" w:rsidRDefault="00203B8F" w:rsidP="007A5AD5">
            <w:pPr>
              <w:spacing w:after="0" w:line="240" w:lineRule="auto"/>
              <w:jc w:val="right"/>
              <w:rPr>
                <w:sz w:val="18"/>
              </w:rPr>
            </w:pPr>
          </w:p>
          <w:p w:rsidR="00203B8F" w:rsidRDefault="00203B8F" w:rsidP="007A5AD5">
            <w:pPr>
              <w:spacing w:after="0" w:line="240" w:lineRule="auto"/>
              <w:jc w:val="right"/>
              <w:rPr>
                <w:sz w:val="18"/>
              </w:rPr>
            </w:pPr>
          </w:p>
          <w:p w:rsidR="00203B8F" w:rsidRDefault="00203B8F" w:rsidP="007A5AD5">
            <w:pPr>
              <w:spacing w:after="0" w:line="240" w:lineRule="auto"/>
              <w:jc w:val="right"/>
              <w:rPr>
                <w:sz w:val="18"/>
              </w:rPr>
            </w:pPr>
          </w:p>
          <w:p w:rsidR="00203B8F" w:rsidRDefault="00203B8F" w:rsidP="007A5AD5">
            <w:pPr>
              <w:spacing w:after="0" w:line="240" w:lineRule="auto"/>
              <w:jc w:val="right"/>
              <w:rPr>
                <w:sz w:val="18"/>
              </w:rPr>
            </w:pPr>
          </w:p>
          <w:p w:rsidR="00203B8F" w:rsidRDefault="00203B8F" w:rsidP="007A5AD5">
            <w:pPr>
              <w:spacing w:after="0" w:line="240" w:lineRule="auto"/>
              <w:jc w:val="right"/>
              <w:rPr>
                <w:sz w:val="18"/>
              </w:rPr>
            </w:pPr>
          </w:p>
          <w:p w:rsidR="00203B8F" w:rsidRDefault="00203B8F" w:rsidP="007A5AD5">
            <w:pPr>
              <w:spacing w:after="0" w:line="240" w:lineRule="auto"/>
              <w:jc w:val="right"/>
              <w:rPr>
                <w:sz w:val="18"/>
              </w:rPr>
            </w:pPr>
          </w:p>
          <w:p w:rsidR="00203B8F" w:rsidRDefault="00203B8F" w:rsidP="007A5AD5">
            <w:pPr>
              <w:spacing w:after="0" w:line="240" w:lineRule="auto"/>
              <w:jc w:val="right"/>
              <w:rPr>
                <w:sz w:val="18"/>
              </w:rPr>
            </w:pPr>
          </w:p>
          <w:p w:rsidR="00203B8F" w:rsidRDefault="00203B8F" w:rsidP="007A5AD5">
            <w:pPr>
              <w:spacing w:after="0" w:line="240" w:lineRule="auto"/>
              <w:jc w:val="right"/>
              <w:rPr>
                <w:sz w:val="18"/>
              </w:rPr>
            </w:pPr>
          </w:p>
          <w:p w:rsidR="00203B8F" w:rsidRDefault="00203B8F" w:rsidP="007A5AD5">
            <w:pPr>
              <w:spacing w:after="0" w:line="240" w:lineRule="auto"/>
              <w:jc w:val="right"/>
              <w:rPr>
                <w:sz w:val="18"/>
              </w:rPr>
            </w:pPr>
          </w:p>
          <w:p w:rsidR="00203B8F" w:rsidRDefault="00203B8F" w:rsidP="007A5AD5">
            <w:pPr>
              <w:spacing w:after="0" w:line="240" w:lineRule="auto"/>
              <w:jc w:val="right"/>
              <w:rPr>
                <w:sz w:val="18"/>
              </w:rPr>
            </w:pPr>
          </w:p>
          <w:p w:rsidR="00203B8F" w:rsidRDefault="00203B8F" w:rsidP="007A5AD5">
            <w:pPr>
              <w:spacing w:after="0" w:line="240" w:lineRule="auto"/>
              <w:jc w:val="right"/>
              <w:rPr>
                <w:sz w:val="18"/>
              </w:rPr>
            </w:pPr>
          </w:p>
          <w:p w:rsidR="00203B8F" w:rsidRDefault="00203B8F" w:rsidP="007A5AD5">
            <w:pPr>
              <w:spacing w:after="0" w:line="240" w:lineRule="auto"/>
              <w:jc w:val="right"/>
              <w:rPr>
                <w:sz w:val="18"/>
              </w:rPr>
            </w:pPr>
          </w:p>
          <w:p w:rsidR="00203B8F" w:rsidRDefault="00203B8F" w:rsidP="007A5AD5">
            <w:pPr>
              <w:spacing w:after="0" w:line="240" w:lineRule="auto"/>
              <w:jc w:val="right"/>
              <w:rPr>
                <w:sz w:val="18"/>
              </w:rPr>
            </w:pPr>
          </w:p>
          <w:p w:rsidR="00203B8F" w:rsidRDefault="00203B8F" w:rsidP="007A5AD5">
            <w:pPr>
              <w:spacing w:after="0" w:line="240" w:lineRule="auto"/>
              <w:jc w:val="right"/>
              <w:rPr>
                <w:sz w:val="18"/>
              </w:rPr>
            </w:pPr>
          </w:p>
          <w:p w:rsidR="00203B8F" w:rsidRDefault="00203B8F" w:rsidP="007A5AD5">
            <w:pPr>
              <w:spacing w:after="0" w:line="240" w:lineRule="auto"/>
              <w:jc w:val="right"/>
              <w:rPr>
                <w:sz w:val="18"/>
              </w:rPr>
            </w:pPr>
          </w:p>
          <w:p w:rsidR="00203B8F" w:rsidRDefault="00203B8F" w:rsidP="007A5AD5">
            <w:pPr>
              <w:spacing w:after="0" w:line="240" w:lineRule="auto"/>
              <w:jc w:val="right"/>
              <w:rPr>
                <w:sz w:val="18"/>
              </w:rPr>
            </w:pPr>
          </w:p>
          <w:p w:rsidR="00203B8F" w:rsidRDefault="00203B8F" w:rsidP="007A5AD5">
            <w:pPr>
              <w:spacing w:after="0" w:line="240" w:lineRule="auto"/>
              <w:jc w:val="right"/>
              <w:rPr>
                <w:sz w:val="18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203B8F" w:rsidRDefault="00203B8F" w:rsidP="007A5AD5">
            <w:pPr>
              <w:spacing w:after="0" w:line="240" w:lineRule="auto"/>
              <w:jc w:val="right"/>
              <w:rPr>
                <w:sz w:val="18"/>
              </w:rPr>
            </w:pPr>
            <w:r>
              <w:rPr>
                <w:sz w:val="18"/>
              </w:rPr>
              <w:t xml:space="preserve">22.19.60.111-00000002 </w:t>
            </w:r>
          </w:p>
        </w:tc>
        <w:tc>
          <w:tcPr>
            <w:tcW w:w="9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3B8F" w:rsidRDefault="00203B8F" w:rsidP="007A5AD5">
            <w:pPr>
              <w:spacing w:after="0" w:line="240" w:lineRule="auto"/>
              <w:jc w:val="both"/>
              <w:rPr>
                <w:sz w:val="18"/>
              </w:rPr>
            </w:pPr>
            <w:r>
              <w:rPr>
                <w:sz w:val="18"/>
              </w:rPr>
              <w:t xml:space="preserve">Используется как защитный барьер на руках медицинского работника в хирургическом поле. </w:t>
            </w:r>
            <w:r>
              <w:rPr>
                <w:b/>
                <w:sz w:val="18"/>
              </w:rPr>
              <w:t xml:space="preserve"> Для   специалистов с аллергическими реакциями на латекс (предотвращают аллергии I и </w:t>
            </w:r>
            <w:proofErr w:type="spellStart"/>
            <w:proofErr w:type="gramStart"/>
            <w:r>
              <w:rPr>
                <w:b/>
                <w:sz w:val="18"/>
              </w:rPr>
              <w:t>IV</w:t>
            </w:r>
            <w:proofErr w:type="gramEnd"/>
            <w:r>
              <w:rPr>
                <w:b/>
                <w:sz w:val="18"/>
              </w:rPr>
              <w:t>типа</w:t>
            </w:r>
            <w:proofErr w:type="spellEnd"/>
            <w:r>
              <w:rPr>
                <w:b/>
                <w:sz w:val="18"/>
              </w:rPr>
              <w:t xml:space="preserve"> и повышенной чувствительности кожи на химические вещества у пациентов и у медицинских работников).</w:t>
            </w:r>
            <w:r>
              <w:rPr>
                <w:sz w:val="18"/>
              </w:rPr>
              <w:t xml:space="preserve"> В условиях повышенного риска механических повреждений могут применяться в системе двойных перчаток с индикацией прокола как внешняя перчатка. </w:t>
            </w:r>
            <w:proofErr w:type="gramStart"/>
            <w:r>
              <w:rPr>
                <w:sz w:val="18"/>
              </w:rPr>
              <w:t>Устойчивы</w:t>
            </w:r>
            <w:proofErr w:type="gramEnd"/>
            <w:r>
              <w:rPr>
                <w:sz w:val="18"/>
              </w:rPr>
              <w:t xml:space="preserve"> к спиртам и </w:t>
            </w:r>
            <w:proofErr w:type="spellStart"/>
            <w:r>
              <w:rPr>
                <w:sz w:val="18"/>
              </w:rPr>
              <w:t>дезинфектантам</w:t>
            </w:r>
            <w:proofErr w:type="spellEnd"/>
            <w:r>
              <w:rPr>
                <w:sz w:val="18"/>
              </w:rPr>
              <w:t>. Область применения: все виды хирургических операций, в том числе продолжительные, используется как защитный барьер на руках медицинского работника в хирургическом поле.</w:t>
            </w:r>
          </w:p>
          <w:p w:rsidR="00203B8F" w:rsidRDefault="00203B8F" w:rsidP="007A5AD5">
            <w:pPr>
              <w:spacing w:after="0" w:line="240" w:lineRule="auto"/>
              <w:jc w:val="both"/>
              <w:rPr>
                <w:sz w:val="18"/>
              </w:rPr>
            </w:pPr>
          </w:p>
          <w:p w:rsidR="00203B8F" w:rsidRDefault="00203B8F" w:rsidP="00203B8F">
            <w:pPr>
              <w:pStyle w:val="a5"/>
              <w:numPr>
                <w:ilvl w:val="0"/>
                <w:numId w:val="8"/>
              </w:numPr>
              <w:spacing w:after="0" w:line="240" w:lineRule="auto"/>
              <w:jc w:val="both"/>
              <w:rPr>
                <w:sz w:val="18"/>
              </w:rPr>
            </w:pPr>
            <w:r>
              <w:rPr>
                <w:sz w:val="18"/>
              </w:rPr>
              <w:t>Материал: нитрил.</w:t>
            </w:r>
          </w:p>
          <w:p w:rsidR="00203B8F" w:rsidRDefault="00203B8F" w:rsidP="00203B8F">
            <w:pPr>
              <w:pStyle w:val="a5"/>
              <w:numPr>
                <w:ilvl w:val="0"/>
                <w:numId w:val="8"/>
              </w:numPr>
              <w:spacing w:after="0" w:line="240" w:lineRule="auto"/>
              <w:jc w:val="both"/>
              <w:rPr>
                <w:sz w:val="18"/>
              </w:rPr>
            </w:pPr>
            <w:r>
              <w:rPr>
                <w:sz w:val="18"/>
              </w:rPr>
              <w:t>Отделка внутренней поверхности: без опудривания.</w:t>
            </w:r>
          </w:p>
          <w:p w:rsidR="00203B8F" w:rsidRDefault="00203B8F" w:rsidP="00203B8F">
            <w:pPr>
              <w:pStyle w:val="a5"/>
              <w:numPr>
                <w:ilvl w:val="0"/>
                <w:numId w:val="8"/>
              </w:numPr>
              <w:spacing w:after="0" w:line="240" w:lineRule="auto"/>
              <w:jc w:val="both"/>
              <w:rPr>
                <w:sz w:val="18"/>
              </w:rPr>
            </w:pPr>
            <w:r>
              <w:rPr>
                <w:sz w:val="18"/>
              </w:rPr>
              <w:t>Обработка внутренней поверхности: полимерное покрытие</w:t>
            </w:r>
            <w:proofErr w:type="gramStart"/>
            <w:r>
              <w:rPr>
                <w:sz w:val="18"/>
              </w:rPr>
              <w:t>.</w:t>
            </w:r>
            <w:proofErr w:type="gramEnd"/>
            <w:r>
              <w:rPr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д</w:t>
            </w:r>
            <w:proofErr w:type="gramEnd"/>
            <w:r>
              <w:rPr>
                <w:sz w:val="18"/>
              </w:rPr>
              <w:t xml:space="preserve">ля легкости надевания и смены перчаток, предотвращает слипание перчаток при хранении, усиливает барьерные свойства медицинских перчаток при продолжительных операциях, обеспечивает </w:t>
            </w:r>
            <w:proofErr w:type="spellStart"/>
            <w:r>
              <w:rPr>
                <w:sz w:val="18"/>
              </w:rPr>
              <w:t>гипоаллергенность</w:t>
            </w:r>
            <w:proofErr w:type="spellEnd"/>
            <w:r>
              <w:rPr>
                <w:sz w:val="18"/>
              </w:rPr>
              <w:t>, что делает перчатку безопасной для специалиста и пациента.</w:t>
            </w:r>
          </w:p>
          <w:p w:rsidR="00203B8F" w:rsidRDefault="00203B8F" w:rsidP="00203B8F">
            <w:pPr>
              <w:pStyle w:val="a5"/>
              <w:numPr>
                <w:ilvl w:val="0"/>
                <w:numId w:val="8"/>
              </w:numPr>
              <w:spacing w:after="0" w:line="240" w:lineRule="auto"/>
              <w:jc w:val="both"/>
              <w:rPr>
                <w:sz w:val="18"/>
              </w:rPr>
            </w:pPr>
            <w:r>
              <w:rPr>
                <w:sz w:val="18"/>
              </w:rPr>
              <w:t xml:space="preserve">Отделка внешней поверхности: Текстурный рисунок нанесен по всей наружной поверхности перчаток. Для улучшенного захвата </w:t>
            </w:r>
            <w:proofErr w:type="gramStart"/>
            <w:r>
              <w:rPr>
                <w:sz w:val="18"/>
              </w:rPr>
              <w:t>инструментов</w:t>
            </w:r>
            <w:proofErr w:type="gramEnd"/>
            <w:r>
              <w:rPr>
                <w:sz w:val="18"/>
              </w:rPr>
              <w:t xml:space="preserve"> в том числе и во влажной среде.</w:t>
            </w:r>
          </w:p>
          <w:p w:rsidR="00203B8F" w:rsidRDefault="00203B8F" w:rsidP="00203B8F">
            <w:pPr>
              <w:pStyle w:val="a5"/>
              <w:numPr>
                <w:ilvl w:val="0"/>
                <w:numId w:val="8"/>
              </w:numPr>
              <w:spacing w:after="0" w:line="240" w:lineRule="auto"/>
              <w:jc w:val="both"/>
              <w:rPr>
                <w:sz w:val="18"/>
              </w:rPr>
            </w:pPr>
            <w:r>
              <w:rPr>
                <w:sz w:val="18"/>
              </w:rPr>
              <w:t>Метод стерилизации: Радиационный. Для минимизации риска накопления канцерогенных веществ. ГОСТ Р-52238 -2004, п. 6.4</w:t>
            </w:r>
          </w:p>
          <w:p w:rsidR="00203B8F" w:rsidRDefault="00203B8F" w:rsidP="00203B8F">
            <w:pPr>
              <w:pStyle w:val="a5"/>
              <w:numPr>
                <w:ilvl w:val="0"/>
                <w:numId w:val="8"/>
              </w:numPr>
              <w:spacing w:after="0" w:line="240" w:lineRule="auto"/>
              <w:jc w:val="both"/>
              <w:rPr>
                <w:sz w:val="18"/>
              </w:rPr>
            </w:pPr>
            <w:r>
              <w:rPr>
                <w:sz w:val="18"/>
              </w:rPr>
              <w:t>Цвет: белый или светло-бежевый. Для возможности использования в качестве наружной перчатки в системе двойных перчаток с индикацией прокола.</w:t>
            </w:r>
          </w:p>
          <w:p w:rsidR="00203B8F" w:rsidRDefault="00203B8F" w:rsidP="00203B8F">
            <w:pPr>
              <w:pStyle w:val="a5"/>
              <w:numPr>
                <w:ilvl w:val="0"/>
                <w:numId w:val="8"/>
              </w:numPr>
              <w:spacing w:after="0" w:line="240" w:lineRule="auto"/>
              <w:jc w:val="both"/>
              <w:rPr>
                <w:sz w:val="18"/>
              </w:rPr>
            </w:pPr>
            <w:r>
              <w:rPr>
                <w:sz w:val="18"/>
              </w:rPr>
              <w:t xml:space="preserve">Конструкция: анатомически правильной формы с расположением большого пальца в направлении ладони. Для удобства применения и профилактики утомляемости рук ГОСТ </w:t>
            </w:r>
            <w:proofErr w:type="gramStart"/>
            <w:r>
              <w:rPr>
                <w:sz w:val="18"/>
              </w:rPr>
              <w:t>Р</w:t>
            </w:r>
            <w:proofErr w:type="gramEnd"/>
            <w:r>
              <w:rPr>
                <w:sz w:val="18"/>
              </w:rPr>
              <w:t xml:space="preserve"> 52238-2004 п. 3.3</w:t>
            </w:r>
          </w:p>
          <w:p w:rsidR="00203B8F" w:rsidRDefault="00203B8F" w:rsidP="00203B8F">
            <w:pPr>
              <w:pStyle w:val="a5"/>
              <w:numPr>
                <w:ilvl w:val="0"/>
                <w:numId w:val="8"/>
              </w:numPr>
              <w:spacing w:after="0" w:line="240" w:lineRule="auto"/>
              <w:jc w:val="both"/>
              <w:rPr>
                <w:sz w:val="18"/>
              </w:rPr>
            </w:pPr>
            <w:r>
              <w:rPr>
                <w:sz w:val="18"/>
              </w:rPr>
              <w:t>Длина перчатки не более 280 мм. Для приобретения перчаток хирургических повышенной длины, что позволяет отлично защищать предплечье для удобства применения в системе 2-х перчаток и дополнительной защиты предплечья, исключения риска проникновения биологической жидкости под перчатку через верхний край манжеты.</w:t>
            </w:r>
          </w:p>
          <w:p w:rsidR="00203B8F" w:rsidRDefault="00203B8F" w:rsidP="00203B8F">
            <w:pPr>
              <w:pStyle w:val="a5"/>
              <w:numPr>
                <w:ilvl w:val="0"/>
                <w:numId w:val="8"/>
              </w:numPr>
              <w:spacing w:after="0" w:line="240" w:lineRule="auto"/>
              <w:jc w:val="both"/>
              <w:rPr>
                <w:sz w:val="18"/>
              </w:rPr>
            </w:pPr>
            <w:r>
              <w:rPr>
                <w:sz w:val="18"/>
              </w:rPr>
              <w:t>Манжета: Имеет указание анатомической ориентации и размера. Для четкой и быстрой ориентации специалистов при надевании перчаток и сохранения стерильности.</w:t>
            </w:r>
          </w:p>
          <w:p w:rsidR="00203B8F" w:rsidRDefault="00203B8F" w:rsidP="00203B8F">
            <w:pPr>
              <w:pStyle w:val="a5"/>
              <w:numPr>
                <w:ilvl w:val="0"/>
                <w:numId w:val="8"/>
              </w:numPr>
              <w:spacing w:after="0" w:line="240" w:lineRule="auto"/>
              <w:jc w:val="both"/>
              <w:rPr>
                <w:sz w:val="18"/>
              </w:rPr>
            </w:pPr>
            <w:r>
              <w:rPr>
                <w:sz w:val="18"/>
              </w:rPr>
              <w:t xml:space="preserve">Толщина одной стенки в пальце, измеряемая в порядке, предусмотренном ГОСТ </w:t>
            </w:r>
            <w:proofErr w:type="gramStart"/>
            <w:r>
              <w:rPr>
                <w:sz w:val="18"/>
              </w:rPr>
              <w:t>Р</w:t>
            </w:r>
            <w:proofErr w:type="gramEnd"/>
            <w:r>
              <w:rPr>
                <w:sz w:val="18"/>
              </w:rPr>
              <w:t xml:space="preserve"> 52238-2004, мм: не более 0,15. Для обеспечения устойчивости к механическим повреждениям и высокого уровня защиты от воздействия химически агрессивных сред, обладающих высокой устойчивостью к проколам и натяжениям и повышенной тактильной чувствительностью.</w:t>
            </w:r>
          </w:p>
          <w:p w:rsidR="00203B8F" w:rsidRDefault="00203B8F" w:rsidP="00203B8F">
            <w:pPr>
              <w:pStyle w:val="a5"/>
              <w:numPr>
                <w:ilvl w:val="0"/>
                <w:numId w:val="8"/>
              </w:numPr>
              <w:spacing w:after="0" w:line="240" w:lineRule="auto"/>
              <w:jc w:val="both"/>
              <w:rPr>
                <w:sz w:val="18"/>
              </w:rPr>
            </w:pPr>
            <w:r>
              <w:rPr>
                <w:sz w:val="18"/>
              </w:rPr>
              <w:t xml:space="preserve">Класс потенциального риска использования, в соответствии с Регистрационным удостоверением РЗН: ≥2а. Для исключения производственных факторов, способных оказать неблагоприятное воздействие на здоровье работников, или обеспечения снижения уровня их воздействия. Применяется при продолжительных (более 60 мин) хирургических операциях и </w:t>
            </w:r>
            <w:proofErr w:type="spellStart"/>
            <w:r>
              <w:rPr>
                <w:sz w:val="18"/>
              </w:rPr>
              <w:t>инвазивных</w:t>
            </w:r>
            <w:proofErr w:type="spellEnd"/>
            <w:r>
              <w:rPr>
                <w:sz w:val="18"/>
              </w:rPr>
              <w:t xml:space="preserve"> манипуляциях.  В соответствии с ГОСТ 51088-2013 и ГОСТ 31508-2012</w:t>
            </w:r>
          </w:p>
          <w:p w:rsidR="00203B8F" w:rsidRDefault="00203B8F" w:rsidP="00203B8F">
            <w:pPr>
              <w:pStyle w:val="a5"/>
              <w:numPr>
                <w:ilvl w:val="0"/>
                <w:numId w:val="8"/>
              </w:numPr>
              <w:spacing w:after="0" w:line="240" w:lineRule="auto"/>
              <w:jc w:val="both"/>
              <w:rPr>
                <w:sz w:val="18"/>
              </w:rPr>
            </w:pPr>
            <w:proofErr w:type="gramStart"/>
            <w:r>
              <w:rPr>
                <w:sz w:val="18"/>
              </w:rPr>
              <w:t>Упакованы</w:t>
            </w:r>
            <w:proofErr w:type="gramEnd"/>
            <w:r>
              <w:rPr>
                <w:sz w:val="18"/>
              </w:rPr>
              <w:t xml:space="preserve"> в индивидуальную износостойкую полимерную синтетическую стерилизационную упаковку. Для возможности размещения в сумках-укладках, а также для защиты от влаги и озона.</w:t>
            </w:r>
          </w:p>
          <w:p w:rsidR="00203B8F" w:rsidRDefault="00203B8F" w:rsidP="00203B8F">
            <w:pPr>
              <w:pStyle w:val="a5"/>
              <w:numPr>
                <w:ilvl w:val="0"/>
                <w:numId w:val="8"/>
              </w:numPr>
              <w:spacing w:after="0" w:line="240" w:lineRule="auto"/>
              <w:jc w:val="both"/>
              <w:rPr>
                <w:sz w:val="18"/>
              </w:rPr>
            </w:pPr>
            <w:r w:rsidRPr="003F3080">
              <w:rPr>
                <w:sz w:val="18"/>
              </w:rPr>
              <w:t>Устойчивость перчаток к проникновению вирусов в соответствии со стандартом   АСТМ Ф 1671 (ASTM F-1671).</w:t>
            </w:r>
          </w:p>
        </w:tc>
      </w:tr>
      <w:tr w:rsidR="00203B8F" w:rsidTr="00203B8F">
        <w:trPr>
          <w:trHeight w:val="222"/>
        </w:trPr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B8F" w:rsidRDefault="00203B8F" w:rsidP="007A5AD5">
            <w:pPr>
              <w:spacing w:after="0" w:line="240" w:lineRule="auto"/>
              <w:jc w:val="right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B8F" w:rsidRDefault="00203B8F" w:rsidP="007A5AD5">
            <w:pPr>
              <w:spacing w:after="0"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Перчатки смотровые/процедурные латексные, </w:t>
            </w:r>
            <w:proofErr w:type="spellStart"/>
            <w:r>
              <w:rPr>
                <w:b/>
                <w:sz w:val="18"/>
              </w:rPr>
              <w:t>неопудренные</w:t>
            </w:r>
            <w:proofErr w:type="spellEnd"/>
            <w:r>
              <w:rPr>
                <w:b/>
                <w:sz w:val="18"/>
              </w:rPr>
              <w:t>, нестерильные 6½ (S)-10000 пар;  7½ (M) - 30000 пар;  8½ (L) - 10000 пар</w:t>
            </w:r>
            <w:r>
              <w:rPr>
                <w:b/>
                <w:sz w:val="18"/>
              </w:rPr>
              <w:br/>
            </w:r>
            <w:r>
              <w:rPr>
                <w:b/>
                <w:sz w:val="18"/>
              </w:rPr>
              <w:br/>
            </w:r>
            <w:r>
              <w:rPr>
                <w:sz w:val="18"/>
              </w:rPr>
              <w:br/>
            </w:r>
            <w:r>
              <w:rPr>
                <w:sz w:val="18"/>
              </w:rPr>
              <w:br/>
            </w:r>
            <w:r>
              <w:rPr>
                <w:sz w:val="18"/>
              </w:rPr>
              <w:br/>
            </w:r>
            <w:r>
              <w:rPr>
                <w:b/>
                <w:sz w:val="18"/>
              </w:rPr>
              <w:t>Торговый Страна: Германия, Россия.</w:t>
            </w:r>
          </w:p>
          <w:p w:rsidR="00203B8F" w:rsidRDefault="00203B8F" w:rsidP="007A5AD5">
            <w:pPr>
              <w:spacing w:after="0"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</w:t>
            </w:r>
          </w:p>
          <w:p w:rsidR="00203B8F" w:rsidRDefault="00203B8F" w:rsidP="007A5AD5">
            <w:pPr>
              <w:spacing w:after="0" w:line="240" w:lineRule="auto"/>
              <w:rPr>
                <w:sz w:val="18"/>
              </w:rPr>
            </w:pPr>
            <w:r>
              <w:rPr>
                <w:b/>
                <w:sz w:val="18"/>
              </w:rPr>
              <w:t>Торговый знак: SFM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203B8F" w:rsidRDefault="00203B8F" w:rsidP="007A5AD5">
            <w:pPr>
              <w:spacing w:after="0" w:line="240" w:lineRule="auto"/>
              <w:jc w:val="right"/>
              <w:rPr>
                <w:sz w:val="18"/>
              </w:rPr>
            </w:pPr>
            <w:r>
              <w:rPr>
                <w:sz w:val="18"/>
              </w:rPr>
              <w:t> 185830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203B8F" w:rsidRDefault="00203B8F" w:rsidP="007A5AD5">
            <w:pPr>
              <w:spacing w:after="0" w:line="240" w:lineRule="auto"/>
              <w:jc w:val="right"/>
              <w:rPr>
                <w:sz w:val="18"/>
              </w:rPr>
            </w:pPr>
            <w:r>
              <w:rPr>
                <w:sz w:val="18"/>
              </w:rPr>
              <w:t>   22.19.60.119-00000008</w:t>
            </w:r>
          </w:p>
          <w:p w:rsidR="00203B8F" w:rsidRDefault="00203B8F" w:rsidP="007A5AD5">
            <w:pPr>
              <w:spacing w:after="0" w:line="240" w:lineRule="auto"/>
              <w:rPr>
                <w:sz w:val="18"/>
              </w:rPr>
            </w:pPr>
          </w:p>
          <w:p w:rsidR="00203B8F" w:rsidRDefault="00203B8F" w:rsidP="007A5AD5">
            <w:pPr>
              <w:spacing w:after="0" w:line="240" w:lineRule="auto"/>
              <w:rPr>
                <w:sz w:val="18"/>
              </w:rPr>
            </w:pPr>
          </w:p>
          <w:p w:rsidR="00203B8F" w:rsidRDefault="00203B8F" w:rsidP="007A5AD5">
            <w:pPr>
              <w:spacing w:after="0" w:line="240" w:lineRule="auto"/>
              <w:rPr>
                <w:sz w:val="18"/>
              </w:rPr>
            </w:pPr>
          </w:p>
          <w:p w:rsidR="00203B8F" w:rsidRDefault="00203B8F" w:rsidP="007A5AD5">
            <w:pPr>
              <w:spacing w:after="0" w:line="240" w:lineRule="auto"/>
              <w:rPr>
                <w:sz w:val="18"/>
              </w:rPr>
            </w:pPr>
          </w:p>
          <w:p w:rsidR="00203B8F" w:rsidRDefault="00203B8F" w:rsidP="007A5AD5">
            <w:pPr>
              <w:spacing w:after="0" w:line="240" w:lineRule="auto"/>
              <w:rPr>
                <w:sz w:val="18"/>
              </w:rPr>
            </w:pPr>
          </w:p>
          <w:p w:rsidR="00203B8F" w:rsidRDefault="00203B8F" w:rsidP="007A5AD5">
            <w:pPr>
              <w:spacing w:after="0" w:line="240" w:lineRule="auto"/>
              <w:rPr>
                <w:sz w:val="18"/>
              </w:rPr>
            </w:pPr>
          </w:p>
          <w:p w:rsidR="00203B8F" w:rsidRDefault="00203B8F" w:rsidP="007A5AD5">
            <w:pPr>
              <w:spacing w:after="0" w:line="240" w:lineRule="auto"/>
              <w:rPr>
                <w:sz w:val="18"/>
              </w:rPr>
            </w:pPr>
          </w:p>
          <w:p w:rsidR="00203B8F" w:rsidRDefault="00203B8F" w:rsidP="007A5AD5">
            <w:pPr>
              <w:spacing w:after="0" w:line="240" w:lineRule="auto"/>
              <w:rPr>
                <w:sz w:val="18"/>
              </w:rPr>
            </w:pPr>
          </w:p>
          <w:p w:rsidR="00203B8F" w:rsidRDefault="00203B8F" w:rsidP="007A5AD5">
            <w:pPr>
              <w:spacing w:after="0" w:line="240" w:lineRule="auto"/>
              <w:rPr>
                <w:sz w:val="18"/>
              </w:rPr>
            </w:pPr>
          </w:p>
          <w:p w:rsidR="00203B8F" w:rsidRDefault="00203B8F" w:rsidP="007A5AD5">
            <w:pPr>
              <w:spacing w:after="0" w:line="240" w:lineRule="auto"/>
              <w:rPr>
                <w:sz w:val="18"/>
              </w:rPr>
            </w:pPr>
          </w:p>
          <w:p w:rsidR="00203B8F" w:rsidRDefault="00203B8F" w:rsidP="007A5AD5">
            <w:pPr>
              <w:spacing w:after="0" w:line="240" w:lineRule="auto"/>
              <w:rPr>
                <w:sz w:val="18"/>
              </w:rPr>
            </w:pPr>
          </w:p>
          <w:p w:rsidR="00203B8F" w:rsidRDefault="00203B8F" w:rsidP="007A5AD5">
            <w:pPr>
              <w:spacing w:after="0" w:line="240" w:lineRule="auto"/>
              <w:rPr>
                <w:sz w:val="18"/>
              </w:rPr>
            </w:pPr>
          </w:p>
          <w:p w:rsidR="00203B8F" w:rsidRDefault="00203B8F" w:rsidP="007A5AD5">
            <w:pPr>
              <w:spacing w:after="0" w:line="240" w:lineRule="auto"/>
              <w:rPr>
                <w:sz w:val="18"/>
              </w:rPr>
            </w:pPr>
          </w:p>
          <w:p w:rsidR="00203B8F" w:rsidRDefault="00203B8F" w:rsidP="007A5AD5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9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3B8F" w:rsidRDefault="00203B8F" w:rsidP="007A5AD5">
            <w:pPr>
              <w:spacing w:after="0" w:line="240" w:lineRule="auto"/>
              <w:jc w:val="both"/>
              <w:rPr>
                <w:sz w:val="18"/>
              </w:rPr>
            </w:pPr>
            <w:r>
              <w:rPr>
                <w:sz w:val="18"/>
              </w:rPr>
              <w:t>Нестерильное изделие (перчатки смотровые) из латекса, поверхность без опудривания, используется как двухсторонний барьер для защиты пациента и персонала и при возможной аллергии на латекс. Изделие должно иметь следующие характеристики:</w:t>
            </w:r>
            <w:r>
              <w:rPr>
                <w:sz w:val="18"/>
              </w:rPr>
              <w:br/>
              <w:t>1. Текстурный рисунок в области пальцев для улучшенного захвата инструментов.</w:t>
            </w:r>
            <w:r>
              <w:rPr>
                <w:sz w:val="18"/>
              </w:rPr>
              <w:br/>
              <w:t xml:space="preserve">2. Усилие при разрыве не менее 7 Н (до ускоренного старения) и удлинение при разрыве не менее 500% (до ускоренного старения) в соответствии с ГОСТ </w:t>
            </w:r>
            <w:proofErr w:type="gramStart"/>
            <w:r>
              <w:rPr>
                <w:sz w:val="18"/>
              </w:rPr>
              <w:t>Р</w:t>
            </w:r>
            <w:proofErr w:type="gramEnd"/>
            <w:r>
              <w:rPr>
                <w:sz w:val="18"/>
              </w:rPr>
              <w:t xml:space="preserve"> 52239-2004. </w:t>
            </w:r>
            <w:r>
              <w:rPr>
                <w:sz w:val="18"/>
              </w:rPr>
              <w:br/>
              <w:t>3. Длина перчатки не менее 250 мм для фиксации на предплечье.</w:t>
            </w:r>
          </w:p>
          <w:p w:rsidR="00203B8F" w:rsidRDefault="00203B8F" w:rsidP="007A5AD5">
            <w:pPr>
              <w:spacing w:after="0" w:line="240" w:lineRule="auto"/>
              <w:jc w:val="both"/>
              <w:rPr>
                <w:sz w:val="18"/>
              </w:rPr>
            </w:pPr>
            <w:r>
              <w:rPr>
                <w:sz w:val="18"/>
              </w:rPr>
              <w:t xml:space="preserve">4. Толщина одной стенки в пальце, измеряемая в порядке, предусмотренном ГОСТ </w:t>
            </w:r>
            <w:proofErr w:type="gramStart"/>
            <w:r>
              <w:rPr>
                <w:sz w:val="18"/>
              </w:rPr>
              <w:t>Р</w:t>
            </w:r>
            <w:proofErr w:type="gramEnd"/>
            <w:r>
              <w:rPr>
                <w:sz w:val="18"/>
              </w:rPr>
              <w:t xml:space="preserve"> 52239-2004, мм: ≤0,15. Для обеспечения устойчивости к механическим повреждениям и высокого уровня защиты от воздействия химически агрессивных сред, обладающих высокой устойчивостью к проколам и натяжениям и повышенной тактильной чувствительностью.</w:t>
            </w:r>
          </w:p>
          <w:p w:rsidR="00203B8F" w:rsidRDefault="00203B8F" w:rsidP="007A5AD5">
            <w:pPr>
              <w:spacing w:after="0" w:line="240" w:lineRule="auto"/>
              <w:jc w:val="both"/>
              <w:rPr>
                <w:sz w:val="18"/>
              </w:rPr>
            </w:pPr>
            <w:r>
              <w:rPr>
                <w:sz w:val="18"/>
              </w:rPr>
              <w:t xml:space="preserve">5. Цвет без добавления красителей белый или бежевый. Для профилактики контактного дерматита и для возможности применения в системе двойных перчаток с индикацией прокола в качестве наружной. </w:t>
            </w:r>
            <w:proofErr w:type="gramStart"/>
            <w:r>
              <w:rPr>
                <w:sz w:val="18"/>
              </w:rPr>
              <w:t>(Приказ Минтруда России N928н.</w:t>
            </w:r>
            <w:proofErr w:type="gramEnd"/>
            <w:r>
              <w:rPr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От 18.12.2020г. раздел ХХII. п. 218 и п. 223;) Для объективной оценки характера биологических жидкостей и выделений при осмотрах.</w:t>
            </w:r>
            <w:proofErr w:type="gramEnd"/>
          </w:p>
          <w:p w:rsidR="00203B8F" w:rsidRDefault="00203B8F" w:rsidP="007A5AD5">
            <w:pPr>
              <w:spacing w:after="0" w:line="240" w:lineRule="auto"/>
              <w:jc w:val="both"/>
              <w:rPr>
                <w:sz w:val="18"/>
              </w:rPr>
            </w:pPr>
            <w:r>
              <w:rPr>
                <w:sz w:val="18"/>
              </w:rPr>
              <w:t>6. Двойная хлоринаци</w:t>
            </w:r>
            <w:proofErr w:type="gramStart"/>
            <w:r>
              <w:rPr>
                <w:sz w:val="18"/>
              </w:rPr>
              <w:t>я(</w:t>
            </w:r>
            <w:proofErr w:type="gramEnd"/>
            <w:r>
              <w:rPr>
                <w:sz w:val="18"/>
              </w:rPr>
              <w:t xml:space="preserve">данная характеристика указана на упаковке для однозначной идентификации перчатки). Для контролируемого захвата инструментов и отсутствия слипания перчаток, а так же для усиления барьерных свойств  п. 6.1 ГОСТ </w:t>
            </w:r>
            <w:proofErr w:type="gramStart"/>
            <w:r>
              <w:rPr>
                <w:sz w:val="18"/>
              </w:rPr>
              <w:t>Р</w:t>
            </w:r>
            <w:proofErr w:type="gramEnd"/>
            <w:r>
              <w:rPr>
                <w:sz w:val="18"/>
              </w:rPr>
              <w:t xml:space="preserve"> 52239-2004</w:t>
            </w:r>
          </w:p>
          <w:p w:rsidR="00203B8F" w:rsidRDefault="00203B8F" w:rsidP="007A5AD5">
            <w:pPr>
              <w:spacing w:after="0" w:line="240" w:lineRule="auto"/>
              <w:jc w:val="both"/>
              <w:rPr>
                <w:sz w:val="18"/>
              </w:rPr>
            </w:pPr>
            <w:r>
              <w:rPr>
                <w:sz w:val="18"/>
              </w:rPr>
              <w:t xml:space="preserve">7. Класс потенциального риска применения в соответствии с регистрационным удостоверением </w:t>
            </w:r>
            <w:proofErr w:type="spellStart"/>
            <w:r>
              <w:rPr>
                <w:sz w:val="18"/>
              </w:rPr>
              <w:t>Росздравнадзора</w:t>
            </w:r>
            <w:proofErr w:type="spellEnd"/>
            <w:r>
              <w:rPr>
                <w:sz w:val="18"/>
              </w:rPr>
              <w:t xml:space="preserve"> ≥2а. </w:t>
            </w:r>
            <w:proofErr w:type="gramStart"/>
            <w:r>
              <w:rPr>
                <w:sz w:val="18"/>
              </w:rPr>
              <w:t>Разрешены</w:t>
            </w:r>
            <w:proofErr w:type="gramEnd"/>
            <w:r>
              <w:rPr>
                <w:sz w:val="18"/>
              </w:rPr>
              <w:t xml:space="preserve"> к применению с активными медицинскими изделиями и при выполнении работ по обеззараживанию п.5.4.3 ГОСТ 31508-2012</w:t>
            </w:r>
          </w:p>
          <w:p w:rsidR="00203B8F" w:rsidRDefault="00203B8F" w:rsidP="007A5AD5">
            <w:pPr>
              <w:spacing w:after="0" w:line="240" w:lineRule="auto"/>
              <w:jc w:val="both"/>
              <w:rPr>
                <w:sz w:val="18"/>
              </w:rPr>
            </w:pPr>
            <w:r>
              <w:rPr>
                <w:sz w:val="18"/>
              </w:rPr>
              <w:t xml:space="preserve">8. Маркировка индивидуальной упаковки в соответствии с п. 8.2 ГОСТ </w:t>
            </w:r>
            <w:proofErr w:type="gramStart"/>
            <w:r>
              <w:rPr>
                <w:sz w:val="18"/>
              </w:rPr>
              <w:t>Р</w:t>
            </w:r>
            <w:proofErr w:type="gramEnd"/>
            <w:r>
              <w:rPr>
                <w:sz w:val="18"/>
              </w:rPr>
              <w:t xml:space="preserve"> 52239-2004. ст.9 Решения Совета ЕЭК № 27 от 12.02.2016. В соответствии с п. 8.2 ГОСТ </w:t>
            </w:r>
            <w:proofErr w:type="gramStart"/>
            <w:r>
              <w:rPr>
                <w:sz w:val="18"/>
              </w:rPr>
              <w:t>Р</w:t>
            </w:r>
            <w:proofErr w:type="gramEnd"/>
            <w:r>
              <w:rPr>
                <w:sz w:val="18"/>
              </w:rPr>
              <w:t xml:space="preserve"> 52239-2004. ст.9 Решения Совета ЕЭК № 27 от 12.02.2016 «Об утверждении Общих требований безопасности и эффективности медицинских изделий, требований к их маркировке и эксплуатационной документации на них»</w:t>
            </w:r>
          </w:p>
          <w:p w:rsidR="00203B8F" w:rsidRDefault="00203B8F" w:rsidP="007A5AD5">
            <w:pPr>
              <w:spacing w:after="0" w:line="240" w:lineRule="auto"/>
              <w:jc w:val="both"/>
              <w:rPr>
                <w:sz w:val="18"/>
              </w:rPr>
            </w:pPr>
            <w:r>
              <w:rPr>
                <w:sz w:val="18"/>
              </w:rPr>
              <w:t>9. Устойчивость перчаток к проникновению вирусов в соответствии со стандартом   АСТМ Ф 1671 (ASTM F-1671)</w:t>
            </w:r>
            <w:proofErr w:type="gramStart"/>
            <w:r>
              <w:rPr>
                <w:sz w:val="18"/>
              </w:rPr>
              <w:t>.</w:t>
            </w:r>
            <w:proofErr w:type="gramEnd"/>
            <w:r>
              <w:rPr>
                <w:sz w:val="18"/>
              </w:rPr>
              <w:t xml:space="preserve"> (</w:t>
            </w:r>
            <w:proofErr w:type="gramStart"/>
            <w:r>
              <w:rPr>
                <w:sz w:val="18"/>
              </w:rPr>
              <w:t>п</w:t>
            </w:r>
            <w:proofErr w:type="gramEnd"/>
            <w:r>
              <w:rPr>
                <w:sz w:val="18"/>
              </w:rPr>
              <w:t xml:space="preserve">ротокол испытаний или информация на упаковке) </w:t>
            </w:r>
            <w:r>
              <w:rPr>
                <w:sz w:val="18"/>
              </w:rPr>
              <w:br/>
              <w:t>Изделие одноразового применения.</w:t>
            </w:r>
          </w:p>
        </w:tc>
      </w:tr>
      <w:tr w:rsidR="00203B8F" w:rsidRPr="00893459" w:rsidTr="00203B8F">
        <w:trPr>
          <w:trHeight w:val="222"/>
        </w:trPr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B8F" w:rsidRDefault="00203B8F" w:rsidP="007A5AD5">
            <w:pPr>
              <w:spacing w:after="0" w:line="240" w:lineRule="auto"/>
              <w:jc w:val="right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B8F" w:rsidRPr="00FF4956" w:rsidRDefault="00203B8F" w:rsidP="007A5AD5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FF4956">
              <w:rPr>
                <w:rFonts w:cs="Arial"/>
                <w:b/>
                <w:sz w:val="18"/>
                <w:szCs w:val="18"/>
              </w:rPr>
              <w:t xml:space="preserve">Перчатки хирургические </w:t>
            </w:r>
            <w:proofErr w:type="spellStart"/>
            <w:r w:rsidRPr="00FF4956">
              <w:rPr>
                <w:rFonts w:cs="Arial"/>
                <w:b/>
                <w:sz w:val="18"/>
                <w:szCs w:val="18"/>
              </w:rPr>
              <w:t>полиизопреновые</w:t>
            </w:r>
            <w:proofErr w:type="spellEnd"/>
            <w:r w:rsidRPr="00FF4956">
              <w:rPr>
                <w:rFonts w:cs="Arial"/>
                <w:b/>
                <w:sz w:val="18"/>
                <w:szCs w:val="18"/>
              </w:rPr>
              <w:t xml:space="preserve"> </w:t>
            </w:r>
            <w:proofErr w:type="spellStart"/>
            <w:r w:rsidRPr="00FF4956">
              <w:rPr>
                <w:rFonts w:cs="Arial"/>
                <w:b/>
                <w:sz w:val="18"/>
                <w:szCs w:val="18"/>
              </w:rPr>
              <w:t>неопудренные</w:t>
            </w:r>
            <w:proofErr w:type="spellEnd"/>
            <w:r w:rsidRPr="00FF4956">
              <w:rPr>
                <w:rFonts w:cs="Arial"/>
                <w:b/>
                <w:sz w:val="18"/>
                <w:szCs w:val="18"/>
              </w:rPr>
              <w:t xml:space="preserve">  7.0  -     250   пар; 8,0 - 250 пар</w:t>
            </w:r>
            <w:r w:rsidRPr="00FF4956">
              <w:rPr>
                <w:rFonts w:cs="Arial"/>
                <w:b/>
                <w:sz w:val="18"/>
                <w:szCs w:val="18"/>
              </w:rPr>
              <w:br/>
            </w:r>
            <w:r w:rsidRPr="00FF4956">
              <w:rPr>
                <w:rFonts w:cs="Arial"/>
                <w:b/>
                <w:sz w:val="18"/>
                <w:szCs w:val="18"/>
              </w:rPr>
              <w:br/>
              <w:t>Страна: Германия</w:t>
            </w:r>
            <w:r w:rsidRPr="00FF4956">
              <w:rPr>
                <w:rFonts w:cs="Arial"/>
                <w:b/>
                <w:sz w:val="18"/>
                <w:szCs w:val="18"/>
              </w:rPr>
              <w:br/>
              <w:t>торговый</w:t>
            </w:r>
            <w:r w:rsidRPr="00FF4956">
              <w:rPr>
                <w:rFonts w:cs="Arial"/>
                <w:sz w:val="18"/>
                <w:szCs w:val="18"/>
              </w:rPr>
              <w:t xml:space="preserve"> знак: SFM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203B8F" w:rsidRPr="00FF4956" w:rsidRDefault="00203B8F" w:rsidP="007A5AD5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FF4956">
              <w:rPr>
                <w:sz w:val="18"/>
                <w:szCs w:val="18"/>
              </w:rPr>
              <w:t>22.19.60.111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203B8F" w:rsidRPr="00FF4956" w:rsidRDefault="00203B8F" w:rsidP="007A5AD5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FF4956">
              <w:rPr>
                <w:sz w:val="18"/>
                <w:szCs w:val="18"/>
              </w:rPr>
              <w:t xml:space="preserve"> 22.19.60.111-00000004 </w:t>
            </w:r>
          </w:p>
        </w:tc>
        <w:tc>
          <w:tcPr>
            <w:tcW w:w="9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3B8F" w:rsidRPr="00893459" w:rsidRDefault="00203B8F" w:rsidP="007A5AD5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FF4956">
              <w:rPr>
                <w:rFonts w:cs="Arial"/>
                <w:sz w:val="18"/>
                <w:szCs w:val="18"/>
              </w:rPr>
              <w:t xml:space="preserve">Используется как защитный барьер на руках </w:t>
            </w:r>
            <w:r w:rsidRPr="00FF4956">
              <w:rPr>
                <w:sz w:val="18"/>
                <w:szCs w:val="18"/>
              </w:rPr>
              <w:t xml:space="preserve">медицинского работника в хирургическом поле. </w:t>
            </w:r>
            <w:proofErr w:type="spellStart"/>
            <w:r w:rsidRPr="00FF4956">
              <w:rPr>
                <w:sz w:val="18"/>
                <w:szCs w:val="18"/>
              </w:rPr>
              <w:t>Высокоэластичные</w:t>
            </w:r>
            <w:proofErr w:type="spellEnd"/>
            <w:r w:rsidRPr="00FF4956">
              <w:rPr>
                <w:sz w:val="18"/>
                <w:szCs w:val="18"/>
              </w:rPr>
              <w:t xml:space="preserve"> (</w:t>
            </w:r>
            <w:proofErr w:type="gramStart"/>
            <w:r w:rsidRPr="00FF4956">
              <w:rPr>
                <w:sz w:val="18"/>
                <w:szCs w:val="18"/>
              </w:rPr>
              <w:t>выше</w:t>
            </w:r>
            <w:proofErr w:type="gramEnd"/>
            <w:r w:rsidRPr="00FF4956">
              <w:rPr>
                <w:sz w:val="18"/>
                <w:szCs w:val="18"/>
              </w:rPr>
              <w:t xml:space="preserve"> чем у натурального латекса). Для   специалистов с аллергическими реакциями на латекс (предотвращают аллергии I и </w:t>
            </w:r>
            <w:proofErr w:type="spellStart"/>
            <w:proofErr w:type="gramStart"/>
            <w:r w:rsidRPr="00FF4956">
              <w:rPr>
                <w:sz w:val="18"/>
                <w:szCs w:val="18"/>
              </w:rPr>
              <w:t>IV</w:t>
            </w:r>
            <w:proofErr w:type="gramEnd"/>
            <w:r w:rsidRPr="00FF4956">
              <w:rPr>
                <w:sz w:val="18"/>
                <w:szCs w:val="18"/>
              </w:rPr>
              <w:t>типа</w:t>
            </w:r>
            <w:proofErr w:type="spellEnd"/>
            <w:r w:rsidRPr="00FF4956">
              <w:rPr>
                <w:sz w:val="18"/>
                <w:szCs w:val="18"/>
              </w:rPr>
              <w:t xml:space="preserve"> и повышенной чувствительности кожи на химические вещества у пациентов и у медицинских работников). В условиях повышенного риска механических повреждений могут применяться в системе двойных перчаток с индикацией прокола как внешняя перчатка. </w:t>
            </w:r>
            <w:proofErr w:type="gramStart"/>
            <w:r w:rsidRPr="00FF4956">
              <w:rPr>
                <w:sz w:val="18"/>
                <w:szCs w:val="18"/>
              </w:rPr>
              <w:t>Устойчивы</w:t>
            </w:r>
            <w:proofErr w:type="gramEnd"/>
            <w:r w:rsidRPr="00FF4956">
              <w:rPr>
                <w:sz w:val="18"/>
                <w:szCs w:val="18"/>
              </w:rPr>
              <w:t xml:space="preserve"> к спиртам и </w:t>
            </w:r>
            <w:proofErr w:type="spellStart"/>
            <w:r w:rsidRPr="00FF4956">
              <w:rPr>
                <w:sz w:val="18"/>
                <w:szCs w:val="18"/>
              </w:rPr>
              <w:t>дезинфектантам</w:t>
            </w:r>
            <w:proofErr w:type="spellEnd"/>
            <w:r w:rsidRPr="00FF4956">
              <w:rPr>
                <w:sz w:val="18"/>
                <w:szCs w:val="18"/>
              </w:rPr>
              <w:t xml:space="preserve">. Область применения: акушерство, </w:t>
            </w:r>
            <w:proofErr w:type="spellStart"/>
            <w:r w:rsidRPr="00FF4956">
              <w:rPr>
                <w:sz w:val="18"/>
                <w:szCs w:val="18"/>
              </w:rPr>
              <w:t>неонатология</w:t>
            </w:r>
            <w:proofErr w:type="spellEnd"/>
            <w:r w:rsidRPr="00FF4956">
              <w:rPr>
                <w:sz w:val="18"/>
                <w:szCs w:val="18"/>
              </w:rPr>
              <w:t>, у пациентов с врожденными аномалиями развития, для процедур экстракорпорального оплодотворения (ЭКО</w:t>
            </w:r>
            <w:proofErr w:type="gramStart"/>
            <w:r w:rsidRPr="00FF4956">
              <w:rPr>
                <w:sz w:val="18"/>
                <w:szCs w:val="18"/>
              </w:rPr>
              <w:t>)и</w:t>
            </w:r>
            <w:proofErr w:type="gramEnd"/>
            <w:r w:rsidRPr="00FF4956">
              <w:rPr>
                <w:sz w:val="18"/>
                <w:szCs w:val="18"/>
              </w:rPr>
              <w:t xml:space="preserve"> при высокотехнологических операциях где необходима максимальная профилактика осложнений.</w:t>
            </w:r>
            <w:r w:rsidRPr="00893459">
              <w:rPr>
                <w:sz w:val="18"/>
                <w:szCs w:val="18"/>
              </w:rPr>
              <w:t xml:space="preserve"> Применяется при продолжительных (более 60 мин) хирургических операциях и </w:t>
            </w:r>
            <w:proofErr w:type="spellStart"/>
            <w:r w:rsidRPr="00893459">
              <w:rPr>
                <w:sz w:val="18"/>
                <w:szCs w:val="18"/>
              </w:rPr>
              <w:t>инвазивных</w:t>
            </w:r>
            <w:proofErr w:type="spellEnd"/>
            <w:r w:rsidRPr="00893459">
              <w:rPr>
                <w:sz w:val="18"/>
                <w:szCs w:val="18"/>
              </w:rPr>
              <w:t xml:space="preserve"> манипуляциях (В соответствии с ГОСТ 51088-2013 и ГОСТ 31508-2012 класс потенциального риска 2а и выше)</w:t>
            </w:r>
          </w:p>
          <w:p w:rsidR="00203B8F" w:rsidRPr="00893459" w:rsidRDefault="00203B8F" w:rsidP="00203B8F">
            <w:pPr>
              <w:pStyle w:val="a5"/>
              <w:numPr>
                <w:ilvl w:val="0"/>
                <w:numId w:val="9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893459">
              <w:rPr>
                <w:sz w:val="18"/>
                <w:szCs w:val="18"/>
              </w:rPr>
              <w:t>Материал: полиизопрен</w:t>
            </w:r>
          </w:p>
          <w:p w:rsidR="00203B8F" w:rsidRPr="00893459" w:rsidRDefault="00203B8F" w:rsidP="00203B8F">
            <w:pPr>
              <w:pStyle w:val="a5"/>
              <w:numPr>
                <w:ilvl w:val="0"/>
                <w:numId w:val="9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893459">
              <w:rPr>
                <w:sz w:val="18"/>
                <w:szCs w:val="18"/>
              </w:rPr>
              <w:t>Отделка внутренней поверхности: без опудривания</w:t>
            </w:r>
          </w:p>
          <w:p w:rsidR="00203B8F" w:rsidRPr="00893459" w:rsidRDefault="00203B8F" w:rsidP="00203B8F">
            <w:pPr>
              <w:pStyle w:val="a5"/>
              <w:numPr>
                <w:ilvl w:val="0"/>
                <w:numId w:val="9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893459">
              <w:rPr>
                <w:sz w:val="18"/>
                <w:szCs w:val="18"/>
              </w:rPr>
              <w:t xml:space="preserve">Отделка внешней поверхности: Текстурный рисунок нанесен по всей наружной поверхности перчаток. Для улучшенного захвата </w:t>
            </w:r>
            <w:proofErr w:type="gramStart"/>
            <w:r w:rsidRPr="00893459">
              <w:rPr>
                <w:sz w:val="18"/>
                <w:szCs w:val="18"/>
              </w:rPr>
              <w:t>инструментов</w:t>
            </w:r>
            <w:proofErr w:type="gramEnd"/>
            <w:r w:rsidRPr="00893459">
              <w:rPr>
                <w:sz w:val="18"/>
                <w:szCs w:val="18"/>
              </w:rPr>
              <w:t xml:space="preserve"> в том числе и во влажной среде.</w:t>
            </w:r>
          </w:p>
          <w:p w:rsidR="00203B8F" w:rsidRPr="00893459" w:rsidRDefault="00203B8F" w:rsidP="00203B8F">
            <w:pPr>
              <w:pStyle w:val="a5"/>
              <w:numPr>
                <w:ilvl w:val="0"/>
                <w:numId w:val="9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893459">
              <w:rPr>
                <w:sz w:val="18"/>
                <w:szCs w:val="18"/>
              </w:rPr>
              <w:t>Метод стерилизации: Радиационный. Для минимизации риска накопления канцерогенных веществ. ГОСТ Р-52238 -2004, п. 6.4</w:t>
            </w:r>
          </w:p>
          <w:p w:rsidR="00203B8F" w:rsidRPr="00893459" w:rsidRDefault="00203B8F" w:rsidP="00203B8F">
            <w:pPr>
              <w:pStyle w:val="a5"/>
              <w:numPr>
                <w:ilvl w:val="0"/>
                <w:numId w:val="9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893459">
              <w:rPr>
                <w:sz w:val="18"/>
                <w:szCs w:val="18"/>
              </w:rPr>
              <w:t>Цвет: белый или светло-бежевый. Для возможности использования в качестве наружной перчатки в системе двойных перчаток с индикацией прокола.</w:t>
            </w:r>
          </w:p>
          <w:p w:rsidR="00203B8F" w:rsidRPr="00893459" w:rsidRDefault="00203B8F" w:rsidP="00203B8F">
            <w:pPr>
              <w:pStyle w:val="a5"/>
              <w:numPr>
                <w:ilvl w:val="0"/>
                <w:numId w:val="9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893459">
              <w:rPr>
                <w:sz w:val="18"/>
                <w:szCs w:val="18"/>
              </w:rPr>
              <w:t xml:space="preserve">Конструкция: анатомически правильной формы с расположением большого пальца в направлении ладони. Для удобства применения и профилактики утомляемости рук ГОСТ </w:t>
            </w:r>
            <w:proofErr w:type="gramStart"/>
            <w:r w:rsidRPr="00893459">
              <w:rPr>
                <w:sz w:val="18"/>
                <w:szCs w:val="18"/>
              </w:rPr>
              <w:t>Р</w:t>
            </w:r>
            <w:proofErr w:type="gramEnd"/>
            <w:r w:rsidRPr="00893459">
              <w:rPr>
                <w:sz w:val="18"/>
                <w:szCs w:val="18"/>
              </w:rPr>
              <w:t xml:space="preserve"> 52238-2004 п. 3.3</w:t>
            </w:r>
          </w:p>
          <w:p w:rsidR="00203B8F" w:rsidRPr="00893459" w:rsidRDefault="00203B8F" w:rsidP="00203B8F">
            <w:pPr>
              <w:pStyle w:val="a5"/>
              <w:numPr>
                <w:ilvl w:val="0"/>
                <w:numId w:val="9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893459">
              <w:rPr>
                <w:sz w:val="18"/>
                <w:szCs w:val="18"/>
              </w:rPr>
              <w:t>Длина перчатки</w:t>
            </w:r>
            <w:r>
              <w:rPr>
                <w:sz w:val="18"/>
                <w:szCs w:val="18"/>
              </w:rPr>
              <w:t xml:space="preserve">, </w:t>
            </w:r>
            <w:proofErr w:type="gramStart"/>
            <w:r>
              <w:rPr>
                <w:sz w:val="18"/>
                <w:szCs w:val="18"/>
              </w:rPr>
              <w:t>мм</w:t>
            </w:r>
            <w:proofErr w:type="gramEnd"/>
            <w:r w:rsidRPr="00893459"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</w:rPr>
              <w:t xml:space="preserve">не менее </w:t>
            </w:r>
            <w:r w:rsidRPr="00893459">
              <w:rPr>
                <w:sz w:val="18"/>
                <w:szCs w:val="18"/>
              </w:rPr>
              <w:t>290. Для приобретения перчаток хирургических повышенной длины, что позволяет отлично защищать предплечье для удобства применения в системе 2-х перчаток и дополнительной защиты предплечья, исключения риска проникновения биологической жидкости под перчатку через верхний край манжеты.</w:t>
            </w:r>
          </w:p>
          <w:p w:rsidR="00203B8F" w:rsidRPr="00893459" w:rsidRDefault="00203B8F" w:rsidP="00203B8F">
            <w:pPr>
              <w:pStyle w:val="a5"/>
              <w:numPr>
                <w:ilvl w:val="0"/>
                <w:numId w:val="9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893459">
              <w:rPr>
                <w:sz w:val="18"/>
                <w:szCs w:val="18"/>
              </w:rPr>
              <w:t>Манжета: Имеет указание анатомической ориентации и размера. Для четкой и быстрой ориентации специалистов при надевании перчаток и сохранения стерильности.</w:t>
            </w:r>
          </w:p>
          <w:p w:rsidR="00203B8F" w:rsidRPr="00893459" w:rsidRDefault="00203B8F" w:rsidP="00203B8F">
            <w:pPr>
              <w:pStyle w:val="a5"/>
              <w:numPr>
                <w:ilvl w:val="0"/>
                <w:numId w:val="9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893459">
              <w:rPr>
                <w:sz w:val="18"/>
                <w:szCs w:val="18"/>
              </w:rPr>
              <w:t xml:space="preserve">Толщина одной стенки в пальце, измеряемая в порядке, предусмотренном ГОСТ </w:t>
            </w:r>
            <w:proofErr w:type="gramStart"/>
            <w:r w:rsidRPr="00893459">
              <w:rPr>
                <w:sz w:val="18"/>
                <w:szCs w:val="18"/>
              </w:rPr>
              <w:t>Р</w:t>
            </w:r>
            <w:proofErr w:type="gramEnd"/>
            <w:r w:rsidRPr="00893459">
              <w:rPr>
                <w:sz w:val="18"/>
                <w:szCs w:val="18"/>
              </w:rPr>
              <w:t xml:space="preserve"> 52238-2004, мм: </w:t>
            </w:r>
            <w:r>
              <w:rPr>
                <w:sz w:val="18"/>
                <w:szCs w:val="18"/>
              </w:rPr>
              <w:t xml:space="preserve">не более </w:t>
            </w:r>
            <w:r w:rsidRPr="00893459">
              <w:rPr>
                <w:sz w:val="18"/>
                <w:szCs w:val="18"/>
              </w:rPr>
              <w:t>0,25. Для обеспечения устойчивости к механическим повреждениям и высокого уровня защиты от воздействия химически агрессивных сред, обладающих высокой устойчивостью к проколам и натяжениям и повышенной тактильной чувствительностью.</w:t>
            </w:r>
          </w:p>
          <w:p w:rsidR="00203B8F" w:rsidRPr="00893459" w:rsidRDefault="00203B8F" w:rsidP="00203B8F">
            <w:pPr>
              <w:pStyle w:val="a5"/>
              <w:numPr>
                <w:ilvl w:val="0"/>
                <w:numId w:val="9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893459">
              <w:rPr>
                <w:sz w:val="18"/>
                <w:szCs w:val="18"/>
              </w:rPr>
              <w:t xml:space="preserve">Класс потенциального риска использования, в соответствии с Регистрационным удостоверением РЗН: ≥2а. Для исключения производственных факторов, способных оказать неблагоприятное воздействие на здоровье работников, или обеспечения снижения уровня их воздействия. Применяется при продолжительных (более 60 мин) хирургических операциях и </w:t>
            </w:r>
            <w:proofErr w:type="spellStart"/>
            <w:r w:rsidRPr="00893459">
              <w:rPr>
                <w:sz w:val="18"/>
                <w:szCs w:val="18"/>
              </w:rPr>
              <w:t>инвазивных</w:t>
            </w:r>
            <w:proofErr w:type="spellEnd"/>
            <w:r w:rsidRPr="00893459">
              <w:rPr>
                <w:sz w:val="18"/>
                <w:szCs w:val="18"/>
              </w:rPr>
              <w:t xml:space="preserve"> манипуляциях.  В соответствии с ГОСТ 51088-2013 и ГОСТ 31508-2012</w:t>
            </w:r>
          </w:p>
          <w:p w:rsidR="00203B8F" w:rsidRPr="00893459" w:rsidRDefault="00203B8F" w:rsidP="00203B8F">
            <w:pPr>
              <w:pStyle w:val="a5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cs="Arial"/>
                <w:sz w:val="18"/>
                <w:szCs w:val="18"/>
              </w:rPr>
            </w:pPr>
            <w:proofErr w:type="gramStart"/>
            <w:r w:rsidRPr="00893459">
              <w:rPr>
                <w:sz w:val="18"/>
                <w:szCs w:val="18"/>
              </w:rPr>
              <w:t>Упакованы</w:t>
            </w:r>
            <w:proofErr w:type="gramEnd"/>
            <w:r w:rsidRPr="00893459">
              <w:rPr>
                <w:sz w:val="18"/>
                <w:szCs w:val="18"/>
              </w:rPr>
              <w:t xml:space="preserve"> в индивидуальную износостойкую полимерную синтетическую стерилизационную упаковку. Для возможности размещения в сумках-укладках, а также для защиты от влаги и озона.</w:t>
            </w:r>
          </w:p>
        </w:tc>
      </w:tr>
    </w:tbl>
    <w:p w:rsidR="00067294" w:rsidRPr="00466A7C" w:rsidRDefault="00067294" w:rsidP="00203B8F">
      <w:pPr>
        <w:jc w:val="center"/>
        <w:rPr>
          <w:szCs w:val="24"/>
        </w:rPr>
      </w:pPr>
    </w:p>
    <w:sectPr w:rsidR="00067294" w:rsidRPr="00466A7C" w:rsidSect="009F65F4">
      <w:pgSz w:w="16838" w:h="11906" w:orient="landscape"/>
      <w:pgMar w:top="851" w:right="1812" w:bottom="850" w:left="212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1530E"/>
    <w:multiLevelType w:val="hybridMultilevel"/>
    <w:tmpl w:val="4028BBB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AFE6558"/>
    <w:multiLevelType w:val="hybridMultilevel"/>
    <w:tmpl w:val="F2881436"/>
    <w:lvl w:ilvl="0" w:tplc="FFFFFFFF">
      <w:start w:val="1"/>
      <w:numFmt w:val="decimal"/>
      <w:lvlText w:val="%1."/>
      <w:lvlJc w:val="left"/>
      <w:pPr>
        <w:ind w:left="1080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6F37099"/>
    <w:multiLevelType w:val="multilevel"/>
    <w:tmpl w:val="EFF66380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2AF639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494067DF"/>
    <w:multiLevelType w:val="multilevel"/>
    <w:tmpl w:val="2116C5B8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3367FE3"/>
    <w:multiLevelType w:val="hybridMultilevel"/>
    <w:tmpl w:val="A16059CA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3C5D20"/>
    <w:multiLevelType w:val="hybridMultilevel"/>
    <w:tmpl w:val="A16059CA"/>
    <w:lvl w:ilvl="0" w:tplc="05DAE40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730C95"/>
    <w:multiLevelType w:val="multilevel"/>
    <w:tmpl w:val="CBAE514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</w:num>
  <w:num w:numId="7">
    <w:abstractNumId w:val="7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D704C"/>
    <w:rsid w:val="00000FC7"/>
    <w:rsid w:val="00001EF6"/>
    <w:rsid w:val="00006DBE"/>
    <w:rsid w:val="000123CF"/>
    <w:rsid w:val="0001243E"/>
    <w:rsid w:val="0002120E"/>
    <w:rsid w:val="00023599"/>
    <w:rsid w:val="000235CD"/>
    <w:rsid w:val="00032394"/>
    <w:rsid w:val="00067294"/>
    <w:rsid w:val="00075AF0"/>
    <w:rsid w:val="000C2B0A"/>
    <w:rsid w:val="000C7322"/>
    <w:rsid w:val="000D6042"/>
    <w:rsid w:val="000F57AF"/>
    <w:rsid w:val="001006B6"/>
    <w:rsid w:val="00120154"/>
    <w:rsid w:val="001259C4"/>
    <w:rsid w:val="00135FDB"/>
    <w:rsid w:val="00144D78"/>
    <w:rsid w:val="0015127F"/>
    <w:rsid w:val="00171785"/>
    <w:rsid w:val="001810FF"/>
    <w:rsid w:val="00187F23"/>
    <w:rsid w:val="001F3993"/>
    <w:rsid w:val="0020090A"/>
    <w:rsid w:val="00203B8F"/>
    <w:rsid w:val="00230F86"/>
    <w:rsid w:val="0026644A"/>
    <w:rsid w:val="0029340C"/>
    <w:rsid w:val="002A748B"/>
    <w:rsid w:val="002D02BB"/>
    <w:rsid w:val="002D2E24"/>
    <w:rsid w:val="002D39ED"/>
    <w:rsid w:val="002D7F5D"/>
    <w:rsid w:val="002F1124"/>
    <w:rsid w:val="003005F2"/>
    <w:rsid w:val="00332E32"/>
    <w:rsid w:val="00352627"/>
    <w:rsid w:val="003702EB"/>
    <w:rsid w:val="00380A2F"/>
    <w:rsid w:val="003B15FA"/>
    <w:rsid w:val="003B24C3"/>
    <w:rsid w:val="003C5BA6"/>
    <w:rsid w:val="003D0161"/>
    <w:rsid w:val="003E3F5A"/>
    <w:rsid w:val="00422C7B"/>
    <w:rsid w:val="00453ED8"/>
    <w:rsid w:val="00462FAD"/>
    <w:rsid w:val="00466A7C"/>
    <w:rsid w:val="0047348D"/>
    <w:rsid w:val="00492ACF"/>
    <w:rsid w:val="004A262A"/>
    <w:rsid w:val="004C2B23"/>
    <w:rsid w:val="004D5066"/>
    <w:rsid w:val="004E3A4B"/>
    <w:rsid w:val="004F38D2"/>
    <w:rsid w:val="004F789D"/>
    <w:rsid w:val="005108CD"/>
    <w:rsid w:val="00510B59"/>
    <w:rsid w:val="00541CBF"/>
    <w:rsid w:val="00552C52"/>
    <w:rsid w:val="00557161"/>
    <w:rsid w:val="005670A8"/>
    <w:rsid w:val="00571D81"/>
    <w:rsid w:val="005856BD"/>
    <w:rsid w:val="005B6F8C"/>
    <w:rsid w:val="00617454"/>
    <w:rsid w:val="00637C44"/>
    <w:rsid w:val="006552C8"/>
    <w:rsid w:val="00682D09"/>
    <w:rsid w:val="006C68CF"/>
    <w:rsid w:val="00725344"/>
    <w:rsid w:val="007275BF"/>
    <w:rsid w:val="00730334"/>
    <w:rsid w:val="00740016"/>
    <w:rsid w:val="00746EA7"/>
    <w:rsid w:val="00755FE6"/>
    <w:rsid w:val="00765C76"/>
    <w:rsid w:val="007B4FB0"/>
    <w:rsid w:val="007B5A3E"/>
    <w:rsid w:val="007C696E"/>
    <w:rsid w:val="00801652"/>
    <w:rsid w:val="00804DAC"/>
    <w:rsid w:val="0080604B"/>
    <w:rsid w:val="0081268D"/>
    <w:rsid w:val="008B0AB3"/>
    <w:rsid w:val="008C71AD"/>
    <w:rsid w:val="008D3C67"/>
    <w:rsid w:val="008D704C"/>
    <w:rsid w:val="00911F87"/>
    <w:rsid w:val="0092001A"/>
    <w:rsid w:val="009619D6"/>
    <w:rsid w:val="00984BDB"/>
    <w:rsid w:val="009E37D3"/>
    <w:rsid w:val="009F65F4"/>
    <w:rsid w:val="00A04DAB"/>
    <w:rsid w:val="00A212C5"/>
    <w:rsid w:val="00A8154C"/>
    <w:rsid w:val="00A94602"/>
    <w:rsid w:val="00A95713"/>
    <w:rsid w:val="00AA5D06"/>
    <w:rsid w:val="00AF1F77"/>
    <w:rsid w:val="00B22CD9"/>
    <w:rsid w:val="00B4748B"/>
    <w:rsid w:val="00B930B1"/>
    <w:rsid w:val="00BC521A"/>
    <w:rsid w:val="00BD48D8"/>
    <w:rsid w:val="00BF299A"/>
    <w:rsid w:val="00C51F57"/>
    <w:rsid w:val="00C64E85"/>
    <w:rsid w:val="00C82D62"/>
    <w:rsid w:val="00CB1417"/>
    <w:rsid w:val="00CB7844"/>
    <w:rsid w:val="00CF17CE"/>
    <w:rsid w:val="00D2370E"/>
    <w:rsid w:val="00D3094A"/>
    <w:rsid w:val="00D41E07"/>
    <w:rsid w:val="00D762CD"/>
    <w:rsid w:val="00DA6FF3"/>
    <w:rsid w:val="00DE1A28"/>
    <w:rsid w:val="00DE3A0D"/>
    <w:rsid w:val="00DF64B1"/>
    <w:rsid w:val="00E513BE"/>
    <w:rsid w:val="00E56F39"/>
    <w:rsid w:val="00E60435"/>
    <w:rsid w:val="00E742EF"/>
    <w:rsid w:val="00EA6EE9"/>
    <w:rsid w:val="00EA7BFA"/>
    <w:rsid w:val="00F21378"/>
    <w:rsid w:val="00F84786"/>
    <w:rsid w:val="00F93AC7"/>
    <w:rsid w:val="00FB07B3"/>
    <w:rsid w:val="00FC61EE"/>
    <w:rsid w:val="00FD123E"/>
    <w:rsid w:val="00FE40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9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03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30334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link w:val="a6"/>
    <w:uiPriority w:val="34"/>
    <w:qFormat/>
    <w:rsid w:val="00380A2F"/>
    <w:pPr>
      <w:ind w:left="720"/>
      <w:contextualSpacing/>
    </w:pPr>
  </w:style>
  <w:style w:type="paragraph" w:customStyle="1" w:styleId="ConsPlusNormal">
    <w:name w:val="ConsPlusNormal"/>
    <w:link w:val="ConsPlusNormal0"/>
    <w:rsid w:val="007253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25344"/>
    <w:rPr>
      <w:rFonts w:ascii="Calibri" w:eastAsia="Times New Roman" w:hAnsi="Calibri" w:cs="Calibri"/>
      <w:szCs w:val="20"/>
      <w:lang w:eastAsia="ru-RU"/>
    </w:rPr>
  </w:style>
  <w:style w:type="table" w:styleId="a7">
    <w:name w:val="Table Grid"/>
    <w:basedOn w:val="a1"/>
    <w:uiPriority w:val="39"/>
    <w:rsid w:val="000672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ocdata">
    <w:name w:val="docdata"/>
    <w:aliases w:val="docy,v5,33903,bqiaagaaeyqcaaagiaiaaao7fgaabcl+aaaaaaaaaaaaaaaaaaaaaaaaaaaaaaaaaaaaaaaaaaaaaaaaaaaaaaaaaaaaaaaaaaaaaaaaaaaaaaaaaaaaaaaaaaaaaaaaaaaaaaaaaaaaaaaaaaaaaaaaaaaaaaaaaaaaaaaaaaaaaaaaaaaaaaaaaaaaaaaaaaaaaaaaaaaaaaaaaaaaaaaaaaaaaaaaaaaaaaa"/>
    <w:basedOn w:val="a"/>
    <w:rsid w:val="009F65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9F65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99"/>
    <w:qFormat/>
    <w:rsid w:val="00466A7C"/>
    <w:rPr>
      <w:rFonts w:ascii="Times New Roman" w:hAnsi="Times New Roman" w:cs="Times New Roman" w:hint="default"/>
      <w:b/>
      <w:bCs w:val="0"/>
    </w:rPr>
  </w:style>
  <w:style w:type="paragraph" w:customStyle="1" w:styleId="u">
    <w:name w:val="u"/>
    <w:basedOn w:val="a"/>
    <w:uiPriority w:val="99"/>
    <w:rsid w:val="00466A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Абзац списка Знак"/>
    <w:basedOn w:val="a0"/>
    <w:link w:val="a5"/>
    <w:uiPriority w:val="34"/>
    <w:rsid w:val="00203B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1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2783</Words>
  <Characters>15868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Чернышёва Светлана Григорьевна</dc:creator>
  <cp:lastModifiedBy>Отдел_закупок</cp:lastModifiedBy>
  <cp:revision>3</cp:revision>
  <cp:lastPrinted>2024-02-07T04:19:00Z</cp:lastPrinted>
  <dcterms:created xsi:type="dcterms:W3CDTF">2024-11-21T08:03:00Z</dcterms:created>
  <dcterms:modified xsi:type="dcterms:W3CDTF">2024-11-21T08:04:00Z</dcterms:modified>
</cp:coreProperties>
</file>