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D7" w:rsidRDefault="00F14BD7" w:rsidP="00F14BD7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>Приложение № 1</w:t>
      </w:r>
    </w:p>
    <w:p w:rsidR="00F14BD7" w:rsidRDefault="00F14BD7" w:rsidP="00F14BD7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 Документации о проведении закупки</w:t>
      </w:r>
    </w:p>
    <w:p w:rsidR="00352CA8" w:rsidRDefault="00352CA8" w:rsidP="00F14BD7">
      <w:pPr>
        <w:tabs>
          <w:tab w:val="left" w:pos="2342"/>
        </w:tabs>
        <w:jc w:val="center"/>
        <w:rPr>
          <w:rFonts w:ascii="Times New Roman" w:hAnsi="Times New Roman"/>
          <w:sz w:val="28"/>
          <w:szCs w:val="28"/>
        </w:rPr>
      </w:pPr>
    </w:p>
    <w:p w:rsidR="00F14BD7" w:rsidRDefault="00F14BD7" w:rsidP="00F14BD7">
      <w:pPr>
        <w:tabs>
          <w:tab w:val="left" w:pos="234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Спецификация</w:t>
      </w:r>
    </w:p>
    <w:tbl>
      <w:tblPr>
        <w:tblStyle w:val="ac"/>
        <w:tblW w:w="10773" w:type="dxa"/>
        <w:tblInd w:w="-1026" w:type="dxa"/>
        <w:tblLayout w:type="fixed"/>
        <w:tblLook w:val="04A0"/>
      </w:tblPr>
      <w:tblGrid>
        <w:gridCol w:w="567"/>
        <w:gridCol w:w="2835"/>
        <w:gridCol w:w="5103"/>
        <w:gridCol w:w="1418"/>
        <w:gridCol w:w="850"/>
      </w:tblGrid>
      <w:tr w:rsidR="00F14BD7" w:rsidRPr="00D14340" w:rsidTr="000705FC">
        <w:tc>
          <w:tcPr>
            <w:tcW w:w="567" w:type="dxa"/>
          </w:tcPr>
          <w:p w:rsidR="00F14BD7" w:rsidRPr="00D14340" w:rsidRDefault="00F14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43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1434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143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F14BD7" w:rsidRPr="00D14340" w:rsidRDefault="00F14BD7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Торговое наименование</w:t>
            </w:r>
          </w:p>
        </w:tc>
        <w:tc>
          <w:tcPr>
            <w:tcW w:w="5103" w:type="dxa"/>
          </w:tcPr>
          <w:p w:rsidR="00F14BD7" w:rsidRPr="00D14340" w:rsidRDefault="00F14BD7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4BD7" w:rsidRPr="00D14340" w:rsidRDefault="00F14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D14340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14BD7" w:rsidRPr="00D14340" w:rsidRDefault="00F14B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D14340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spellEnd"/>
          </w:p>
        </w:tc>
      </w:tr>
      <w:tr w:rsidR="00AB569D" w:rsidRPr="00D14340" w:rsidTr="000705FC">
        <w:trPr>
          <w:trHeight w:val="1112"/>
        </w:trPr>
        <w:tc>
          <w:tcPr>
            <w:tcW w:w="567" w:type="dxa"/>
          </w:tcPr>
          <w:p w:rsidR="00AB569D" w:rsidRPr="00AB569D" w:rsidRDefault="00AB569D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569D" w:rsidRPr="00AB569D" w:rsidRDefault="00AB569D" w:rsidP="00944100">
            <w:pPr>
              <w:keepNext/>
              <w:keepLines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SDR набор капсулы (канюли) 50 </w:t>
            </w:r>
            <w:proofErr w:type="spellStart"/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kern w:val="36"/>
                <w:sz w:val="24"/>
                <w:szCs w:val="24"/>
              </w:rPr>
              <w:t>SDR, 50 капсул по 0,25 г - жидкотекучий материал для жевательных зубов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50 капсул</w:t>
            </w:r>
          </w:p>
          <w:tbl>
            <w:tblPr>
              <w:tblpPr w:leftFromText="180" w:rightFromText="180" w:vertAnchor="text" w:horzAnchor="margin" w:tblpY="235"/>
              <w:tblOverlap w:val="never"/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76"/>
              <w:gridCol w:w="2006"/>
            </w:tblGrid>
            <w:tr w:rsidR="00AB569D" w:rsidRPr="00AB569D" w:rsidTr="00944100">
              <w:trPr>
                <w:trHeight w:val="69"/>
                <w:tblCellSpacing w:w="15" w:type="dxa"/>
              </w:trPr>
              <w:tc>
                <w:tcPr>
                  <w:tcW w:w="1631" w:type="dxa"/>
                  <w:vAlign w:val="center"/>
                  <w:hideMark/>
                </w:tcPr>
                <w:p w:rsidR="00AB569D" w:rsidRPr="00AB569D" w:rsidRDefault="00AB569D" w:rsidP="0094410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69D">
                    <w:rPr>
                      <w:rFonts w:ascii="Times New Roman" w:hAnsi="Times New Roman"/>
                      <w:sz w:val="24"/>
                      <w:szCs w:val="24"/>
                    </w:rPr>
                    <w:t>Артикул</w:t>
                  </w:r>
                </w:p>
              </w:tc>
              <w:tc>
                <w:tcPr>
                  <w:tcW w:w="1961" w:type="dxa"/>
                  <w:vAlign w:val="center"/>
                  <w:hideMark/>
                </w:tcPr>
                <w:p w:rsidR="00AB569D" w:rsidRPr="00AB569D" w:rsidRDefault="00AB569D" w:rsidP="0094410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69D">
                    <w:rPr>
                      <w:rFonts w:ascii="Times New Roman" w:hAnsi="Times New Roman"/>
                      <w:sz w:val="24"/>
                      <w:szCs w:val="24"/>
                    </w:rPr>
                    <w:t>60603003</w:t>
                  </w:r>
                </w:p>
              </w:tc>
            </w:tr>
            <w:tr w:rsidR="00AB569D" w:rsidRPr="00AB569D" w:rsidTr="00944100">
              <w:trPr>
                <w:trHeight w:val="69"/>
                <w:tblCellSpacing w:w="15" w:type="dxa"/>
              </w:trPr>
              <w:tc>
                <w:tcPr>
                  <w:tcW w:w="1631" w:type="dxa"/>
                  <w:vAlign w:val="center"/>
                  <w:hideMark/>
                </w:tcPr>
                <w:p w:rsidR="00AB569D" w:rsidRPr="00AB569D" w:rsidRDefault="00AB569D" w:rsidP="0094410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69D">
                    <w:rPr>
                      <w:rFonts w:ascii="Times New Roman" w:hAnsi="Times New Roman"/>
                      <w:sz w:val="24"/>
                      <w:szCs w:val="24"/>
                    </w:rPr>
                    <w:t>Код товара</w:t>
                  </w:r>
                </w:p>
              </w:tc>
              <w:tc>
                <w:tcPr>
                  <w:tcW w:w="1961" w:type="dxa"/>
                  <w:vAlign w:val="center"/>
                  <w:hideMark/>
                </w:tcPr>
                <w:p w:rsidR="00AB569D" w:rsidRPr="00AB569D" w:rsidRDefault="00AB569D" w:rsidP="0094410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69D">
                    <w:rPr>
                      <w:rFonts w:ascii="Times New Roman" w:hAnsi="Times New Roman"/>
                      <w:sz w:val="24"/>
                      <w:szCs w:val="24"/>
                    </w:rPr>
                    <w:t>69621</w:t>
                  </w:r>
                </w:p>
              </w:tc>
            </w:tr>
            <w:tr w:rsidR="00AB569D" w:rsidRPr="00AB569D" w:rsidTr="00944100">
              <w:trPr>
                <w:trHeight w:val="718"/>
                <w:tblCellSpacing w:w="15" w:type="dxa"/>
              </w:trPr>
              <w:tc>
                <w:tcPr>
                  <w:tcW w:w="3622" w:type="dxa"/>
                  <w:gridSpan w:val="2"/>
                  <w:vAlign w:val="center"/>
                  <w:hideMark/>
                </w:tcPr>
                <w:p w:rsidR="00AB569D" w:rsidRPr="00AB569D" w:rsidRDefault="00AB569D" w:rsidP="0094410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69D">
                    <w:rPr>
                      <w:rFonts w:ascii="Times New Roman" w:hAnsi="Times New Roman"/>
                      <w:sz w:val="24"/>
                      <w:szCs w:val="24"/>
                    </w:rPr>
                    <w:t>Производитель</w:t>
                  </w:r>
                </w:p>
                <w:p w:rsidR="00AB569D" w:rsidRPr="00AB569D" w:rsidRDefault="00AB569D" w:rsidP="0094410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B569D">
                    <w:rPr>
                      <w:rFonts w:ascii="Times New Roman" w:hAnsi="Times New Roman"/>
                      <w:sz w:val="24"/>
                      <w:szCs w:val="24"/>
                    </w:rPr>
                    <w:t>Dentsply</w:t>
                  </w:r>
                  <w:proofErr w:type="spellEnd"/>
                  <w:r w:rsidRPr="00AB569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569D">
                    <w:rPr>
                      <w:rFonts w:ascii="Times New Roman" w:hAnsi="Times New Roman"/>
                      <w:sz w:val="24"/>
                      <w:szCs w:val="24"/>
                    </w:rPr>
                    <w:t>Maillefer</w:t>
                  </w:r>
                  <w:proofErr w:type="spellEnd"/>
                </w:p>
                <w:p w:rsidR="00AB569D" w:rsidRPr="00AB569D" w:rsidRDefault="00AB569D" w:rsidP="0094410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69D">
                    <w:rPr>
                      <w:rFonts w:ascii="Times New Roman" w:hAnsi="Times New Roman"/>
                      <w:sz w:val="24"/>
                      <w:szCs w:val="24"/>
                    </w:rPr>
                    <w:t>Страна</w:t>
                  </w:r>
                </w:p>
                <w:p w:rsidR="00AB569D" w:rsidRPr="00AB569D" w:rsidRDefault="00AB569D" w:rsidP="00944100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69D">
                    <w:rPr>
                      <w:rFonts w:ascii="Times New Roman" w:hAnsi="Times New Roman"/>
                      <w:sz w:val="24"/>
                      <w:szCs w:val="24"/>
                    </w:rPr>
                    <w:t>Швейцария</w:t>
                  </w:r>
                </w:p>
              </w:tc>
            </w:tr>
          </w:tbl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69D" w:rsidRPr="00D14340" w:rsidTr="000705FC">
        <w:tc>
          <w:tcPr>
            <w:tcW w:w="567" w:type="dxa"/>
            <w:tcBorders>
              <w:top w:val="single" w:sz="4" w:space="0" w:color="auto"/>
            </w:tcBorders>
          </w:tcPr>
          <w:p w:rsidR="00AB569D" w:rsidRPr="00AB569D" w:rsidRDefault="00AB569D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kern w:val="36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kern w:val="36"/>
                <w:sz w:val="24"/>
                <w:szCs w:val="24"/>
              </w:rPr>
              <w:t>Гиалудент</w:t>
            </w:r>
            <w:proofErr w:type="spellEnd"/>
            <w:r w:rsidRPr="00AB569D">
              <w:rPr>
                <w:rFonts w:ascii="Times New Roman" w:hAnsi="Times New Roman"/>
                <w:kern w:val="36"/>
                <w:sz w:val="24"/>
                <w:szCs w:val="24"/>
              </w:rPr>
              <w:t xml:space="preserve"> Гель 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kern w:val="36"/>
                <w:sz w:val="24"/>
                <w:szCs w:val="24"/>
              </w:rPr>
              <w:t>Омега</w:t>
            </w:r>
          </w:p>
        </w:tc>
        <w:tc>
          <w:tcPr>
            <w:tcW w:w="5103" w:type="dxa"/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kern w:val="36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kern w:val="36"/>
                <w:sz w:val="24"/>
                <w:szCs w:val="24"/>
              </w:rPr>
              <w:t>Гиалудент</w:t>
            </w:r>
            <w:proofErr w:type="spellEnd"/>
            <w:r w:rsidRPr="00AB569D">
              <w:rPr>
                <w:rFonts w:ascii="Times New Roman" w:hAnsi="Times New Roman"/>
                <w:kern w:val="36"/>
                <w:sz w:val="24"/>
                <w:szCs w:val="24"/>
              </w:rPr>
              <w:t xml:space="preserve"> Гель для комплексного лечения и профилактики заболеваний пародонта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kern w:val="36"/>
                <w:sz w:val="24"/>
                <w:szCs w:val="24"/>
              </w:rPr>
              <w:t>(2шпрх2,5мл+10канюль) Омега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B569D" w:rsidRPr="00D14340" w:rsidTr="000705FC">
        <w:trPr>
          <w:trHeight w:val="568"/>
        </w:trPr>
        <w:tc>
          <w:tcPr>
            <w:tcW w:w="567" w:type="dxa"/>
            <w:tcBorders>
              <w:bottom w:val="single" w:sz="4" w:space="0" w:color="auto"/>
            </w:tcBorders>
          </w:tcPr>
          <w:p w:rsidR="00AB569D" w:rsidRPr="00AB569D" w:rsidRDefault="00AB569D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БЕЛАИОД паста 3 г.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Владмива</w:t>
            </w:r>
            <w:proofErr w:type="spellEnd"/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>Предназначена</w:t>
            </w:r>
            <w:proofErr w:type="gram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для антисептической обработки слизистой оболочки полости рта (стоматиты, гингивиты,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пародонтит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>) а так же для инфицированных корневых каналов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569D" w:rsidRPr="00D14340" w:rsidTr="00AB569D">
        <w:trPr>
          <w:trHeight w:val="962"/>
        </w:trPr>
        <w:tc>
          <w:tcPr>
            <w:tcW w:w="567" w:type="dxa"/>
            <w:tcBorders>
              <w:bottom w:val="single" w:sz="4" w:space="0" w:color="auto"/>
            </w:tcBorders>
          </w:tcPr>
          <w:p w:rsidR="00AB569D" w:rsidRPr="00AB569D" w:rsidRDefault="00AB569D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Хлоргексидин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жидкость 2%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Хлоргексидин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жидкость 2% (100мл)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Технодент</w:t>
            </w:r>
            <w:proofErr w:type="spellEnd"/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Обработка инфицированных корневых каналов зубов при лечении пульпитов и периодонтитов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Флакон, 100 мл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AB569D" w:rsidRPr="00D14340" w:rsidTr="000705FC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569D" w:rsidRPr="00AB569D" w:rsidRDefault="00AB569D" w:rsidP="00CF7F30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B569D" w:rsidRPr="00AB569D" w:rsidRDefault="00AB569D" w:rsidP="00944100">
            <w:pPr>
              <w:keepNext/>
              <w:keepLines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Эндонидл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эндодонтические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иглы 0.4*38мм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/>
            </w:tcBorders>
          </w:tcPr>
          <w:p w:rsidR="00AB569D" w:rsidRPr="00AB569D" w:rsidRDefault="00AB569D" w:rsidP="00944100">
            <w:pPr>
              <w:keepNext/>
              <w:keepLines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Эндонидл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эндодонтические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иглы билатеральная перфорация 0.4*38мм 100шт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Упаковка ( в упаковке 100 </w:t>
            </w:r>
            <w:proofErr w:type="spellStart"/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B56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569D" w:rsidRPr="00D14340" w:rsidTr="00AB569D">
        <w:trPr>
          <w:trHeight w:val="988"/>
        </w:trPr>
        <w:tc>
          <w:tcPr>
            <w:tcW w:w="567" w:type="dxa"/>
          </w:tcPr>
          <w:p w:rsidR="00AB569D" w:rsidRPr="00AB569D" w:rsidRDefault="00AB569D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К-файлы №30,25 мм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К-файлы 25мм №30 (6шт),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>Изготовлены из высококачественной нержавеющей стали.</w:t>
            </w:r>
            <w:proofErr w:type="gram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VDW</w:t>
            </w:r>
            <w:r w:rsidRPr="00AB56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Про-Эндо</w:t>
            </w:r>
            <w:proofErr w:type="spellEnd"/>
          </w:p>
        </w:tc>
        <w:tc>
          <w:tcPr>
            <w:tcW w:w="1418" w:type="dxa"/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Блистер 6шт.</w:t>
            </w:r>
          </w:p>
        </w:tc>
        <w:tc>
          <w:tcPr>
            <w:tcW w:w="850" w:type="dxa"/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B569D" w:rsidRPr="00D14340" w:rsidTr="00AB569D">
        <w:trPr>
          <w:trHeight w:val="1002"/>
        </w:trPr>
        <w:tc>
          <w:tcPr>
            <w:tcW w:w="567" w:type="dxa"/>
            <w:tcBorders>
              <w:bottom w:val="single" w:sz="4" w:space="0" w:color="auto"/>
            </w:tcBorders>
          </w:tcPr>
          <w:p w:rsidR="00AB569D" w:rsidRPr="00AB569D" w:rsidRDefault="00AB569D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Н-файлы №30,25 мм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Н-файлы 25мм №30 (6шт),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Изготовлены из высококачественной нержавеющей стали </w:t>
            </w: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VDW</w:t>
            </w:r>
            <w:r w:rsidRPr="00AB56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Про-Эндо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Блистер 6шт.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B569D" w:rsidRPr="00D14340" w:rsidTr="000705FC">
        <w:trPr>
          <w:trHeight w:val="9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569D" w:rsidRPr="00AB569D" w:rsidRDefault="00AB569D" w:rsidP="005D2BAB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bCs/>
                <w:sz w:val="24"/>
                <w:szCs w:val="24"/>
              </w:rPr>
              <w:t xml:space="preserve">Шовный материал </w:t>
            </w:r>
            <w:proofErr w:type="spellStart"/>
            <w:r w:rsidRPr="00AB569D">
              <w:rPr>
                <w:rFonts w:ascii="Times New Roman" w:hAnsi="Times New Roman"/>
                <w:bCs/>
                <w:sz w:val="24"/>
                <w:szCs w:val="24"/>
              </w:rPr>
              <w:t>Vicryl</w:t>
            </w:r>
            <w:proofErr w:type="spellEnd"/>
            <w:r w:rsidRPr="00AB569D">
              <w:rPr>
                <w:rFonts w:ascii="Times New Roman" w:hAnsi="Times New Roman"/>
                <w:bCs/>
                <w:sz w:val="24"/>
                <w:szCs w:val="24"/>
              </w:rPr>
              <w:t xml:space="preserve"> 3-0, 75 см с иглой 20 мм (SH - 2)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bCs/>
                <w:sz w:val="24"/>
                <w:szCs w:val="24"/>
              </w:rPr>
              <w:t xml:space="preserve">Шовный материал </w:t>
            </w:r>
            <w:proofErr w:type="spellStart"/>
            <w:r w:rsidRPr="00AB569D">
              <w:rPr>
                <w:rFonts w:ascii="Times New Roman" w:hAnsi="Times New Roman"/>
                <w:bCs/>
                <w:sz w:val="24"/>
                <w:szCs w:val="24"/>
              </w:rPr>
              <w:t>Vicryl</w:t>
            </w:r>
            <w:proofErr w:type="spellEnd"/>
            <w:r w:rsidRPr="00AB569D">
              <w:rPr>
                <w:rFonts w:ascii="Times New Roman" w:hAnsi="Times New Roman"/>
                <w:bCs/>
                <w:sz w:val="24"/>
                <w:szCs w:val="24"/>
              </w:rPr>
              <w:t xml:space="preserve"> 3-0, 75 см с иглой 20 мм (SH - 2)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B56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(12 штук в упаковке)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69D" w:rsidRPr="00D14340" w:rsidTr="000705FC">
        <w:trPr>
          <w:trHeight w:val="21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569D" w:rsidRPr="00AB569D" w:rsidRDefault="00AB569D" w:rsidP="005D2BAB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Рут Канал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Силер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BJMLAB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Root Canal Sealer /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РутКаналСилер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(5</w:t>
            </w:r>
            <w:r w:rsidRPr="00AB569D">
              <w:rPr>
                <w:rFonts w:ascii="Times New Roman" w:hAnsi="Times New Roman"/>
                <w:sz w:val="24"/>
                <w:szCs w:val="24"/>
              </w:rPr>
              <w:t>мл</w:t>
            </w: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) BJM LAB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B569D">
              <w:rPr>
                <w:rFonts w:ascii="Times New Roman" w:hAnsi="Times New Roman"/>
                <w:sz w:val="24"/>
                <w:szCs w:val="24"/>
              </w:rPr>
              <w:t>товара</w:t>
            </w: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Root Canal Sealer / </w:t>
            </w:r>
            <w:r w:rsidRPr="00AB569D">
              <w:rPr>
                <w:rFonts w:ascii="Times New Roman" w:hAnsi="Times New Roman"/>
                <w:sz w:val="24"/>
                <w:szCs w:val="24"/>
              </w:rPr>
              <w:t>Рут</w:t>
            </w: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B569D">
              <w:rPr>
                <w:rFonts w:ascii="Times New Roman" w:hAnsi="Times New Roman"/>
                <w:sz w:val="24"/>
                <w:szCs w:val="24"/>
              </w:rPr>
              <w:t>Канал</w:t>
            </w: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Силер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эндоканальный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силер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AB569D">
              <w:rPr>
                <w:rFonts w:ascii="Times New Roman" w:hAnsi="Times New Roman"/>
                <w:sz w:val="24"/>
                <w:szCs w:val="24"/>
              </w:rPr>
              <w:t>шприц</w:t>
            </w: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</w:t>
            </w:r>
            <w:r w:rsidRPr="00AB569D">
              <w:rPr>
                <w:rFonts w:ascii="Times New Roman" w:hAnsi="Times New Roman"/>
                <w:sz w:val="24"/>
                <w:szCs w:val="24"/>
              </w:rPr>
              <w:t>мл</w:t>
            </w: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), BJM LAB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Характеристики: 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AB569D">
                <w:rPr>
                  <w:rFonts w:ascii="Times New Roman" w:hAnsi="Times New Roman"/>
                  <w:sz w:val="24"/>
                  <w:szCs w:val="24"/>
                  <w:u w:val="single"/>
                </w:rPr>
                <w:t>Все характеристики</w:t>
              </w:r>
            </w:hyperlink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AB569D">
                <w:rPr>
                  <w:rFonts w:ascii="Times New Roman" w:hAnsi="Times New Roman"/>
                  <w:sz w:val="24"/>
                  <w:szCs w:val="24"/>
                  <w:u w:val="single"/>
                </w:rPr>
                <w:t>BJM LAB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69D" w:rsidRPr="00D14340" w:rsidTr="000705FC">
        <w:trPr>
          <w:trHeight w:val="1142"/>
        </w:trPr>
        <w:tc>
          <w:tcPr>
            <w:tcW w:w="567" w:type="dxa"/>
          </w:tcPr>
          <w:p w:rsidR="00AB569D" w:rsidRPr="00AB569D" w:rsidRDefault="00AB569D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композитный пломбировочный материал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PresidentDynamicPlus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 А</w:t>
            </w:r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03" w:type="dxa"/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PresidentDynamicPlus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композитный пломбировочный материал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Шприц</w:t>
            </w:r>
          </w:p>
        </w:tc>
        <w:tc>
          <w:tcPr>
            <w:tcW w:w="850" w:type="dxa"/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569D" w:rsidRPr="00D14340" w:rsidTr="000705FC">
        <w:trPr>
          <w:trHeight w:val="568"/>
        </w:trPr>
        <w:tc>
          <w:tcPr>
            <w:tcW w:w="567" w:type="dxa"/>
          </w:tcPr>
          <w:p w:rsidR="00AB569D" w:rsidRPr="00AB569D" w:rsidRDefault="00AB569D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композитный пломбировочный материал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PresidentDynamicPlus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 А3</w:t>
            </w:r>
          </w:p>
        </w:tc>
        <w:tc>
          <w:tcPr>
            <w:tcW w:w="5103" w:type="dxa"/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PresidentDynamicPlus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композитный пломбировочный материал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1418" w:type="dxa"/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Шприц</w:t>
            </w:r>
          </w:p>
        </w:tc>
        <w:tc>
          <w:tcPr>
            <w:tcW w:w="850" w:type="dxa"/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AB569D" w:rsidRPr="00D14340" w:rsidTr="000705FC">
        <w:trPr>
          <w:trHeight w:val="853"/>
        </w:trPr>
        <w:tc>
          <w:tcPr>
            <w:tcW w:w="567" w:type="dxa"/>
            <w:tcBorders>
              <w:bottom w:val="single" w:sz="4" w:space="0" w:color="auto"/>
            </w:tcBorders>
          </w:tcPr>
          <w:p w:rsidR="00AB569D" w:rsidRPr="00AB569D" w:rsidRDefault="00AB569D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композитный пломбировочный материал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PresidentDynamicPlus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 А3,5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PresidentDynamicPlus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Микрогибридный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композитный пломбировочный материал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А3,5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Шприц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569D" w:rsidRPr="00D14340" w:rsidTr="000705FC">
        <w:trPr>
          <w:trHeight w:val="7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569D" w:rsidRPr="00AB569D" w:rsidRDefault="00AB569D" w:rsidP="00CF7F30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ENHANCE (ЭНХАНС) головки полировочные (диск)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ENHANCE (ЭНХАНС) головки полировочные (диск)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Упаковка: 30 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569D" w:rsidRPr="00D14340" w:rsidTr="000705FC">
        <w:trPr>
          <w:trHeight w:val="11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569D" w:rsidRPr="00AB569D" w:rsidRDefault="00AB569D" w:rsidP="00CF7F30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Динамик </w:t>
            </w:r>
            <w:proofErr w:type="spell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Флоу</w:t>
            </w:r>
            <w:proofErr w:type="spellEnd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Dynamic</w:t>
            </w:r>
            <w:proofErr w:type="spellEnd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Flow</w:t>
            </w:r>
            <w:proofErr w:type="spellEnd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 композит жидкотекучий 2г</w:t>
            </w:r>
            <w:proofErr w:type="gram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3,5 </w:t>
            </w:r>
            <w:proofErr w:type="spell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President</w:t>
            </w:r>
            <w:proofErr w:type="spellEnd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Dental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Динамик </w:t>
            </w:r>
            <w:proofErr w:type="spell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Флоу</w:t>
            </w:r>
            <w:proofErr w:type="spellEnd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Dynamic</w:t>
            </w:r>
            <w:proofErr w:type="spellEnd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Flow</w:t>
            </w:r>
            <w:proofErr w:type="spellEnd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 композит жидкотекучий 2г</w:t>
            </w:r>
            <w:proofErr w:type="gram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3,5 </w:t>
            </w:r>
            <w:proofErr w:type="spell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President</w:t>
            </w:r>
            <w:proofErr w:type="spellEnd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Dental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569D" w:rsidRPr="00D14340" w:rsidTr="000705FC">
        <w:trPr>
          <w:trHeight w:val="951"/>
        </w:trPr>
        <w:tc>
          <w:tcPr>
            <w:tcW w:w="567" w:type="dxa"/>
            <w:tcBorders>
              <w:top w:val="single" w:sz="4" w:space="0" w:color="auto"/>
            </w:tcBorders>
          </w:tcPr>
          <w:p w:rsidR="00AB569D" w:rsidRPr="00AB569D" w:rsidRDefault="00AB569D" w:rsidP="0085769D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№25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Конусность 04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№25 конусность 04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>Предназначены</w:t>
            </w:r>
            <w:proofErr w:type="gram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для быстрого высушивания корневого канала.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MetaBiomed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AB569D">
              <w:rPr>
                <w:rFonts w:ascii="Times New Roman" w:hAnsi="Times New Roman"/>
                <w:sz w:val="24"/>
                <w:szCs w:val="24"/>
              </w:rPr>
              <w:t>Корея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569D" w:rsidRPr="00D14340" w:rsidTr="000705FC">
        <w:trPr>
          <w:trHeight w:val="1004"/>
        </w:trPr>
        <w:tc>
          <w:tcPr>
            <w:tcW w:w="567" w:type="dxa"/>
          </w:tcPr>
          <w:p w:rsidR="00AB569D" w:rsidRPr="00AB569D" w:rsidRDefault="00AB569D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№30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Конусность 04</w:t>
            </w:r>
          </w:p>
        </w:tc>
        <w:tc>
          <w:tcPr>
            <w:tcW w:w="5103" w:type="dxa"/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№30конусность 04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>Предназначены</w:t>
            </w:r>
            <w:proofErr w:type="gram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для быстрого высушивания корневого канала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MetaBiomed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>. Корея</w:t>
            </w:r>
          </w:p>
        </w:tc>
        <w:tc>
          <w:tcPr>
            <w:tcW w:w="1418" w:type="dxa"/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569D" w:rsidRPr="00D14340" w:rsidTr="000705FC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№35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Конусность 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№35 конусность 04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>Предназначены</w:t>
            </w:r>
            <w:proofErr w:type="gram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для быстрого высушивания корневого канала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MetaBiomed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>. Корея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569D" w:rsidRPr="00D14340" w:rsidTr="000705FC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CF3561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№20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Конусность 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№20 конусность 06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>Предназначены</w:t>
            </w:r>
            <w:proofErr w:type="gram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для быстрого высушивания корневого канала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MetaBiomed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>. Корея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№25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Конусность 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№25 конусность 06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>Предназначены</w:t>
            </w:r>
            <w:proofErr w:type="gram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для быстрого высушивания корневого канала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MetaBiomed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>. Корея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№30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Конусность 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№30 конусность 06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>Предназначены</w:t>
            </w:r>
            <w:proofErr w:type="gram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для быстрого высушивания корневого канала.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MetaBiomed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>. Корея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№35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Конусность 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№35 конусность 06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>Предназначены</w:t>
            </w:r>
            <w:proofErr w:type="gram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для быстрого высушивания корневого канала.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MetaBiomed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>. Корея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№40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Конусность 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бумажные абсорбирующие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№40 конусность 06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>Предназначены</w:t>
            </w:r>
            <w:proofErr w:type="gram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для быстрого высушивания корневого канала.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MetaBiomed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>. Корея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конусность 04,№ 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 №15 конусность 04 предназначены для </w:t>
            </w:r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>герметичной</w:t>
            </w:r>
            <w:proofErr w:type="gram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обтурации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корневого канала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MetaBiomed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>. Корея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конусность 04,№ 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 №20 конусность 04 предназначены для </w:t>
            </w:r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>герметичной</w:t>
            </w:r>
            <w:proofErr w:type="gram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обтурации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корневого канала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MetaBiomed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>. Корея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конусность 06,№15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№15 конусность 06 предназначены для </w:t>
            </w:r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>герметичной</w:t>
            </w:r>
            <w:proofErr w:type="gram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обтурации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корневого канала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MetaBiomed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>. Корея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569D" w:rsidRPr="00D14340" w:rsidTr="000705FC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конусность 06,№20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№20 конусность 06 предназначены для </w:t>
            </w:r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>герметичной</w:t>
            </w:r>
            <w:proofErr w:type="gram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обтурации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корневого канала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MetaBiomed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>. Корея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конусность 06,№25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№25 конусность 06 предназначены для </w:t>
            </w:r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>герметичной</w:t>
            </w:r>
            <w:proofErr w:type="gram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обтурации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корневого канала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Дисподент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>. Вьетнам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конусность 06,№30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№30 конусность 06 предназначены для </w:t>
            </w:r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>герметичной</w:t>
            </w:r>
            <w:proofErr w:type="gram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обтурации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корневого канала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MetaBiomed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>. Корея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эндоканальные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конусность 06,№35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Штифты гуттаперчевые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эндоканалные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№35 конусность 06 предназначены для </w:t>
            </w:r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>герметичной</w:t>
            </w:r>
            <w:proofErr w:type="gram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обтурации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корневого канала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MetaBiomed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>. Корея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keepNext/>
              <w:keepLines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Омнихрома</w:t>
            </w:r>
            <w:proofErr w:type="spellEnd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Omnichroma</w:t>
            </w:r>
            <w:proofErr w:type="spellEnd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шприц 4,0г </w:t>
            </w:r>
            <w:proofErr w:type="spellStart"/>
            <w:proofErr w:type="gram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арт</w:t>
            </w:r>
            <w:proofErr w:type="spellEnd"/>
            <w:proofErr w:type="gramEnd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10114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Омнихрома</w:t>
            </w:r>
            <w:proofErr w:type="spellEnd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Omnichroma</w:t>
            </w:r>
            <w:proofErr w:type="spellEnd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шприц 4,0г </w:t>
            </w:r>
            <w:proofErr w:type="spellStart"/>
            <w:proofErr w:type="gram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арт</w:t>
            </w:r>
            <w:proofErr w:type="spellEnd"/>
            <w:proofErr w:type="gramEnd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10114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Омнихрома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 xml:space="preserve"> /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Omnichroma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 xml:space="preserve">, в шприце 4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гр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 xml:space="preserve"> (арт.10114) – первый и единственный пломбировочный композит со структурным цветом. Один шприц для любых оттенков зубов.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Технические характеристики:</w:t>
            </w:r>
            <w:r w:rsidRPr="00AB569D">
              <w:rPr>
                <w:rFonts w:ascii="Times New Roman" w:hAnsi="Times New Roman"/>
                <w:sz w:val="24"/>
                <w:szCs w:val="24"/>
              </w:rPr>
              <w:br/>
            </w:r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•    Синтезированный 260nm сферический наполнитель SiO2-ZrO2;</w:t>
            </w:r>
            <w:r w:rsidRPr="00AB569D">
              <w:rPr>
                <w:rFonts w:ascii="Times New Roman" w:hAnsi="Times New Roman"/>
                <w:sz w:val="24"/>
                <w:szCs w:val="24"/>
              </w:rPr>
              <w:br/>
            </w:r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•    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Преполимеризованный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 xml:space="preserve"> композитный наполнитель, включающий 260nm сферический SiO2-ZrO2;</w:t>
            </w:r>
            <w:r w:rsidRPr="00AB569D">
              <w:rPr>
                <w:rFonts w:ascii="Times New Roman" w:hAnsi="Times New Roman"/>
                <w:sz w:val="24"/>
                <w:szCs w:val="24"/>
              </w:rPr>
              <w:br/>
            </w:r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•    Мономеры матрицы UDMA/TEGDMA;</w:t>
            </w:r>
            <w:r w:rsidRPr="00AB569D">
              <w:rPr>
                <w:rFonts w:ascii="Times New Roman" w:hAnsi="Times New Roman"/>
                <w:sz w:val="24"/>
                <w:szCs w:val="24"/>
              </w:rPr>
              <w:br/>
            </w:r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•    Наполненность: 79 % по весу/68 % по объёму.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AB569D">
              <w:rPr>
                <w:rFonts w:ascii="Times New Roman" w:hAnsi="Times New Roman"/>
                <w:sz w:val="24"/>
                <w:szCs w:val="24"/>
              </w:rPr>
              <w:t>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keepNext/>
              <w:keepLines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Омнихрома</w:t>
            </w:r>
            <w:proofErr w:type="spellEnd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блокер</w:t>
            </w:r>
            <w:proofErr w:type="spellEnd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Omnichroma</w:t>
            </w:r>
            <w:proofErr w:type="spellEnd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BLOCKER шприц 4,0г </w:t>
            </w:r>
            <w:proofErr w:type="spellStart"/>
            <w:proofErr w:type="gram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арт</w:t>
            </w:r>
            <w:proofErr w:type="spellEnd"/>
            <w:proofErr w:type="gramEnd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10115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Омнихрома</w:t>
            </w:r>
            <w:proofErr w:type="spellEnd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блокер</w:t>
            </w:r>
            <w:proofErr w:type="spellEnd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Omnichroma</w:t>
            </w:r>
            <w:proofErr w:type="spellEnd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BLOCKER шприц 4,0г </w:t>
            </w:r>
            <w:proofErr w:type="spellStart"/>
            <w:proofErr w:type="gramStart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арт</w:t>
            </w:r>
            <w:proofErr w:type="spellEnd"/>
            <w:proofErr w:type="gramEnd"/>
            <w:r w:rsidRPr="00AB56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10115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Омнихрома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блокер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 xml:space="preserve"> /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Omnichroma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 xml:space="preserve"> BLOCKER, в шприце 4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гр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 xml:space="preserve"> (арт. 10115) – - дополнительный композитный материал, устраняющий оптическое влияние темноты полости рта и излишнюю прозрачность реставраций при восстановлении обширных сквозных дефектах передних зубов.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Технические характеристики:</w:t>
            </w:r>
            <w:r w:rsidRPr="00AB569D">
              <w:rPr>
                <w:rFonts w:ascii="Times New Roman" w:hAnsi="Times New Roman"/>
                <w:sz w:val="24"/>
                <w:szCs w:val="24"/>
              </w:rPr>
              <w:br/>
            </w:r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•    Наполненность по весу – по весу 82%, по объему 71%;</w:t>
            </w:r>
            <w:r w:rsidRPr="00AB569D">
              <w:rPr>
                <w:rFonts w:ascii="Times New Roman" w:hAnsi="Times New Roman"/>
                <w:sz w:val="24"/>
                <w:szCs w:val="24"/>
              </w:rPr>
              <w:br/>
            </w:r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•    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Компрессонная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 xml:space="preserve"> прочность – 400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Мпа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;</w:t>
            </w:r>
            <w:r w:rsidRPr="00AB569D">
              <w:rPr>
                <w:rFonts w:ascii="Times New Roman" w:hAnsi="Times New Roman"/>
                <w:sz w:val="24"/>
                <w:szCs w:val="24"/>
              </w:rPr>
              <w:br/>
            </w:r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 xml:space="preserve">•    Прочность на изгиб – 120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Мпа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;</w:t>
            </w:r>
            <w:r w:rsidRPr="00AB569D">
              <w:rPr>
                <w:rFonts w:ascii="Times New Roman" w:hAnsi="Times New Roman"/>
                <w:sz w:val="24"/>
                <w:szCs w:val="24"/>
              </w:rPr>
              <w:br/>
            </w:r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•    Время полимеризации слоя 2 мм – 20 сек;</w:t>
            </w:r>
            <w:r w:rsidRPr="00AB569D">
              <w:rPr>
                <w:rFonts w:ascii="Times New Roman" w:hAnsi="Times New Roman"/>
                <w:sz w:val="24"/>
                <w:szCs w:val="24"/>
              </w:rPr>
              <w:br/>
            </w:r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•    Рабочее время – 90 сек;</w:t>
            </w:r>
            <w:r w:rsidRPr="00AB569D">
              <w:rPr>
                <w:rFonts w:ascii="Times New Roman" w:hAnsi="Times New Roman"/>
                <w:sz w:val="24"/>
                <w:szCs w:val="24"/>
              </w:rPr>
              <w:br/>
            </w:r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•    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>Рентгеноконтрастность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shd w:val="clear" w:color="auto" w:fill="EEEEEF"/>
              </w:rPr>
              <w:t xml:space="preserve"> – 190%.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Микроапликаторы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стоматологические №2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B569D">
              <w:rPr>
                <w:rFonts w:ascii="Times New Roman" w:hAnsi="Times New Roman"/>
                <w:sz w:val="24"/>
                <w:szCs w:val="24"/>
              </w:rPr>
              <w:t>Апликаторы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микробраши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) стоматологические    №2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Fine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предназначены для нанесения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бондинговых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систем, протравочных стоматологических гелей, жидкотекучих материалов.</w:t>
            </w:r>
            <w:proofErr w:type="gram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Clean&amp;Safe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569D" w:rsidRPr="00D14340" w:rsidTr="00AB569D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насадка для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скалеров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B569D">
              <w:rPr>
                <w:rFonts w:ascii="Times New Roman" w:hAnsi="Times New Roman"/>
                <w:sz w:val="24"/>
                <w:szCs w:val="24"/>
              </w:rPr>
              <w:t>-3,DTE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P</w:t>
            </w: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B569D">
              <w:rPr>
                <w:rFonts w:ascii="Times New Roman" w:hAnsi="Times New Roman"/>
                <w:sz w:val="24"/>
                <w:szCs w:val="24"/>
              </w:rPr>
              <w:t xml:space="preserve">-3 - насадка для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скалеров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DTE</w:t>
            </w:r>
            <w:r w:rsidRPr="00AB569D"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скалинга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>, универсальная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352CA8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AB569D">
              <w:rPr>
                <w:rFonts w:ascii="Times New Roman" w:hAnsi="Times New Roman"/>
                <w:caps/>
                <w:sz w:val="24"/>
                <w:szCs w:val="24"/>
              </w:rPr>
              <w:t>КИСТЬ ДЛЯ МОДЕЛИРОВАНИЯ КОМПОЗИТОВ (5ШТ.) 2-СТОРОН. ТОКУЯМА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AB569D">
              <w:rPr>
                <w:rFonts w:ascii="Times New Roman" w:hAnsi="Times New Roman"/>
                <w:caps/>
                <w:sz w:val="24"/>
                <w:szCs w:val="24"/>
              </w:rPr>
              <w:t>КИСТЬ ДЛЯ МОДЕЛИРОВАНИЯ КОМПОЗИТОВ (5ШТ.) 2-СТОРОН. ТОКУЯМА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AB569D">
              <w:rPr>
                <w:rFonts w:ascii="Times New Roman" w:hAnsi="Times New Roman"/>
                <w:caps/>
                <w:sz w:val="24"/>
                <w:szCs w:val="24"/>
              </w:rPr>
              <w:t>ОПИСАНИЕ: КИСТЬ ДЛЯ МОДЕЛИРОВАНИЯ КОМПОЗИТОВ (5ШТ.) 2-СТОРОН. ТОКУЯМА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Ворсовые кисти идеально подходят для нанесения композитов, красителей и моделирования поверхности. Рабочая часть разной толщины.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keepNext/>
              <w:keepLines/>
              <w:shd w:val="clear" w:color="auto" w:fill="FFFFFF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Стекловолоконный штифт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keepNext/>
              <w:keepLines/>
              <w:shd w:val="clear" w:color="auto" w:fill="FFFFFF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Стекловолоконный штифт</w:t>
            </w:r>
          </w:p>
          <w:p w:rsidR="00AB569D" w:rsidRPr="00AB569D" w:rsidRDefault="00AB569D" w:rsidP="00944100">
            <w:pPr>
              <w:shd w:val="clear" w:color="auto" w:fill="FFFFFF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569D">
              <w:rPr>
                <w:rFonts w:ascii="Times New Roman" w:hAnsi="Times New Roman"/>
                <w:bCs/>
                <w:sz w:val="24"/>
                <w:szCs w:val="24"/>
              </w:rPr>
              <w:t>Артикул: AP-FP1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keepNext/>
              <w:keepLines/>
              <w:contextualSpacing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Септо-пак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Septo-pack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) - плотная защитная повязка для десен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keepNext/>
              <w:keepLines/>
              <w:contextualSpacing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Септо-пак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Septo-pack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>) - плотная защитная повязка для десен 60 г (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Септодонт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Гель для протравливания дентина и эмали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AB56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Гель для протравливания дентина и эмали "Травекс-37"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AB569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AB569D">
              <w:rPr>
                <w:rFonts w:ascii="Times New Roman" w:hAnsi="Times New Roman"/>
                <w:caps/>
                <w:sz w:val="24"/>
                <w:szCs w:val="24"/>
              </w:rPr>
              <w:t>GRANULOTEC 20 Г+15 М</w:t>
            </w:r>
            <w:proofErr w:type="gramStart"/>
            <w:r w:rsidRPr="00AB569D">
              <w:rPr>
                <w:rFonts w:ascii="Times New Roman" w:hAnsi="Times New Roman"/>
                <w:caps/>
                <w:sz w:val="24"/>
                <w:szCs w:val="24"/>
              </w:rPr>
              <w:t>Л-</w:t>
            </w:r>
            <w:proofErr w:type="gramEnd"/>
            <w:r w:rsidRPr="00AB569D">
              <w:rPr>
                <w:rFonts w:ascii="Times New Roman" w:hAnsi="Times New Roman"/>
                <w:caps/>
                <w:sz w:val="24"/>
                <w:szCs w:val="24"/>
              </w:rPr>
              <w:t xml:space="preserve"> ПАСТА ДЛЯ ПОСТОЯННОЙ ОБТУРАЦИИ ИНФИЦИРОВАННЫХ КОРНЕВЫХ КАНАЛОВ, PD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AB569D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ОПИСАНИЕ: GRANULOTEC 20 Г+15 М</w:t>
            </w:r>
            <w:proofErr w:type="gramStart"/>
            <w:r w:rsidRPr="00AB569D">
              <w:rPr>
                <w:rFonts w:ascii="Times New Roman" w:hAnsi="Times New Roman"/>
                <w:caps/>
                <w:sz w:val="24"/>
                <w:szCs w:val="24"/>
              </w:rPr>
              <w:t>Л-</w:t>
            </w:r>
            <w:proofErr w:type="gramEnd"/>
            <w:r w:rsidRPr="00AB569D">
              <w:rPr>
                <w:rFonts w:ascii="Times New Roman" w:hAnsi="Times New Roman"/>
                <w:caps/>
                <w:sz w:val="24"/>
                <w:szCs w:val="24"/>
              </w:rPr>
              <w:t xml:space="preserve"> ПАСТА ДЛЯ ПОСТОЯННОЙ ОБТУРАЦИИ ИНФИЦИРОВАННЫХ КОРНЕВЫХ КАНАЛОВ, PD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Гранулотек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безэвгенольный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препарат для постоянной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обтурации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инфицированных </w:t>
            </w:r>
            <w:r w:rsidRPr="00AB569D">
              <w:rPr>
                <w:rFonts w:ascii="Times New Roman" w:hAnsi="Times New Roman"/>
                <w:sz w:val="24"/>
                <w:szCs w:val="24"/>
              </w:rPr>
              <w:lastRenderedPageBreak/>
              <w:t>каналов, особенно при наличии гранулемы.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  <w:r w:rsidRPr="00AB569D">
              <w:rPr>
                <w:rFonts w:ascii="Times New Roman" w:hAnsi="Times New Roman"/>
                <w:caps/>
                <w:sz w:val="24"/>
                <w:szCs w:val="24"/>
              </w:rPr>
              <w:t>УПАКОВКА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флакон 20 г, порошок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флакон 15 мл, жидкость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каналонаполнитель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(n°35, 25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Fil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LC - цемент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стеклоиномерный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реставрационный (5 г + 2 мл)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Fil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LC - цемент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светоотверждаемый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стеклоиномерный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реставрационный (5 г + 2 мл)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bCs/>
                <w:sz w:val="24"/>
                <w:szCs w:val="24"/>
              </w:rPr>
              <w:t>Комплектация:</w:t>
            </w:r>
            <w:r w:rsidRPr="00AB569D">
              <w:rPr>
                <w:rFonts w:ascii="Times New Roman" w:hAnsi="Times New Roman"/>
                <w:sz w:val="24"/>
                <w:szCs w:val="24"/>
              </w:rPr>
              <w:br/>
            </w:r>
            <w:r w:rsidRPr="00AB56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 г порошка VITRO FIL LC</w:t>
            </w:r>
            <w:r w:rsidRPr="00AB569D">
              <w:rPr>
                <w:rFonts w:ascii="Times New Roman" w:hAnsi="Times New Roman"/>
                <w:sz w:val="24"/>
                <w:szCs w:val="24"/>
              </w:rPr>
              <w:br/>
            </w:r>
            <w:r w:rsidRPr="00AB56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 мл жидкости VITRO FIL LC</w:t>
            </w:r>
            <w:r w:rsidRPr="00AB569D">
              <w:rPr>
                <w:rFonts w:ascii="Times New Roman" w:hAnsi="Times New Roman"/>
                <w:sz w:val="24"/>
                <w:szCs w:val="24"/>
              </w:rPr>
              <w:br/>
            </w:r>
            <w:r w:rsidRPr="00AB56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мерную ложку</w:t>
            </w:r>
            <w:r w:rsidRPr="00AB569D">
              <w:rPr>
                <w:rFonts w:ascii="Times New Roman" w:hAnsi="Times New Roman"/>
                <w:sz w:val="24"/>
                <w:szCs w:val="24"/>
              </w:rPr>
              <w:br/>
            </w:r>
            <w:r w:rsidRPr="00AB56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блокнот для смешивания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tabs>
                <w:tab w:val="left" w:pos="708"/>
                <w:tab w:val="left" w:pos="3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Эндодонтический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инструмент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ProTaperUniversal</w:t>
            </w:r>
            <w:proofErr w:type="spellEnd"/>
          </w:p>
          <w:p w:rsidR="00AB569D" w:rsidRPr="00AB569D" w:rsidRDefault="00AB569D" w:rsidP="00944100">
            <w:pPr>
              <w:tabs>
                <w:tab w:val="left" w:pos="708"/>
                <w:tab w:val="left" w:pos="3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B569D">
              <w:rPr>
                <w:rFonts w:ascii="Times New Roman" w:hAnsi="Times New Roman"/>
                <w:sz w:val="24"/>
                <w:szCs w:val="24"/>
              </w:rPr>
              <w:t>2   25 мм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Эндодонтический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инструмент машинный для углового наконечника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Taper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B569D">
              <w:rPr>
                <w:rFonts w:ascii="Times New Roman" w:hAnsi="Times New Roman"/>
                <w:sz w:val="24"/>
                <w:szCs w:val="24"/>
              </w:rPr>
              <w:t>2для препарирования корневых каналов зуба, длина рабочей части 25мм.</w:t>
            </w:r>
          </w:p>
          <w:p w:rsidR="00AB569D" w:rsidRPr="00AB569D" w:rsidRDefault="00AB569D" w:rsidP="00944100">
            <w:pPr>
              <w:tabs>
                <w:tab w:val="left" w:pos="3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Производитель :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Maillefer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tabs>
                <w:tab w:val="left" w:pos="708"/>
                <w:tab w:val="left" w:pos="3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Эндодонтический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инструмент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ProTaperUniversal</w:t>
            </w:r>
            <w:proofErr w:type="spellEnd"/>
          </w:p>
          <w:p w:rsidR="00AB569D" w:rsidRPr="00AB569D" w:rsidRDefault="00AB569D" w:rsidP="00944100">
            <w:pPr>
              <w:tabs>
                <w:tab w:val="left" w:pos="708"/>
                <w:tab w:val="left" w:pos="3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B569D">
              <w:rPr>
                <w:rFonts w:ascii="Times New Roman" w:hAnsi="Times New Roman"/>
                <w:sz w:val="24"/>
                <w:szCs w:val="24"/>
              </w:rPr>
              <w:t>1   25 мм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Эндодонтический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инструмент машинный для углового наконечника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Taper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B569D">
              <w:rPr>
                <w:rFonts w:ascii="Times New Roman" w:hAnsi="Times New Roman"/>
                <w:sz w:val="24"/>
                <w:szCs w:val="24"/>
              </w:rPr>
              <w:t>1для препарирования корневых каналов зуба, длина рабочей части 25мм.</w:t>
            </w:r>
          </w:p>
          <w:p w:rsidR="00AB569D" w:rsidRPr="00AB569D" w:rsidRDefault="00AB569D" w:rsidP="00944100">
            <w:pPr>
              <w:tabs>
                <w:tab w:val="left" w:pos="3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Производитель :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Maillefer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tabs>
                <w:tab w:val="left" w:pos="708"/>
                <w:tab w:val="left" w:pos="3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Эндодонтический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инструмент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ProTaperUniversal</w:t>
            </w:r>
            <w:proofErr w:type="spellEnd"/>
          </w:p>
          <w:p w:rsidR="00AB569D" w:rsidRPr="00AB569D" w:rsidRDefault="00AB569D" w:rsidP="00944100">
            <w:pPr>
              <w:tabs>
                <w:tab w:val="left" w:pos="708"/>
                <w:tab w:val="left" w:pos="3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B569D">
              <w:rPr>
                <w:rFonts w:ascii="Times New Roman" w:hAnsi="Times New Roman"/>
                <w:sz w:val="24"/>
                <w:szCs w:val="24"/>
              </w:rPr>
              <w:t>2   25 мм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Эндодонтический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инструмент машинный для углового наконечника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Taper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B569D">
              <w:rPr>
                <w:rFonts w:ascii="Times New Roman" w:hAnsi="Times New Roman"/>
                <w:sz w:val="24"/>
                <w:szCs w:val="24"/>
              </w:rPr>
              <w:t>2  для препарирования корневых каналов зуба, длина рабочей части 25мм.</w:t>
            </w:r>
          </w:p>
          <w:p w:rsidR="00AB569D" w:rsidRPr="00AB569D" w:rsidRDefault="00AB569D" w:rsidP="00944100">
            <w:pPr>
              <w:tabs>
                <w:tab w:val="left" w:pos="3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Производитель :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Maillefer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tabs>
                <w:tab w:val="left" w:pos="708"/>
                <w:tab w:val="left" w:pos="3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Эндодонтический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инструмент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ProTaperUniversal</w:t>
            </w:r>
            <w:proofErr w:type="spellEnd"/>
          </w:p>
          <w:p w:rsidR="00AB569D" w:rsidRPr="00AB569D" w:rsidRDefault="00AB569D" w:rsidP="00944100">
            <w:pPr>
              <w:tabs>
                <w:tab w:val="left" w:pos="708"/>
                <w:tab w:val="left" w:pos="3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B569D">
              <w:rPr>
                <w:rFonts w:ascii="Times New Roman" w:hAnsi="Times New Roman"/>
                <w:sz w:val="24"/>
                <w:szCs w:val="24"/>
              </w:rPr>
              <w:t>1   25 мм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Эндодонтический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инструмент машинный для углового наконечника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Taper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B569D">
              <w:rPr>
                <w:rFonts w:ascii="Times New Roman" w:hAnsi="Times New Roman"/>
                <w:sz w:val="24"/>
                <w:szCs w:val="24"/>
              </w:rPr>
              <w:t>1для препарирования корневых каналов зуба, длина рабочей части 25мм.</w:t>
            </w:r>
          </w:p>
          <w:p w:rsidR="00AB569D" w:rsidRPr="00AB569D" w:rsidRDefault="00AB569D" w:rsidP="00944100">
            <w:pPr>
              <w:tabs>
                <w:tab w:val="left" w:pos="3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Производитель :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Maillefer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tabs>
                <w:tab w:val="left" w:pos="708"/>
                <w:tab w:val="left" w:pos="3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Эндодонтический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инструмент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ProTaperUniversal</w:t>
            </w:r>
            <w:proofErr w:type="spellEnd"/>
          </w:p>
          <w:p w:rsidR="00AB569D" w:rsidRPr="00AB569D" w:rsidRDefault="00AB569D" w:rsidP="00944100">
            <w:pPr>
              <w:tabs>
                <w:tab w:val="left" w:pos="708"/>
                <w:tab w:val="left" w:pos="3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B569D">
              <w:rPr>
                <w:rFonts w:ascii="Times New Roman" w:hAnsi="Times New Roman"/>
                <w:sz w:val="24"/>
                <w:szCs w:val="24"/>
              </w:rPr>
              <w:t>2   31 мм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Эндодонтический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инструмент машинный для углового наконечника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Taper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B569D">
              <w:rPr>
                <w:rFonts w:ascii="Times New Roman" w:hAnsi="Times New Roman"/>
                <w:sz w:val="24"/>
                <w:szCs w:val="24"/>
              </w:rPr>
              <w:t>2для препарирования корневых каналов зуба, длина рабочей части 31мм.</w:t>
            </w:r>
          </w:p>
          <w:p w:rsidR="00AB569D" w:rsidRPr="00AB569D" w:rsidRDefault="00AB569D" w:rsidP="00944100">
            <w:pPr>
              <w:tabs>
                <w:tab w:val="left" w:pos="3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Производитель :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Maillefer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AB569D" w:rsidRPr="00D14340" w:rsidTr="000705FC">
        <w:trPr>
          <w:trHeight w:val="10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tabs>
                <w:tab w:val="left" w:pos="708"/>
                <w:tab w:val="left" w:pos="3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Эндодонтический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инструмент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ProTaperUniversal</w:t>
            </w:r>
            <w:proofErr w:type="spellEnd"/>
          </w:p>
          <w:p w:rsidR="00AB569D" w:rsidRPr="00AB569D" w:rsidRDefault="00AB569D" w:rsidP="00944100">
            <w:pPr>
              <w:tabs>
                <w:tab w:val="left" w:pos="708"/>
                <w:tab w:val="left" w:pos="3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B569D">
              <w:rPr>
                <w:rFonts w:ascii="Times New Roman" w:hAnsi="Times New Roman"/>
                <w:sz w:val="24"/>
                <w:szCs w:val="24"/>
              </w:rPr>
              <w:t>2   31 мм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Эндодонтический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инструмент машинный для углового наконечника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Taper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B569D">
              <w:rPr>
                <w:rFonts w:ascii="Times New Roman" w:hAnsi="Times New Roman"/>
                <w:sz w:val="24"/>
                <w:szCs w:val="24"/>
              </w:rPr>
              <w:t>2для препарирования корневых каналов зуба, длина рабочей части 31мм.</w:t>
            </w:r>
          </w:p>
          <w:p w:rsidR="00AB569D" w:rsidRPr="00AB569D" w:rsidRDefault="00AB569D" w:rsidP="00944100">
            <w:pPr>
              <w:tabs>
                <w:tab w:val="left" w:pos="3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Производитель :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Maillefer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569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Патфайл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PathFile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маш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№013 25мм 6шт белый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Производитель (Доп. реквизит) 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Dentsply-Maillefer</w:t>
            </w:r>
            <w:proofErr w:type="spellEnd"/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Применение 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—Автоматические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Материал 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NiTi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569D" w:rsidRPr="00D14340" w:rsidTr="00AB569D">
        <w:trPr>
          <w:trHeight w:val="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Патфайл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PathFile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маш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№019 25мм 6шт белый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Производитель (Доп. реквизит) 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Dentsply-Maillefer</w:t>
            </w:r>
            <w:proofErr w:type="spellEnd"/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Применение 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—Автоматические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lastRenderedPageBreak/>
              <w:t>Материал 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 xml:space="preserve">— 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NiTi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569D" w:rsidRPr="00D14340" w:rsidTr="000705FC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Kerr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Универсальная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моделировочная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смола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Modeling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Resin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>, 10 мл.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Kerr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Универсальная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моделировочная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смола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Modeling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Resin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>, 10 мл.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Моделировочная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смола улучшает адаптацию композитного материала к твердым тканям зуба, предотвращает прилипание композитных материалов к рабочим инструментам, что обеспечивает простоту нанесения материала и комфорт врача во время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569D" w:rsidRPr="00D14340" w:rsidTr="00AB569D">
        <w:trPr>
          <w:trHeight w:val="9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074B06">
            <w:pPr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Треггер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с 20 керамическими штифтами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69D">
              <w:rPr>
                <w:rFonts w:ascii="Times New Roman" w:hAnsi="Times New Roman"/>
                <w:sz w:val="24"/>
                <w:szCs w:val="24"/>
              </w:rPr>
              <w:t>Треггер</w:t>
            </w:r>
            <w:proofErr w:type="spellEnd"/>
            <w:r w:rsidRPr="00AB569D">
              <w:rPr>
                <w:rFonts w:ascii="Times New Roman" w:hAnsi="Times New Roman"/>
                <w:sz w:val="24"/>
                <w:szCs w:val="24"/>
              </w:rPr>
              <w:t xml:space="preserve"> с 20 керамическими штифтами</w:t>
            </w:r>
          </w:p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69D" w:rsidRPr="00AB569D" w:rsidRDefault="00AB569D" w:rsidP="009441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56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E3C81" w:rsidRPr="00D14340" w:rsidRDefault="00BE3C81">
      <w:pPr>
        <w:tabs>
          <w:tab w:val="left" w:pos="939"/>
        </w:tabs>
        <w:rPr>
          <w:rFonts w:ascii="Times New Roman" w:hAnsi="Times New Roman"/>
          <w:sz w:val="28"/>
          <w:szCs w:val="28"/>
        </w:rPr>
      </w:pPr>
    </w:p>
    <w:sectPr w:rsidR="00BE3C81" w:rsidRPr="00D14340" w:rsidSect="005D2BAB">
      <w:headerReference w:type="default" r:id="rId10"/>
      <w:pgSz w:w="11906" w:h="16838" w:code="9"/>
      <w:pgMar w:top="1134" w:right="850" w:bottom="268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98A" w:rsidRDefault="00C6698A" w:rsidP="00BE3C81">
      <w:pPr>
        <w:spacing w:after="0" w:line="240" w:lineRule="auto"/>
      </w:pPr>
      <w:r>
        <w:separator/>
      </w:r>
    </w:p>
  </w:endnote>
  <w:endnote w:type="continuationSeparator" w:id="0">
    <w:p w:rsidR="00C6698A" w:rsidRDefault="00C6698A" w:rsidP="00BE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98A" w:rsidRDefault="00C6698A" w:rsidP="00BE3C81">
      <w:pPr>
        <w:spacing w:after="0" w:line="240" w:lineRule="auto"/>
      </w:pPr>
      <w:r>
        <w:separator/>
      </w:r>
    </w:p>
  </w:footnote>
  <w:footnote w:type="continuationSeparator" w:id="0">
    <w:p w:rsidR="00C6698A" w:rsidRDefault="00C6698A" w:rsidP="00BE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A1" w:rsidRDefault="00B664A1">
    <w:pPr>
      <w:pStyle w:val="a3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FE6"/>
    <w:multiLevelType w:val="multilevel"/>
    <w:tmpl w:val="C7F4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92846"/>
    <w:multiLevelType w:val="hybridMultilevel"/>
    <w:tmpl w:val="75ACCE82"/>
    <w:lvl w:ilvl="0" w:tplc="0A64EBD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03C9B3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284529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AB40E4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BCA58F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4545F5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0F478F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49C94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166C6B2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235496E"/>
    <w:multiLevelType w:val="multilevel"/>
    <w:tmpl w:val="9C28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B423D"/>
    <w:multiLevelType w:val="hybridMultilevel"/>
    <w:tmpl w:val="E8FA78A8"/>
    <w:lvl w:ilvl="0" w:tplc="41A8336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18A581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C8E685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8401C7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DACEB7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564321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8A86EC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B5E948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17A8F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C6A6453"/>
    <w:multiLevelType w:val="hybridMultilevel"/>
    <w:tmpl w:val="D6889874"/>
    <w:lvl w:ilvl="0" w:tplc="FE9C5AB2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  <w:sz w:val="20"/>
      </w:rPr>
    </w:lvl>
    <w:lvl w:ilvl="1" w:tplc="E15283C0">
      <w:start w:val="1"/>
      <w:numFmt w:val="bullet"/>
      <w:lvlText w:val="o"/>
      <w:lvlJc w:val="left"/>
      <w:pPr>
        <w:tabs>
          <w:tab w:val="left" w:pos="1363"/>
        </w:tabs>
        <w:ind w:left="1363" w:hanging="360"/>
      </w:pPr>
      <w:rPr>
        <w:rFonts w:ascii="Courier New" w:hAnsi="Courier New"/>
        <w:sz w:val="20"/>
      </w:rPr>
    </w:lvl>
    <w:lvl w:ilvl="2" w:tplc="05363C82">
      <w:start w:val="1"/>
      <w:numFmt w:val="bullet"/>
      <w:lvlText w:val=""/>
      <w:lvlJc w:val="left"/>
      <w:pPr>
        <w:tabs>
          <w:tab w:val="left" w:pos="2083"/>
        </w:tabs>
        <w:ind w:left="2083" w:hanging="360"/>
      </w:pPr>
      <w:rPr>
        <w:rFonts w:ascii="Wingdings" w:hAnsi="Wingdings"/>
        <w:sz w:val="20"/>
      </w:rPr>
    </w:lvl>
    <w:lvl w:ilvl="3" w:tplc="BC7A44F2">
      <w:start w:val="1"/>
      <w:numFmt w:val="bullet"/>
      <w:lvlText w:val=""/>
      <w:lvlJc w:val="left"/>
      <w:pPr>
        <w:tabs>
          <w:tab w:val="left" w:pos="2803"/>
        </w:tabs>
        <w:ind w:left="2803" w:hanging="360"/>
      </w:pPr>
      <w:rPr>
        <w:rFonts w:ascii="Wingdings" w:hAnsi="Wingdings"/>
        <w:sz w:val="20"/>
      </w:rPr>
    </w:lvl>
    <w:lvl w:ilvl="4" w:tplc="528E94E2">
      <w:start w:val="1"/>
      <w:numFmt w:val="bullet"/>
      <w:lvlText w:val=""/>
      <w:lvlJc w:val="left"/>
      <w:pPr>
        <w:tabs>
          <w:tab w:val="left" w:pos="3523"/>
        </w:tabs>
        <w:ind w:left="3523" w:hanging="360"/>
      </w:pPr>
      <w:rPr>
        <w:rFonts w:ascii="Wingdings" w:hAnsi="Wingdings"/>
        <w:sz w:val="20"/>
      </w:rPr>
    </w:lvl>
    <w:lvl w:ilvl="5" w:tplc="268A0216">
      <w:start w:val="1"/>
      <w:numFmt w:val="bullet"/>
      <w:lvlText w:val=""/>
      <w:lvlJc w:val="left"/>
      <w:pPr>
        <w:tabs>
          <w:tab w:val="left" w:pos="4243"/>
        </w:tabs>
        <w:ind w:left="4243" w:hanging="360"/>
      </w:pPr>
      <w:rPr>
        <w:rFonts w:ascii="Wingdings" w:hAnsi="Wingdings"/>
        <w:sz w:val="20"/>
      </w:rPr>
    </w:lvl>
    <w:lvl w:ilvl="6" w:tplc="6CECFF1C">
      <w:start w:val="1"/>
      <w:numFmt w:val="bullet"/>
      <w:lvlText w:val=""/>
      <w:lvlJc w:val="left"/>
      <w:pPr>
        <w:tabs>
          <w:tab w:val="left" w:pos="4963"/>
        </w:tabs>
        <w:ind w:left="4963" w:hanging="360"/>
      </w:pPr>
      <w:rPr>
        <w:rFonts w:ascii="Wingdings" w:hAnsi="Wingdings"/>
        <w:sz w:val="20"/>
      </w:rPr>
    </w:lvl>
    <w:lvl w:ilvl="7" w:tplc="679C41AA">
      <w:start w:val="1"/>
      <w:numFmt w:val="bullet"/>
      <w:lvlText w:val=""/>
      <w:lvlJc w:val="left"/>
      <w:pPr>
        <w:tabs>
          <w:tab w:val="left" w:pos="5683"/>
        </w:tabs>
        <w:ind w:left="5683" w:hanging="360"/>
      </w:pPr>
      <w:rPr>
        <w:rFonts w:ascii="Wingdings" w:hAnsi="Wingdings"/>
        <w:sz w:val="20"/>
      </w:rPr>
    </w:lvl>
    <w:lvl w:ilvl="8" w:tplc="6A909980">
      <w:start w:val="1"/>
      <w:numFmt w:val="bullet"/>
      <w:lvlText w:val=""/>
      <w:lvlJc w:val="left"/>
      <w:pPr>
        <w:tabs>
          <w:tab w:val="left" w:pos="6403"/>
        </w:tabs>
        <w:ind w:left="6403" w:hanging="360"/>
      </w:pPr>
      <w:rPr>
        <w:rFonts w:ascii="Wingdings" w:hAnsi="Wingdings"/>
        <w:sz w:val="20"/>
      </w:rPr>
    </w:lvl>
  </w:abstractNum>
  <w:abstractNum w:abstractNumId="5">
    <w:nsid w:val="0CB47B89"/>
    <w:multiLevelType w:val="multilevel"/>
    <w:tmpl w:val="1AAC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1E5777"/>
    <w:multiLevelType w:val="hybridMultilevel"/>
    <w:tmpl w:val="6E2CF1B4"/>
    <w:lvl w:ilvl="0" w:tplc="39F6EB4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9C6921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662466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DEE6DC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4D4A07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CD040B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F154E5A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F466D1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F602E5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E157E22"/>
    <w:multiLevelType w:val="multilevel"/>
    <w:tmpl w:val="80E2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FD872E7"/>
    <w:multiLevelType w:val="multilevel"/>
    <w:tmpl w:val="B5A4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A71636"/>
    <w:multiLevelType w:val="multilevel"/>
    <w:tmpl w:val="8B0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286578"/>
    <w:multiLevelType w:val="multilevel"/>
    <w:tmpl w:val="0C8A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491886"/>
    <w:multiLevelType w:val="multilevel"/>
    <w:tmpl w:val="2200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962A7D"/>
    <w:multiLevelType w:val="multilevel"/>
    <w:tmpl w:val="7ABE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A277E5"/>
    <w:multiLevelType w:val="multilevel"/>
    <w:tmpl w:val="D180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66502D"/>
    <w:multiLevelType w:val="multilevel"/>
    <w:tmpl w:val="12E0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972B85"/>
    <w:multiLevelType w:val="multilevel"/>
    <w:tmpl w:val="B328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C14BFE"/>
    <w:multiLevelType w:val="hybridMultilevel"/>
    <w:tmpl w:val="4590F5B6"/>
    <w:lvl w:ilvl="0" w:tplc="CDBC563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128BD0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34C77A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36C153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9CE323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31078A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CE48FE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20406A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CD8BD2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277D26A1"/>
    <w:multiLevelType w:val="multilevel"/>
    <w:tmpl w:val="4266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0261C8"/>
    <w:multiLevelType w:val="multilevel"/>
    <w:tmpl w:val="1B16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A51E1C"/>
    <w:multiLevelType w:val="multilevel"/>
    <w:tmpl w:val="A4E2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6623BF"/>
    <w:multiLevelType w:val="multilevel"/>
    <w:tmpl w:val="29E0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024368"/>
    <w:multiLevelType w:val="multilevel"/>
    <w:tmpl w:val="67FC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164E7B"/>
    <w:multiLevelType w:val="hybridMultilevel"/>
    <w:tmpl w:val="C778DA1A"/>
    <w:lvl w:ilvl="0" w:tplc="B9BCE84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EFAFD7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488B64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B2C590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42A029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71A7EB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CC05B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7BCF54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7AC6DB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3B7E1F94"/>
    <w:multiLevelType w:val="multilevel"/>
    <w:tmpl w:val="318E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0F0E6F"/>
    <w:multiLevelType w:val="multilevel"/>
    <w:tmpl w:val="CA12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C238F0"/>
    <w:multiLevelType w:val="multilevel"/>
    <w:tmpl w:val="32E2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E11F47"/>
    <w:multiLevelType w:val="multilevel"/>
    <w:tmpl w:val="5A82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9268ED"/>
    <w:multiLevelType w:val="multilevel"/>
    <w:tmpl w:val="104A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CD44F5"/>
    <w:multiLevelType w:val="multilevel"/>
    <w:tmpl w:val="774A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7B174D"/>
    <w:multiLevelType w:val="multilevel"/>
    <w:tmpl w:val="3402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D97055"/>
    <w:multiLevelType w:val="multilevel"/>
    <w:tmpl w:val="7B72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BA120C"/>
    <w:multiLevelType w:val="multilevel"/>
    <w:tmpl w:val="2780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B9474E"/>
    <w:multiLevelType w:val="multilevel"/>
    <w:tmpl w:val="9010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2B5149"/>
    <w:multiLevelType w:val="multilevel"/>
    <w:tmpl w:val="4AFA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8E6212"/>
    <w:multiLevelType w:val="multilevel"/>
    <w:tmpl w:val="2FB0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692059"/>
    <w:multiLevelType w:val="multilevel"/>
    <w:tmpl w:val="650C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3D49EE"/>
    <w:multiLevelType w:val="multilevel"/>
    <w:tmpl w:val="EF2C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EE388F"/>
    <w:multiLevelType w:val="multilevel"/>
    <w:tmpl w:val="FEFA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CD32F5B"/>
    <w:multiLevelType w:val="multilevel"/>
    <w:tmpl w:val="C94A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D46197"/>
    <w:multiLevelType w:val="multilevel"/>
    <w:tmpl w:val="3CEC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727448"/>
    <w:multiLevelType w:val="multilevel"/>
    <w:tmpl w:val="6A36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9B3A14"/>
    <w:multiLevelType w:val="multilevel"/>
    <w:tmpl w:val="945C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94716F"/>
    <w:multiLevelType w:val="multilevel"/>
    <w:tmpl w:val="1BD8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CB4FBF"/>
    <w:multiLevelType w:val="multilevel"/>
    <w:tmpl w:val="1264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5A226C"/>
    <w:multiLevelType w:val="multilevel"/>
    <w:tmpl w:val="9D96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846958"/>
    <w:multiLevelType w:val="multilevel"/>
    <w:tmpl w:val="292A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22"/>
  </w:num>
  <w:num w:numId="5">
    <w:abstractNumId w:val="4"/>
  </w:num>
  <w:num w:numId="6">
    <w:abstractNumId w:val="1"/>
  </w:num>
  <w:num w:numId="7">
    <w:abstractNumId w:val="10"/>
  </w:num>
  <w:num w:numId="8">
    <w:abstractNumId w:val="14"/>
  </w:num>
  <w:num w:numId="9">
    <w:abstractNumId w:val="43"/>
  </w:num>
  <w:num w:numId="10">
    <w:abstractNumId w:val="5"/>
  </w:num>
  <w:num w:numId="11">
    <w:abstractNumId w:val="9"/>
  </w:num>
  <w:num w:numId="12">
    <w:abstractNumId w:val="2"/>
  </w:num>
  <w:num w:numId="13">
    <w:abstractNumId w:val="23"/>
  </w:num>
  <w:num w:numId="14">
    <w:abstractNumId w:val="40"/>
  </w:num>
  <w:num w:numId="15">
    <w:abstractNumId w:val="31"/>
  </w:num>
  <w:num w:numId="16">
    <w:abstractNumId w:val="45"/>
  </w:num>
  <w:num w:numId="17">
    <w:abstractNumId w:val="24"/>
  </w:num>
  <w:num w:numId="18">
    <w:abstractNumId w:val="0"/>
  </w:num>
  <w:num w:numId="19">
    <w:abstractNumId w:val="17"/>
  </w:num>
  <w:num w:numId="20">
    <w:abstractNumId w:val="35"/>
  </w:num>
  <w:num w:numId="21">
    <w:abstractNumId w:val="30"/>
  </w:num>
  <w:num w:numId="22">
    <w:abstractNumId w:val="41"/>
  </w:num>
  <w:num w:numId="23">
    <w:abstractNumId w:val="21"/>
  </w:num>
  <w:num w:numId="24">
    <w:abstractNumId w:val="38"/>
  </w:num>
  <w:num w:numId="25">
    <w:abstractNumId w:val="11"/>
  </w:num>
  <w:num w:numId="26">
    <w:abstractNumId w:val="36"/>
  </w:num>
  <w:num w:numId="27">
    <w:abstractNumId w:val="39"/>
  </w:num>
  <w:num w:numId="28">
    <w:abstractNumId w:val="13"/>
  </w:num>
  <w:num w:numId="29">
    <w:abstractNumId w:val="33"/>
  </w:num>
  <w:num w:numId="30">
    <w:abstractNumId w:val="27"/>
  </w:num>
  <w:num w:numId="31">
    <w:abstractNumId w:val="18"/>
  </w:num>
  <w:num w:numId="32">
    <w:abstractNumId w:val="29"/>
  </w:num>
  <w:num w:numId="33">
    <w:abstractNumId w:val="8"/>
  </w:num>
  <w:num w:numId="34">
    <w:abstractNumId w:val="34"/>
  </w:num>
  <w:num w:numId="35">
    <w:abstractNumId w:val="26"/>
  </w:num>
  <w:num w:numId="36">
    <w:abstractNumId w:val="19"/>
  </w:num>
  <w:num w:numId="37">
    <w:abstractNumId w:val="28"/>
  </w:num>
  <w:num w:numId="38">
    <w:abstractNumId w:val="7"/>
  </w:num>
  <w:num w:numId="39">
    <w:abstractNumId w:val="37"/>
  </w:num>
  <w:num w:numId="40">
    <w:abstractNumId w:val="25"/>
  </w:num>
  <w:num w:numId="41">
    <w:abstractNumId w:val="15"/>
  </w:num>
  <w:num w:numId="42">
    <w:abstractNumId w:val="42"/>
  </w:num>
  <w:num w:numId="43">
    <w:abstractNumId w:val="12"/>
  </w:num>
  <w:num w:numId="44">
    <w:abstractNumId w:val="44"/>
  </w:num>
  <w:num w:numId="45">
    <w:abstractNumId w:val="32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C81"/>
    <w:rsid w:val="00007C21"/>
    <w:rsid w:val="000229E9"/>
    <w:rsid w:val="000241C4"/>
    <w:rsid w:val="00061BB2"/>
    <w:rsid w:val="000705FC"/>
    <w:rsid w:val="00074B06"/>
    <w:rsid w:val="0009214B"/>
    <w:rsid w:val="000C2FBD"/>
    <w:rsid w:val="000D42B3"/>
    <w:rsid w:val="00101EE1"/>
    <w:rsid w:val="001057CF"/>
    <w:rsid w:val="0018161A"/>
    <w:rsid w:val="001A51BA"/>
    <w:rsid w:val="001B394F"/>
    <w:rsid w:val="001F7E29"/>
    <w:rsid w:val="00200102"/>
    <w:rsid w:val="00213612"/>
    <w:rsid w:val="0022661F"/>
    <w:rsid w:val="00266012"/>
    <w:rsid w:val="002663E9"/>
    <w:rsid w:val="00287EAD"/>
    <w:rsid w:val="00290B59"/>
    <w:rsid w:val="002A0FD0"/>
    <w:rsid w:val="002A572A"/>
    <w:rsid w:val="002D7C5C"/>
    <w:rsid w:val="00311C2B"/>
    <w:rsid w:val="00352CA8"/>
    <w:rsid w:val="003737F0"/>
    <w:rsid w:val="00383CA9"/>
    <w:rsid w:val="00383FD7"/>
    <w:rsid w:val="003907C0"/>
    <w:rsid w:val="00390903"/>
    <w:rsid w:val="003A144E"/>
    <w:rsid w:val="003B4903"/>
    <w:rsid w:val="003D2A0B"/>
    <w:rsid w:val="003D65CF"/>
    <w:rsid w:val="004024F2"/>
    <w:rsid w:val="00446B26"/>
    <w:rsid w:val="004525E7"/>
    <w:rsid w:val="0045580A"/>
    <w:rsid w:val="004749B4"/>
    <w:rsid w:val="004906DF"/>
    <w:rsid w:val="00491232"/>
    <w:rsid w:val="004E105F"/>
    <w:rsid w:val="00521827"/>
    <w:rsid w:val="005D2BAB"/>
    <w:rsid w:val="005D426E"/>
    <w:rsid w:val="006102BC"/>
    <w:rsid w:val="0066238D"/>
    <w:rsid w:val="006777F3"/>
    <w:rsid w:val="006C7770"/>
    <w:rsid w:val="006C798A"/>
    <w:rsid w:val="006D0A42"/>
    <w:rsid w:val="006E7485"/>
    <w:rsid w:val="007345F2"/>
    <w:rsid w:val="00745C7C"/>
    <w:rsid w:val="00747D6C"/>
    <w:rsid w:val="00750464"/>
    <w:rsid w:val="007D16BA"/>
    <w:rsid w:val="007E4CFD"/>
    <w:rsid w:val="00800FC0"/>
    <w:rsid w:val="00806432"/>
    <w:rsid w:val="00842E59"/>
    <w:rsid w:val="0085769D"/>
    <w:rsid w:val="0089495A"/>
    <w:rsid w:val="008972F9"/>
    <w:rsid w:val="008E2A05"/>
    <w:rsid w:val="009104D9"/>
    <w:rsid w:val="00943D37"/>
    <w:rsid w:val="00946A41"/>
    <w:rsid w:val="00960C67"/>
    <w:rsid w:val="009A5DB7"/>
    <w:rsid w:val="009A64A3"/>
    <w:rsid w:val="009B65F2"/>
    <w:rsid w:val="009C5B56"/>
    <w:rsid w:val="009D2CC2"/>
    <w:rsid w:val="009E2B2E"/>
    <w:rsid w:val="00A03D95"/>
    <w:rsid w:val="00A1530B"/>
    <w:rsid w:val="00A21288"/>
    <w:rsid w:val="00A43637"/>
    <w:rsid w:val="00A503D1"/>
    <w:rsid w:val="00A50D5A"/>
    <w:rsid w:val="00A6643D"/>
    <w:rsid w:val="00A701F2"/>
    <w:rsid w:val="00A73481"/>
    <w:rsid w:val="00A86BFE"/>
    <w:rsid w:val="00AB569D"/>
    <w:rsid w:val="00AC18C1"/>
    <w:rsid w:val="00AC30CE"/>
    <w:rsid w:val="00AD3BF2"/>
    <w:rsid w:val="00B306C2"/>
    <w:rsid w:val="00B634E9"/>
    <w:rsid w:val="00B664A1"/>
    <w:rsid w:val="00B7582C"/>
    <w:rsid w:val="00B81B7E"/>
    <w:rsid w:val="00BB0A10"/>
    <w:rsid w:val="00BB6653"/>
    <w:rsid w:val="00BC3882"/>
    <w:rsid w:val="00BD3DA7"/>
    <w:rsid w:val="00BE3C81"/>
    <w:rsid w:val="00BE3FC2"/>
    <w:rsid w:val="00C37A27"/>
    <w:rsid w:val="00C5421A"/>
    <w:rsid w:val="00C63B23"/>
    <w:rsid w:val="00C6698A"/>
    <w:rsid w:val="00C6705E"/>
    <w:rsid w:val="00C740C2"/>
    <w:rsid w:val="00C8057F"/>
    <w:rsid w:val="00C96507"/>
    <w:rsid w:val="00CE68AA"/>
    <w:rsid w:val="00CE7504"/>
    <w:rsid w:val="00CF3561"/>
    <w:rsid w:val="00CF7F30"/>
    <w:rsid w:val="00D14340"/>
    <w:rsid w:val="00D23A89"/>
    <w:rsid w:val="00DC19CD"/>
    <w:rsid w:val="00DD4637"/>
    <w:rsid w:val="00DE516E"/>
    <w:rsid w:val="00DE5F41"/>
    <w:rsid w:val="00E12E95"/>
    <w:rsid w:val="00E1303A"/>
    <w:rsid w:val="00E20EB2"/>
    <w:rsid w:val="00E27C36"/>
    <w:rsid w:val="00E30F83"/>
    <w:rsid w:val="00E82D93"/>
    <w:rsid w:val="00F07CC1"/>
    <w:rsid w:val="00F14BD7"/>
    <w:rsid w:val="00FA6258"/>
    <w:rsid w:val="00FB2C30"/>
    <w:rsid w:val="00FD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81"/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OG Heading 1"/>
    <w:basedOn w:val="a"/>
    <w:link w:val="10"/>
    <w:uiPriority w:val="9"/>
    <w:qFormat/>
    <w:rsid w:val="00BE3C8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qFormat/>
    <w:rsid w:val="00BE3C81"/>
    <w:pPr>
      <w:keepNext/>
      <w:keepLines/>
      <w:spacing w:before="200" w:after="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qFormat/>
    <w:rsid w:val="00BE3C81"/>
    <w:pPr>
      <w:keepNext/>
      <w:keepLines/>
      <w:spacing w:before="200" w:after="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E3C81"/>
    <w:pPr>
      <w:keepNext/>
      <w:keepLines/>
      <w:spacing w:before="200" w:after="0"/>
      <w:outlineLvl w:val="4"/>
    </w:pPr>
    <w:rPr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E3C8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semiHidden/>
    <w:rsid w:val="00BE3C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rsid w:val="00BE3C81"/>
    <w:pPr>
      <w:tabs>
        <w:tab w:val="left" w:pos="708"/>
      </w:tabs>
      <w:suppressAutoHyphens/>
      <w:ind w:firstLine="360"/>
    </w:pPr>
  </w:style>
  <w:style w:type="paragraph" w:styleId="a8">
    <w:name w:val="No Spacing"/>
    <w:qFormat/>
    <w:rsid w:val="00BE3C81"/>
    <w:pPr>
      <w:spacing w:after="0" w:line="240" w:lineRule="auto"/>
    </w:pPr>
  </w:style>
  <w:style w:type="paragraph" w:customStyle="1" w:styleId="page-product-title-long">
    <w:name w:val="page-product-title-long"/>
    <w:basedOn w:val="a"/>
    <w:rsid w:val="00BE3C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9">
    <w:name w:val="Normal (Web)"/>
    <w:basedOn w:val="a"/>
    <w:uiPriority w:val="99"/>
    <w:qFormat/>
    <w:rsid w:val="00BE3C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BE3C81"/>
  </w:style>
  <w:style w:type="character" w:styleId="aa">
    <w:name w:val="Hyperlink"/>
    <w:basedOn w:val="a0"/>
    <w:semiHidden/>
    <w:rsid w:val="00BE3C81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BE3C81"/>
  </w:style>
  <w:style w:type="character" w:customStyle="1" w:styleId="a6">
    <w:name w:val="Нижний колонтитул Знак"/>
    <w:basedOn w:val="a0"/>
    <w:link w:val="a5"/>
    <w:semiHidden/>
    <w:rsid w:val="00BE3C81"/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OG Heading 1 Знак"/>
    <w:basedOn w:val="a0"/>
    <w:link w:val="1"/>
    <w:rsid w:val="00BE3C81"/>
    <w:rPr>
      <w:rFonts w:ascii="Times New Roman" w:hAnsi="Times New Roman"/>
      <w:b/>
      <w:sz w:val="48"/>
    </w:rPr>
  </w:style>
  <w:style w:type="character" w:customStyle="1" w:styleId="50">
    <w:name w:val="Заголовок 5 Знак"/>
    <w:basedOn w:val="a0"/>
    <w:link w:val="5"/>
    <w:semiHidden/>
    <w:rsid w:val="00BE3C81"/>
    <w:rPr>
      <w:color w:val="243F60"/>
    </w:rPr>
  </w:style>
  <w:style w:type="character" w:styleId="ab">
    <w:name w:val="Strong"/>
    <w:basedOn w:val="a0"/>
    <w:uiPriority w:val="22"/>
    <w:qFormat/>
    <w:rsid w:val="00BE3C81"/>
    <w:rPr>
      <w:b/>
    </w:rPr>
  </w:style>
  <w:style w:type="character" w:customStyle="1" w:styleId="30">
    <w:name w:val="Заголовок 3 Знак"/>
    <w:basedOn w:val="a0"/>
    <w:link w:val="3"/>
    <w:rsid w:val="00BE3C81"/>
    <w:rPr>
      <w:b/>
      <w:color w:val="4F81BD"/>
    </w:rPr>
  </w:style>
  <w:style w:type="character" w:customStyle="1" w:styleId="20">
    <w:name w:val="Заголовок 2 Знак"/>
    <w:basedOn w:val="a0"/>
    <w:link w:val="2"/>
    <w:uiPriority w:val="9"/>
    <w:rsid w:val="00BE3C81"/>
    <w:rPr>
      <w:b/>
      <w:color w:val="4F81BD"/>
      <w:sz w:val="26"/>
    </w:rPr>
  </w:style>
  <w:style w:type="character" w:customStyle="1" w:styleId="js-article">
    <w:name w:val="js-article"/>
    <w:basedOn w:val="a0"/>
    <w:rsid w:val="00BE3C81"/>
  </w:style>
  <w:style w:type="table" w:styleId="11">
    <w:name w:val="Table Simple 1"/>
    <w:basedOn w:val="a1"/>
    <w:rsid w:val="00BE3C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BE3C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заливка1"/>
    <w:basedOn w:val="a1"/>
    <w:rsid w:val="00BE3C8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roductchar-item">
    <w:name w:val="product__char-item"/>
    <w:basedOn w:val="a0"/>
    <w:rsid w:val="00CF3561"/>
  </w:style>
  <w:style w:type="character" w:customStyle="1" w:styleId="b-captiontext">
    <w:name w:val="b-caption__text"/>
    <w:basedOn w:val="a0"/>
    <w:rsid w:val="00061BB2"/>
  </w:style>
  <w:style w:type="paragraph" w:styleId="HTML">
    <w:name w:val="HTML Address"/>
    <w:basedOn w:val="a"/>
    <w:link w:val="HTML0"/>
    <w:uiPriority w:val="99"/>
    <w:semiHidden/>
    <w:unhideWhenUsed/>
    <w:rsid w:val="00061BB2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061BB2"/>
    <w:rPr>
      <w:rFonts w:ascii="Times New Roman" w:hAnsi="Times New Roman"/>
      <w:i/>
      <w:iCs/>
      <w:sz w:val="24"/>
      <w:szCs w:val="24"/>
    </w:rPr>
  </w:style>
  <w:style w:type="character" w:customStyle="1" w:styleId="b-headeraddress-comma">
    <w:name w:val="b-header__address-comma"/>
    <w:basedOn w:val="a0"/>
    <w:rsid w:val="00061BB2"/>
  </w:style>
  <w:style w:type="character" w:customStyle="1" w:styleId="b-header-company-phonetext">
    <w:name w:val="b-header-company-phone__text"/>
    <w:basedOn w:val="a0"/>
    <w:rsid w:val="00061BB2"/>
  </w:style>
  <w:style w:type="character" w:customStyle="1" w:styleId="notranslate">
    <w:name w:val="notranslate"/>
    <w:basedOn w:val="a0"/>
    <w:rsid w:val="00061BB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1BB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61BB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1BB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61BB2"/>
    <w:rPr>
      <w:rFonts w:ascii="Arial" w:hAnsi="Arial" w:cs="Arial"/>
      <w:vanish/>
      <w:sz w:val="16"/>
      <w:szCs w:val="16"/>
    </w:rPr>
  </w:style>
  <w:style w:type="character" w:customStyle="1" w:styleId="b-cart-buttontext">
    <w:name w:val="b-cart-button__text"/>
    <w:basedOn w:val="a0"/>
    <w:rsid w:val="00061BB2"/>
  </w:style>
  <w:style w:type="character" w:customStyle="1" w:styleId="b-documents">
    <w:name w:val="b-documents"/>
    <w:basedOn w:val="a0"/>
    <w:rsid w:val="00061BB2"/>
  </w:style>
  <w:style w:type="character" w:customStyle="1" w:styleId="text-3lyestdqfr">
    <w:name w:val="text-3lyestdqfr"/>
    <w:basedOn w:val="a0"/>
    <w:rsid w:val="00061BB2"/>
  </w:style>
  <w:style w:type="paragraph" w:customStyle="1" w:styleId="b-product-costprice">
    <w:name w:val="b-product-cost__price"/>
    <w:basedOn w:val="a"/>
    <w:rsid w:val="00061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-product-costmin-order">
    <w:name w:val="b-product-cost__min-order"/>
    <w:basedOn w:val="a"/>
    <w:rsid w:val="00061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ticky-panelproduct-name">
    <w:name w:val="b-sticky-panel__product-name"/>
    <w:basedOn w:val="a0"/>
    <w:rsid w:val="00061BB2"/>
  </w:style>
  <w:style w:type="character" w:customStyle="1" w:styleId="b-sticky-panelproduct-status">
    <w:name w:val="b-sticky-panel__product-status"/>
    <w:basedOn w:val="a0"/>
    <w:rsid w:val="00061BB2"/>
  </w:style>
  <w:style w:type="character" w:customStyle="1" w:styleId="b-sticky-panelprice">
    <w:name w:val="b-sticky-panel__price"/>
    <w:basedOn w:val="a0"/>
    <w:rsid w:val="00061BB2"/>
  </w:style>
  <w:style w:type="character" w:customStyle="1" w:styleId="b-return-policytext">
    <w:name w:val="b-return-policy__text"/>
    <w:basedOn w:val="a0"/>
    <w:rsid w:val="00061BB2"/>
  </w:style>
  <w:style w:type="character" w:customStyle="1" w:styleId="b-producttitle">
    <w:name w:val="b-product__title"/>
    <w:basedOn w:val="a0"/>
    <w:rsid w:val="00061BB2"/>
  </w:style>
  <w:style w:type="character" w:customStyle="1" w:styleId="icon-help">
    <w:name w:val="icon-help"/>
    <w:basedOn w:val="a0"/>
    <w:rsid w:val="00061BB2"/>
  </w:style>
  <w:style w:type="paragraph" w:styleId="ad">
    <w:name w:val="Balloon Text"/>
    <w:basedOn w:val="a"/>
    <w:link w:val="ae"/>
    <w:uiPriority w:val="99"/>
    <w:semiHidden/>
    <w:unhideWhenUsed/>
    <w:rsid w:val="0006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1BB2"/>
    <w:rPr>
      <w:rFonts w:ascii="Tahoma" w:hAnsi="Tahoma" w:cs="Tahoma"/>
      <w:sz w:val="16"/>
      <w:szCs w:val="16"/>
    </w:rPr>
  </w:style>
  <w:style w:type="character" w:customStyle="1" w:styleId="param-name">
    <w:name w:val="param-name"/>
    <w:basedOn w:val="a0"/>
    <w:rsid w:val="00BB6653"/>
  </w:style>
  <w:style w:type="paragraph" w:customStyle="1" w:styleId="Heading1">
    <w:name w:val="Heading 1"/>
    <w:basedOn w:val="a"/>
    <w:qFormat/>
    <w:rsid w:val="00BB6653"/>
    <w:pPr>
      <w:spacing w:beforeAutospacing="1" w:after="0" w:afterAutospacing="1" w:line="240" w:lineRule="auto"/>
      <w:outlineLvl w:val="0"/>
    </w:pPr>
    <w:rPr>
      <w:rFonts w:ascii="Times New Roman" w:eastAsia="Calibri" w:hAnsi="Times New Roman" w:cs="Calibri"/>
      <w:b/>
      <w:color w:val="00000A"/>
      <w:sz w:val="48"/>
      <w:szCs w:val="22"/>
    </w:rPr>
  </w:style>
  <w:style w:type="paragraph" w:customStyle="1" w:styleId="13">
    <w:name w:val="Обычный1"/>
    <w:qFormat/>
    <w:rsid w:val="00DD4637"/>
    <w:pPr>
      <w:tabs>
        <w:tab w:val="left" w:pos="708"/>
      </w:tabs>
      <w:suppressAutoHyphens/>
      <w:spacing w:after="0" w:line="240" w:lineRule="auto"/>
      <w:ind w:firstLine="360"/>
    </w:pPr>
    <w:rPr>
      <w:color w:val="00000A"/>
      <w:szCs w:val="22"/>
      <w:lang w:val="en-US" w:eastAsia="en-US" w:bidi="en-US"/>
    </w:rPr>
  </w:style>
  <w:style w:type="paragraph" w:styleId="af">
    <w:name w:val="List Paragraph"/>
    <w:basedOn w:val="a"/>
    <w:uiPriority w:val="34"/>
    <w:qFormat/>
    <w:rsid w:val="00DE516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623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">
    <w:name w:val="Основной текст (6)_"/>
    <w:link w:val="60"/>
    <w:qFormat/>
    <w:locked/>
    <w:rsid w:val="00F14BD7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F14BD7"/>
    <w:pPr>
      <w:widowControl w:val="0"/>
      <w:shd w:val="clear" w:color="auto" w:fill="FFFFFF"/>
      <w:spacing w:before="120" w:after="0" w:line="0" w:lineRule="atLeast"/>
      <w:ind w:hanging="400"/>
    </w:pPr>
    <w:rPr>
      <w:i/>
      <w:iCs/>
    </w:rPr>
  </w:style>
  <w:style w:type="character" w:customStyle="1" w:styleId="apple-style-span">
    <w:name w:val="apple-style-span"/>
    <w:basedOn w:val="a0"/>
    <w:rsid w:val="006102BC"/>
  </w:style>
  <w:style w:type="character" w:customStyle="1" w:styleId="apple-tab-span">
    <w:name w:val="apple-tab-span"/>
    <w:basedOn w:val="a0"/>
    <w:rsid w:val="006102BC"/>
  </w:style>
  <w:style w:type="character" w:customStyle="1" w:styleId="table-propertiesitem-label">
    <w:name w:val="table-properties__item-label"/>
    <w:basedOn w:val="a0"/>
    <w:rsid w:val="006102BC"/>
  </w:style>
  <w:style w:type="character" w:customStyle="1" w:styleId="table-propertiesitem-text">
    <w:name w:val="table-properties__item-text"/>
    <w:basedOn w:val="a0"/>
    <w:rsid w:val="006102BC"/>
  </w:style>
  <w:style w:type="character" w:customStyle="1" w:styleId="table-propertiesitem-link">
    <w:name w:val="table-properties__item-link"/>
    <w:basedOn w:val="a0"/>
    <w:rsid w:val="006102BC"/>
  </w:style>
  <w:style w:type="character" w:customStyle="1" w:styleId="j6s">
    <w:name w:val="j6s"/>
    <w:basedOn w:val="a0"/>
    <w:rsid w:val="004906DF"/>
  </w:style>
  <w:style w:type="character" w:customStyle="1" w:styleId="j0v">
    <w:name w:val="j0v"/>
    <w:basedOn w:val="a0"/>
    <w:rsid w:val="00352CA8"/>
  </w:style>
  <w:style w:type="paragraph" w:styleId="af0">
    <w:name w:val="Title"/>
    <w:basedOn w:val="a"/>
    <w:next w:val="a"/>
    <w:link w:val="af1"/>
    <w:uiPriority w:val="10"/>
    <w:qFormat/>
    <w:rsid w:val="00B664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B664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item-pgtitle-text">
    <w:name w:val="item-pg__title-text"/>
    <w:basedOn w:val="a0"/>
    <w:rsid w:val="00B664A1"/>
  </w:style>
  <w:style w:type="character" w:customStyle="1" w:styleId="tsheadline500medium">
    <w:name w:val="tsheadline500medium"/>
    <w:basedOn w:val="a0"/>
    <w:rsid w:val="000705FC"/>
  </w:style>
  <w:style w:type="character" w:customStyle="1" w:styleId="tsbodym">
    <w:name w:val="tsbodym"/>
    <w:basedOn w:val="a0"/>
    <w:rsid w:val="000705FC"/>
  </w:style>
  <w:style w:type="character" w:customStyle="1" w:styleId="m6y27">
    <w:name w:val="m6y_27"/>
    <w:basedOn w:val="a0"/>
    <w:rsid w:val="000705FC"/>
  </w:style>
  <w:style w:type="character" w:customStyle="1" w:styleId="copy-code-product">
    <w:name w:val="copy-code-product"/>
    <w:basedOn w:val="a0"/>
    <w:rsid w:val="00070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3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8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1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4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4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3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76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45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48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9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40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8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28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6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5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656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1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4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-stom.ru/catalog/product/endokanalnyy_kompozitnyy_siler_bjm_root_canal_sealer/?ysclid=lax58o4t9f159369022&amp;utm_source=yandex.ru&amp;utm_medium=organic&amp;utm_campaign=yandex.ru&amp;utm_referrer=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-stom.ru/brands/BJM_LA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D414-CEB4-4E27-94AF-E01E10B1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6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BelovaNB</cp:lastModifiedBy>
  <cp:revision>45</cp:revision>
  <cp:lastPrinted>2024-11-14T07:07:00Z</cp:lastPrinted>
  <dcterms:created xsi:type="dcterms:W3CDTF">2020-12-30T23:54:00Z</dcterms:created>
  <dcterms:modified xsi:type="dcterms:W3CDTF">2024-11-14T07:07:00Z</dcterms:modified>
</cp:coreProperties>
</file>