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22A" w:rsidRPr="0021522A" w:rsidRDefault="0021522A" w:rsidP="0021522A">
      <w:pPr>
        <w:widowControl w:val="0"/>
        <w:autoSpaceDE w:val="0"/>
        <w:autoSpaceDN w:val="0"/>
        <w:spacing w:before="69"/>
        <w:ind w:left="789" w:right="907"/>
        <w:jc w:val="center"/>
        <w:rPr>
          <w:b/>
          <w:bCs/>
          <w:spacing w:val="-2"/>
          <w:sz w:val="24"/>
          <w:szCs w:val="24"/>
          <w:lang w:eastAsia="en-US"/>
        </w:rPr>
      </w:pPr>
      <w:r w:rsidRPr="0021522A">
        <w:rPr>
          <w:b/>
          <w:bCs/>
          <w:sz w:val="24"/>
          <w:szCs w:val="24"/>
          <w:lang w:eastAsia="en-US"/>
        </w:rPr>
        <w:t>Техническое</w:t>
      </w:r>
      <w:r w:rsidRPr="0021522A">
        <w:rPr>
          <w:b/>
          <w:bCs/>
          <w:spacing w:val="-6"/>
          <w:sz w:val="24"/>
          <w:szCs w:val="24"/>
          <w:lang w:eastAsia="en-US"/>
        </w:rPr>
        <w:t xml:space="preserve"> </w:t>
      </w:r>
      <w:r w:rsidRPr="0021522A">
        <w:rPr>
          <w:b/>
          <w:bCs/>
          <w:spacing w:val="-2"/>
          <w:sz w:val="24"/>
          <w:szCs w:val="24"/>
          <w:lang w:eastAsia="en-US"/>
        </w:rPr>
        <w:t>задание</w:t>
      </w:r>
    </w:p>
    <w:p w:rsidR="0021522A" w:rsidRPr="0021522A" w:rsidRDefault="0021522A" w:rsidP="0021522A">
      <w:pPr>
        <w:widowControl w:val="0"/>
        <w:autoSpaceDE w:val="0"/>
        <w:autoSpaceDN w:val="0"/>
        <w:spacing w:before="69"/>
        <w:ind w:left="789" w:right="907"/>
        <w:jc w:val="center"/>
        <w:rPr>
          <w:b/>
          <w:sz w:val="24"/>
          <w:szCs w:val="24"/>
        </w:rPr>
      </w:pPr>
      <w:r w:rsidRPr="0021522A">
        <w:rPr>
          <w:b/>
          <w:bCs/>
          <w:spacing w:val="-2"/>
          <w:sz w:val="24"/>
          <w:szCs w:val="24"/>
          <w:lang w:eastAsia="en-US"/>
        </w:rPr>
        <w:t>к извещению №</w:t>
      </w:r>
      <w:r w:rsidR="00C965B4">
        <w:rPr>
          <w:b/>
          <w:sz w:val="24"/>
          <w:szCs w:val="24"/>
        </w:rPr>
        <w:t xml:space="preserve"> </w:t>
      </w:r>
      <w:r w:rsidR="003B043A">
        <w:rPr>
          <w:b/>
          <w:sz w:val="24"/>
          <w:szCs w:val="24"/>
        </w:rPr>
        <w:t>3</w:t>
      </w:r>
      <w:r w:rsidR="001F0EF3">
        <w:rPr>
          <w:b/>
          <w:sz w:val="24"/>
          <w:szCs w:val="24"/>
        </w:rPr>
        <w:t>8</w:t>
      </w:r>
      <w:r w:rsidR="00925C18">
        <w:rPr>
          <w:b/>
          <w:sz w:val="24"/>
          <w:szCs w:val="24"/>
        </w:rPr>
        <w:t>4</w:t>
      </w:r>
      <w:r w:rsidR="00B70190">
        <w:rPr>
          <w:b/>
          <w:sz w:val="24"/>
          <w:szCs w:val="24"/>
        </w:rPr>
        <w:t>-25</w:t>
      </w:r>
      <w:r w:rsidR="00C032FE">
        <w:rPr>
          <w:b/>
          <w:sz w:val="24"/>
          <w:szCs w:val="24"/>
        </w:rPr>
        <w:t>100109</w:t>
      </w:r>
      <w:r w:rsidR="001F6E69" w:rsidRPr="001F6E69">
        <w:rPr>
          <w:b/>
          <w:sz w:val="24"/>
          <w:szCs w:val="24"/>
        </w:rPr>
        <w:t>0</w:t>
      </w:r>
      <w:r w:rsidR="001F0EF3">
        <w:rPr>
          <w:b/>
          <w:sz w:val="24"/>
          <w:szCs w:val="24"/>
        </w:rPr>
        <w:t>0</w:t>
      </w:r>
      <w:r w:rsidR="00925C18">
        <w:rPr>
          <w:b/>
          <w:sz w:val="24"/>
          <w:szCs w:val="24"/>
        </w:rPr>
        <w:t>2</w:t>
      </w:r>
    </w:p>
    <w:p w:rsidR="0021522A" w:rsidRDefault="00FE6549" w:rsidP="001F0EF3">
      <w:pPr>
        <w:widowControl w:val="0"/>
        <w:autoSpaceDE w:val="0"/>
        <w:autoSpaceDN w:val="0"/>
        <w:spacing w:before="69"/>
        <w:ind w:left="789" w:right="907"/>
        <w:jc w:val="center"/>
        <w:rPr>
          <w:sz w:val="24"/>
          <w:szCs w:val="24"/>
        </w:rPr>
      </w:pPr>
      <w:r w:rsidRPr="00FE6549">
        <w:rPr>
          <w:b/>
          <w:bCs/>
          <w:sz w:val="24"/>
          <w:szCs w:val="24"/>
          <w:lang w:eastAsia="en-US"/>
        </w:rPr>
        <w:t>о закупке посредством динамического ценового</w:t>
      </w:r>
      <w:bookmarkStart w:id="0" w:name="_GoBack"/>
      <w:bookmarkEnd w:id="0"/>
      <w:r w:rsidRPr="00FE6549">
        <w:rPr>
          <w:b/>
          <w:bCs/>
          <w:sz w:val="24"/>
          <w:szCs w:val="24"/>
          <w:lang w:eastAsia="en-US"/>
        </w:rPr>
        <w:t xml:space="preserve"> запроса в Электронном магазине на право заключения договора на </w:t>
      </w:r>
      <w:r w:rsidR="001F0EF3">
        <w:rPr>
          <w:b/>
          <w:bCs/>
          <w:sz w:val="24"/>
          <w:szCs w:val="24"/>
          <w:lang w:eastAsia="en-US"/>
        </w:rPr>
        <w:t>о</w:t>
      </w:r>
      <w:r w:rsidR="001F0EF3" w:rsidRPr="001F0EF3">
        <w:rPr>
          <w:b/>
          <w:bCs/>
          <w:sz w:val="24"/>
          <w:szCs w:val="24"/>
          <w:lang w:eastAsia="en-US"/>
        </w:rPr>
        <w:t xml:space="preserve">казание услуг по ежемесячному техническому обслуживанию </w:t>
      </w:r>
      <w:r w:rsidR="00925C18" w:rsidRPr="00925C18">
        <w:rPr>
          <w:b/>
          <w:bCs/>
          <w:sz w:val="24"/>
          <w:szCs w:val="24"/>
          <w:lang w:eastAsia="en-US"/>
        </w:rPr>
        <w:t xml:space="preserve">2х дизель-генераторных установок (ДГУ) </w:t>
      </w:r>
      <w:r w:rsidR="001F0EF3" w:rsidRPr="001F0EF3">
        <w:rPr>
          <w:b/>
          <w:bCs/>
          <w:sz w:val="24"/>
          <w:szCs w:val="24"/>
          <w:lang w:eastAsia="en-US"/>
        </w:rPr>
        <w:t>в 2025 году</w:t>
      </w:r>
    </w:p>
    <w:p w:rsidR="00FE6549" w:rsidRDefault="00FE6549" w:rsidP="0021522A">
      <w:pPr>
        <w:widowControl w:val="0"/>
        <w:shd w:val="clear" w:color="auto" w:fill="FFFFFF"/>
        <w:autoSpaceDE w:val="0"/>
        <w:autoSpaceDN w:val="0"/>
        <w:adjustRightInd w:val="0"/>
        <w:spacing w:afterLines="120" w:after="288"/>
        <w:ind w:right="-1"/>
        <w:contextualSpacing/>
        <w:rPr>
          <w:sz w:val="24"/>
          <w:szCs w:val="24"/>
        </w:rPr>
      </w:pPr>
    </w:p>
    <w:p w:rsidR="00FE6549" w:rsidRPr="00FE6549" w:rsidRDefault="00FE6549" w:rsidP="00FE6549">
      <w:pPr>
        <w:jc w:val="both"/>
        <w:rPr>
          <w:sz w:val="24"/>
          <w:szCs w:val="24"/>
        </w:rPr>
      </w:pPr>
      <w:r w:rsidRPr="00FE6549">
        <w:rPr>
          <w:b/>
          <w:sz w:val="24"/>
          <w:szCs w:val="24"/>
        </w:rPr>
        <w:t xml:space="preserve">Заказчик:  </w:t>
      </w:r>
      <w:r w:rsidRPr="00FE6549">
        <w:rPr>
          <w:sz w:val="24"/>
          <w:szCs w:val="24"/>
        </w:rPr>
        <w:t>Частное учреждение здравоохранения «Клиническая больница «РЖД-Медицина» города Иркутск»  (ЧУЗ «КБ «РЖД-Медицина» г. Иркутск»).</w:t>
      </w:r>
    </w:p>
    <w:p w:rsidR="00FE6549" w:rsidRPr="00FE6549" w:rsidRDefault="00FE6549" w:rsidP="00FE6549">
      <w:pPr>
        <w:jc w:val="both"/>
        <w:rPr>
          <w:sz w:val="24"/>
          <w:szCs w:val="24"/>
          <w:lang w:eastAsia="en-US"/>
        </w:rPr>
      </w:pPr>
      <w:r w:rsidRPr="00FE6549">
        <w:rPr>
          <w:b/>
          <w:sz w:val="24"/>
          <w:szCs w:val="24"/>
          <w:lang w:eastAsia="en-US"/>
        </w:rPr>
        <w:t>Место нахождения заказчика:</w:t>
      </w:r>
      <w:r w:rsidRPr="00FE6549">
        <w:rPr>
          <w:sz w:val="24"/>
          <w:szCs w:val="24"/>
          <w:lang w:eastAsia="en-US"/>
        </w:rPr>
        <w:t xml:space="preserve"> 664005 г. Иркутск,  ул. Боткина, 10</w:t>
      </w:r>
      <w:r w:rsidRPr="00FE6549">
        <w:rPr>
          <w:sz w:val="24"/>
          <w:szCs w:val="24"/>
          <w:lang w:eastAsia="en-US"/>
        </w:rPr>
        <w:tab/>
      </w:r>
    </w:p>
    <w:p w:rsidR="00FE6549" w:rsidRPr="00FE6549" w:rsidRDefault="00FE6549" w:rsidP="00FE6549">
      <w:pPr>
        <w:jc w:val="both"/>
        <w:rPr>
          <w:sz w:val="24"/>
          <w:szCs w:val="24"/>
          <w:lang w:eastAsia="en-US"/>
        </w:rPr>
      </w:pPr>
      <w:r w:rsidRPr="00FE6549">
        <w:rPr>
          <w:b/>
          <w:sz w:val="24"/>
          <w:szCs w:val="24"/>
          <w:lang w:eastAsia="en-US"/>
        </w:rPr>
        <w:t>Почтовый адрес заказчика:</w:t>
      </w:r>
      <w:r w:rsidRPr="00FE6549">
        <w:rPr>
          <w:sz w:val="24"/>
          <w:szCs w:val="24"/>
          <w:lang w:eastAsia="en-US"/>
        </w:rPr>
        <w:t xml:space="preserve"> 664005 г. Иркутск,  ул. Боткина, 10</w:t>
      </w:r>
    </w:p>
    <w:p w:rsidR="00FE6549" w:rsidRPr="00FE6549" w:rsidRDefault="00FE6549" w:rsidP="00FE6549">
      <w:pPr>
        <w:jc w:val="both"/>
        <w:rPr>
          <w:sz w:val="24"/>
          <w:szCs w:val="24"/>
          <w:lang w:eastAsia="en-US"/>
        </w:rPr>
      </w:pPr>
      <w:r w:rsidRPr="00FE6549">
        <w:rPr>
          <w:b/>
          <w:sz w:val="24"/>
          <w:szCs w:val="24"/>
          <w:lang w:eastAsia="en-US"/>
        </w:rPr>
        <w:t>Адрес электронной почты</w:t>
      </w:r>
      <w:r w:rsidRPr="00FE6549">
        <w:rPr>
          <w:sz w:val="24"/>
          <w:szCs w:val="24"/>
          <w:lang w:eastAsia="en-US"/>
        </w:rPr>
        <w:t xml:space="preserve">: </w:t>
      </w:r>
      <w:hyperlink r:id="rId6" w:history="1">
        <w:r w:rsidRPr="00FE6549">
          <w:rPr>
            <w:color w:val="0000FF"/>
            <w:sz w:val="24"/>
            <w:szCs w:val="24"/>
            <w:u w:val="single"/>
            <w:lang w:val="en-US" w:eastAsia="en-US"/>
          </w:rPr>
          <w:t>referent</w:t>
        </w:r>
        <w:r w:rsidRPr="00FE6549">
          <w:rPr>
            <w:color w:val="0000FF"/>
            <w:sz w:val="24"/>
            <w:szCs w:val="24"/>
            <w:u w:val="single"/>
            <w:lang w:eastAsia="en-US"/>
          </w:rPr>
          <w:t>_1@</w:t>
        </w:r>
        <w:proofErr w:type="spellStart"/>
        <w:r w:rsidRPr="00FE6549">
          <w:rPr>
            <w:color w:val="0000FF"/>
            <w:sz w:val="24"/>
            <w:szCs w:val="24"/>
            <w:u w:val="single"/>
            <w:lang w:val="en-US" w:eastAsia="en-US"/>
          </w:rPr>
          <w:t>dkb</w:t>
        </w:r>
        <w:proofErr w:type="spellEnd"/>
        <w:r w:rsidRPr="00FE6549">
          <w:rPr>
            <w:color w:val="0000FF"/>
            <w:sz w:val="24"/>
            <w:szCs w:val="24"/>
            <w:u w:val="single"/>
            <w:lang w:eastAsia="en-US"/>
          </w:rPr>
          <w:t>.</w:t>
        </w:r>
        <w:r w:rsidRPr="00FE6549">
          <w:rPr>
            <w:color w:val="0000FF"/>
            <w:sz w:val="24"/>
            <w:szCs w:val="24"/>
            <w:u w:val="single"/>
            <w:lang w:val="en-US" w:eastAsia="en-US"/>
          </w:rPr>
          <w:t>irk</w:t>
        </w:r>
        <w:r w:rsidRPr="00FE6549">
          <w:rPr>
            <w:color w:val="0000FF"/>
            <w:sz w:val="24"/>
            <w:szCs w:val="24"/>
            <w:u w:val="single"/>
            <w:lang w:eastAsia="en-US"/>
          </w:rPr>
          <w:t>.</w:t>
        </w:r>
        <w:proofErr w:type="spellStart"/>
        <w:r w:rsidRPr="00FE6549">
          <w:rPr>
            <w:color w:val="0000FF"/>
            <w:sz w:val="24"/>
            <w:szCs w:val="24"/>
            <w:u w:val="single"/>
            <w:lang w:val="en-US" w:eastAsia="en-US"/>
          </w:rPr>
          <w:t>ru</w:t>
        </w:r>
        <w:proofErr w:type="spellEnd"/>
      </w:hyperlink>
      <w:r w:rsidRPr="00FE6549">
        <w:rPr>
          <w:sz w:val="24"/>
          <w:szCs w:val="24"/>
          <w:lang w:eastAsia="en-US"/>
        </w:rPr>
        <w:tab/>
      </w:r>
    </w:p>
    <w:p w:rsidR="00FE6549" w:rsidRPr="00FE6549" w:rsidRDefault="00FE6549" w:rsidP="00FE6549">
      <w:pPr>
        <w:jc w:val="both"/>
        <w:rPr>
          <w:sz w:val="24"/>
          <w:szCs w:val="24"/>
          <w:lang w:eastAsia="en-US"/>
        </w:rPr>
      </w:pPr>
      <w:r w:rsidRPr="00FE6549">
        <w:rPr>
          <w:b/>
          <w:sz w:val="24"/>
          <w:szCs w:val="24"/>
          <w:lang w:eastAsia="en-US"/>
        </w:rPr>
        <w:t>Контактное лицо</w:t>
      </w:r>
      <w:r w:rsidRPr="00FE6549">
        <w:rPr>
          <w:sz w:val="24"/>
          <w:szCs w:val="24"/>
          <w:lang w:eastAsia="en-US"/>
        </w:rPr>
        <w:t xml:space="preserve">: </w:t>
      </w:r>
      <w:r w:rsidR="001F0EF3">
        <w:rPr>
          <w:sz w:val="24"/>
          <w:szCs w:val="24"/>
          <w:lang w:eastAsia="en-US"/>
        </w:rPr>
        <w:t>Черкашин М.С.</w:t>
      </w:r>
      <w:r w:rsidRPr="00FE6549">
        <w:rPr>
          <w:sz w:val="24"/>
          <w:szCs w:val="24"/>
          <w:lang w:eastAsia="en-US"/>
        </w:rPr>
        <w:t xml:space="preserve">  тел. (83952) 638-</w:t>
      </w:r>
      <w:r w:rsidR="001F0EF3">
        <w:rPr>
          <w:sz w:val="24"/>
          <w:szCs w:val="24"/>
          <w:lang w:eastAsia="en-US"/>
        </w:rPr>
        <w:t>503</w:t>
      </w:r>
      <w:r w:rsidRPr="00FE6549">
        <w:rPr>
          <w:sz w:val="24"/>
          <w:szCs w:val="24"/>
          <w:lang w:eastAsia="en-US"/>
        </w:rPr>
        <w:t>.</w:t>
      </w:r>
    </w:p>
    <w:p w:rsidR="00FE6549" w:rsidRPr="00FE6549" w:rsidRDefault="00FE6549" w:rsidP="00FE6549">
      <w:pPr>
        <w:autoSpaceDE w:val="0"/>
        <w:autoSpaceDN w:val="0"/>
        <w:adjustRightInd w:val="0"/>
        <w:jc w:val="both"/>
        <w:rPr>
          <w:sz w:val="24"/>
          <w:szCs w:val="24"/>
        </w:rPr>
      </w:pPr>
      <w:r w:rsidRPr="00FE6549">
        <w:rPr>
          <w:b/>
          <w:sz w:val="24"/>
          <w:szCs w:val="24"/>
        </w:rPr>
        <w:t xml:space="preserve">Номер контактного телефона </w:t>
      </w:r>
      <w:r w:rsidRPr="00FE6549">
        <w:rPr>
          <w:sz w:val="24"/>
          <w:szCs w:val="24"/>
        </w:rPr>
        <w:t>(приемная директора): тел. (8-3952)-63-85-40  факс: 8-3952-63-88-50.</w:t>
      </w:r>
    </w:p>
    <w:p w:rsidR="0021522A" w:rsidRPr="0021522A" w:rsidRDefault="0021522A" w:rsidP="003B043A">
      <w:pPr>
        <w:widowControl w:val="0"/>
        <w:tabs>
          <w:tab w:val="left" w:pos="567"/>
        </w:tabs>
        <w:autoSpaceDE w:val="0"/>
        <w:autoSpaceDN w:val="0"/>
        <w:spacing w:before="9"/>
        <w:jc w:val="both"/>
        <w:rPr>
          <w:sz w:val="24"/>
          <w:szCs w:val="24"/>
          <w:lang w:eastAsia="en-US"/>
        </w:rPr>
      </w:pPr>
      <w:r w:rsidRPr="0021522A">
        <w:rPr>
          <w:b/>
          <w:sz w:val="24"/>
          <w:szCs w:val="24"/>
          <w:lang w:eastAsia="en-US"/>
        </w:rPr>
        <w:t>1.Предмет</w:t>
      </w:r>
      <w:r w:rsidRPr="0021522A">
        <w:rPr>
          <w:b/>
          <w:spacing w:val="-7"/>
          <w:sz w:val="24"/>
          <w:szCs w:val="24"/>
          <w:lang w:eastAsia="en-US"/>
        </w:rPr>
        <w:t xml:space="preserve"> </w:t>
      </w:r>
      <w:r w:rsidRPr="0021522A">
        <w:rPr>
          <w:b/>
          <w:sz w:val="24"/>
          <w:szCs w:val="24"/>
          <w:lang w:eastAsia="en-US"/>
        </w:rPr>
        <w:t>динамического</w:t>
      </w:r>
      <w:r w:rsidRPr="0021522A">
        <w:rPr>
          <w:b/>
          <w:spacing w:val="-5"/>
          <w:sz w:val="24"/>
          <w:szCs w:val="24"/>
          <w:lang w:eastAsia="en-US"/>
        </w:rPr>
        <w:t xml:space="preserve"> </w:t>
      </w:r>
      <w:r w:rsidRPr="0021522A">
        <w:rPr>
          <w:b/>
          <w:sz w:val="24"/>
          <w:szCs w:val="24"/>
          <w:lang w:eastAsia="en-US"/>
        </w:rPr>
        <w:t>ценового</w:t>
      </w:r>
      <w:r w:rsidRPr="0021522A">
        <w:rPr>
          <w:b/>
          <w:spacing w:val="-6"/>
          <w:sz w:val="24"/>
          <w:szCs w:val="24"/>
          <w:lang w:eastAsia="en-US"/>
        </w:rPr>
        <w:t xml:space="preserve"> </w:t>
      </w:r>
      <w:r w:rsidRPr="0021522A">
        <w:rPr>
          <w:b/>
          <w:sz w:val="24"/>
          <w:szCs w:val="24"/>
          <w:lang w:eastAsia="en-US"/>
        </w:rPr>
        <w:t>запроса:</w:t>
      </w:r>
      <w:r w:rsidRPr="0021522A">
        <w:rPr>
          <w:sz w:val="24"/>
          <w:szCs w:val="24"/>
          <w:lang w:eastAsia="en-US"/>
        </w:rPr>
        <w:t xml:space="preserve"> </w:t>
      </w:r>
      <w:r w:rsidR="001F0EF3" w:rsidRPr="001F0EF3">
        <w:rPr>
          <w:sz w:val="24"/>
          <w:szCs w:val="24"/>
          <w:lang w:eastAsia="en-US"/>
        </w:rPr>
        <w:t xml:space="preserve">оказание услуг по ежемесячному техническому обслуживанию </w:t>
      </w:r>
      <w:r w:rsidR="00925C18" w:rsidRPr="00925C18">
        <w:rPr>
          <w:rFonts w:eastAsia="Calibri"/>
          <w:sz w:val="24"/>
          <w:szCs w:val="24"/>
          <w:lang w:eastAsia="en-US"/>
        </w:rPr>
        <w:t xml:space="preserve">2х дизель-генераторных установок (ДГУ) </w:t>
      </w:r>
      <w:r w:rsidRPr="0021522A">
        <w:rPr>
          <w:sz w:val="24"/>
          <w:szCs w:val="24"/>
          <w:lang w:eastAsia="en-US"/>
        </w:rPr>
        <w:t>(таблица №1).</w:t>
      </w:r>
    </w:p>
    <w:p w:rsidR="0021522A" w:rsidRPr="0021522A" w:rsidRDefault="0021522A" w:rsidP="003B043A">
      <w:pPr>
        <w:widowControl w:val="0"/>
        <w:tabs>
          <w:tab w:val="left" w:pos="595"/>
        </w:tabs>
        <w:autoSpaceDE w:val="0"/>
        <w:autoSpaceDN w:val="0"/>
        <w:jc w:val="both"/>
        <w:rPr>
          <w:sz w:val="24"/>
          <w:szCs w:val="24"/>
          <w:lang w:eastAsia="en-US"/>
        </w:rPr>
      </w:pPr>
      <w:r w:rsidRPr="0021522A">
        <w:rPr>
          <w:b/>
          <w:sz w:val="24"/>
          <w:szCs w:val="24"/>
          <w:lang w:eastAsia="en-US"/>
        </w:rPr>
        <w:t>Источник</w:t>
      </w:r>
      <w:r w:rsidRPr="0021522A">
        <w:rPr>
          <w:b/>
          <w:spacing w:val="-7"/>
          <w:sz w:val="24"/>
          <w:szCs w:val="24"/>
          <w:lang w:eastAsia="en-US"/>
        </w:rPr>
        <w:t xml:space="preserve"> </w:t>
      </w:r>
      <w:r w:rsidRPr="0021522A">
        <w:rPr>
          <w:b/>
          <w:sz w:val="24"/>
          <w:szCs w:val="24"/>
          <w:lang w:eastAsia="en-US"/>
        </w:rPr>
        <w:t>финансирования:</w:t>
      </w:r>
      <w:r w:rsidRPr="0021522A">
        <w:rPr>
          <w:b/>
          <w:spacing w:val="-4"/>
          <w:sz w:val="24"/>
          <w:szCs w:val="24"/>
          <w:lang w:eastAsia="en-US"/>
        </w:rPr>
        <w:t xml:space="preserve"> </w:t>
      </w:r>
      <w:r w:rsidR="00402B0F">
        <w:rPr>
          <w:sz w:val="24"/>
          <w:szCs w:val="24"/>
          <w:lang w:eastAsia="en-US"/>
        </w:rPr>
        <w:t xml:space="preserve">средства, полученные от предпринимательской </w:t>
      </w:r>
      <w:r w:rsidR="00C965B4">
        <w:rPr>
          <w:sz w:val="24"/>
          <w:szCs w:val="24"/>
          <w:lang w:eastAsia="en-US"/>
        </w:rPr>
        <w:t xml:space="preserve">и иной приносящей доход </w:t>
      </w:r>
      <w:r w:rsidR="00402B0F">
        <w:rPr>
          <w:sz w:val="24"/>
          <w:szCs w:val="24"/>
          <w:lang w:eastAsia="en-US"/>
        </w:rPr>
        <w:t>деятельности ЧУЗ «КБ «РЖД-Медицина» г.</w:t>
      </w:r>
      <w:r w:rsidR="001F6E69">
        <w:rPr>
          <w:sz w:val="24"/>
          <w:szCs w:val="24"/>
          <w:lang w:eastAsia="en-US"/>
        </w:rPr>
        <w:t xml:space="preserve"> </w:t>
      </w:r>
      <w:r w:rsidR="00402B0F">
        <w:rPr>
          <w:sz w:val="24"/>
          <w:szCs w:val="24"/>
          <w:lang w:eastAsia="en-US"/>
        </w:rPr>
        <w:t>Иркутск».</w:t>
      </w:r>
    </w:p>
    <w:p w:rsidR="0021522A" w:rsidRPr="0021522A" w:rsidRDefault="0021522A" w:rsidP="003B043A">
      <w:pPr>
        <w:widowControl w:val="0"/>
        <w:tabs>
          <w:tab w:val="left" w:pos="556"/>
        </w:tabs>
        <w:autoSpaceDE w:val="0"/>
        <w:autoSpaceDN w:val="0"/>
        <w:spacing w:before="50"/>
        <w:ind w:right="156"/>
        <w:jc w:val="both"/>
        <w:rPr>
          <w:sz w:val="24"/>
          <w:szCs w:val="24"/>
          <w:lang w:eastAsia="en-US"/>
        </w:rPr>
      </w:pPr>
      <w:r w:rsidRPr="0021522A">
        <w:rPr>
          <w:b/>
          <w:sz w:val="24"/>
          <w:szCs w:val="24"/>
          <w:lang w:eastAsia="en-US"/>
        </w:rPr>
        <w:t>2.</w:t>
      </w:r>
      <w:r w:rsidRPr="0021522A">
        <w:t xml:space="preserve"> </w:t>
      </w:r>
      <w:r w:rsidRPr="0021522A">
        <w:rPr>
          <w:b/>
          <w:sz w:val="24"/>
          <w:szCs w:val="24"/>
          <w:lang w:eastAsia="en-US"/>
        </w:rPr>
        <w:t xml:space="preserve">Начальная (максимальная) цена (с учетом всех налогов и сборов): </w:t>
      </w:r>
      <w:r w:rsidR="00925C18">
        <w:rPr>
          <w:sz w:val="24"/>
          <w:szCs w:val="24"/>
          <w:lang w:eastAsia="en-US"/>
        </w:rPr>
        <w:t>301 200</w:t>
      </w:r>
      <w:r w:rsidRPr="0021522A">
        <w:rPr>
          <w:sz w:val="24"/>
          <w:szCs w:val="24"/>
          <w:lang w:eastAsia="en-US"/>
        </w:rPr>
        <w:t xml:space="preserve"> (</w:t>
      </w:r>
      <w:r w:rsidR="001F0EF3">
        <w:rPr>
          <w:sz w:val="24"/>
          <w:szCs w:val="24"/>
          <w:lang w:eastAsia="en-US"/>
        </w:rPr>
        <w:t xml:space="preserve">триста </w:t>
      </w:r>
      <w:r w:rsidR="00925C18">
        <w:rPr>
          <w:sz w:val="24"/>
          <w:szCs w:val="24"/>
          <w:lang w:eastAsia="en-US"/>
        </w:rPr>
        <w:t>одна тысяча двести</w:t>
      </w:r>
      <w:r w:rsidRPr="0021522A">
        <w:rPr>
          <w:sz w:val="24"/>
          <w:szCs w:val="24"/>
          <w:lang w:eastAsia="en-US"/>
        </w:rPr>
        <w:t>) рубл</w:t>
      </w:r>
      <w:r w:rsidR="003B043A">
        <w:rPr>
          <w:sz w:val="24"/>
          <w:szCs w:val="24"/>
          <w:lang w:eastAsia="en-US"/>
        </w:rPr>
        <w:t>ей</w:t>
      </w:r>
      <w:r w:rsidRPr="0021522A">
        <w:rPr>
          <w:sz w:val="24"/>
          <w:szCs w:val="24"/>
          <w:lang w:eastAsia="en-US"/>
        </w:rPr>
        <w:t xml:space="preserve"> </w:t>
      </w:r>
      <w:r w:rsidR="00FE6549">
        <w:rPr>
          <w:sz w:val="24"/>
          <w:szCs w:val="24"/>
          <w:lang w:eastAsia="en-US"/>
        </w:rPr>
        <w:t>0</w:t>
      </w:r>
      <w:r w:rsidR="00F97F91">
        <w:rPr>
          <w:sz w:val="24"/>
          <w:szCs w:val="24"/>
          <w:lang w:eastAsia="en-US"/>
        </w:rPr>
        <w:t>0 копеек</w:t>
      </w:r>
      <w:r w:rsidRPr="0021522A">
        <w:rPr>
          <w:sz w:val="24"/>
          <w:szCs w:val="24"/>
          <w:lang w:eastAsia="en-US"/>
        </w:rPr>
        <w:t>.</w:t>
      </w:r>
    </w:p>
    <w:p w:rsidR="00925C18" w:rsidRDefault="00FE6549" w:rsidP="00925C18">
      <w:pPr>
        <w:widowControl w:val="0"/>
        <w:tabs>
          <w:tab w:val="left" w:pos="375"/>
        </w:tabs>
        <w:autoSpaceDE w:val="0"/>
        <w:autoSpaceDN w:val="0"/>
        <w:spacing w:before="9"/>
        <w:jc w:val="both"/>
        <w:rPr>
          <w:sz w:val="24"/>
          <w:szCs w:val="24"/>
          <w:lang w:eastAsia="en-US"/>
        </w:rPr>
      </w:pPr>
      <w:proofErr w:type="gramStart"/>
      <w:r w:rsidRPr="00FE6549">
        <w:rPr>
          <w:b/>
          <w:sz w:val="24"/>
          <w:szCs w:val="24"/>
          <w:lang w:eastAsia="en-US"/>
        </w:rPr>
        <w:t>3.Стоимость договора включает:</w:t>
      </w:r>
      <w:r w:rsidRPr="00FE6549">
        <w:rPr>
          <w:sz w:val="24"/>
          <w:szCs w:val="24"/>
          <w:lang w:eastAsia="en-US"/>
        </w:rPr>
        <w:t xml:space="preserve"> </w:t>
      </w:r>
      <w:r w:rsidR="00925C18" w:rsidRPr="00925C18">
        <w:rPr>
          <w:sz w:val="24"/>
          <w:szCs w:val="24"/>
          <w:lang w:eastAsia="en-US"/>
        </w:rPr>
        <w:t>стоимость услуг по договору включает в себя помимо стоимости услуг по техническому обслуживанию 2х дизель-генераторных установок (ДГУ), компенсацию издержек Исполнителя (в том числе стоимость расходных материалов), накладные и плановые расходы), транспортные расходы, расходы на заработную плату, страхование, а также все налоги и пошлины, и иные обязательные платежи)</w:t>
      </w:r>
      <w:r w:rsidR="00925C18">
        <w:rPr>
          <w:sz w:val="24"/>
          <w:szCs w:val="24"/>
          <w:lang w:eastAsia="en-US"/>
        </w:rPr>
        <w:t>.</w:t>
      </w:r>
      <w:proofErr w:type="gramEnd"/>
    </w:p>
    <w:p w:rsidR="00925C18" w:rsidRDefault="00925C18" w:rsidP="00925C18">
      <w:pPr>
        <w:widowControl w:val="0"/>
        <w:tabs>
          <w:tab w:val="left" w:pos="375"/>
        </w:tabs>
        <w:autoSpaceDE w:val="0"/>
        <w:autoSpaceDN w:val="0"/>
        <w:spacing w:before="9"/>
        <w:jc w:val="both"/>
        <w:rPr>
          <w:sz w:val="24"/>
          <w:szCs w:val="24"/>
          <w:lang w:eastAsia="en-US"/>
        </w:rPr>
      </w:pPr>
      <w:r w:rsidRPr="00925C18">
        <w:rPr>
          <w:sz w:val="24"/>
          <w:szCs w:val="24"/>
          <w:lang w:eastAsia="en-US"/>
        </w:rPr>
        <w:t>Договор заключается по цене, предложенной победителем закупки. Если предмет закупки облагается НДС в соответствии с положениями НК РФ, а победитель закупки применяет упрощенную систему налогообложения, цена договора на сумму НДС не уменьшается.</w:t>
      </w:r>
    </w:p>
    <w:p w:rsidR="00FE6549" w:rsidRPr="00FE6549" w:rsidRDefault="00FE6549" w:rsidP="00925C18">
      <w:pPr>
        <w:widowControl w:val="0"/>
        <w:tabs>
          <w:tab w:val="left" w:pos="375"/>
        </w:tabs>
        <w:autoSpaceDE w:val="0"/>
        <w:autoSpaceDN w:val="0"/>
        <w:spacing w:before="9"/>
        <w:jc w:val="both"/>
        <w:rPr>
          <w:sz w:val="24"/>
          <w:szCs w:val="24"/>
          <w:lang w:eastAsia="en-US"/>
        </w:rPr>
      </w:pPr>
      <w:r w:rsidRPr="00FE6549">
        <w:rPr>
          <w:b/>
          <w:sz w:val="24"/>
          <w:szCs w:val="24"/>
          <w:lang w:eastAsia="en-US"/>
        </w:rPr>
        <w:t xml:space="preserve">4.Требования к оказываемым услугам: </w:t>
      </w:r>
      <w:r w:rsidRPr="00FE6549">
        <w:rPr>
          <w:sz w:val="24"/>
          <w:szCs w:val="24"/>
          <w:lang w:eastAsia="en-US"/>
        </w:rPr>
        <w:t>указаны в Техническом задании (таблица 2).</w:t>
      </w:r>
    </w:p>
    <w:p w:rsidR="00FE6549" w:rsidRPr="00FE6549" w:rsidRDefault="00FE6549" w:rsidP="00FE6549">
      <w:pPr>
        <w:widowControl w:val="0"/>
        <w:tabs>
          <w:tab w:val="left" w:pos="375"/>
        </w:tabs>
        <w:autoSpaceDE w:val="0"/>
        <w:autoSpaceDN w:val="0"/>
        <w:spacing w:before="9"/>
        <w:jc w:val="both"/>
        <w:rPr>
          <w:b/>
          <w:sz w:val="24"/>
          <w:szCs w:val="24"/>
          <w:lang w:eastAsia="en-US"/>
        </w:rPr>
      </w:pPr>
      <w:r w:rsidRPr="00FE6549">
        <w:rPr>
          <w:b/>
          <w:sz w:val="24"/>
          <w:szCs w:val="24"/>
          <w:lang w:eastAsia="en-US"/>
        </w:rPr>
        <w:t>5.Сроки оказания услуг.</w:t>
      </w:r>
    </w:p>
    <w:p w:rsidR="00FE6549" w:rsidRPr="00FE6549" w:rsidRDefault="00FE6549" w:rsidP="00FE6549">
      <w:pPr>
        <w:widowControl w:val="0"/>
        <w:tabs>
          <w:tab w:val="left" w:pos="375"/>
        </w:tabs>
        <w:autoSpaceDE w:val="0"/>
        <w:autoSpaceDN w:val="0"/>
        <w:spacing w:before="9"/>
        <w:jc w:val="both"/>
        <w:rPr>
          <w:sz w:val="24"/>
          <w:szCs w:val="24"/>
          <w:lang w:eastAsia="en-US"/>
        </w:rPr>
      </w:pPr>
      <w:r w:rsidRPr="00FE6549">
        <w:rPr>
          <w:sz w:val="24"/>
          <w:szCs w:val="24"/>
          <w:lang w:eastAsia="en-US"/>
        </w:rPr>
        <w:t>5.1.</w:t>
      </w:r>
      <w:r w:rsidRPr="00FE6549">
        <w:rPr>
          <w:sz w:val="24"/>
          <w:szCs w:val="24"/>
          <w:lang w:eastAsia="en-US"/>
        </w:rPr>
        <w:tab/>
        <w:t>Сроки оказания услуг: Начало оказания услуг – с 01.01.202</w:t>
      </w:r>
      <w:r>
        <w:rPr>
          <w:sz w:val="24"/>
          <w:szCs w:val="24"/>
          <w:lang w:eastAsia="en-US"/>
        </w:rPr>
        <w:t>5</w:t>
      </w:r>
      <w:r w:rsidRPr="00FE6549">
        <w:rPr>
          <w:sz w:val="24"/>
          <w:szCs w:val="24"/>
          <w:lang w:eastAsia="en-US"/>
        </w:rPr>
        <w:t>г.</w:t>
      </w:r>
    </w:p>
    <w:p w:rsidR="00FE6549" w:rsidRPr="00FE6549" w:rsidRDefault="00FE6549" w:rsidP="00FE6549">
      <w:pPr>
        <w:widowControl w:val="0"/>
        <w:tabs>
          <w:tab w:val="left" w:pos="375"/>
        </w:tabs>
        <w:autoSpaceDE w:val="0"/>
        <w:autoSpaceDN w:val="0"/>
        <w:spacing w:before="9"/>
        <w:jc w:val="both"/>
        <w:rPr>
          <w:sz w:val="24"/>
          <w:szCs w:val="24"/>
          <w:lang w:eastAsia="en-US"/>
        </w:rPr>
      </w:pPr>
      <w:r w:rsidRPr="00FE6549">
        <w:rPr>
          <w:sz w:val="24"/>
          <w:szCs w:val="24"/>
          <w:lang w:eastAsia="en-US"/>
        </w:rPr>
        <w:t xml:space="preserve">                                              Окончание оказания услуг – по 31.12.202</w:t>
      </w:r>
      <w:r>
        <w:rPr>
          <w:sz w:val="24"/>
          <w:szCs w:val="24"/>
          <w:lang w:eastAsia="en-US"/>
        </w:rPr>
        <w:t>5</w:t>
      </w:r>
      <w:r w:rsidRPr="00FE6549">
        <w:rPr>
          <w:sz w:val="24"/>
          <w:szCs w:val="24"/>
          <w:lang w:eastAsia="en-US"/>
        </w:rPr>
        <w:t>г</w:t>
      </w:r>
    </w:p>
    <w:p w:rsidR="00FE6549" w:rsidRPr="00FE6549" w:rsidRDefault="00FE6549" w:rsidP="00FE6549">
      <w:pPr>
        <w:widowControl w:val="0"/>
        <w:tabs>
          <w:tab w:val="left" w:pos="375"/>
        </w:tabs>
        <w:autoSpaceDE w:val="0"/>
        <w:autoSpaceDN w:val="0"/>
        <w:spacing w:before="9"/>
        <w:jc w:val="both"/>
        <w:rPr>
          <w:sz w:val="24"/>
          <w:szCs w:val="24"/>
          <w:lang w:eastAsia="en-US"/>
        </w:rPr>
      </w:pPr>
      <w:r w:rsidRPr="00FE6549">
        <w:rPr>
          <w:sz w:val="24"/>
          <w:szCs w:val="24"/>
          <w:lang w:eastAsia="en-US"/>
        </w:rPr>
        <w:t>5.2.</w:t>
      </w:r>
      <w:r w:rsidRPr="00FE6549">
        <w:rPr>
          <w:sz w:val="24"/>
          <w:szCs w:val="24"/>
          <w:lang w:eastAsia="en-US"/>
        </w:rPr>
        <w:tab/>
        <w:t>Сроки оказания услуг могут быть изменены на основании дополнительного соглашения Сторон, оформленного в письменном виде и подписанного уполномоченными представителями обеих Сторон.</w:t>
      </w:r>
    </w:p>
    <w:p w:rsidR="00FE6549" w:rsidRPr="00FE6549" w:rsidRDefault="00FE6549" w:rsidP="00FE6549">
      <w:pPr>
        <w:widowControl w:val="0"/>
        <w:tabs>
          <w:tab w:val="left" w:pos="375"/>
        </w:tabs>
        <w:autoSpaceDE w:val="0"/>
        <w:autoSpaceDN w:val="0"/>
        <w:spacing w:before="9"/>
        <w:jc w:val="both"/>
        <w:rPr>
          <w:sz w:val="24"/>
          <w:szCs w:val="24"/>
          <w:lang w:eastAsia="en-US"/>
        </w:rPr>
      </w:pPr>
      <w:proofErr w:type="gramStart"/>
      <w:r w:rsidRPr="00FE6549">
        <w:rPr>
          <w:b/>
          <w:sz w:val="24"/>
          <w:szCs w:val="24"/>
          <w:lang w:eastAsia="en-US"/>
        </w:rPr>
        <w:t>6.Место оказания услуг:</w:t>
      </w:r>
      <w:r w:rsidRPr="00FE6549">
        <w:rPr>
          <w:sz w:val="24"/>
          <w:szCs w:val="24"/>
          <w:lang w:eastAsia="en-US"/>
        </w:rPr>
        <w:t xml:space="preserve"> </w:t>
      </w:r>
      <w:r w:rsidR="00925C18" w:rsidRPr="00925C18">
        <w:rPr>
          <w:sz w:val="24"/>
          <w:szCs w:val="24"/>
          <w:lang w:eastAsia="en-US"/>
        </w:rPr>
        <w:t>г. Иркутск,  ул. Боткина, 10; ул. Академика Образцова, д. 27</w:t>
      </w:r>
      <w:proofErr w:type="gramEnd"/>
    </w:p>
    <w:p w:rsidR="00FE6549" w:rsidRPr="00FE6549" w:rsidRDefault="00FE6549" w:rsidP="00FE6549">
      <w:pPr>
        <w:widowControl w:val="0"/>
        <w:tabs>
          <w:tab w:val="left" w:pos="375"/>
        </w:tabs>
        <w:autoSpaceDE w:val="0"/>
        <w:autoSpaceDN w:val="0"/>
        <w:spacing w:before="9"/>
        <w:jc w:val="both"/>
        <w:rPr>
          <w:b/>
          <w:sz w:val="24"/>
          <w:szCs w:val="24"/>
          <w:lang w:eastAsia="en-US"/>
        </w:rPr>
      </w:pPr>
      <w:r w:rsidRPr="00FE6549">
        <w:rPr>
          <w:b/>
          <w:sz w:val="24"/>
          <w:szCs w:val="24"/>
          <w:lang w:eastAsia="en-US"/>
        </w:rPr>
        <w:t>7.Форма, сроки и порядок оплаты.</w:t>
      </w:r>
    </w:p>
    <w:p w:rsidR="00FE6549" w:rsidRPr="00FE6549" w:rsidRDefault="00FE6549" w:rsidP="00FE6549">
      <w:pPr>
        <w:tabs>
          <w:tab w:val="left" w:pos="567"/>
        </w:tabs>
        <w:jc w:val="both"/>
        <w:rPr>
          <w:sz w:val="24"/>
        </w:rPr>
      </w:pPr>
      <w:r w:rsidRPr="00FE6549">
        <w:rPr>
          <w:sz w:val="24"/>
        </w:rPr>
        <w:t>Оплата услуг производится в течение 30 (Тридцати) календарных дней с даты</w:t>
      </w:r>
      <w:r w:rsidRPr="00FE6549">
        <w:rPr>
          <w:i/>
          <w:sz w:val="24"/>
        </w:rPr>
        <w:t xml:space="preserve"> </w:t>
      </w:r>
      <w:r w:rsidRPr="00FE6549">
        <w:rPr>
          <w:sz w:val="24"/>
        </w:rPr>
        <w:t>оказания Услуг</w:t>
      </w:r>
      <w:r w:rsidRPr="00FE6549">
        <w:rPr>
          <w:i/>
          <w:sz w:val="24"/>
        </w:rPr>
        <w:t xml:space="preserve"> </w:t>
      </w:r>
      <w:r w:rsidRPr="00FE6549">
        <w:rPr>
          <w:sz w:val="24"/>
        </w:rPr>
        <w:t xml:space="preserve">и получения Заказчиком подписанного со стороны Исполнителя оригинального комплекта документов: счета на оплату, </w:t>
      </w:r>
      <w:proofErr w:type="gramStart"/>
      <w:r w:rsidRPr="00FE6549">
        <w:rPr>
          <w:sz w:val="24"/>
        </w:rPr>
        <w:t>счет-фактуры</w:t>
      </w:r>
      <w:proofErr w:type="gramEnd"/>
      <w:r w:rsidRPr="00FE6549">
        <w:rPr>
          <w:sz w:val="24"/>
        </w:rPr>
        <w:t>, Актов сдачи-приемки оказанных услуг (2 экз.), при условии отсутствия замечаний к качеству оказанных услуг.</w:t>
      </w:r>
    </w:p>
    <w:p w:rsidR="00FE6549" w:rsidRPr="00FE6549" w:rsidRDefault="00FE6549" w:rsidP="00FE6549">
      <w:pPr>
        <w:widowControl w:val="0"/>
        <w:autoSpaceDE w:val="0"/>
        <w:autoSpaceDN w:val="0"/>
        <w:spacing w:before="9"/>
        <w:jc w:val="both"/>
        <w:rPr>
          <w:b/>
          <w:sz w:val="24"/>
          <w:szCs w:val="24"/>
          <w:lang w:eastAsia="en-US"/>
        </w:rPr>
      </w:pPr>
      <w:r w:rsidRPr="00FE6549">
        <w:rPr>
          <w:b/>
          <w:sz w:val="24"/>
          <w:szCs w:val="24"/>
          <w:lang w:eastAsia="en-US"/>
        </w:rPr>
        <w:t>8. Документы, предоставляемые в подтверждение соответствия предлагаемых участником товаров.</w:t>
      </w:r>
    </w:p>
    <w:p w:rsidR="00FE6549" w:rsidRPr="00FE6549" w:rsidRDefault="00FE6549" w:rsidP="00FE6549">
      <w:pPr>
        <w:widowControl w:val="0"/>
        <w:tabs>
          <w:tab w:val="left" w:pos="375"/>
        </w:tabs>
        <w:autoSpaceDE w:val="0"/>
        <w:autoSpaceDN w:val="0"/>
        <w:spacing w:before="9"/>
        <w:jc w:val="both"/>
        <w:rPr>
          <w:sz w:val="24"/>
          <w:szCs w:val="24"/>
          <w:lang w:eastAsia="en-US"/>
        </w:rPr>
      </w:pPr>
      <w:r w:rsidRPr="00FE6549">
        <w:rPr>
          <w:sz w:val="24"/>
          <w:szCs w:val="24"/>
          <w:lang w:eastAsia="en-US"/>
        </w:rPr>
        <w:t>8.1.</w:t>
      </w:r>
      <w:r w:rsidRPr="00FE6549">
        <w:rPr>
          <w:sz w:val="24"/>
          <w:szCs w:val="24"/>
          <w:lang w:eastAsia="en-US"/>
        </w:rPr>
        <w:tab/>
        <w:t>Лицензии на оказание услуг/выполнение работ.</w:t>
      </w:r>
    </w:p>
    <w:p w:rsidR="00FE6549" w:rsidRPr="00FE6549" w:rsidRDefault="00FE6549" w:rsidP="00FE6549">
      <w:pPr>
        <w:widowControl w:val="0"/>
        <w:tabs>
          <w:tab w:val="left" w:pos="375"/>
        </w:tabs>
        <w:autoSpaceDE w:val="0"/>
        <w:autoSpaceDN w:val="0"/>
        <w:spacing w:before="9"/>
        <w:jc w:val="both"/>
        <w:rPr>
          <w:sz w:val="24"/>
          <w:szCs w:val="24"/>
          <w:lang w:eastAsia="en-US"/>
        </w:rPr>
      </w:pPr>
      <w:r w:rsidRPr="00FE6549">
        <w:rPr>
          <w:b/>
          <w:sz w:val="24"/>
          <w:szCs w:val="24"/>
          <w:lang w:eastAsia="en-US"/>
        </w:rPr>
        <w:t>9.</w:t>
      </w:r>
      <w:r w:rsidRPr="00FE6549">
        <w:rPr>
          <w:sz w:val="24"/>
          <w:szCs w:val="24"/>
          <w:lang w:eastAsia="en-US"/>
        </w:rPr>
        <w:t xml:space="preserve"> </w:t>
      </w:r>
      <w:r w:rsidRPr="00FE6549">
        <w:rPr>
          <w:sz w:val="24"/>
        </w:rPr>
        <w:t xml:space="preserve">Договор вступает в силу после оригинальной подписи директора </w:t>
      </w:r>
      <w:r w:rsidRPr="00FE6549">
        <w:rPr>
          <w:sz w:val="24"/>
          <w:szCs w:val="24"/>
          <w:lang w:eastAsia="en-US"/>
        </w:rPr>
        <w:t>ЧУЗ</w:t>
      </w:r>
      <w:r w:rsidRPr="00FE6549">
        <w:rPr>
          <w:spacing w:val="-8"/>
          <w:sz w:val="24"/>
          <w:szCs w:val="24"/>
          <w:lang w:eastAsia="en-US"/>
        </w:rPr>
        <w:t xml:space="preserve"> </w:t>
      </w:r>
      <w:r w:rsidRPr="00FE6549">
        <w:rPr>
          <w:spacing w:val="-5"/>
          <w:sz w:val="24"/>
          <w:szCs w:val="24"/>
          <w:lang w:eastAsia="en-US"/>
        </w:rPr>
        <w:t xml:space="preserve">«КБ </w:t>
      </w:r>
      <w:r w:rsidRPr="00FE6549">
        <w:rPr>
          <w:sz w:val="24"/>
          <w:szCs w:val="24"/>
          <w:lang w:eastAsia="en-US"/>
        </w:rPr>
        <w:t>«РЖД-Медицина»</w:t>
      </w:r>
      <w:r w:rsidRPr="00FE6549">
        <w:rPr>
          <w:spacing w:val="-11"/>
          <w:sz w:val="24"/>
          <w:szCs w:val="24"/>
          <w:lang w:eastAsia="en-US"/>
        </w:rPr>
        <w:t xml:space="preserve"> </w:t>
      </w:r>
      <w:r w:rsidRPr="00FE6549">
        <w:rPr>
          <w:sz w:val="24"/>
          <w:szCs w:val="24"/>
          <w:lang w:eastAsia="en-US"/>
        </w:rPr>
        <w:t>г.</w:t>
      </w:r>
      <w:r w:rsidRPr="00FE6549">
        <w:rPr>
          <w:spacing w:val="-5"/>
          <w:sz w:val="24"/>
          <w:szCs w:val="24"/>
          <w:lang w:eastAsia="en-US"/>
        </w:rPr>
        <w:t xml:space="preserve"> </w:t>
      </w:r>
      <w:r w:rsidRPr="00FE6549">
        <w:rPr>
          <w:sz w:val="24"/>
          <w:szCs w:val="24"/>
          <w:lang w:eastAsia="en-US"/>
        </w:rPr>
        <w:t>Иркутск»</w:t>
      </w:r>
      <w:r w:rsidRPr="00FE6549">
        <w:rPr>
          <w:sz w:val="24"/>
        </w:rPr>
        <w:t xml:space="preserve"> Семенищевой Е.А. на бумажном носителе.</w:t>
      </w:r>
    </w:p>
    <w:p w:rsidR="0021522A" w:rsidRPr="0021522A" w:rsidRDefault="0021522A" w:rsidP="0021522A">
      <w:pPr>
        <w:widowControl w:val="0"/>
        <w:tabs>
          <w:tab w:val="left" w:pos="375"/>
        </w:tabs>
        <w:autoSpaceDE w:val="0"/>
        <w:autoSpaceDN w:val="0"/>
        <w:spacing w:before="9"/>
        <w:ind w:left="207"/>
        <w:jc w:val="both"/>
        <w:rPr>
          <w:sz w:val="24"/>
          <w:szCs w:val="24"/>
          <w:lang w:eastAsia="en-US"/>
        </w:rPr>
      </w:pPr>
    </w:p>
    <w:p w:rsidR="0021522A" w:rsidRPr="0021522A" w:rsidRDefault="0021522A" w:rsidP="0021522A">
      <w:pPr>
        <w:widowControl w:val="0"/>
        <w:tabs>
          <w:tab w:val="left" w:pos="375"/>
        </w:tabs>
        <w:autoSpaceDE w:val="0"/>
        <w:autoSpaceDN w:val="0"/>
        <w:spacing w:before="9"/>
        <w:ind w:left="207"/>
        <w:rPr>
          <w:sz w:val="24"/>
          <w:szCs w:val="24"/>
          <w:lang w:eastAsia="en-US"/>
        </w:rPr>
      </w:pPr>
      <w:r w:rsidRPr="0021522A">
        <w:rPr>
          <w:sz w:val="24"/>
          <w:szCs w:val="24"/>
          <w:lang w:eastAsia="en-US"/>
        </w:rPr>
        <w:t>Таблица №1</w:t>
      </w:r>
    </w:p>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Техническое задание</w:t>
      </w:r>
    </w:p>
    <w:p w:rsidR="00925C18" w:rsidRPr="00925C18" w:rsidRDefault="00925C18" w:rsidP="00925C18">
      <w:pPr>
        <w:tabs>
          <w:tab w:val="left" w:pos="284"/>
          <w:tab w:val="left" w:pos="426"/>
          <w:tab w:val="left" w:pos="1276"/>
        </w:tabs>
        <w:autoSpaceDE w:val="0"/>
        <w:autoSpaceDN w:val="0"/>
        <w:adjustRightInd w:val="0"/>
        <w:spacing w:after="200" w:line="276" w:lineRule="auto"/>
        <w:jc w:val="both"/>
        <w:rPr>
          <w:rFonts w:eastAsia="Calibri"/>
          <w:sz w:val="24"/>
          <w:szCs w:val="24"/>
          <w:lang w:eastAsia="en-US"/>
        </w:rPr>
      </w:pPr>
      <w:r w:rsidRPr="00925C18">
        <w:rPr>
          <w:rFonts w:eastAsia="Calibri"/>
          <w:sz w:val="24"/>
          <w:szCs w:val="24"/>
          <w:lang w:eastAsia="en-US"/>
        </w:rPr>
        <w:lastRenderedPageBreak/>
        <w:t>Комплексное техническое обслуживание, направленное на обеспечение бесперебойной работы оборудования дизель-генераторной установки (далее - ДГУ), а также устранение неисправностей, возникших в период оказания услуг. Система технического обслуживания состоит из регламентного обслуживания ДГУ в соответствии с п. 2 Приложения 1, и круглосуточного аварийно-технического обслуживания, которое проводится в целях постоянного поддержания технически исправного состояния и восстановления работоспособности оборудования ДГУ.</w:t>
      </w:r>
    </w:p>
    <w:p w:rsidR="00925C18" w:rsidRPr="00925C18" w:rsidRDefault="00925C18" w:rsidP="00925C18">
      <w:pPr>
        <w:tabs>
          <w:tab w:val="left" w:pos="851"/>
        </w:tabs>
        <w:spacing w:after="200" w:line="276" w:lineRule="auto"/>
        <w:rPr>
          <w:rFonts w:eastAsia="Calibri"/>
          <w:b/>
          <w:sz w:val="24"/>
          <w:szCs w:val="24"/>
          <w:lang w:eastAsia="ar-SA"/>
        </w:rPr>
      </w:pPr>
      <w:r w:rsidRPr="00925C18">
        <w:rPr>
          <w:rFonts w:eastAsia="Calibri"/>
          <w:b/>
          <w:sz w:val="24"/>
          <w:szCs w:val="24"/>
          <w:lang w:eastAsia="ar-SA"/>
        </w:rPr>
        <w:t>1. Перечень оборудования.</w:t>
      </w:r>
    </w:p>
    <w:p w:rsidR="00925C18" w:rsidRPr="00925C18" w:rsidRDefault="00925C18" w:rsidP="00925C18">
      <w:pPr>
        <w:widowControl w:val="0"/>
        <w:tabs>
          <w:tab w:val="left" w:pos="284"/>
        </w:tabs>
        <w:snapToGrid w:val="0"/>
        <w:spacing w:after="200" w:line="276" w:lineRule="auto"/>
        <w:jc w:val="both"/>
        <w:rPr>
          <w:rFonts w:eastAsia="Calibri"/>
          <w:sz w:val="24"/>
          <w:szCs w:val="24"/>
          <w:lang w:eastAsia="en-US"/>
        </w:rPr>
      </w:pPr>
      <w:r w:rsidRPr="00925C18">
        <w:rPr>
          <w:rFonts w:eastAsia="Calibri"/>
          <w:sz w:val="24"/>
          <w:szCs w:val="24"/>
          <w:lang w:eastAsia="en-US"/>
        </w:rPr>
        <w:tab/>
        <w:t xml:space="preserve">Перечень оборудования ДГУ определен в п. 1 Приложения 1 </w:t>
      </w:r>
    </w:p>
    <w:p w:rsidR="00925C18" w:rsidRPr="00925C18" w:rsidRDefault="00925C18" w:rsidP="00925C18">
      <w:pPr>
        <w:numPr>
          <w:ilvl w:val="0"/>
          <w:numId w:val="10"/>
        </w:numPr>
        <w:tabs>
          <w:tab w:val="left" w:pos="284"/>
        </w:tabs>
        <w:spacing w:after="200" w:line="276" w:lineRule="auto"/>
        <w:ind w:left="0" w:firstLine="0"/>
        <w:contextualSpacing/>
        <w:rPr>
          <w:rFonts w:eastAsia="Calibri"/>
          <w:b/>
          <w:bCs/>
          <w:sz w:val="24"/>
          <w:szCs w:val="24"/>
          <w:lang w:eastAsia="ar-SA"/>
        </w:rPr>
      </w:pPr>
      <w:r w:rsidRPr="00925C18">
        <w:rPr>
          <w:rFonts w:eastAsia="Calibri"/>
          <w:b/>
          <w:bCs/>
          <w:sz w:val="24"/>
          <w:szCs w:val="24"/>
          <w:lang w:eastAsia="ar-SA"/>
        </w:rPr>
        <w:t>Порядок оказания услуг.</w:t>
      </w:r>
    </w:p>
    <w:p w:rsidR="00925C18" w:rsidRPr="00925C18" w:rsidRDefault="00925C18" w:rsidP="00925C18">
      <w:pPr>
        <w:tabs>
          <w:tab w:val="left" w:pos="284"/>
          <w:tab w:val="left" w:pos="426"/>
          <w:tab w:val="left" w:pos="567"/>
          <w:tab w:val="left" w:pos="851"/>
          <w:tab w:val="left" w:pos="993"/>
          <w:tab w:val="left" w:pos="1276"/>
        </w:tabs>
        <w:spacing w:after="200" w:line="276" w:lineRule="auto"/>
        <w:jc w:val="both"/>
        <w:rPr>
          <w:rFonts w:eastAsia="Calibri"/>
          <w:sz w:val="24"/>
          <w:szCs w:val="24"/>
          <w:lang w:eastAsia="ar-SA"/>
        </w:rPr>
      </w:pPr>
      <w:r w:rsidRPr="00925C18">
        <w:rPr>
          <w:rFonts w:eastAsia="Calibri"/>
          <w:sz w:val="24"/>
          <w:szCs w:val="24"/>
          <w:lang w:eastAsia="ar-SA"/>
        </w:rPr>
        <w:t xml:space="preserve">2.1.Исполнитель обязан соблюдать действующий у Заказчика </w:t>
      </w:r>
      <w:proofErr w:type="spellStart"/>
      <w:r w:rsidRPr="00925C18">
        <w:rPr>
          <w:rFonts w:eastAsia="Calibri"/>
          <w:sz w:val="24"/>
          <w:szCs w:val="24"/>
          <w:lang w:eastAsia="ar-SA"/>
        </w:rPr>
        <w:t>внутриобъектовый</w:t>
      </w:r>
      <w:proofErr w:type="spellEnd"/>
      <w:r w:rsidRPr="00925C18">
        <w:rPr>
          <w:rFonts w:eastAsia="Calibri"/>
          <w:sz w:val="24"/>
          <w:szCs w:val="24"/>
          <w:lang w:eastAsia="ar-SA"/>
        </w:rPr>
        <w:t xml:space="preserve"> режим, согласовать с Заказчиком сроки проведения технического обслуживания оборудования с учётом загрузки оборудования и внутрипроизводственных графиков. Исполнитель направляет специалистов для оказания услуг по техническому обслуживанию в согласованные с Заказчиком сроки.</w:t>
      </w:r>
    </w:p>
    <w:p w:rsidR="00925C18" w:rsidRPr="00925C18" w:rsidRDefault="00925C18" w:rsidP="00925C18">
      <w:pPr>
        <w:tabs>
          <w:tab w:val="left" w:pos="426"/>
          <w:tab w:val="left" w:pos="567"/>
          <w:tab w:val="left" w:pos="851"/>
          <w:tab w:val="left" w:pos="993"/>
          <w:tab w:val="left" w:pos="1276"/>
        </w:tabs>
        <w:spacing w:after="200" w:line="276" w:lineRule="auto"/>
        <w:jc w:val="both"/>
        <w:rPr>
          <w:rFonts w:eastAsia="Calibri"/>
          <w:sz w:val="24"/>
          <w:szCs w:val="24"/>
          <w:lang w:eastAsia="ar-SA"/>
        </w:rPr>
      </w:pPr>
      <w:r w:rsidRPr="00925C18">
        <w:rPr>
          <w:rFonts w:eastAsia="Calibri"/>
          <w:sz w:val="24"/>
          <w:szCs w:val="24"/>
          <w:lang w:eastAsia="ar-SA"/>
        </w:rPr>
        <w:t>2.2.Оказание услуг по техническому обслуживанию сопровождается записью в журнале технического обслуживания</w:t>
      </w:r>
      <w:r w:rsidRPr="00925C18">
        <w:rPr>
          <w:rFonts w:eastAsia="Calibri"/>
          <w:bCs/>
          <w:kern w:val="2"/>
          <w:sz w:val="24"/>
          <w:szCs w:val="24"/>
          <w:lang w:eastAsia="ar-SA"/>
        </w:rPr>
        <w:t xml:space="preserve">, хранящемся у Заказчика. Исполнитель </w:t>
      </w:r>
      <w:r w:rsidRPr="00925C18">
        <w:rPr>
          <w:rFonts w:eastAsia="Calibri"/>
          <w:sz w:val="24"/>
          <w:szCs w:val="24"/>
          <w:lang w:eastAsia="ar-SA"/>
        </w:rPr>
        <w:t>предоставляет Заказчику подробную письменную информацию о выявленных неисправностях в инженерных системах, отчет о состоянии оборудования (предоставляется вместе с актом сдачи-приемки Услуг).</w:t>
      </w:r>
    </w:p>
    <w:p w:rsidR="00925C18" w:rsidRPr="00925C18" w:rsidRDefault="00925C18" w:rsidP="00925C18">
      <w:pPr>
        <w:tabs>
          <w:tab w:val="left" w:pos="426"/>
          <w:tab w:val="left" w:pos="567"/>
          <w:tab w:val="left" w:pos="851"/>
          <w:tab w:val="left" w:pos="993"/>
          <w:tab w:val="left" w:pos="1276"/>
        </w:tabs>
        <w:spacing w:after="200" w:line="276" w:lineRule="auto"/>
        <w:jc w:val="both"/>
        <w:rPr>
          <w:rFonts w:eastAsia="Calibri"/>
          <w:sz w:val="24"/>
          <w:szCs w:val="24"/>
          <w:lang w:eastAsia="ar-SA"/>
        </w:rPr>
      </w:pPr>
      <w:r w:rsidRPr="00925C18">
        <w:rPr>
          <w:rFonts w:eastAsia="Calibri"/>
          <w:sz w:val="24"/>
          <w:szCs w:val="24"/>
          <w:lang w:eastAsia="ar-SA"/>
        </w:rPr>
        <w:t>2.3.После оказания услуг по техническому обслуживанию настройка, пуск и ввод в штатный режим эксплуатации производится Исполнителем в присутствии представителя Заказчика, и сопровождается оформлением акта сдачи-приемки Услуг и отметкой в Журнале технического обслуживания.</w:t>
      </w:r>
    </w:p>
    <w:p w:rsidR="00925C18" w:rsidRPr="00925C18" w:rsidRDefault="00925C18" w:rsidP="00925C18">
      <w:pPr>
        <w:tabs>
          <w:tab w:val="left" w:pos="426"/>
          <w:tab w:val="left" w:pos="567"/>
          <w:tab w:val="left" w:pos="851"/>
          <w:tab w:val="left" w:pos="993"/>
          <w:tab w:val="left" w:pos="1276"/>
        </w:tabs>
        <w:spacing w:after="200" w:line="276" w:lineRule="auto"/>
        <w:jc w:val="both"/>
        <w:rPr>
          <w:rFonts w:eastAsia="Calibri"/>
          <w:sz w:val="24"/>
          <w:szCs w:val="24"/>
          <w:lang w:eastAsia="ar-SA"/>
        </w:rPr>
      </w:pPr>
      <w:r w:rsidRPr="00925C18">
        <w:rPr>
          <w:rFonts w:eastAsia="Calibri"/>
          <w:sz w:val="24"/>
          <w:szCs w:val="24"/>
          <w:lang w:eastAsia="ar-SA"/>
        </w:rPr>
        <w:t>2.4.Стоимость расходных материалов (указанных в п. 3 Приложения 1) и используемых при оказании услуг, входит в цену Контракта.</w:t>
      </w:r>
    </w:p>
    <w:p w:rsidR="00925C18" w:rsidRPr="00925C18" w:rsidRDefault="00925C18" w:rsidP="00925C18">
      <w:pPr>
        <w:tabs>
          <w:tab w:val="left" w:pos="426"/>
          <w:tab w:val="left" w:pos="567"/>
          <w:tab w:val="left" w:pos="851"/>
          <w:tab w:val="left" w:pos="993"/>
          <w:tab w:val="left" w:pos="1276"/>
        </w:tabs>
        <w:spacing w:after="200" w:line="276" w:lineRule="auto"/>
        <w:jc w:val="both"/>
        <w:rPr>
          <w:rFonts w:eastAsia="Calibri"/>
          <w:sz w:val="24"/>
          <w:szCs w:val="24"/>
          <w:lang w:eastAsia="ar-SA"/>
        </w:rPr>
      </w:pPr>
      <w:r w:rsidRPr="00925C18">
        <w:rPr>
          <w:rFonts w:eastAsia="Calibri"/>
          <w:sz w:val="24"/>
          <w:szCs w:val="24"/>
          <w:lang w:eastAsia="ar-SA"/>
        </w:rPr>
        <w:t>2.5.Исполнитель обязан соблюдать конфиденциальность</w:t>
      </w:r>
      <w:r w:rsidRPr="00925C18">
        <w:rPr>
          <w:rFonts w:eastAsia="Calibri"/>
          <w:bCs/>
          <w:sz w:val="24"/>
          <w:szCs w:val="24"/>
          <w:lang w:eastAsia="ar-SA"/>
        </w:rPr>
        <w:t xml:space="preserve"> </w:t>
      </w:r>
      <w:r w:rsidRPr="00925C18">
        <w:rPr>
          <w:rFonts w:eastAsia="Calibri"/>
          <w:sz w:val="24"/>
          <w:szCs w:val="24"/>
          <w:lang w:eastAsia="ar-SA"/>
        </w:rPr>
        <w:t>любой информации Заказчика, к которой имеет доступ в связи с обеспечением технического обслуживания оборудования и инженерных систем.</w:t>
      </w:r>
    </w:p>
    <w:p w:rsidR="00925C18" w:rsidRPr="00925C18" w:rsidRDefault="00925C18" w:rsidP="00925C18">
      <w:pPr>
        <w:widowControl w:val="0"/>
        <w:tabs>
          <w:tab w:val="left" w:pos="284"/>
          <w:tab w:val="left" w:pos="426"/>
          <w:tab w:val="left" w:pos="567"/>
          <w:tab w:val="left" w:pos="851"/>
          <w:tab w:val="left" w:pos="1276"/>
        </w:tabs>
        <w:autoSpaceDE w:val="0"/>
        <w:autoSpaceDN w:val="0"/>
        <w:adjustRightInd w:val="0"/>
        <w:spacing w:after="200" w:line="276" w:lineRule="auto"/>
        <w:jc w:val="both"/>
        <w:rPr>
          <w:rFonts w:eastAsia="Calibri"/>
          <w:sz w:val="24"/>
          <w:szCs w:val="24"/>
          <w:lang w:eastAsia="ar-SA"/>
        </w:rPr>
      </w:pPr>
      <w:r w:rsidRPr="00925C18">
        <w:rPr>
          <w:rFonts w:eastAsia="Calibri"/>
          <w:bCs/>
          <w:sz w:val="24"/>
          <w:szCs w:val="24"/>
          <w:lang w:eastAsia="ar-SA"/>
        </w:rPr>
        <w:t>2.6Исполнитель своевременно информирует Заказчика о введении новых норм и правил, инструкций, связанных с эксплуатацией оборудования.</w:t>
      </w:r>
    </w:p>
    <w:p w:rsidR="00925C18" w:rsidRPr="00925C18" w:rsidRDefault="00925C18" w:rsidP="00925C18">
      <w:pPr>
        <w:tabs>
          <w:tab w:val="left" w:pos="284"/>
          <w:tab w:val="left" w:pos="426"/>
          <w:tab w:val="left" w:pos="567"/>
          <w:tab w:val="left" w:pos="851"/>
          <w:tab w:val="left" w:pos="993"/>
        </w:tabs>
        <w:spacing w:after="200" w:line="276" w:lineRule="auto"/>
        <w:jc w:val="both"/>
        <w:rPr>
          <w:rFonts w:eastAsia="Calibri"/>
          <w:sz w:val="24"/>
          <w:szCs w:val="24"/>
          <w:lang w:eastAsia="ar-SA"/>
        </w:rPr>
      </w:pPr>
      <w:r w:rsidRPr="00925C18">
        <w:rPr>
          <w:rFonts w:eastAsia="Calibri"/>
          <w:sz w:val="24"/>
          <w:szCs w:val="24"/>
          <w:lang w:eastAsia="ar-SA"/>
        </w:rPr>
        <w:t>2.7.В случае необходимости, Исполнитель производит инструктаж один раз в год, одному сотруднику Заказчика по вопросам эксплуатации и обслуживания оборудования.</w:t>
      </w:r>
    </w:p>
    <w:p w:rsidR="00925C18" w:rsidRPr="00925C18" w:rsidRDefault="00925C18" w:rsidP="00925C18">
      <w:pPr>
        <w:tabs>
          <w:tab w:val="left" w:pos="851"/>
        </w:tabs>
        <w:spacing w:after="200" w:line="276" w:lineRule="auto"/>
        <w:rPr>
          <w:rFonts w:eastAsia="Calibri"/>
          <w:b/>
          <w:sz w:val="24"/>
          <w:szCs w:val="24"/>
          <w:lang w:eastAsia="ar-SA"/>
        </w:rPr>
      </w:pPr>
      <w:r w:rsidRPr="00925C18">
        <w:rPr>
          <w:rFonts w:eastAsia="Calibri"/>
          <w:b/>
          <w:sz w:val="24"/>
          <w:szCs w:val="24"/>
          <w:lang w:eastAsia="ar-SA"/>
        </w:rPr>
        <w:t xml:space="preserve">3.Аварийно-техническое обслуживание. </w:t>
      </w:r>
    </w:p>
    <w:p w:rsidR="00925C18" w:rsidRPr="00925C18" w:rsidRDefault="00925C18" w:rsidP="00925C18">
      <w:pPr>
        <w:tabs>
          <w:tab w:val="left" w:pos="851"/>
        </w:tabs>
        <w:spacing w:after="200" w:line="276" w:lineRule="auto"/>
        <w:jc w:val="both"/>
        <w:rPr>
          <w:rFonts w:eastAsia="Calibri"/>
          <w:sz w:val="24"/>
          <w:szCs w:val="24"/>
          <w:lang w:eastAsia="en-US"/>
        </w:rPr>
      </w:pPr>
      <w:r w:rsidRPr="00925C18">
        <w:rPr>
          <w:rFonts w:eastAsia="Calibri"/>
          <w:sz w:val="24"/>
          <w:szCs w:val="24"/>
          <w:lang w:eastAsia="en-US"/>
        </w:rPr>
        <w:t>Исполнитель обеспечивает своевременную реакцию на поступающие вызовы, в случае возникновения аварийных ситуаций (пропадании питания потребителей, неисправности ДГУ) в течени</w:t>
      </w:r>
      <w:proofErr w:type="gramStart"/>
      <w:r w:rsidRPr="00925C18">
        <w:rPr>
          <w:rFonts w:eastAsia="Calibri"/>
          <w:sz w:val="24"/>
          <w:szCs w:val="24"/>
          <w:lang w:eastAsia="en-US"/>
        </w:rPr>
        <w:t>и</w:t>
      </w:r>
      <w:proofErr w:type="gramEnd"/>
      <w:r w:rsidRPr="00925C18">
        <w:rPr>
          <w:rFonts w:eastAsia="Calibri"/>
          <w:sz w:val="24"/>
          <w:szCs w:val="24"/>
          <w:lang w:eastAsia="en-US"/>
        </w:rPr>
        <w:t xml:space="preserve"> 3-х часов с момента поступления звонка от Заказчика, для устранения аварии.</w:t>
      </w:r>
    </w:p>
    <w:p w:rsidR="00925C18" w:rsidRPr="00925C18" w:rsidRDefault="00925C18" w:rsidP="00925C18">
      <w:pPr>
        <w:tabs>
          <w:tab w:val="left" w:pos="284"/>
          <w:tab w:val="left" w:pos="426"/>
          <w:tab w:val="left" w:pos="851"/>
          <w:tab w:val="left" w:pos="1276"/>
        </w:tabs>
        <w:autoSpaceDE w:val="0"/>
        <w:autoSpaceDN w:val="0"/>
        <w:adjustRightInd w:val="0"/>
        <w:spacing w:after="200" w:line="264" w:lineRule="auto"/>
        <w:jc w:val="both"/>
        <w:rPr>
          <w:rFonts w:eastAsia="Calibri"/>
          <w:b/>
          <w:sz w:val="24"/>
          <w:szCs w:val="24"/>
          <w:lang w:eastAsia="en-US"/>
        </w:rPr>
      </w:pPr>
      <w:r w:rsidRPr="00925C18">
        <w:rPr>
          <w:rFonts w:eastAsia="Calibri"/>
          <w:b/>
          <w:sz w:val="24"/>
          <w:szCs w:val="24"/>
          <w:lang w:eastAsia="en-US"/>
        </w:rPr>
        <w:t>4.Требования к безопасности:</w:t>
      </w:r>
    </w:p>
    <w:p w:rsidR="00925C18" w:rsidRPr="00925C18" w:rsidRDefault="00925C18" w:rsidP="00925C18">
      <w:pPr>
        <w:tabs>
          <w:tab w:val="left" w:pos="284"/>
          <w:tab w:val="left" w:pos="426"/>
          <w:tab w:val="left" w:pos="709"/>
          <w:tab w:val="left" w:pos="851"/>
          <w:tab w:val="left" w:pos="993"/>
          <w:tab w:val="left" w:pos="1276"/>
        </w:tabs>
        <w:spacing w:after="200" w:line="276" w:lineRule="auto"/>
        <w:jc w:val="both"/>
        <w:rPr>
          <w:rFonts w:eastAsia="Calibri"/>
          <w:sz w:val="24"/>
          <w:szCs w:val="24"/>
          <w:lang w:eastAsia="ar-SA"/>
        </w:rPr>
      </w:pPr>
      <w:r w:rsidRPr="00925C18">
        <w:rPr>
          <w:rFonts w:eastAsia="Calibri"/>
          <w:sz w:val="24"/>
          <w:szCs w:val="24"/>
          <w:lang w:eastAsia="ar-SA"/>
        </w:rPr>
        <w:lastRenderedPageBreak/>
        <w:t>4.1.Исполнитель обеспечивает безопасность жизни и здоровья, а также иным требования безопасности, установленным действующим законодательством Российской Федерации.</w:t>
      </w:r>
    </w:p>
    <w:p w:rsidR="00925C18" w:rsidRPr="00925C18" w:rsidRDefault="00925C18" w:rsidP="00925C18">
      <w:pPr>
        <w:widowControl w:val="0"/>
        <w:tabs>
          <w:tab w:val="left" w:pos="284"/>
          <w:tab w:val="left" w:pos="426"/>
          <w:tab w:val="left" w:pos="567"/>
          <w:tab w:val="left" w:pos="851"/>
          <w:tab w:val="left" w:pos="1276"/>
        </w:tabs>
        <w:autoSpaceDE w:val="0"/>
        <w:autoSpaceDN w:val="0"/>
        <w:adjustRightInd w:val="0"/>
        <w:spacing w:after="200" w:line="276" w:lineRule="auto"/>
        <w:jc w:val="both"/>
        <w:rPr>
          <w:rFonts w:eastAsia="Calibri"/>
          <w:sz w:val="24"/>
          <w:szCs w:val="24"/>
          <w:lang w:eastAsia="ar-SA"/>
        </w:rPr>
      </w:pPr>
      <w:r w:rsidRPr="00925C18">
        <w:rPr>
          <w:rFonts w:eastAsia="Calibri"/>
          <w:sz w:val="24"/>
          <w:szCs w:val="24"/>
          <w:lang w:eastAsia="ar-SA"/>
        </w:rPr>
        <w:t>4.2.При оказании услуг по техническому обслуживанию ДГУ Исполнитель должен соблюдать требования безопасности, установленные согласно «Правил по охране труда при эксплуатации электроустановок» (далее ПОТЭУ), «Правил технической эксплуатации электроустановок потребителей» (далее ПТЭЭП), «Правилами устройства электроустановок» (далее ПУЭ).</w:t>
      </w:r>
    </w:p>
    <w:p w:rsidR="00925C18" w:rsidRPr="00925C18" w:rsidRDefault="00925C18" w:rsidP="00925C18">
      <w:pPr>
        <w:widowControl w:val="0"/>
        <w:tabs>
          <w:tab w:val="left" w:pos="284"/>
          <w:tab w:val="left" w:pos="426"/>
          <w:tab w:val="left" w:pos="567"/>
          <w:tab w:val="left" w:pos="709"/>
          <w:tab w:val="left" w:pos="851"/>
          <w:tab w:val="left" w:pos="1276"/>
        </w:tabs>
        <w:autoSpaceDE w:val="0"/>
        <w:autoSpaceDN w:val="0"/>
        <w:adjustRightInd w:val="0"/>
        <w:spacing w:after="200" w:line="276" w:lineRule="auto"/>
        <w:jc w:val="both"/>
        <w:rPr>
          <w:rFonts w:eastAsia="Calibri"/>
          <w:sz w:val="24"/>
          <w:szCs w:val="24"/>
          <w:lang w:eastAsia="ar-SA"/>
        </w:rPr>
      </w:pPr>
      <w:r w:rsidRPr="00925C18">
        <w:rPr>
          <w:rFonts w:eastAsia="Calibri"/>
          <w:sz w:val="24"/>
          <w:szCs w:val="24"/>
          <w:lang w:eastAsia="ar-SA"/>
        </w:rPr>
        <w:t>4.3.При оказании услуг Исполнитель должен использовать сертифицированное оборудование, расходные материалы должны соответствовать инструкции производителя оборудования.</w:t>
      </w:r>
    </w:p>
    <w:p w:rsidR="00925C18" w:rsidRPr="00925C18" w:rsidRDefault="00925C18" w:rsidP="00925C18">
      <w:pPr>
        <w:tabs>
          <w:tab w:val="left" w:pos="284"/>
          <w:tab w:val="left" w:pos="426"/>
          <w:tab w:val="left" w:pos="851"/>
          <w:tab w:val="left" w:pos="993"/>
          <w:tab w:val="left" w:pos="1276"/>
        </w:tabs>
        <w:autoSpaceDE w:val="0"/>
        <w:autoSpaceDN w:val="0"/>
        <w:adjustRightInd w:val="0"/>
        <w:spacing w:after="200" w:line="264" w:lineRule="auto"/>
        <w:jc w:val="both"/>
        <w:rPr>
          <w:rFonts w:eastAsia="Calibri"/>
          <w:sz w:val="24"/>
          <w:szCs w:val="24"/>
          <w:lang w:eastAsia="en-US"/>
        </w:rPr>
      </w:pPr>
      <w:r w:rsidRPr="00925C18">
        <w:rPr>
          <w:rFonts w:eastAsia="Calibri"/>
          <w:sz w:val="24"/>
          <w:szCs w:val="24"/>
          <w:lang w:eastAsia="en-US"/>
        </w:rPr>
        <w:t xml:space="preserve">4.,4.Периферийные устройства, используемые при эксплуатации и техническом обслуживании ДГУ, должны быть подключены работником Исполнителя к защитному заземлению, выполненному по требованию ПУЭ. </w:t>
      </w:r>
    </w:p>
    <w:p w:rsidR="00925C18" w:rsidRPr="00925C18" w:rsidRDefault="00925C18" w:rsidP="00925C18">
      <w:pPr>
        <w:tabs>
          <w:tab w:val="left" w:pos="284"/>
          <w:tab w:val="left" w:pos="426"/>
          <w:tab w:val="left" w:pos="851"/>
          <w:tab w:val="left" w:pos="993"/>
          <w:tab w:val="left" w:pos="1276"/>
        </w:tabs>
        <w:autoSpaceDE w:val="0"/>
        <w:autoSpaceDN w:val="0"/>
        <w:adjustRightInd w:val="0"/>
        <w:spacing w:after="200" w:line="264" w:lineRule="auto"/>
        <w:jc w:val="both"/>
        <w:rPr>
          <w:rFonts w:eastAsia="Calibri"/>
          <w:sz w:val="24"/>
          <w:szCs w:val="24"/>
          <w:lang w:eastAsia="en-US"/>
        </w:rPr>
      </w:pPr>
      <w:r w:rsidRPr="00925C18">
        <w:rPr>
          <w:rFonts w:eastAsia="Calibri"/>
          <w:sz w:val="24"/>
          <w:szCs w:val="24"/>
          <w:lang w:eastAsia="en-US"/>
        </w:rPr>
        <w:t>4.5.При оказании услуги по техническому обслуживанию при необходимости отключения технических средств ДГУ, отключение производит Исполнитель по согласованию и в присутствии Заказчика.</w:t>
      </w:r>
    </w:p>
    <w:p w:rsidR="00925C18" w:rsidRPr="00925C18" w:rsidRDefault="00925C18" w:rsidP="00925C18">
      <w:pPr>
        <w:widowControl w:val="0"/>
        <w:tabs>
          <w:tab w:val="left" w:pos="284"/>
          <w:tab w:val="left" w:pos="426"/>
          <w:tab w:val="left" w:pos="851"/>
          <w:tab w:val="left" w:pos="1276"/>
        </w:tabs>
        <w:autoSpaceDE w:val="0"/>
        <w:autoSpaceDN w:val="0"/>
        <w:adjustRightInd w:val="0"/>
        <w:spacing w:after="200" w:line="276" w:lineRule="auto"/>
        <w:jc w:val="both"/>
        <w:rPr>
          <w:rFonts w:eastAsia="Calibri"/>
          <w:b/>
          <w:sz w:val="24"/>
          <w:szCs w:val="24"/>
          <w:lang w:eastAsia="ar-SA"/>
        </w:rPr>
      </w:pPr>
      <w:r w:rsidRPr="00925C18">
        <w:rPr>
          <w:rFonts w:eastAsia="Calibri"/>
          <w:b/>
          <w:sz w:val="24"/>
          <w:szCs w:val="24"/>
          <w:lang w:eastAsia="ar-SA"/>
        </w:rPr>
        <w:t>5.Ответственность Исполнителя:</w:t>
      </w:r>
    </w:p>
    <w:p w:rsidR="00925C18" w:rsidRPr="00925C18" w:rsidRDefault="00925C18" w:rsidP="00925C18">
      <w:pPr>
        <w:tabs>
          <w:tab w:val="left" w:pos="284"/>
          <w:tab w:val="left" w:pos="426"/>
          <w:tab w:val="left" w:pos="567"/>
          <w:tab w:val="left" w:pos="851"/>
          <w:tab w:val="left" w:pos="1276"/>
        </w:tabs>
        <w:autoSpaceDE w:val="0"/>
        <w:autoSpaceDN w:val="0"/>
        <w:adjustRightInd w:val="0"/>
        <w:spacing w:after="200" w:line="264" w:lineRule="auto"/>
        <w:jc w:val="both"/>
        <w:rPr>
          <w:rFonts w:eastAsia="Calibri"/>
          <w:sz w:val="24"/>
          <w:szCs w:val="24"/>
          <w:lang w:eastAsia="en-US"/>
        </w:rPr>
      </w:pPr>
      <w:r w:rsidRPr="00925C18">
        <w:rPr>
          <w:rFonts w:eastAsia="Calibri"/>
          <w:sz w:val="24"/>
          <w:szCs w:val="24"/>
          <w:lang w:eastAsia="en-US"/>
        </w:rPr>
        <w:t>5.1.В соответствии с действующим законодательством Российской Федерации Исполнитель несет ответственность:</w:t>
      </w:r>
    </w:p>
    <w:p w:rsidR="00925C18" w:rsidRPr="00925C18" w:rsidRDefault="00925C18" w:rsidP="00925C18">
      <w:pPr>
        <w:numPr>
          <w:ilvl w:val="0"/>
          <w:numId w:val="11"/>
        </w:numPr>
        <w:tabs>
          <w:tab w:val="left" w:pos="284"/>
          <w:tab w:val="left" w:pos="426"/>
          <w:tab w:val="left" w:pos="851"/>
          <w:tab w:val="left" w:pos="993"/>
          <w:tab w:val="left" w:pos="1276"/>
        </w:tabs>
        <w:autoSpaceDE w:val="0"/>
        <w:autoSpaceDN w:val="0"/>
        <w:adjustRightInd w:val="0"/>
        <w:spacing w:after="200" w:line="276" w:lineRule="auto"/>
        <w:jc w:val="both"/>
        <w:rPr>
          <w:rFonts w:eastAsia="Calibri"/>
          <w:iCs/>
          <w:sz w:val="24"/>
          <w:szCs w:val="24"/>
          <w:lang w:eastAsia="en-US"/>
        </w:rPr>
      </w:pPr>
      <w:r w:rsidRPr="00925C18">
        <w:rPr>
          <w:rFonts w:eastAsia="Calibri"/>
          <w:i/>
          <w:iCs/>
          <w:sz w:val="24"/>
          <w:szCs w:val="24"/>
          <w:lang w:eastAsia="en-US"/>
        </w:rPr>
        <w:t>за соблюдение техники безопасности и правил пожарной безопасности при оказании услуг;</w:t>
      </w:r>
    </w:p>
    <w:p w:rsidR="00925C18" w:rsidRPr="00925C18" w:rsidRDefault="00925C18" w:rsidP="00925C18">
      <w:pPr>
        <w:numPr>
          <w:ilvl w:val="0"/>
          <w:numId w:val="11"/>
        </w:numPr>
        <w:tabs>
          <w:tab w:val="left" w:pos="284"/>
          <w:tab w:val="left" w:pos="426"/>
          <w:tab w:val="left" w:pos="851"/>
          <w:tab w:val="left" w:pos="993"/>
          <w:tab w:val="left" w:pos="1276"/>
        </w:tabs>
        <w:autoSpaceDE w:val="0"/>
        <w:autoSpaceDN w:val="0"/>
        <w:adjustRightInd w:val="0"/>
        <w:spacing w:after="200" w:line="276" w:lineRule="auto"/>
        <w:jc w:val="both"/>
        <w:rPr>
          <w:rFonts w:eastAsia="Calibri"/>
          <w:iCs/>
          <w:sz w:val="24"/>
          <w:szCs w:val="24"/>
          <w:lang w:eastAsia="en-US"/>
        </w:rPr>
      </w:pPr>
      <w:r w:rsidRPr="00925C18">
        <w:rPr>
          <w:rFonts w:eastAsia="Calibri"/>
          <w:i/>
          <w:iCs/>
          <w:sz w:val="24"/>
          <w:szCs w:val="24"/>
          <w:lang w:eastAsia="en-US"/>
        </w:rPr>
        <w:t>за соблюдение санитарных норм и правил при оказании услуг;</w:t>
      </w:r>
    </w:p>
    <w:p w:rsidR="00925C18" w:rsidRPr="00925C18" w:rsidRDefault="00925C18" w:rsidP="00925C18">
      <w:pPr>
        <w:numPr>
          <w:ilvl w:val="0"/>
          <w:numId w:val="11"/>
        </w:numPr>
        <w:tabs>
          <w:tab w:val="left" w:pos="284"/>
          <w:tab w:val="left" w:pos="426"/>
          <w:tab w:val="left" w:pos="851"/>
          <w:tab w:val="left" w:pos="993"/>
          <w:tab w:val="left" w:pos="1276"/>
        </w:tabs>
        <w:autoSpaceDE w:val="0"/>
        <w:autoSpaceDN w:val="0"/>
        <w:adjustRightInd w:val="0"/>
        <w:spacing w:after="200" w:line="276" w:lineRule="auto"/>
        <w:jc w:val="both"/>
        <w:rPr>
          <w:rFonts w:eastAsia="Calibri"/>
          <w:i/>
          <w:sz w:val="24"/>
          <w:szCs w:val="24"/>
          <w:lang w:eastAsia="en-US"/>
        </w:rPr>
      </w:pPr>
      <w:r w:rsidRPr="00925C18">
        <w:rPr>
          <w:rFonts w:eastAsia="Calibri"/>
          <w:i/>
          <w:iCs/>
          <w:sz w:val="24"/>
          <w:szCs w:val="24"/>
          <w:lang w:eastAsia="en-US"/>
        </w:rPr>
        <w:t>Исполнитель несет полную материальную ответственность по возмещению убытков Заказчика в случае</w:t>
      </w:r>
      <w:r w:rsidRPr="00925C18">
        <w:rPr>
          <w:rFonts w:eastAsia="Calibri"/>
          <w:i/>
          <w:color w:val="333333"/>
          <w:sz w:val="24"/>
          <w:szCs w:val="24"/>
          <w:shd w:val="clear" w:color="auto" w:fill="FFFFFF"/>
          <w:lang w:eastAsia="en-US"/>
        </w:rPr>
        <w:t xml:space="preserve"> </w:t>
      </w:r>
      <w:r w:rsidRPr="00925C18">
        <w:rPr>
          <w:rFonts w:eastAsia="Calibri"/>
          <w:color w:val="333333"/>
          <w:sz w:val="24"/>
          <w:szCs w:val="24"/>
          <w:shd w:val="clear" w:color="auto" w:fill="FFFFFF"/>
          <w:lang w:eastAsia="en-US"/>
        </w:rPr>
        <w:t>неисполнения или ненадлежащего исполнения обязательств</w:t>
      </w:r>
      <w:r w:rsidRPr="00925C18">
        <w:rPr>
          <w:rFonts w:eastAsia="Calibri"/>
          <w:i/>
          <w:color w:val="333333"/>
          <w:sz w:val="24"/>
          <w:szCs w:val="24"/>
          <w:shd w:val="clear" w:color="auto" w:fill="FFFFFF"/>
          <w:lang w:eastAsia="en-US"/>
        </w:rPr>
        <w:t>,</w:t>
      </w:r>
      <w:r w:rsidRPr="00925C18">
        <w:rPr>
          <w:rFonts w:eastAsia="Calibri"/>
          <w:i/>
          <w:iCs/>
          <w:sz w:val="24"/>
          <w:szCs w:val="24"/>
          <w:lang w:eastAsia="en-US"/>
        </w:rPr>
        <w:t xml:space="preserve"> вплоть до расторжения Государственного контракта с выплатой неустойки Исполнителем.</w:t>
      </w:r>
    </w:p>
    <w:p w:rsidR="00925C18" w:rsidRPr="00925C18" w:rsidRDefault="00925C18" w:rsidP="00925C18">
      <w:pPr>
        <w:tabs>
          <w:tab w:val="left" w:pos="284"/>
          <w:tab w:val="left" w:pos="426"/>
          <w:tab w:val="left" w:pos="851"/>
          <w:tab w:val="left" w:pos="993"/>
          <w:tab w:val="left" w:pos="1276"/>
        </w:tabs>
        <w:autoSpaceDE w:val="0"/>
        <w:autoSpaceDN w:val="0"/>
        <w:adjustRightInd w:val="0"/>
        <w:spacing w:after="200" w:line="250" w:lineRule="exact"/>
        <w:jc w:val="both"/>
        <w:rPr>
          <w:rFonts w:eastAsia="Calibri"/>
          <w:sz w:val="24"/>
          <w:szCs w:val="24"/>
          <w:lang w:eastAsia="en-US"/>
        </w:rPr>
      </w:pPr>
      <w:r w:rsidRPr="00925C18">
        <w:rPr>
          <w:rFonts w:eastAsia="Calibri"/>
          <w:b/>
          <w:bCs/>
          <w:sz w:val="24"/>
          <w:szCs w:val="24"/>
          <w:lang w:eastAsia="en-US"/>
        </w:rPr>
        <w:t>6.Требования к качеству услуг:</w:t>
      </w:r>
    </w:p>
    <w:p w:rsidR="00925C18" w:rsidRPr="00925C18" w:rsidRDefault="00925C18" w:rsidP="00925C18">
      <w:pPr>
        <w:tabs>
          <w:tab w:val="left" w:pos="284"/>
          <w:tab w:val="left" w:pos="426"/>
          <w:tab w:val="left" w:pos="851"/>
          <w:tab w:val="left" w:pos="993"/>
          <w:tab w:val="left" w:pos="1276"/>
        </w:tabs>
        <w:suppressAutoHyphens/>
        <w:spacing w:after="200" w:line="276" w:lineRule="auto"/>
        <w:jc w:val="both"/>
        <w:rPr>
          <w:rFonts w:eastAsia="Calibri"/>
          <w:sz w:val="24"/>
          <w:szCs w:val="24"/>
          <w:lang w:eastAsia="ar-SA"/>
        </w:rPr>
      </w:pPr>
      <w:r w:rsidRPr="00925C18">
        <w:rPr>
          <w:rFonts w:eastAsia="Calibri"/>
          <w:sz w:val="24"/>
          <w:szCs w:val="24"/>
          <w:lang w:eastAsia="ar-SA"/>
        </w:rPr>
        <w:t xml:space="preserve">    Оказать услуги качественно, в объеме и в сроки, предусмотренные настоящей Спецификацией, в соответствии с регламентом работ по техническому обслуживанию системы ДГУ (п. 2 Приложения 1). </w:t>
      </w:r>
    </w:p>
    <w:p w:rsidR="00925C18" w:rsidRPr="00925C18" w:rsidRDefault="00925C18" w:rsidP="00925C18">
      <w:pPr>
        <w:tabs>
          <w:tab w:val="left" w:pos="284"/>
          <w:tab w:val="left" w:pos="426"/>
          <w:tab w:val="left" w:pos="709"/>
          <w:tab w:val="left" w:pos="851"/>
          <w:tab w:val="left" w:pos="993"/>
          <w:tab w:val="left" w:pos="1276"/>
        </w:tabs>
        <w:suppressAutoHyphens/>
        <w:spacing w:after="200" w:line="276" w:lineRule="auto"/>
        <w:jc w:val="both"/>
        <w:rPr>
          <w:rFonts w:eastAsia="Calibri"/>
          <w:sz w:val="24"/>
          <w:szCs w:val="24"/>
          <w:lang w:eastAsia="ar-SA"/>
        </w:rPr>
      </w:pPr>
    </w:p>
    <w:p w:rsidR="00925C18" w:rsidRPr="00925C18" w:rsidRDefault="00925C18" w:rsidP="00925C18">
      <w:pPr>
        <w:tabs>
          <w:tab w:val="left" w:pos="284"/>
          <w:tab w:val="left" w:pos="426"/>
          <w:tab w:val="left" w:pos="851"/>
          <w:tab w:val="left" w:pos="993"/>
          <w:tab w:val="left" w:pos="1276"/>
        </w:tabs>
        <w:autoSpaceDE w:val="0"/>
        <w:autoSpaceDN w:val="0"/>
        <w:adjustRightInd w:val="0"/>
        <w:spacing w:after="200" w:line="250" w:lineRule="exact"/>
        <w:jc w:val="both"/>
        <w:rPr>
          <w:rFonts w:eastAsia="Calibri"/>
          <w:sz w:val="24"/>
          <w:szCs w:val="24"/>
          <w:lang w:eastAsia="en-US"/>
        </w:rPr>
      </w:pPr>
      <w:r w:rsidRPr="00925C18">
        <w:rPr>
          <w:rFonts w:eastAsia="Calibri"/>
          <w:b/>
          <w:bCs/>
          <w:sz w:val="24"/>
          <w:szCs w:val="24"/>
          <w:lang w:eastAsia="en-US"/>
        </w:rPr>
        <w:t>7.Требования к экологическим параметрам услуг:</w:t>
      </w:r>
    </w:p>
    <w:p w:rsidR="00925C18" w:rsidRPr="00925C18" w:rsidRDefault="00925C18" w:rsidP="00925C18">
      <w:pPr>
        <w:tabs>
          <w:tab w:val="left" w:pos="284"/>
          <w:tab w:val="left" w:pos="426"/>
          <w:tab w:val="left" w:pos="709"/>
          <w:tab w:val="left" w:pos="851"/>
          <w:tab w:val="left" w:pos="993"/>
          <w:tab w:val="left" w:pos="1276"/>
        </w:tabs>
        <w:autoSpaceDE w:val="0"/>
        <w:autoSpaceDN w:val="0"/>
        <w:adjustRightInd w:val="0"/>
        <w:spacing w:after="200" w:line="276" w:lineRule="auto"/>
        <w:jc w:val="both"/>
        <w:rPr>
          <w:rFonts w:eastAsia="Calibri"/>
          <w:iCs/>
          <w:sz w:val="24"/>
          <w:szCs w:val="24"/>
          <w:lang w:eastAsia="en-US"/>
        </w:rPr>
      </w:pPr>
      <w:r w:rsidRPr="00925C18">
        <w:rPr>
          <w:rFonts w:eastAsia="Calibri"/>
          <w:i/>
          <w:iCs/>
          <w:sz w:val="24"/>
          <w:szCs w:val="24"/>
          <w:lang w:eastAsia="en-US"/>
        </w:rPr>
        <w:t xml:space="preserve">7.1.Исполнитель обязан соблюдать требования </w:t>
      </w:r>
      <w:r w:rsidRPr="00925C18">
        <w:rPr>
          <w:rFonts w:eastAsia="Calibri"/>
          <w:sz w:val="24"/>
          <w:szCs w:val="24"/>
          <w:lang w:eastAsia="en-US"/>
        </w:rPr>
        <w:t>законодательства Российской Федерации по охране окружающей среды</w:t>
      </w:r>
      <w:r w:rsidRPr="00925C18">
        <w:rPr>
          <w:rFonts w:eastAsia="Calibri"/>
          <w:i/>
          <w:iCs/>
          <w:sz w:val="24"/>
          <w:szCs w:val="24"/>
          <w:lang w:eastAsia="en-US"/>
        </w:rPr>
        <w:t xml:space="preserve"> при оказании услуг.</w:t>
      </w:r>
    </w:p>
    <w:p w:rsidR="00925C18" w:rsidRPr="00925C18" w:rsidRDefault="00925C18" w:rsidP="00925C18">
      <w:pPr>
        <w:tabs>
          <w:tab w:val="left" w:pos="284"/>
          <w:tab w:val="left" w:pos="426"/>
          <w:tab w:val="left" w:pos="709"/>
          <w:tab w:val="left" w:pos="851"/>
          <w:tab w:val="left" w:pos="993"/>
          <w:tab w:val="left" w:pos="1276"/>
        </w:tabs>
        <w:autoSpaceDE w:val="0"/>
        <w:autoSpaceDN w:val="0"/>
        <w:adjustRightInd w:val="0"/>
        <w:spacing w:after="200" w:line="276" w:lineRule="auto"/>
        <w:jc w:val="both"/>
        <w:rPr>
          <w:rFonts w:eastAsia="Calibri"/>
          <w:sz w:val="24"/>
          <w:szCs w:val="24"/>
          <w:lang w:eastAsia="en-US"/>
        </w:rPr>
      </w:pPr>
      <w:r w:rsidRPr="00925C18">
        <w:rPr>
          <w:rFonts w:eastAsia="Calibri"/>
          <w:sz w:val="24"/>
          <w:szCs w:val="24"/>
          <w:lang w:eastAsia="en-US"/>
        </w:rPr>
        <w:t>7.2.Утилизация отработанных расходных материалов проводится силами и за счет Исполнителя, при этом цена Контракта включает в себя стоимость утилизации отработанных материалов.</w:t>
      </w:r>
    </w:p>
    <w:p w:rsidR="00925C18" w:rsidRPr="00925C18" w:rsidRDefault="00925C18" w:rsidP="00925C18">
      <w:pPr>
        <w:tabs>
          <w:tab w:val="left" w:pos="284"/>
          <w:tab w:val="left" w:pos="426"/>
          <w:tab w:val="left" w:pos="851"/>
          <w:tab w:val="left" w:pos="993"/>
          <w:tab w:val="left" w:pos="1276"/>
        </w:tabs>
        <w:autoSpaceDE w:val="0"/>
        <w:autoSpaceDN w:val="0"/>
        <w:adjustRightInd w:val="0"/>
        <w:spacing w:after="200" w:line="250" w:lineRule="exact"/>
        <w:jc w:val="both"/>
        <w:rPr>
          <w:rFonts w:eastAsia="Calibri"/>
          <w:sz w:val="24"/>
          <w:szCs w:val="24"/>
          <w:lang w:eastAsia="en-US"/>
        </w:rPr>
      </w:pPr>
      <w:r w:rsidRPr="00925C18">
        <w:rPr>
          <w:rFonts w:eastAsia="Calibri"/>
          <w:b/>
          <w:bCs/>
          <w:sz w:val="24"/>
          <w:szCs w:val="24"/>
          <w:lang w:eastAsia="en-US"/>
        </w:rPr>
        <w:t>8.Гарантийные обязательства:</w:t>
      </w:r>
    </w:p>
    <w:p w:rsidR="00925C18" w:rsidRPr="00925C18" w:rsidRDefault="00925C18" w:rsidP="00925C18">
      <w:pPr>
        <w:tabs>
          <w:tab w:val="left" w:pos="284"/>
          <w:tab w:val="left" w:pos="426"/>
          <w:tab w:val="left" w:pos="709"/>
          <w:tab w:val="left" w:pos="851"/>
          <w:tab w:val="left" w:pos="993"/>
          <w:tab w:val="left" w:pos="1276"/>
        </w:tabs>
        <w:autoSpaceDE w:val="0"/>
        <w:autoSpaceDN w:val="0"/>
        <w:adjustRightInd w:val="0"/>
        <w:spacing w:after="200" w:line="276" w:lineRule="auto"/>
        <w:jc w:val="both"/>
        <w:rPr>
          <w:rFonts w:eastAsia="Calibri"/>
          <w:sz w:val="24"/>
          <w:szCs w:val="24"/>
          <w:lang w:eastAsia="en-US"/>
        </w:rPr>
      </w:pPr>
      <w:r w:rsidRPr="00925C18">
        <w:rPr>
          <w:rFonts w:eastAsia="Calibri"/>
          <w:sz w:val="24"/>
          <w:szCs w:val="24"/>
          <w:lang w:eastAsia="en-US"/>
        </w:rPr>
        <w:lastRenderedPageBreak/>
        <w:t>8.1.Гарантийный срок на оказанные услуги составляет 6 месяцев с момента подписания Сторонами акта сдачи-приемки Услуг.</w:t>
      </w:r>
    </w:p>
    <w:p w:rsidR="00925C18" w:rsidRPr="00925C18" w:rsidRDefault="00925C18" w:rsidP="00925C18">
      <w:pPr>
        <w:tabs>
          <w:tab w:val="left" w:pos="284"/>
          <w:tab w:val="left" w:pos="426"/>
          <w:tab w:val="left" w:pos="709"/>
          <w:tab w:val="left" w:pos="851"/>
          <w:tab w:val="left" w:pos="993"/>
          <w:tab w:val="left" w:pos="1276"/>
        </w:tabs>
        <w:autoSpaceDE w:val="0"/>
        <w:autoSpaceDN w:val="0"/>
        <w:adjustRightInd w:val="0"/>
        <w:spacing w:after="200" w:line="276" w:lineRule="auto"/>
        <w:jc w:val="both"/>
        <w:rPr>
          <w:rFonts w:eastAsia="Calibri"/>
          <w:sz w:val="24"/>
          <w:szCs w:val="24"/>
          <w:lang w:eastAsia="en-US"/>
        </w:rPr>
      </w:pPr>
      <w:r w:rsidRPr="00925C18">
        <w:rPr>
          <w:rFonts w:eastAsia="Calibri"/>
          <w:sz w:val="24"/>
          <w:szCs w:val="24"/>
          <w:lang w:eastAsia="en-US"/>
        </w:rPr>
        <w:t>8.2.Срок устранения недостатков или замены расходных материалов, в пределах гарантийного срока, составляет 30 календарных дней с момента извещения Исполнителя об обнаруженных дефектах (неисправностях).</w:t>
      </w:r>
    </w:p>
    <w:p w:rsidR="00925C18" w:rsidRPr="00925C18" w:rsidRDefault="00925C18" w:rsidP="00925C18">
      <w:pPr>
        <w:spacing w:after="200" w:line="276" w:lineRule="auto"/>
        <w:jc w:val="right"/>
        <w:rPr>
          <w:rFonts w:eastAsia="Calibri"/>
          <w:sz w:val="24"/>
          <w:szCs w:val="24"/>
          <w:lang w:eastAsia="zh-CN"/>
        </w:rPr>
      </w:pPr>
      <w:r w:rsidRPr="00925C18">
        <w:rPr>
          <w:rFonts w:eastAsia="Calibri"/>
          <w:sz w:val="24"/>
          <w:szCs w:val="24"/>
          <w:lang w:eastAsia="zh-CN"/>
        </w:rPr>
        <w:t>Приложение 2</w:t>
      </w:r>
    </w:p>
    <w:p w:rsidR="00925C18" w:rsidRPr="00925C18" w:rsidRDefault="00925C18" w:rsidP="00925C18">
      <w:pPr>
        <w:tabs>
          <w:tab w:val="num" w:pos="720"/>
        </w:tabs>
        <w:spacing w:before="60" w:after="60" w:line="276" w:lineRule="auto"/>
        <w:jc w:val="center"/>
        <w:rPr>
          <w:rFonts w:eastAsia="Calibri"/>
          <w:b/>
          <w:sz w:val="24"/>
          <w:szCs w:val="24"/>
          <w:lang w:eastAsia="en-US"/>
        </w:rPr>
      </w:pPr>
    </w:p>
    <w:p w:rsidR="00925C18" w:rsidRPr="00925C18" w:rsidRDefault="00925C18" w:rsidP="00925C18">
      <w:pPr>
        <w:tabs>
          <w:tab w:val="num" w:pos="720"/>
        </w:tabs>
        <w:spacing w:before="60" w:after="60" w:line="276" w:lineRule="auto"/>
        <w:jc w:val="center"/>
        <w:rPr>
          <w:rFonts w:eastAsia="Calibri"/>
          <w:bCs/>
          <w:sz w:val="24"/>
          <w:szCs w:val="24"/>
          <w:lang w:eastAsia="en-US"/>
        </w:rPr>
      </w:pPr>
      <w:r w:rsidRPr="00925C18">
        <w:rPr>
          <w:rFonts w:eastAsia="Calibri"/>
          <w:b/>
          <w:sz w:val="24"/>
          <w:szCs w:val="24"/>
          <w:lang w:eastAsia="en-US"/>
        </w:rPr>
        <w:t>Регламент на оказание услуг по техническому обслуживанию системы гарантированного и бесперебойного электропитания.</w:t>
      </w:r>
    </w:p>
    <w:p w:rsidR="00925C18" w:rsidRPr="00925C18" w:rsidRDefault="00925C18" w:rsidP="00925C18">
      <w:pPr>
        <w:numPr>
          <w:ilvl w:val="0"/>
          <w:numId w:val="12"/>
        </w:numPr>
        <w:spacing w:after="200" w:line="276" w:lineRule="auto"/>
        <w:ind w:left="0" w:firstLine="0"/>
        <w:contextualSpacing/>
        <w:rPr>
          <w:rFonts w:eastAsia="Calibri"/>
          <w:b/>
          <w:sz w:val="24"/>
          <w:szCs w:val="24"/>
          <w:lang w:eastAsia="ar-SA"/>
        </w:rPr>
      </w:pPr>
      <w:r w:rsidRPr="00925C18">
        <w:rPr>
          <w:rFonts w:eastAsia="Calibri"/>
          <w:b/>
          <w:sz w:val="24"/>
          <w:szCs w:val="24"/>
          <w:lang w:eastAsia="ar-SA"/>
        </w:rPr>
        <w:t>Перечень оборудования</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9"/>
        <w:gridCol w:w="1985"/>
      </w:tblGrid>
      <w:tr w:rsidR="00925C18" w:rsidRPr="00925C18" w:rsidTr="00925C18">
        <w:tc>
          <w:tcPr>
            <w:tcW w:w="7939"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Наименование</w:t>
            </w:r>
          </w:p>
        </w:tc>
        <w:tc>
          <w:tcPr>
            <w:tcW w:w="1985"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Количество</w:t>
            </w:r>
          </w:p>
        </w:tc>
      </w:tr>
      <w:tr w:rsidR="00925C18" w:rsidRPr="00925C18" w:rsidTr="00925C18">
        <w:tc>
          <w:tcPr>
            <w:tcW w:w="7939"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Дизельный генератор SDMO J275K 275 </w:t>
            </w:r>
            <w:proofErr w:type="spellStart"/>
            <w:r w:rsidRPr="00925C18">
              <w:rPr>
                <w:rFonts w:eastAsia="Calibri"/>
                <w:sz w:val="24"/>
                <w:szCs w:val="24"/>
                <w:lang w:eastAsia="en-US"/>
              </w:rPr>
              <w:t>кВА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val="en-US" w:eastAsia="en-US"/>
              </w:rPr>
            </w:pPr>
            <w:r w:rsidRPr="00925C18">
              <w:rPr>
                <w:rFonts w:eastAsia="Calibri"/>
                <w:sz w:val="24"/>
                <w:szCs w:val="24"/>
                <w:lang w:val="en-US" w:eastAsia="en-US"/>
              </w:rPr>
              <w:t>2</w:t>
            </w:r>
          </w:p>
        </w:tc>
      </w:tr>
    </w:tbl>
    <w:p w:rsidR="00925C18" w:rsidRPr="00925C18" w:rsidRDefault="00925C18" w:rsidP="00925C18">
      <w:pPr>
        <w:numPr>
          <w:ilvl w:val="0"/>
          <w:numId w:val="12"/>
        </w:numPr>
        <w:spacing w:after="200" w:line="276" w:lineRule="auto"/>
        <w:ind w:left="0" w:firstLine="0"/>
        <w:contextualSpacing/>
        <w:jc w:val="both"/>
        <w:rPr>
          <w:rFonts w:eastAsia="Calibri"/>
          <w:b/>
          <w:sz w:val="24"/>
          <w:szCs w:val="24"/>
          <w:lang w:eastAsia="ar-SA"/>
        </w:rPr>
      </w:pPr>
      <w:r w:rsidRPr="00925C18">
        <w:rPr>
          <w:rFonts w:eastAsia="Calibri"/>
          <w:b/>
          <w:sz w:val="24"/>
          <w:szCs w:val="24"/>
          <w:lang w:eastAsia="ar-SA"/>
        </w:rPr>
        <w:t xml:space="preserve">Регламент оказания услуг по техническому обслуживанию дизельного генератора SDMO J275K 275 </w:t>
      </w:r>
      <w:proofErr w:type="spellStart"/>
      <w:r w:rsidRPr="00925C18">
        <w:rPr>
          <w:rFonts w:eastAsia="Calibri"/>
          <w:b/>
          <w:sz w:val="24"/>
          <w:szCs w:val="24"/>
          <w:lang w:eastAsia="ar-SA"/>
        </w:rPr>
        <w:t>кВА</w:t>
      </w:r>
      <w:proofErr w:type="spellEnd"/>
    </w:p>
    <w:tbl>
      <w:tblPr>
        <w:tblW w:w="9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43"/>
        <w:gridCol w:w="638"/>
        <w:gridCol w:w="567"/>
        <w:gridCol w:w="567"/>
        <w:gridCol w:w="553"/>
        <w:gridCol w:w="567"/>
        <w:gridCol w:w="567"/>
        <w:gridCol w:w="567"/>
        <w:gridCol w:w="567"/>
        <w:gridCol w:w="567"/>
        <w:gridCol w:w="567"/>
        <w:gridCol w:w="709"/>
        <w:gridCol w:w="567"/>
      </w:tblGrid>
      <w:tr w:rsidR="00925C18" w:rsidRPr="00925C18" w:rsidTr="008C384E">
        <w:trPr>
          <w:trHeight w:val="251"/>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Наименование работ</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01</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03</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04</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06</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07</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8C384E">
            <w:pPr>
              <w:spacing w:after="200" w:line="276" w:lineRule="auto"/>
              <w:jc w:val="center"/>
              <w:rPr>
                <w:rFonts w:eastAsia="Calibri"/>
                <w:sz w:val="24"/>
                <w:szCs w:val="24"/>
                <w:lang w:eastAsia="en-US"/>
              </w:rPr>
            </w:pPr>
            <w:r>
              <w:rPr>
                <w:rFonts w:eastAsia="Calibri"/>
                <w:sz w:val="24"/>
                <w:szCs w:val="24"/>
                <w:lang w:eastAsia="en-US"/>
              </w:rPr>
              <w:t>09</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8C384E">
            <w:pPr>
              <w:spacing w:after="200" w:line="276" w:lineRule="auto"/>
              <w:jc w:val="center"/>
              <w:rPr>
                <w:rFonts w:eastAsia="Calibri"/>
                <w:sz w:val="24"/>
                <w:szCs w:val="24"/>
                <w:lang w:eastAsia="en-US"/>
              </w:rPr>
            </w:pPr>
            <w:r>
              <w:rPr>
                <w:rFonts w:eastAsia="Calibri"/>
                <w:sz w:val="24"/>
                <w:szCs w:val="24"/>
                <w:lang w:eastAsia="en-US"/>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8C384E">
            <w:pPr>
              <w:spacing w:after="200" w:line="276" w:lineRule="auto"/>
              <w:jc w:val="center"/>
              <w:rPr>
                <w:rFonts w:eastAsia="Calibri"/>
                <w:sz w:val="24"/>
                <w:szCs w:val="24"/>
                <w:lang w:eastAsia="en-US"/>
              </w:rPr>
            </w:pPr>
            <w:r>
              <w:rPr>
                <w:rFonts w:eastAsia="Calibri"/>
                <w:sz w:val="24"/>
                <w:szCs w:val="24"/>
                <w:lang w:eastAsia="en-US"/>
              </w:rPr>
              <w:t>11</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8C384E" w:rsidP="008C384E">
            <w:pPr>
              <w:spacing w:after="200" w:line="276" w:lineRule="auto"/>
              <w:jc w:val="center"/>
              <w:rPr>
                <w:rFonts w:eastAsia="Calibri"/>
                <w:sz w:val="24"/>
                <w:szCs w:val="24"/>
                <w:lang w:eastAsia="en-US"/>
              </w:rPr>
            </w:pPr>
            <w:r>
              <w:rPr>
                <w:rFonts w:eastAsia="Calibri"/>
                <w:sz w:val="24"/>
                <w:szCs w:val="24"/>
                <w:lang w:eastAsia="en-US"/>
              </w:rPr>
              <w:t>12</w:t>
            </w:r>
          </w:p>
        </w:tc>
      </w:tr>
      <w:tr w:rsidR="00925C18" w:rsidRPr="00925C18" w:rsidTr="008C384E">
        <w:trPr>
          <w:trHeight w:val="213"/>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Внешний осмотр дизель генератора на предмет наличия </w:t>
            </w:r>
            <w:proofErr w:type="spellStart"/>
            <w:r w:rsidRPr="00925C18">
              <w:rPr>
                <w:rFonts w:eastAsia="Calibri"/>
                <w:sz w:val="24"/>
                <w:szCs w:val="24"/>
                <w:lang w:eastAsia="en-US"/>
              </w:rPr>
              <w:t>подтеканий</w:t>
            </w:r>
            <w:proofErr w:type="spellEnd"/>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63"/>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уровня охлаждающей жидкости, при необходимости долив</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уровня и плотности электролита аккумуляторной батареи, а также напряжения на ее клеммах</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51"/>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натяжения ремней вентилятора и зарядного генератора, при необходимости регулировка</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Проверка уровня масла по щупу и, </w:t>
            </w:r>
            <w:r w:rsidRPr="00925C18">
              <w:rPr>
                <w:rFonts w:eastAsia="Calibri"/>
                <w:sz w:val="24"/>
                <w:szCs w:val="24"/>
                <w:lang w:eastAsia="en-US"/>
              </w:rPr>
              <w:lastRenderedPageBreak/>
              <w:t>при необходимости, доливка его в картер дизеля</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lastRenderedPageBreak/>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lastRenderedPageBreak/>
              <w:t>Проверка датчика загрязнения воздушного фильтра</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частоты вращения двигателя на холостом ходу и регулировка ее при необходимости</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63"/>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давления масла в системе смазки, при необходимости устранение неисправностей</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63"/>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точности и пределы автоматического регулирования напряжения, при необходимости устранение неисправностей</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51"/>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Запуск на номинальную нагрузку и «</w:t>
            </w:r>
            <w:proofErr w:type="gramStart"/>
            <w:r w:rsidRPr="00925C18">
              <w:rPr>
                <w:rFonts w:eastAsia="Calibri"/>
                <w:sz w:val="24"/>
                <w:szCs w:val="24"/>
                <w:lang w:eastAsia="en-US"/>
              </w:rPr>
              <w:t>прожиг</w:t>
            </w:r>
            <w:proofErr w:type="gramEnd"/>
            <w:r w:rsidRPr="00925C18">
              <w:rPr>
                <w:rFonts w:eastAsia="Calibri"/>
                <w:sz w:val="24"/>
                <w:szCs w:val="24"/>
                <w:lang w:eastAsia="en-US"/>
              </w:rPr>
              <w:t>» двигателя</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63"/>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воздушной всасывающей системы на загрязнение, при необходимости устранение неисправностей.</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925C18">
            <w:pPr>
              <w:spacing w:after="200" w:line="276" w:lineRule="auto"/>
              <w:jc w:val="center"/>
              <w:rPr>
                <w:rFonts w:eastAsia="Calibri"/>
                <w:sz w:val="24"/>
                <w:szCs w:val="24"/>
                <w:lang w:eastAsia="en-US"/>
              </w:rPr>
            </w:pPr>
            <w:r>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925C18">
            <w:pPr>
              <w:spacing w:after="200" w:line="276" w:lineRule="auto"/>
              <w:jc w:val="center"/>
              <w:rPr>
                <w:rFonts w:eastAsia="Calibri"/>
                <w:sz w:val="24"/>
                <w:szCs w:val="24"/>
                <w:lang w:eastAsia="en-US"/>
              </w:rPr>
            </w:pPr>
            <w:r>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Замена фильтрующего элемента топливного фильтра (раз в год или через 500 часов работы)</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925C18">
            <w:pPr>
              <w:spacing w:after="200" w:line="276" w:lineRule="auto"/>
              <w:jc w:val="center"/>
              <w:rPr>
                <w:rFonts w:eastAsia="Calibri"/>
                <w:sz w:val="24"/>
                <w:szCs w:val="24"/>
                <w:lang w:eastAsia="en-US"/>
              </w:rPr>
            </w:pPr>
            <w:r>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925C18">
            <w:pPr>
              <w:spacing w:after="200" w:line="276" w:lineRule="auto"/>
              <w:jc w:val="center"/>
              <w:rPr>
                <w:rFonts w:eastAsia="Calibri"/>
                <w:sz w:val="24"/>
                <w:szCs w:val="24"/>
                <w:lang w:eastAsia="en-US"/>
              </w:rPr>
            </w:pPr>
            <w:r>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70"/>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lastRenderedPageBreak/>
              <w:t>Замена масла и масляных фильтров (раз в год или через 500 часов работы)</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925C18">
            <w:pPr>
              <w:spacing w:after="200" w:line="276" w:lineRule="auto"/>
              <w:jc w:val="center"/>
              <w:rPr>
                <w:rFonts w:eastAsia="Calibri"/>
                <w:sz w:val="24"/>
                <w:szCs w:val="24"/>
                <w:lang w:eastAsia="en-US"/>
              </w:rPr>
            </w:pPr>
            <w:r>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8C384E" w:rsidP="00925C18">
            <w:pPr>
              <w:spacing w:after="200" w:line="276" w:lineRule="auto"/>
              <w:jc w:val="center"/>
              <w:rPr>
                <w:rFonts w:eastAsia="Calibri"/>
                <w:sz w:val="24"/>
                <w:szCs w:val="24"/>
                <w:lang w:eastAsia="en-US"/>
              </w:rPr>
            </w:pPr>
            <w:r>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Устранение </w:t>
            </w:r>
            <w:proofErr w:type="spellStart"/>
            <w:r w:rsidRPr="00925C18">
              <w:rPr>
                <w:rFonts w:eastAsia="Calibri"/>
                <w:sz w:val="24"/>
                <w:szCs w:val="24"/>
                <w:lang w:eastAsia="en-US"/>
              </w:rPr>
              <w:t>подтеканий</w:t>
            </w:r>
            <w:proofErr w:type="spellEnd"/>
            <w:r w:rsidRPr="00925C18">
              <w:rPr>
                <w:rFonts w:eastAsia="Calibri"/>
                <w:sz w:val="24"/>
                <w:szCs w:val="24"/>
                <w:lang w:eastAsia="en-US"/>
              </w:rPr>
              <w:t xml:space="preserve"> в наружных соединениях топливной системы, системы смазки и охлаждения.</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63"/>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и затяжка всех спускных и контрольных пробок</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51"/>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Очистка наконечников топливных форсунок в случае загрязнения выхлопа.</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val="en-US" w:eastAsia="en-US"/>
              </w:rPr>
            </w:pPr>
            <w:r w:rsidRPr="00925C18">
              <w:rPr>
                <w:rFonts w:eastAsia="Calibri"/>
                <w:sz w:val="24"/>
                <w:szCs w:val="24"/>
                <w:lang w:val="en-US"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val="en-US" w:eastAsia="en-US"/>
              </w:rPr>
            </w:pPr>
            <w:r w:rsidRPr="00925C18">
              <w:rPr>
                <w:rFonts w:eastAsia="Calibri"/>
                <w:sz w:val="24"/>
                <w:szCs w:val="24"/>
                <w:lang w:val="en-US"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val="en-US" w:eastAsia="en-US"/>
              </w:rPr>
            </w:pPr>
            <w:r w:rsidRPr="00925C18">
              <w:rPr>
                <w:rFonts w:eastAsia="Calibri"/>
                <w:sz w:val="24"/>
                <w:szCs w:val="24"/>
                <w:lang w:val="en-US"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431"/>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сохранности электромонтажа ДГУ и связанного оборудования, удаление пыли и грязи из щита управления, генератора и всей аппаратуры</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и при необходимости, устранение неисправности зажимов и контактов</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18"/>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исправности заземляющего устройства и качества заземления оборудования, при необходимости устранение неисправностей.</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251"/>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lastRenderedPageBreak/>
              <w:t>Проверка качества функционирования AVR генератора, при необходимости устранение неисправностей.</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30"/>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Проверка точности показаний электроизмерительных приборов по контрольным приборам класса точности не ниже 1,0 </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r w:rsidR="00925C18" w:rsidRPr="00925C18" w:rsidTr="008C384E">
        <w:trPr>
          <w:trHeight w:val="530"/>
          <w:jc w:val="center"/>
        </w:trPr>
        <w:tc>
          <w:tcPr>
            <w:tcW w:w="2243" w:type="dxa"/>
            <w:tcBorders>
              <w:top w:val="single" w:sz="4" w:space="0" w:color="000000"/>
              <w:left w:val="single" w:sz="4" w:space="0" w:color="000000"/>
              <w:bottom w:val="single" w:sz="4" w:space="0" w:color="000000"/>
              <w:right w:val="single" w:sz="4" w:space="0" w:color="000000"/>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Замена антифриза в системе охлаждения с ее промывкой чистой водой (раз в два года или через 2000 часов работы)</w:t>
            </w:r>
          </w:p>
        </w:tc>
        <w:tc>
          <w:tcPr>
            <w:tcW w:w="638"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53"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w:t>
            </w:r>
          </w:p>
        </w:tc>
      </w:tr>
    </w:tbl>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Работы, выполняемые при первом обслуживание Подрядчиком и каждые 2000 часов наработки (кроме предыдущих операций):</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состояния форсунок, при необходимости устранение неисправностей;</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-очистка клапана сапуна;</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состояния и очистка рабочего колеса и корпуса турбокомпрессора;</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генератора, зарядного устройства, панель управления (стартера, и т.д.), при необходимости устранение неисправностей;</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-контроль затяжки и надежности всех электрических соединений;</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-контроль затяжки всех крепежных гаек, болтов и соединений двигателя и генератора;</w:t>
      </w:r>
    </w:p>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-проверка электрического сопротивления и очистка от пыли обмоток генератора;</w:t>
      </w:r>
    </w:p>
    <w:p w:rsidR="00925C18" w:rsidRPr="00925C18" w:rsidRDefault="00925C18" w:rsidP="00925C18">
      <w:pPr>
        <w:numPr>
          <w:ilvl w:val="0"/>
          <w:numId w:val="12"/>
        </w:numPr>
        <w:spacing w:after="200" w:line="276" w:lineRule="auto"/>
        <w:ind w:left="0" w:firstLine="0"/>
        <w:contextualSpacing/>
        <w:rPr>
          <w:rFonts w:eastAsia="Calibri"/>
          <w:b/>
          <w:sz w:val="24"/>
          <w:szCs w:val="24"/>
          <w:lang w:eastAsia="ar-SA"/>
        </w:rPr>
      </w:pPr>
      <w:r w:rsidRPr="00925C18">
        <w:rPr>
          <w:rFonts w:eastAsia="Calibri"/>
          <w:b/>
          <w:snapToGrid w:val="0"/>
          <w:color w:val="000000"/>
          <w:sz w:val="24"/>
          <w:szCs w:val="24"/>
          <w:lang w:eastAsia="ar-SA"/>
        </w:rPr>
        <w:t xml:space="preserve">Перечень </w:t>
      </w:r>
      <w:r w:rsidRPr="00925C18">
        <w:rPr>
          <w:rFonts w:eastAsia="Calibri"/>
          <w:b/>
          <w:sz w:val="24"/>
          <w:szCs w:val="24"/>
          <w:lang w:eastAsia="ar-SA"/>
        </w:rPr>
        <w:t>расходных материалов</w:t>
      </w:r>
    </w:p>
    <w:tbl>
      <w:tblPr>
        <w:tblW w:w="10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394"/>
        <w:gridCol w:w="1858"/>
        <w:gridCol w:w="725"/>
        <w:gridCol w:w="693"/>
      </w:tblGrid>
      <w:tr w:rsidR="00925C18" w:rsidRPr="00925C18" w:rsidTr="00925C18">
        <w:trPr>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 xml:space="preserve">№ </w:t>
            </w:r>
            <w:proofErr w:type="gramStart"/>
            <w:r w:rsidRPr="00925C18">
              <w:rPr>
                <w:rFonts w:eastAsia="Calibri"/>
                <w:b/>
                <w:sz w:val="24"/>
                <w:szCs w:val="24"/>
                <w:lang w:eastAsia="en-US"/>
              </w:rPr>
              <w:t>п</w:t>
            </w:r>
            <w:proofErr w:type="gramEnd"/>
            <w:r w:rsidRPr="00925C18">
              <w:rPr>
                <w:rFonts w:eastAsia="Calibri"/>
                <w:b/>
                <w:sz w:val="24"/>
                <w:szCs w:val="24"/>
                <w:lang w:val="en-US" w:eastAsia="en-US"/>
              </w:rPr>
              <w:t>/</w:t>
            </w:r>
            <w:r w:rsidRPr="00925C18">
              <w:rPr>
                <w:rFonts w:eastAsia="Calibri"/>
                <w:b/>
                <w:sz w:val="24"/>
                <w:szCs w:val="24"/>
                <w:lang w:eastAsia="en-US"/>
              </w:rPr>
              <w:t>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Наименование расходных материалов</w:t>
            </w:r>
          </w:p>
        </w:tc>
        <w:tc>
          <w:tcPr>
            <w:tcW w:w="4394" w:type="dxa"/>
            <w:tcBorders>
              <w:top w:val="single" w:sz="4" w:space="0" w:color="auto"/>
              <w:left w:val="single" w:sz="4" w:space="0" w:color="auto"/>
              <w:bottom w:val="single" w:sz="4" w:space="0" w:color="auto"/>
              <w:right w:val="single" w:sz="4" w:space="0" w:color="auto"/>
            </w:tcBorders>
            <w:vAlign w:val="center"/>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Характеристика</w:t>
            </w:r>
          </w:p>
        </w:tc>
        <w:tc>
          <w:tcPr>
            <w:tcW w:w="1858" w:type="dxa"/>
            <w:tcBorders>
              <w:top w:val="single" w:sz="4" w:space="0" w:color="auto"/>
              <w:left w:val="single" w:sz="4" w:space="0" w:color="auto"/>
              <w:bottom w:val="single" w:sz="4" w:space="0" w:color="auto"/>
              <w:right w:val="single" w:sz="4" w:space="0" w:color="auto"/>
            </w:tcBorders>
            <w:vAlign w:val="center"/>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Наименование оборудования</w:t>
            </w:r>
          </w:p>
        </w:tc>
        <w:tc>
          <w:tcPr>
            <w:tcW w:w="725" w:type="dxa"/>
            <w:tcBorders>
              <w:top w:val="single" w:sz="4" w:space="0" w:color="auto"/>
              <w:left w:val="single" w:sz="4" w:space="0" w:color="auto"/>
              <w:bottom w:val="single" w:sz="4" w:space="0" w:color="auto"/>
              <w:right w:val="single" w:sz="4" w:space="0" w:color="auto"/>
            </w:tcBorders>
            <w:vAlign w:val="center"/>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Ед. изм.</w:t>
            </w:r>
          </w:p>
        </w:tc>
        <w:tc>
          <w:tcPr>
            <w:tcW w:w="693" w:type="dxa"/>
            <w:tcBorders>
              <w:top w:val="single" w:sz="4" w:space="0" w:color="auto"/>
              <w:left w:val="single" w:sz="4" w:space="0" w:color="auto"/>
              <w:bottom w:val="single" w:sz="4" w:space="0" w:color="auto"/>
              <w:right w:val="single" w:sz="4" w:space="0" w:color="auto"/>
            </w:tcBorders>
            <w:vAlign w:val="center"/>
            <w:hideMark/>
          </w:tcPr>
          <w:p w:rsidR="00925C18" w:rsidRPr="00925C18" w:rsidRDefault="00925C18" w:rsidP="00925C18">
            <w:pPr>
              <w:spacing w:after="200" w:line="276" w:lineRule="auto"/>
              <w:jc w:val="center"/>
              <w:rPr>
                <w:rFonts w:eastAsia="Calibri"/>
                <w:b/>
                <w:sz w:val="24"/>
                <w:szCs w:val="24"/>
                <w:lang w:eastAsia="en-US"/>
              </w:rPr>
            </w:pPr>
            <w:r w:rsidRPr="00925C18">
              <w:rPr>
                <w:rFonts w:eastAsia="Calibri"/>
                <w:b/>
                <w:sz w:val="24"/>
                <w:szCs w:val="24"/>
                <w:lang w:eastAsia="en-US"/>
              </w:rPr>
              <w:t>Кол-во</w:t>
            </w:r>
          </w:p>
        </w:tc>
      </w:tr>
      <w:tr w:rsidR="00925C18" w:rsidRPr="00925C18" w:rsidTr="00925C18">
        <w:trPr>
          <w:trHeight w:val="473"/>
        </w:trPr>
        <w:tc>
          <w:tcPr>
            <w:tcW w:w="567"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Моторное масло</w:t>
            </w:r>
          </w:p>
        </w:tc>
        <w:tc>
          <w:tcPr>
            <w:tcW w:w="4394"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Синтетическое масло для дизельных двигателей. Масло рассчитано на эксплуатацию двигателя при температуре окружающего воздуха в диапазоне не ниже -18</w:t>
            </w:r>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С и не выше 40</w:t>
            </w:r>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С.</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lastRenderedPageBreak/>
              <w:t xml:space="preserve">Вязкость масла                     </w:t>
            </w:r>
            <w:r w:rsidRPr="00925C18">
              <w:rPr>
                <w:rFonts w:eastAsia="Calibri"/>
                <w:bCs/>
                <w:color w:val="000000"/>
                <w:kern w:val="36"/>
                <w:sz w:val="24"/>
                <w:szCs w:val="24"/>
                <w:lang w:val="en-US" w:eastAsia="en-US"/>
              </w:rPr>
              <w:t>SAE</w:t>
            </w:r>
            <w:r w:rsidRPr="00925C18">
              <w:rPr>
                <w:rFonts w:eastAsia="Calibri"/>
                <w:bCs/>
                <w:color w:val="000000"/>
                <w:kern w:val="36"/>
                <w:sz w:val="24"/>
                <w:szCs w:val="24"/>
                <w:lang w:eastAsia="en-US"/>
              </w:rPr>
              <w:t xml:space="preserve"> 10</w:t>
            </w:r>
            <w:r w:rsidRPr="00925C18">
              <w:rPr>
                <w:rFonts w:eastAsia="Calibri"/>
                <w:bCs/>
                <w:color w:val="000000"/>
                <w:kern w:val="36"/>
                <w:sz w:val="24"/>
                <w:szCs w:val="24"/>
                <w:lang w:val="en-US" w:eastAsia="en-US"/>
              </w:rPr>
              <w:t>W</w:t>
            </w:r>
            <w:r w:rsidRPr="00925C18">
              <w:rPr>
                <w:rFonts w:eastAsia="Calibri"/>
                <w:bCs/>
                <w:color w:val="000000"/>
                <w:kern w:val="36"/>
                <w:sz w:val="24"/>
                <w:szCs w:val="24"/>
                <w:lang w:eastAsia="en-US"/>
              </w:rPr>
              <w:t>-30</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 xml:space="preserve">Температура вспышки, </w:t>
            </w:r>
            <w:proofErr w:type="spellStart"/>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С</w:t>
            </w:r>
            <w:proofErr w:type="spellEnd"/>
            <w:r w:rsidRPr="00925C18">
              <w:rPr>
                <w:rFonts w:eastAsia="Calibri"/>
                <w:bCs/>
                <w:color w:val="000000"/>
                <w:kern w:val="36"/>
                <w:sz w:val="24"/>
                <w:szCs w:val="24"/>
                <w:lang w:eastAsia="en-US"/>
              </w:rPr>
              <w:t xml:space="preserve">                   222</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Температура застывания,</w:t>
            </w:r>
            <w:r w:rsidRPr="00925C18">
              <w:rPr>
                <w:rFonts w:eastAsia="Calibri"/>
                <w:bCs/>
                <w:color w:val="000000"/>
                <w:kern w:val="36"/>
                <w:sz w:val="24"/>
                <w:szCs w:val="24"/>
                <w:vertAlign w:val="superscript"/>
                <w:lang w:eastAsia="en-US"/>
              </w:rPr>
              <w:t xml:space="preserve"> </w:t>
            </w:r>
            <w:proofErr w:type="spellStart"/>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С</w:t>
            </w:r>
            <w:proofErr w:type="spellEnd"/>
            <w:r w:rsidRPr="00925C18">
              <w:rPr>
                <w:rFonts w:eastAsia="Calibri"/>
                <w:bCs/>
                <w:color w:val="000000"/>
                <w:kern w:val="36"/>
                <w:sz w:val="24"/>
                <w:szCs w:val="24"/>
                <w:lang w:eastAsia="en-US"/>
              </w:rPr>
              <w:t xml:space="preserve">                -36</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Вязкость при 40</w:t>
            </w:r>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 xml:space="preserve">С, </w:t>
            </w:r>
            <w:proofErr w:type="spellStart"/>
            <w:r w:rsidRPr="00925C18">
              <w:rPr>
                <w:rFonts w:eastAsia="Calibri"/>
                <w:bCs/>
                <w:color w:val="000000"/>
                <w:kern w:val="36"/>
                <w:sz w:val="24"/>
                <w:szCs w:val="24"/>
                <w:lang w:eastAsia="en-US"/>
              </w:rPr>
              <w:t>сСт</w:t>
            </w:r>
            <w:proofErr w:type="spellEnd"/>
            <w:r w:rsidRPr="00925C18">
              <w:rPr>
                <w:rFonts w:eastAsia="Calibri"/>
                <w:bCs/>
                <w:color w:val="000000"/>
                <w:kern w:val="36"/>
                <w:sz w:val="24"/>
                <w:szCs w:val="24"/>
                <w:lang w:eastAsia="en-US"/>
              </w:rPr>
              <w:t xml:space="preserve">                         76</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Вязкость при 100</w:t>
            </w:r>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 xml:space="preserve">С, </w:t>
            </w:r>
            <w:proofErr w:type="spellStart"/>
            <w:r w:rsidRPr="00925C18">
              <w:rPr>
                <w:rFonts w:eastAsia="Calibri"/>
                <w:bCs/>
                <w:color w:val="000000"/>
                <w:kern w:val="36"/>
                <w:sz w:val="24"/>
                <w:szCs w:val="24"/>
                <w:lang w:eastAsia="en-US"/>
              </w:rPr>
              <w:t>сСТ</w:t>
            </w:r>
            <w:proofErr w:type="spellEnd"/>
            <w:r w:rsidRPr="00925C18">
              <w:rPr>
                <w:rFonts w:eastAsia="Calibri"/>
                <w:bCs/>
                <w:color w:val="000000"/>
                <w:kern w:val="36"/>
                <w:sz w:val="24"/>
                <w:szCs w:val="24"/>
                <w:lang w:eastAsia="en-US"/>
              </w:rPr>
              <w:t xml:space="preserve">                    11,5</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Индекс вязкости                                   145</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Содержание сульфатного зольного остатка, масс. %                                                   1,3</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Щелочное число                                  11,3</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Содержание цинка, масс. %             0,146</w:t>
            </w:r>
          </w:p>
          <w:p w:rsidR="00925C18" w:rsidRPr="00925C18" w:rsidRDefault="00925C18" w:rsidP="00925C18">
            <w:pPr>
              <w:spacing w:after="200" w:line="276" w:lineRule="auto"/>
              <w:rPr>
                <w:rFonts w:eastAsia="Calibri"/>
                <w:bCs/>
                <w:color w:val="000000"/>
                <w:kern w:val="36"/>
                <w:sz w:val="24"/>
                <w:szCs w:val="24"/>
                <w:lang w:eastAsia="en-US"/>
              </w:rPr>
            </w:pPr>
            <w:r w:rsidRPr="00925C18">
              <w:rPr>
                <w:rFonts w:eastAsia="Calibri"/>
                <w:bCs/>
                <w:color w:val="000000"/>
                <w:kern w:val="36"/>
                <w:sz w:val="24"/>
                <w:szCs w:val="24"/>
                <w:lang w:eastAsia="en-US"/>
              </w:rPr>
              <w:t>Плотность при 16</w:t>
            </w:r>
            <w:r w:rsidRPr="00925C18">
              <w:rPr>
                <w:rFonts w:eastAsia="Calibri"/>
                <w:bCs/>
                <w:color w:val="000000"/>
                <w:kern w:val="36"/>
                <w:sz w:val="24"/>
                <w:szCs w:val="24"/>
                <w:vertAlign w:val="superscript"/>
                <w:lang w:eastAsia="en-US"/>
              </w:rPr>
              <w:t xml:space="preserve"> </w:t>
            </w:r>
            <w:proofErr w:type="spellStart"/>
            <w:r w:rsidRPr="00925C18">
              <w:rPr>
                <w:rFonts w:eastAsia="Calibri"/>
                <w:bCs/>
                <w:color w:val="000000"/>
                <w:kern w:val="36"/>
                <w:sz w:val="24"/>
                <w:szCs w:val="24"/>
                <w:vertAlign w:val="superscript"/>
                <w:lang w:eastAsia="en-US"/>
              </w:rPr>
              <w:t>о</w:t>
            </w:r>
            <w:r w:rsidRPr="00925C18">
              <w:rPr>
                <w:rFonts w:eastAsia="Calibri"/>
                <w:bCs/>
                <w:color w:val="000000"/>
                <w:kern w:val="36"/>
                <w:sz w:val="24"/>
                <w:szCs w:val="24"/>
                <w:lang w:eastAsia="en-US"/>
              </w:rPr>
              <w:t>С</w:t>
            </w:r>
            <w:proofErr w:type="spellEnd"/>
            <w:r w:rsidRPr="00925C18">
              <w:rPr>
                <w:rFonts w:eastAsia="Calibri"/>
                <w:bCs/>
                <w:color w:val="000000"/>
                <w:kern w:val="36"/>
                <w:sz w:val="24"/>
                <w:szCs w:val="24"/>
                <w:lang w:eastAsia="en-US"/>
              </w:rPr>
              <w:t>:                          31,3</w:t>
            </w:r>
          </w:p>
        </w:tc>
        <w:tc>
          <w:tcPr>
            <w:tcW w:w="1858"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lastRenderedPageBreak/>
              <w:t xml:space="preserve">Дизельный генератор </w:t>
            </w:r>
          </w:p>
          <w:p w:rsidR="00925C18" w:rsidRPr="00925C18" w:rsidRDefault="00925C18" w:rsidP="00925C18">
            <w:pPr>
              <w:spacing w:after="200" w:line="276" w:lineRule="auto"/>
              <w:rPr>
                <w:rFonts w:eastAsia="Calibri"/>
                <w:sz w:val="24"/>
                <w:szCs w:val="24"/>
                <w:lang w:eastAsia="en-US"/>
              </w:rPr>
            </w:pPr>
            <w:r w:rsidRPr="00925C18">
              <w:rPr>
                <w:rFonts w:eastAsia="Calibri"/>
                <w:bCs/>
                <w:color w:val="000000"/>
                <w:kern w:val="36"/>
                <w:sz w:val="24"/>
                <w:szCs w:val="24"/>
                <w:lang w:val="en-US" w:eastAsia="en-US"/>
              </w:rPr>
              <w:t>SDMO</w:t>
            </w:r>
            <w:r w:rsidRPr="00925C18">
              <w:rPr>
                <w:rFonts w:eastAsia="Calibri"/>
                <w:bCs/>
                <w:color w:val="000000"/>
                <w:kern w:val="36"/>
                <w:sz w:val="24"/>
                <w:szCs w:val="24"/>
                <w:lang w:eastAsia="en-US"/>
              </w:rPr>
              <w:t xml:space="preserve"> </w:t>
            </w:r>
            <w:r w:rsidRPr="00925C18">
              <w:rPr>
                <w:rFonts w:eastAsia="Calibri"/>
                <w:bCs/>
                <w:color w:val="000000"/>
                <w:kern w:val="36"/>
                <w:sz w:val="24"/>
                <w:szCs w:val="24"/>
                <w:lang w:val="en-US" w:eastAsia="en-US"/>
              </w:rPr>
              <w:t>J</w:t>
            </w:r>
            <w:r w:rsidRPr="00925C18">
              <w:rPr>
                <w:rFonts w:eastAsia="Calibri"/>
                <w:bCs/>
                <w:color w:val="000000"/>
                <w:kern w:val="36"/>
                <w:sz w:val="24"/>
                <w:szCs w:val="24"/>
                <w:lang w:eastAsia="en-US"/>
              </w:rPr>
              <w:t>275</w:t>
            </w:r>
            <w:r w:rsidRPr="00925C18">
              <w:rPr>
                <w:rFonts w:eastAsia="Calibri"/>
                <w:bCs/>
                <w:color w:val="000000"/>
                <w:kern w:val="36"/>
                <w:sz w:val="24"/>
                <w:szCs w:val="24"/>
                <w:lang w:val="en-US" w:eastAsia="en-US"/>
              </w:rPr>
              <w:t>K</w:t>
            </w:r>
            <w:r w:rsidRPr="00925C18">
              <w:rPr>
                <w:rFonts w:eastAsia="Calibri"/>
                <w:bCs/>
                <w:color w:val="000000"/>
                <w:kern w:val="36"/>
                <w:sz w:val="24"/>
                <w:szCs w:val="24"/>
                <w:lang w:eastAsia="en-US"/>
              </w:rPr>
              <w:t xml:space="preserve"> 275 </w:t>
            </w:r>
            <w:proofErr w:type="spellStart"/>
            <w:r w:rsidRPr="00925C18">
              <w:rPr>
                <w:rFonts w:eastAsia="Calibri"/>
                <w:bCs/>
                <w:color w:val="000000"/>
                <w:kern w:val="36"/>
                <w:sz w:val="24"/>
                <w:szCs w:val="24"/>
                <w:lang w:eastAsia="en-US"/>
              </w:rPr>
              <w:t>кВА</w:t>
            </w:r>
            <w:proofErr w:type="spellEnd"/>
          </w:p>
        </w:tc>
        <w:tc>
          <w:tcPr>
            <w:tcW w:w="725"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л</w:t>
            </w:r>
          </w:p>
        </w:tc>
        <w:tc>
          <w:tcPr>
            <w:tcW w:w="693"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64</w:t>
            </w:r>
          </w:p>
        </w:tc>
      </w:tr>
      <w:tr w:rsidR="00925C18" w:rsidRPr="00925C18" w:rsidTr="00925C18">
        <w:trPr>
          <w:trHeight w:val="487"/>
        </w:trPr>
        <w:tc>
          <w:tcPr>
            <w:tcW w:w="567"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lastRenderedPageBreak/>
              <w:t>3</w:t>
            </w:r>
          </w:p>
        </w:tc>
        <w:tc>
          <w:tcPr>
            <w:tcW w:w="1843"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Аккумулятор</w:t>
            </w:r>
          </w:p>
        </w:tc>
        <w:tc>
          <w:tcPr>
            <w:tcW w:w="4394"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uppressAutoHyphens/>
              <w:spacing w:after="200" w:line="276" w:lineRule="auto"/>
              <w:rPr>
                <w:rFonts w:eastAsia="Calibri"/>
                <w:sz w:val="24"/>
                <w:szCs w:val="24"/>
                <w:lang w:eastAsia="ar-SA"/>
              </w:rPr>
            </w:pPr>
            <w:r w:rsidRPr="00925C18">
              <w:rPr>
                <w:rFonts w:eastAsia="Calibri"/>
                <w:sz w:val="24"/>
                <w:szCs w:val="24"/>
                <w:lang w:eastAsia="ar-SA"/>
              </w:rPr>
              <w:t>Тип: 6</w:t>
            </w:r>
            <w:r w:rsidRPr="00925C18">
              <w:rPr>
                <w:rFonts w:eastAsia="Calibri"/>
                <w:sz w:val="24"/>
                <w:szCs w:val="24"/>
                <w:lang w:val="en-US" w:eastAsia="ar-SA"/>
              </w:rPr>
              <w:t>CT</w:t>
            </w:r>
            <w:r w:rsidRPr="00925C18">
              <w:rPr>
                <w:rFonts w:eastAsia="Calibri"/>
                <w:sz w:val="24"/>
                <w:szCs w:val="24"/>
                <w:lang w:eastAsia="ar-SA"/>
              </w:rPr>
              <w:t>-190</w:t>
            </w:r>
          </w:p>
          <w:p w:rsidR="00925C18" w:rsidRPr="00925C18" w:rsidRDefault="00925C18" w:rsidP="00925C18">
            <w:pPr>
              <w:suppressAutoHyphens/>
              <w:spacing w:after="200" w:line="276" w:lineRule="auto"/>
              <w:rPr>
                <w:rFonts w:eastAsia="Calibri"/>
                <w:sz w:val="24"/>
                <w:szCs w:val="24"/>
                <w:lang w:eastAsia="ar-SA"/>
              </w:rPr>
            </w:pPr>
            <w:r w:rsidRPr="00925C18">
              <w:rPr>
                <w:rFonts w:eastAsia="Calibri"/>
                <w:sz w:val="24"/>
                <w:szCs w:val="24"/>
                <w:lang w:eastAsia="ar-SA"/>
              </w:rPr>
              <w:t>- полярность: обратная</w:t>
            </w:r>
          </w:p>
          <w:p w:rsidR="00925C18" w:rsidRPr="00925C18" w:rsidRDefault="00925C18" w:rsidP="00925C18">
            <w:pPr>
              <w:suppressAutoHyphens/>
              <w:spacing w:after="200" w:line="276" w:lineRule="auto"/>
              <w:rPr>
                <w:rFonts w:eastAsia="Calibri"/>
                <w:sz w:val="24"/>
                <w:szCs w:val="24"/>
                <w:lang w:eastAsia="ar-SA"/>
              </w:rPr>
            </w:pPr>
            <w:r w:rsidRPr="00925C18">
              <w:rPr>
                <w:rFonts w:eastAsia="Calibri"/>
                <w:sz w:val="24"/>
                <w:szCs w:val="24"/>
                <w:lang w:eastAsia="ar-SA"/>
              </w:rPr>
              <w:t xml:space="preserve">- тип клемм: </w:t>
            </w:r>
            <w:proofErr w:type="gramStart"/>
            <w:r w:rsidRPr="00925C18">
              <w:rPr>
                <w:rFonts w:eastAsia="Calibri"/>
                <w:sz w:val="24"/>
                <w:szCs w:val="24"/>
                <w:lang w:eastAsia="ar-SA"/>
              </w:rPr>
              <w:t>большие</w:t>
            </w:r>
            <w:proofErr w:type="gramEnd"/>
            <w:r w:rsidRPr="00925C18">
              <w:rPr>
                <w:rFonts w:eastAsia="Calibri"/>
                <w:sz w:val="24"/>
                <w:szCs w:val="24"/>
                <w:lang w:eastAsia="ar-SA"/>
              </w:rPr>
              <w:t xml:space="preserve"> (</w:t>
            </w:r>
            <w:proofErr w:type="spellStart"/>
            <w:r w:rsidRPr="00925C18">
              <w:rPr>
                <w:rFonts w:eastAsia="Calibri"/>
                <w:sz w:val="24"/>
                <w:szCs w:val="24"/>
                <w:lang w:val="en-US" w:eastAsia="ar-SA"/>
              </w:rPr>
              <w:t>Europ</w:t>
            </w:r>
            <w:proofErr w:type="spellEnd"/>
            <w:r w:rsidRPr="00925C18">
              <w:rPr>
                <w:rFonts w:eastAsia="Calibri"/>
                <w:sz w:val="24"/>
                <w:szCs w:val="24"/>
                <w:lang w:eastAsia="ar-SA"/>
              </w:rPr>
              <w:t>)</w:t>
            </w:r>
          </w:p>
          <w:p w:rsidR="00925C18" w:rsidRPr="00925C18" w:rsidRDefault="00925C18" w:rsidP="00925C18">
            <w:pPr>
              <w:suppressAutoHyphens/>
              <w:spacing w:after="200" w:line="276" w:lineRule="auto"/>
              <w:rPr>
                <w:rFonts w:eastAsia="Calibri"/>
                <w:sz w:val="24"/>
                <w:szCs w:val="24"/>
                <w:lang w:eastAsia="ar-SA"/>
              </w:rPr>
            </w:pPr>
            <w:r w:rsidRPr="00925C18">
              <w:rPr>
                <w:rFonts w:eastAsia="Calibri"/>
                <w:sz w:val="24"/>
                <w:szCs w:val="24"/>
                <w:lang w:eastAsia="ar-SA"/>
              </w:rPr>
              <w:t>- емкость: 190Ач</w:t>
            </w:r>
          </w:p>
          <w:p w:rsidR="00925C18" w:rsidRPr="00925C18" w:rsidRDefault="00925C18" w:rsidP="00925C18">
            <w:pPr>
              <w:suppressAutoHyphens/>
              <w:spacing w:after="200" w:line="276" w:lineRule="auto"/>
              <w:rPr>
                <w:rFonts w:eastAsia="Calibri"/>
                <w:sz w:val="24"/>
                <w:szCs w:val="24"/>
                <w:lang w:eastAsia="ar-SA"/>
              </w:rPr>
            </w:pPr>
            <w:r w:rsidRPr="00925C18">
              <w:rPr>
                <w:rFonts w:eastAsia="Calibri"/>
                <w:sz w:val="24"/>
                <w:szCs w:val="24"/>
                <w:lang w:eastAsia="ar-SA"/>
              </w:rPr>
              <w:t>- напряжение: 12</w:t>
            </w:r>
            <w:proofErr w:type="gramStart"/>
            <w:r w:rsidRPr="00925C18">
              <w:rPr>
                <w:rFonts w:eastAsia="Calibri"/>
                <w:sz w:val="24"/>
                <w:szCs w:val="24"/>
                <w:lang w:eastAsia="ar-SA"/>
              </w:rPr>
              <w:t xml:space="preserve"> В</w:t>
            </w:r>
            <w:proofErr w:type="gramEnd"/>
            <w:r w:rsidRPr="00925C18">
              <w:rPr>
                <w:rFonts w:eastAsia="Calibri"/>
                <w:sz w:val="24"/>
                <w:szCs w:val="24"/>
                <w:lang w:eastAsia="ar-SA"/>
              </w:rPr>
              <w:t xml:space="preserve"> </w:t>
            </w:r>
          </w:p>
        </w:tc>
        <w:tc>
          <w:tcPr>
            <w:tcW w:w="1858"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Дизельный генератор </w:t>
            </w:r>
          </w:p>
          <w:p w:rsidR="00925C18" w:rsidRPr="00925C18" w:rsidRDefault="00925C18" w:rsidP="00925C18">
            <w:pPr>
              <w:spacing w:after="200" w:line="276" w:lineRule="auto"/>
              <w:rPr>
                <w:rFonts w:eastAsia="Calibri"/>
                <w:sz w:val="24"/>
                <w:szCs w:val="24"/>
                <w:lang w:eastAsia="en-US"/>
              </w:rPr>
            </w:pPr>
            <w:r w:rsidRPr="00925C18">
              <w:rPr>
                <w:rFonts w:eastAsia="Calibri"/>
                <w:bCs/>
                <w:color w:val="000000"/>
                <w:kern w:val="36"/>
                <w:sz w:val="24"/>
                <w:szCs w:val="24"/>
                <w:lang w:val="en-US" w:eastAsia="en-US"/>
              </w:rPr>
              <w:t>SDMO</w:t>
            </w:r>
            <w:r w:rsidRPr="00925C18">
              <w:rPr>
                <w:rFonts w:eastAsia="Calibri"/>
                <w:bCs/>
                <w:color w:val="000000"/>
                <w:kern w:val="36"/>
                <w:sz w:val="24"/>
                <w:szCs w:val="24"/>
                <w:lang w:eastAsia="en-US"/>
              </w:rPr>
              <w:t xml:space="preserve"> </w:t>
            </w:r>
            <w:r w:rsidRPr="00925C18">
              <w:rPr>
                <w:rFonts w:eastAsia="Calibri"/>
                <w:bCs/>
                <w:color w:val="000000"/>
                <w:kern w:val="36"/>
                <w:sz w:val="24"/>
                <w:szCs w:val="24"/>
                <w:lang w:val="en-US" w:eastAsia="en-US"/>
              </w:rPr>
              <w:t>J</w:t>
            </w:r>
            <w:r w:rsidRPr="00925C18">
              <w:rPr>
                <w:rFonts w:eastAsia="Calibri"/>
                <w:bCs/>
                <w:color w:val="000000"/>
                <w:kern w:val="36"/>
                <w:sz w:val="24"/>
                <w:szCs w:val="24"/>
                <w:lang w:eastAsia="en-US"/>
              </w:rPr>
              <w:t>275</w:t>
            </w:r>
            <w:r w:rsidRPr="00925C18">
              <w:rPr>
                <w:rFonts w:eastAsia="Calibri"/>
                <w:bCs/>
                <w:color w:val="000000"/>
                <w:kern w:val="36"/>
                <w:sz w:val="24"/>
                <w:szCs w:val="24"/>
                <w:lang w:val="en-US" w:eastAsia="en-US"/>
              </w:rPr>
              <w:t>K</w:t>
            </w:r>
            <w:r w:rsidRPr="00925C18">
              <w:rPr>
                <w:rFonts w:eastAsia="Calibri"/>
                <w:bCs/>
                <w:color w:val="000000"/>
                <w:kern w:val="36"/>
                <w:sz w:val="24"/>
                <w:szCs w:val="24"/>
                <w:lang w:eastAsia="en-US"/>
              </w:rPr>
              <w:t xml:space="preserve"> 275 </w:t>
            </w:r>
            <w:proofErr w:type="spellStart"/>
            <w:r w:rsidRPr="00925C18">
              <w:rPr>
                <w:rFonts w:eastAsia="Calibri"/>
                <w:bCs/>
                <w:color w:val="000000"/>
                <w:kern w:val="36"/>
                <w:sz w:val="24"/>
                <w:szCs w:val="24"/>
                <w:lang w:eastAsia="en-US"/>
              </w:rPr>
              <w:t>кВА</w:t>
            </w:r>
            <w:proofErr w:type="spellEnd"/>
          </w:p>
        </w:tc>
        <w:tc>
          <w:tcPr>
            <w:tcW w:w="725"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шт.</w:t>
            </w:r>
          </w:p>
        </w:tc>
        <w:tc>
          <w:tcPr>
            <w:tcW w:w="693"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2</w:t>
            </w:r>
          </w:p>
        </w:tc>
      </w:tr>
      <w:tr w:rsidR="00925C18" w:rsidRPr="00925C18" w:rsidTr="00925C18">
        <w:trPr>
          <w:trHeight w:val="473"/>
        </w:trPr>
        <w:tc>
          <w:tcPr>
            <w:tcW w:w="567"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Топливный фильтр</w:t>
            </w:r>
          </w:p>
          <w:p w:rsidR="00925C18" w:rsidRPr="00925C18" w:rsidRDefault="00925C18" w:rsidP="00925C18">
            <w:pPr>
              <w:spacing w:after="200" w:line="276" w:lineRule="auto"/>
              <w:rPr>
                <w:rFonts w:eastAsia="Calibri"/>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Согласно паспорту и инструкции производителя</w:t>
            </w:r>
          </w:p>
        </w:tc>
        <w:tc>
          <w:tcPr>
            <w:tcW w:w="1858"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Дизельный генератор </w:t>
            </w:r>
          </w:p>
          <w:p w:rsidR="00925C18" w:rsidRPr="00925C18" w:rsidRDefault="00925C18" w:rsidP="00925C18">
            <w:pPr>
              <w:spacing w:after="200" w:line="276" w:lineRule="auto"/>
              <w:rPr>
                <w:rFonts w:eastAsia="Calibri"/>
                <w:sz w:val="24"/>
                <w:szCs w:val="24"/>
                <w:lang w:eastAsia="en-US"/>
              </w:rPr>
            </w:pPr>
            <w:r w:rsidRPr="00925C18">
              <w:rPr>
                <w:rFonts w:eastAsia="Calibri"/>
                <w:bCs/>
                <w:color w:val="000000"/>
                <w:kern w:val="36"/>
                <w:sz w:val="24"/>
                <w:szCs w:val="24"/>
                <w:lang w:val="en-US" w:eastAsia="en-US"/>
              </w:rPr>
              <w:t>SDMO</w:t>
            </w:r>
            <w:r w:rsidRPr="00925C18">
              <w:rPr>
                <w:rFonts w:eastAsia="Calibri"/>
                <w:bCs/>
                <w:color w:val="000000"/>
                <w:kern w:val="36"/>
                <w:sz w:val="24"/>
                <w:szCs w:val="24"/>
                <w:lang w:eastAsia="en-US"/>
              </w:rPr>
              <w:t xml:space="preserve"> </w:t>
            </w:r>
            <w:r w:rsidRPr="00925C18">
              <w:rPr>
                <w:rFonts w:eastAsia="Calibri"/>
                <w:bCs/>
                <w:color w:val="000000"/>
                <w:kern w:val="36"/>
                <w:sz w:val="24"/>
                <w:szCs w:val="24"/>
                <w:lang w:val="en-US" w:eastAsia="en-US"/>
              </w:rPr>
              <w:t>J</w:t>
            </w:r>
            <w:r w:rsidRPr="00925C18">
              <w:rPr>
                <w:rFonts w:eastAsia="Calibri"/>
                <w:bCs/>
                <w:color w:val="000000"/>
                <w:kern w:val="36"/>
                <w:sz w:val="24"/>
                <w:szCs w:val="24"/>
                <w:lang w:eastAsia="en-US"/>
              </w:rPr>
              <w:t>275</w:t>
            </w:r>
            <w:r w:rsidRPr="00925C18">
              <w:rPr>
                <w:rFonts w:eastAsia="Calibri"/>
                <w:bCs/>
                <w:color w:val="000000"/>
                <w:kern w:val="36"/>
                <w:sz w:val="24"/>
                <w:szCs w:val="24"/>
                <w:lang w:val="en-US" w:eastAsia="en-US"/>
              </w:rPr>
              <w:t>K</w:t>
            </w:r>
            <w:r w:rsidRPr="00925C18">
              <w:rPr>
                <w:rFonts w:eastAsia="Calibri"/>
                <w:bCs/>
                <w:color w:val="000000"/>
                <w:kern w:val="36"/>
                <w:sz w:val="24"/>
                <w:szCs w:val="24"/>
                <w:lang w:eastAsia="en-US"/>
              </w:rPr>
              <w:t xml:space="preserve"> 275 </w:t>
            </w:r>
            <w:proofErr w:type="spellStart"/>
            <w:r w:rsidRPr="00925C18">
              <w:rPr>
                <w:rFonts w:eastAsia="Calibri"/>
                <w:bCs/>
                <w:color w:val="000000"/>
                <w:kern w:val="36"/>
                <w:sz w:val="24"/>
                <w:szCs w:val="24"/>
                <w:lang w:eastAsia="en-US"/>
              </w:rPr>
              <w:t>кВА</w:t>
            </w:r>
            <w:proofErr w:type="spellEnd"/>
          </w:p>
        </w:tc>
        <w:tc>
          <w:tcPr>
            <w:tcW w:w="725"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комплект</w:t>
            </w:r>
          </w:p>
        </w:tc>
        <w:tc>
          <w:tcPr>
            <w:tcW w:w="693"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2</w:t>
            </w:r>
          </w:p>
        </w:tc>
      </w:tr>
      <w:tr w:rsidR="00925C18" w:rsidRPr="00925C18" w:rsidTr="00925C18">
        <w:trPr>
          <w:trHeight w:val="473"/>
        </w:trPr>
        <w:tc>
          <w:tcPr>
            <w:tcW w:w="567"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5</w:t>
            </w:r>
          </w:p>
        </w:tc>
        <w:tc>
          <w:tcPr>
            <w:tcW w:w="1843" w:type="dxa"/>
            <w:tcBorders>
              <w:top w:val="single" w:sz="4" w:space="0" w:color="auto"/>
              <w:left w:val="single" w:sz="4" w:space="0" w:color="auto"/>
              <w:bottom w:val="single" w:sz="4" w:space="0" w:color="auto"/>
              <w:right w:val="single" w:sz="4" w:space="0" w:color="auto"/>
            </w:tcBorders>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Масляный фильтр</w:t>
            </w:r>
          </w:p>
          <w:p w:rsidR="00925C18" w:rsidRPr="00925C18" w:rsidRDefault="00925C18" w:rsidP="00925C18">
            <w:pPr>
              <w:spacing w:after="200" w:line="276" w:lineRule="auto"/>
              <w:rPr>
                <w:rFonts w:eastAsia="Calibri"/>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Согласно паспорту и инструкции производителя</w:t>
            </w:r>
          </w:p>
        </w:tc>
        <w:tc>
          <w:tcPr>
            <w:tcW w:w="1858"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rPr>
                <w:rFonts w:eastAsia="Calibri"/>
                <w:sz w:val="24"/>
                <w:szCs w:val="24"/>
                <w:lang w:eastAsia="en-US"/>
              </w:rPr>
            </w:pPr>
            <w:r w:rsidRPr="00925C18">
              <w:rPr>
                <w:rFonts w:eastAsia="Calibri"/>
                <w:sz w:val="24"/>
                <w:szCs w:val="24"/>
                <w:lang w:eastAsia="en-US"/>
              </w:rPr>
              <w:t xml:space="preserve">Дизельный генератор </w:t>
            </w:r>
          </w:p>
          <w:p w:rsidR="00925C18" w:rsidRPr="00925C18" w:rsidRDefault="00925C18" w:rsidP="00925C18">
            <w:pPr>
              <w:spacing w:after="200" w:line="276" w:lineRule="auto"/>
              <w:rPr>
                <w:rFonts w:eastAsia="Calibri"/>
                <w:sz w:val="24"/>
                <w:szCs w:val="24"/>
                <w:lang w:eastAsia="en-US"/>
              </w:rPr>
            </w:pPr>
            <w:r w:rsidRPr="00925C18">
              <w:rPr>
                <w:rFonts w:eastAsia="Calibri"/>
                <w:bCs/>
                <w:color w:val="000000"/>
                <w:kern w:val="36"/>
                <w:sz w:val="24"/>
                <w:szCs w:val="24"/>
                <w:lang w:val="en-US" w:eastAsia="en-US"/>
              </w:rPr>
              <w:t>SDMO</w:t>
            </w:r>
            <w:r w:rsidRPr="00925C18">
              <w:rPr>
                <w:rFonts w:eastAsia="Calibri"/>
                <w:bCs/>
                <w:color w:val="000000"/>
                <w:kern w:val="36"/>
                <w:sz w:val="24"/>
                <w:szCs w:val="24"/>
                <w:lang w:eastAsia="en-US"/>
              </w:rPr>
              <w:t xml:space="preserve"> </w:t>
            </w:r>
            <w:r w:rsidRPr="00925C18">
              <w:rPr>
                <w:rFonts w:eastAsia="Calibri"/>
                <w:bCs/>
                <w:color w:val="000000"/>
                <w:kern w:val="36"/>
                <w:sz w:val="24"/>
                <w:szCs w:val="24"/>
                <w:lang w:val="en-US" w:eastAsia="en-US"/>
              </w:rPr>
              <w:t>J</w:t>
            </w:r>
            <w:r w:rsidRPr="00925C18">
              <w:rPr>
                <w:rFonts w:eastAsia="Calibri"/>
                <w:bCs/>
                <w:color w:val="000000"/>
                <w:kern w:val="36"/>
                <w:sz w:val="24"/>
                <w:szCs w:val="24"/>
                <w:lang w:eastAsia="en-US"/>
              </w:rPr>
              <w:t>275</w:t>
            </w:r>
            <w:r w:rsidRPr="00925C18">
              <w:rPr>
                <w:rFonts w:eastAsia="Calibri"/>
                <w:bCs/>
                <w:color w:val="000000"/>
                <w:kern w:val="36"/>
                <w:sz w:val="24"/>
                <w:szCs w:val="24"/>
                <w:lang w:val="en-US" w:eastAsia="en-US"/>
              </w:rPr>
              <w:t>K</w:t>
            </w:r>
            <w:r w:rsidRPr="00925C18">
              <w:rPr>
                <w:rFonts w:eastAsia="Calibri"/>
                <w:bCs/>
                <w:color w:val="000000"/>
                <w:kern w:val="36"/>
                <w:sz w:val="24"/>
                <w:szCs w:val="24"/>
                <w:lang w:eastAsia="en-US"/>
              </w:rPr>
              <w:t xml:space="preserve"> 275 </w:t>
            </w:r>
            <w:proofErr w:type="spellStart"/>
            <w:r w:rsidRPr="00925C18">
              <w:rPr>
                <w:rFonts w:eastAsia="Calibri"/>
                <w:bCs/>
                <w:color w:val="000000"/>
                <w:kern w:val="36"/>
                <w:sz w:val="24"/>
                <w:szCs w:val="24"/>
                <w:lang w:eastAsia="en-US"/>
              </w:rPr>
              <w:t>кВА</w:t>
            </w:r>
            <w:proofErr w:type="spellEnd"/>
          </w:p>
        </w:tc>
        <w:tc>
          <w:tcPr>
            <w:tcW w:w="725"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комплект</w:t>
            </w:r>
          </w:p>
        </w:tc>
        <w:tc>
          <w:tcPr>
            <w:tcW w:w="693" w:type="dxa"/>
            <w:tcBorders>
              <w:top w:val="single" w:sz="4" w:space="0" w:color="auto"/>
              <w:left w:val="single" w:sz="4" w:space="0" w:color="auto"/>
              <w:bottom w:val="single" w:sz="4" w:space="0" w:color="auto"/>
              <w:right w:val="single" w:sz="4" w:space="0" w:color="auto"/>
            </w:tcBorders>
            <w:hideMark/>
          </w:tcPr>
          <w:p w:rsidR="00925C18" w:rsidRPr="00925C18" w:rsidRDefault="00925C18" w:rsidP="00925C18">
            <w:pPr>
              <w:spacing w:after="200" w:line="276" w:lineRule="auto"/>
              <w:jc w:val="center"/>
              <w:rPr>
                <w:rFonts w:eastAsia="Calibri"/>
                <w:sz w:val="24"/>
                <w:szCs w:val="24"/>
                <w:lang w:eastAsia="en-US"/>
              </w:rPr>
            </w:pPr>
            <w:r w:rsidRPr="00925C18">
              <w:rPr>
                <w:rFonts w:eastAsia="Calibri"/>
                <w:sz w:val="24"/>
                <w:szCs w:val="24"/>
                <w:lang w:eastAsia="en-US"/>
              </w:rPr>
              <w:t>2</w:t>
            </w:r>
          </w:p>
        </w:tc>
      </w:tr>
    </w:tbl>
    <w:p w:rsidR="00DB4B06" w:rsidRPr="00925C18" w:rsidRDefault="00DB4B06" w:rsidP="00DB4B06">
      <w:pPr>
        <w:suppressAutoHyphens/>
        <w:rPr>
          <w:sz w:val="24"/>
          <w:szCs w:val="24"/>
          <w:lang w:eastAsia="ar-SA"/>
        </w:rPr>
      </w:pPr>
    </w:p>
    <w:p w:rsidR="00DB4B06" w:rsidRPr="00925C18" w:rsidRDefault="00DB4B06" w:rsidP="00DB4B06">
      <w:pPr>
        <w:suppressAutoHyphens/>
        <w:rPr>
          <w:sz w:val="24"/>
          <w:szCs w:val="24"/>
          <w:lang w:eastAsia="ar-SA"/>
        </w:rPr>
      </w:pPr>
      <w:r w:rsidRPr="00925C18">
        <w:rPr>
          <w:sz w:val="24"/>
          <w:szCs w:val="24"/>
          <w:lang w:eastAsia="ar-SA"/>
        </w:rPr>
        <w:t xml:space="preserve">Техническое обслуживание  оборудования  осуществляется в процессе нормальной эксплуатации без планируемых перерывов в его работе, связанных с остановкой производства, с периодичностью 1 раз в месяц. </w:t>
      </w:r>
    </w:p>
    <w:p w:rsidR="009C3CDF" w:rsidRPr="00925C18" w:rsidRDefault="009C3CDF" w:rsidP="0097511D">
      <w:pPr>
        <w:jc w:val="both"/>
        <w:rPr>
          <w:sz w:val="24"/>
          <w:szCs w:val="24"/>
        </w:rPr>
      </w:pPr>
    </w:p>
    <w:p w:rsidR="0021522A" w:rsidRPr="00925C18" w:rsidRDefault="0097511D" w:rsidP="00DB4B06">
      <w:pPr>
        <w:jc w:val="both"/>
        <w:rPr>
          <w:sz w:val="24"/>
          <w:szCs w:val="24"/>
        </w:rPr>
      </w:pPr>
      <w:r w:rsidRPr="00925C18">
        <w:rPr>
          <w:sz w:val="24"/>
          <w:szCs w:val="24"/>
        </w:rPr>
        <w:t>Процедура проведения динамического ценового запроса проводится в соответствии с требованиями Положения о закупке товаров, работ и услуг для нужд частных учреждений здравоохранения ОАО «РЖД» №ЦДЗ-18 от «05» марта 2021 г., размещенного на сайте Заказчика irkutsk.rzd-medicine.ru</w:t>
      </w:r>
    </w:p>
    <w:p w:rsidR="0021522A" w:rsidRPr="00925C18" w:rsidRDefault="0021522A" w:rsidP="0021522A">
      <w:pPr>
        <w:jc w:val="both"/>
        <w:rPr>
          <w:rFonts w:eastAsia="Calibri"/>
          <w:sz w:val="24"/>
          <w:szCs w:val="24"/>
          <w:lang w:eastAsia="en-US"/>
        </w:rPr>
      </w:pPr>
    </w:p>
    <w:p w:rsidR="0021522A" w:rsidRDefault="0021522A" w:rsidP="0021522A"/>
    <w:sectPr w:rsidR="0021522A" w:rsidSect="0021522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FCD8CE"/>
    <w:lvl w:ilvl="0">
      <w:numFmt w:val="bullet"/>
      <w:lvlText w:val="*"/>
      <w:lvlJc w:val="left"/>
      <w:pPr>
        <w:ind w:left="0" w:firstLine="0"/>
      </w:pPr>
    </w:lvl>
  </w:abstractNum>
  <w:abstractNum w:abstractNumId="1">
    <w:nsid w:val="02936D04"/>
    <w:multiLevelType w:val="multilevel"/>
    <w:tmpl w:val="003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2028E"/>
    <w:multiLevelType w:val="hybridMultilevel"/>
    <w:tmpl w:val="7FDA6B9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6151E0"/>
    <w:multiLevelType w:val="hybridMultilevel"/>
    <w:tmpl w:val="708036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03F4BC7"/>
    <w:multiLevelType w:val="hybridMultilevel"/>
    <w:tmpl w:val="CFC6691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2C78D0"/>
    <w:multiLevelType w:val="multilevel"/>
    <w:tmpl w:val="0A68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D61933"/>
    <w:multiLevelType w:val="multilevel"/>
    <w:tmpl w:val="EAFC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47A44"/>
    <w:multiLevelType w:val="hybridMultilevel"/>
    <w:tmpl w:val="9E1C3D04"/>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AFD39D2"/>
    <w:multiLevelType w:val="multilevel"/>
    <w:tmpl w:val="BAF6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D207BA"/>
    <w:multiLevelType w:val="hybridMultilevel"/>
    <w:tmpl w:val="1166E7B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B454896"/>
    <w:multiLevelType w:val="multilevel"/>
    <w:tmpl w:val="E7E28D3E"/>
    <w:lvl w:ilvl="0">
      <w:start w:val="1"/>
      <w:numFmt w:val="decimal"/>
      <w:lvlText w:val="%1."/>
      <w:lvlJc w:val="left"/>
      <w:pPr>
        <w:ind w:left="1068" w:hanging="360"/>
      </w:pPr>
      <w:rPr>
        <w:b/>
      </w:rPr>
    </w:lvl>
    <w:lvl w:ilvl="1">
      <w:start w:val="1"/>
      <w:numFmt w:val="decimal"/>
      <w:isLgl/>
      <w:lvlText w:val="%1.%2."/>
      <w:lvlJc w:val="left"/>
      <w:pPr>
        <w:ind w:left="1170" w:hanging="450"/>
      </w:pPr>
      <w:rPr>
        <w:b/>
      </w:rPr>
    </w:lvl>
    <w:lvl w:ilvl="2">
      <w:start w:val="1"/>
      <w:numFmt w:val="decimal"/>
      <w:isLgl/>
      <w:lvlText w:val="%1.%2.%3."/>
      <w:lvlJc w:val="left"/>
      <w:pPr>
        <w:ind w:left="1452" w:hanging="720"/>
      </w:pPr>
    </w:lvl>
    <w:lvl w:ilvl="3">
      <w:start w:val="1"/>
      <w:numFmt w:val="decimal"/>
      <w:isLgl/>
      <w:lvlText w:val="%1.%2.%3.%4."/>
      <w:lvlJc w:val="left"/>
      <w:pPr>
        <w:ind w:left="1464" w:hanging="720"/>
      </w:pPr>
    </w:lvl>
    <w:lvl w:ilvl="4">
      <w:start w:val="1"/>
      <w:numFmt w:val="decimal"/>
      <w:isLgl/>
      <w:lvlText w:val="%1.%2.%3.%4.%5."/>
      <w:lvlJc w:val="left"/>
      <w:pPr>
        <w:ind w:left="1836" w:hanging="1080"/>
      </w:pPr>
    </w:lvl>
    <w:lvl w:ilvl="5">
      <w:start w:val="1"/>
      <w:numFmt w:val="decimal"/>
      <w:isLgl/>
      <w:lvlText w:val="%1.%2.%3.%4.%5.%6."/>
      <w:lvlJc w:val="left"/>
      <w:pPr>
        <w:ind w:left="1848" w:hanging="1080"/>
      </w:pPr>
    </w:lvl>
    <w:lvl w:ilvl="6">
      <w:start w:val="1"/>
      <w:numFmt w:val="decimal"/>
      <w:isLgl/>
      <w:lvlText w:val="%1.%2.%3.%4.%5.%6.%7."/>
      <w:lvlJc w:val="left"/>
      <w:pPr>
        <w:ind w:left="2220" w:hanging="1440"/>
      </w:pPr>
    </w:lvl>
    <w:lvl w:ilvl="7">
      <w:start w:val="1"/>
      <w:numFmt w:val="decimal"/>
      <w:isLgl/>
      <w:lvlText w:val="%1.%2.%3.%4.%5.%6.%7.%8."/>
      <w:lvlJc w:val="left"/>
      <w:pPr>
        <w:ind w:left="2232" w:hanging="1440"/>
      </w:pPr>
    </w:lvl>
    <w:lvl w:ilvl="8">
      <w:start w:val="1"/>
      <w:numFmt w:val="decimal"/>
      <w:isLgl/>
      <w:lvlText w:val="%1.%2.%3.%4.%5.%6.%7.%8.%9."/>
      <w:lvlJc w:val="left"/>
      <w:pPr>
        <w:ind w:left="2604" w:hanging="1800"/>
      </w:pPr>
    </w:lvl>
  </w:abstractNum>
  <w:abstractNum w:abstractNumId="11">
    <w:nsid w:val="65CB5B8E"/>
    <w:multiLevelType w:val="multilevel"/>
    <w:tmpl w:val="4438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8"/>
  </w:num>
  <w:num w:numId="4">
    <w:abstractNumId w:val="6"/>
  </w:num>
  <w:num w:numId="5">
    <w:abstractNumId w:val="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30"/>
    <w:rsid w:val="00002748"/>
    <w:rsid w:val="0003792D"/>
    <w:rsid w:val="00062374"/>
    <w:rsid w:val="000A2CA3"/>
    <w:rsid w:val="00147523"/>
    <w:rsid w:val="00194AD8"/>
    <w:rsid w:val="001E04B5"/>
    <w:rsid w:val="001F0EF3"/>
    <w:rsid w:val="001F6E69"/>
    <w:rsid w:val="0021522A"/>
    <w:rsid w:val="002B3361"/>
    <w:rsid w:val="003019CE"/>
    <w:rsid w:val="00371444"/>
    <w:rsid w:val="0039626F"/>
    <w:rsid w:val="003B043A"/>
    <w:rsid w:val="00402B0F"/>
    <w:rsid w:val="005C4D91"/>
    <w:rsid w:val="006B24EC"/>
    <w:rsid w:val="00707B1A"/>
    <w:rsid w:val="00756654"/>
    <w:rsid w:val="00840A5F"/>
    <w:rsid w:val="008860FE"/>
    <w:rsid w:val="008C384E"/>
    <w:rsid w:val="00900578"/>
    <w:rsid w:val="0090646F"/>
    <w:rsid w:val="00925C18"/>
    <w:rsid w:val="009403E6"/>
    <w:rsid w:val="0096134D"/>
    <w:rsid w:val="0097511D"/>
    <w:rsid w:val="009C3CDF"/>
    <w:rsid w:val="009F420A"/>
    <w:rsid w:val="00AD2C28"/>
    <w:rsid w:val="00B11BF1"/>
    <w:rsid w:val="00B276A4"/>
    <w:rsid w:val="00B70190"/>
    <w:rsid w:val="00BC4DD2"/>
    <w:rsid w:val="00C032FE"/>
    <w:rsid w:val="00C965B4"/>
    <w:rsid w:val="00CC69A2"/>
    <w:rsid w:val="00D40B59"/>
    <w:rsid w:val="00D55D88"/>
    <w:rsid w:val="00DA1930"/>
    <w:rsid w:val="00DB4B06"/>
    <w:rsid w:val="00F25AC7"/>
    <w:rsid w:val="00F3184D"/>
    <w:rsid w:val="00F97F91"/>
    <w:rsid w:val="00FA4F1C"/>
    <w:rsid w:val="00FE6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C4DD2"/>
    <w:rPr>
      <w:rFonts w:ascii="Tahoma" w:hAnsi="Tahoma" w:cs="Tahoma"/>
      <w:sz w:val="16"/>
      <w:szCs w:val="16"/>
    </w:rPr>
  </w:style>
  <w:style w:type="character" w:customStyle="1" w:styleId="a5">
    <w:name w:val="Текст выноски Знак"/>
    <w:basedOn w:val="a0"/>
    <w:link w:val="a4"/>
    <w:uiPriority w:val="99"/>
    <w:semiHidden/>
    <w:rsid w:val="00BC4DD2"/>
    <w:rPr>
      <w:rFonts w:ascii="Tahoma" w:eastAsia="Times New Roman" w:hAnsi="Tahoma" w:cs="Tahoma"/>
      <w:sz w:val="16"/>
      <w:szCs w:val="16"/>
      <w:lang w:eastAsia="ru-RU"/>
    </w:rPr>
  </w:style>
  <w:style w:type="table" w:customStyle="1" w:styleId="1">
    <w:name w:val="Сетка таблицы1"/>
    <w:basedOn w:val="a1"/>
    <w:next w:val="a3"/>
    <w:uiPriority w:val="39"/>
    <w:qFormat/>
    <w:rsid w:val="00B11BF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C4DD2"/>
    <w:rPr>
      <w:rFonts w:ascii="Tahoma" w:hAnsi="Tahoma" w:cs="Tahoma"/>
      <w:sz w:val="16"/>
      <w:szCs w:val="16"/>
    </w:rPr>
  </w:style>
  <w:style w:type="character" w:customStyle="1" w:styleId="a5">
    <w:name w:val="Текст выноски Знак"/>
    <w:basedOn w:val="a0"/>
    <w:link w:val="a4"/>
    <w:uiPriority w:val="99"/>
    <w:semiHidden/>
    <w:rsid w:val="00BC4DD2"/>
    <w:rPr>
      <w:rFonts w:ascii="Tahoma" w:eastAsia="Times New Roman" w:hAnsi="Tahoma" w:cs="Tahoma"/>
      <w:sz w:val="16"/>
      <w:szCs w:val="16"/>
      <w:lang w:eastAsia="ru-RU"/>
    </w:rPr>
  </w:style>
  <w:style w:type="table" w:customStyle="1" w:styleId="1">
    <w:name w:val="Сетка таблицы1"/>
    <w:basedOn w:val="a1"/>
    <w:next w:val="a3"/>
    <w:uiPriority w:val="39"/>
    <w:qFormat/>
    <w:rsid w:val="00B11BF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1140">
      <w:bodyDiv w:val="1"/>
      <w:marLeft w:val="0"/>
      <w:marRight w:val="0"/>
      <w:marTop w:val="0"/>
      <w:marBottom w:val="0"/>
      <w:divBdr>
        <w:top w:val="none" w:sz="0" w:space="0" w:color="auto"/>
        <w:left w:val="none" w:sz="0" w:space="0" w:color="auto"/>
        <w:bottom w:val="none" w:sz="0" w:space="0" w:color="auto"/>
        <w:right w:val="none" w:sz="0" w:space="0" w:color="auto"/>
      </w:divBdr>
    </w:div>
    <w:div w:id="353002336">
      <w:bodyDiv w:val="1"/>
      <w:marLeft w:val="0"/>
      <w:marRight w:val="0"/>
      <w:marTop w:val="0"/>
      <w:marBottom w:val="0"/>
      <w:divBdr>
        <w:top w:val="none" w:sz="0" w:space="0" w:color="auto"/>
        <w:left w:val="none" w:sz="0" w:space="0" w:color="auto"/>
        <w:bottom w:val="none" w:sz="0" w:space="0" w:color="auto"/>
        <w:right w:val="none" w:sz="0" w:space="0" w:color="auto"/>
      </w:divBdr>
    </w:div>
    <w:div w:id="363756269">
      <w:bodyDiv w:val="1"/>
      <w:marLeft w:val="0"/>
      <w:marRight w:val="0"/>
      <w:marTop w:val="0"/>
      <w:marBottom w:val="0"/>
      <w:divBdr>
        <w:top w:val="none" w:sz="0" w:space="0" w:color="auto"/>
        <w:left w:val="none" w:sz="0" w:space="0" w:color="auto"/>
        <w:bottom w:val="none" w:sz="0" w:space="0" w:color="auto"/>
        <w:right w:val="none" w:sz="0" w:space="0" w:color="auto"/>
      </w:divBdr>
    </w:div>
    <w:div w:id="504787299">
      <w:bodyDiv w:val="1"/>
      <w:marLeft w:val="0"/>
      <w:marRight w:val="0"/>
      <w:marTop w:val="0"/>
      <w:marBottom w:val="0"/>
      <w:divBdr>
        <w:top w:val="none" w:sz="0" w:space="0" w:color="auto"/>
        <w:left w:val="none" w:sz="0" w:space="0" w:color="auto"/>
        <w:bottom w:val="none" w:sz="0" w:space="0" w:color="auto"/>
        <w:right w:val="none" w:sz="0" w:space="0" w:color="auto"/>
      </w:divBdr>
    </w:div>
    <w:div w:id="906455840">
      <w:bodyDiv w:val="1"/>
      <w:marLeft w:val="0"/>
      <w:marRight w:val="0"/>
      <w:marTop w:val="0"/>
      <w:marBottom w:val="0"/>
      <w:divBdr>
        <w:top w:val="none" w:sz="0" w:space="0" w:color="auto"/>
        <w:left w:val="none" w:sz="0" w:space="0" w:color="auto"/>
        <w:bottom w:val="none" w:sz="0" w:space="0" w:color="auto"/>
        <w:right w:val="none" w:sz="0" w:space="0" w:color="auto"/>
      </w:divBdr>
    </w:div>
    <w:div w:id="1092702326">
      <w:bodyDiv w:val="1"/>
      <w:marLeft w:val="0"/>
      <w:marRight w:val="0"/>
      <w:marTop w:val="0"/>
      <w:marBottom w:val="0"/>
      <w:divBdr>
        <w:top w:val="none" w:sz="0" w:space="0" w:color="auto"/>
        <w:left w:val="none" w:sz="0" w:space="0" w:color="auto"/>
        <w:bottom w:val="none" w:sz="0" w:space="0" w:color="auto"/>
        <w:right w:val="none" w:sz="0" w:space="0" w:color="auto"/>
      </w:divBdr>
    </w:div>
    <w:div w:id="1123619721">
      <w:bodyDiv w:val="1"/>
      <w:marLeft w:val="0"/>
      <w:marRight w:val="0"/>
      <w:marTop w:val="0"/>
      <w:marBottom w:val="0"/>
      <w:divBdr>
        <w:top w:val="none" w:sz="0" w:space="0" w:color="auto"/>
        <w:left w:val="none" w:sz="0" w:space="0" w:color="auto"/>
        <w:bottom w:val="none" w:sz="0" w:space="0" w:color="auto"/>
        <w:right w:val="none" w:sz="0" w:space="0" w:color="auto"/>
      </w:divBdr>
    </w:div>
    <w:div w:id="1151947561">
      <w:bodyDiv w:val="1"/>
      <w:marLeft w:val="0"/>
      <w:marRight w:val="0"/>
      <w:marTop w:val="0"/>
      <w:marBottom w:val="0"/>
      <w:divBdr>
        <w:top w:val="none" w:sz="0" w:space="0" w:color="auto"/>
        <w:left w:val="none" w:sz="0" w:space="0" w:color="auto"/>
        <w:bottom w:val="none" w:sz="0" w:space="0" w:color="auto"/>
        <w:right w:val="none" w:sz="0" w:space="0" w:color="auto"/>
      </w:divBdr>
    </w:div>
    <w:div w:id="1347363667">
      <w:bodyDiv w:val="1"/>
      <w:marLeft w:val="0"/>
      <w:marRight w:val="0"/>
      <w:marTop w:val="0"/>
      <w:marBottom w:val="0"/>
      <w:divBdr>
        <w:top w:val="none" w:sz="0" w:space="0" w:color="auto"/>
        <w:left w:val="none" w:sz="0" w:space="0" w:color="auto"/>
        <w:bottom w:val="none" w:sz="0" w:space="0" w:color="auto"/>
        <w:right w:val="none" w:sz="0" w:space="0" w:color="auto"/>
      </w:divBdr>
    </w:div>
    <w:div w:id="1809198154">
      <w:bodyDiv w:val="1"/>
      <w:marLeft w:val="0"/>
      <w:marRight w:val="0"/>
      <w:marTop w:val="0"/>
      <w:marBottom w:val="0"/>
      <w:divBdr>
        <w:top w:val="none" w:sz="0" w:space="0" w:color="auto"/>
        <w:left w:val="none" w:sz="0" w:space="0" w:color="auto"/>
        <w:bottom w:val="none" w:sz="0" w:space="0" w:color="auto"/>
        <w:right w:val="none" w:sz="0" w:space="0" w:color="auto"/>
      </w:divBdr>
    </w:div>
    <w:div w:id="1974017479">
      <w:bodyDiv w:val="1"/>
      <w:marLeft w:val="0"/>
      <w:marRight w:val="0"/>
      <w:marTop w:val="0"/>
      <w:marBottom w:val="0"/>
      <w:divBdr>
        <w:top w:val="none" w:sz="0" w:space="0" w:color="auto"/>
        <w:left w:val="none" w:sz="0" w:space="0" w:color="auto"/>
        <w:bottom w:val="none" w:sz="0" w:space="0" w:color="auto"/>
        <w:right w:val="none" w:sz="0" w:space="0" w:color="auto"/>
      </w:divBdr>
    </w:div>
    <w:div w:id="2019841197">
      <w:bodyDiv w:val="1"/>
      <w:marLeft w:val="0"/>
      <w:marRight w:val="0"/>
      <w:marTop w:val="0"/>
      <w:marBottom w:val="0"/>
      <w:divBdr>
        <w:top w:val="none" w:sz="0" w:space="0" w:color="auto"/>
        <w:left w:val="none" w:sz="0" w:space="0" w:color="auto"/>
        <w:bottom w:val="none" w:sz="0" w:space="0" w:color="auto"/>
        <w:right w:val="none" w:sz="0" w:space="0" w:color="auto"/>
      </w:divBdr>
    </w:div>
    <w:div w:id="20558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ferent_1@dkb.ir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8</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2023-10-16T02:04:00Z</dcterms:created>
  <dcterms:modified xsi:type="dcterms:W3CDTF">2024-11-07T07:31:00Z</dcterms:modified>
</cp:coreProperties>
</file>