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31" w:rsidRPr="00635A2B" w:rsidRDefault="00635A2B" w:rsidP="00635A2B">
      <w:pPr>
        <w:pStyle w:val="a4"/>
        <w:jc w:val="right"/>
        <w:rPr>
          <w:rFonts w:ascii="Times New Roman" w:hAnsi="Times New Roman" w:cs="Times New Roman"/>
          <w:szCs w:val="24"/>
        </w:rPr>
      </w:pPr>
      <w:r w:rsidRPr="00635A2B">
        <w:rPr>
          <w:rFonts w:ascii="Times New Roman" w:hAnsi="Times New Roman" w:cs="Times New Roman"/>
          <w:szCs w:val="24"/>
        </w:rPr>
        <w:t>Приложение №2 к котировочной документации</w:t>
      </w:r>
    </w:p>
    <w:p w:rsidR="00BE1331" w:rsidRDefault="00BE1331" w:rsidP="00BE1331">
      <w:pPr>
        <w:pStyle w:val="a4"/>
        <w:rPr>
          <w:rFonts w:ascii="Times New Roman" w:eastAsia="Times New Roman" w:hAnsi="Times New Roman" w:cs="Times New Roman"/>
          <w:b/>
          <w:bCs w:val="0"/>
          <w:color w:val="auto"/>
          <w:spacing w:val="0"/>
          <w:szCs w:val="24"/>
        </w:rPr>
      </w:pPr>
      <w:r w:rsidRPr="00BE1331">
        <w:rPr>
          <w:rFonts w:ascii="Times New Roman" w:eastAsia="Times New Roman" w:hAnsi="Times New Roman" w:cs="Times New Roman"/>
          <w:b/>
          <w:bCs w:val="0"/>
          <w:color w:val="auto"/>
          <w:spacing w:val="0"/>
          <w:szCs w:val="24"/>
        </w:rPr>
        <w:t>Техническое задание</w:t>
      </w:r>
    </w:p>
    <w:tbl>
      <w:tblPr>
        <w:tblW w:w="9476" w:type="dxa"/>
        <w:tblInd w:w="95" w:type="dxa"/>
        <w:tblLook w:val="04A0"/>
      </w:tblPr>
      <w:tblGrid>
        <w:gridCol w:w="614"/>
        <w:gridCol w:w="5640"/>
        <w:gridCol w:w="1893"/>
        <w:gridCol w:w="1329"/>
      </w:tblGrid>
      <w:tr w:rsidR="0082090A" w:rsidRPr="0082090A" w:rsidTr="0082090A">
        <w:trPr>
          <w:trHeight w:val="30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090A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Значение показателя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НМЦД, руб.</w:t>
            </w:r>
          </w:p>
        </w:tc>
      </w:tr>
      <w:tr w:rsidR="0082090A" w:rsidRPr="0082090A" w:rsidTr="006546B1">
        <w:trPr>
          <w:trHeight w:val="301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jc w:val="right"/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090A">
              <w:rPr>
                <w:b/>
                <w:bCs/>
                <w:color w:val="000000"/>
                <w:sz w:val="20"/>
                <w:szCs w:val="20"/>
              </w:rPr>
              <w:t>Аппарат электрохирургический высокочастотный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 xml:space="preserve"> 2 шт.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2 668 356,00</w:t>
            </w:r>
          </w:p>
        </w:tc>
      </w:tr>
      <w:tr w:rsidR="0082090A" w:rsidRPr="0082090A" w:rsidTr="006546B1">
        <w:trPr>
          <w:trHeight w:val="768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sz w:val="20"/>
                <w:szCs w:val="20"/>
              </w:rPr>
            </w:pPr>
            <w:proofErr w:type="spellStart"/>
            <w:r w:rsidRPr="0082090A">
              <w:rPr>
                <w:sz w:val="20"/>
                <w:szCs w:val="20"/>
              </w:rPr>
              <w:t>Назначение</w:t>
            </w:r>
            <w:proofErr w:type="gramStart"/>
            <w:r w:rsidRPr="0082090A">
              <w:rPr>
                <w:sz w:val="20"/>
                <w:szCs w:val="20"/>
              </w:rPr>
              <w:t>:А</w:t>
            </w:r>
            <w:proofErr w:type="gramEnd"/>
            <w:r w:rsidRPr="0082090A">
              <w:rPr>
                <w:sz w:val="20"/>
                <w:szCs w:val="20"/>
              </w:rPr>
              <w:t>ппарат</w:t>
            </w:r>
            <w:proofErr w:type="spellEnd"/>
            <w:r w:rsidRPr="0082090A">
              <w:rPr>
                <w:sz w:val="20"/>
                <w:szCs w:val="20"/>
              </w:rPr>
              <w:t xml:space="preserve"> электрохирургический высокочастотный  с ЖК индикацией  является электрохирургической системой, позволяющей выполнять все практикуемые в настоящее время виды электрохирургических воздействий.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sz w:val="20"/>
                <w:szCs w:val="20"/>
              </w:rPr>
            </w:pPr>
            <w:r w:rsidRPr="0082090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512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sz w:val="20"/>
                <w:szCs w:val="20"/>
              </w:rPr>
            </w:pPr>
            <w:r w:rsidRPr="0082090A">
              <w:rPr>
                <w:sz w:val="20"/>
                <w:szCs w:val="20"/>
              </w:rPr>
              <w:t>Аппарат электрохирургический высокочастотный. Отображение всех настроек и параметров работы аппарата на цветном ЖК экране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sz w:val="20"/>
                <w:szCs w:val="20"/>
              </w:rPr>
            </w:pPr>
            <w:r w:rsidRPr="0082090A">
              <w:rPr>
                <w:sz w:val="20"/>
                <w:szCs w:val="20"/>
              </w:rPr>
              <w:t>Наличие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512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 xml:space="preserve">Аппарат электрохирургический высокочастотный. Визуальное оповещение о событиях и визуальные интерактивные подсказки </w:t>
            </w:r>
            <w:r w:rsidRPr="0082090A">
              <w:rPr>
                <w:sz w:val="20"/>
                <w:szCs w:val="20"/>
              </w:rPr>
              <w:t>на цветном ЖК экране.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512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Аппарат электрохирургический высокочастотный. Функция "</w:t>
            </w:r>
            <w:proofErr w:type="spellStart"/>
            <w:r w:rsidRPr="0082090A">
              <w:rPr>
                <w:color w:val="000000"/>
                <w:sz w:val="20"/>
                <w:szCs w:val="20"/>
              </w:rPr>
              <w:t>АвтоСТОП</w:t>
            </w:r>
            <w:proofErr w:type="spellEnd"/>
            <w:r w:rsidRPr="0082090A">
              <w:rPr>
                <w:color w:val="000000"/>
                <w:sz w:val="20"/>
                <w:szCs w:val="20"/>
              </w:rPr>
              <w:t xml:space="preserve">" для </w:t>
            </w:r>
            <w:proofErr w:type="spellStart"/>
            <w:r w:rsidRPr="0082090A">
              <w:rPr>
                <w:color w:val="000000"/>
                <w:sz w:val="20"/>
                <w:szCs w:val="20"/>
              </w:rPr>
              <w:t>монополярных</w:t>
            </w:r>
            <w:proofErr w:type="spellEnd"/>
            <w:r w:rsidRPr="0082090A">
              <w:rPr>
                <w:color w:val="000000"/>
                <w:sz w:val="20"/>
                <w:szCs w:val="20"/>
              </w:rPr>
              <w:t xml:space="preserve"> и биполярных режимов (отключаемая)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512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Аппарат электрохирургический высокочастотный. Функция "</w:t>
            </w:r>
            <w:proofErr w:type="spellStart"/>
            <w:r w:rsidRPr="0082090A">
              <w:rPr>
                <w:color w:val="000000"/>
                <w:sz w:val="20"/>
                <w:szCs w:val="20"/>
              </w:rPr>
              <w:t>АвтоСТАРТ</w:t>
            </w:r>
            <w:proofErr w:type="spellEnd"/>
            <w:r w:rsidRPr="0082090A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82090A">
              <w:rPr>
                <w:color w:val="000000"/>
                <w:sz w:val="20"/>
                <w:szCs w:val="20"/>
              </w:rPr>
              <w:t>АвтоСТОП</w:t>
            </w:r>
            <w:proofErr w:type="spellEnd"/>
            <w:r w:rsidRPr="0082090A">
              <w:rPr>
                <w:color w:val="000000"/>
                <w:sz w:val="20"/>
                <w:szCs w:val="20"/>
              </w:rPr>
              <w:t>" для биполярных режимов (отключаемая, с выбором времени задержки старта)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512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E2673" w:rsidRDefault="0082090A" w:rsidP="0082090A">
            <w:pPr>
              <w:rPr>
                <w:color w:val="000000"/>
                <w:sz w:val="20"/>
                <w:szCs w:val="20"/>
              </w:rPr>
            </w:pPr>
            <w:r w:rsidRPr="008E2673">
              <w:rPr>
                <w:color w:val="000000"/>
                <w:sz w:val="20"/>
                <w:szCs w:val="20"/>
              </w:rPr>
              <w:t xml:space="preserve">Аппарат электрохирургический высокочастотный. Количество сохраняемых именных наборов пользовательских настроек с возможностью их защиты от удаления </w:t>
            </w:r>
            <w:proofErr w:type="spellStart"/>
            <w:r w:rsidRPr="008E2673">
              <w:rPr>
                <w:color w:val="000000"/>
                <w:sz w:val="20"/>
                <w:szCs w:val="20"/>
              </w:rPr>
              <w:t>пин-кодом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E2673" w:rsidRDefault="00BF3F48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E2673">
              <w:rPr>
                <w:color w:val="000000"/>
                <w:sz w:val="20"/>
                <w:szCs w:val="20"/>
              </w:rPr>
              <w:t xml:space="preserve">Не менее </w:t>
            </w:r>
            <w:r w:rsidR="0082090A" w:rsidRPr="008E2673">
              <w:rPr>
                <w:color w:val="000000"/>
                <w:sz w:val="20"/>
                <w:szCs w:val="20"/>
              </w:rPr>
              <w:t>100 шт.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512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Аппарат электрохирургический высокочастотный. Ассистент наложения нейтрального электрода (для двухсекционного нейтрального электрода)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301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 xml:space="preserve">Аппарат электрохирургический высокочастотный. </w:t>
            </w:r>
            <w:proofErr w:type="spellStart"/>
            <w:r w:rsidRPr="0082090A">
              <w:rPr>
                <w:color w:val="000000"/>
                <w:sz w:val="20"/>
                <w:szCs w:val="20"/>
              </w:rPr>
              <w:t>Монополярный</w:t>
            </w:r>
            <w:proofErr w:type="spellEnd"/>
            <w:r w:rsidRPr="0082090A">
              <w:rPr>
                <w:color w:val="000000"/>
                <w:sz w:val="20"/>
                <w:szCs w:val="20"/>
              </w:rPr>
              <w:t xml:space="preserve"> выход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Не менее 2 шт.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301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Аппарат электрохирургический высокочастотный. Биполярный выход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Не менее 1 шт.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512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 xml:space="preserve">Аппарат электрохирургический высокочастотный. Максимальная выходная мощность резания </w:t>
            </w:r>
            <w:proofErr w:type="spellStart"/>
            <w:r w:rsidRPr="0082090A">
              <w:rPr>
                <w:color w:val="000000"/>
                <w:sz w:val="20"/>
                <w:szCs w:val="20"/>
              </w:rPr>
              <w:t>монополярного</w:t>
            </w:r>
            <w:proofErr w:type="spellEnd"/>
            <w:r w:rsidRPr="0082090A">
              <w:rPr>
                <w:color w:val="000000"/>
                <w:sz w:val="20"/>
                <w:szCs w:val="20"/>
              </w:rPr>
              <w:t xml:space="preserve"> и биполярного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Не менее 300 Вт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512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 xml:space="preserve">Аппарат электрохирургический высокочастотный. Максимальная выходная мощность коагуляции </w:t>
            </w:r>
            <w:proofErr w:type="spellStart"/>
            <w:r w:rsidRPr="0082090A">
              <w:rPr>
                <w:color w:val="000000"/>
                <w:sz w:val="20"/>
                <w:szCs w:val="20"/>
              </w:rPr>
              <w:t>монополярной</w:t>
            </w:r>
            <w:proofErr w:type="spellEnd"/>
            <w:r w:rsidRPr="0082090A">
              <w:rPr>
                <w:color w:val="000000"/>
                <w:sz w:val="20"/>
                <w:szCs w:val="20"/>
              </w:rPr>
              <w:t xml:space="preserve"> и биполярной, </w:t>
            </w:r>
            <w:proofErr w:type="gramStart"/>
            <w:r w:rsidRPr="0082090A">
              <w:rPr>
                <w:color w:val="000000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Не менее 120 Вт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512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 xml:space="preserve">Аппарат электрохирургический высокочастотный. Резание </w:t>
            </w:r>
            <w:proofErr w:type="spellStart"/>
            <w:r w:rsidRPr="0082090A">
              <w:rPr>
                <w:color w:val="000000"/>
                <w:sz w:val="20"/>
                <w:szCs w:val="20"/>
              </w:rPr>
              <w:t>монополярное</w:t>
            </w:r>
            <w:proofErr w:type="spellEnd"/>
            <w:r w:rsidRPr="0082090A">
              <w:rPr>
                <w:color w:val="000000"/>
                <w:sz w:val="20"/>
                <w:szCs w:val="20"/>
              </w:rPr>
              <w:t xml:space="preserve"> с высоким косметическим эффектом при последующем заживлении разреза первичным натяжением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512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 xml:space="preserve">Аппарат электрохирургический высокочастотный. Резание </w:t>
            </w:r>
            <w:proofErr w:type="spellStart"/>
            <w:r w:rsidRPr="0082090A">
              <w:rPr>
                <w:color w:val="000000"/>
                <w:sz w:val="20"/>
                <w:szCs w:val="20"/>
              </w:rPr>
              <w:t>монополярное</w:t>
            </w:r>
            <w:proofErr w:type="spellEnd"/>
            <w:r w:rsidRPr="0082090A">
              <w:rPr>
                <w:color w:val="000000"/>
                <w:sz w:val="20"/>
                <w:szCs w:val="20"/>
              </w:rPr>
              <w:t xml:space="preserve"> с подавлением искрообразования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512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 xml:space="preserve">Аппарат электрохирургический высокочастотный. Резание </w:t>
            </w:r>
            <w:proofErr w:type="spellStart"/>
            <w:r w:rsidRPr="0082090A">
              <w:rPr>
                <w:color w:val="000000"/>
                <w:sz w:val="20"/>
                <w:szCs w:val="20"/>
              </w:rPr>
              <w:t>монополярное</w:t>
            </w:r>
            <w:proofErr w:type="spellEnd"/>
            <w:r w:rsidRPr="0082090A">
              <w:rPr>
                <w:color w:val="000000"/>
                <w:sz w:val="20"/>
                <w:szCs w:val="20"/>
              </w:rPr>
              <w:t xml:space="preserve"> универсальное для различных типов тканей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512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 xml:space="preserve">Аппарат электрохирургический высокочастотный. Резание </w:t>
            </w:r>
            <w:proofErr w:type="spellStart"/>
            <w:r w:rsidRPr="0082090A">
              <w:rPr>
                <w:color w:val="000000"/>
                <w:sz w:val="20"/>
                <w:szCs w:val="20"/>
              </w:rPr>
              <w:t>монополярное</w:t>
            </w:r>
            <w:proofErr w:type="spellEnd"/>
            <w:r w:rsidRPr="0082090A">
              <w:rPr>
                <w:color w:val="000000"/>
                <w:sz w:val="20"/>
                <w:szCs w:val="20"/>
              </w:rPr>
              <w:t xml:space="preserve"> в неизотонической жидкой среде для гинекологии и урологии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512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 xml:space="preserve">Аппарат электрохирургический высокочастотный. Резание для </w:t>
            </w:r>
            <w:proofErr w:type="spellStart"/>
            <w:r w:rsidRPr="0082090A">
              <w:rPr>
                <w:color w:val="000000"/>
                <w:sz w:val="20"/>
                <w:szCs w:val="20"/>
              </w:rPr>
              <w:t>папиллосфинктеротомии</w:t>
            </w:r>
            <w:proofErr w:type="spellEnd"/>
            <w:r w:rsidRPr="0082090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2090A">
              <w:rPr>
                <w:color w:val="000000"/>
                <w:sz w:val="20"/>
                <w:szCs w:val="20"/>
              </w:rPr>
              <w:t>полипэктомии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512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 xml:space="preserve">Аппарат электрохирургический высокочастотный. Коагуляция </w:t>
            </w:r>
            <w:proofErr w:type="spellStart"/>
            <w:r w:rsidRPr="0082090A">
              <w:rPr>
                <w:color w:val="000000"/>
                <w:sz w:val="20"/>
                <w:szCs w:val="20"/>
              </w:rPr>
              <w:t>монополярная</w:t>
            </w:r>
            <w:proofErr w:type="spellEnd"/>
            <w:r w:rsidRPr="0082090A">
              <w:rPr>
                <w:color w:val="000000"/>
                <w:sz w:val="20"/>
                <w:szCs w:val="20"/>
              </w:rPr>
              <w:t xml:space="preserve"> для различных типов тканей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301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 xml:space="preserve">Аппарат электрохирургический высокочастотный. Коагуляция </w:t>
            </w:r>
            <w:proofErr w:type="spellStart"/>
            <w:r w:rsidRPr="0082090A">
              <w:rPr>
                <w:color w:val="000000"/>
                <w:sz w:val="20"/>
                <w:szCs w:val="20"/>
              </w:rPr>
              <w:t>монополярная</w:t>
            </w:r>
            <w:proofErr w:type="spellEnd"/>
            <w:r w:rsidRPr="0082090A">
              <w:rPr>
                <w:color w:val="000000"/>
                <w:sz w:val="20"/>
                <w:szCs w:val="20"/>
              </w:rPr>
              <w:t xml:space="preserve"> бесконтактная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512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 xml:space="preserve">Аппарат электрохирургический высокочастотный. Коагуляция </w:t>
            </w:r>
            <w:proofErr w:type="spellStart"/>
            <w:r w:rsidRPr="0082090A">
              <w:rPr>
                <w:color w:val="000000"/>
                <w:sz w:val="20"/>
                <w:szCs w:val="20"/>
              </w:rPr>
              <w:t>монополярная</w:t>
            </w:r>
            <w:proofErr w:type="spellEnd"/>
            <w:r w:rsidRPr="0082090A">
              <w:rPr>
                <w:color w:val="000000"/>
                <w:sz w:val="20"/>
                <w:szCs w:val="20"/>
              </w:rPr>
              <w:t xml:space="preserve"> в неизотонической жидкой среде для гинекологии и урологии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301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Аппарат электрохирургический высокочастотный. Резание биполярное универсальное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512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 xml:space="preserve">Аппарат электрохирургический высокочастотный. Резание биполярное в изотонической среде для гинекологии и </w:t>
            </w:r>
            <w:r w:rsidRPr="0082090A">
              <w:rPr>
                <w:color w:val="000000"/>
                <w:sz w:val="20"/>
                <w:szCs w:val="20"/>
              </w:rPr>
              <w:lastRenderedPageBreak/>
              <w:t>урологии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512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 xml:space="preserve">Аппарат электрохирургический высокочастотный. Резание биполярное в изотонической среде для </w:t>
            </w:r>
            <w:proofErr w:type="spellStart"/>
            <w:r w:rsidRPr="0082090A">
              <w:rPr>
                <w:color w:val="000000"/>
                <w:sz w:val="20"/>
                <w:szCs w:val="20"/>
              </w:rPr>
              <w:t>артроскопии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301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Аппарат электрохирургический высокочастотный. Коагуляция биполярная микро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301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Аппарат электрохирургический высокочастотный. Коагуляция биполярная стандартная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301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Аппарат электрохирургический высокочастотный. Коагуляция биполярная усиленная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512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 xml:space="preserve">Аппарат электрохирургический высокочастотный. Коагуляция биполярная в изотонической среде для </w:t>
            </w:r>
            <w:proofErr w:type="spellStart"/>
            <w:r w:rsidRPr="0082090A">
              <w:rPr>
                <w:color w:val="000000"/>
                <w:sz w:val="20"/>
                <w:szCs w:val="20"/>
              </w:rPr>
              <w:t>артроскопии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512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Аппарат электрохирургический высокочастотный. Коагуляция биполярная в изотонической среде для гинекологии и урологии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301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 xml:space="preserve">Аппарат электрохирургический высокочастотный. </w:t>
            </w:r>
            <w:proofErr w:type="spellStart"/>
            <w:r w:rsidRPr="0082090A">
              <w:rPr>
                <w:color w:val="000000"/>
                <w:sz w:val="20"/>
                <w:szCs w:val="20"/>
              </w:rPr>
              <w:t>Лигирование</w:t>
            </w:r>
            <w:proofErr w:type="spellEnd"/>
            <w:r w:rsidRPr="0082090A">
              <w:rPr>
                <w:color w:val="000000"/>
                <w:sz w:val="20"/>
                <w:szCs w:val="20"/>
              </w:rPr>
              <w:t xml:space="preserve"> сосудов </w:t>
            </w:r>
            <w:proofErr w:type="gramStart"/>
            <w:r w:rsidRPr="0082090A">
              <w:rPr>
                <w:color w:val="000000"/>
                <w:sz w:val="20"/>
                <w:szCs w:val="20"/>
              </w:rPr>
              <w:t>биполярное</w:t>
            </w:r>
            <w:proofErr w:type="gram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512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 xml:space="preserve">Аппарат электрохирургический высокочастотный. Возможность активации </w:t>
            </w:r>
            <w:proofErr w:type="spellStart"/>
            <w:r w:rsidRPr="0082090A">
              <w:rPr>
                <w:color w:val="000000"/>
                <w:sz w:val="20"/>
                <w:szCs w:val="20"/>
              </w:rPr>
              <w:t>термоэлектролигирования</w:t>
            </w:r>
            <w:proofErr w:type="spellEnd"/>
            <w:r w:rsidRPr="0082090A">
              <w:rPr>
                <w:color w:val="000000"/>
                <w:sz w:val="20"/>
                <w:szCs w:val="20"/>
              </w:rPr>
              <w:t xml:space="preserve"> кнопкой управления на инструменте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512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 xml:space="preserve">Аппарат электрохирургический высокочастотный. Возможность подключения Блока </w:t>
            </w:r>
            <w:proofErr w:type="spellStart"/>
            <w:r w:rsidRPr="0082090A">
              <w:rPr>
                <w:color w:val="000000"/>
                <w:sz w:val="20"/>
                <w:szCs w:val="20"/>
              </w:rPr>
              <w:t>газоподачи</w:t>
            </w:r>
            <w:proofErr w:type="spellEnd"/>
            <w:r w:rsidRPr="0082090A">
              <w:rPr>
                <w:color w:val="000000"/>
                <w:sz w:val="20"/>
                <w:szCs w:val="20"/>
              </w:rPr>
              <w:t xml:space="preserve"> аргона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301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jc w:val="right"/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090A">
              <w:rPr>
                <w:b/>
                <w:bCs/>
                <w:color w:val="000000"/>
                <w:sz w:val="20"/>
                <w:szCs w:val="20"/>
              </w:rPr>
              <w:t>Двухпедальный</w:t>
            </w:r>
            <w:proofErr w:type="spellEnd"/>
            <w:r w:rsidRPr="0082090A">
              <w:rPr>
                <w:b/>
                <w:bCs/>
                <w:color w:val="000000"/>
                <w:sz w:val="20"/>
                <w:szCs w:val="20"/>
              </w:rPr>
              <w:t xml:space="preserve"> ножной выключатель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Не менее 2 шт.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301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2090A">
              <w:rPr>
                <w:color w:val="000000"/>
                <w:sz w:val="20"/>
                <w:szCs w:val="20"/>
              </w:rPr>
              <w:t>Двухпедальный</w:t>
            </w:r>
            <w:proofErr w:type="spellEnd"/>
            <w:r w:rsidRPr="0082090A">
              <w:rPr>
                <w:color w:val="000000"/>
                <w:sz w:val="20"/>
                <w:szCs w:val="20"/>
              </w:rPr>
              <w:t xml:space="preserve"> ножной выключатель. Активация Режимов резания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301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2090A">
              <w:rPr>
                <w:color w:val="000000"/>
                <w:sz w:val="20"/>
                <w:szCs w:val="20"/>
              </w:rPr>
              <w:t>Двухпедальный</w:t>
            </w:r>
            <w:proofErr w:type="spellEnd"/>
            <w:r w:rsidRPr="0082090A">
              <w:rPr>
                <w:color w:val="000000"/>
                <w:sz w:val="20"/>
                <w:szCs w:val="20"/>
              </w:rPr>
              <w:t xml:space="preserve"> ножной выключатель. Активация Режимов коагуляции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301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jc w:val="right"/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090A">
              <w:rPr>
                <w:b/>
                <w:bCs/>
                <w:color w:val="000000"/>
                <w:sz w:val="20"/>
                <w:szCs w:val="20"/>
              </w:rPr>
              <w:t>Однопедальный</w:t>
            </w:r>
            <w:proofErr w:type="spellEnd"/>
            <w:r w:rsidRPr="0082090A">
              <w:rPr>
                <w:b/>
                <w:bCs/>
                <w:color w:val="000000"/>
                <w:sz w:val="20"/>
                <w:szCs w:val="20"/>
              </w:rPr>
              <w:t xml:space="preserve"> ножной выключатель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Не менее 2 шт.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301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2090A">
              <w:rPr>
                <w:color w:val="000000"/>
                <w:sz w:val="20"/>
                <w:szCs w:val="20"/>
              </w:rPr>
              <w:t>Однопедальный</w:t>
            </w:r>
            <w:proofErr w:type="spellEnd"/>
            <w:r w:rsidRPr="0082090A">
              <w:rPr>
                <w:color w:val="000000"/>
                <w:sz w:val="20"/>
                <w:szCs w:val="20"/>
              </w:rPr>
              <w:t xml:space="preserve"> ножной выключатель. Активация Режимов биполярной коагуляции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301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jc w:val="right"/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090A">
              <w:rPr>
                <w:b/>
                <w:bCs/>
                <w:color w:val="000000"/>
                <w:sz w:val="20"/>
                <w:szCs w:val="20"/>
              </w:rPr>
              <w:t>Соединительный кабель для подключения  нейтральных электродов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Не менее 1 шт.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301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Соединительный кабель для подключения  нейтральных электродов. Длина кабеля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Не менее 3 м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301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jc w:val="right"/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82090A">
              <w:rPr>
                <w:b/>
                <w:bCs/>
                <w:color w:val="000000"/>
                <w:sz w:val="20"/>
                <w:szCs w:val="20"/>
                <w:u w:val="single"/>
              </w:rPr>
              <w:t>Прочие условия: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0A" w:rsidRPr="0082090A" w:rsidRDefault="0082090A" w:rsidP="0082090A">
            <w:pPr>
              <w:rPr>
                <w:rFonts w:ascii="Calibri" w:hAnsi="Calibri"/>
                <w:color w:val="000000"/>
              </w:rPr>
            </w:pPr>
            <w:r w:rsidRPr="0082090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rPr>
                <w:rFonts w:ascii="Calibri" w:hAnsi="Calibri"/>
                <w:color w:val="000000"/>
              </w:rPr>
            </w:pPr>
          </w:p>
        </w:tc>
      </w:tr>
      <w:tr w:rsidR="0082090A" w:rsidRPr="0082090A" w:rsidTr="006546B1">
        <w:trPr>
          <w:trHeight w:val="527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Доставка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Стационар на ст. Самара ул. Ново-Садовая, д.222Б.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512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Ввод в эксплуатацию, проведение инструктажа с оформлением акта ввода в эксплуатацию и проведения инструктажа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301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Руководство пользователя, паспорт на русском языке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301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 xml:space="preserve">Регистрационное удостоверение </w:t>
            </w:r>
            <w:proofErr w:type="spellStart"/>
            <w:r w:rsidRPr="0082090A">
              <w:rPr>
                <w:color w:val="000000"/>
                <w:sz w:val="20"/>
                <w:szCs w:val="20"/>
              </w:rPr>
              <w:t>Росздравнадзора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301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2090A" w:rsidRDefault="0082090A" w:rsidP="0082090A">
            <w:pPr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Сертификат / декларация о соответствии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82090A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301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0A" w:rsidRPr="007B5D3D" w:rsidRDefault="0082090A" w:rsidP="0082090A">
            <w:pPr>
              <w:rPr>
                <w:color w:val="000000"/>
                <w:sz w:val="20"/>
                <w:szCs w:val="20"/>
              </w:rPr>
            </w:pPr>
            <w:r w:rsidRPr="007B5D3D">
              <w:rPr>
                <w:color w:val="000000"/>
                <w:sz w:val="20"/>
                <w:szCs w:val="20"/>
              </w:rPr>
              <w:t>Свидетельство об утверждении средства измерений (СИ)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0A" w:rsidRPr="007B5D3D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7B5D3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301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0A" w:rsidRPr="007B5D3D" w:rsidRDefault="0082090A" w:rsidP="0082090A">
            <w:pPr>
              <w:rPr>
                <w:color w:val="000000"/>
                <w:sz w:val="20"/>
                <w:szCs w:val="20"/>
              </w:rPr>
            </w:pPr>
            <w:r w:rsidRPr="007B5D3D">
              <w:rPr>
                <w:color w:val="000000"/>
                <w:sz w:val="20"/>
                <w:szCs w:val="20"/>
              </w:rPr>
              <w:t>Срок поверки СИ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0A" w:rsidRPr="007B5D3D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7B5D3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527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0A" w:rsidRPr="007B5D3D" w:rsidRDefault="0082090A" w:rsidP="0082090A">
            <w:pPr>
              <w:rPr>
                <w:color w:val="000000"/>
                <w:sz w:val="20"/>
                <w:szCs w:val="20"/>
              </w:rPr>
            </w:pPr>
            <w:r w:rsidRPr="007B5D3D">
              <w:rPr>
                <w:color w:val="000000"/>
                <w:sz w:val="20"/>
                <w:szCs w:val="20"/>
              </w:rPr>
              <w:t xml:space="preserve">Гарантия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0A" w:rsidRPr="007B5D3D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7B5D3D">
              <w:rPr>
                <w:color w:val="000000"/>
                <w:sz w:val="20"/>
                <w:szCs w:val="20"/>
              </w:rPr>
              <w:t xml:space="preserve">Не менее 12 месяцев </w:t>
            </w:r>
            <w:proofErr w:type="gramStart"/>
            <w:r w:rsidRPr="007B5D3D">
              <w:rPr>
                <w:color w:val="000000"/>
                <w:sz w:val="20"/>
                <w:szCs w:val="20"/>
              </w:rPr>
              <w:t>с даты ввода</w:t>
            </w:r>
            <w:proofErr w:type="gramEnd"/>
            <w:r w:rsidRPr="007B5D3D">
              <w:rPr>
                <w:color w:val="000000"/>
                <w:sz w:val="20"/>
                <w:szCs w:val="20"/>
              </w:rPr>
              <w:t xml:space="preserve"> в эксплуатацию</w:t>
            </w: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2090A" w:rsidRPr="0082090A" w:rsidTr="006546B1">
        <w:trPr>
          <w:trHeight w:val="52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090A" w:rsidRPr="0082090A" w:rsidRDefault="0082090A" w:rsidP="0082090A">
            <w:pPr>
              <w:rPr>
                <w:b/>
                <w:bCs/>
                <w:color w:val="000000"/>
              </w:rPr>
            </w:pPr>
            <w:r w:rsidRPr="0082090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0A" w:rsidRPr="007B5D3D" w:rsidRDefault="0082090A" w:rsidP="0082090A">
            <w:pPr>
              <w:rPr>
                <w:color w:val="000000"/>
                <w:sz w:val="20"/>
                <w:szCs w:val="20"/>
              </w:rPr>
            </w:pPr>
            <w:r w:rsidRPr="007B5D3D">
              <w:rPr>
                <w:color w:val="000000"/>
                <w:sz w:val="20"/>
                <w:szCs w:val="20"/>
              </w:rPr>
              <w:t>Срок поставки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0A" w:rsidRPr="007B5D3D" w:rsidRDefault="0082090A" w:rsidP="0082090A">
            <w:pPr>
              <w:jc w:val="center"/>
              <w:rPr>
                <w:color w:val="000000"/>
                <w:sz w:val="20"/>
                <w:szCs w:val="20"/>
              </w:rPr>
            </w:pPr>
            <w:r w:rsidRPr="007B5D3D">
              <w:rPr>
                <w:color w:val="000000"/>
                <w:sz w:val="20"/>
                <w:szCs w:val="20"/>
              </w:rPr>
              <w:t>90 дней с момента получения денежных средств</w:t>
            </w:r>
          </w:p>
        </w:tc>
        <w:tc>
          <w:tcPr>
            <w:tcW w:w="1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090A" w:rsidRPr="0082090A" w:rsidRDefault="0082090A" w:rsidP="008209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2438B5" w:rsidRPr="00BE1331" w:rsidRDefault="002438B5" w:rsidP="00BE1331">
      <w:pPr>
        <w:pStyle w:val="a4"/>
        <w:rPr>
          <w:rFonts w:ascii="Times New Roman" w:eastAsia="Times New Roman" w:hAnsi="Times New Roman" w:cs="Times New Roman"/>
          <w:b/>
          <w:bCs w:val="0"/>
          <w:color w:val="auto"/>
          <w:spacing w:val="0"/>
          <w:szCs w:val="24"/>
        </w:rPr>
      </w:pPr>
    </w:p>
    <w:sectPr w:rsidR="002438B5" w:rsidRPr="00BE1331" w:rsidSect="0038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54CD"/>
    <w:multiLevelType w:val="hybridMultilevel"/>
    <w:tmpl w:val="063A5254"/>
    <w:lvl w:ilvl="0" w:tplc="E7009D6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36370965"/>
    <w:multiLevelType w:val="multilevel"/>
    <w:tmpl w:val="5BC05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  <w:bCs/>
      </w:rPr>
    </w:lvl>
  </w:abstractNum>
  <w:abstractNum w:abstractNumId="2">
    <w:nsid w:val="793B31D4"/>
    <w:multiLevelType w:val="multilevel"/>
    <w:tmpl w:val="B5F612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BE1331"/>
    <w:rsid w:val="000058F6"/>
    <w:rsid w:val="00074244"/>
    <w:rsid w:val="0011200C"/>
    <w:rsid w:val="001237D0"/>
    <w:rsid w:val="00141D0A"/>
    <w:rsid w:val="001911FB"/>
    <w:rsid w:val="001A48D4"/>
    <w:rsid w:val="00212958"/>
    <w:rsid w:val="002438B5"/>
    <w:rsid w:val="00265EDA"/>
    <w:rsid w:val="002B1F09"/>
    <w:rsid w:val="002F454E"/>
    <w:rsid w:val="0036742E"/>
    <w:rsid w:val="0037567A"/>
    <w:rsid w:val="00386F21"/>
    <w:rsid w:val="00425555"/>
    <w:rsid w:val="004A1026"/>
    <w:rsid w:val="004C4239"/>
    <w:rsid w:val="004E0761"/>
    <w:rsid w:val="00510DBB"/>
    <w:rsid w:val="005461AC"/>
    <w:rsid w:val="005573DB"/>
    <w:rsid w:val="006031B8"/>
    <w:rsid w:val="00622480"/>
    <w:rsid w:val="006260A1"/>
    <w:rsid w:val="00635A2B"/>
    <w:rsid w:val="00637CAA"/>
    <w:rsid w:val="006A328F"/>
    <w:rsid w:val="006F5839"/>
    <w:rsid w:val="007B5D3D"/>
    <w:rsid w:val="0082090A"/>
    <w:rsid w:val="00861032"/>
    <w:rsid w:val="008953D4"/>
    <w:rsid w:val="008A4C97"/>
    <w:rsid w:val="008E2673"/>
    <w:rsid w:val="00920742"/>
    <w:rsid w:val="00941C9F"/>
    <w:rsid w:val="00943416"/>
    <w:rsid w:val="00943545"/>
    <w:rsid w:val="009774A1"/>
    <w:rsid w:val="009E7446"/>
    <w:rsid w:val="00A217CB"/>
    <w:rsid w:val="00A43644"/>
    <w:rsid w:val="00AC702B"/>
    <w:rsid w:val="00AF7D05"/>
    <w:rsid w:val="00B356CC"/>
    <w:rsid w:val="00B7007E"/>
    <w:rsid w:val="00BE1331"/>
    <w:rsid w:val="00BF3E88"/>
    <w:rsid w:val="00BF3F48"/>
    <w:rsid w:val="00C04A13"/>
    <w:rsid w:val="00C96F05"/>
    <w:rsid w:val="00CD0E2A"/>
    <w:rsid w:val="00CF686A"/>
    <w:rsid w:val="00D374E2"/>
    <w:rsid w:val="00D404DB"/>
    <w:rsid w:val="00DA637A"/>
    <w:rsid w:val="00DF003B"/>
    <w:rsid w:val="00E13933"/>
    <w:rsid w:val="00E14FE8"/>
    <w:rsid w:val="00E43FF8"/>
    <w:rsid w:val="00EA74B0"/>
    <w:rsid w:val="00ED2983"/>
    <w:rsid w:val="00F40438"/>
    <w:rsid w:val="00F45545"/>
    <w:rsid w:val="00FB49F7"/>
    <w:rsid w:val="00FD0C61"/>
    <w:rsid w:val="00FF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1"/>
    <w:qFormat/>
    <w:rsid w:val="00BE1331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BE1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link w:val="2"/>
    <w:locked/>
    <w:rsid w:val="00BE13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азвание Знак"/>
    <w:link w:val="a4"/>
    <w:locked/>
    <w:rsid w:val="00BE1331"/>
    <w:rPr>
      <w:bCs/>
      <w:color w:val="000000"/>
      <w:spacing w:val="13"/>
      <w:sz w:val="24"/>
      <w:shd w:val="clear" w:color="auto" w:fill="FFFFFF"/>
      <w:lang w:eastAsia="ru-RU"/>
    </w:rPr>
  </w:style>
  <w:style w:type="paragraph" w:styleId="a4">
    <w:name w:val="Title"/>
    <w:basedOn w:val="a"/>
    <w:link w:val="a3"/>
    <w:qFormat/>
    <w:rsid w:val="00BE1331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rFonts w:asciiTheme="minorHAnsi" w:eastAsiaTheme="minorHAnsi" w:hAnsiTheme="minorHAnsi" w:cstheme="minorBidi"/>
      <w:bCs/>
      <w:color w:val="000000"/>
      <w:spacing w:val="13"/>
      <w:szCs w:val="22"/>
    </w:rPr>
  </w:style>
  <w:style w:type="character" w:customStyle="1" w:styleId="1">
    <w:name w:val="Название Знак1"/>
    <w:basedOn w:val="a0"/>
    <w:uiPriority w:val="10"/>
    <w:rsid w:val="00BE13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rsid w:val="00BE1331"/>
    <w:pPr>
      <w:jc w:val="right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BE13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aliases w:val="ТАБЛИЦЫ,ТЗ список,List Paragraph1,GOST_TableList,Bullet List,FooterText,numbered,Paragraphe de liste1,Bulletr List Paragraph,lp1,Список нумерованный цифры,Цветной список - Акцент 11,Абзац списка3,Булет1,1Булет,Второй абзац списка,Маркер,UL"/>
    <w:basedOn w:val="a"/>
    <w:link w:val="a8"/>
    <w:uiPriority w:val="34"/>
    <w:qFormat/>
    <w:rsid w:val="00BE1331"/>
    <w:pPr>
      <w:widowControl w:val="0"/>
      <w:suppressAutoHyphens/>
      <w:autoSpaceDE w:val="0"/>
      <w:ind w:left="720"/>
    </w:pPr>
    <w:rPr>
      <w:sz w:val="20"/>
      <w:szCs w:val="20"/>
      <w:lang w:eastAsia="ar-SA"/>
    </w:rPr>
  </w:style>
  <w:style w:type="character" w:customStyle="1" w:styleId="a8">
    <w:name w:val="Абзац списка Знак"/>
    <w:aliases w:val="ТАБЛИЦЫ Знак,ТЗ список Знак,List Paragraph1 Знак,GOST_TableList Знак,Bullet List Знак,FooterText Знак,numbered Знак,Paragraphe de liste1 Знак,Bulletr List Paragraph Знак,lp1 Знак,Список нумерованный цифры Знак,Абзац списка3 Знак"/>
    <w:link w:val="a7"/>
    <w:uiPriority w:val="34"/>
    <w:qFormat/>
    <w:locked/>
    <w:rsid w:val="00BE13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cfgruss">
    <w:name w:val="scf_gruss"/>
    <w:basedOn w:val="a"/>
    <w:rsid w:val="00BE1331"/>
    <w:pPr>
      <w:keepNext/>
      <w:keepLines/>
      <w:tabs>
        <w:tab w:val="left" w:pos="5387"/>
      </w:tabs>
    </w:pPr>
    <w:rPr>
      <w:rFonts w:ascii="Arial" w:hAnsi="Arial"/>
      <w:noProof/>
      <w:sz w:val="20"/>
      <w:szCs w:val="20"/>
      <w:lang w:val="en-US" w:eastAsia="de-DE"/>
    </w:rPr>
  </w:style>
  <w:style w:type="paragraph" w:customStyle="1" w:styleId="scfbrieftext">
    <w:name w:val="scfbrieftext"/>
    <w:basedOn w:val="a"/>
    <w:rsid w:val="00BE1331"/>
    <w:rPr>
      <w:rFonts w:ascii="Arial" w:hAnsi="Arial"/>
      <w:sz w:val="20"/>
      <w:szCs w:val="20"/>
      <w:lang w:val="en-US" w:eastAsia="de-DE"/>
    </w:rPr>
  </w:style>
  <w:style w:type="paragraph" w:customStyle="1" w:styleId="ConsNormal">
    <w:name w:val="ConsNormal"/>
    <w:link w:val="ConsNormal0"/>
    <w:qFormat/>
    <w:rsid w:val="00BE1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BE133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halitovaui</dc:creator>
  <cp:lastModifiedBy>halitovaui</cp:lastModifiedBy>
  <cp:revision>27</cp:revision>
  <dcterms:created xsi:type="dcterms:W3CDTF">2023-12-06T04:52:00Z</dcterms:created>
  <dcterms:modified xsi:type="dcterms:W3CDTF">2024-10-22T09:26:00Z</dcterms:modified>
</cp:coreProperties>
</file>