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38BA" w14:textId="283E1E99" w:rsidR="00F92D4D" w:rsidRPr="00B2654C" w:rsidRDefault="00F92D4D" w:rsidP="00B2654C">
      <w:pPr>
        <w:spacing w:after="0" w:line="240" w:lineRule="auto"/>
        <w:rPr>
          <w:rFonts w:cs="Times New Roman"/>
          <w:sz w:val="24"/>
          <w:szCs w:val="24"/>
        </w:rPr>
      </w:pPr>
    </w:p>
    <w:p w14:paraId="7228A40D" w14:textId="2FC5E772" w:rsidR="00F92D4D" w:rsidRDefault="00F92D4D" w:rsidP="00B2654C">
      <w:pPr>
        <w:spacing w:after="0" w:line="240" w:lineRule="auto"/>
        <w:rPr>
          <w:rFonts w:cs="Times New Roman"/>
          <w:sz w:val="24"/>
          <w:szCs w:val="24"/>
        </w:rPr>
      </w:pPr>
    </w:p>
    <w:p w14:paraId="564CDE4C" w14:textId="5DF8FA4D" w:rsidR="002C6733" w:rsidRDefault="002C6733" w:rsidP="00B2654C">
      <w:pPr>
        <w:spacing w:after="0" w:line="240" w:lineRule="auto"/>
        <w:rPr>
          <w:rFonts w:cs="Times New Roman"/>
          <w:sz w:val="24"/>
          <w:szCs w:val="24"/>
        </w:rPr>
      </w:pPr>
    </w:p>
    <w:p w14:paraId="33A73D02" w14:textId="31DC31D2" w:rsidR="002C6733" w:rsidRDefault="002C6733" w:rsidP="00B2654C">
      <w:pPr>
        <w:spacing w:after="0" w:line="240" w:lineRule="auto"/>
        <w:rPr>
          <w:rFonts w:cs="Times New Roman"/>
          <w:sz w:val="24"/>
          <w:szCs w:val="24"/>
        </w:rPr>
      </w:pPr>
    </w:p>
    <w:p w14:paraId="677012B0" w14:textId="5189DC21" w:rsidR="002C6733" w:rsidRDefault="002C6733" w:rsidP="00B2654C">
      <w:pPr>
        <w:spacing w:after="0" w:line="240" w:lineRule="auto"/>
        <w:rPr>
          <w:rFonts w:cs="Times New Roman"/>
          <w:sz w:val="24"/>
          <w:szCs w:val="24"/>
        </w:rPr>
      </w:pPr>
    </w:p>
    <w:p w14:paraId="30CEB0EF" w14:textId="04669D97" w:rsidR="002C6733" w:rsidRDefault="002C6733" w:rsidP="00B2654C">
      <w:pPr>
        <w:spacing w:after="0" w:line="240" w:lineRule="auto"/>
        <w:rPr>
          <w:rFonts w:cs="Times New Roman"/>
          <w:sz w:val="24"/>
          <w:szCs w:val="24"/>
        </w:rPr>
      </w:pPr>
    </w:p>
    <w:p w14:paraId="6FB85862" w14:textId="0E23A017" w:rsidR="002C6733" w:rsidRDefault="002C6733" w:rsidP="00B2654C">
      <w:pPr>
        <w:spacing w:after="0" w:line="240" w:lineRule="auto"/>
        <w:rPr>
          <w:rFonts w:cs="Times New Roman"/>
          <w:sz w:val="24"/>
          <w:szCs w:val="24"/>
        </w:rPr>
      </w:pPr>
    </w:p>
    <w:p w14:paraId="07C148D5" w14:textId="1D13C8E1" w:rsidR="002C6733" w:rsidRDefault="002C6733" w:rsidP="00B2654C">
      <w:pPr>
        <w:spacing w:after="0" w:line="240" w:lineRule="auto"/>
        <w:rPr>
          <w:rFonts w:cs="Times New Roman"/>
          <w:sz w:val="24"/>
          <w:szCs w:val="24"/>
        </w:rPr>
      </w:pPr>
    </w:p>
    <w:p w14:paraId="1B0E2DBE" w14:textId="09FD88E0" w:rsidR="002C6733" w:rsidRDefault="002C6733" w:rsidP="00B2654C">
      <w:pPr>
        <w:spacing w:after="0" w:line="240" w:lineRule="auto"/>
        <w:rPr>
          <w:rFonts w:cs="Times New Roman"/>
          <w:sz w:val="24"/>
          <w:szCs w:val="24"/>
        </w:rPr>
      </w:pPr>
    </w:p>
    <w:p w14:paraId="5E78AB5A" w14:textId="77777777" w:rsidR="002C6733" w:rsidRPr="00B2654C" w:rsidRDefault="002C6733" w:rsidP="00B2654C">
      <w:pPr>
        <w:spacing w:after="0" w:line="240" w:lineRule="auto"/>
        <w:rPr>
          <w:rFonts w:cs="Times New Roman"/>
          <w:sz w:val="24"/>
          <w:szCs w:val="24"/>
        </w:rPr>
      </w:pPr>
    </w:p>
    <w:p w14:paraId="415E6A81" w14:textId="77777777" w:rsidR="00A01B8D" w:rsidRPr="00B2654C" w:rsidRDefault="00A01B8D" w:rsidP="00B2654C">
      <w:pPr>
        <w:pStyle w:val="aff6"/>
        <w:spacing w:before="0" w:after="0"/>
        <w:rPr>
          <w:b/>
          <w:sz w:val="24"/>
          <w:szCs w:val="24"/>
        </w:rPr>
      </w:pPr>
    </w:p>
    <w:p w14:paraId="275DC0FB" w14:textId="77777777" w:rsidR="001D64B6" w:rsidRPr="00B2654C" w:rsidRDefault="001D64B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F4139DB" w14:textId="77777777" w:rsidR="001D64B6" w:rsidRPr="00B2654C" w:rsidRDefault="001D64B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2EBAF63" w14:textId="77777777" w:rsidR="002C6733" w:rsidRPr="005030CD" w:rsidRDefault="002C6733" w:rsidP="002C67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5030CD">
        <w:rPr>
          <w:b/>
        </w:rPr>
        <w:t>Частное учреждение здравоохранения</w:t>
      </w:r>
    </w:p>
    <w:p w14:paraId="64556172" w14:textId="6FC611FC" w:rsidR="001D64B6" w:rsidRPr="002C6733" w:rsidRDefault="002C6733" w:rsidP="002C67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5030CD">
        <w:rPr>
          <w:b/>
        </w:rPr>
        <w:t>«Клиническая больница «РЖД-Медицина» города Пермь»</w:t>
      </w:r>
    </w:p>
    <w:p w14:paraId="3A8838EB" w14:textId="77777777" w:rsidR="001D64B6" w:rsidRPr="00B2654C" w:rsidRDefault="001D64B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ТЕХНИЧЕСКОЕ ЗАДАНИЕ</w:t>
      </w:r>
    </w:p>
    <w:p w14:paraId="3FFD1E29" w14:textId="4EFA612E" w:rsidR="00537A09" w:rsidRDefault="00F92D4D" w:rsidP="00537A0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C6733">
        <w:rPr>
          <w:rFonts w:cs="Times New Roman"/>
          <w:b/>
          <w:sz w:val="24"/>
          <w:szCs w:val="24"/>
        </w:rPr>
        <w:t xml:space="preserve">на </w:t>
      </w:r>
      <w:r w:rsidR="0040183A" w:rsidRPr="002C6733">
        <w:rPr>
          <w:rFonts w:cs="Times New Roman"/>
          <w:b/>
          <w:sz w:val="24"/>
          <w:szCs w:val="24"/>
        </w:rPr>
        <w:t xml:space="preserve">оказание услуг </w:t>
      </w:r>
      <w:r w:rsidR="00537A09">
        <w:rPr>
          <w:rFonts w:cs="Times New Roman"/>
          <w:b/>
          <w:sz w:val="24"/>
          <w:szCs w:val="24"/>
        </w:rPr>
        <w:t>по предоставлению неисключительных прав и сертификатов активации сервиса технической поддержки средств криптографической защиты информации и средств защиты информации для организации доступа</w:t>
      </w:r>
    </w:p>
    <w:p w14:paraId="7C4C39EE" w14:textId="6C7ADF73" w:rsidR="008D1563" w:rsidRPr="002C6733" w:rsidRDefault="0040183A" w:rsidP="00B2654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C6733">
        <w:rPr>
          <w:rFonts w:cs="Times New Roman"/>
          <w:b/>
          <w:sz w:val="24"/>
          <w:szCs w:val="24"/>
        </w:rPr>
        <w:t>к Единой информационной системе здравоохранения Пермского края</w:t>
      </w:r>
    </w:p>
    <w:p w14:paraId="2FC83C81" w14:textId="160A87FD" w:rsidR="002C6733" w:rsidRPr="00AA686F" w:rsidRDefault="002C6733" w:rsidP="002C673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AA686F">
        <w:rPr>
          <w:rFonts w:eastAsia="Times New Roman"/>
          <w:lang w:eastAsia="ru-RU"/>
        </w:rPr>
        <w:t>№ закупки:</w:t>
      </w:r>
      <w:r w:rsidRPr="00AA686F">
        <w:t xml:space="preserve"> </w:t>
      </w:r>
      <w:r w:rsidR="005014A6" w:rsidRPr="005014A6">
        <w:rPr>
          <w:rFonts w:eastAsia="Times New Roman"/>
          <w:lang w:eastAsia="ru-RU"/>
        </w:rPr>
        <w:t>25130209059</w:t>
      </w:r>
      <w:r w:rsidRPr="00AA686F">
        <w:rPr>
          <w:rFonts w:eastAsia="Times New Roman"/>
          <w:lang w:eastAsia="ru-RU"/>
        </w:rPr>
        <w:t xml:space="preserve"> (согласно плана-графика закупок на 202</w:t>
      </w:r>
      <w:r w:rsidR="00771293">
        <w:rPr>
          <w:rFonts w:eastAsia="Times New Roman"/>
          <w:lang w:eastAsia="ru-RU"/>
        </w:rPr>
        <w:t>5</w:t>
      </w:r>
      <w:r w:rsidRPr="00AA686F">
        <w:rPr>
          <w:rFonts w:eastAsia="Times New Roman"/>
          <w:lang w:eastAsia="ru-RU"/>
        </w:rPr>
        <w:t xml:space="preserve"> год)</w:t>
      </w:r>
    </w:p>
    <w:p w14:paraId="105CD324" w14:textId="77777777" w:rsidR="001D64B6" w:rsidRPr="00B2654C" w:rsidRDefault="001D64B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41CC420" w14:textId="77777777" w:rsidR="001D64B6" w:rsidRPr="00B2654C" w:rsidRDefault="001D64B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E9CD45E" w14:textId="77777777" w:rsidR="001D64B6" w:rsidRPr="00B2654C" w:rsidRDefault="001D64B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44680C9" w14:textId="77777777" w:rsidR="000877E6" w:rsidRPr="00B2654C" w:rsidRDefault="000877E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FC776D7" w14:textId="77777777" w:rsidR="000877E6" w:rsidRPr="00B2654C" w:rsidRDefault="000877E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226C515" w14:textId="77777777" w:rsidR="000877E6" w:rsidRPr="00B2654C" w:rsidRDefault="000877E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18C04B3" w14:textId="77777777" w:rsidR="001D64B6" w:rsidRPr="00B2654C" w:rsidRDefault="001D64B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9F7E4E0" w14:textId="77777777" w:rsidR="001D64B6" w:rsidRPr="00B2654C" w:rsidRDefault="001D64B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1D1E011" w14:textId="364BAFA3" w:rsidR="008D1563" w:rsidRPr="00B2654C" w:rsidRDefault="008D1563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09DC201" w14:textId="530F0DCF" w:rsidR="00590322" w:rsidRPr="00B2654C" w:rsidRDefault="00590322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3919F03" w14:textId="048DDD48" w:rsidR="003A5508" w:rsidRPr="00B2654C" w:rsidRDefault="003A5508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D0BB22D" w14:textId="14421443" w:rsidR="003A5508" w:rsidRDefault="003A5508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6101BE4" w14:textId="7CE89351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168859D" w14:textId="21DA885E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7AE37B2" w14:textId="519B79D2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49D60D4" w14:textId="3498824D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9CBA348" w14:textId="7443DCCA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A7A3734" w14:textId="6DA4AF9D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1F1FF30" w14:textId="1BD7B6AC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D879CFB" w14:textId="169E2161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B7331B2" w14:textId="1D4660FE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003B642" w14:textId="1973CE7B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AC5099F" w14:textId="440ED06F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75F0A98" w14:textId="64261BA5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4FF6C26" w14:textId="75E4B429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1E0783C" w14:textId="7B719300" w:rsidR="009D235A" w:rsidRDefault="009D235A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3F4FC04" w14:textId="194F1387" w:rsidR="00590322" w:rsidRPr="00B2654C" w:rsidRDefault="00590322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3D876FD" w14:textId="77777777" w:rsidR="00AF0AE5" w:rsidRPr="00B2654C" w:rsidRDefault="00AF0AE5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776D90C" w14:textId="77777777" w:rsidR="00515AFC" w:rsidRPr="00B2654C" w:rsidRDefault="001D64B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Пермь</w:t>
      </w:r>
    </w:p>
    <w:p w14:paraId="588E0CAB" w14:textId="51688F21" w:rsidR="001D64B6" w:rsidRPr="00B2654C" w:rsidRDefault="001D64B6" w:rsidP="00B2654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20</w:t>
      </w:r>
      <w:r w:rsidR="007B278D" w:rsidRPr="00B2654C">
        <w:rPr>
          <w:rFonts w:cs="Times New Roman"/>
          <w:sz w:val="24"/>
          <w:szCs w:val="24"/>
          <w:lang w:val="en-US"/>
        </w:rPr>
        <w:t>2</w:t>
      </w:r>
      <w:r w:rsidR="00E62C27">
        <w:rPr>
          <w:rFonts w:cs="Times New Roman"/>
          <w:sz w:val="24"/>
          <w:szCs w:val="24"/>
        </w:rPr>
        <w:t>4</w:t>
      </w:r>
      <w:r w:rsidRPr="00B2654C">
        <w:rPr>
          <w:rFonts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5135797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88DBBA" w14:textId="409C39FC" w:rsidR="00ED02D4" w:rsidRPr="00B2654C" w:rsidRDefault="00BE46BF" w:rsidP="00BC67BB">
          <w:pPr>
            <w:pStyle w:val="af3"/>
            <w:spacing w:before="0" w:line="240" w:lineRule="auto"/>
            <w:rPr>
              <w:rFonts w:ascii="Times New Roman" w:hAnsi="Times New Roman"/>
              <w:color w:val="auto"/>
              <w:sz w:val="24"/>
            </w:rPr>
          </w:pPr>
          <w:r w:rsidRPr="00B2654C">
            <w:rPr>
              <w:rFonts w:ascii="Times New Roman" w:hAnsi="Times New Roman"/>
              <w:color w:val="auto"/>
              <w:sz w:val="24"/>
            </w:rPr>
            <w:t>Содержание</w:t>
          </w:r>
        </w:p>
        <w:p w14:paraId="3F3A4FEE" w14:textId="352556A6" w:rsidR="00E1566D" w:rsidRDefault="00ED02D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B2654C">
            <w:rPr>
              <w:rFonts w:cs="Times New Roman"/>
              <w:b/>
              <w:bCs/>
              <w:sz w:val="24"/>
              <w:szCs w:val="24"/>
            </w:rPr>
            <w:fldChar w:fldCharType="begin"/>
          </w:r>
          <w:r w:rsidRPr="00B2654C">
            <w:rPr>
              <w:rFonts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B2654C">
            <w:rPr>
              <w:rFonts w:cs="Times New Roman"/>
              <w:b/>
              <w:bCs/>
              <w:sz w:val="24"/>
              <w:szCs w:val="24"/>
            </w:rPr>
            <w:fldChar w:fldCharType="separate"/>
          </w:r>
          <w:hyperlink w:anchor="_Toc178844869" w:history="1">
            <w:r w:rsidR="00E1566D" w:rsidRPr="00F449D2">
              <w:rPr>
                <w:rStyle w:val="af4"/>
                <w:noProof/>
              </w:rPr>
              <w:t>1 Общие сведения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_Toc178844869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3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3B1943D0" w14:textId="4FC6249F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70" w:history="1">
            <w:r w:rsidR="00E1566D" w:rsidRPr="00F449D2">
              <w:rPr>
                <w:rStyle w:val="af4"/>
                <w:noProof/>
              </w:rPr>
              <w:t>1.1 Полное наименование услуг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_Toc178844870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3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534B610C" w14:textId="2F2B8F8D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71" w:history="1">
            <w:r w:rsidR="00E1566D" w:rsidRPr="00F449D2">
              <w:rPr>
                <w:rStyle w:val="af4"/>
                <w:noProof/>
              </w:rPr>
              <w:t>1.2 Полное наименование системы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_Toc178844871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3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0DD6E513" w14:textId="62E8BF12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72" w:history="1">
            <w:r w:rsidR="00E1566D" w:rsidRPr="00F449D2">
              <w:rPr>
                <w:rStyle w:val="af4"/>
                <w:noProof/>
              </w:rPr>
              <w:t>1.3 Сокращенное обозначение системы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_Toc178844872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3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081EC9F8" w14:textId="40B9C656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73" w:history="1">
            <w:r w:rsidR="00E1566D" w:rsidRPr="00F449D2">
              <w:rPr>
                <w:rStyle w:val="af4"/>
                <w:noProof/>
              </w:rPr>
              <w:t>1.4 Заказчик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_Toc178844873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3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2036EE30" w14:textId="792E8E8A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74" w:history="1">
            <w:r w:rsidR="00E1566D" w:rsidRPr="00F449D2">
              <w:rPr>
                <w:rStyle w:val="af4"/>
                <w:noProof/>
              </w:rPr>
              <w:t>1.5 Перечень документов, на основании которых и в соответствии с которыми оказываются услуги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_Toc178844874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3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765C58AA" w14:textId="69ECC740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75" w:history="1">
            <w:r w:rsidR="00E1566D" w:rsidRPr="00F449D2">
              <w:rPr>
                <w:rStyle w:val="af4"/>
                <w:noProof/>
              </w:rPr>
              <w:t>1.6 Место оказания услуг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_Toc178844875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3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4FC2588F" w14:textId="3B93DBB9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76" w:history="1">
            <w:r w:rsidR="00E1566D" w:rsidRPr="00F449D2">
              <w:rPr>
                <w:rStyle w:val="af4"/>
                <w:noProof/>
              </w:rPr>
              <w:t>1.7 Сроки оказания услуг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_Toc178844876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3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6DCC47E1" w14:textId="54190FE2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77" w:history="1">
            <w:r w:rsidR="00E1566D" w:rsidRPr="00F449D2">
              <w:rPr>
                <w:rStyle w:val="af4"/>
                <w:noProof/>
              </w:rPr>
              <w:t>1.8 Перечень сокращений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_Toc178844877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3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50EE6C16" w14:textId="2458029C" w:rsidR="00E1566D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78" w:history="1">
            <w:r w:rsidR="00E1566D" w:rsidRPr="00F449D2">
              <w:rPr>
                <w:rStyle w:val="af4"/>
                <w:noProof/>
              </w:rPr>
              <w:t>2 Цель и назначение услуг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_Toc178844878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4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65B570D1" w14:textId="579BC138" w:rsidR="00E1566D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79" w:history="1">
            <w:r w:rsidR="00E1566D" w:rsidRPr="00F449D2">
              <w:rPr>
                <w:rStyle w:val="af4"/>
                <w:noProof/>
              </w:rPr>
              <w:t>3 Характеристики ЕИСЗ ПК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_Toc178844879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4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7CB5E02F" w14:textId="60453A8B" w:rsidR="00E1566D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80" w:history="1">
            <w:r w:rsidR="00E1566D" w:rsidRPr="00F449D2">
              <w:rPr>
                <w:rStyle w:val="af4"/>
                <w:noProof/>
              </w:rPr>
              <w:t>4 Требования к поставляемым средствам защиты информации и средствам криптографической защиты информации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_Toc178844880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6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6866583E" w14:textId="725E667C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81" w:history="1">
            <w:r w:rsidR="00E1566D" w:rsidRPr="00F449D2">
              <w:rPr>
                <w:rStyle w:val="af4"/>
                <w:noProof/>
              </w:rPr>
              <w:t>4.1 Общие требования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_Toc178844881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6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39543564" w14:textId="39C9A613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82" w:history="1">
            <w:r w:rsidR="00E1566D" w:rsidRPr="00F449D2">
              <w:rPr>
                <w:rStyle w:val="af4"/>
                <w:noProof/>
              </w:rPr>
              <w:t>4.2 Требования к средствам криптографической защиты информации, передаваемой по каналам связи</w:t>
            </w:r>
            <w:r w:rsidR="00E1566D">
              <w:rPr>
                <w:noProof/>
                <w:webHidden/>
              </w:rPr>
              <w:t xml:space="preserve"> </w:t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_Toc178844882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6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6E910242" w14:textId="5B500008" w:rsidR="00E1566D" w:rsidRDefault="00000000">
          <w:pPr>
            <w:pStyle w:val="3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83" w:history="1">
            <w:r w:rsidR="00E1566D" w:rsidRPr="00F449D2">
              <w:rPr>
                <w:rStyle w:val="af4"/>
                <w:b/>
                <w:bCs/>
                <w:noProof/>
              </w:rPr>
              <w:t>4.2.1</w:t>
            </w:r>
            <w:r w:rsidR="00E1566D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E1566D" w:rsidRPr="00F449D2">
              <w:rPr>
                <w:rStyle w:val="af4"/>
                <w:b/>
                <w:bCs/>
                <w:noProof/>
              </w:rPr>
              <w:t>Общие требования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_Toc178844883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6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4C10A260" w14:textId="4AF4FDDB" w:rsidR="00E1566D" w:rsidRDefault="00000000">
          <w:pPr>
            <w:pStyle w:val="3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84" w:history="1">
            <w:r w:rsidR="00E1566D" w:rsidRPr="00F449D2">
              <w:rPr>
                <w:rStyle w:val="af4"/>
                <w:b/>
                <w:bCs/>
                <w:noProof/>
              </w:rPr>
              <w:t>4.2.2</w:t>
            </w:r>
            <w:r w:rsidR="00E1566D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E1566D" w:rsidRPr="00F449D2">
              <w:rPr>
                <w:rStyle w:val="af4"/>
                <w:b/>
                <w:bCs/>
                <w:noProof/>
              </w:rPr>
              <w:t>Требования к клиентскому программному обеспечению средств криптографической защиты информации ЕИСЗ ПК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_Toc178844884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6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35321537" w14:textId="3CF40D57" w:rsidR="00E1566D" w:rsidRDefault="00000000">
          <w:pPr>
            <w:pStyle w:val="2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85" w:history="1">
            <w:r w:rsidR="00E1566D" w:rsidRPr="00F449D2">
              <w:rPr>
                <w:rStyle w:val="af4"/>
                <w:noProof/>
              </w:rPr>
              <w:t>4.3 Требования к средствам защиты информации от несанкционированного доступа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_Toc178844885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7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5D64BEBD" w14:textId="08296AAF" w:rsidR="00E1566D" w:rsidRDefault="00000000">
          <w:pPr>
            <w:pStyle w:val="3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86" w:history="1">
            <w:r w:rsidR="00E1566D" w:rsidRPr="00F449D2">
              <w:rPr>
                <w:rStyle w:val="af4"/>
                <w:b/>
                <w:bCs/>
                <w:noProof/>
              </w:rPr>
              <w:t>4.3.1</w:t>
            </w:r>
            <w:r w:rsidR="00E1566D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E1566D" w:rsidRPr="00F449D2">
              <w:rPr>
                <w:rStyle w:val="af4"/>
                <w:b/>
                <w:bCs/>
                <w:noProof/>
              </w:rPr>
              <w:t>Общие требования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_Toc178844886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7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7CF637BE" w14:textId="513296E0" w:rsidR="00E1566D" w:rsidRDefault="00000000">
          <w:pPr>
            <w:pStyle w:val="31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87" w:history="1">
            <w:r w:rsidR="00E1566D" w:rsidRPr="00F449D2">
              <w:rPr>
                <w:rStyle w:val="af4"/>
                <w:b/>
                <w:bCs/>
                <w:noProof/>
              </w:rPr>
              <w:t>4.3.2</w:t>
            </w:r>
            <w:r w:rsidR="00E1566D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E1566D" w:rsidRPr="00F449D2">
              <w:rPr>
                <w:rStyle w:val="af4"/>
                <w:b/>
                <w:bCs/>
                <w:noProof/>
              </w:rPr>
              <w:t>Требования к функциональности СЗИ от НСД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_Toc178844887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8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0CC5611F" w14:textId="657FCFAA" w:rsidR="00E1566D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88" w:history="1">
            <w:r w:rsidR="00E1566D" w:rsidRPr="00F449D2">
              <w:rPr>
                <w:rStyle w:val="af4"/>
                <w:noProof/>
              </w:rPr>
              <w:t>5 Этапы и сроки оказания услуг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_Toc178844888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11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0B2BA7B9" w14:textId="28155BAB" w:rsidR="00E1566D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89" w:history="1">
            <w:r w:rsidR="00E1566D" w:rsidRPr="00F449D2">
              <w:rPr>
                <w:rStyle w:val="af4"/>
                <w:noProof/>
              </w:rPr>
              <w:t>6 Требования к Исполнителю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_Toc178844889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11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24CE264C" w14:textId="4C88BFE8" w:rsidR="00E1566D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90" w:history="1">
            <w:r w:rsidR="00E1566D" w:rsidRPr="00F449D2">
              <w:rPr>
                <w:rStyle w:val="af4"/>
                <w:noProof/>
              </w:rPr>
              <w:t>7 Требования к патентной чистоте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_Toc178844890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12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139FED08" w14:textId="19D11855" w:rsidR="00E1566D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8844891" w:history="1">
            <w:r w:rsidR="00E1566D" w:rsidRPr="00F449D2">
              <w:rPr>
                <w:rStyle w:val="af4"/>
                <w:noProof/>
              </w:rPr>
              <w:t>8 Техническая поддержка от Исполнителя</w:t>
            </w:r>
            <w:r w:rsidR="00E1566D">
              <w:rPr>
                <w:noProof/>
                <w:webHidden/>
              </w:rPr>
              <w:tab/>
            </w:r>
            <w:r w:rsidR="00E1566D">
              <w:rPr>
                <w:noProof/>
                <w:webHidden/>
              </w:rPr>
              <w:fldChar w:fldCharType="begin"/>
            </w:r>
            <w:r w:rsidR="00E1566D">
              <w:rPr>
                <w:noProof/>
                <w:webHidden/>
              </w:rPr>
              <w:instrText xml:space="preserve"> PAGEREF _Toc178844891 \h </w:instrText>
            </w:r>
            <w:r w:rsidR="00E1566D">
              <w:rPr>
                <w:noProof/>
                <w:webHidden/>
              </w:rPr>
            </w:r>
            <w:r w:rsidR="00E1566D">
              <w:rPr>
                <w:noProof/>
                <w:webHidden/>
              </w:rPr>
              <w:fldChar w:fldCharType="separate"/>
            </w:r>
            <w:r w:rsidR="005014A6">
              <w:rPr>
                <w:noProof/>
                <w:webHidden/>
              </w:rPr>
              <w:t>12</w:t>
            </w:r>
            <w:r w:rsidR="00E1566D">
              <w:rPr>
                <w:noProof/>
                <w:webHidden/>
              </w:rPr>
              <w:fldChar w:fldCharType="end"/>
            </w:r>
          </w:hyperlink>
        </w:p>
        <w:p w14:paraId="674CCAE3" w14:textId="795500F4" w:rsidR="00123296" w:rsidRPr="00B2654C" w:rsidRDefault="00ED02D4" w:rsidP="00BC67BB">
          <w:pPr>
            <w:tabs>
              <w:tab w:val="left" w:pos="567"/>
              <w:tab w:val="left" w:pos="9072"/>
            </w:tabs>
            <w:spacing w:after="0" w:line="240" w:lineRule="auto"/>
            <w:ind w:right="-1"/>
            <w:jc w:val="both"/>
            <w:rPr>
              <w:rFonts w:cs="Times New Roman"/>
              <w:sz w:val="24"/>
              <w:szCs w:val="24"/>
            </w:rPr>
          </w:pPr>
          <w:r w:rsidRPr="00B2654C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379D6C1" w14:textId="77777777" w:rsidR="00123296" w:rsidRPr="00B2654C" w:rsidRDefault="00123296" w:rsidP="00BC67BB">
      <w:pPr>
        <w:spacing w:after="0"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br w:type="page"/>
      </w:r>
    </w:p>
    <w:p w14:paraId="24309C9B" w14:textId="28C6B0CA" w:rsidR="00123296" w:rsidRPr="00B2654C" w:rsidRDefault="00123296" w:rsidP="00B2654C">
      <w:pPr>
        <w:pStyle w:val="1"/>
        <w:spacing w:before="0" w:line="240" w:lineRule="auto"/>
        <w:ind w:firstLine="709"/>
      </w:pPr>
      <w:bookmarkStart w:id="0" w:name="_Toc178844869"/>
      <w:r w:rsidRPr="00B2654C">
        <w:lastRenderedPageBreak/>
        <w:t>Общие сведения</w:t>
      </w:r>
      <w:bookmarkEnd w:id="0"/>
    </w:p>
    <w:p w14:paraId="77F4AEC3" w14:textId="194E4C2A" w:rsidR="00123296" w:rsidRPr="00B2654C" w:rsidRDefault="00123296" w:rsidP="00B2654C">
      <w:pPr>
        <w:pStyle w:val="2"/>
        <w:spacing w:before="0" w:line="240" w:lineRule="auto"/>
      </w:pPr>
      <w:bookmarkStart w:id="1" w:name="_Toc178844870"/>
      <w:r w:rsidRPr="00B2654C">
        <w:t xml:space="preserve">Полное наименование </w:t>
      </w:r>
      <w:r w:rsidR="0040183A" w:rsidRPr="00B2654C">
        <w:t>услуг</w:t>
      </w:r>
      <w:bookmarkEnd w:id="1"/>
    </w:p>
    <w:p w14:paraId="706D1370" w14:textId="0646A546" w:rsidR="008D1563" w:rsidRPr="00B2654C" w:rsidRDefault="0040183A" w:rsidP="00537A09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Оказание услуг </w:t>
      </w:r>
      <w:r w:rsidR="00537A09" w:rsidRPr="00537A09">
        <w:rPr>
          <w:rFonts w:cs="Times New Roman"/>
          <w:sz w:val="24"/>
          <w:szCs w:val="24"/>
        </w:rPr>
        <w:t>по предоставлению неисключительных прав и сертификатов активации сервиса технической поддержки средств криптографической защиты информации и средств защиты информации для организации доступа</w:t>
      </w:r>
      <w:r w:rsidR="00537A09">
        <w:rPr>
          <w:rFonts w:cs="Times New Roman"/>
          <w:sz w:val="24"/>
          <w:szCs w:val="24"/>
        </w:rPr>
        <w:t xml:space="preserve"> </w:t>
      </w:r>
      <w:r w:rsidR="00537A09" w:rsidRPr="00537A09">
        <w:rPr>
          <w:rFonts w:cs="Times New Roman"/>
          <w:sz w:val="24"/>
          <w:szCs w:val="24"/>
        </w:rPr>
        <w:t>к</w:t>
      </w:r>
      <w:r w:rsidRPr="00B2654C">
        <w:rPr>
          <w:rFonts w:cs="Times New Roman"/>
          <w:sz w:val="24"/>
          <w:szCs w:val="24"/>
        </w:rPr>
        <w:t xml:space="preserve"> Единой информационной системе здравоохранения Пермского края</w:t>
      </w:r>
      <w:r w:rsidR="00EE4AC1" w:rsidRPr="00B2654C">
        <w:rPr>
          <w:rFonts w:cs="Times New Roman"/>
          <w:sz w:val="24"/>
          <w:szCs w:val="24"/>
        </w:rPr>
        <w:t>.</w:t>
      </w:r>
    </w:p>
    <w:p w14:paraId="61658239" w14:textId="50C1D5AD" w:rsidR="00A1167E" w:rsidRPr="00B2654C" w:rsidRDefault="00A1167E" w:rsidP="00B2654C">
      <w:pPr>
        <w:pStyle w:val="2"/>
        <w:spacing w:before="0" w:line="240" w:lineRule="auto"/>
      </w:pPr>
      <w:bookmarkStart w:id="2" w:name="_Toc178844871"/>
      <w:r w:rsidRPr="00B2654C">
        <w:t>Полное наименование системы</w:t>
      </w:r>
      <w:bookmarkEnd w:id="2"/>
    </w:p>
    <w:p w14:paraId="0E41BD0C" w14:textId="1B9311ED" w:rsidR="00A1167E" w:rsidRPr="00B2654C" w:rsidRDefault="00A1167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Полное наименование системы –</w:t>
      </w:r>
      <w:r w:rsidR="007030BA" w:rsidRPr="00B2654C">
        <w:rPr>
          <w:rFonts w:cs="Times New Roman"/>
          <w:sz w:val="24"/>
          <w:szCs w:val="24"/>
        </w:rPr>
        <w:t xml:space="preserve"> Единая информационная система здравоохранения </w:t>
      </w:r>
      <w:r w:rsidRPr="00B2654C">
        <w:rPr>
          <w:rFonts w:cs="Times New Roman"/>
          <w:sz w:val="24"/>
          <w:szCs w:val="24"/>
        </w:rPr>
        <w:t>Пермского края.</w:t>
      </w:r>
    </w:p>
    <w:p w14:paraId="0AFE295D" w14:textId="625F8BF9" w:rsidR="00123296" w:rsidRPr="00B2654C" w:rsidRDefault="00123296" w:rsidP="00B2654C">
      <w:pPr>
        <w:pStyle w:val="2"/>
        <w:spacing w:before="0" w:line="240" w:lineRule="auto"/>
      </w:pPr>
      <w:bookmarkStart w:id="3" w:name="_Toc178844872"/>
      <w:r w:rsidRPr="00B2654C">
        <w:t>Сокращенное обозначение системы</w:t>
      </w:r>
      <w:bookmarkEnd w:id="3"/>
    </w:p>
    <w:p w14:paraId="53858A82" w14:textId="47FF6627" w:rsidR="00123296" w:rsidRPr="00B2654C" w:rsidRDefault="00123296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Сокращенное обозначение системы – </w:t>
      </w:r>
      <w:r w:rsidR="007B4522" w:rsidRPr="00B2654C">
        <w:rPr>
          <w:rFonts w:cs="Times New Roman"/>
          <w:sz w:val="24"/>
          <w:szCs w:val="24"/>
        </w:rPr>
        <w:t>ЕИ</w:t>
      </w:r>
      <w:r w:rsidR="00587140" w:rsidRPr="00B2654C">
        <w:rPr>
          <w:rFonts w:cs="Times New Roman"/>
          <w:sz w:val="24"/>
          <w:szCs w:val="24"/>
        </w:rPr>
        <w:t>СЗ</w:t>
      </w:r>
      <w:r w:rsidR="007B4522" w:rsidRPr="00B2654C">
        <w:rPr>
          <w:rFonts w:cs="Times New Roman"/>
          <w:sz w:val="24"/>
          <w:szCs w:val="24"/>
        </w:rPr>
        <w:t xml:space="preserve"> ПК</w:t>
      </w:r>
      <w:r w:rsidRPr="00B2654C">
        <w:rPr>
          <w:rFonts w:cs="Times New Roman"/>
          <w:sz w:val="24"/>
          <w:szCs w:val="24"/>
        </w:rPr>
        <w:t>.</w:t>
      </w:r>
    </w:p>
    <w:p w14:paraId="451F8022" w14:textId="37AFECE2" w:rsidR="00123296" w:rsidRPr="00B2654C" w:rsidRDefault="00123296" w:rsidP="00B2654C">
      <w:pPr>
        <w:pStyle w:val="2"/>
        <w:spacing w:before="0" w:line="240" w:lineRule="auto"/>
      </w:pPr>
      <w:bookmarkStart w:id="4" w:name="_Toc178844873"/>
      <w:r w:rsidRPr="00B2654C">
        <w:t>Заказчик</w:t>
      </w:r>
      <w:bookmarkEnd w:id="4"/>
    </w:p>
    <w:p w14:paraId="77AED11E" w14:textId="1FDAB1B0" w:rsidR="00653793" w:rsidRPr="00B2654C" w:rsidRDefault="00A1167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Наименование заказчика –</w:t>
      </w:r>
      <w:r w:rsidR="00274236" w:rsidRPr="00B2654C">
        <w:rPr>
          <w:rFonts w:cs="Times New Roman"/>
          <w:sz w:val="24"/>
          <w:szCs w:val="24"/>
        </w:rPr>
        <w:t xml:space="preserve"> ЧУЗ КБ «РЖД-Медицина» г. Пермь.</w:t>
      </w:r>
    </w:p>
    <w:p w14:paraId="2067A2FE" w14:textId="636D5E25" w:rsidR="00A1167E" w:rsidRPr="00B2654C" w:rsidRDefault="00A1167E" w:rsidP="00B2654C">
      <w:pPr>
        <w:pStyle w:val="2"/>
        <w:spacing w:before="0" w:line="240" w:lineRule="auto"/>
      </w:pPr>
      <w:bookmarkStart w:id="5" w:name="_Toc178844874"/>
      <w:r w:rsidRPr="00B2654C">
        <w:t>Перечень документо</w:t>
      </w:r>
      <w:r w:rsidR="00152377" w:rsidRPr="00B2654C">
        <w:t xml:space="preserve">в, на основании которых </w:t>
      </w:r>
      <w:r w:rsidR="00EA7E01" w:rsidRPr="00B2654C">
        <w:t xml:space="preserve">и в соответствии с которыми </w:t>
      </w:r>
      <w:r w:rsidR="0040183A" w:rsidRPr="00B2654C">
        <w:t>оказываются услуги</w:t>
      </w:r>
      <w:bookmarkEnd w:id="5"/>
    </w:p>
    <w:p w14:paraId="495C8E16" w14:textId="504445DB" w:rsidR="00DF3EB8" w:rsidRPr="00B2654C" w:rsidRDefault="00DF3EB8" w:rsidP="00B2654C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Федеральный закон от 26.07.2017 № 187-ФЗ «О безопасности критической информационной инфраструктуры Российской Федерации»;</w:t>
      </w:r>
    </w:p>
    <w:p w14:paraId="6C6DC3FF" w14:textId="624BA715" w:rsidR="00F80A51" w:rsidRPr="00B2654C" w:rsidRDefault="00F80A51" w:rsidP="00B2654C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Федеральный закон Российской Федерации от 27 июля 2006 г.</w:t>
      </w:r>
      <w:r w:rsidR="0021508B" w:rsidRPr="00B2654C">
        <w:rPr>
          <w:rFonts w:cs="Times New Roman"/>
          <w:sz w:val="24"/>
          <w:szCs w:val="24"/>
        </w:rPr>
        <w:br/>
      </w:r>
      <w:r w:rsidRPr="00B2654C">
        <w:rPr>
          <w:rFonts w:cs="Times New Roman"/>
          <w:sz w:val="24"/>
          <w:szCs w:val="24"/>
        </w:rPr>
        <w:t xml:space="preserve"> №</w:t>
      </w:r>
      <w:r w:rsidR="009221AF" w:rsidRPr="00B2654C">
        <w:rPr>
          <w:rFonts w:cs="Times New Roman"/>
          <w:sz w:val="24"/>
          <w:szCs w:val="24"/>
        </w:rPr>
        <w:t xml:space="preserve"> 152-ФЗ «О персональных данных»;</w:t>
      </w:r>
    </w:p>
    <w:p w14:paraId="08EF625A" w14:textId="2740FDF6" w:rsidR="003E473C" w:rsidRPr="00B2654C" w:rsidRDefault="003E473C" w:rsidP="00B2654C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Федеральный закон от 27 декабря 2002 г. № 184-ФЗ «О техническом регулировании»;</w:t>
      </w:r>
    </w:p>
    <w:p w14:paraId="3F13414D" w14:textId="318E7EFD" w:rsidR="00F80A51" w:rsidRPr="00B2654C" w:rsidRDefault="00F80A51" w:rsidP="00B2654C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Постановление Правительства РФ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79D7A77C" w14:textId="562DAE8F" w:rsidR="00C418DD" w:rsidRPr="00B2654C" w:rsidRDefault="00C418DD" w:rsidP="00B2654C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Постановление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нужд;</w:t>
      </w:r>
    </w:p>
    <w:p w14:paraId="79433989" w14:textId="77777777" w:rsidR="00890ED9" w:rsidRPr="00B2654C" w:rsidRDefault="00890ED9" w:rsidP="00B2654C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Приказ Министерства здравоохранения Российской Федерации от 24 декабря 2018 г. № 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организаций»;</w:t>
      </w:r>
    </w:p>
    <w:p w14:paraId="60BCFC3D" w14:textId="63ACA2C4" w:rsidR="00F80A51" w:rsidRPr="00B2654C" w:rsidRDefault="00F80A51" w:rsidP="00B2654C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D25A51F" w14:textId="70ED2EEA" w:rsidR="00F80A51" w:rsidRPr="00B2654C" w:rsidRDefault="00F80A51" w:rsidP="00B2654C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14:paraId="2A61AEDD" w14:textId="18E6BD8D" w:rsidR="00363044" w:rsidRPr="00B2654C" w:rsidRDefault="00F80A51" w:rsidP="00B2654C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Приказ ФСБ России от 10 июля 2014 г. № 378</w:t>
      </w:r>
      <w:r w:rsidR="000E39D4" w:rsidRPr="00B2654C">
        <w:rPr>
          <w:rFonts w:cs="Times New Roman"/>
          <w:sz w:val="24"/>
          <w:szCs w:val="24"/>
        </w:rPr>
        <w:t xml:space="preserve"> </w:t>
      </w:r>
      <w:r w:rsidRPr="00B2654C">
        <w:rPr>
          <w:rFonts w:cs="Times New Roman"/>
          <w:sz w:val="24"/>
          <w:szCs w:val="24"/>
        </w:rPr>
        <w:t>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 w:rsidR="00EE4AC1" w:rsidRPr="00B2654C">
        <w:rPr>
          <w:rFonts w:cs="Times New Roman"/>
          <w:sz w:val="24"/>
          <w:szCs w:val="24"/>
        </w:rPr>
        <w:t>.</w:t>
      </w:r>
    </w:p>
    <w:p w14:paraId="2D41883B" w14:textId="36886AAC" w:rsidR="00AD0203" w:rsidRPr="00B2654C" w:rsidRDefault="00AD0203" w:rsidP="00B2654C">
      <w:pPr>
        <w:pStyle w:val="2"/>
        <w:spacing w:before="0" w:line="240" w:lineRule="auto"/>
      </w:pPr>
      <w:bookmarkStart w:id="6" w:name="_Toc178844875"/>
      <w:r w:rsidRPr="00B2654C">
        <w:t xml:space="preserve">Место </w:t>
      </w:r>
      <w:r w:rsidR="0040183A" w:rsidRPr="00B2654C">
        <w:t>оказания услуг</w:t>
      </w:r>
      <w:bookmarkEnd w:id="6"/>
    </w:p>
    <w:p w14:paraId="4613F84E" w14:textId="7B41B96D" w:rsidR="00AD0203" w:rsidRPr="00B2654C" w:rsidRDefault="00AD0203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Передача Заказчику неисключительных прав и технической документации на СЗИ и СКЗИ, сертифицированных комплектов с верифицированным программным обеспечением СЗИ и СКЗИ, сертификатов технической поддержки на СЗИ и СКЗИ осуществляется силами Исполнителя по адресу: г. Пермь, ул. </w:t>
      </w:r>
      <w:r w:rsidR="00EE4AC1" w:rsidRPr="00B2654C">
        <w:rPr>
          <w:rFonts w:cs="Times New Roman"/>
          <w:sz w:val="24"/>
          <w:szCs w:val="24"/>
        </w:rPr>
        <w:t>Василия Каменского</w:t>
      </w:r>
      <w:r w:rsidRPr="00B2654C">
        <w:rPr>
          <w:rFonts w:cs="Times New Roman"/>
          <w:sz w:val="24"/>
          <w:szCs w:val="24"/>
        </w:rPr>
        <w:t>, д.1.</w:t>
      </w:r>
    </w:p>
    <w:p w14:paraId="11474B99" w14:textId="7F62F73C" w:rsidR="00A1167E" w:rsidRPr="00B2654C" w:rsidRDefault="00A1167E" w:rsidP="00B2654C">
      <w:pPr>
        <w:pStyle w:val="2"/>
        <w:spacing w:before="0" w:line="240" w:lineRule="auto"/>
      </w:pPr>
      <w:bookmarkStart w:id="7" w:name="_Toc79501192"/>
      <w:bookmarkStart w:id="8" w:name="_Toc79501494"/>
      <w:bookmarkStart w:id="9" w:name="_Toc79501797"/>
      <w:bookmarkStart w:id="10" w:name="_Toc63071508"/>
      <w:bookmarkStart w:id="11" w:name="_Toc78903604"/>
      <w:bookmarkStart w:id="12" w:name="_Toc79501193"/>
      <w:bookmarkStart w:id="13" w:name="_Toc79501495"/>
      <w:bookmarkStart w:id="14" w:name="_Toc79501798"/>
      <w:bookmarkStart w:id="15" w:name="_Toc63071509"/>
      <w:bookmarkStart w:id="16" w:name="_Toc78903605"/>
      <w:bookmarkStart w:id="17" w:name="_Toc79501194"/>
      <w:bookmarkStart w:id="18" w:name="_Toc79501496"/>
      <w:bookmarkStart w:id="19" w:name="_Toc79501799"/>
      <w:bookmarkStart w:id="20" w:name="_Toc63071510"/>
      <w:bookmarkStart w:id="21" w:name="_Toc78903606"/>
      <w:bookmarkStart w:id="22" w:name="_Toc79501195"/>
      <w:bookmarkStart w:id="23" w:name="_Toc79501497"/>
      <w:bookmarkStart w:id="24" w:name="_Toc79501800"/>
      <w:bookmarkStart w:id="25" w:name="_Toc63071511"/>
      <w:bookmarkStart w:id="26" w:name="_Toc78903607"/>
      <w:bookmarkStart w:id="27" w:name="_Toc79501196"/>
      <w:bookmarkStart w:id="28" w:name="_Toc79501498"/>
      <w:bookmarkStart w:id="29" w:name="_Toc79501801"/>
      <w:bookmarkStart w:id="30" w:name="_Toc63071512"/>
      <w:bookmarkStart w:id="31" w:name="_Toc78903608"/>
      <w:bookmarkStart w:id="32" w:name="_Toc79501197"/>
      <w:bookmarkStart w:id="33" w:name="_Toc79501499"/>
      <w:bookmarkStart w:id="34" w:name="_Toc79501802"/>
      <w:bookmarkStart w:id="35" w:name="_Toc63071513"/>
      <w:bookmarkStart w:id="36" w:name="_Toc78903609"/>
      <w:bookmarkStart w:id="37" w:name="_Toc79501198"/>
      <w:bookmarkStart w:id="38" w:name="_Toc79501500"/>
      <w:bookmarkStart w:id="39" w:name="_Toc79501803"/>
      <w:bookmarkStart w:id="40" w:name="_Toc63071514"/>
      <w:bookmarkStart w:id="41" w:name="_Toc78903610"/>
      <w:bookmarkStart w:id="42" w:name="_Toc79501199"/>
      <w:bookmarkStart w:id="43" w:name="_Toc79501501"/>
      <w:bookmarkStart w:id="44" w:name="_Toc79501804"/>
      <w:bookmarkStart w:id="45" w:name="_Toc17884487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B2654C">
        <w:t xml:space="preserve">Сроки </w:t>
      </w:r>
      <w:r w:rsidR="0040183A" w:rsidRPr="00B2654C">
        <w:t>оказания услуг</w:t>
      </w:r>
      <w:bookmarkEnd w:id="45"/>
      <w:r w:rsidR="001F0F19" w:rsidRPr="00B2654C">
        <w:t xml:space="preserve"> </w:t>
      </w:r>
    </w:p>
    <w:p w14:paraId="4115F93E" w14:textId="6418AE69" w:rsidR="003421FE" w:rsidRPr="00B2654C" w:rsidRDefault="001F0F19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В соответствии с Таблицей </w:t>
      </w:r>
      <w:r w:rsidR="00E02900">
        <w:rPr>
          <w:rFonts w:cs="Times New Roman"/>
          <w:sz w:val="24"/>
          <w:szCs w:val="24"/>
        </w:rPr>
        <w:t>3</w:t>
      </w:r>
      <w:r w:rsidR="00D12543" w:rsidRPr="00B2654C">
        <w:rPr>
          <w:rFonts w:cs="Times New Roman"/>
          <w:sz w:val="24"/>
          <w:szCs w:val="24"/>
        </w:rPr>
        <w:t xml:space="preserve"> </w:t>
      </w:r>
      <w:r w:rsidRPr="00B2654C">
        <w:rPr>
          <w:rFonts w:cs="Times New Roman"/>
          <w:sz w:val="24"/>
          <w:szCs w:val="24"/>
        </w:rPr>
        <w:t>настоящего технического задания.</w:t>
      </w:r>
    </w:p>
    <w:p w14:paraId="2019096F" w14:textId="5C6092B5" w:rsidR="00A1167E" w:rsidRPr="00B2654C" w:rsidRDefault="00A1167E" w:rsidP="00B2654C">
      <w:pPr>
        <w:pStyle w:val="2"/>
        <w:spacing w:before="0" w:line="240" w:lineRule="auto"/>
      </w:pPr>
      <w:bookmarkStart w:id="46" w:name="_Toc178844877"/>
      <w:r w:rsidRPr="00B2654C">
        <w:t>Перечень сокращений</w:t>
      </w:r>
      <w:bookmarkEnd w:id="46"/>
    </w:p>
    <w:p w14:paraId="39C94D97" w14:textId="37660E38" w:rsidR="00A1167E" w:rsidRPr="00B2654C" w:rsidRDefault="00A1167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АРМ – Автоматизированное рабочее место</w:t>
      </w:r>
    </w:p>
    <w:p w14:paraId="613C4558" w14:textId="4C9C377F" w:rsidR="003A6642" w:rsidRPr="00B2654C" w:rsidRDefault="003A6642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lastRenderedPageBreak/>
        <w:t>ЕИСЗ ПК – Единая информационная система здравоохранения Пермского края</w:t>
      </w:r>
    </w:p>
    <w:p w14:paraId="7BD1CDDB" w14:textId="582B0087" w:rsidR="00B64545" w:rsidRPr="00B2654C" w:rsidRDefault="00B6454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МО – Медицинская организация</w:t>
      </w:r>
    </w:p>
    <w:p w14:paraId="35EACEEF" w14:textId="5C2B1502" w:rsidR="00B64545" w:rsidRPr="00B2654C" w:rsidRDefault="00B6454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НСД – Несанкционированный доступ</w:t>
      </w:r>
    </w:p>
    <w:p w14:paraId="2009E033" w14:textId="705D7FAD" w:rsidR="00B64545" w:rsidRPr="00B2654C" w:rsidRDefault="00B6454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ОМС – Обязательное медицинское страхование</w:t>
      </w:r>
    </w:p>
    <w:p w14:paraId="5EC50DA7" w14:textId="77777777" w:rsidR="00A1167E" w:rsidRPr="00B2654C" w:rsidRDefault="00A1167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РФ – Российская Федерация</w:t>
      </w:r>
    </w:p>
    <w:p w14:paraId="31B450E3" w14:textId="4F9F5CAC" w:rsidR="00A1167E" w:rsidRPr="00B2654C" w:rsidRDefault="00A1167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СЗИ – Средство защиты информации</w:t>
      </w:r>
    </w:p>
    <w:p w14:paraId="2FB305F5" w14:textId="427C5010" w:rsidR="00C34CBC" w:rsidRPr="00B2654C" w:rsidRDefault="00C34CBC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СКЗИ – средство криптографической защиты информации</w:t>
      </w:r>
    </w:p>
    <w:p w14:paraId="20ECC8C2" w14:textId="30111F55" w:rsidR="00A1167E" w:rsidRPr="00B2654C" w:rsidRDefault="00A1167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ФСТЭК России – Федеральная служба по техническому и экспортному контролю</w:t>
      </w:r>
    </w:p>
    <w:p w14:paraId="73EDF30B" w14:textId="23ECBBFC" w:rsidR="00B64545" w:rsidRPr="00B2654C" w:rsidRDefault="00C34CBC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ФСБ России – Федеральная служба безопасности </w:t>
      </w:r>
    </w:p>
    <w:p w14:paraId="36DE77C5" w14:textId="1E0702FC" w:rsidR="00A1167E" w:rsidRPr="00B2654C" w:rsidRDefault="00E26253" w:rsidP="00B2654C">
      <w:pPr>
        <w:pStyle w:val="1"/>
        <w:spacing w:before="0" w:line="240" w:lineRule="auto"/>
        <w:ind w:firstLine="709"/>
      </w:pPr>
      <w:bookmarkStart w:id="47" w:name="_Toc78903613"/>
      <w:bookmarkStart w:id="48" w:name="_Toc79501202"/>
      <w:bookmarkStart w:id="49" w:name="_Toc79501504"/>
      <w:bookmarkStart w:id="50" w:name="_Toc79501807"/>
      <w:bookmarkStart w:id="51" w:name="_Toc78903614"/>
      <w:bookmarkStart w:id="52" w:name="_Toc79501203"/>
      <w:bookmarkStart w:id="53" w:name="_Toc79501505"/>
      <w:bookmarkStart w:id="54" w:name="_Toc79501808"/>
      <w:bookmarkStart w:id="55" w:name="_Toc78903615"/>
      <w:bookmarkStart w:id="56" w:name="_Toc79501204"/>
      <w:bookmarkStart w:id="57" w:name="_Toc79501506"/>
      <w:bookmarkStart w:id="58" w:name="_Toc79501809"/>
      <w:bookmarkStart w:id="59" w:name="_Toc178844878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B2654C">
        <w:t xml:space="preserve">Цель и назначение </w:t>
      </w:r>
      <w:r w:rsidR="0040183A" w:rsidRPr="00B2654C">
        <w:t>услуг</w:t>
      </w:r>
      <w:bookmarkEnd w:id="59"/>
    </w:p>
    <w:p w14:paraId="74B2A05F" w14:textId="679AC5F4" w:rsidR="00D55A31" w:rsidRPr="00B2654C" w:rsidRDefault="00E26253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Целью </w:t>
      </w:r>
      <w:r w:rsidR="0040183A" w:rsidRPr="00B2654C">
        <w:rPr>
          <w:rFonts w:cs="Times New Roman"/>
          <w:sz w:val="24"/>
          <w:szCs w:val="24"/>
        </w:rPr>
        <w:t>оказания услуг</w:t>
      </w:r>
      <w:r w:rsidR="00D55A31" w:rsidRPr="00B2654C">
        <w:rPr>
          <w:rFonts w:cs="Times New Roman"/>
          <w:sz w:val="24"/>
          <w:szCs w:val="24"/>
        </w:rPr>
        <w:t xml:space="preserve"> </w:t>
      </w:r>
      <w:r w:rsidRPr="00B2654C">
        <w:rPr>
          <w:rFonts w:cs="Times New Roman"/>
          <w:sz w:val="24"/>
          <w:szCs w:val="24"/>
        </w:rPr>
        <w:t>является</w:t>
      </w:r>
      <w:r w:rsidR="00AF1C6A" w:rsidRPr="00B2654C">
        <w:rPr>
          <w:rFonts w:cs="Times New Roman"/>
          <w:sz w:val="24"/>
          <w:szCs w:val="24"/>
        </w:rPr>
        <w:t xml:space="preserve"> обеспечение </w:t>
      </w:r>
      <w:r w:rsidR="00D55A31" w:rsidRPr="00B2654C">
        <w:rPr>
          <w:rFonts w:cs="Times New Roman"/>
          <w:sz w:val="24"/>
          <w:szCs w:val="24"/>
        </w:rPr>
        <w:t xml:space="preserve">защиты информации при работе </w:t>
      </w:r>
      <w:r w:rsidR="00D55A31" w:rsidRPr="00B2654C">
        <w:rPr>
          <w:rFonts w:cs="Times New Roman"/>
          <w:sz w:val="24"/>
          <w:szCs w:val="24"/>
        </w:rPr>
        <w:br/>
        <w:t xml:space="preserve">в Единой информационной системе здравоохранения Пермского края с </w:t>
      </w:r>
      <w:r w:rsidR="00B22ED1" w:rsidRPr="00B2654C">
        <w:rPr>
          <w:rFonts w:cs="Times New Roman"/>
          <w:sz w:val="24"/>
          <w:szCs w:val="24"/>
        </w:rPr>
        <w:t>автоматизированных рабочих мест пользователей</w:t>
      </w:r>
      <w:r w:rsidR="00D55A31" w:rsidRPr="00B2654C">
        <w:rPr>
          <w:rFonts w:cs="Times New Roman"/>
          <w:sz w:val="24"/>
          <w:szCs w:val="24"/>
        </w:rPr>
        <w:t>.</w:t>
      </w:r>
    </w:p>
    <w:p w14:paraId="145B8A9C" w14:textId="4CB7F288" w:rsidR="00D55A31" w:rsidRPr="00B2654C" w:rsidRDefault="00E26253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Для достижения указанной цели должн</w:t>
      </w:r>
      <w:r w:rsidR="00D55A31" w:rsidRPr="00B2654C">
        <w:rPr>
          <w:rFonts w:cs="Times New Roman"/>
          <w:sz w:val="24"/>
          <w:szCs w:val="24"/>
        </w:rPr>
        <w:t>ы</w:t>
      </w:r>
      <w:r w:rsidRPr="00B2654C">
        <w:rPr>
          <w:rFonts w:cs="Times New Roman"/>
          <w:sz w:val="24"/>
          <w:szCs w:val="24"/>
        </w:rPr>
        <w:t xml:space="preserve"> быть </w:t>
      </w:r>
      <w:r w:rsidR="0040183A" w:rsidRPr="00B2654C">
        <w:rPr>
          <w:rFonts w:cs="Times New Roman"/>
          <w:sz w:val="24"/>
          <w:szCs w:val="24"/>
        </w:rPr>
        <w:t>оказаны</w:t>
      </w:r>
      <w:r w:rsidR="00D55A31" w:rsidRPr="00B2654C">
        <w:rPr>
          <w:rFonts w:cs="Times New Roman"/>
          <w:sz w:val="24"/>
          <w:szCs w:val="24"/>
        </w:rPr>
        <w:t xml:space="preserve"> следующие </w:t>
      </w:r>
      <w:r w:rsidR="0040183A" w:rsidRPr="00B2654C">
        <w:rPr>
          <w:rFonts w:cs="Times New Roman"/>
          <w:sz w:val="24"/>
          <w:szCs w:val="24"/>
        </w:rPr>
        <w:t>услуги</w:t>
      </w:r>
      <w:r w:rsidR="00D55A31" w:rsidRPr="00B2654C">
        <w:rPr>
          <w:rFonts w:cs="Times New Roman"/>
          <w:sz w:val="24"/>
          <w:szCs w:val="24"/>
        </w:rPr>
        <w:t>:</w:t>
      </w:r>
      <w:r w:rsidR="00C2214F" w:rsidRPr="00B2654C">
        <w:rPr>
          <w:rFonts w:cs="Times New Roman"/>
          <w:sz w:val="24"/>
          <w:szCs w:val="24"/>
        </w:rPr>
        <w:t xml:space="preserve"> </w:t>
      </w:r>
    </w:p>
    <w:p w14:paraId="1994EB35" w14:textId="31D74DA6" w:rsidR="003C623D" w:rsidRPr="00B2654C" w:rsidRDefault="00D55A31" w:rsidP="00B2654C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поставка программных</w:t>
      </w:r>
      <w:r w:rsidR="00B22ED1" w:rsidRPr="00B2654C">
        <w:rPr>
          <w:rFonts w:cs="Times New Roman"/>
          <w:sz w:val="24"/>
          <w:szCs w:val="24"/>
        </w:rPr>
        <w:t xml:space="preserve"> и программно-аппаратных</w:t>
      </w:r>
      <w:r w:rsidRPr="00B2654C">
        <w:rPr>
          <w:rFonts w:cs="Times New Roman"/>
          <w:sz w:val="24"/>
          <w:szCs w:val="24"/>
        </w:rPr>
        <w:t xml:space="preserve"> СЗИ и СКЗИ для </w:t>
      </w:r>
      <w:r w:rsidR="00B22ED1" w:rsidRPr="00B2654C">
        <w:rPr>
          <w:rFonts w:cs="Times New Roman"/>
          <w:sz w:val="24"/>
          <w:szCs w:val="24"/>
        </w:rPr>
        <w:t>автоматизированных рабочих мест</w:t>
      </w:r>
      <w:r w:rsidRPr="00B2654C">
        <w:rPr>
          <w:rFonts w:cs="Times New Roman"/>
          <w:sz w:val="24"/>
          <w:szCs w:val="24"/>
        </w:rPr>
        <w:t>;</w:t>
      </w:r>
    </w:p>
    <w:p w14:paraId="13A5BAB4" w14:textId="0163CEB8" w:rsidR="0040183A" w:rsidRPr="00B2654C" w:rsidRDefault="0040183A" w:rsidP="00B2654C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организация технической поддержки СЗИ и СКЗИ.</w:t>
      </w:r>
    </w:p>
    <w:p w14:paraId="51AFCF21" w14:textId="45360136" w:rsidR="00613294" w:rsidRPr="00B2654C" w:rsidRDefault="006740FD" w:rsidP="00B2654C">
      <w:pPr>
        <w:pStyle w:val="1"/>
        <w:spacing w:before="0" w:line="240" w:lineRule="auto"/>
        <w:ind w:firstLine="709"/>
      </w:pPr>
      <w:bookmarkStart w:id="60" w:name="_Toc78903617"/>
      <w:bookmarkStart w:id="61" w:name="_Toc79501206"/>
      <w:bookmarkStart w:id="62" w:name="_Toc79501508"/>
      <w:bookmarkStart w:id="63" w:name="_Toc79501811"/>
      <w:bookmarkStart w:id="64" w:name="_Toc178844879"/>
      <w:bookmarkEnd w:id="60"/>
      <w:bookmarkEnd w:id="61"/>
      <w:bookmarkEnd w:id="62"/>
      <w:bookmarkEnd w:id="63"/>
      <w:r w:rsidRPr="00B2654C">
        <w:t xml:space="preserve">Характеристики </w:t>
      </w:r>
      <w:r w:rsidR="002978A9" w:rsidRPr="00B2654C">
        <w:t>ЕИСЗ ПК</w:t>
      </w:r>
      <w:bookmarkEnd w:id="64"/>
    </w:p>
    <w:p w14:paraId="08DCEEFB" w14:textId="57620979" w:rsidR="001A364E" w:rsidRPr="00B2654C" w:rsidRDefault="001A364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ЕИСЗ ПК создана и эксплуатируется в соответствии с приказом Министерства здравоохранения Пермского края от 23.09.2016 г. № СЭД-34-01-06-736 «Об утверждении Положения о ЕИСЗ ПК», приказом Министерства здравоохранения Пермского края от 26.07.2018 № СЭД-34-01-06-634 «О внесении изменений в приказ Министерства здравоохранения Пермского края от 23.09.2016 г. №СЭД-34-01-06-736».</w:t>
      </w:r>
    </w:p>
    <w:p w14:paraId="67125BD8" w14:textId="0ECB4AF7" w:rsidR="00EF3A07" w:rsidRPr="00B2654C" w:rsidRDefault="00EF3A07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Защищенная сеть для подключения к ЕИСЗ ПК построена на базе СКЗИ «</w:t>
      </w:r>
      <w:r w:rsidRPr="00B2654C">
        <w:rPr>
          <w:rFonts w:cs="Times New Roman"/>
          <w:sz w:val="24"/>
          <w:szCs w:val="24"/>
          <w:lang w:val="en-US"/>
        </w:rPr>
        <w:t>ViPNet</w:t>
      </w:r>
      <w:r w:rsidRPr="00B2654C">
        <w:rPr>
          <w:rFonts w:cs="Times New Roman"/>
          <w:sz w:val="24"/>
          <w:szCs w:val="24"/>
        </w:rPr>
        <w:t>»</w:t>
      </w:r>
      <w:r w:rsidR="00D35847" w:rsidRPr="00B2654C">
        <w:rPr>
          <w:rFonts w:cs="Times New Roman"/>
          <w:sz w:val="24"/>
          <w:szCs w:val="24"/>
        </w:rPr>
        <w:t xml:space="preserve"> (номер сети - 13123)</w:t>
      </w:r>
      <w:r w:rsidRPr="00B2654C">
        <w:rPr>
          <w:rFonts w:cs="Times New Roman"/>
          <w:sz w:val="24"/>
          <w:szCs w:val="24"/>
        </w:rPr>
        <w:t>.</w:t>
      </w:r>
    </w:p>
    <w:p w14:paraId="1EC8C2FD" w14:textId="32064A85" w:rsidR="001A364E" w:rsidRPr="00B2654C" w:rsidRDefault="001A364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ЕИСЗ ПК </w:t>
      </w:r>
      <w:r w:rsidR="00C14320" w:rsidRPr="00B2654C">
        <w:rPr>
          <w:rFonts w:cs="Times New Roman"/>
          <w:sz w:val="24"/>
          <w:szCs w:val="24"/>
        </w:rPr>
        <w:t>используется</w:t>
      </w:r>
      <w:r w:rsidRPr="00B2654C">
        <w:rPr>
          <w:rFonts w:cs="Times New Roman"/>
          <w:sz w:val="24"/>
          <w:szCs w:val="24"/>
        </w:rPr>
        <w:t xml:space="preserve"> для реализации следующих основных задач:</w:t>
      </w:r>
    </w:p>
    <w:p w14:paraId="16ED3968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централизованное предоставление населению и организациям государственных услуг в сфере здравоохранения через единый портал государственных услуг;</w:t>
      </w:r>
    </w:p>
    <w:p w14:paraId="25C007ED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автоматизация процесса сбора, хранения и анализа данных о случаях оказания медицинской помощи гражданам;</w:t>
      </w:r>
    </w:p>
    <w:p w14:paraId="52FCCAF7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формирование и поддержка актуальности единого банка данных случаев оказания медицинской помощи и паспортов МО;</w:t>
      </w:r>
    </w:p>
    <w:p w14:paraId="47034497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ведение единой электронной медицинской карты гражданина;</w:t>
      </w:r>
    </w:p>
    <w:p w14:paraId="636B2D0B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ведение специализированных регистров по заболеваниям и карт диспансерного наблюдения;</w:t>
      </w:r>
    </w:p>
    <w:p w14:paraId="21ABF72F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автоматизация учетной и отчетной медицинской деятельности МО, органа управления здравоохранением региона;</w:t>
      </w:r>
    </w:p>
    <w:p w14:paraId="5D368709" w14:textId="0B238EDD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 xml:space="preserve">информационно-технологическая поддержка системы финансирования МО </w:t>
      </w:r>
      <w:r w:rsidR="00800805" w:rsidRPr="00B2654C">
        <w:rPr>
          <w:rFonts w:cs="Times New Roman"/>
        </w:rPr>
        <w:br/>
      </w:r>
      <w:r w:rsidRPr="00B2654C">
        <w:rPr>
          <w:rFonts w:cs="Times New Roman"/>
        </w:rPr>
        <w:t>в системе ОМС региона за фактически оказанную медицинскую помощь на основании персонифицированных реестров;</w:t>
      </w:r>
    </w:p>
    <w:p w14:paraId="0FE7509E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поддержка информационного обмена в системе обеспечения лекарственными препаратами, изделиями медицинского назначения и специализированными продуктами лечебного питания при амбулаторном лечении за счет средств федерального бюджета и бюджета Пермского края;</w:t>
      </w:r>
    </w:p>
    <w:p w14:paraId="380C89E7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ведение реестра льготных категорий граждан, имеющих право на меры социальной поддержки в лекарственном обеспечении за счет средств бюджета Пермского края;</w:t>
      </w:r>
    </w:p>
    <w:p w14:paraId="541327DA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учет движения лекарственных препаратов, изделий медицинского назначения и специализированных продуктов лечебного питания по программам обеспечения необходимыми лекарственными средствами, регионального лекарственного обеспечения и семи высокозатратных нозологий;</w:t>
      </w:r>
    </w:p>
    <w:p w14:paraId="7DECB43A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организация, мониторинг и управление потоками пациентов при оказании плановой и экстренной медицинской помощи населению;</w:t>
      </w:r>
    </w:p>
    <w:p w14:paraId="7CCB13B2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lastRenderedPageBreak/>
        <w:t>мониторинг деятельности системы здравоохранения Пермского края и состояния здоровья граждан в Пермском крае;</w:t>
      </w:r>
    </w:p>
    <w:p w14:paraId="15BF92F8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автоматизированный контроль качества и доступности оказания медицинской помощи;</w:t>
      </w:r>
    </w:p>
    <w:p w14:paraId="7175FEF2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централизованное предоставление населению и организациям государственных услуг в сфере здравоохранения по принципу «единого окна»;</w:t>
      </w:r>
    </w:p>
    <w:p w14:paraId="56C2755C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обмен информацией с другими информационными системами;</w:t>
      </w:r>
    </w:p>
    <w:p w14:paraId="7D1D368A" w14:textId="77777777" w:rsidR="001A364E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>мониторинг диспансеризации определенной категории граждан взрослого населения и медицинских осмотров несовершеннолетних.</w:t>
      </w:r>
    </w:p>
    <w:p w14:paraId="64C25074" w14:textId="690D07E5" w:rsidR="001A364E" w:rsidRPr="00B2654C" w:rsidRDefault="001A364E" w:rsidP="00B2654C">
      <w:pPr>
        <w:pStyle w:val="aff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54C">
        <w:rPr>
          <w:rFonts w:ascii="Times New Roman" w:hAnsi="Times New Roman" w:cs="Times New Roman"/>
          <w:sz w:val="24"/>
          <w:szCs w:val="24"/>
        </w:rPr>
        <w:t>Пользователями ЕИСЗ ПК явля</w:t>
      </w:r>
      <w:r w:rsidR="00587140" w:rsidRPr="00B2654C">
        <w:rPr>
          <w:rFonts w:ascii="Times New Roman" w:hAnsi="Times New Roman" w:cs="Times New Roman"/>
          <w:sz w:val="24"/>
          <w:szCs w:val="24"/>
        </w:rPr>
        <w:t>ю</w:t>
      </w:r>
      <w:r w:rsidRPr="00B2654C">
        <w:rPr>
          <w:rFonts w:ascii="Times New Roman" w:hAnsi="Times New Roman" w:cs="Times New Roman"/>
          <w:sz w:val="24"/>
          <w:szCs w:val="24"/>
        </w:rPr>
        <w:t>тся:</w:t>
      </w:r>
    </w:p>
    <w:p w14:paraId="6EFC5FC6" w14:textId="0F83932B" w:rsidR="00274236" w:rsidRPr="00B2654C" w:rsidRDefault="001A364E" w:rsidP="00B2654C">
      <w:pPr>
        <w:pStyle w:val="a0"/>
        <w:spacing w:line="240" w:lineRule="auto"/>
        <w:rPr>
          <w:rFonts w:cs="Times New Roman"/>
        </w:rPr>
      </w:pPr>
      <w:r w:rsidRPr="00B2654C">
        <w:rPr>
          <w:rFonts w:cs="Times New Roman"/>
        </w:rPr>
        <w:t xml:space="preserve">сотрудники </w:t>
      </w:r>
      <w:r w:rsidR="0051683E" w:rsidRPr="00B2654C">
        <w:rPr>
          <w:rFonts w:cs="Times New Roman"/>
        </w:rPr>
        <w:t>Министерства здравоохранения Пермского края и подведомственных ему организаций</w:t>
      </w:r>
      <w:r w:rsidR="007A2521" w:rsidRPr="00B2654C">
        <w:rPr>
          <w:rFonts w:cs="Times New Roman"/>
        </w:rPr>
        <w:t>.</w:t>
      </w:r>
    </w:p>
    <w:p w14:paraId="599FFE35" w14:textId="77777777" w:rsidR="00274236" w:rsidRPr="00B2654C" w:rsidRDefault="00274236" w:rsidP="00B2654C">
      <w:pPr>
        <w:pStyle w:val="1"/>
        <w:pageBreakBefore/>
        <w:spacing w:before="0" w:line="240" w:lineRule="auto"/>
        <w:ind w:firstLine="709"/>
      </w:pPr>
      <w:bookmarkStart w:id="65" w:name="_Toc35610331"/>
      <w:bookmarkStart w:id="66" w:name="_Toc178844880"/>
      <w:r w:rsidRPr="00B2654C">
        <w:lastRenderedPageBreak/>
        <w:t>Требования к поставляемым средствам защиты информации и средствам криптографической защиты информации</w:t>
      </w:r>
      <w:bookmarkEnd w:id="65"/>
      <w:bookmarkEnd w:id="66"/>
    </w:p>
    <w:p w14:paraId="69E81BBB" w14:textId="77777777" w:rsidR="00274236" w:rsidRPr="00B2654C" w:rsidRDefault="00274236" w:rsidP="00B2654C">
      <w:pPr>
        <w:pStyle w:val="2"/>
        <w:spacing w:before="0" w:line="240" w:lineRule="auto"/>
      </w:pPr>
      <w:bookmarkStart w:id="67" w:name="_Toc35610332"/>
      <w:bookmarkStart w:id="68" w:name="_Toc178844881"/>
      <w:r w:rsidRPr="00B2654C">
        <w:t>Общие требования</w:t>
      </w:r>
      <w:bookmarkEnd w:id="67"/>
      <w:bookmarkEnd w:id="68"/>
    </w:p>
    <w:p w14:paraId="087CC508" w14:textId="041EE9EB" w:rsidR="00274236" w:rsidRPr="00B2654C" w:rsidRDefault="00274236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Для обеспечения защиты информации, содержащейся в ЕИСЗ ПК, должны применяться средства защиты информации, прошедшие оценку соответствия в форме обязательной сертификации на соответствие требованиям по безопасности информации в соответствии со статьей 5 Федерального закона от 27 декабря 2002 г. № 184-ФЗ «О техническом регулировании» и в соответствии с порядком, установленным нормативными документами ФСТЭК России и ФСБ России соответственно, указанными в п. 1.5 настоящего </w:t>
      </w:r>
      <w:r w:rsidR="00590322" w:rsidRPr="00B2654C">
        <w:rPr>
          <w:rFonts w:cs="Times New Roman"/>
          <w:sz w:val="24"/>
          <w:szCs w:val="24"/>
        </w:rPr>
        <w:t>технического задания</w:t>
      </w:r>
      <w:r w:rsidRPr="00B2654C">
        <w:rPr>
          <w:rFonts w:cs="Times New Roman"/>
          <w:sz w:val="24"/>
          <w:szCs w:val="24"/>
        </w:rPr>
        <w:t>.</w:t>
      </w:r>
    </w:p>
    <w:p w14:paraId="359F6D31" w14:textId="77777777" w:rsidR="00274236" w:rsidRPr="00B2654C" w:rsidRDefault="00274236" w:rsidP="00B2654C">
      <w:pPr>
        <w:pStyle w:val="2"/>
        <w:spacing w:before="0" w:line="240" w:lineRule="auto"/>
      </w:pPr>
      <w:bookmarkStart w:id="69" w:name="_Toc35610333"/>
      <w:bookmarkStart w:id="70" w:name="_Toc178844882"/>
      <w:r w:rsidRPr="00B2654C">
        <w:t>Требования к средствам криптографической защиты информации, передаваемой по каналам связи</w:t>
      </w:r>
      <w:bookmarkEnd w:id="69"/>
      <w:bookmarkEnd w:id="70"/>
    </w:p>
    <w:p w14:paraId="402CCDDD" w14:textId="77777777" w:rsidR="00274236" w:rsidRPr="00B2654C" w:rsidRDefault="00274236" w:rsidP="00B2654C">
      <w:pPr>
        <w:pStyle w:val="3"/>
        <w:spacing w:before="0" w:line="240" w:lineRule="auto"/>
        <w:ind w:left="0" w:firstLine="709"/>
        <w:rPr>
          <w:b/>
          <w:bCs/>
        </w:rPr>
      </w:pPr>
      <w:bookmarkStart w:id="71" w:name="_Toc796665"/>
      <w:bookmarkStart w:id="72" w:name="_Toc35610334"/>
      <w:bookmarkStart w:id="73" w:name="_Toc178844883"/>
      <w:r w:rsidRPr="00B2654C">
        <w:rPr>
          <w:b/>
          <w:bCs/>
        </w:rPr>
        <w:t>Общие требования</w:t>
      </w:r>
      <w:bookmarkEnd w:id="71"/>
      <w:bookmarkEnd w:id="72"/>
      <w:bookmarkEnd w:id="73"/>
    </w:p>
    <w:p w14:paraId="20C47358" w14:textId="2FDE59C8" w:rsidR="00274236" w:rsidRPr="00B2654C" w:rsidRDefault="004F30D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Исполнитель</w:t>
      </w:r>
      <w:r w:rsidR="00274236" w:rsidRPr="00B2654C">
        <w:rPr>
          <w:rFonts w:cs="Times New Roman"/>
          <w:sz w:val="24"/>
          <w:szCs w:val="24"/>
        </w:rPr>
        <w:t xml:space="preserve"> должен поставить сертифицированные версии программного обеспечения, лицензии в соответствии с требованиями к комплектации в виртуальную защищенную сеть ViPNet № 13123, созданную для ЕИСЗ ПК.</w:t>
      </w:r>
    </w:p>
    <w:p w14:paraId="2B89A979" w14:textId="1E90D7DC" w:rsidR="00274236" w:rsidRPr="00B2654C" w:rsidRDefault="00274236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Требования к комплектации представлены в </w:t>
      </w:r>
      <w:r w:rsidRPr="00B2654C">
        <w:rPr>
          <w:rFonts w:cs="Times New Roman"/>
          <w:sz w:val="24"/>
          <w:szCs w:val="24"/>
        </w:rPr>
        <w:fldChar w:fldCharType="begin"/>
      </w:r>
      <w:r w:rsidRPr="00B2654C">
        <w:rPr>
          <w:rFonts w:cs="Times New Roman"/>
          <w:sz w:val="24"/>
          <w:szCs w:val="24"/>
        </w:rPr>
        <w:instrText xml:space="preserve"> REF _Ref536699669 \h  \* MERGEFORMAT </w:instrText>
      </w:r>
      <w:r w:rsidRPr="00B2654C">
        <w:rPr>
          <w:rFonts w:cs="Times New Roman"/>
          <w:sz w:val="24"/>
          <w:szCs w:val="24"/>
        </w:rPr>
      </w:r>
      <w:r w:rsidRPr="00B2654C">
        <w:rPr>
          <w:rFonts w:cs="Times New Roman"/>
          <w:sz w:val="24"/>
          <w:szCs w:val="24"/>
        </w:rPr>
        <w:fldChar w:fldCharType="separate"/>
      </w:r>
      <w:r w:rsidR="005014A6" w:rsidRPr="00B2654C">
        <w:rPr>
          <w:rFonts w:cs="Times New Roman"/>
          <w:sz w:val="24"/>
          <w:szCs w:val="24"/>
        </w:rPr>
        <w:t xml:space="preserve">Таблица </w:t>
      </w:r>
      <w:r w:rsidR="005014A6">
        <w:rPr>
          <w:rFonts w:cs="Times New Roman"/>
          <w:sz w:val="24"/>
          <w:szCs w:val="24"/>
        </w:rPr>
        <w:t>1</w:t>
      </w:r>
      <w:r w:rsidRPr="00B2654C">
        <w:rPr>
          <w:rFonts w:cs="Times New Roman"/>
          <w:sz w:val="24"/>
          <w:szCs w:val="24"/>
        </w:rPr>
        <w:fldChar w:fldCharType="end"/>
      </w:r>
      <w:r w:rsidRPr="00B2654C">
        <w:rPr>
          <w:rFonts w:cs="Times New Roman"/>
          <w:sz w:val="24"/>
          <w:szCs w:val="24"/>
        </w:rPr>
        <w:t>.</w:t>
      </w:r>
    </w:p>
    <w:p w14:paraId="5B374AC4" w14:textId="32CA55C1" w:rsidR="00274236" w:rsidRPr="00B2654C" w:rsidRDefault="00274236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bookmarkStart w:id="74" w:name="_Ref536699669"/>
      <w:r w:rsidRPr="00B2654C">
        <w:rPr>
          <w:rFonts w:cs="Times New Roman"/>
          <w:sz w:val="24"/>
          <w:szCs w:val="24"/>
        </w:rPr>
        <w:t xml:space="preserve">Таблица </w:t>
      </w:r>
      <w:r w:rsidRPr="00B2654C">
        <w:rPr>
          <w:rFonts w:cs="Times New Roman"/>
          <w:sz w:val="24"/>
          <w:szCs w:val="24"/>
        </w:rPr>
        <w:fldChar w:fldCharType="begin"/>
      </w:r>
      <w:r w:rsidRPr="00B2654C">
        <w:rPr>
          <w:rFonts w:cs="Times New Roman"/>
          <w:sz w:val="24"/>
          <w:szCs w:val="24"/>
        </w:rPr>
        <w:instrText xml:space="preserve"> SEQ Таблица \* ARABIC </w:instrText>
      </w:r>
      <w:r w:rsidRPr="00B2654C">
        <w:rPr>
          <w:rFonts w:cs="Times New Roman"/>
          <w:sz w:val="24"/>
          <w:szCs w:val="24"/>
        </w:rPr>
        <w:fldChar w:fldCharType="separate"/>
      </w:r>
      <w:r w:rsidR="005014A6">
        <w:rPr>
          <w:rFonts w:cs="Times New Roman"/>
          <w:noProof/>
          <w:sz w:val="24"/>
          <w:szCs w:val="24"/>
        </w:rPr>
        <w:t>1</w:t>
      </w:r>
      <w:r w:rsidRPr="00B2654C">
        <w:rPr>
          <w:rFonts w:cs="Times New Roman"/>
          <w:sz w:val="24"/>
          <w:szCs w:val="24"/>
        </w:rPr>
        <w:fldChar w:fldCharType="end"/>
      </w:r>
      <w:bookmarkEnd w:id="74"/>
      <w:r w:rsidRPr="00B2654C">
        <w:rPr>
          <w:rFonts w:cs="Times New Roman"/>
          <w:sz w:val="24"/>
          <w:szCs w:val="24"/>
        </w:rPr>
        <w:t xml:space="preserve"> – Комплектация средств криптографической защиты информации ЕИСЗ ПК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2"/>
        <w:gridCol w:w="2286"/>
      </w:tblGrid>
      <w:tr w:rsidR="00274236" w:rsidRPr="00B2654C" w14:paraId="7061640B" w14:textId="77777777" w:rsidTr="00274236">
        <w:trPr>
          <w:trHeight w:val="107"/>
          <w:tblHeader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29CD" w14:textId="77777777" w:rsidR="00274236" w:rsidRPr="00B2654C" w:rsidRDefault="00274236" w:rsidP="00B2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54C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8D30" w14:textId="77777777" w:rsidR="00274236" w:rsidRPr="00B2654C" w:rsidRDefault="00274236" w:rsidP="00B2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654C">
              <w:rPr>
                <w:rFonts w:cs="Times New Roman"/>
                <w:b/>
                <w:sz w:val="24"/>
                <w:szCs w:val="24"/>
              </w:rPr>
              <w:t>Кол-во</w:t>
            </w:r>
          </w:p>
        </w:tc>
      </w:tr>
      <w:tr w:rsidR="00274236" w:rsidRPr="00B2654C" w14:paraId="165A9EB4" w14:textId="77777777" w:rsidTr="004F30DE">
        <w:trPr>
          <w:trHeight w:val="62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F2A1" w14:textId="4357BE8C" w:rsidR="00274236" w:rsidRPr="00B2654C" w:rsidRDefault="00274236" w:rsidP="00B26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 xml:space="preserve">Право на использование клиентского программного обеспечения </w:t>
            </w:r>
            <w:r w:rsidRPr="00B2654C">
              <w:rPr>
                <w:rFonts w:cs="Times New Roman"/>
                <w:sz w:val="24"/>
                <w:szCs w:val="24"/>
                <w:lang w:val="en-US"/>
              </w:rPr>
              <w:t>ViPNet</w:t>
            </w:r>
            <w:r w:rsidRPr="00B2654C">
              <w:rPr>
                <w:rFonts w:cs="Times New Roman"/>
                <w:sz w:val="24"/>
                <w:szCs w:val="24"/>
              </w:rPr>
              <w:t xml:space="preserve"> </w:t>
            </w:r>
            <w:r w:rsidRPr="00B2654C">
              <w:rPr>
                <w:rFonts w:cs="Times New Roman"/>
                <w:sz w:val="24"/>
                <w:szCs w:val="24"/>
                <w:lang w:val="en-US"/>
              </w:rPr>
              <w:t>Client</w:t>
            </w:r>
            <w:r w:rsidRPr="00B2654C">
              <w:rPr>
                <w:rFonts w:cs="Times New Roman"/>
                <w:sz w:val="24"/>
                <w:szCs w:val="24"/>
              </w:rPr>
              <w:t xml:space="preserve"> на ОС Windows на </w:t>
            </w:r>
            <w:r w:rsidR="001E044B">
              <w:rPr>
                <w:rFonts w:cs="Times New Roman"/>
                <w:sz w:val="24"/>
                <w:szCs w:val="24"/>
              </w:rPr>
              <w:t>13</w:t>
            </w:r>
            <w:r w:rsidRPr="00B2654C">
              <w:rPr>
                <w:rFonts w:cs="Times New Roman"/>
                <w:sz w:val="24"/>
                <w:szCs w:val="24"/>
              </w:rPr>
              <w:t xml:space="preserve"> АРМ (</w:t>
            </w:r>
            <w:r w:rsidR="003A77DB" w:rsidRPr="00B2654C">
              <w:rPr>
                <w:rFonts w:cs="Times New Roman"/>
                <w:sz w:val="24"/>
                <w:szCs w:val="24"/>
              </w:rPr>
              <w:t>бессрочная лицензия</w:t>
            </w:r>
            <w:r w:rsidRPr="00B2654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F569" w14:textId="17BEEAE1" w:rsidR="00274236" w:rsidRPr="00B2654C" w:rsidRDefault="009E156F" w:rsidP="00B2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74236" w:rsidRPr="00B2654C" w14:paraId="214F5369" w14:textId="77777777" w:rsidTr="00274236">
        <w:trPr>
          <w:trHeight w:val="109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25E6" w14:textId="60EFAB59" w:rsidR="00274236" w:rsidRPr="00B2654C" w:rsidRDefault="00E1566D" w:rsidP="00B26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>Дистрибутив программно-аппаратного комплекса Vi</w:t>
            </w:r>
            <w:r w:rsidRPr="00B2654C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B2654C">
              <w:rPr>
                <w:rFonts w:cs="Times New Roman"/>
                <w:sz w:val="24"/>
                <w:szCs w:val="24"/>
              </w:rPr>
              <w:t>Net Coordinator, включающий в себя: сертифицированную версию программного обеспечения, формуляр на программное обеспечение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BF79" w14:textId="4303391D" w:rsidR="00274236" w:rsidRPr="00B2654C" w:rsidRDefault="004F30DE" w:rsidP="00B2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439C8" w:rsidRPr="00B2654C" w14:paraId="14218E10" w14:textId="77777777" w:rsidTr="00274236">
        <w:trPr>
          <w:trHeight w:val="109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B9B" w14:textId="69DE0560" w:rsidR="006439C8" w:rsidRPr="00B2654C" w:rsidRDefault="006439C8" w:rsidP="00B26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 xml:space="preserve">Сертификат активации сервиса совместной расширенной технической поддержки производителя программного обеспечения </w:t>
            </w:r>
            <w:r w:rsidR="009E156F" w:rsidRPr="00B2654C">
              <w:rPr>
                <w:rFonts w:cs="Times New Roman"/>
                <w:sz w:val="24"/>
                <w:szCs w:val="24"/>
                <w:lang w:val="en-US"/>
              </w:rPr>
              <w:t>ViPNet</w:t>
            </w:r>
            <w:r w:rsidR="009E156F" w:rsidRPr="00B2654C">
              <w:rPr>
                <w:rFonts w:cs="Times New Roman"/>
                <w:sz w:val="24"/>
                <w:szCs w:val="24"/>
              </w:rPr>
              <w:t xml:space="preserve"> </w:t>
            </w:r>
            <w:r w:rsidR="009E156F" w:rsidRPr="00B2654C">
              <w:rPr>
                <w:rFonts w:cs="Times New Roman"/>
                <w:sz w:val="24"/>
                <w:szCs w:val="24"/>
                <w:lang w:val="en-US"/>
              </w:rPr>
              <w:t>Client</w:t>
            </w:r>
            <w:r w:rsidR="009E156F" w:rsidRPr="00B2654C">
              <w:rPr>
                <w:rFonts w:cs="Times New Roman"/>
                <w:sz w:val="24"/>
                <w:szCs w:val="24"/>
              </w:rPr>
              <w:t xml:space="preserve"> (</w:t>
            </w:r>
            <w:r w:rsidR="001E044B">
              <w:rPr>
                <w:rFonts w:cs="Times New Roman"/>
                <w:sz w:val="24"/>
                <w:szCs w:val="24"/>
              </w:rPr>
              <w:t>47</w:t>
            </w:r>
            <w:r w:rsidR="009E156F" w:rsidRPr="00B2654C">
              <w:rPr>
                <w:rFonts w:cs="Times New Roman"/>
                <w:sz w:val="24"/>
                <w:szCs w:val="24"/>
              </w:rPr>
              <w:t xml:space="preserve"> шт.) и программно-аппаратного комплекса Vi</w:t>
            </w:r>
            <w:r w:rsidR="009E156F" w:rsidRPr="00B2654C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9E156F" w:rsidRPr="00B2654C">
              <w:rPr>
                <w:rFonts w:cs="Times New Roman"/>
                <w:sz w:val="24"/>
                <w:szCs w:val="24"/>
              </w:rPr>
              <w:t>Net Coordinator на срок 1 год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0A57" w14:textId="4C065C78" w:rsidR="006439C8" w:rsidRPr="00B2654C" w:rsidRDefault="006439C8" w:rsidP="00B2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1F4C68A3" w14:textId="31A2CBD3" w:rsidR="006439C8" w:rsidRPr="00B2654C" w:rsidRDefault="006439C8" w:rsidP="00B2654C">
      <w:pPr>
        <w:pStyle w:val="3"/>
        <w:spacing w:before="0" w:line="240" w:lineRule="auto"/>
        <w:ind w:left="0" w:firstLine="709"/>
        <w:rPr>
          <w:b/>
          <w:bCs/>
        </w:rPr>
      </w:pPr>
      <w:bookmarkStart w:id="75" w:name="_Toc796668"/>
      <w:bookmarkStart w:id="76" w:name="_Toc35610335"/>
      <w:bookmarkStart w:id="77" w:name="_Toc178844884"/>
      <w:r w:rsidRPr="00B2654C">
        <w:rPr>
          <w:b/>
          <w:bCs/>
        </w:rPr>
        <w:t xml:space="preserve">Требования к клиентскому программному обеспечению </w:t>
      </w:r>
      <w:bookmarkEnd w:id="75"/>
      <w:r w:rsidRPr="00B2654C">
        <w:rPr>
          <w:b/>
          <w:bCs/>
        </w:rPr>
        <w:t>средств</w:t>
      </w:r>
      <w:r w:rsidR="00CB7B1E" w:rsidRPr="00B2654C">
        <w:rPr>
          <w:b/>
          <w:bCs/>
        </w:rPr>
        <w:t xml:space="preserve"> </w:t>
      </w:r>
      <w:r w:rsidRPr="00B2654C">
        <w:rPr>
          <w:b/>
          <w:bCs/>
        </w:rPr>
        <w:t>криптографической</w:t>
      </w:r>
      <w:r w:rsidR="00CB7B1E" w:rsidRPr="00B2654C">
        <w:rPr>
          <w:b/>
          <w:bCs/>
        </w:rPr>
        <w:t xml:space="preserve"> защиты</w:t>
      </w:r>
      <w:r w:rsidRPr="00B2654C">
        <w:rPr>
          <w:b/>
          <w:bCs/>
        </w:rPr>
        <w:t xml:space="preserve"> информации ЕИСЗ ПК</w:t>
      </w:r>
      <w:bookmarkEnd w:id="76"/>
      <w:bookmarkEnd w:id="77"/>
    </w:p>
    <w:p w14:paraId="5156ED69" w14:textId="3DBE0D5B" w:rsidR="006439C8" w:rsidRPr="00B2654C" w:rsidRDefault="006439C8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В качестве клиентского программного обеспечения средств криптографической</w:t>
      </w:r>
      <w:r w:rsidR="00CB7B1E" w:rsidRPr="00B2654C">
        <w:rPr>
          <w:rFonts w:cs="Times New Roman"/>
          <w:sz w:val="24"/>
          <w:szCs w:val="24"/>
        </w:rPr>
        <w:t xml:space="preserve"> защиты</w:t>
      </w:r>
      <w:r w:rsidRPr="00B2654C">
        <w:rPr>
          <w:rFonts w:cs="Times New Roman"/>
          <w:sz w:val="24"/>
          <w:szCs w:val="24"/>
        </w:rPr>
        <w:t xml:space="preserve"> информации ЕИСЗ ПК, устанавливаемого на АРМ пользователей, должен использоваться программный комплекс, отвечающий следующим требованиям:</w:t>
      </w:r>
    </w:p>
    <w:p w14:paraId="0EDEB7D4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должен быть полностью совместим с ПК управления виртуальной защищенной сетью ЕИСЗ ПК в части:</w:t>
      </w:r>
    </w:p>
    <w:p w14:paraId="113EFBF6" w14:textId="77777777" w:rsidR="006439C8" w:rsidRPr="00B2654C" w:rsidRDefault="006439C8" w:rsidP="00B2654C">
      <w:pPr>
        <w:pStyle w:val="a3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  <w:lang w:val="en-US"/>
        </w:rPr>
      </w:pPr>
      <w:r w:rsidRPr="00B2654C">
        <w:rPr>
          <w:rFonts w:cs="Times New Roman"/>
          <w:sz w:val="24"/>
          <w:szCs w:val="24"/>
          <w:lang w:val="en-US"/>
        </w:rPr>
        <w:t>обновления ПО;</w:t>
      </w:r>
    </w:p>
    <w:p w14:paraId="3854CBD5" w14:textId="77777777" w:rsidR="006439C8" w:rsidRPr="00B2654C" w:rsidRDefault="006439C8" w:rsidP="00B2654C">
      <w:pPr>
        <w:pStyle w:val="a3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автоматического обновления справочной и ключевой информации виртуальной защищенной сети ЕИСЗ ПК;</w:t>
      </w:r>
    </w:p>
    <w:p w14:paraId="281C7E73" w14:textId="77777777" w:rsidR="006439C8" w:rsidRPr="00B2654C" w:rsidRDefault="006439C8" w:rsidP="00B2654C">
      <w:pPr>
        <w:pStyle w:val="a3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  <w:lang w:val="en-US"/>
        </w:rPr>
      </w:pPr>
      <w:r w:rsidRPr="00B2654C">
        <w:rPr>
          <w:rFonts w:cs="Times New Roman"/>
          <w:sz w:val="24"/>
          <w:szCs w:val="24"/>
          <w:lang w:val="en-US"/>
        </w:rPr>
        <w:t>управления политиками безопасности;</w:t>
      </w:r>
    </w:p>
    <w:p w14:paraId="682BD3F9" w14:textId="6D317E79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должен быть полностью совместим с программно-аппаратным шлюзом безопасности, предназначенным для защиты ЕИСЗ ПК, размещенных в сегменте ЦОД;</w:t>
      </w:r>
    </w:p>
    <w:p w14:paraId="746FDB42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поддерживать прозрачную работу через различные NAT-устройства;</w:t>
      </w:r>
    </w:p>
    <w:p w14:paraId="023B7116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обеспечивать безопасную передачу (прием) данных шлюзам безопасности и клиентам (точка-точка) с использованием произвольной телекоммуникационной инфраструктуры IP-сетей, включая сети связи общего пользования;</w:t>
      </w:r>
    </w:p>
    <w:p w14:paraId="3D6E0114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содержать драйвер сетевой защиты, непосредственно взаимодействующий с драйвером сетевого интерфейса и осуществляющий контроль, и фильтрацию сетевого трафика;</w:t>
      </w:r>
    </w:p>
    <w:p w14:paraId="402C3CED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содержать сервис управления драйвером сетевой защиты, обеспечивающий функционирование узла в защищенной сети, а именно загрузку в драйвер защиты правил фильтрации, справочной информации о структуре защищенной сети и ключей шифрования, </w:t>
      </w:r>
      <w:r w:rsidRPr="00B2654C">
        <w:rPr>
          <w:rFonts w:cs="Times New Roman"/>
          <w:sz w:val="24"/>
          <w:szCs w:val="24"/>
        </w:rPr>
        <w:lastRenderedPageBreak/>
        <w:t>сведений о сетевых параметрах доступа для узлов защищенной сети, передачу в клиентское программное обеспечение результатов обработки IP-пакетов;</w:t>
      </w:r>
    </w:p>
    <w:p w14:paraId="7C2A26B6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содержать драйвер шифрования IP-пакетов, осуществляющий шифрование и имитозащиту сетевого трафика на ключах, созданных в ПК управления виртуальной защищенной сети ЕИСЗ ПК;</w:t>
      </w:r>
    </w:p>
    <w:p w14:paraId="781C136B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обеспечивать конфиденциальность, целостность и аутентификацию каждого IP-пакета;</w:t>
      </w:r>
    </w:p>
    <w:p w14:paraId="6821E116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обеспечивать настройки сетевых фильтров, параметров доступа к узлам сети и аудита событий;</w:t>
      </w:r>
    </w:p>
    <w:p w14:paraId="76C4F483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содержать приложение, осуществляющее настройку фильтров, подготовку необходимых фильтров и ключевой информации для загрузки в драйвере, аудит основных событий, ограничение интерфейса пользователя и администратора в клиентском программном обеспечении, а также установку соответствующих фильтров IP-трафика в дополнение к собственным настроенным правилам фильтрации трафика;</w:t>
      </w:r>
    </w:p>
    <w:p w14:paraId="7CE53887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содержать систему обновления, обеспечивающую обновление ключевой и справочной информации, а также клиентского программного обеспечения;</w:t>
      </w:r>
    </w:p>
    <w:p w14:paraId="00B68576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содержать сервис регистрации пользователя, обеспечивающий обработку событий аутентификации пользователя; </w:t>
      </w:r>
    </w:p>
    <w:p w14:paraId="752AC16D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содержать службу контроля приложений, осуществляющую контроль сетевой активности приложений и позволяющую реализовывать политики доступа приложений в сеть;</w:t>
      </w:r>
    </w:p>
    <w:p w14:paraId="044B7055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содержать ПО для обмена зашифрованными и подписанными сообщениями;</w:t>
      </w:r>
    </w:p>
    <w:p w14:paraId="5D2123F3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содержать модуль, реализующий обмен управляющей, адресной и ключевой информацией с программным обеспечением централизованного управления защищенной сетью, отправку, прием и маршрутизацию электронных документов (почтовых конвертов);</w:t>
      </w:r>
    </w:p>
    <w:p w14:paraId="5B6D0E85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содержать программу, осуществляющую первичную установку справочно-ключевой информации, сформированной в центре управления защищенной сетью;</w:t>
      </w:r>
    </w:p>
    <w:p w14:paraId="01D2FE14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осуществлять функции персонального межсетевого экрана, обеспечивающие:</w:t>
      </w:r>
    </w:p>
    <w:p w14:paraId="1669FF1D" w14:textId="77777777" w:rsidR="006439C8" w:rsidRPr="00B2654C" w:rsidRDefault="006439C8" w:rsidP="00B2654C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контроль сетевого трафика, проходящего через сетевые интерфейсы;</w:t>
      </w:r>
    </w:p>
    <w:p w14:paraId="7B6CB7B4" w14:textId="77777777" w:rsidR="006439C8" w:rsidRPr="00B2654C" w:rsidRDefault="006439C8" w:rsidP="00B2654C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фильтрацию IP-пакетов по заданным правилам для зашифрованного и открытого сетевых трафиков по совокупности критериев (IP-адреса, протоколы, порты);</w:t>
      </w:r>
    </w:p>
    <w:p w14:paraId="14D05FC4" w14:textId="77777777" w:rsidR="006439C8" w:rsidRPr="00B2654C" w:rsidRDefault="006439C8" w:rsidP="00B2654C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реализацию режима инициативных соединений;</w:t>
      </w:r>
    </w:p>
    <w:p w14:paraId="18F6A0EC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иметь в своем составе ПО для осуществления защищенных почтовых услуг с возможностями аутентификации отправителя и получателя, квитирования (доставлено, прочитано), электронной подписи (далее – ЭП);</w:t>
      </w:r>
    </w:p>
    <w:p w14:paraId="6D0F1669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автоматически обрабатывать обновления, полученные из средств управления виртуальной защищенной сетью ЕИСЗ ПК;</w:t>
      </w:r>
    </w:p>
    <w:p w14:paraId="76DBB519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должен функционировать под управлением следующих ОС:</w:t>
      </w:r>
    </w:p>
    <w:p w14:paraId="4315B185" w14:textId="593F3953" w:rsidR="006439C8" w:rsidRPr="00E02900" w:rsidRDefault="006439C8" w:rsidP="00B2654C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4"/>
          <w:szCs w:val="24"/>
        </w:rPr>
      </w:pPr>
      <w:r w:rsidRPr="00E02900">
        <w:rPr>
          <w:rFonts w:cs="Times New Roman"/>
          <w:sz w:val="24"/>
          <w:szCs w:val="24"/>
        </w:rPr>
        <w:t>Windows 8.1 (32/64-разрядная);</w:t>
      </w:r>
    </w:p>
    <w:p w14:paraId="32481A67" w14:textId="160CBA49" w:rsidR="006439C8" w:rsidRPr="00E02900" w:rsidRDefault="006439C8" w:rsidP="00B2654C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4"/>
          <w:szCs w:val="24"/>
        </w:rPr>
      </w:pPr>
      <w:r w:rsidRPr="00E02900">
        <w:rPr>
          <w:rFonts w:cs="Times New Roman"/>
          <w:sz w:val="24"/>
          <w:szCs w:val="24"/>
        </w:rPr>
        <w:t>Windows 10 (32/64-разрядная);</w:t>
      </w:r>
    </w:p>
    <w:p w14:paraId="62334CA4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обеспечивать шифрование IP-трафика, файлов и почтовых сообщений в режиме программирования с обратной связью, а также имитозащиту информации в соответствии с ГОСТ 28147-89;</w:t>
      </w:r>
    </w:p>
    <w:p w14:paraId="59E5C042" w14:textId="77777777" w:rsidR="006439C8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должен соответствовать требованиям документов «Требования к межсетевым экранам» (ФСТЭК России, 2016), «Профиль защиты межсетевых экранов типа В четвертого класса защиты. ИТ.МЭ.В4.ПЗ» (ФСТЭК России, 2016);</w:t>
      </w:r>
    </w:p>
    <w:p w14:paraId="16F5461C" w14:textId="0801CAD7" w:rsidR="004A01A5" w:rsidRPr="00B2654C" w:rsidRDefault="006439C8" w:rsidP="00B2654C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должен соответствовать требованиям ФСБ России к шифровальным (криптографическим) средствам класса КС3.</w:t>
      </w:r>
    </w:p>
    <w:p w14:paraId="3F88E8F4" w14:textId="58E8FE2A" w:rsidR="004A01A5" w:rsidRPr="00B2654C" w:rsidRDefault="004A01A5" w:rsidP="00B2654C">
      <w:pPr>
        <w:pStyle w:val="2"/>
        <w:spacing w:before="0" w:line="240" w:lineRule="auto"/>
      </w:pPr>
      <w:bookmarkStart w:id="78" w:name="_Toc35610336"/>
      <w:bookmarkStart w:id="79" w:name="_Toc178844885"/>
      <w:r w:rsidRPr="00B2654C">
        <w:t>Требования к средствам защиты информации от несанкционированного доступа</w:t>
      </w:r>
      <w:bookmarkEnd w:id="78"/>
      <w:bookmarkEnd w:id="79"/>
    </w:p>
    <w:p w14:paraId="025DAC90" w14:textId="77777777" w:rsidR="004A01A5" w:rsidRPr="00B2654C" w:rsidRDefault="004A01A5" w:rsidP="00B2654C">
      <w:pPr>
        <w:pStyle w:val="3"/>
        <w:spacing w:before="0" w:line="240" w:lineRule="auto"/>
        <w:ind w:left="0" w:firstLine="709"/>
        <w:rPr>
          <w:b/>
          <w:bCs/>
        </w:rPr>
      </w:pPr>
      <w:bookmarkStart w:id="80" w:name="_Toc35610337"/>
      <w:bookmarkStart w:id="81" w:name="_Toc178844886"/>
      <w:r w:rsidRPr="00B2654C">
        <w:rPr>
          <w:b/>
          <w:bCs/>
        </w:rPr>
        <w:t>Общие требования</w:t>
      </w:r>
      <w:bookmarkEnd w:id="80"/>
      <w:bookmarkEnd w:id="81"/>
    </w:p>
    <w:p w14:paraId="6734D116" w14:textId="77777777" w:rsidR="004A01A5" w:rsidRPr="00B2654C" w:rsidRDefault="004A01A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Средство защиты информации от НСД для конечных точек должно осуществлять:</w:t>
      </w:r>
    </w:p>
    <w:p w14:paraId="704626FC" w14:textId="77777777" w:rsidR="004A01A5" w:rsidRPr="00B2654C" w:rsidRDefault="004A01A5" w:rsidP="00B2654C">
      <w:pPr>
        <w:pStyle w:val="a3"/>
        <w:numPr>
          <w:ilvl w:val="0"/>
          <w:numId w:val="14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lastRenderedPageBreak/>
        <w:t>защиту рабочих станций от НСД;</w:t>
      </w:r>
    </w:p>
    <w:p w14:paraId="4E528443" w14:textId="77777777" w:rsidR="004A01A5" w:rsidRPr="00B2654C" w:rsidRDefault="004A01A5" w:rsidP="00B2654C">
      <w:pPr>
        <w:pStyle w:val="a3"/>
        <w:numPr>
          <w:ilvl w:val="0"/>
          <w:numId w:val="14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контроль входа пользователей в систему, в том числе </w:t>
      </w:r>
      <w:r w:rsidRPr="00B2654C">
        <w:rPr>
          <w:rFonts w:cs="Times New Roman"/>
          <w:sz w:val="24"/>
          <w:szCs w:val="24"/>
        </w:rPr>
        <w:br/>
        <w:t>с возможностью использования дополнительных аппаратных средств защиты;</w:t>
      </w:r>
    </w:p>
    <w:p w14:paraId="4EA8DBC6" w14:textId="77777777" w:rsidR="004A01A5" w:rsidRPr="00B2654C" w:rsidRDefault="004A01A5" w:rsidP="00B2654C">
      <w:pPr>
        <w:pStyle w:val="a3"/>
        <w:numPr>
          <w:ilvl w:val="0"/>
          <w:numId w:val="14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разграничение доступа пользователей к устройствам и контроль аппаратной конфигурации;</w:t>
      </w:r>
    </w:p>
    <w:p w14:paraId="3F04282D" w14:textId="77777777" w:rsidR="004A01A5" w:rsidRPr="00B2654C" w:rsidRDefault="004A01A5" w:rsidP="00B2654C">
      <w:pPr>
        <w:pStyle w:val="a3"/>
        <w:numPr>
          <w:ilvl w:val="0"/>
          <w:numId w:val="14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разграничение доступа пользователей к информации.</w:t>
      </w:r>
    </w:p>
    <w:p w14:paraId="1D8619BF" w14:textId="59DBD6EB" w:rsidR="004A01A5" w:rsidRPr="00B2654C" w:rsidRDefault="004A01A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Требования к комплектации представлены </w:t>
      </w:r>
      <w:r w:rsidR="004F5B7F" w:rsidRPr="00B2654C">
        <w:rPr>
          <w:rFonts w:cs="Times New Roman"/>
          <w:sz w:val="24"/>
          <w:szCs w:val="24"/>
        </w:rPr>
        <w:t xml:space="preserve">таблице </w:t>
      </w:r>
      <w:r w:rsidR="00E02900">
        <w:rPr>
          <w:rFonts w:cs="Times New Roman"/>
          <w:sz w:val="24"/>
          <w:szCs w:val="24"/>
        </w:rPr>
        <w:t>2</w:t>
      </w:r>
      <w:r w:rsidRPr="00B2654C">
        <w:rPr>
          <w:rFonts w:cs="Times New Roman"/>
          <w:sz w:val="24"/>
          <w:szCs w:val="24"/>
        </w:rPr>
        <w:t>:</w:t>
      </w:r>
    </w:p>
    <w:p w14:paraId="3C966E3B" w14:textId="231197A3" w:rsidR="004A01A5" w:rsidRPr="00B2654C" w:rsidRDefault="004A01A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bookmarkStart w:id="82" w:name="_Ref536716758"/>
      <w:r w:rsidRPr="00B2654C">
        <w:rPr>
          <w:rFonts w:cs="Times New Roman"/>
          <w:sz w:val="24"/>
          <w:szCs w:val="24"/>
        </w:rPr>
        <w:t xml:space="preserve">Таблица </w:t>
      </w:r>
      <w:bookmarkEnd w:id="82"/>
      <w:r w:rsidR="00E02900">
        <w:rPr>
          <w:rFonts w:cs="Times New Roman"/>
          <w:noProof/>
          <w:sz w:val="24"/>
          <w:szCs w:val="24"/>
        </w:rPr>
        <w:t>2</w:t>
      </w:r>
      <w:r w:rsidRPr="00B2654C">
        <w:rPr>
          <w:rFonts w:cs="Times New Roman"/>
          <w:sz w:val="24"/>
          <w:szCs w:val="24"/>
        </w:rPr>
        <w:t>– Комплектация средств защиты информации от НСД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4"/>
        <w:gridCol w:w="1494"/>
      </w:tblGrid>
      <w:tr w:rsidR="004A01A5" w:rsidRPr="00B2654C" w14:paraId="15BF8C4E" w14:textId="77777777" w:rsidTr="004A01A5">
        <w:trPr>
          <w:trHeight w:val="107"/>
          <w:tblHeader/>
          <w:jc w:val="center"/>
        </w:trPr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AFF6" w14:textId="77777777" w:rsidR="004A01A5" w:rsidRPr="00B2654C" w:rsidRDefault="004A01A5" w:rsidP="00B2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2654C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6B19" w14:textId="77777777" w:rsidR="004A01A5" w:rsidRPr="00B2654C" w:rsidRDefault="004A01A5" w:rsidP="00B2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2654C">
              <w:rPr>
                <w:rFonts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4A01A5" w:rsidRPr="00B2654C" w14:paraId="41342A70" w14:textId="77777777" w:rsidTr="004A01A5">
        <w:trPr>
          <w:trHeight w:val="109"/>
          <w:jc w:val="center"/>
        </w:trPr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473A" w14:textId="304F860D" w:rsidR="004A01A5" w:rsidRPr="00B2654C" w:rsidRDefault="004A01A5" w:rsidP="00B26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 xml:space="preserve">Право на использование модуля защиты от НСД и контроля устройств средства защиты информации на ОС Windows на </w:t>
            </w:r>
            <w:r w:rsidR="003A77DB" w:rsidRPr="00B2654C">
              <w:rPr>
                <w:rFonts w:cs="Times New Roman"/>
                <w:sz w:val="24"/>
                <w:szCs w:val="24"/>
              </w:rPr>
              <w:t>142</w:t>
            </w:r>
            <w:r w:rsidRPr="00B2654C">
              <w:rPr>
                <w:rFonts w:cs="Times New Roman"/>
                <w:sz w:val="24"/>
                <w:szCs w:val="24"/>
              </w:rPr>
              <w:t xml:space="preserve"> АРМ (</w:t>
            </w:r>
            <w:r w:rsidR="009E156F" w:rsidRPr="00B2654C">
              <w:rPr>
                <w:rFonts w:cs="Times New Roman"/>
                <w:sz w:val="24"/>
                <w:szCs w:val="24"/>
              </w:rPr>
              <w:t xml:space="preserve">на срок </w:t>
            </w:r>
            <w:r w:rsidR="004A2BF6" w:rsidRPr="00B2654C">
              <w:rPr>
                <w:rFonts w:cs="Times New Roman"/>
                <w:sz w:val="24"/>
                <w:szCs w:val="24"/>
              </w:rPr>
              <w:t>1 год</w:t>
            </w:r>
            <w:r w:rsidRPr="00B2654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736F" w14:textId="77777777" w:rsidR="004A01A5" w:rsidRPr="00B2654C" w:rsidRDefault="004A01A5" w:rsidP="00B2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E156F" w:rsidRPr="00B2654C" w14:paraId="54B27723" w14:textId="77777777" w:rsidTr="004A01A5">
        <w:trPr>
          <w:trHeight w:val="109"/>
          <w:jc w:val="center"/>
        </w:trPr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D29" w14:textId="2C3E42AD" w:rsidR="009E156F" w:rsidRPr="00B2654C" w:rsidRDefault="009E156F" w:rsidP="00B26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 xml:space="preserve">Сертификат активации сервиса совместной стандартной технической поддержки производителя программного обеспечения </w:t>
            </w:r>
            <w:r w:rsidR="00684075" w:rsidRPr="00B2654C">
              <w:rPr>
                <w:rFonts w:cs="Times New Roman"/>
                <w:sz w:val="24"/>
                <w:szCs w:val="24"/>
              </w:rPr>
              <w:t>модуль защиты от НСД и контроля устройств средства защиты информации на ОС Windows на 142 АРМ (на срок 1 год)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CFC" w14:textId="6B90BFDC" w:rsidR="009E156F" w:rsidRPr="00B2654C" w:rsidRDefault="00684075" w:rsidP="00B2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106E388F" w14:textId="54D5EA25" w:rsidR="004A01A5" w:rsidRPr="00B2654C" w:rsidRDefault="004A01A5" w:rsidP="00B2654C">
      <w:pPr>
        <w:pStyle w:val="3"/>
        <w:spacing w:before="0" w:line="240" w:lineRule="auto"/>
        <w:ind w:left="0" w:firstLine="709"/>
        <w:rPr>
          <w:b/>
          <w:bCs/>
        </w:rPr>
      </w:pPr>
      <w:bookmarkStart w:id="83" w:name="_Toc796682"/>
      <w:bookmarkStart w:id="84" w:name="_Toc35610338"/>
      <w:bookmarkStart w:id="85" w:name="_Toc178844887"/>
      <w:r w:rsidRPr="00B2654C">
        <w:rPr>
          <w:b/>
          <w:bCs/>
        </w:rPr>
        <w:t>Требования к функциональности СЗИ от НСД</w:t>
      </w:r>
      <w:bookmarkEnd w:id="83"/>
      <w:bookmarkEnd w:id="84"/>
      <w:bookmarkEnd w:id="85"/>
    </w:p>
    <w:p w14:paraId="6F7C7B4C" w14:textId="77777777" w:rsidR="004A01A5" w:rsidRPr="00B2654C" w:rsidRDefault="004A01A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СЗИ должно выполнять следующие функции по защите информации:</w:t>
      </w:r>
    </w:p>
    <w:p w14:paraId="1592F90A" w14:textId="77777777" w:rsidR="004A01A5" w:rsidRPr="00B2654C" w:rsidRDefault="004A01A5" w:rsidP="00B2654C">
      <w:pPr>
        <w:pStyle w:val="a3"/>
        <w:numPr>
          <w:ilvl w:val="0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Контроль входа пользователей в систему и работа пользователей в системе:</w:t>
      </w:r>
    </w:p>
    <w:p w14:paraId="4268B3CC" w14:textId="77777777" w:rsidR="004A01A5" w:rsidRPr="00B2654C" w:rsidRDefault="004A01A5" w:rsidP="00B2654C">
      <w:pPr>
        <w:pStyle w:val="a3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проверка пароля пользователя при входе в систему;</w:t>
      </w:r>
    </w:p>
    <w:p w14:paraId="45C677AB" w14:textId="069B53DF" w:rsidR="004A01A5" w:rsidRPr="00B2654C" w:rsidRDefault="004A01A5" w:rsidP="00B2654C">
      <w:pPr>
        <w:pStyle w:val="a3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поддержка аппаратных средств аутентификации</w:t>
      </w:r>
      <w:r w:rsidR="0073400B" w:rsidRPr="00B2654C">
        <w:rPr>
          <w:rFonts w:cs="Times New Roman"/>
          <w:sz w:val="24"/>
          <w:szCs w:val="24"/>
          <w:lang w:val="en-US"/>
        </w:rPr>
        <w:t>;</w:t>
      </w:r>
    </w:p>
    <w:p w14:paraId="310CEC55" w14:textId="77777777" w:rsidR="004A01A5" w:rsidRPr="00B2654C" w:rsidRDefault="004A01A5" w:rsidP="00B2654C">
      <w:pPr>
        <w:pStyle w:val="a3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возможность блокировки сеанса работы пользователя при отключении персонального идентификатора;</w:t>
      </w:r>
    </w:p>
    <w:p w14:paraId="2E0C267F" w14:textId="77777777" w:rsidR="004A01A5" w:rsidRPr="00B2654C" w:rsidRDefault="004A01A5" w:rsidP="00B2654C">
      <w:pPr>
        <w:pStyle w:val="a3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возможность блокирования входа в систему локальных пользователей;</w:t>
      </w:r>
    </w:p>
    <w:p w14:paraId="232DA484" w14:textId="77777777" w:rsidR="004A01A5" w:rsidRPr="00B2654C" w:rsidRDefault="004A01A5" w:rsidP="00B2654C">
      <w:pPr>
        <w:pStyle w:val="a3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возможность блокирования операций вторичного входа в систему в процессе работы пользователей;</w:t>
      </w:r>
    </w:p>
    <w:p w14:paraId="290D0F48" w14:textId="77777777" w:rsidR="004A01A5" w:rsidRPr="00B2654C" w:rsidRDefault="004A01A5" w:rsidP="00B2654C">
      <w:pPr>
        <w:pStyle w:val="a3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возможность блокировки сеанса работы пользователя по истечении интервала неактивности;</w:t>
      </w:r>
    </w:p>
    <w:p w14:paraId="751000E3" w14:textId="77777777" w:rsidR="004A01A5" w:rsidRPr="00B2654C" w:rsidRDefault="004A01A5" w:rsidP="00B2654C">
      <w:pPr>
        <w:pStyle w:val="a3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возможность управления политикой сложности паролей;</w:t>
      </w:r>
    </w:p>
    <w:p w14:paraId="01FF0C77" w14:textId="77777777" w:rsidR="004A01A5" w:rsidRPr="00B2654C" w:rsidRDefault="004A01A5" w:rsidP="00B2654C">
      <w:pPr>
        <w:pStyle w:val="a3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поддержка возможности входа в систему по сертификатам;</w:t>
      </w:r>
    </w:p>
    <w:p w14:paraId="308DD86B" w14:textId="77777777" w:rsidR="004A01A5" w:rsidRPr="00B2654C" w:rsidRDefault="004A01A5" w:rsidP="00B2654C">
      <w:pPr>
        <w:pStyle w:val="a3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возможность проверки принадлежности аппаратного идентификатора в процессе управления аппаратными идентификаторами пользователей.  </w:t>
      </w:r>
    </w:p>
    <w:p w14:paraId="4CB45AA3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Избирательное (дискреционное) управление доступом:</w:t>
      </w:r>
    </w:p>
    <w:p w14:paraId="3E0600EC" w14:textId="77777777" w:rsidR="004A01A5" w:rsidRPr="00B2654C" w:rsidRDefault="004A01A5" w:rsidP="00B2654C">
      <w:pPr>
        <w:pStyle w:val="a3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возможность назначения прав доступа на файлы, каталоги, принтеры, устройства;</w:t>
      </w:r>
    </w:p>
    <w:p w14:paraId="075E322F" w14:textId="77777777" w:rsidR="004A01A5" w:rsidRPr="00B2654C" w:rsidRDefault="004A01A5" w:rsidP="00B2654C">
      <w:pPr>
        <w:pStyle w:val="a3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возможность наследования прав доступа для файлов, каталогов и устройств;</w:t>
      </w:r>
    </w:p>
    <w:p w14:paraId="43B7DD63" w14:textId="77777777" w:rsidR="004A01A5" w:rsidRPr="00B2654C" w:rsidRDefault="004A01A5" w:rsidP="00B2654C">
      <w:pPr>
        <w:pStyle w:val="a3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возможность установки индивидуального аудита доступа для объектов, указания учетных записей пользователей или групп, чей доступ подвергается аудиту.  </w:t>
      </w:r>
    </w:p>
    <w:p w14:paraId="6EDE3D39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Контроль аппаратной конфигурации компьютера и подключаемых устройств:</w:t>
      </w:r>
    </w:p>
    <w:p w14:paraId="5EDF96B0" w14:textId="77777777" w:rsidR="004A01A5" w:rsidRPr="00B2654C" w:rsidRDefault="004A01A5" w:rsidP="00B2654C">
      <w:pPr>
        <w:pStyle w:val="a3"/>
        <w:numPr>
          <w:ilvl w:val="0"/>
          <w:numId w:val="2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Должны контролироваться следующие устройства:</w:t>
      </w:r>
    </w:p>
    <w:p w14:paraId="42A4B5D4" w14:textId="77777777" w:rsidR="004A01A5" w:rsidRPr="00B2654C" w:rsidRDefault="004A01A5" w:rsidP="00B2654C">
      <w:pPr>
        <w:pStyle w:val="a3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последовательные и параллельные порты; </w:t>
      </w:r>
    </w:p>
    <w:p w14:paraId="43E06254" w14:textId="77777777" w:rsidR="004A01A5" w:rsidRPr="00B2654C" w:rsidRDefault="004A01A5" w:rsidP="00B2654C">
      <w:pPr>
        <w:pStyle w:val="a3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локальные устройства;</w:t>
      </w:r>
    </w:p>
    <w:p w14:paraId="122901F7" w14:textId="77777777" w:rsidR="004A01A5" w:rsidRPr="00B2654C" w:rsidRDefault="004A01A5" w:rsidP="00B2654C">
      <w:pPr>
        <w:pStyle w:val="a3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сменные, физические и оптические диски; </w:t>
      </w:r>
    </w:p>
    <w:p w14:paraId="4A3D2537" w14:textId="77777777" w:rsidR="004A01A5" w:rsidRPr="00B2654C" w:rsidRDefault="004A01A5" w:rsidP="00B2654C">
      <w:pPr>
        <w:pStyle w:val="a3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программно-реализованные диски;</w:t>
      </w:r>
    </w:p>
    <w:p w14:paraId="26C98992" w14:textId="77777777" w:rsidR="004A01A5" w:rsidRPr="00B2654C" w:rsidRDefault="004A01A5" w:rsidP="00B2654C">
      <w:pPr>
        <w:pStyle w:val="a3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USB-устройства;</w:t>
      </w:r>
    </w:p>
    <w:p w14:paraId="1CAF70AC" w14:textId="77777777" w:rsidR="004A01A5" w:rsidRPr="00B2654C" w:rsidRDefault="004A01A5" w:rsidP="00B2654C">
      <w:pPr>
        <w:pStyle w:val="a3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PCMCIA-устройства;</w:t>
      </w:r>
    </w:p>
    <w:p w14:paraId="118226AB" w14:textId="77777777" w:rsidR="004A01A5" w:rsidRPr="00B2654C" w:rsidRDefault="004A01A5" w:rsidP="00B2654C">
      <w:pPr>
        <w:pStyle w:val="a3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IEEE1394 (FireWire)-устройства;</w:t>
      </w:r>
    </w:p>
    <w:p w14:paraId="491219BB" w14:textId="77777777" w:rsidR="004A01A5" w:rsidRPr="00B2654C" w:rsidRDefault="004A01A5" w:rsidP="00B2654C">
      <w:pPr>
        <w:pStyle w:val="a3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устройства, подключаемые по шине Secure Digital. </w:t>
      </w:r>
    </w:p>
    <w:p w14:paraId="5671E9D5" w14:textId="77777777" w:rsidR="004A01A5" w:rsidRPr="00B2654C" w:rsidRDefault="004A01A5" w:rsidP="00B2654C">
      <w:pPr>
        <w:pStyle w:val="a3"/>
        <w:numPr>
          <w:ilvl w:val="0"/>
          <w:numId w:val="2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Должна быть возможность задать настройки контроля на уровне шины, класса устройства, модели устройства, экземпляра устройства.</w:t>
      </w:r>
    </w:p>
    <w:p w14:paraId="6B24747B" w14:textId="77777777" w:rsidR="004A01A5" w:rsidRPr="00B2654C" w:rsidRDefault="004A01A5" w:rsidP="00B2654C">
      <w:pPr>
        <w:pStyle w:val="a3"/>
        <w:numPr>
          <w:ilvl w:val="0"/>
          <w:numId w:val="2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Должен осуществляться контроль неизменности аппаратной конфигурации компьютера с возможностью блокировки при нарушении аппаратной конфигурации. </w:t>
      </w:r>
    </w:p>
    <w:p w14:paraId="334DF5F1" w14:textId="77777777" w:rsidR="004A01A5" w:rsidRPr="00B2654C" w:rsidRDefault="004A01A5" w:rsidP="00B2654C">
      <w:pPr>
        <w:pStyle w:val="a3"/>
        <w:numPr>
          <w:ilvl w:val="0"/>
          <w:numId w:val="20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Должен осуществляться контроль вывода информации на внешние устройства хранения с возможностью теневого копирования отчуждаемой информации:</w:t>
      </w:r>
    </w:p>
    <w:p w14:paraId="50E0DA6B" w14:textId="26B21140" w:rsidR="004A01A5" w:rsidRPr="00B2654C" w:rsidRDefault="004A01A5" w:rsidP="00B2654C">
      <w:pPr>
        <w:pStyle w:val="a3"/>
        <w:numPr>
          <w:ilvl w:val="0"/>
          <w:numId w:val="35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lastRenderedPageBreak/>
        <w:t>должна быть возможность поиска по именам файлов, сохраненных в хранилище теневых копий;</w:t>
      </w:r>
    </w:p>
    <w:p w14:paraId="6FCEE472" w14:textId="25F442C4" w:rsidR="004A01A5" w:rsidRPr="00B2654C" w:rsidRDefault="004A01A5" w:rsidP="00B2654C">
      <w:pPr>
        <w:pStyle w:val="a3"/>
        <w:numPr>
          <w:ilvl w:val="0"/>
          <w:numId w:val="35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должна быть возможность поиска по содержимому файлов, сохраненных в хранилище теневых копий. Должна обеспечиваться поддержка форматов, поддерживаемых компонентом Windows Search. </w:t>
      </w:r>
    </w:p>
    <w:p w14:paraId="6F1ED0BD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Контроль сетевых интерфейсов:</w:t>
      </w:r>
    </w:p>
    <w:p w14:paraId="0C3ACF16" w14:textId="77777777" w:rsidR="004A01A5" w:rsidRPr="00B2654C" w:rsidRDefault="004A01A5" w:rsidP="00B2654C">
      <w:pPr>
        <w:pStyle w:val="a3"/>
        <w:numPr>
          <w:ilvl w:val="5"/>
          <w:numId w:val="22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Должна быть возможность включения/выключения явно заданного сетевого интерфейса или интерфейса, определяемого типом – Ethernet, WiFi, IrDA, Bluetooth, FireWire (IEEE1394). </w:t>
      </w:r>
    </w:p>
    <w:p w14:paraId="47272C2D" w14:textId="77777777" w:rsidR="004A01A5" w:rsidRPr="00B2654C" w:rsidRDefault="004A01A5" w:rsidP="00B2654C">
      <w:pPr>
        <w:pStyle w:val="a3"/>
        <w:numPr>
          <w:ilvl w:val="5"/>
          <w:numId w:val="22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Должна быть возможность управления сетевыми интерфейсами в зависимости от уровня сессии пользователя.  </w:t>
      </w:r>
    </w:p>
    <w:p w14:paraId="09DC059A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Контроль целостности файлов, каталогов, элементов системного реестра: </w:t>
      </w:r>
    </w:p>
    <w:p w14:paraId="58CFAB27" w14:textId="77777777" w:rsidR="004A01A5" w:rsidRPr="00B2654C" w:rsidRDefault="004A01A5" w:rsidP="00B2654C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Должна быть возможность проведения контроля целостности до загрузки операционной системы (при применении с аппаратными средствами доверенной загрузки), в процессе загрузки ОС, в фоновом режиме при работе пользователя. </w:t>
      </w:r>
    </w:p>
    <w:p w14:paraId="31E5D893" w14:textId="77777777" w:rsidR="004A01A5" w:rsidRPr="00B2654C" w:rsidRDefault="004A01A5" w:rsidP="00B2654C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Должна быть возможность блокировки компьютера при обнаружении нарушения целостности контролируемых объектов. </w:t>
      </w:r>
    </w:p>
    <w:p w14:paraId="59B25E56" w14:textId="77777777" w:rsidR="004A01A5" w:rsidRPr="00B2654C" w:rsidRDefault="004A01A5" w:rsidP="00B2654C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Должна быть возможность восстановления исходного состояния контролируемого объекта. </w:t>
      </w:r>
    </w:p>
    <w:p w14:paraId="2AD9E867" w14:textId="77777777" w:rsidR="004A01A5" w:rsidRPr="00B2654C" w:rsidRDefault="004A01A5" w:rsidP="00B2654C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Должна быть возможность контроля исполняемых файлов по встроенной ЭП, чтобы избежать дополнительных перерасчетов контрольных сумм при обновлении ПО со встроенной ЭП.</w:t>
      </w:r>
    </w:p>
    <w:p w14:paraId="04B5851F" w14:textId="77777777" w:rsidR="004A01A5" w:rsidRPr="00B2654C" w:rsidRDefault="004A01A5" w:rsidP="00B2654C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При установке системы должны формироваться задания контроля целостности, обеспечивающие контроль ключевых параметров операционной системы и СЗИ. </w:t>
      </w:r>
    </w:p>
    <w:p w14:paraId="42C0B799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Изоляция программных модулей и контроль доступа к буферу обмена и операциям перетаскивания (drag-and-drop) для изолированных модулей.</w:t>
      </w:r>
    </w:p>
    <w:p w14:paraId="76505167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Автоматическое затирание удаляемой информации на локальных и сменных дисках компьютера при удалении пользователем конфиденциальной информации с возможностью настройки количества проходов затирания информации. </w:t>
      </w:r>
    </w:p>
    <w:p w14:paraId="024FE10C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Возможность управления запретом передачи буфера обмена в терминальную (RDP) сессию.</w:t>
      </w:r>
    </w:p>
    <w:p w14:paraId="4D7929F4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Функциональный контроль ключевых компонентов системы. </w:t>
      </w:r>
    </w:p>
    <w:p w14:paraId="3C4B5002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Регистрация событий безопасности в журнале. </w:t>
      </w:r>
    </w:p>
    <w:p w14:paraId="30492974" w14:textId="77777777" w:rsidR="004A01A5" w:rsidRPr="00B2654C" w:rsidRDefault="004A01A5" w:rsidP="00B2654C">
      <w:pPr>
        <w:pStyle w:val="a3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Должна быть возможность формирования отчетов по результатам аудита.</w:t>
      </w:r>
    </w:p>
    <w:p w14:paraId="01C820FC" w14:textId="77777777" w:rsidR="004A01A5" w:rsidRPr="00B2654C" w:rsidRDefault="004A01A5" w:rsidP="00B2654C">
      <w:pPr>
        <w:pStyle w:val="a3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Должна быть возможность поиска и фильтрации при работе с данными аудита.</w:t>
      </w:r>
    </w:p>
    <w:p w14:paraId="75A60EDA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Получение отчета по параметрам системы защиты. </w:t>
      </w:r>
    </w:p>
    <w:p w14:paraId="7E94C0F2" w14:textId="77777777" w:rsidR="004A01A5" w:rsidRPr="00B2654C" w:rsidRDefault="004A01A5" w:rsidP="00B2654C">
      <w:pPr>
        <w:pStyle w:val="a3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Контроль за использованием ПО:</w:t>
      </w:r>
    </w:p>
    <w:p w14:paraId="2BBB0F82" w14:textId="77777777" w:rsidR="004A01A5" w:rsidRPr="00B2654C" w:rsidRDefault="004A01A5" w:rsidP="00B2654C">
      <w:pPr>
        <w:pStyle w:val="ad"/>
        <w:numPr>
          <w:ilvl w:val="1"/>
          <w:numId w:val="26"/>
        </w:num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C">
        <w:rPr>
          <w:rFonts w:ascii="Times New Roman" w:hAnsi="Times New Roman" w:cs="Times New Roman"/>
          <w:sz w:val="24"/>
          <w:szCs w:val="24"/>
        </w:rPr>
        <w:t>Должна быть возможность ограничения использования ПО на компьютере.</w:t>
      </w:r>
    </w:p>
    <w:p w14:paraId="424EB0FD" w14:textId="77777777" w:rsidR="004A01A5" w:rsidRPr="00B2654C" w:rsidRDefault="004A01A5" w:rsidP="00B2654C">
      <w:pPr>
        <w:pStyle w:val="ad"/>
        <w:numPr>
          <w:ilvl w:val="1"/>
          <w:numId w:val="26"/>
        </w:num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C">
        <w:rPr>
          <w:rFonts w:ascii="Times New Roman" w:hAnsi="Times New Roman" w:cs="Times New Roman"/>
          <w:sz w:val="24"/>
          <w:szCs w:val="24"/>
        </w:rPr>
        <w:t>Должна быть возможность ограничения использования скриптов Active Scripts на компьютере.</w:t>
      </w:r>
    </w:p>
    <w:p w14:paraId="5FE8ADAE" w14:textId="77777777" w:rsidR="004A01A5" w:rsidRPr="00B2654C" w:rsidRDefault="004A01A5" w:rsidP="00B2654C">
      <w:pPr>
        <w:pStyle w:val="ad"/>
        <w:numPr>
          <w:ilvl w:val="1"/>
          <w:numId w:val="26"/>
        </w:num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C">
        <w:rPr>
          <w:rFonts w:ascii="Times New Roman" w:hAnsi="Times New Roman" w:cs="Times New Roman"/>
          <w:sz w:val="24"/>
          <w:szCs w:val="24"/>
        </w:rPr>
        <w:t>Должна быть возможность проверки неизменности разрешенных к запуску модулей перед их запуском.</w:t>
      </w:r>
    </w:p>
    <w:p w14:paraId="7C5BC8E5" w14:textId="77777777" w:rsidR="004A01A5" w:rsidRPr="00B2654C" w:rsidRDefault="004A01A5" w:rsidP="00B2654C">
      <w:pPr>
        <w:pStyle w:val="af"/>
        <w:numPr>
          <w:ilvl w:val="0"/>
          <w:numId w:val="27"/>
        </w:numPr>
        <w:spacing w:line="240" w:lineRule="auto"/>
        <w:rPr>
          <w:rFonts w:cs="Times New Roman"/>
          <w:szCs w:val="24"/>
        </w:rPr>
      </w:pPr>
      <w:r w:rsidRPr="00B2654C">
        <w:rPr>
          <w:rFonts w:cs="Times New Roman"/>
          <w:szCs w:val="24"/>
        </w:rPr>
        <w:t>Контроль печати</w:t>
      </w:r>
      <w:r w:rsidRPr="00B2654C">
        <w:rPr>
          <w:rFonts w:cs="Times New Roman"/>
          <w:szCs w:val="24"/>
          <w:lang w:val="en-US"/>
        </w:rPr>
        <w:t>:</w:t>
      </w:r>
    </w:p>
    <w:p w14:paraId="6836ED7A" w14:textId="77777777" w:rsidR="004A01A5" w:rsidRPr="00B2654C" w:rsidRDefault="004A01A5" w:rsidP="00B2654C">
      <w:pPr>
        <w:pStyle w:val="ad"/>
        <w:numPr>
          <w:ilvl w:val="1"/>
          <w:numId w:val="28"/>
        </w:num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C">
        <w:rPr>
          <w:rFonts w:ascii="Times New Roman" w:hAnsi="Times New Roman" w:cs="Times New Roman"/>
          <w:sz w:val="24"/>
          <w:szCs w:val="24"/>
        </w:rPr>
        <w:t>Должна быть возможность ограничения категорий конфиденциальности документов, выводимых на печать.</w:t>
      </w:r>
    </w:p>
    <w:p w14:paraId="1E415DEE" w14:textId="77777777" w:rsidR="004A01A5" w:rsidRPr="00B2654C" w:rsidRDefault="004A01A5" w:rsidP="00B2654C">
      <w:pPr>
        <w:pStyle w:val="ad"/>
        <w:numPr>
          <w:ilvl w:val="1"/>
          <w:numId w:val="28"/>
        </w:num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C">
        <w:rPr>
          <w:rFonts w:ascii="Times New Roman" w:hAnsi="Times New Roman" w:cs="Times New Roman"/>
          <w:sz w:val="24"/>
          <w:szCs w:val="24"/>
        </w:rPr>
        <w:t>Должна быть возможность ограничения пользователей, допущенных к печати конфиденциальной информации.</w:t>
      </w:r>
    </w:p>
    <w:p w14:paraId="4CBD298F" w14:textId="77777777" w:rsidR="004A01A5" w:rsidRPr="00B2654C" w:rsidRDefault="004A01A5" w:rsidP="00B2654C">
      <w:pPr>
        <w:pStyle w:val="ad"/>
        <w:numPr>
          <w:ilvl w:val="1"/>
          <w:numId w:val="28"/>
        </w:num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C">
        <w:rPr>
          <w:rFonts w:ascii="Times New Roman" w:hAnsi="Times New Roman" w:cs="Times New Roman"/>
          <w:sz w:val="24"/>
          <w:szCs w:val="24"/>
        </w:rPr>
        <w:t>Должна быть возможность маркировки напечатанных документов.</w:t>
      </w:r>
    </w:p>
    <w:p w14:paraId="0FF03256" w14:textId="77777777" w:rsidR="004A01A5" w:rsidRPr="00B2654C" w:rsidRDefault="004A01A5" w:rsidP="00B2654C">
      <w:pPr>
        <w:pStyle w:val="ad"/>
        <w:numPr>
          <w:ilvl w:val="1"/>
          <w:numId w:val="28"/>
        </w:num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4C">
        <w:rPr>
          <w:rFonts w:ascii="Times New Roman" w:hAnsi="Times New Roman" w:cs="Times New Roman"/>
          <w:sz w:val="24"/>
          <w:szCs w:val="24"/>
        </w:rPr>
        <w:t>Должна быть возможность установки отдельных маркеров для первой, последней страницы и оборота последней страницы.</w:t>
      </w:r>
    </w:p>
    <w:p w14:paraId="0CC7C97D" w14:textId="77777777" w:rsidR="004A01A5" w:rsidRPr="00B2654C" w:rsidRDefault="004A01A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СЗИ от НСД должно иметь возможность функционирования совместно с аппаратными и программно-аппаратными средствами доверенной загрузки для обеспечения защиты </w:t>
      </w:r>
      <w:r w:rsidRPr="00B2654C">
        <w:rPr>
          <w:rFonts w:cs="Times New Roman"/>
          <w:sz w:val="24"/>
          <w:szCs w:val="24"/>
        </w:rPr>
        <w:lastRenderedPageBreak/>
        <w:t xml:space="preserve">компьютера от несанкционированной загрузки автоматизированной системы с внешних носителей. </w:t>
      </w:r>
    </w:p>
    <w:p w14:paraId="67897562" w14:textId="77777777" w:rsidR="004A01A5" w:rsidRPr="00B2654C" w:rsidRDefault="004A01A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Требования к операционной платформе и аппаратной части:</w:t>
      </w:r>
    </w:p>
    <w:p w14:paraId="1F691A8D" w14:textId="77777777" w:rsidR="004A01A5" w:rsidRPr="00B2654C" w:rsidRDefault="004A01A5" w:rsidP="00B2654C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СЗИ должно функционировать на следующих платформах (должны поддерживаться и 32-, и 64-разрядные платформы):</w:t>
      </w:r>
    </w:p>
    <w:p w14:paraId="1E2C66EC" w14:textId="77777777" w:rsidR="004A01A5" w:rsidRPr="00E02900" w:rsidRDefault="004A01A5" w:rsidP="00B2654C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4"/>
          <w:szCs w:val="24"/>
          <w:lang w:val="en-US"/>
        </w:rPr>
      </w:pPr>
      <w:r w:rsidRPr="00E02900">
        <w:rPr>
          <w:rFonts w:cs="Times New Roman"/>
          <w:sz w:val="24"/>
          <w:szCs w:val="24"/>
          <w:lang w:val="en-US"/>
        </w:rPr>
        <w:t>Windows 10;</w:t>
      </w:r>
    </w:p>
    <w:p w14:paraId="28751B17" w14:textId="39452F7B" w:rsidR="004A01A5" w:rsidRPr="00E02900" w:rsidRDefault="004A01A5" w:rsidP="00B2654C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4"/>
          <w:szCs w:val="24"/>
          <w:lang w:val="en-US"/>
        </w:rPr>
      </w:pPr>
      <w:r w:rsidRPr="00E02900">
        <w:rPr>
          <w:rFonts w:cs="Times New Roman"/>
          <w:sz w:val="24"/>
          <w:szCs w:val="24"/>
          <w:lang w:val="en-US"/>
        </w:rPr>
        <w:t>Windows 8.1</w:t>
      </w:r>
      <w:r w:rsidRPr="00E02900">
        <w:rPr>
          <w:rFonts w:cs="Times New Roman"/>
          <w:sz w:val="24"/>
          <w:szCs w:val="24"/>
        </w:rPr>
        <w:t>;</w:t>
      </w:r>
    </w:p>
    <w:p w14:paraId="33712225" w14:textId="77777777" w:rsidR="004A01A5" w:rsidRPr="00B2654C" w:rsidRDefault="004A01A5" w:rsidP="00B2654C">
      <w:pPr>
        <w:pStyle w:val="af"/>
        <w:numPr>
          <w:ilvl w:val="0"/>
          <w:numId w:val="29"/>
        </w:numPr>
        <w:spacing w:line="240" w:lineRule="auto"/>
        <w:rPr>
          <w:rFonts w:cs="Times New Roman"/>
          <w:szCs w:val="24"/>
        </w:rPr>
      </w:pPr>
      <w:r w:rsidRPr="00B2654C">
        <w:rPr>
          <w:rFonts w:cs="Times New Roman"/>
          <w:szCs w:val="24"/>
        </w:rPr>
        <w:t>Должна быть возможность установки СЗИ по произвольному пути;</w:t>
      </w:r>
    </w:p>
    <w:p w14:paraId="1637AC1A" w14:textId="77777777" w:rsidR="004A01A5" w:rsidRPr="00B2654C" w:rsidRDefault="004A01A5" w:rsidP="00B2654C">
      <w:pPr>
        <w:pStyle w:val="af"/>
        <w:numPr>
          <w:ilvl w:val="0"/>
          <w:numId w:val="29"/>
        </w:numPr>
        <w:spacing w:line="240" w:lineRule="auto"/>
        <w:rPr>
          <w:rFonts w:cs="Times New Roman"/>
          <w:szCs w:val="24"/>
        </w:rPr>
      </w:pPr>
      <w:r w:rsidRPr="00B2654C">
        <w:rPr>
          <w:rFonts w:cs="Times New Roman"/>
          <w:szCs w:val="24"/>
        </w:rPr>
        <w:t>Должна быть возможность автоматического создания точки восстановления ОС MS Windows перед установкой СЗИ;</w:t>
      </w:r>
    </w:p>
    <w:p w14:paraId="5DF8F1E3" w14:textId="77777777" w:rsidR="004A01A5" w:rsidRPr="00B2654C" w:rsidRDefault="004A01A5" w:rsidP="00B2654C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СЗИ с централизованным управлением должно функционировать совместно с Microsoft Active Directory;</w:t>
      </w:r>
    </w:p>
    <w:p w14:paraId="32646C81" w14:textId="77777777" w:rsidR="004A01A5" w:rsidRPr="00B2654C" w:rsidRDefault="004A01A5" w:rsidP="00B2654C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СЗИ должно обладать возможностью работы на однопроцессорных и многопроцессорных ЭВМ; </w:t>
      </w:r>
    </w:p>
    <w:p w14:paraId="51A35EF0" w14:textId="77777777" w:rsidR="004A01A5" w:rsidRPr="00B2654C" w:rsidRDefault="004A01A5" w:rsidP="00B2654C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СЗИ не должно требовать при развертывании модификации топологии локальной вычислительной сети;</w:t>
      </w:r>
    </w:p>
    <w:p w14:paraId="037E015F" w14:textId="77777777" w:rsidR="004A01A5" w:rsidRPr="00B2654C" w:rsidRDefault="004A01A5" w:rsidP="00B2654C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Обновление СЗИ должно выполняться в защищенном режиме вне сессии пользователя;</w:t>
      </w:r>
    </w:p>
    <w:p w14:paraId="1407475F" w14:textId="00BC52AB" w:rsidR="004A01A5" w:rsidRPr="00B2654C" w:rsidRDefault="004A01A5" w:rsidP="00B2654C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СЗИ должно иметь в составе дистрибутива драйвера для поддержки аппаратных идентификаторов</w:t>
      </w:r>
      <w:r w:rsidR="004F5B7F" w:rsidRPr="00B2654C">
        <w:rPr>
          <w:rFonts w:cs="Times New Roman"/>
          <w:sz w:val="24"/>
          <w:szCs w:val="24"/>
        </w:rPr>
        <w:t>.</w:t>
      </w:r>
    </w:p>
    <w:p w14:paraId="0688C2B9" w14:textId="2A93818D" w:rsidR="004A01A5" w:rsidRPr="00B2654C" w:rsidRDefault="004A01A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СЗИ должно соответствовать требованиям </w:t>
      </w:r>
      <w:r w:rsidR="00746F5C" w:rsidRPr="00B2654C">
        <w:rPr>
          <w:rFonts w:cs="Times New Roman"/>
          <w:sz w:val="24"/>
          <w:szCs w:val="24"/>
        </w:rPr>
        <w:t>руководящих документов по 4 уровню доверия, 5 классу защищенности СВТ, 4 классу защиты СКН (ИТ.СКН.П4.ПЗ)</w:t>
      </w:r>
      <w:r w:rsidRPr="00B2654C">
        <w:rPr>
          <w:rFonts w:cs="Times New Roman"/>
          <w:sz w:val="24"/>
          <w:szCs w:val="24"/>
        </w:rPr>
        <w:t>.</w:t>
      </w:r>
    </w:p>
    <w:p w14:paraId="47A2E57C" w14:textId="77777777" w:rsidR="004A01A5" w:rsidRPr="00B2654C" w:rsidRDefault="004A01A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СЗИ должно допускать использование в следующих информационных системах:</w:t>
      </w:r>
    </w:p>
    <w:p w14:paraId="4F4A9B51" w14:textId="77777777" w:rsidR="004A01A5" w:rsidRPr="00B2654C" w:rsidRDefault="004A01A5" w:rsidP="00B2654C">
      <w:pPr>
        <w:pStyle w:val="a3"/>
        <w:numPr>
          <w:ilvl w:val="0"/>
          <w:numId w:val="3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государственные информационные системы – до 2 класса защищенности (включительно);</w:t>
      </w:r>
    </w:p>
    <w:p w14:paraId="7C354106" w14:textId="77DDCFBE" w:rsidR="004A01A5" w:rsidRPr="00B2654C" w:rsidRDefault="004A01A5" w:rsidP="00B2654C">
      <w:pPr>
        <w:pStyle w:val="a3"/>
        <w:numPr>
          <w:ilvl w:val="0"/>
          <w:numId w:val="31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информационные системы персональных данных – до 2 уровня защищенности персональных данных (включительно).</w:t>
      </w:r>
    </w:p>
    <w:p w14:paraId="55F96182" w14:textId="7D6A9B6B" w:rsidR="00E2067D" w:rsidRPr="00B2654C" w:rsidRDefault="00851849" w:rsidP="00B2654C">
      <w:pPr>
        <w:pStyle w:val="1"/>
        <w:pageBreakBefore/>
        <w:spacing w:before="0" w:line="240" w:lineRule="auto"/>
        <w:ind w:firstLine="709"/>
      </w:pPr>
      <w:bookmarkStart w:id="86" w:name="_Toc63071521"/>
      <w:bookmarkStart w:id="87" w:name="_Toc78903621"/>
      <w:bookmarkStart w:id="88" w:name="_Toc79501210"/>
      <w:bookmarkStart w:id="89" w:name="_Toc79501512"/>
      <w:bookmarkStart w:id="90" w:name="_Toc79501820"/>
      <w:bookmarkStart w:id="91" w:name="_Toc63071522"/>
      <w:bookmarkStart w:id="92" w:name="_Toc78903622"/>
      <w:bookmarkStart w:id="93" w:name="_Toc79501211"/>
      <w:bookmarkStart w:id="94" w:name="_Toc79501513"/>
      <w:bookmarkStart w:id="95" w:name="_Toc79501821"/>
      <w:bookmarkStart w:id="96" w:name="_Toc63071523"/>
      <w:bookmarkStart w:id="97" w:name="_Toc78903623"/>
      <w:bookmarkStart w:id="98" w:name="_Toc79501212"/>
      <w:bookmarkStart w:id="99" w:name="_Toc79501514"/>
      <w:bookmarkStart w:id="100" w:name="_Toc79501822"/>
      <w:bookmarkStart w:id="101" w:name="_Toc63071524"/>
      <w:bookmarkStart w:id="102" w:name="_Toc78903624"/>
      <w:bookmarkStart w:id="103" w:name="_Toc79501213"/>
      <w:bookmarkStart w:id="104" w:name="_Toc79501515"/>
      <w:bookmarkStart w:id="105" w:name="_Toc79501823"/>
      <w:bookmarkStart w:id="106" w:name="_Toc63071525"/>
      <w:bookmarkStart w:id="107" w:name="_Toc78903625"/>
      <w:bookmarkStart w:id="108" w:name="_Toc79501214"/>
      <w:bookmarkStart w:id="109" w:name="_Toc79501516"/>
      <w:bookmarkStart w:id="110" w:name="_Toc79501824"/>
      <w:bookmarkStart w:id="111" w:name="_Toc63071526"/>
      <w:bookmarkStart w:id="112" w:name="_Toc78903626"/>
      <w:bookmarkStart w:id="113" w:name="_Toc79501215"/>
      <w:bookmarkStart w:id="114" w:name="_Toc79501517"/>
      <w:bookmarkStart w:id="115" w:name="_Toc79501825"/>
      <w:bookmarkStart w:id="116" w:name="_Toc63071527"/>
      <w:bookmarkStart w:id="117" w:name="_Toc78903627"/>
      <w:bookmarkStart w:id="118" w:name="_Toc79501216"/>
      <w:bookmarkStart w:id="119" w:name="_Toc79501518"/>
      <w:bookmarkStart w:id="120" w:name="_Toc79501826"/>
      <w:bookmarkStart w:id="121" w:name="_Toc63071528"/>
      <w:bookmarkStart w:id="122" w:name="_Toc78903628"/>
      <w:bookmarkStart w:id="123" w:name="_Toc79501217"/>
      <w:bookmarkStart w:id="124" w:name="_Toc79501519"/>
      <w:bookmarkStart w:id="125" w:name="_Toc79501827"/>
      <w:bookmarkStart w:id="126" w:name="_Toc63071529"/>
      <w:bookmarkStart w:id="127" w:name="_Toc78903629"/>
      <w:bookmarkStart w:id="128" w:name="_Toc79501218"/>
      <w:bookmarkStart w:id="129" w:name="_Toc79501520"/>
      <w:bookmarkStart w:id="130" w:name="_Toc79501828"/>
      <w:bookmarkStart w:id="131" w:name="_Toc63071530"/>
      <w:bookmarkStart w:id="132" w:name="_Toc78903630"/>
      <w:bookmarkStart w:id="133" w:name="_Toc79501219"/>
      <w:bookmarkStart w:id="134" w:name="_Toc79501521"/>
      <w:bookmarkStart w:id="135" w:name="_Toc79501829"/>
      <w:bookmarkStart w:id="136" w:name="_Toc63071531"/>
      <w:bookmarkStart w:id="137" w:name="_Toc78903631"/>
      <w:bookmarkStart w:id="138" w:name="_Toc79501220"/>
      <w:bookmarkStart w:id="139" w:name="_Toc79501522"/>
      <w:bookmarkStart w:id="140" w:name="_Toc79501830"/>
      <w:bookmarkStart w:id="141" w:name="_Toc63071541"/>
      <w:bookmarkStart w:id="142" w:name="_Toc78903641"/>
      <w:bookmarkStart w:id="143" w:name="_Toc79501230"/>
      <w:bookmarkStart w:id="144" w:name="_Toc79501532"/>
      <w:bookmarkStart w:id="145" w:name="_Toc79501840"/>
      <w:bookmarkStart w:id="146" w:name="_Toc63071542"/>
      <w:bookmarkStart w:id="147" w:name="_Toc78903642"/>
      <w:bookmarkStart w:id="148" w:name="_Toc79501231"/>
      <w:bookmarkStart w:id="149" w:name="_Toc79501533"/>
      <w:bookmarkStart w:id="150" w:name="_Toc79501841"/>
      <w:bookmarkStart w:id="151" w:name="_Toc63071543"/>
      <w:bookmarkStart w:id="152" w:name="_Toc78903643"/>
      <w:bookmarkStart w:id="153" w:name="_Toc79501232"/>
      <w:bookmarkStart w:id="154" w:name="_Toc79501534"/>
      <w:bookmarkStart w:id="155" w:name="_Toc79501842"/>
      <w:bookmarkStart w:id="156" w:name="_Toc63071544"/>
      <w:bookmarkStart w:id="157" w:name="_Toc78903644"/>
      <w:bookmarkStart w:id="158" w:name="_Toc79501233"/>
      <w:bookmarkStart w:id="159" w:name="_Toc79501535"/>
      <w:bookmarkStart w:id="160" w:name="_Toc79501843"/>
      <w:bookmarkStart w:id="161" w:name="_Toc63071545"/>
      <w:bookmarkStart w:id="162" w:name="_Toc78903645"/>
      <w:bookmarkStart w:id="163" w:name="_Toc79501234"/>
      <w:bookmarkStart w:id="164" w:name="_Toc79501536"/>
      <w:bookmarkStart w:id="165" w:name="_Toc79501844"/>
      <w:bookmarkStart w:id="166" w:name="_Toc63071546"/>
      <w:bookmarkStart w:id="167" w:name="_Toc78903646"/>
      <w:bookmarkStart w:id="168" w:name="_Toc79501235"/>
      <w:bookmarkStart w:id="169" w:name="_Toc79501537"/>
      <w:bookmarkStart w:id="170" w:name="_Toc79501845"/>
      <w:bookmarkStart w:id="171" w:name="_Toc63071547"/>
      <w:bookmarkStart w:id="172" w:name="_Toc78903647"/>
      <w:bookmarkStart w:id="173" w:name="_Toc79501236"/>
      <w:bookmarkStart w:id="174" w:name="_Toc79501538"/>
      <w:bookmarkStart w:id="175" w:name="_Toc79501846"/>
      <w:bookmarkStart w:id="176" w:name="_Toc63071548"/>
      <w:bookmarkStart w:id="177" w:name="_Toc78903648"/>
      <w:bookmarkStart w:id="178" w:name="_Toc79501237"/>
      <w:bookmarkStart w:id="179" w:name="_Toc79501539"/>
      <w:bookmarkStart w:id="180" w:name="_Toc79501847"/>
      <w:bookmarkStart w:id="181" w:name="_Toc63071549"/>
      <w:bookmarkStart w:id="182" w:name="_Toc78903649"/>
      <w:bookmarkStart w:id="183" w:name="_Toc79501238"/>
      <w:bookmarkStart w:id="184" w:name="_Toc79501540"/>
      <w:bookmarkStart w:id="185" w:name="_Toc79501848"/>
      <w:bookmarkStart w:id="186" w:name="_Toc63071550"/>
      <w:bookmarkStart w:id="187" w:name="_Toc78903650"/>
      <w:bookmarkStart w:id="188" w:name="_Toc79501239"/>
      <w:bookmarkStart w:id="189" w:name="_Toc79501541"/>
      <w:bookmarkStart w:id="190" w:name="_Toc79501849"/>
      <w:bookmarkStart w:id="191" w:name="_Toc63071551"/>
      <w:bookmarkStart w:id="192" w:name="_Toc78903651"/>
      <w:bookmarkStart w:id="193" w:name="_Toc79501240"/>
      <w:bookmarkStart w:id="194" w:name="_Toc79501542"/>
      <w:bookmarkStart w:id="195" w:name="_Toc79501850"/>
      <w:bookmarkStart w:id="196" w:name="_Toc63071552"/>
      <w:bookmarkStart w:id="197" w:name="_Toc78903652"/>
      <w:bookmarkStart w:id="198" w:name="_Toc79501241"/>
      <w:bookmarkStart w:id="199" w:name="_Toc79501543"/>
      <w:bookmarkStart w:id="200" w:name="_Toc79501851"/>
      <w:bookmarkStart w:id="201" w:name="_Toc63071553"/>
      <w:bookmarkStart w:id="202" w:name="_Toc78903653"/>
      <w:bookmarkStart w:id="203" w:name="_Toc79501242"/>
      <w:bookmarkStart w:id="204" w:name="_Toc79501544"/>
      <w:bookmarkStart w:id="205" w:name="_Toc79501852"/>
      <w:bookmarkStart w:id="206" w:name="_Toc63071554"/>
      <w:bookmarkStart w:id="207" w:name="_Toc78903654"/>
      <w:bookmarkStart w:id="208" w:name="_Toc79501243"/>
      <w:bookmarkStart w:id="209" w:name="_Toc79501545"/>
      <w:bookmarkStart w:id="210" w:name="_Toc79501853"/>
      <w:bookmarkStart w:id="211" w:name="_Toc63071555"/>
      <w:bookmarkStart w:id="212" w:name="_Toc78903655"/>
      <w:bookmarkStart w:id="213" w:name="_Toc79501244"/>
      <w:bookmarkStart w:id="214" w:name="_Toc79501546"/>
      <w:bookmarkStart w:id="215" w:name="_Toc79501854"/>
      <w:bookmarkStart w:id="216" w:name="_Toc63071556"/>
      <w:bookmarkStart w:id="217" w:name="_Toc78903656"/>
      <w:bookmarkStart w:id="218" w:name="_Toc79501245"/>
      <w:bookmarkStart w:id="219" w:name="_Toc79501547"/>
      <w:bookmarkStart w:id="220" w:name="_Toc79501855"/>
      <w:bookmarkStart w:id="221" w:name="_Toc63071557"/>
      <w:bookmarkStart w:id="222" w:name="_Toc78903657"/>
      <w:bookmarkStart w:id="223" w:name="_Toc79501246"/>
      <w:bookmarkStart w:id="224" w:name="_Toc79501548"/>
      <w:bookmarkStart w:id="225" w:name="_Toc79501856"/>
      <w:bookmarkStart w:id="226" w:name="_Toc63071558"/>
      <w:bookmarkStart w:id="227" w:name="_Toc78903658"/>
      <w:bookmarkStart w:id="228" w:name="_Toc79501247"/>
      <w:bookmarkStart w:id="229" w:name="_Toc79501549"/>
      <w:bookmarkStart w:id="230" w:name="_Toc79501857"/>
      <w:bookmarkStart w:id="231" w:name="_Toc63071559"/>
      <w:bookmarkStart w:id="232" w:name="_Toc78903659"/>
      <w:bookmarkStart w:id="233" w:name="_Toc79501248"/>
      <w:bookmarkStart w:id="234" w:name="_Toc79501550"/>
      <w:bookmarkStart w:id="235" w:name="_Toc79501858"/>
      <w:bookmarkStart w:id="236" w:name="_Toc63071560"/>
      <w:bookmarkStart w:id="237" w:name="_Toc78903660"/>
      <w:bookmarkStart w:id="238" w:name="_Toc79501249"/>
      <w:bookmarkStart w:id="239" w:name="_Toc79501551"/>
      <w:bookmarkStart w:id="240" w:name="_Toc79501859"/>
      <w:bookmarkStart w:id="241" w:name="_Toc63071561"/>
      <w:bookmarkStart w:id="242" w:name="_Toc78903661"/>
      <w:bookmarkStart w:id="243" w:name="_Toc79501250"/>
      <w:bookmarkStart w:id="244" w:name="_Toc79501552"/>
      <w:bookmarkStart w:id="245" w:name="_Toc79501860"/>
      <w:bookmarkStart w:id="246" w:name="_Toc63071562"/>
      <w:bookmarkStart w:id="247" w:name="_Toc78903662"/>
      <w:bookmarkStart w:id="248" w:name="_Toc79501251"/>
      <w:bookmarkStart w:id="249" w:name="_Toc79501553"/>
      <w:bookmarkStart w:id="250" w:name="_Toc79501861"/>
      <w:bookmarkStart w:id="251" w:name="_Toc63071563"/>
      <w:bookmarkStart w:id="252" w:name="_Toc78903663"/>
      <w:bookmarkStart w:id="253" w:name="_Toc79501252"/>
      <w:bookmarkStart w:id="254" w:name="_Toc79501554"/>
      <w:bookmarkStart w:id="255" w:name="_Toc79501862"/>
      <w:bookmarkStart w:id="256" w:name="_Toc63071564"/>
      <w:bookmarkStart w:id="257" w:name="_Toc78903664"/>
      <w:bookmarkStart w:id="258" w:name="_Toc79501253"/>
      <w:bookmarkStart w:id="259" w:name="_Toc79501555"/>
      <w:bookmarkStart w:id="260" w:name="_Toc79501863"/>
      <w:bookmarkStart w:id="261" w:name="_Toc63071565"/>
      <w:bookmarkStart w:id="262" w:name="_Toc78903665"/>
      <w:bookmarkStart w:id="263" w:name="_Toc79501254"/>
      <w:bookmarkStart w:id="264" w:name="_Toc79501556"/>
      <w:bookmarkStart w:id="265" w:name="_Toc79501864"/>
      <w:bookmarkStart w:id="266" w:name="_Toc63071566"/>
      <w:bookmarkStart w:id="267" w:name="_Toc78903666"/>
      <w:bookmarkStart w:id="268" w:name="_Toc79501255"/>
      <w:bookmarkStart w:id="269" w:name="_Toc79501557"/>
      <w:bookmarkStart w:id="270" w:name="_Toc79501865"/>
      <w:bookmarkStart w:id="271" w:name="_Toc63071567"/>
      <w:bookmarkStart w:id="272" w:name="_Toc78903667"/>
      <w:bookmarkStart w:id="273" w:name="_Toc79501256"/>
      <w:bookmarkStart w:id="274" w:name="_Toc79501558"/>
      <w:bookmarkStart w:id="275" w:name="_Toc79501866"/>
      <w:bookmarkStart w:id="276" w:name="_Toc63071568"/>
      <w:bookmarkStart w:id="277" w:name="_Toc78903668"/>
      <w:bookmarkStart w:id="278" w:name="_Toc79501257"/>
      <w:bookmarkStart w:id="279" w:name="_Toc79501559"/>
      <w:bookmarkStart w:id="280" w:name="_Toc79501867"/>
      <w:bookmarkStart w:id="281" w:name="_Toc63071569"/>
      <w:bookmarkStart w:id="282" w:name="_Toc78903669"/>
      <w:bookmarkStart w:id="283" w:name="_Toc79501258"/>
      <w:bookmarkStart w:id="284" w:name="_Toc79501560"/>
      <w:bookmarkStart w:id="285" w:name="_Toc79501868"/>
      <w:bookmarkStart w:id="286" w:name="_Toc63071570"/>
      <w:bookmarkStart w:id="287" w:name="_Toc78903670"/>
      <w:bookmarkStart w:id="288" w:name="_Toc79501259"/>
      <w:bookmarkStart w:id="289" w:name="_Toc79501561"/>
      <w:bookmarkStart w:id="290" w:name="_Toc79501869"/>
      <w:bookmarkStart w:id="291" w:name="_Toc63071571"/>
      <w:bookmarkStart w:id="292" w:name="_Toc78903671"/>
      <w:bookmarkStart w:id="293" w:name="_Toc79501260"/>
      <w:bookmarkStart w:id="294" w:name="_Toc79501562"/>
      <w:bookmarkStart w:id="295" w:name="_Toc79501870"/>
      <w:bookmarkStart w:id="296" w:name="_Toc63071572"/>
      <w:bookmarkStart w:id="297" w:name="_Toc78903672"/>
      <w:bookmarkStart w:id="298" w:name="_Toc79501261"/>
      <w:bookmarkStart w:id="299" w:name="_Toc79501563"/>
      <w:bookmarkStart w:id="300" w:name="_Toc79501871"/>
      <w:bookmarkStart w:id="301" w:name="_Toc63071573"/>
      <w:bookmarkStart w:id="302" w:name="_Toc78903673"/>
      <w:bookmarkStart w:id="303" w:name="_Toc79501262"/>
      <w:bookmarkStart w:id="304" w:name="_Toc79501564"/>
      <w:bookmarkStart w:id="305" w:name="_Toc79501872"/>
      <w:bookmarkStart w:id="306" w:name="_Toc63071574"/>
      <w:bookmarkStart w:id="307" w:name="_Toc78903674"/>
      <w:bookmarkStart w:id="308" w:name="_Toc79501263"/>
      <w:bookmarkStart w:id="309" w:name="_Toc79501565"/>
      <w:bookmarkStart w:id="310" w:name="_Toc79501873"/>
      <w:bookmarkStart w:id="311" w:name="_Toc63071575"/>
      <w:bookmarkStart w:id="312" w:name="_Toc78903675"/>
      <w:bookmarkStart w:id="313" w:name="_Toc79501264"/>
      <w:bookmarkStart w:id="314" w:name="_Toc79501566"/>
      <w:bookmarkStart w:id="315" w:name="_Toc79501874"/>
      <w:bookmarkStart w:id="316" w:name="_Toc63071576"/>
      <w:bookmarkStart w:id="317" w:name="_Toc78903676"/>
      <w:bookmarkStart w:id="318" w:name="_Toc79501265"/>
      <w:bookmarkStart w:id="319" w:name="_Toc79501567"/>
      <w:bookmarkStart w:id="320" w:name="_Toc79501875"/>
      <w:bookmarkStart w:id="321" w:name="_Toc63071577"/>
      <w:bookmarkStart w:id="322" w:name="_Toc78903677"/>
      <w:bookmarkStart w:id="323" w:name="_Toc79501266"/>
      <w:bookmarkStart w:id="324" w:name="_Toc79501568"/>
      <w:bookmarkStart w:id="325" w:name="_Toc79501876"/>
      <w:bookmarkStart w:id="326" w:name="_Toc63071578"/>
      <w:bookmarkStart w:id="327" w:name="_Toc78903678"/>
      <w:bookmarkStart w:id="328" w:name="_Toc79501267"/>
      <w:bookmarkStart w:id="329" w:name="_Toc79501569"/>
      <w:bookmarkStart w:id="330" w:name="_Toc79501877"/>
      <w:bookmarkStart w:id="331" w:name="_Toc63071579"/>
      <w:bookmarkStart w:id="332" w:name="_Toc78903679"/>
      <w:bookmarkStart w:id="333" w:name="_Toc79501268"/>
      <w:bookmarkStart w:id="334" w:name="_Toc79501570"/>
      <w:bookmarkStart w:id="335" w:name="_Toc79501878"/>
      <w:bookmarkStart w:id="336" w:name="_Toc63071580"/>
      <w:bookmarkStart w:id="337" w:name="_Toc78903680"/>
      <w:bookmarkStart w:id="338" w:name="_Toc79501269"/>
      <w:bookmarkStart w:id="339" w:name="_Toc79501571"/>
      <w:bookmarkStart w:id="340" w:name="_Toc79501879"/>
      <w:bookmarkStart w:id="341" w:name="_Toc63071581"/>
      <w:bookmarkStart w:id="342" w:name="_Toc78903681"/>
      <w:bookmarkStart w:id="343" w:name="_Toc79501270"/>
      <w:bookmarkStart w:id="344" w:name="_Toc79501572"/>
      <w:bookmarkStart w:id="345" w:name="_Toc79501880"/>
      <w:bookmarkStart w:id="346" w:name="_Toc63071582"/>
      <w:bookmarkStart w:id="347" w:name="_Toc78903682"/>
      <w:bookmarkStart w:id="348" w:name="_Toc79501271"/>
      <w:bookmarkStart w:id="349" w:name="_Toc79501573"/>
      <w:bookmarkStart w:id="350" w:name="_Toc79501881"/>
      <w:bookmarkStart w:id="351" w:name="_Toc63071583"/>
      <w:bookmarkStart w:id="352" w:name="_Toc78903683"/>
      <w:bookmarkStart w:id="353" w:name="_Toc79501272"/>
      <w:bookmarkStart w:id="354" w:name="_Toc79501574"/>
      <w:bookmarkStart w:id="355" w:name="_Toc79501882"/>
      <w:bookmarkStart w:id="356" w:name="_Toc63071584"/>
      <w:bookmarkStart w:id="357" w:name="_Toc78903684"/>
      <w:bookmarkStart w:id="358" w:name="_Toc79501273"/>
      <w:bookmarkStart w:id="359" w:name="_Toc79501575"/>
      <w:bookmarkStart w:id="360" w:name="_Toc79501883"/>
      <w:bookmarkStart w:id="361" w:name="_Toc63071585"/>
      <w:bookmarkStart w:id="362" w:name="_Toc78903685"/>
      <w:bookmarkStart w:id="363" w:name="_Toc79501274"/>
      <w:bookmarkStart w:id="364" w:name="_Toc79501576"/>
      <w:bookmarkStart w:id="365" w:name="_Toc79501884"/>
      <w:bookmarkStart w:id="366" w:name="_Toc63071586"/>
      <w:bookmarkStart w:id="367" w:name="_Toc78903686"/>
      <w:bookmarkStart w:id="368" w:name="_Toc79501275"/>
      <w:bookmarkStart w:id="369" w:name="_Toc79501577"/>
      <w:bookmarkStart w:id="370" w:name="_Toc79501885"/>
      <w:bookmarkStart w:id="371" w:name="_Toc63071587"/>
      <w:bookmarkStart w:id="372" w:name="_Toc78903687"/>
      <w:bookmarkStart w:id="373" w:name="_Toc79501276"/>
      <w:bookmarkStart w:id="374" w:name="_Toc79501578"/>
      <w:bookmarkStart w:id="375" w:name="_Toc79501886"/>
      <w:bookmarkStart w:id="376" w:name="_Toc63071588"/>
      <w:bookmarkStart w:id="377" w:name="_Toc78903688"/>
      <w:bookmarkStart w:id="378" w:name="_Toc79501277"/>
      <w:bookmarkStart w:id="379" w:name="_Toc79501579"/>
      <w:bookmarkStart w:id="380" w:name="_Toc79501887"/>
      <w:bookmarkStart w:id="381" w:name="_Toc63071589"/>
      <w:bookmarkStart w:id="382" w:name="_Toc78903689"/>
      <w:bookmarkStart w:id="383" w:name="_Toc79501278"/>
      <w:bookmarkStart w:id="384" w:name="_Toc79501580"/>
      <w:bookmarkStart w:id="385" w:name="_Toc79501888"/>
      <w:bookmarkStart w:id="386" w:name="_Toc63071590"/>
      <w:bookmarkStart w:id="387" w:name="_Toc78903690"/>
      <w:bookmarkStart w:id="388" w:name="_Toc79501279"/>
      <w:bookmarkStart w:id="389" w:name="_Toc79501581"/>
      <w:bookmarkStart w:id="390" w:name="_Toc79501889"/>
      <w:bookmarkStart w:id="391" w:name="_Toc63071625"/>
      <w:bookmarkStart w:id="392" w:name="_Toc78903725"/>
      <w:bookmarkStart w:id="393" w:name="_Toc79501314"/>
      <w:bookmarkStart w:id="394" w:name="_Toc79501616"/>
      <w:bookmarkStart w:id="395" w:name="_Toc79501924"/>
      <w:bookmarkStart w:id="396" w:name="_Toc63071626"/>
      <w:bookmarkStart w:id="397" w:name="_Toc78903726"/>
      <w:bookmarkStart w:id="398" w:name="_Toc79501315"/>
      <w:bookmarkStart w:id="399" w:name="_Toc79501617"/>
      <w:bookmarkStart w:id="400" w:name="_Toc79501925"/>
      <w:bookmarkStart w:id="401" w:name="_Toc63071627"/>
      <w:bookmarkStart w:id="402" w:name="_Toc78903727"/>
      <w:bookmarkStart w:id="403" w:name="_Toc79501316"/>
      <w:bookmarkStart w:id="404" w:name="_Toc79501618"/>
      <w:bookmarkStart w:id="405" w:name="_Toc79501926"/>
      <w:bookmarkStart w:id="406" w:name="_Toc63071628"/>
      <w:bookmarkStart w:id="407" w:name="_Toc78903728"/>
      <w:bookmarkStart w:id="408" w:name="_Toc79501317"/>
      <w:bookmarkStart w:id="409" w:name="_Toc79501619"/>
      <w:bookmarkStart w:id="410" w:name="_Toc79501927"/>
      <w:bookmarkStart w:id="411" w:name="_Toc63071629"/>
      <w:bookmarkStart w:id="412" w:name="_Toc78903729"/>
      <w:bookmarkStart w:id="413" w:name="_Toc79501318"/>
      <w:bookmarkStart w:id="414" w:name="_Toc79501620"/>
      <w:bookmarkStart w:id="415" w:name="_Toc79501928"/>
      <w:bookmarkStart w:id="416" w:name="_Toc63071630"/>
      <w:bookmarkStart w:id="417" w:name="_Toc78903730"/>
      <w:bookmarkStart w:id="418" w:name="_Toc79501319"/>
      <w:bookmarkStart w:id="419" w:name="_Toc79501621"/>
      <w:bookmarkStart w:id="420" w:name="_Toc79501929"/>
      <w:bookmarkStart w:id="421" w:name="_Toc63071631"/>
      <w:bookmarkStart w:id="422" w:name="_Toc78903731"/>
      <w:bookmarkStart w:id="423" w:name="_Toc79501320"/>
      <w:bookmarkStart w:id="424" w:name="_Toc79501622"/>
      <w:bookmarkStart w:id="425" w:name="_Toc79501930"/>
      <w:bookmarkStart w:id="426" w:name="_Toc63071632"/>
      <w:bookmarkStart w:id="427" w:name="_Toc78903732"/>
      <w:bookmarkStart w:id="428" w:name="_Toc79501321"/>
      <w:bookmarkStart w:id="429" w:name="_Toc79501623"/>
      <w:bookmarkStart w:id="430" w:name="_Toc79501931"/>
      <w:bookmarkStart w:id="431" w:name="_Toc63071633"/>
      <w:bookmarkStart w:id="432" w:name="_Toc78903733"/>
      <w:bookmarkStart w:id="433" w:name="_Toc79501322"/>
      <w:bookmarkStart w:id="434" w:name="_Toc79501624"/>
      <w:bookmarkStart w:id="435" w:name="_Toc79501932"/>
      <w:bookmarkStart w:id="436" w:name="_Toc63071634"/>
      <w:bookmarkStart w:id="437" w:name="_Toc78903734"/>
      <w:bookmarkStart w:id="438" w:name="_Toc79501323"/>
      <w:bookmarkStart w:id="439" w:name="_Toc79501625"/>
      <w:bookmarkStart w:id="440" w:name="_Toc79501933"/>
      <w:bookmarkStart w:id="441" w:name="_Toc63071635"/>
      <w:bookmarkStart w:id="442" w:name="_Toc78903735"/>
      <w:bookmarkStart w:id="443" w:name="_Toc79501324"/>
      <w:bookmarkStart w:id="444" w:name="_Toc79501626"/>
      <w:bookmarkStart w:id="445" w:name="_Toc79501934"/>
      <w:bookmarkStart w:id="446" w:name="_Toc63071636"/>
      <w:bookmarkStart w:id="447" w:name="_Toc78903736"/>
      <w:bookmarkStart w:id="448" w:name="_Toc79501325"/>
      <w:bookmarkStart w:id="449" w:name="_Toc79501627"/>
      <w:bookmarkStart w:id="450" w:name="_Toc79501935"/>
      <w:bookmarkStart w:id="451" w:name="_Toc63071637"/>
      <w:bookmarkStart w:id="452" w:name="_Toc78903737"/>
      <w:bookmarkStart w:id="453" w:name="_Toc79501326"/>
      <w:bookmarkStart w:id="454" w:name="_Toc79501628"/>
      <w:bookmarkStart w:id="455" w:name="_Toc79501936"/>
      <w:bookmarkStart w:id="456" w:name="_Toc63071638"/>
      <w:bookmarkStart w:id="457" w:name="_Toc78903738"/>
      <w:bookmarkStart w:id="458" w:name="_Toc79501327"/>
      <w:bookmarkStart w:id="459" w:name="_Toc79501629"/>
      <w:bookmarkStart w:id="460" w:name="_Toc79501937"/>
      <w:bookmarkStart w:id="461" w:name="_Toc63071639"/>
      <w:bookmarkStart w:id="462" w:name="_Toc78903739"/>
      <w:bookmarkStart w:id="463" w:name="_Toc79501328"/>
      <w:bookmarkStart w:id="464" w:name="_Toc79501630"/>
      <w:bookmarkStart w:id="465" w:name="_Toc79501938"/>
      <w:bookmarkStart w:id="466" w:name="_Toc63071640"/>
      <w:bookmarkStart w:id="467" w:name="_Toc78903740"/>
      <w:bookmarkStart w:id="468" w:name="_Toc79501329"/>
      <w:bookmarkStart w:id="469" w:name="_Toc79501631"/>
      <w:bookmarkStart w:id="470" w:name="_Toc79501939"/>
      <w:bookmarkStart w:id="471" w:name="_Toc63071641"/>
      <w:bookmarkStart w:id="472" w:name="_Toc78903741"/>
      <w:bookmarkStart w:id="473" w:name="_Toc79501330"/>
      <w:bookmarkStart w:id="474" w:name="_Toc79501632"/>
      <w:bookmarkStart w:id="475" w:name="_Toc79501940"/>
      <w:bookmarkStart w:id="476" w:name="_Toc63071642"/>
      <w:bookmarkStart w:id="477" w:name="_Toc78903742"/>
      <w:bookmarkStart w:id="478" w:name="_Toc79501331"/>
      <w:bookmarkStart w:id="479" w:name="_Toc79501633"/>
      <w:bookmarkStart w:id="480" w:name="_Toc79501941"/>
      <w:bookmarkStart w:id="481" w:name="_Toc63071643"/>
      <w:bookmarkStart w:id="482" w:name="_Toc78903743"/>
      <w:bookmarkStart w:id="483" w:name="_Toc79501332"/>
      <w:bookmarkStart w:id="484" w:name="_Toc79501634"/>
      <w:bookmarkStart w:id="485" w:name="_Toc79501942"/>
      <w:bookmarkStart w:id="486" w:name="_Toc63071644"/>
      <w:bookmarkStart w:id="487" w:name="_Toc78903744"/>
      <w:bookmarkStart w:id="488" w:name="_Toc79501333"/>
      <w:bookmarkStart w:id="489" w:name="_Toc79501635"/>
      <w:bookmarkStart w:id="490" w:name="_Toc79501943"/>
      <w:bookmarkStart w:id="491" w:name="_Toc63071645"/>
      <w:bookmarkStart w:id="492" w:name="_Toc78903745"/>
      <w:bookmarkStart w:id="493" w:name="_Toc79501334"/>
      <w:bookmarkStart w:id="494" w:name="_Toc79501636"/>
      <w:bookmarkStart w:id="495" w:name="_Toc79501944"/>
      <w:bookmarkStart w:id="496" w:name="_Toc63071646"/>
      <w:bookmarkStart w:id="497" w:name="_Toc78903746"/>
      <w:bookmarkStart w:id="498" w:name="_Toc79501335"/>
      <w:bookmarkStart w:id="499" w:name="_Toc79501637"/>
      <w:bookmarkStart w:id="500" w:name="_Toc79501945"/>
      <w:bookmarkStart w:id="501" w:name="_Toc63071647"/>
      <w:bookmarkStart w:id="502" w:name="_Toc78903747"/>
      <w:bookmarkStart w:id="503" w:name="_Toc79501336"/>
      <w:bookmarkStart w:id="504" w:name="_Toc79501638"/>
      <w:bookmarkStart w:id="505" w:name="_Toc79501946"/>
      <w:bookmarkStart w:id="506" w:name="_Toc63071648"/>
      <w:bookmarkStart w:id="507" w:name="_Toc78903748"/>
      <w:bookmarkStart w:id="508" w:name="_Toc79501337"/>
      <w:bookmarkStart w:id="509" w:name="_Toc79501639"/>
      <w:bookmarkStart w:id="510" w:name="_Toc79501947"/>
      <w:bookmarkStart w:id="511" w:name="_Toc63071649"/>
      <w:bookmarkStart w:id="512" w:name="_Toc78903749"/>
      <w:bookmarkStart w:id="513" w:name="_Toc79501338"/>
      <w:bookmarkStart w:id="514" w:name="_Toc79501640"/>
      <w:bookmarkStart w:id="515" w:name="_Toc79501948"/>
      <w:bookmarkStart w:id="516" w:name="_Toc63071650"/>
      <w:bookmarkStart w:id="517" w:name="_Toc78903750"/>
      <w:bookmarkStart w:id="518" w:name="_Toc79501339"/>
      <w:bookmarkStart w:id="519" w:name="_Toc79501641"/>
      <w:bookmarkStart w:id="520" w:name="_Toc79501949"/>
      <w:bookmarkStart w:id="521" w:name="_Toc63071651"/>
      <w:bookmarkStart w:id="522" w:name="_Toc78903751"/>
      <w:bookmarkStart w:id="523" w:name="_Toc79501340"/>
      <w:bookmarkStart w:id="524" w:name="_Toc79501642"/>
      <w:bookmarkStart w:id="525" w:name="_Toc79501950"/>
      <w:bookmarkStart w:id="526" w:name="_Toc63071652"/>
      <w:bookmarkStart w:id="527" w:name="_Toc78903752"/>
      <w:bookmarkStart w:id="528" w:name="_Toc79501341"/>
      <w:bookmarkStart w:id="529" w:name="_Toc79501643"/>
      <w:bookmarkStart w:id="530" w:name="_Toc79501951"/>
      <w:bookmarkStart w:id="531" w:name="_Toc63071653"/>
      <w:bookmarkStart w:id="532" w:name="_Toc78903753"/>
      <w:bookmarkStart w:id="533" w:name="_Toc79501342"/>
      <w:bookmarkStart w:id="534" w:name="_Toc79501644"/>
      <w:bookmarkStart w:id="535" w:name="_Toc79501952"/>
      <w:bookmarkStart w:id="536" w:name="_Toc63071654"/>
      <w:bookmarkStart w:id="537" w:name="_Toc78903754"/>
      <w:bookmarkStart w:id="538" w:name="_Toc79501343"/>
      <w:bookmarkStart w:id="539" w:name="_Toc79501645"/>
      <w:bookmarkStart w:id="540" w:name="_Toc79501953"/>
      <w:bookmarkStart w:id="541" w:name="_Toc63071655"/>
      <w:bookmarkStart w:id="542" w:name="_Toc78903755"/>
      <w:bookmarkStart w:id="543" w:name="_Toc79501344"/>
      <w:bookmarkStart w:id="544" w:name="_Toc79501646"/>
      <w:bookmarkStart w:id="545" w:name="_Toc79501954"/>
      <w:bookmarkStart w:id="546" w:name="_Toc63071656"/>
      <w:bookmarkStart w:id="547" w:name="_Toc78903756"/>
      <w:bookmarkStart w:id="548" w:name="_Toc79501345"/>
      <w:bookmarkStart w:id="549" w:name="_Toc79501647"/>
      <w:bookmarkStart w:id="550" w:name="_Toc79501955"/>
      <w:bookmarkStart w:id="551" w:name="_Toc63071657"/>
      <w:bookmarkStart w:id="552" w:name="_Toc78903757"/>
      <w:bookmarkStart w:id="553" w:name="_Toc79501346"/>
      <w:bookmarkStart w:id="554" w:name="_Toc79501648"/>
      <w:bookmarkStart w:id="555" w:name="_Toc79501956"/>
      <w:bookmarkStart w:id="556" w:name="_Toc63071658"/>
      <w:bookmarkStart w:id="557" w:name="_Toc78903758"/>
      <w:bookmarkStart w:id="558" w:name="_Toc79501347"/>
      <w:bookmarkStart w:id="559" w:name="_Toc79501649"/>
      <w:bookmarkStart w:id="560" w:name="_Toc79501957"/>
      <w:bookmarkStart w:id="561" w:name="_Toc63071659"/>
      <w:bookmarkStart w:id="562" w:name="_Toc78903759"/>
      <w:bookmarkStart w:id="563" w:name="_Toc79501348"/>
      <w:bookmarkStart w:id="564" w:name="_Toc79501650"/>
      <w:bookmarkStart w:id="565" w:name="_Toc79501958"/>
      <w:bookmarkStart w:id="566" w:name="_Toc63071660"/>
      <w:bookmarkStart w:id="567" w:name="_Toc78903760"/>
      <w:bookmarkStart w:id="568" w:name="_Toc79501349"/>
      <w:bookmarkStart w:id="569" w:name="_Toc79501651"/>
      <w:bookmarkStart w:id="570" w:name="_Toc79501959"/>
      <w:bookmarkStart w:id="571" w:name="_Toc63071661"/>
      <w:bookmarkStart w:id="572" w:name="_Toc78903761"/>
      <w:bookmarkStart w:id="573" w:name="_Toc79501350"/>
      <w:bookmarkStart w:id="574" w:name="_Toc79501652"/>
      <w:bookmarkStart w:id="575" w:name="_Toc79501960"/>
      <w:bookmarkStart w:id="576" w:name="_Toc63071662"/>
      <w:bookmarkStart w:id="577" w:name="_Toc78903762"/>
      <w:bookmarkStart w:id="578" w:name="_Toc79501351"/>
      <w:bookmarkStart w:id="579" w:name="_Toc79501653"/>
      <w:bookmarkStart w:id="580" w:name="_Toc79501961"/>
      <w:bookmarkStart w:id="581" w:name="_Toc63071663"/>
      <w:bookmarkStart w:id="582" w:name="_Toc78903763"/>
      <w:bookmarkStart w:id="583" w:name="_Toc79501352"/>
      <w:bookmarkStart w:id="584" w:name="_Toc79501654"/>
      <w:bookmarkStart w:id="585" w:name="_Toc79501962"/>
      <w:bookmarkStart w:id="586" w:name="_Toc63071664"/>
      <w:bookmarkStart w:id="587" w:name="_Toc78903764"/>
      <w:bookmarkStart w:id="588" w:name="_Toc79501353"/>
      <w:bookmarkStart w:id="589" w:name="_Toc79501655"/>
      <w:bookmarkStart w:id="590" w:name="_Toc79501963"/>
      <w:bookmarkStart w:id="591" w:name="_Toc63071665"/>
      <w:bookmarkStart w:id="592" w:name="_Toc78903765"/>
      <w:bookmarkStart w:id="593" w:name="_Toc79501354"/>
      <w:bookmarkStart w:id="594" w:name="_Toc79501656"/>
      <w:bookmarkStart w:id="595" w:name="_Toc79501964"/>
      <w:bookmarkStart w:id="596" w:name="_Toc63071666"/>
      <w:bookmarkStart w:id="597" w:name="_Toc78903766"/>
      <w:bookmarkStart w:id="598" w:name="_Toc79501355"/>
      <w:bookmarkStart w:id="599" w:name="_Toc79501657"/>
      <w:bookmarkStart w:id="600" w:name="_Toc79501965"/>
      <w:bookmarkStart w:id="601" w:name="_Toc63071667"/>
      <w:bookmarkStart w:id="602" w:name="_Toc78903767"/>
      <w:bookmarkStart w:id="603" w:name="_Toc79501356"/>
      <w:bookmarkStart w:id="604" w:name="_Toc79501658"/>
      <w:bookmarkStart w:id="605" w:name="_Toc79501966"/>
      <w:bookmarkStart w:id="606" w:name="_Toc63071668"/>
      <w:bookmarkStart w:id="607" w:name="_Toc78903768"/>
      <w:bookmarkStart w:id="608" w:name="_Toc79501357"/>
      <w:bookmarkStart w:id="609" w:name="_Toc79501659"/>
      <w:bookmarkStart w:id="610" w:name="_Toc79501967"/>
      <w:bookmarkStart w:id="611" w:name="_Toc63071669"/>
      <w:bookmarkStart w:id="612" w:name="_Toc78903769"/>
      <w:bookmarkStart w:id="613" w:name="_Toc79501358"/>
      <w:bookmarkStart w:id="614" w:name="_Toc79501660"/>
      <w:bookmarkStart w:id="615" w:name="_Toc79501968"/>
      <w:bookmarkStart w:id="616" w:name="_Toc63071670"/>
      <w:bookmarkStart w:id="617" w:name="_Toc78903770"/>
      <w:bookmarkStart w:id="618" w:name="_Toc79501359"/>
      <w:bookmarkStart w:id="619" w:name="_Toc79501661"/>
      <w:bookmarkStart w:id="620" w:name="_Toc79501969"/>
      <w:bookmarkStart w:id="621" w:name="_Toc63071671"/>
      <w:bookmarkStart w:id="622" w:name="_Toc78903771"/>
      <w:bookmarkStart w:id="623" w:name="_Toc79501360"/>
      <w:bookmarkStart w:id="624" w:name="_Toc79501662"/>
      <w:bookmarkStart w:id="625" w:name="_Toc79501970"/>
      <w:bookmarkStart w:id="626" w:name="_Toc63071672"/>
      <w:bookmarkStart w:id="627" w:name="_Toc78903772"/>
      <w:bookmarkStart w:id="628" w:name="_Toc79501361"/>
      <w:bookmarkStart w:id="629" w:name="_Toc79501663"/>
      <w:bookmarkStart w:id="630" w:name="_Toc79501971"/>
      <w:bookmarkStart w:id="631" w:name="_Toc63071673"/>
      <w:bookmarkStart w:id="632" w:name="_Toc78903773"/>
      <w:bookmarkStart w:id="633" w:name="_Toc79501362"/>
      <w:bookmarkStart w:id="634" w:name="_Toc79501664"/>
      <w:bookmarkStart w:id="635" w:name="_Toc79501972"/>
      <w:bookmarkStart w:id="636" w:name="_Toc63071674"/>
      <w:bookmarkStart w:id="637" w:name="_Toc78903774"/>
      <w:bookmarkStart w:id="638" w:name="_Toc79501363"/>
      <w:bookmarkStart w:id="639" w:name="_Toc79501665"/>
      <w:bookmarkStart w:id="640" w:name="_Toc79501973"/>
      <w:bookmarkStart w:id="641" w:name="_Toc63071675"/>
      <w:bookmarkStart w:id="642" w:name="_Toc78903775"/>
      <w:bookmarkStart w:id="643" w:name="_Toc79501364"/>
      <w:bookmarkStart w:id="644" w:name="_Toc79501666"/>
      <w:bookmarkStart w:id="645" w:name="_Toc79501974"/>
      <w:bookmarkStart w:id="646" w:name="_Toc63071676"/>
      <w:bookmarkStart w:id="647" w:name="_Toc78903776"/>
      <w:bookmarkStart w:id="648" w:name="_Toc79501365"/>
      <w:bookmarkStart w:id="649" w:name="_Toc79501667"/>
      <w:bookmarkStart w:id="650" w:name="_Toc79501975"/>
      <w:bookmarkStart w:id="651" w:name="_Toc63071677"/>
      <w:bookmarkStart w:id="652" w:name="_Toc78903777"/>
      <w:bookmarkStart w:id="653" w:name="_Toc79501366"/>
      <w:bookmarkStart w:id="654" w:name="_Toc79501668"/>
      <w:bookmarkStart w:id="655" w:name="_Toc79501976"/>
      <w:bookmarkStart w:id="656" w:name="_Toc63071678"/>
      <w:bookmarkStart w:id="657" w:name="_Toc78903778"/>
      <w:bookmarkStart w:id="658" w:name="_Toc79501367"/>
      <w:bookmarkStart w:id="659" w:name="_Toc79501669"/>
      <w:bookmarkStart w:id="660" w:name="_Toc79501977"/>
      <w:bookmarkStart w:id="661" w:name="_Toc63071679"/>
      <w:bookmarkStart w:id="662" w:name="_Toc78903779"/>
      <w:bookmarkStart w:id="663" w:name="_Toc79501368"/>
      <w:bookmarkStart w:id="664" w:name="_Toc79501670"/>
      <w:bookmarkStart w:id="665" w:name="_Toc79501978"/>
      <w:bookmarkStart w:id="666" w:name="_Toc63071680"/>
      <w:bookmarkStart w:id="667" w:name="_Toc78903780"/>
      <w:bookmarkStart w:id="668" w:name="_Toc79501369"/>
      <w:bookmarkStart w:id="669" w:name="_Toc79501671"/>
      <w:bookmarkStart w:id="670" w:name="_Toc79501979"/>
      <w:bookmarkStart w:id="671" w:name="_Toc63071681"/>
      <w:bookmarkStart w:id="672" w:name="_Toc78903781"/>
      <w:bookmarkStart w:id="673" w:name="_Toc79501370"/>
      <w:bookmarkStart w:id="674" w:name="_Toc79501672"/>
      <w:bookmarkStart w:id="675" w:name="_Toc79501980"/>
      <w:bookmarkStart w:id="676" w:name="_Toc63071682"/>
      <w:bookmarkStart w:id="677" w:name="_Toc78903782"/>
      <w:bookmarkStart w:id="678" w:name="_Toc79501371"/>
      <w:bookmarkStart w:id="679" w:name="_Toc79501673"/>
      <w:bookmarkStart w:id="680" w:name="_Toc79501981"/>
      <w:bookmarkStart w:id="681" w:name="_Toc63071683"/>
      <w:bookmarkStart w:id="682" w:name="_Toc78903783"/>
      <w:bookmarkStart w:id="683" w:name="_Toc79501372"/>
      <w:bookmarkStart w:id="684" w:name="_Toc79501674"/>
      <w:bookmarkStart w:id="685" w:name="_Toc79501982"/>
      <w:bookmarkStart w:id="686" w:name="_Toc63071684"/>
      <w:bookmarkStart w:id="687" w:name="_Toc78903784"/>
      <w:bookmarkStart w:id="688" w:name="_Toc79501373"/>
      <w:bookmarkStart w:id="689" w:name="_Toc79501675"/>
      <w:bookmarkStart w:id="690" w:name="_Toc79501983"/>
      <w:bookmarkStart w:id="691" w:name="_Toc63071685"/>
      <w:bookmarkStart w:id="692" w:name="_Toc78903785"/>
      <w:bookmarkStart w:id="693" w:name="_Toc79501374"/>
      <w:bookmarkStart w:id="694" w:name="_Toc79501676"/>
      <w:bookmarkStart w:id="695" w:name="_Toc79501984"/>
      <w:bookmarkStart w:id="696" w:name="_Toc63071686"/>
      <w:bookmarkStart w:id="697" w:name="_Toc78903786"/>
      <w:bookmarkStart w:id="698" w:name="_Toc79501375"/>
      <w:bookmarkStart w:id="699" w:name="_Toc79501677"/>
      <w:bookmarkStart w:id="700" w:name="_Toc79501985"/>
      <w:bookmarkStart w:id="701" w:name="_Toc63071687"/>
      <w:bookmarkStart w:id="702" w:name="_Toc78903787"/>
      <w:bookmarkStart w:id="703" w:name="_Toc79501376"/>
      <w:bookmarkStart w:id="704" w:name="_Toc79501678"/>
      <w:bookmarkStart w:id="705" w:name="_Toc79501986"/>
      <w:bookmarkStart w:id="706" w:name="_Toc63071688"/>
      <w:bookmarkStart w:id="707" w:name="_Toc78903788"/>
      <w:bookmarkStart w:id="708" w:name="_Toc79501377"/>
      <w:bookmarkStart w:id="709" w:name="_Toc79501679"/>
      <w:bookmarkStart w:id="710" w:name="_Toc79501987"/>
      <w:bookmarkStart w:id="711" w:name="_Toc63071689"/>
      <w:bookmarkStart w:id="712" w:name="_Toc78903789"/>
      <w:bookmarkStart w:id="713" w:name="_Toc79501378"/>
      <w:bookmarkStart w:id="714" w:name="_Toc79501680"/>
      <w:bookmarkStart w:id="715" w:name="_Toc79501988"/>
      <w:bookmarkStart w:id="716" w:name="_Toc63071690"/>
      <w:bookmarkStart w:id="717" w:name="_Toc78903790"/>
      <w:bookmarkStart w:id="718" w:name="_Toc79501379"/>
      <w:bookmarkStart w:id="719" w:name="_Toc79501681"/>
      <w:bookmarkStart w:id="720" w:name="_Toc79501989"/>
      <w:bookmarkStart w:id="721" w:name="_Toc63071691"/>
      <w:bookmarkStart w:id="722" w:name="_Toc78903791"/>
      <w:bookmarkStart w:id="723" w:name="_Toc79501380"/>
      <w:bookmarkStart w:id="724" w:name="_Toc79501682"/>
      <w:bookmarkStart w:id="725" w:name="_Toc79501990"/>
      <w:bookmarkStart w:id="726" w:name="_Toc63071692"/>
      <w:bookmarkStart w:id="727" w:name="_Toc78903792"/>
      <w:bookmarkStart w:id="728" w:name="_Toc79501381"/>
      <w:bookmarkStart w:id="729" w:name="_Toc79501683"/>
      <w:bookmarkStart w:id="730" w:name="_Toc79501991"/>
      <w:bookmarkStart w:id="731" w:name="_Toc63071693"/>
      <w:bookmarkStart w:id="732" w:name="_Toc78903793"/>
      <w:bookmarkStart w:id="733" w:name="_Toc79501382"/>
      <w:bookmarkStart w:id="734" w:name="_Toc79501684"/>
      <w:bookmarkStart w:id="735" w:name="_Toc79501992"/>
      <w:bookmarkStart w:id="736" w:name="_Toc63071694"/>
      <w:bookmarkStart w:id="737" w:name="_Toc78903794"/>
      <w:bookmarkStart w:id="738" w:name="_Toc79501383"/>
      <w:bookmarkStart w:id="739" w:name="_Toc79501685"/>
      <w:bookmarkStart w:id="740" w:name="_Toc79501993"/>
      <w:bookmarkStart w:id="741" w:name="_Toc63071695"/>
      <w:bookmarkStart w:id="742" w:name="_Toc78903795"/>
      <w:bookmarkStart w:id="743" w:name="_Toc79501384"/>
      <w:bookmarkStart w:id="744" w:name="_Toc79501686"/>
      <w:bookmarkStart w:id="745" w:name="_Toc79501994"/>
      <w:bookmarkStart w:id="746" w:name="_Toc63071696"/>
      <w:bookmarkStart w:id="747" w:name="_Toc78903796"/>
      <w:bookmarkStart w:id="748" w:name="_Toc79501385"/>
      <w:bookmarkStart w:id="749" w:name="_Toc79501687"/>
      <w:bookmarkStart w:id="750" w:name="_Toc79501995"/>
      <w:bookmarkStart w:id="751" w:name="_Toc63071697"/>
      <w:bookmarkStart w:id="752" w:name="_Toc78903797"/>
      <w:bookmarkStart w:id="753" w:name="_Toc79501386"/>
      <w:bookmarkStart w:id="754" w:name="_Toc79501688"/>
      <w:bookmarkStart w:id="755" w:name="_Toc79501996"/>
      <w:bookmarkStart w:id="756" w:name="_Toc63071698"/>
      <w:bookmarkStart w:id="757" w:name="_Toc78903798"/>
      <w:bookmarkStart w:id="758" w:name="_Toc79501387"/>
      <w:bookmarkStart w:id="759" w:name="_Toc79501689"/>
      <w:bookmarkStart w:id="760" w:name="_Toc79501997"/>
      <w:bookmarkStart w:id="761" w:name="_Toc63071699"/>
      <w:bookmarkStart w:id="762" w:name="_Toc78903799"/>
      <w:bookmarkStart w:id="763" w:name="_Toc79501388"/>
      <w:bookmarkStart w:id="764" w:name="_Toc79501690"/>
      <w:bookmarkStart w:id="765" w:name="_Toc79501998"/>
      <w:bookmarkStart w:id="766" w:name="_Toc63071700"/>
      <w:bookmarkStart w:id="767" w:name="_Toc78903800"/>
      <w:bookmarkStart w:id="768" w:name="_Toc79501389"/>
      <w:bookmarkStart w:id="769" w:name="_Toc79501691"/>
      <w:bookmarkStart w:id="770" w:name="_Toc79501999"/>
      <w:bookmarkStart w:id="771" w:name="_Toc63071701"/>
      <w:bookmarkStart w:id="772" w:name="_Toc78903801"/>
      <w:bookmarkStart w:id="773" w:name="_Toc79501390"/>
      <w:bookmarkStart w:id="774" w:name="_Toc79501692"/>
      <w:bookmarkStart w:id="775" w:name="_Toc79502000"/>
      <w:bookmarkStart w:id="776" w:name="_Toc63071702"/>
      <w:bookmarkStart w:id="777" w:name="_Toc78903802"/>
      <w:bookmarkStart w:id="778" w:name="_Toc79501391"/>
      <w:bookmarkStart w:id="779" w:name="_Toc79501693"/>
      <w:bookmarkStart w:id="780" w:name="_Toc79502001"/>
      <w:bookmarkStart w:id="781" w:name="_Toc63071703"/>
      <w:bookmarkStart w:id="782" w:name="_Toc78903803"/>
      <w:bookmarkStart w:id="783" w:name="_Toc79501392"/>
      <w:bookmarkStart w:id="784" w:name="_Toc79501694"/>
      <w:bookmarkStart w:id="785" w:name="_Toc79502002"/>
      <w:bookmarkStart w:id="786" w:name="_Toc63071704"/>
      <w:bookmarkStart w:id="787" w:name="_Toc78903804"/>
      <w:bookmarkStart w:id="788" w:name="_Toc79501393"/>
      <w:bookmarkStart w:id="789" w:name="_Toc79501695"/>
      <w:bookmarkStart w:id="790" w:name="_Toc79502003"/>
      <w:bookmarkStart w:id="791" w:name="_Toc63071705"/>
      <w:bookmarkStart w:id="792" w:name="_Toc78903805"/>
      <w:bookmarkStart w:id="793" w:name="_Toc79501394"/>
      <w:bookmarkStart w:id="794" w:name="_Toc79501696"/>
      <w:bookmarkStart w:id="795" w:name="_Toc79502004"/>
      <w:bookmarkStart w:id="796" w:name="_Toc63071706"/>
      <w:bookmarkStart w:id="797" w:name="_Toc78903806"/>
      <w:bookmarkStart w:id="798" w:name="_Toc79501395"/>
      <w:bookmarkStart w:id="799" w:name="_Toc79501697"/>
      <w:bookmarkStart w:id="800" w:name="_Toc79502005"/>
      <w:bookmarkStart w:id="801" w:name="_Toc63071707"/>
      <w:bookmarkStart w:id="802" w:name="_Toc78903807"/>
      <w:bookmarkStart w:id="803" w:name="_Toc79501396"/>
      <w:bookmarkStart w:id="804" w:name="_Toc79501698"/>
      <w:bookmarkStart w:id="805" w:name="_Toc79502006"/>
      <w:bookmarkStart w:id="806" w:name="_Toc63071708"/>
      <w:bookmarkStart w:id="807" w:name="_Toc78903808"/>
      <w:bookmarkStart w:id="808" w:name="_Toc79501397"/>
      <w:bookmarkStart w:id="809" w:name="_Toc79501699"/>
      <w:bookmarkStart w:id="810" w:name="_Toc79502007"/>
      <w:bookmarkStart w:id="811" w:name="_Toc63071709"/>
      <w:bookmarkStart w:id="812" w:name="_Toc78903809"/>
      <w:bookmarkStart w:id="813" w:name="_Toc79501398"/>
      <w:bookmarkStart w:id="814" w:name="_Toc79501700"/>
      <w:bookmarkStart w:id="815" w:name="_Toc79502008"/>
      <w:bookmarkStart w:id="816" w:name="_Toc63071710"/>
      <w:bookmarkStart w:id="817" w:name="_Toc78903810"/>
      <w:bookmarkStart w:id="818" w:name="_Toc79501399"/>
      <w:bookmarkStart w:id="819" w:name="_Toc79501701"/>
      <w:bookmarkStart w:id="820" w:name="_Toc79502009"/>
      <w:bookmarkStart w:id="821" w:name="_Toc63071711"/>
      <w:bookmarkStart w:id="822" w:name="_Toc78903811"/>
      <w:bookmarkStart w:id="823" w:name="_Toc79501400"/>
      <w:bookmarkStart w:id="824" w:name="_Toc79501702"/>
      <w:bookmarkStart w:id="825" w:name="_Toc79502010"/>
      <w:bookmarkStart w:id="826" w:name="_Toc63071712"/>
      <w:bookmarkStart w:id="827" w:name="_Toc78903812"/>
      <w:bookmarkStart w:id="828" w:name="_Toc79501401"/>
      <w:bookmarkStart w:id="829" w:name="_Toc79501703"/>
      <w:bookmarkStart w:id="830" w:name="_Toc79502011"/>
      <w:bookmarkStart w:id="831" w:name="_Toc63071713"/>
      <w:bookmarkStart w:id="832" w:name="_Toc78903813"/>
      <w:bookmarkStart w:id="833" w:name="_Toc79501402"/>
      <w:bookmarkStart w:id="834" w:name="_Toc79501704"/>
      <w:bookmarkStart w:id="835" w:name="_Toc79502012"/>
      <w:bookmarkStart w:id="836" w:name="_Toc63071714"/>
      <w:bookmarkStart w:id="837" w:name="_Toc78903814"/>
      <w:bookmarkStart w:id="838" w:name="_Toc79501403"/>
      <w:bookmarkStart w:id="839" w:name="_Toc79501705"/>
      <w:bookmarkStart w:id="840" w:name="_Toc79502013"/>
      <w:bookmarkStart w:id="841" w:name="_Toc63071715"/>
      <w:bookmarkStart w:id="842" w:name="_Toc78903815"/>
      <w:bookmarkStart w:id="843" w:name="_Toc79501404"/>
      <w:bookmarkStart w:id="844" w:name="_Toc79501706"/>
      <w:bookmarkStart w:id="845" w:name="_Toc79502014"/>
      <w:bookmarkStart w:id="846" w:name="_Toc63071716"/>
      <w:bookmarkStart w:id="847" w:name="_Toc78903816"/>
      <w:bookmarkStart w:id="848" w:name="_Toc79501405"/>
      <w:bookmarkStart w:id="849" w:name="_Toc79501707"/>
      <w:bookmarkStart w:id="850" w:name="_Toc79502015"/>
      <w:bookmarkStart w:id="851" w:name="_Toc63071717"/>
      <w:bookmarkStart w:id="852" w:name="_Toc78903817"/>
      <w:bookmarkStart w:id="853" w:name="_Toc79501406"/>
      <w:bookmarkStart w:id="854" w:name="_Toc79501708"/>
      <w:bookmarkStart w:id="855" w:name="_Toc79502016"/>
      <w:bookmarkStart w:id="856" w:name="_Toc63071718"/>
      <w:bookmarkStart w:id="857" w:name="_Toc78903818"/>
      <w:bookmarkStart w:id="858" w:name="_Toc79501407"/>
      <w:bookmarkStart w:id="859" w:name="_Toc79501709"/>
      <w:bookmarkStart w:id="860" w:name="_Toc79502017"/>
      <w:bookmarkStart w:id="861" w:name="_Toc63071719"/>
      <w:bookmarkStart w:id="862" w:name="_Toc78903819"/>
      <w:bookmarkStart w:id="863" w:name="_Toc79501408"/>
      <w:bookmarkStart w:id="864" w:name="_Toc79501710"/>
      <w:bookmarkStart w:id="865" w:name="_Toc79502018"/>
      <w:bookmarkStart w:id="866" w:name="_Toc63071720"/>
      <w:bookmarkStart w:id="867" w:name="_Toc78903820"/>
      <w:bookmarkStart w:id="868" w:name="_Toc79501409"/>
      <w:bookmarkStart w:id="869" w:name="_Toc79501711"/>
      <w:bookmarkStart w:id="870" w:name="_Toc79502019"/>
      <w:bookmarkStart w:id="871" w:name="_Toc63071721"/>
      <w:bookmarkStart w:id="872" w:name="_Toc78903821"/>
      <w:bookmarkStart w:id="873" w:name="_Toc79501410"/>
      <w:bookmarkStart w:id="874" w:name="_Toc79501712"/>
      <w:bookmarkStart w:id="875" w:name="_Toc79502020"/>
      <w:bookmarkStart w:id="876" w:name="_Toc63071722"/>
      <w:bookmarkStart w:id="877" w:name="_Toc78903822"/>
      <w:bookmarkStart w:id="878" w:name="_Toc79501411"/>
      <w:bookmarkStart w:id="879" w:name="_Toc79501713"/>
      <w:bookmarkStart w:id="880" w:name="_Toc79502021"/>
      <w:bookmarkStart w:id="881" w:name="_Toc63071723"/>
      <w:bookmarkStart w:id="882" w:name="_Toc78903823"/>
      <w:bookmarkStart w:id="883" w:name="_Toc79501412"/>
      <w:bookmarkStart w:id="884" w:name="_Toc79501714"/>
      <w:bookmarkStart w:id="885" w:name="_Toc79502022"/>
      <w:bookmarkStart w:id="886" w:name="_Toc63071724"/>
      <w:bookmarkStart w:id="887" w:name="_Toc78903824"/>
      <w:bookmarkStart w:id="888" w:name="_Toc79501413"/>
      <w:bookmarkStart w:id="889" w:name="_Toc79501715"/>
      <w:bookmarkStart w:id="890" w:name="_Toc79502023"/>
      <w:bookmarkStart w:id="891" w:name="_Toc63071725"/>
      <w:bookmarkStart w:id="892" w:name="_Toc78903825"/>
      <w:bookmarkStart w:id="893" w:name="_Toc79501414"/>
      <w:bookmarkStart w:id="894" w:name="_Toc79501716"/>
      <w:bookmarkStart w:id="895" w:name="_Toc79502024"/>
      <w:bookmarkStart w:id="896" w:name="_Toc63071726"/>
      <w:bookmarkStart w:id="897" w:name="_Toc78903826"/>
      <w:bookmarkStart w:id="898" w:name="_Toc79501415"/>
      <w:bookmarkStart w:id="899" w:name="_Toc79501717"/>
      <w:bookmarkStart w:id="900" w:name="_Toc79502025"/>
      <w:bookmarkStart w:id="901" w:name="_Toc63071727"/>
      <w:bookmarkStart w:id="902" w:name="_Toc78903827"/>
      <w:bookmarkStart w:id="903" w:name="_Toc79501416"/>
      <w:bookmarkStart w:id="904" w:name="_Toc79501718"/>
      <w:bookmarkStart w:id="905" w:name="_Toc79502026"/>
      <w:bookmarkStart w:id="906" w:name="_Toc63071728"/>
      <w:bookmarkStart w:id="907" w:name="_Toc78903828"/>
      <w:bookmarkStart w:id="908" w:name="_Toc79501417"/>
      <w:bookmarkStart w:id="909" w:name="_Toc79501719"/>
      <w:bookmarkStart w:id="910" w:name="_Toc79502027"/>
      <w:bookmarkStart w:id="911" w:name="_Toc63071729"/>
      <w:bookmarkStart w:id="912" w:name="_Toc78903829"/>
      <w:bookmarkStart w:id="913" w:name="_Toc79501418"/>
      <w:bookmarkStart w:id="914" w:name="_Toc79501720"/>
      <w:bookmarkStart w:id="915" w:name="_Toc79502028"/>
      <w:bookmarkStart w:id="916" w:name="_Toc63071730"/>
      <w:bookmarkStart w:id="917" w:name="_Toc78903830"/>
      <w:bookmarkStart w:id="918" w:name="_Toc79501419"/>
      <w:bookmarkStart w:id="919" w:name="_Toc79501721"/>
      <w:bookmarkStart w:id="920" w:name="_Toc79502029"/>
      <w:bookmarkStart w:id="921" w:name="_Toc63071731"/>
      <w:bookmarkStart w:id="922" w:name="_Toc78903831"/>
      <w:bookmarkStart w:id="923" w:name="_Toc79501420"/>
      <w:bookmarkStart w:id="924" w:name="_Toc79501722"/>
      <w:bookmarkStart w:id="925" w:name="_Toc79502030"/>
      <w:bookmarkStart w:id="926" w:name="_Toc63071732"/>
      <w:bookmarkStart w:id="927" w:name="_Toc78903832"/>
      <w:bookmarkStart w:id="928" w:name="_Toc79501421"/>
      <w:bookmarkStart w:id="929" w:name="_Toc79501723"/>
      <w:bookmarkStart w:id="930" w:name="_Toc79502031"/>
      <w:bookmarkStart w:id="931" w:name="_Toc63071733"/>
      <w:bookmarkStart w:id="932" w:name="_Toc78903833"/>
      <w:bookmarkStart w:id="933" w:name="_Toc79501422"/>
      <w:bookmarkStart w:id="934" w:name="_Toc79501724"/>
      <w:bookmarkStart w:id="935" w:name="_Toc79502032"/>
      <w:bookmarkStart w:id="936" w:name="_Toc63071734"/>
      <w:bookmarkStart w:id="937" w:name="_Toc78903834"/>
      <w:bookmarkStart w:id="938" w:name="_Toc79501423"/>
      <w:bookmarkStart w:id="939" w:name="_Toc79501725"/>
      <w:bookmarkStart w:id="940" w:name="_Toc79502033"/>
      <w:bookmarkStart w:id="941" w:name="_Toc63071735"/>
      <w:bookmarkStart w:id="942" w:name="_Toc78903835"/>
      <w:bookmarkStart w:id="943" w:name="_Toc79501424"/>
      <w:bookmarkStart w:id="944" w:name="_Toc79501726"/>
      <w:bookmarkStart w:id="945" w:name="_Toc79502034"/>
      <w:bookmarkStart w:id="946" w:name="_Toc63071736"/>
      <w:bookmarkStart w:id="947" w:name="_Toc78903836"/>
      <w:bookmarkStart w:id="948" w:name="_Toc79501425"/>
      <w:bookmarkStart w:id="949" w:name="_Toc79501727"/>
      <w:bookmarkStart w:id="950" w:name="_Toc79502035"/>
      <w:bookmarkStart w:id="951" w:name="_Toc63071737"/>
      <w:bookmarkStart w:id="952" w:name="_Toc78903837"/>
      <w:bookmarkStart w:id="953" w:name="_Toc79501426"/>
      <w:bookmarkStart w:id="954" w:name="_Toc79501728"/>
      <w:bookmarkStart w:id="955" w:name="_Toc79502036"/>
      <w:bookmarkStart w:id="956" w:name="_Toc63071738"/>
      <w:bookmarkStart w:id="957" w:name="_Toc78903838"/>
      <w:bookmarkStart w:id="958" w:name="_Toc79501427"/>
      <w:bookmarkStart w:id="959" w:name="_Toc79501729"/>
      <w:bookmarkStart w:id="960" w:name="_Toc79502037"/>
      <w:bookmarkStart w:id="961" w:name="_Toc63071739"/>
      <w:bookmarkStart w:id="962" w:name="_Toc78903839"/>
      <w:bookmarkStart w:id="963" w:name="_Toc79501428"/>
      <w:bookmarkStart w:id="964" w:name="_Toc79501730"/>
      <w:bookmarkStart w:id="965" w:name="_Toc79502038"/>
      <w:bookmarkStart w:id="966" w:name="_Toc63071740"/>
      <w:bookmarkStart w:id="967" w:name="_Toc78903840"/>
      <w:bookmarkStart w:id="968" w:name="_Toc79501429"/>
      <w:bookmarkStart w:id="969" w:name="_Toc79501731"/>
      <w:bookmarkStart w:id="970" w:name="_Toc79502039"/>
      <w:bookmarkStart w:id="971" w:name="_Toc63071741"/>
      <w:bookmarkStart w:id="972" w:name="_Toc78903841"/>
      <w:bookmarkStart w:id="973" w:name="_Toc79501430"/>
      <w:bookmarkStart w:id="974" w:name="_Toc79501732"/>
      <w:bookmarkStart w:id="975" w:name="_Toc79502040"/>
      <w:bookmarkStart w:id="976" w:name="_Toc63071742"/>
      <w:bookmarkStart w:id="977" w:name="_Toc78903842"/>
      <w:bookmarkStart w:id="978" w:name="_Toc79501431"/>
      <w:bookmarkStart w:id="979" w:name="_Toc79501733"/>
      <w:bookmarkStart w:id="980" w:name="_Toc79502041"/>
      <w:bookmarkStart w:id="981" w:name="_Toc63071743"/>
      <w:bookmarkStart w:id="982" w:name="_Toc78903843"/>
      <w:bookmarkStart w:id="983" w:name="_Toc79501432"/>
      <w:bookmarkStart w:id="984" w:name="_Toc79501734"/>
      <w:bookmarkStart w:id="985" w:name="_Toc79502042"/>
      <w:bookmarkStart w:id="986" w:name="_Toc63071744"/>
      <w:bookmarkStart w:id="987" w:name="_Toc78903844"/>
      <w:bookmarkStart w:id="988" w:name="_Toc79501433"/>
      <w:bookmarkStart w:id="989" w:name="_Toc79501735"/>
      <w:bookmarkStart w:id="990" w:name="_Toc79502043"/>
      <w:bookmarkStart w:id="991" w:name="_Toc63071745"/>
      <w:bookmarkStart w:id="992" w:name="_Toc78903845"/>
      <w:bookmarkStart w:id="993" w:name="_Toc79501434"/>
      <w:bookmarkStart w:id="994" w:name="_Toc79501736"/>
      <w:bookmarkStart w:id="995" w:name="_Toc79502044"/>
      <w:bookmarkStart w:id="996" w:name="_Toc63071746"/>
      <w:bookmarkStart w:id="997" w:name="_Toc78903846"/>
      <w:bookmarkStart w:id="998" w:name="_Toc79501435"/>
      <w:bookmarkStart w:id="999" w:name="_Toc79501737"/>
      <w:bookmarkStart w:id="1000" w:name="_Toc79502045"/>
      <w:bookmarkStart w:id="1001" w:name="_Toc63071747"/>
      <w:bookmarkStart w:id="1002" w:name="_Toc78903847"/>
      <w:bookmarkStart w:id="1003" w:name="_Toc79501436"/>
      <w:bookmarkStart w:id="1004" w:name="_Toc79501738"/>
      <w:bookmarkStart w:id="1005" w:name="_Toc79502046"/>
      <w:bookmarkStart w:id="1006" w:name="_Toc63071748"/>
      <w:bookmarkStart w:id="1007" w:name="_Toc78903848"/>
      <w:bookmarkStart w:id="1008" w:name="_Toc79501437"/>
      <w:bookmarkStart w:id="1009" w:name="_Toc79501739"/>
      <w:bookmarkStart w:id="1010" w:name="_Toc79502047"/>
      <w:bookmarkStart w:id="1011" w:name="_Toc63071749"/>
      <w:bookmarkStart w:id="1012" w:name="_Toc78903849"/>
      <w:bookmarkStart w:id="1013" w:name="_Toc79501438"/>
      <w:bookmarkStart w:id="1014" w:name="_Toc79501740"/>
      <w:bookmarkStart w:id="1015" w:name="_Toc79502048"/>
      <w:bookmarkStart w:id="1016" w:name="_Toc63071750"/>
      <w:bookmarkStart w:id="1017" w:name="_Toc78903850"/>
      <w:bookmarkStart w:id="1018" w:name="_Toc79501439"/>
      <w:bookmarkStart w:id="1019" w:name="_Toc79501741"/>
      <w:bookmarkStart w:id="1020" w:name="_Toc79502049"/>
      <w:bookmarkStart w:id="1021" w:name="_Toc63071751"/>
      <w:bookmarkStart w:id="1022" w:name="_Toc78903851"/>
      <w:bookmarkStart w:id="1023" w:name="_Toc79501440"/>
      <w:bookmarkStart w:id="1024" w:name="_Toc79501742"/>
      <w:bookmarkStart w:id="1025" w:name="_Toc79502050"/>
      <w:bookmarkStart w:id="1026" w:name="_Toc63071752"/>
      <w:bookmarkStart w:id="1027" w:name="_Toc78903852"/>
      <w:bookmarkStart w:id="1028" w:name="_Toc79501441"/>
      <w:bookmarkStart w:id="1029" w:name="_Toc79501743"/>
      <w:bookmarkStart w:id="1030" w:name="_Toc79502051"/>
      <w:bookmarkStart w:id="1031" w:name="_Toc63071753"/>
      <w:bookmarkStart w:id="1032" w:name="_Toc78903853"/>
      <w:bookmarkStart w:id="1033" w:name="_Toc79501442"/>
      <w:bookmarkStart w:id="1034" w:name="_Toc79501744"/>
      <w:bookmarkStart w:id="1035" w:name="_Toc79502052"/>
      <w:bookmarkStart w:id="1036" w:name="_Toc63071754"/>
      <w:bookmarkStart w:id="1037" w:name="_Toc78903854"/>
      <w:bookmarkStart w:id="1038" w:name="_Toc79501443"/>
      <w:bookmarkStart w:id="1039" w:name="_Toc79501745"/>
      <w:bookmarkStart w:id="1040" w:name="_Toc79502053"/>
      <w:bookmarkStart w:id="1041" w:name="_Toc63071755"/>
      <w:bookmarkStart w:id="1042" w:name="_Toc78903855"/>
      <w:bookmarkStart w:id="1043" w:name="_Toc79501444"/>
      <w:bookmarkStart w:id="1044" w:name="_Toc79501746"/>
      <w:bookmarkStart w:id="1045" w:name="_Toc79502054"/>
      <w:bookmarkStart w:id="1046" w:name="_Toc63071756"/>
      <w:bookmarkStart w:id="1047" w:name="_Toc78903856"/>
      <w:bookmarkStart w:id="1048" w:name="_Toc79501445"/>
      <w:bookmarkStart w:id="1049" w:name="_Toc79501747"/>
      <w:bookmarkStart w:id="1050" w:name="_Toc79502055"/>
      <w:bookmarkStart w:id="1051" w:name="_Toc63071757"/>
      <w:bookmarkStart w:id="1052" w:name="_Toc78903857"/>
      <w:bookmarkStart w:id="1053" w:name="_Toc79501446"/>
      <w:bookmarkStart w:id="1054" w:name="_Toc79501748"/>
      <w:bookmarkStart w:id="1055" w:name="_Toc79502056"/>
      <w:bookmarkStart w:id="1056" w:name="_Toc63071758"/>
      <w:bookmarkStart w:id="1057" w:name="_Toc78903858"/>
      <w:bookmarkStart w:id="1058" w:name="_Toc79501447"/>
      <w:bookmarkStart w:id="1059" w:name="_Toc79501749"/>
      <w:bookmarkStart w:id="1060" w:name="_Toc79502057"/>
      <w:bookmarkStart w:id="1061" w:name="_Toc63071759"/>
      <w:bookmarkStart w:id="1062" w:name="_Toc78903859"/>
      <w:bookmarkStart w:id="1063" w:name="_Toc79501448"/>
      <w:bookmarkStart w:id="1064" w:name="_Toc79501750"/>
      <w:bookmarkStart w:id="1065" w:name="_Toc79502058"/>
      <w:bookmarkStart w:id="1066" w:name="_Toc63071760"/>
      <w:bookmarkStart w:id="1067" w:name="_Toc78903860"/>
      <w:bookmarkStart w:id="1068" w:name="_Toc79501449"/>
      <w:bookmarkStart w:id="1069" w:name="_Toc79501751"/>
      <w:bookmarkStart w:id="1070" w:name="_Toc79502059"/>
      <w:bookmarkStart w:id="1071" w:name="_Toc63071761"/>
      <w:bookmarkStart w:id="1072" w:name="_Toc78903861"/>
      <w:bookmarkStart w:id="1073" w:name="_Toc79501450"/>
      <w:bookmarkStart w:id="1074" w:name="_Toc79501752"/>
      <w:bookmarkStart w:id="1075" w:name="_Toc79502060"/>
      <w:bookmarkStart w:id="1076" w:name="_Toc63071762"/>
      <w:bookmarkStart w:id="1077" w:name="_Toc78903862"/>
      <w:bookmarkStart w:id="1078" w:name="_Toc79501451"/>
      <w:bookmarkStart w:id="1079" w:name="_Toc79501753"/>
      <w:bookmarkStart w:id="1080" w:name="_Toc79502061"/>
      <w:bookmarkStart w:id="1081" w:name="_Toc63071763"/>
      <w:bookmarkStart w:id="1082" w:name="_Toc78903863"/>
      <w:bookmarkStart w:id="1083" w:name="_Toc79501452"/>
      <w:bookmarkStart w:id="1084" w:name="_Toc79501754"/>
      <w:bookmarkStart w:id="1085" w:name="_Toc79502062"/>
      <w:bookmarkStart w:id="1086" w:name="_Toc63071764"/>
      <w:bookmarkStart w:id="1087" w:name="_Toc78903864"/>
      <w:bookmarkStart w:id="1088" w:name="_Toc79501453"/>
      <w:bookmarkStart w:id="1089" w:name="_Toc79501755"/>
      <w:bookmarkStart w:id="1090" w:name="_Toc79502063"/>
      <w:bookmarkStart w:id="1091" w:name="_Toc63071765"/>
      <w:bookmarkStart w:id="1092" w:name="_Toc78903865"/>
      <w:bookmarkStart w:id="1093" w:name="_Toc79501454"/>
      <w:bookmarkStart w:id="1094" w:name="_Toc79501756"/>
      <w:bookmarkStart w:id="1095" w:name="_Toc79502064"/>
      <w:bookmarkStart w:id="1096" w:name="_Toc63071766"/>
      <w:bookmarkStart w:id="1097" w:name="_Toc78903866"/>
      <w:bookmarkStart w:id="1098" w:name="_Toc79501455"/>
      <w:bookmarkStart w:id="1099" w:name="_Toc79501757"/>
      <w:bookmarkStart w:id="1100" w:name="_Toc79502065"/>
      <w:bookmarkStart w:id="1101" w:name="_Toc63071767"/>
      <w:bookmarkStart w:id="1102" w:name="_Toc78903867"/>
      <w:bookmarkStart w:id="1103" w:name="_Toc79501456"/>
      <w:bookmarkStart w:id="1104" w:name="_Toc79501758"/>
      <w:bookmarkStart w:id="1105" w:name="_Toc79502066"/>
      <w:bookmarkStart w:id="1106" w:name="_Toc63071768"/>
      <w:bookmarkStart w:id="1107" w:name="_Toc78903868"/>
      <w:bookmarkStart w:id="1108" w:name="_Toc79501457"/>
      <w:bookmarkStart w:id="1109" w:name="_Toc79501759"/>
      <w:bookmarkStart w:id="1110" w:name="_Toc79502067"/>
      <w:bookmarkStart w:id="1111" w:name="_Toc63071769"/>
      <w:bookmarkStart w:id="1112" w:name="_Toc78903869"/>
      <w:bookmarkStart w:id="1113" w:name="_Toc79501458"/>
      <w:bookmarkStart w:id="1114" w:name="_Toc79501760"/>
      <w:bookmarkStart w:id="1115" w:name="_Toc79502068"/>
      <w:bookmarkStart w:id="1116" w:name="_Toc63071770"/>
      <w:bookmarkStart w:id="1117" w:name="_Toc78903870"/>
      <w:bookmarkStart w:id="1118" w:name="_Toc79501459"/>
      <w:bookmarkStart w:id="1119" w:name="_Toc79501761"/>
      <w:bookmarkStart w:id="1120" w:name="_Toc79502069"/>
      <w:bookmarkStart w:id="1121" w:name="_Toc63071771"/>
      <w:bookmarkStart w:id="1122" w:name="_Toc78903871"/>
      <w:bookmarkStart w:id="1123" w:name="_Toc79501460"/>
      <w:bookmarkStart w:id="1124" w:name="_Toc79501762"/>
      <w:bookmarkStart w:id="1125" w:name="_Toc79502070"/>
      <w:bookmarkStart w:id="1126" w:name="_Toc63071772"/>
      <w:bookmarkStart w:id="1127" w:name="_Toc78903872"/>
      <w:bookmarkStart w:id="1128" w:name="_Toc79501461"/>
      <w:bookmarkStart w:id="1129" w:name="_Toc79501763"/>
      <w:bookmarkStart w:id="1130" w:name="_Toc79502071"/>
      <w:bookmarkStart w:id="1131" w:name="_Toc63071773"/>
      <w:bookmarkStart w:id="1132" w:name="_Toc78903873"/>
      <w:bookmarkStart w:id="1133" w:name="_Toc79501462"/>
      <w:bookmarkStart w:id="1134" w:name="_Toc79501764"/>
      <w:bookmarkStart w:id="1135" w:name="_Toc79502072"/>
      <w:bookmarkStart w:id="1136" w:name="_Toc63071774"/>
      <w:bookmarkStart w:id="1137" w:name="_Toc78903874"/>
      <w:bookmarkStart w:id="1138" w:name="_Toc79501463"/>
      <w:bookmarkStart w:id="1139" w:name="_Toc79501765"/>
      <w:bookmarkStart w:id="1140" w:name="_Toc79502073"/>
      <w:bookmarkStart w:id="1141" w:name="_Toc63071775"/>
      <w:bookmarkStart w:id="1142" w:name="_Toc78903875"/>
      <w:bookmarkStart w:id="1143" w:name="_Toc79501464"/>
      <w:bookmarkStart w:id="1144" w:name="_Toc79501766"/>
      <w:bookmarkStart w:id="1145" w:name="_Toc79502074"/>
      <w:bookmarkStart w:id="1146" w:name="_Toc63071776"/>
      <w:bookmarkStart w:id="1147" w:name="_Toc78903876"/>
      <w:bookmarkStart w:id="1148" w:name="_Toc79501465"/>
      <w:bookmarkStart w:id="1149" w:name="_Toc79501767"/>
      <w:bookmarkStart w:id="1150" w:name="_Toc79502075"/>
      <w:bookmarkStart w:id="1151" w:name="_Toc63071777"/>
      <w:bookmarkStart w:id="1152" w:name="_Toc78903877"/>
      <w:bookmarkStart w:id="1153" w:name="_Toc79501466"/>
      <w:bookmarkStart w:id="1154" w:name="_Toc79501768"/>
      <w:bookmarkStart w:id="1155" w:name="_Toc79502076"/>
      <w:bookmarkStart w:id="1156" w:name="_Toc63071778"/>
      <w:bookmarkStart w:id="1157" w:name="_Toc78903878"/>
      <w:bookmarkStart w:id="1158" w:name="_Toc79501467"/>
      <w:bookmarkStart w:id="1159" w:name="_Toc79501769"/>
      <w:bookmarkStart w:id="1160" w:name="_Toc79502077"/>
      <w:bookmarkStart w:id="1161" w:name="_Toc63071779"/>
      <w:bookmarkStart w:id="1162" w:name="_Toc78903879"/>
      <w:bookmarkStart w:id="1163" w:name="_Toc79501468"/>
      <w:bookmarkStart w:id="1164" w:name="_Toc79501770"/>
      <w:bookmarkStart w:id="1165" w:name="_Toc79502078"/>
      <w:bookmarkStart w:id="1166" w:name="_Toc63071780"/>
      <w:bookmarkStart w:id="1167" w:name="_Toc78903880"/>
      <w:bookmarkStart w:id="1168" w:name="_Toc79501469"/>
      <w:bookmarkStart w:id="1169" w:name="_Toc79501771"/>
      <w:bookmarkStart w:id="1170" w:name="_Toc79502079"/>
      <w:bookmarkStart w:id="1171" w:name="_Toc63071781"/>
      <w:bookmarkStart w:id="1172" w:name="_Toc78903881"/>
      <w:bookmarkStart w:id="1173" w:name="_Toc79501470"/>
      <w:bookmarkStart w:id="1174" w:name="_Toc79501772"/>
      <w:bookmarkStart w:id="1175" w:name="_Toc79502080"/>
      <w:bookmarkStart w:id="1176" w:name="_Toc63071782"/>
      <w:bookmarkStart w:id="1177" w:name="_Toc78903882"/>
      <w:bookmarkStart w:id="1178" w:name="_Toc79501471"/>
      <w:bookmarkStart w:id="1179" w:name="_Toc79501773"/>
      <w:bookmarkStart w:id="1180" w:name="_Toc79502081"/>
      <w:bookmarkStart w:id="1181" w:name="_Toc63071783"/>
      <w:bookmarkStart w:id="1182" w:name="_Toc78903883"/>
      <w:bookmarkStart w:id="1183" w:name="_Toc79501472"/>
      <w:bookmarkStart w:id="1184" w:name="_Toc79501774"/>
      <w:bookmarkStart w:id="1185" w:name="_Toc79502082"/>
      <w:bookmarkStart w:id="1186" w:name="_Toc63071784"/>
      <w:bookmarkStart w:id="1187" w:name="_Toc78903884"/>
      <w:bookmarkStart w:id="1188" w:name="_Toc79501473"/>
      <w:bookmarkStart w:id="1189" w:name="_Toc79501775"/>
      <w:bookmarkStart w:id="1190" w:name="_Toc79502083"/>
      <w:bookmarkStart w:id="1191" w:name="_Toc63071785"/>
      <w:bookmarkStart w:id="1192" w:name="_Toc78903885"/>
      <w:bookmarkStart w:id="1193" w:name="_Toc79501474"/>
      <w:bookmarkStart w:id="1194" w:name="_Toc79501776"/>
      <w:bookmarkStart w:id="1195" w:name="_Toc79502084"/>
      <w:bookmarkStart w:id="1196" w:name="_Toc63071786"/>
      <w:bookmarkStart w:id="1197" w:name="_Toc78903886"/>
      <w:bookmarkStart w:id="1198" w:name="_Toc79501475"/>
      <w:bookmarkStart w:id="1199" w:name="_Toc79501777"/>
      <w:bookmarkStart w:id="1200" w:name="_Toc79502085"/>
      <w:bookmarkStart w:id="1201" w:name="_Toc63071787"/>
      <w:bookmarkStart w:id="1202" w:name="_Toc78903887"/>
      <w:bookmarkStart w:id="1203" w:name="_Toc79501476"/>
      <w:bookmarkStart w:id="1204" w:name="_Toc79501778"/>
      <w:bookmarkStart w:id="1205" w:name="_Toc79502086"/>
      <w:bookmarkStart w:id="1206" w:name="_Toc63071788"/>
      <w:bookmarkStart w:id="1207" w:name="_Toc78903888"/>
      <w:bookmarkStart w:id="1208" w:name="_Toc79501477"/>
      <w:bookmarkStart w:id="1209" w:name="_Toc79501779"/>
      <w:bookmarkStart w:id="1210" w:name="_Toc79502087"/>
      <w:bookmarkStart w:id="1211" w:name="_Toc63071789"/>
      <w:bookmarkStart w:id="1212" w:name="_Toc78903889"/>
      <w:bookmarkStart w:id="1213" w:name="_Toc79501478"/>
      <w:bookmarkStart w:id="1214" w:name="_Toc79501780"/>
      <w:bookmarkStart w:id="1215" w:name="_Toc79502088"/>
      <w:bookmarkStart w:id="1216" w:name="_Toc63071790"/>
      <w:bookmarkStart w:id="1217" w:name="_Toc78903890"/>
      <w:bookmarkStart w:id="1218" w:name="_Toc79501479"/>
      <w:bookmarkStart w:id="1219" w:name="_Toc79501781"/>
      <w:bookmarkStart w:id="1220" w:name="_Toc79502089"/>
      <w:bookmarkStart w:id="1221" w:name="_Toc63071791"/>
      <w:bookmarkStart w:id="1222" w:name="_Toc78903891"/>
      <w:bookmarkStart w:id="1223" w:name="_Toc79501480"/>
      <w:bookmarkStart w:id="1224" w:name="_Toc79501782"/>
      <w:bookmarkStart w:id="1225" w:name="_Toc79502090"/>
      <w:bookmarkStart w:id="1226" w:name="_Toc178844888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r w:rsidRPr="00B2654C">
        <w:lastRenderedPageBreak/>
        <w:t xml:space="preserve">Этапы и сроки </w:t>
      </w:r>
      <w:r w:rsidR="0040183A" w:rsidRPr="00B2654C">
        <w:t>оказания услуг</w:t>
      </w:r>
      <w:bookmarkEnd w:id="1226"/>
    </w:p>
    <w:p w14:paraId="6AC10A9D" w14:textId="2960BEF5" w:rsidR="001143A3" w:rsidRPr="00B2654C" w:rsidRDefault="00D34452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Периоды </w:t>
      </w:r>
      <w:r w:rsidR="001143A3" w:rsidRPr="00B2654C">
        <w:rPr>
          <w:rFonts w:cs="Times New Roman"/>
          <w:sz w:val="24"/>
          <w:szCs w:val="24"/>
        </w:rPr>
        <w:t xml:space="preserve">и </w:t>
      </w:r>
      <w:r w:rsidR="001C7A4C" w:rsidRPr="00B2654C">
        <w:rPr>
          <w:rFonts w:cs="Times New Roman"/>
          <w:sz w:val="24"/>
          <w:szCs w:val="24"/>
        </w:rPr>
        <w:t xml:space="preserve">сроки </w:t>
      </w:r>
      <w:r w:rsidR="0040640F" w:rsidRPr="00B2654C">
        <w:rPr>
          <w:rFonts w:cs="Times New Roman"/>
          <w:sz w:val="24"/>
          <w:szCs w:val="24"/>
        </w:rPr>
        <w:t>поставки</w:t>
      </w:r>
      <w:r w:rsidR="0037210B" w:rsidRPr="00B2654C">
        <w:rPr>
          <w:rFonts w:cs="Times New Roman"/>
          <w:sz w:val="24"/>
          <w:szCs w:val="24"/>
        </w:rPr>
        <w:t xml:space="preserve"> </w:t>
      </w:r>
      <w:r w:rsidR="00F27868" w:rsidRPr="00B2654C">
        <w:rPr>
          <w:rFonts w:cs="Times New Roman"/>
          <w:sz w:val="24"/>
          <w:szCs w:val="24"/>
        </w:rPr>
        <w:t xml:space="preserve">СЗИ и СКЗИ </w:t>
      </w:r>
      <w:r w:rsidR="001C7A4C" w:rsidRPr="00B2654C">
        <w:rPr>
          <w:rFonts w:cs="Times New Roman"/>
          <w:sz w:val="24"/>
          <w:szCs w:val="24"/>
        </w:rPr>
        <w:t xml:space="preserve">указаны </w:t>
      </w:r>
      <w:r w:rsidR="0040640F" w:rsidRPr="00B2654C">
        <w:rPr>
          <w:rFonts w:cs="Times New Roman"/>
          <w:sz w:val="24"/>
          <w:szCs w:val="24"/>
        </w:rPr>
        <w:t>в</w:t>
      </w:r>
      <w:r w:rsidR="0024641B" w:rsidRPr="00B2654C">
        <w:rPr>
          <w:rFonts w:cs="Times New Roman"/>
          <w:sz w:val="24"/>
          <w:szCs w:val="24"/>
        </w:rPr>
        <w:t xml:space="preserve"> таблице</w:t>
      </w:r>
      <w:r w:rsidR="00D12543" w:rsidRPr="00B2654C">
        <w:rPr>
          <w:rFonts w:cs="Times New Roman"/>
          <w:sz w:val="24"/>
          <w:szCs w:val="24"/>
        </w:rPr>
        <w:t xml:space="preserve"> </w:t>
      </w:r>
      <w:r w:rsidR="00E02900">
        <w:rPr>
          <w:rFonts w:cs="Times New Roman"/>
          <w:sz w:val="24"/>
          <w:szCs w:val="24"/>
        </w:rPr>
        <w:t>3</w:t>
      </w:r>
      <w:r w:rsidR="001143A3" w:rsidRPr="00B2654C">
        <w:rPr>
          <w:rFonts w:cs="Times New Roman"/>
          <w:sz w:val="24"/>
          <w:szCs w:val="24"/>
        </w:rPr>
        <w:t>.</w:t>
      </w:r>
    </w:p>
    <w:p w14:paraId="0AC1293E" w14:textId="7EECDAA0" w:rsidR="00ED02D4" w:rsidRPr="00B2654C" w:rsidRDefault="00ED02D4" w:rsidP="00B2654C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  <w:bookmarkStart w:id="1227" w:name="_Ref975251"/>
      <w:r w:rsidRPr="00B2654C">
        <w:rPr>
          <w:rFonts w:cs="Times New Roman"/>
          <w:sz w:val="24"/>
          <w:szCs w:val="24"/>
        </w:rPr>
        <w:t xml:space="preserve">Таблица </w:t>
      </w:r>
      <w:bookmarkEnd w:id="1227"/>
      <w:r w:rsidR="00E02900">
        <w:rPr>
          <w:rFonts w:cs="Times New Roman"/>
          <w:sz w:val="24"/>
          <w:szCs w:val="24"/>
        </w:rPr>
        <w:t>3</w:t>
      </w:r>
      <w:r w:rsidRPr="00B2654C">
        <w:rPr>
          <w:rFonts w:cs="Times New Roman"/>
          <w:sz w:val="24"/>
          <w:szCs w:val="24"/>
        </w:rPr>
        <w:t xml:space="preserve"> – </w:t>
      </w:r>
      <w:r w:rsidR="00A6423D" w:rsidRPr="00B2654C">
        <w:rPr>
          <w:rFonts w:cs="Times New Roman"/>
          <w:sz w:val="24"/>
          <w:szCs w:val="24"/>
        </w:rPr>
        <w:t>С</w:t>
      </w:r>
      <w:r w:rsidRPr="00B2654C">
        <w:rPr>
          <w:rFonts w:cs="Times New Roman"/>
          <w:sz w:val="24"/>
          <w:szCs w:val="24"/>
        </w:rPr>
        <w:t xml:space="preserve">роки </w:t>
      </w:r>
      <w:r w:rsidR="0037210B" w:rsidRPr="00B2654C">
        <w:rPr>
          <w:rFonts w:cs="Times New Roman"/>
          <w:sz w:val="24"/>
          <w:szCs w:val="24"/>
        </w:rPr>
        <w:t xml:space="preserve">поставки </w:t>
      </w:r>
      <w:r w:rsidR="00F27868" w:rsidRPr="00B2654C">
        <w:rPr>
          <w:rFonts w:cs="Times New Roman"/>
          <w:sz w:val="24"/>
          <w:szCs w:val="24"/>
        </w:rPr>
        <w:t>СЗИ и СКЗИ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16"/>
        <w:gridCol w:w="1822"/>
        <w:gridCol w:w="2003"/>
        <w:gridCol w:w="2998"/>
        <w:gridCol w:w="1989"/>
      </w:tblGrid>
      <w:tr w:rsidR="00F71CAF" w:rsidRPr="00B2654C" w14:paraId="2280A273" w14:textId="77777777" w:rsidTr="00E1566D">
        <w:trPr>
          <w:tblHeader/>
        </w:trPr>
        <w:tc>
          <w:tcPr>
            <w:tcW w:w="424" w:type="pct"/>
            <w:vAlign w:val="center"/>
          </w:tcPr>
          <w:p w14:paraId="17A79FBE" w14:textId="77777777" w:rsidR="00F71CAF" w:rsidRPr="00B2654C" w:rsidRDefault="00F71CAF" w:rsidP="00B2654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14A7F426" w14:textId="25BE0433" w:rsidR="00F71CAF" w:rsidRPr="00B2654C" w:rsidRDefault="0037210B" w:rsidP="00B2654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b/>
                <w:color w:val="000000" w:themeColor="text1"/>
                <w:sz w:val="24"/>
                <w:szCs w:val="24"/>
              </w:rPr>
              <w:t>этапа</w:t>
            </w:r>
          </w:p>
        </w:tc>
        <w:tc>
          <w:tcPr>
            <w:tcW w:w="946" w:type="pct"/>
            <w:vAlign w:val="center"/>
          </w:tcPr>
          <w:p w14:paraId="0A4E0B28" w14:textId="57A96D4F" w:rsidR="00F71CAF" w:rsidRPr="00B2654C" w:rsidRDefault="00F71CAF" w:rsidP="00B2654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40" w:type="pct"/>
            <w:vAlign w:val="center"/>
          </w:tcPr>
          <w:p w14:paraId="6F0EBD98" w14:textId="68CB4767" w:rsidR="00F71CAF" w:rsidRPr="00B2654C" w:rsidRDefault="00F71CAF" w:rsidP="00B2654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A6423D" w:rsidRPr="00B2654C">
              <w:rPr>
                <w:rFonts w:cs="Times New Roman"/>
                <w:b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1557" w:type="pct"/>
            <w:vAlign w:val="center"/>
          </w:tcPr>
          <w:p w14:paraId="238C55AC" w14:textId="77777777" w:rsidR="00F71CAF" w:rsidRPr="00B2654C" w:rsidRDefault="00F71CAF" w:rsidP="00B2654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b/>
                <w:color w:val="000000" w:themeColor="text1"/>
                <w:sz w:val="24"/>
                <w:szCs w:val="24"/>
              </w:rPr>
              <w:t>Отчетная документация</w:t>
            </w:r>
          </w:p>
        </w:tc>
        <w:tc>
          <w:tcPr>
            <w:tcW w:w="1033" w:type="pct"/>
            <w:vAlign w:val="center"/>
          </w:tcPr>
          <w:p w14:paraId="59BF7F39" w14:textId="0382C51E" w:rsidR="00F71CAF" w:rsidRPr="00B2654C" w:rsidRDefault="00F71CAF" w:rsidP="00B2654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</w:tc>
      </w:tr>
      <w:tr w:rsidR="00684075" w:rsidRPr="00B2654C" w14:paraId="2294DD2A" w14:textId="760A7A97" w:rsidTr="00E1566D">
        <w:trPr>
          <w:trHeight w:val="70"/>
          <w:tblHeader/>
        </w:trPr>
        <w:tc>
          <w:tcPr>
            <w:tcW w:w="424" w:type="pct"/>
            <w:vAlign w:val="center"/>
          </w:tcPr>
          <w:p w14:paraId="73B930DF" w14:textId="394CB41A" w:rsidR="00684075" w:rsidRPr="00B2654C" w:rsidRDefault="00684075" w:rsidP="00B2654C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pct"/>
            <w:vAlign w:val="center"/>
          </w:tcPr>
          <w:p w14:paraId="24ED5C84" w14:textId="3F1360A2" w:rsidR="00684075" w:rsidRPr="00B2654C" w:rsidRDefault="00684075" w:rsidP="00B2654C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Поставка СЗИ и СКЗИ</w:t>
            </w:r>
          </w:p>
        </w:tc>
        <w:tc>
          <w:tcPr>
            <w:tcW w:w="1040" w:type="pct"/>
            <w:vAlign w:val="center"/>
          </w:tcPr>
          <w:p w14:paraId="5A703D33" w14:textId="1BA25E96" w:rsidR="00684075" w:rsidRPr="00B2654C" w:rsidRDefault="00684075" w:rsidP="00B2654C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Поставка СЗИ и СКЗИ в соответствии с разделом 4 настоящего ТЗ</w:t>
            </w:r>
          </w:p>
        </w:tc>
        <w:tc>
          <w:tcPr>
            <w:tcW w:w="1557" w:type="pct"/>
            <w:vAlign w:val="center"/>
          </w:tcPr>
          <w:p w14:paraId="758BEF06" w14:textId="60A2B943" w:rsidR="00E02900" w:rsidRPr="00B2654C" w:rsidRDefault="00684075" w:rsidP="00B2654C">
            <w:pPr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bCs/>
                <w:color w:val="000000" w:themeColor="text1"/>
                <w:sz w:val="24"/>
                <w:szCs w:val="24"/>
              </w:rPr>
              <w:t>- Сертификаты технической поддержки для СЗИ и СКЗИ (1 год)</w:t>
            </w:r>
          </w:p>
        </w:tc>
        <w:tc>
          <w:tcPr>
            <w:tcW w:w="1033" w:type="pct"/>
            <w:vAlign w:val="center"/>
          </w:tcPr>
          <w:p w14:paraId="0B0DF576" w14:textId="01D9D355" w:rsidR="00684075" w:rsidRPr="00B2654C" w:rsidRDefault="00684075" w:rsidP="00B2654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2654C">
              <w:rPr>
                <w:rFonts w:cs="Times New Roman"/>
                <w:sz w:val="24"/>
                <w:szCs w:val="24"/>
              </w:rPr>
              <w:t xml:space="preserve">В течении </w:t>
            </w:r>
            <w:r w:rsidR="00E1566D">
              <w:rPr>
                <w:rFonts w:cs="Times New Roman"/>
                <w:sz w:val="24"/>
                <w:szCs w:val="24"/>
              </w:rPr>
              <w:t>6</w:t>
            </w:r>
            <w:r w:rsidR="00D33DC2" w:rsidRPr="00B2654C">
              <w:rPr>
                <w:rFonts w:cs="Times New Roman"/>
                <w:sz w:val="24"/>
                <w:szCs w:val="24"/>
              </w:rPr>
              <w:t xml:space="preserve">0 </w:t>
            </w:r>
            <w:r w:rsidRPr="00B2654C">
              <w:rPr>
                <w:rFonts w:cs="Times New Roman"/>
                <w:sz w:val="24"/>
                <w:szCs w:val="24"/>
              </w:rPr>
              <w:t>(</w:t>
            </w:r>
            <w:r w:rsidR="00E1566D">
              <w:rPr>
                <w:rFonts w:cs="Times New Roman"/>
                <w:sz w:val="24"/>
                <w:szCs w:val="24"/>
              </w:rPr>
              <w:t>шестидесяти</w:t>
            </w:r>
            <w:r w:rsidRPr="00B2654C">
              <w:rPr>
                <w:rFonts w:cs="Times New Roman"/>
                <w:sz w:val="24"/>
                <w:szCs w:val="24"/>
              </w:rPr>
              <w:t>) календарных</w:t>
            </w:r>
            <w:r w:rsidR="00D33DC2" w:rsidRPr="00B2654C">
              <w:rPr>
                <w:rFonts w:cs="Times New Roman"/>
                <w:sz w:val="24"/>
                <w:szCs w:val="24"/>
              </w:rPr>
              <w:t xml:space="preserve"> дней</w:t>
            </w:r>
            <w:r w:rsidRPr="00B2654C">
              <w:rPr>
                <w:rFonts w:cs="Times New Roman"/>
                <w:sz w:val="24"/>
                <w:szCs w:val="24"/>
              </w:rPr>
              <w:t xml:space="preserve"> </w:t>
            </w:r>
            <w:r w:rsidR="00D33DC2" w:rsidRPr="00B2654C">
              <w:rPr>
                <w:rFonts w:cs="Times New Roman"/>
                <w:sz w:val="24"/>
                <w:szCs w:val="24"/>
              </w:rPr>
              <w:t>с</w:t>
            </w:r>
            <w:r w:rsidRPr="00B2654C">
              <w:rPr>
                <w:rFonts w:cs="Times New Roman"/>
                <w:sz w:val="24"/>
                <w:szCs w:val="24"/>
              </w:rPr>
              <w:t xml:space="preserve"> даты заключения договора</w:t>
            </w:r>
          </w:p>
        </w:tc>
      </w:tr>
    </w:tbl>
    <w:p w14:paraId="27B376D1" w14:textId="5385618B" w:rsidR="001E3898" w:rsidRPr="00B2654C" w:rsidRDefault="001E3898" w:rsidP="00B2654C">
      <w:pPr>
        <w:pStyle w:val="1"/>
        <w:spacing w:before="0" w:line="240" w:lineRule="auto"/>
        <w:ind w:firstLine="709"/>
      </w:pPr>
      <w:bookmarkStart w:id="1228" w:name="_Toc178844889"/>
      <w:bookmarkStart w:id="1229" w:name="_Toc35605598"/>
      <w:r w:rsidRPr="00B2654C">
        <w:t xml:space="preserve">Требования к </w:t>
      </w:r>
      <w:r w:rsidR="00146635" w:rsidRPr="00B2654C">
        <w:t>Исполнителю</w:t>
      </w:r>
      <w:bookmarkEnd w:id="1228"/>
      <w:r w:rsidRPr="00B2654C">
        <w:t xml:space="preserve"> </w:t>
      </w:r>
      <w:bookmarkEnd w:id="1229"/>
    </w:p>
    <w:p w14:paraId="6AF129CA" w14:textId="6D70A830" w:rsidR="004D018C" w:rsidRPr="00B2654C" w:rsidRDefault="00146635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Исполнитель</w:t>
      </w:r>
      <w:r w:rsidR="00EE1649" w:rsidRPr="00B2654C">
        <w:rPr>
          <w:rFonts w:cs="Times New Roman"/>
          <w:sz w:val="24"/>
          <w:szCs w:val="24"/>
        </w:rPr>
        <w:t xml:space="preserve"> </w:t>
      </w:r>
      <w:r w:rsidR="001E3898" w:rsidRPr="00B2654C">
        <w:rPr>
          <w:rFonts w:cs="Times New Roman"/>
          <w:sz w:val="24"/>
          <w:szCs w:val="24"/>
        </w:rPr>
        <w:t xml:space="preserve">должен обладать лицензией, подтверждающей его квалификацию и возможность обеспечить требуемое качество при </w:t>
      </w:r>
      <w:r w:rsidR="00F1071C" w:rsidRPr="00B2654C">
        <w:rPr>
          <w:rFonts w:cs="Times New Roman"/>
          <w:sz w:val="24"/>
          <w:szCs w:val="24"/>
        </w:rPr>
        <w:t>оказании услуг</w:t>
      </w:r>
      <w:r w:rsidR="001E3898" w:rsidRPr="00B2654C">
        <w:rPr>
          <w:rFonts w:cs="Times New Roman"/>
          <w:sz w:val="24"/>
          <w:szCs w:val="24"/>
        </w:rPr>
        <w:t xml:space="preserve">: </w:t>
      </w:r>
    </w:p>
    <w:p w14:paraId="6569AAF0" w14:textId="14404F87" w:rsidR="00EE1649" w:rsidRPr="00B2654C" w:rsidRDefault="001E3898" w:rsidP="00B2654C">
      <w:pPr>
        <w:pStyle w:val="a3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действующей лицензией ФСТЭК России на деятельность по технической защите конфиденциальной информации, выданной после вступления в силу постановления Правительства Российской Федерации от 03.02 2012 г. №79 «О лицензировании деятельности по технической защите конфиденциальной информации», включающей следующие виды работ (услуг): </w:t>
      </w:r>
    </w:p>
    <w:p w14:paraId="02379981" w14:textId="4AE2734D" w:rsidR="00DC2D0A" w:rsidRPr="00B2654C" w:rsidRDefault="00DC2D0A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б) услуги по контролю защищенности конфиденциальной информации от несанкционированного доступа и ее модификации в средствах и системах информатизации;</w:t>
      </w:r>
    </w:p>
    <w:p w14:paraId="5D913BE4" w14:textId="7A4CD0D8" w:rsidR="001E3898" w:rsidRPr="00B2654C" w:rsidRDefault="001E3898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е) услуги по установке, монтажу, наладке, испытаниям средств защиты информации (программных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информации)</w:t>
      </w:r>
      <w:r w:rsidR="00EE1649" w:rsidRPr="00B2654C">
        <w:rPr>
          <w:rFonts w:cs="Times New Roman"/>
          <w:sz w:val="24"/>
          <w:szCs w:val="24"/>
        </w:rPr>
        <w:t>.</w:t>
      </w:r>
    </w:p>
    <w:p w14:paraId="3CA46A96" w14:textId="567DE1EA" w:rsidR="00EE1649" w:rsidRPr="00B2654C" w:rsidRDefault="00E17F62" w:rsidP="00B2654C">
      <w:pPr>
        <w:pStyle w:val="a3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действующей лицензией ФСБ России, выданной уполномоченным органом государственной власти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включающей в себя пункт  12,</w:t>
      </w:r>
      <w:r w:rsidR="00AE3D01" w:rsidRPr="00B2654C">
        <w:rPr>
          <w:rFonts w:cs="Times New Roman"/>
          <w:sz w:val="24"/>
          <w:szCs w:val="24"/>
        </w:rPr>
        <w:t xml:space="preserve"> 20, </w:t>
      </w:r>
      <w:r w:rsidRPr="00B2654C">
        <w:rPr>
          <w:rFonts w:cs="Times New Roman"/>
          <w:sz w:val="24"/>
          <w:szCs w:val="24"/>
        </w:rPr>
        <w:t>21 Перечня выполняемых работ и оказываемых услуг, составляющих лицензируемую деятельность, в отношении шифровальных (криптографических) средств, утвержденного Постановлением Правительства РФ от 16 апреля 2012 г.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предпринимателя)».</w:t>
      </w:r>
    </w:p>
    <w:p w14:paraId="2F3586E3" w14:textId="21197A23" w:rsidR="004D018C" w:rsidRPr="00B2654C" w:rsidRDefault="00363CBE" w:rsidP="00B2654C">
      <w:pPr>
        <w:pStyle w:val="1"/>
        <w:spacing w:before="0" w:line="240" w:lineRule="auto"/>
        <w:ind w:firstLine="709"/>
      </w:pPr>
      <w:bookmarkStart w:id="1230" w:name="_Toc63071794"/>
      <w:bookmarkStart w:id="1231" w:name="_Toc78903894"/>
      <w:bookmarkStart w:id="1232" w:name="_Toc79501483"/>
      <w:bookmarkStart w:id="1233" w:name="_Toc79501785"/>
      <w:bookmarkStart w:id="1234" w:name="_Toc79502093"/>
      <w:bookmarkStart w:id="1235" w:name="_Toc178844890"/>
      <w:bookmarkEnd w:id="1230"/>
      <w:bookmarkEnd w:id="1231"/>
      <w:bookmarkEnd w:id="1232"/>
      <w:bookmarkEnd w:id="1233"/>
      <w:bookmarkEnd w:id="1234"/>
      <w:r w:rsidRPr="00B2654C">
        <w:lastRenderedPageBreak/>
        <w:t>Требования к патентной чистоте</w:t>
      </w:r>
      <w:bookmarkEnd w:id="1235"/>
    </w:p>
    <w:p w14:paraId="1B3953B1" w14:textId="21766E33" w:rsidR="00363CBE" w:rsidRPr="00B2654C" w:rsidRDefault="00363CB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Поставляемые при выполнении требований настоящего</w:t>
      </w:r>
      <w:r w:rsidR="0063212F" w:rsidRPr="00B2654C">
        <w:rPr>
          <w:rFonts w:cs="Times New Roman"/>
          <w:sz w:val="24"/>
          <w:szCs w:val="24"/>
        </w:rPr>
        <w:t xml:space="preserve"> </w:t>
      </w:r>
      <w:r w:rsidR="00590322" w:rsidRPr="00B2654C">
        <w:rPr>
          <w:rFonts w:cs="Times New Roman"/>
          <w:sz w:val="24"/>
          <w:szCs w:val="24"/>
        </w:rPr>
        <w:t>технического задания</w:t>
      </w:r>
      <w:r w:rsidRPr="00B2654C">
        <w:rPr>
          <w:rFonts w:cs="Times New Roman"/>
          <w:sz w:val="24"/>
          <w:szCs w:val="24"/>
        </w:rPr>
        <w:t xml:space="preserve"> СЗИ</w:t>
      </w:r>
      <w:r w:rsidR="00E17F62" w:rsidRPr="00B2654C">
        <w:rPr>
          <w:rFonts w:cs="Times New Roman"/>
          <w:sz w:val="24"/>
          <w:szCs w:val="24"/>
        </w:rPr>
        <w:t xml:space="preserve"> и СКЗИ</w:t>
      </w:r>
      <w:r w:rsidRPr="00B2654C">
        <w:rPr>
          <w:rFonts w:cs="Times New Roman"/>
          <w:sz w:val="24"/>
          <w:szCs w:val="24"/>
        </w:rPr>
        <w:t xml:space="preserve"> должны иметь соответствующие лицензии на их использование и иметь сертификаты ФСТЭК</w:t>
      </w:r>
      <w:r w:rsidR="00E17F62" w:rsidRPr="00B2654C">
        <w:rPr>
          <w:rFonts w:cs="Times New Roman"/>
          <w:sz w:val="24"/>
          <w:szCs w:val="24"/>
        </w:rPr>
        <w:t xml:space="preserve"> России и\или</w:t>
      </w:r>
      <w:r w:rsidRPr="00B2654C">
        <w:rPr>
          <w:rFonts w:cs="Times New Roman"/>
          <w:sz w:val="24"/>
          <w:szCs w:val="24"/>
        </w:rPr>
        <w:t xml:space="preserve"> </w:t>
      </w:r>
      <w:r w:rsidR="00E17F62" w:rsidRPr="00B2654C">
        <w:rPr>
          <w:rFonts w:cs="Times New Roman"/>
          <w:sz w:val="24"/>
          <w:szCs w:val="24"/>
        </w:rPr>
        <w:t xml:space="preserve">ФСБ </w:t>
      </w:r>
      <w:r w:rsidRPr="00B2654C">
        <w:rPr>
          <w:rFonts w:cs="Times New Roman"/>
          <w:sz w:val="24"/>
          <w:szCs w:val="24"/>
        </w:rPr>
        <w:t>России, подтверждающие соответствие СЗИ</w:t>
      </w:r>
      <w:r w:rsidR="00E17F62" w:rsidRPr="00B2654C">
        <w:rPr>
          <w:rFonts w:cs="Times New Roman"/>
          <w:sz w:val="24"/>
          <w:szCs w:val="24"/>
        </w:rPr>
        <w:t xml:space="preserve"> и СКЗИ</w:t>
      </w:r>
      <w:r w:rsidRPr="00B2654C">
        <w:rPr>
          <w:rFonts w:cs="Times New Roman"/>
          <w:sz w:val="24"/>
          <w:szCs w:val="24"/>
        </w:rPr>
        <w:t xml:space="preserve"> заданному функционалу.</w:t>
      </w:r>
    </w:p>
    <w:p w14:paraId="6D84FD4B" w14:textId="143C06F0" w:rsidR="00363CBE" w:rsidRPr="00B2654C" w:rsidRDefault="00363CB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Все передаваемые права на </w:t>
      </w:r>
      <w:r w:rsidR="00E17F62" w:rsidRPr="00B2654C">
        <w:rPr>
          <w:rFonts w:cs="Times New Roman"/>
          <w:sz w:val="24"/>
          <w:szCs w:val="24"/>
        </w:rPr>
        <w:t>СЗИ и СКЗИ</w:t>
      </w:r>
      <w:r w:rsidR="00E17F62" w:rsidRPr="00B2654C" w:rsidDel="00E17F62">
        <w:rPr>
          <w:rFonts w:cs="Times New Roman"/>
          <w:sz w:val="24"/>
          <w:szCs w:val="24"/>
        </w:rPr>
        <w:t xml:space="preserve"> </w:t>
      </w:r>
      <w:r w:rsidRPr="00B2654C">
        <w:rPr>
          <w:rFonts w:cs="Times New Roman"/>
          <w:sz w:val="24"/>
          <w:szCs w:val="24"/>
        </w:rPr>
        <w:t>должны соответствовать требованиям к составу, количеству и характеристикам, необходимым для эксплуатации поставляемых в рамках настоящего технического задания СЗИ</w:t>
      </w:r>
      <w:r w:rsidR="00723675" w:rsidRPr="00B2654C">
        <w:rPr>
          <w:rFonts w:cs="Times New Roman"/>
          <w:sz w:val="24"/>
          <w:szCs w:val="24"/>
        </w:rPr>
        <w:t xml:space="preserve"> и СКЗИ</w:t>
      </w:r>
      <w:r w:rsidRPr="00B2654C">
        <w:rPr>
          <w:rFonts w:cs="Times New Roman"/>
          <w:sz w:val="24"/>
          <w:szCs w:val="24"/>
        </w:rPr>
        <w:t>. Объем передаваемых прав должен обеспечивать возможность использования Заказчиком СЗИ</w:t>
      </w:r>
      <w:r w:rsidR="00723675" w:rsidRPr="00B2654C">
        <w:rPr>
          <w:rFonts w:cs="Times New Roman"/>
          <w:sz w:val="24"/>
          <w:szCs w:val="24"/>
        </w:rPr>
        <w:t xml:space="preserve"> и СКЗИ</w:t>
      </w:r>
      <w:r w:rsidRPr="00B2654C">
        <w:rPr>
          <w:rFonts w:cs="Times New Roman"/>
          <w:sz w:val="24"/>
          <w:szCs w:val="24"/>
        </w:rPr>
        <w:t xml:space="preserve"> в соответствии с Техническим заданием. </w:t>
      </w:r>
    </w:p>
    <w:p w14:paraId="56B742BE" w14:textId="403995BA" w:rsidR="00E17F62" w:rsidRPr="00B2654C" w:rsidRDefault="00F029AE" w:rsidP="00B2654C">
      <w:pPr>
        <w:pStyle w:val="1"/>
        <w:spacing w:before="0" w:line="240" w:lineRule="auto"/>
        <w:ind w:firstLine="709"/>
      </w:pPr>
      <w:bookmarkStart w:id="1236" w:name="_Toc78903896"/>
      <w:bookmarkStart w:id="1237" w:name="_Toc79501485"/>
      <w:bookmarkStart w:id="1238" w:name="_Toc79501787"/>
      <w:bookmarkStart w:id="1239" w:name="_Toc79502095"/>
      <w:bookmarkStart w:id="1240" w:name="_Toc178844891"/>
      <w:bookmarkEnd w:id="1236"/>
      <w:bookmarkEnd w:id="1237"/>
      <w:bookmarkEnd w:id="1238"/>
      <w:bookmarkEnd w:id="1239"/>
      <w:r w:rsidRPr="00B2654C">
        <w:t>Техническая поддержка</w:t>
      </w:r>
      <w:r w:rsidR="00E17F62" w:rsidRPr="00B2654C">
        <w:t xml:space="preserve"> от Исполнителя</w:t>
      </w:r>
      <w:bookmarkEnd w:id="1240"/>
      <w:r w:rsidR="00E17F62" w:rsidRPr="00B2654C">
        <w:t xml:space="preserve"> </w:t>
      </w:r>
    </w:p>
    <w:p w14:paraId="422BB0FE" w14:textId="4A80A24C" w:rsidR="008A619C" w:rsidRPr="00B2654C" w:rsidRDefault="008A619C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Срок оказания технической поддержки Исполнителем - в течение 1 года с момента подписания</w:t>
      </w:r>
      <w:r w:rsidR="00D33DC2" w:rsidRPr="00B2654C">
        <w:rPr>
          <w:rFonts w:cs="Times New Roman"/>
          <w:sz w:val="24"/>
          <w:szCs w:val="24"/>
        </w:rPr>
        <w:t xml:space="preserve"> </w:t>
      </w:r>
      <w:r w:rsidR="00D33DC2" w:rsidRPr="00B2654C">
        <w:rPr>
          <w:rFonts w:eastAsia="Courier New" w:cs="Times New Roman"/>
          <w:color w:val="000000"/>
          <w:sz w:val="24"/>
          <w:szCs w:val="24"/>
        </w:rPr>
        <w:t>акта, выраженный в форме универсального передаточного документа, рекомендованного письмом Федеральной налоговой службы от 21 октября 2013 № ММВ-20-3/96@ (далее – УПД)</w:t>
      </w:r>
      <w:r w:rsidRPr="00B2654C">
        <w:rPr>
          <w:rFonts w:cs="Times New Roman"/>
          <w:sz w:val="24"/>
          <w:szCs w:val="24"/>
        </w:rPr>
        <w:t xml:space="preserve">. </w:t>
      </w:r>
    </w:p>
    <w:p w14:paraId="2E0524CB" w14:textId="6EFB850A" w:rsidR="008A619C" w:rsidRPr="00B2654C" w:rsidRDefault="00F029A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В техническую поддержку </w:t>
      </w:r>
      <w:r w:rsidR="008A619C" w:rsidRPr="00B2654C">
        <w:rPr>
          <w:rFonts w:cs="Times New Roman"/>
          <w:sz w:val="24"/>
          <w:szCs w:val="24"/>
        </w:rPr>
        <w:t>Исполнителя включены следующие</w:t>
      </w:r>
      <w:r w:rsidRPr="00B2654C">
        <w:rPr>
          <w:rFonts w:cs="Times New Roman"/>
          <w:sz w:val="24"/>
          <w:szCs w:val="24"/>
        </w:rPr>
        <w:t xml:space="preserve"> услуги: </w:t>
      </w:r>
    </w:p>
    <w:p w14:paraId="0C577CE9" w14:textId="77777777" w:rsidR="008A619C" w:rsidRPr="00B2654C" w:rsidRDefault="00F029AE" w:rsidP="00B2654C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приём от Заказчика обращений и консультирование по электронной почте (security@center-ris.ru) и телефону</w:t>
      </w:r>
      <w:r w:rsidR="008A619C" w:rsidRPr="00B2654C">
        <w:rPr>
          <w:rFonts w:cs="Times New Roman"/>
          <w:sz w:val="24"/>
          <w:szCs w:val="24"/>
        </w:rPr>
        <w:t xml:space="preserve"> (+7 (342) 254-04-16 (доб.11)) </w:t>
      </w:r>
      <w:r w:rsidRPr="00B2654C">
        <w:rPr>
          <w:rFonts w:cs="Times New Roman"/>
          <w:sz w:val="24"/>
          <w:szCs w:val="24"/>
        </w:rPr>
        <w:t>с 09:00 ч. до 18:00 ч. по местному времени Исполнителя по вопросам функционирования установленных в рамках настоящего Договора СЗИ</w:t>
      </w:r>
      <w:r w:rsidR="008A619C" w:rsidRPr="00B2654C">
        <w:rPr>
          <w:rFonts w:cs="Times New Roman"/>
          <w:sz w:val="24"/>
          <w:szCs w:val="24"/>
        </w:rPr>
        <w:t>;</w:t>
      </w:r>
    </w:p>
    <w:p w14:paraId="40EBE970" w14:textId="7E28B435" w:rsidR="008A619C" w:rsidRPr="00B2654C" w:rsidRDefault="00F029AE" w:rsidP="00B2654C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>в случае необходимости: переустановка</w:t>
      </w:r>
      <w:r w:rsidR="008A619C" w:rsidRPr="00B2654C">
        <w:rPr>
          <w:rFonts w:cs="Times New Roman"/>
          <w:sz w:val="24"/>
          <w:szCs w:val="24"/>
        </w:rPr>
        <w:t>, в том числе на другое АРМ,</w:t>
      </w:r>
      <w:r w:rsidRPr="00B2654C">
        <w:rPr>
          <w:rFonts w:cs="Times New Roman"/>
          <w:sz w:val="24"/>
          <w:szCs w:val="24"/>
        </w:rPr>
        <w:t xml:space="preserve"> и наладка установленных в рамках настоящего </w:t>
      </w:r>
      <w:r w:rsidR="00590322" w:rsidRPr="00B2654C">
        <w:rPr>
          <w:rFonts w:cs="Times New Roman"/>
          <w:sz w:val="24"/>
          <w:szCs w:val="24"/>
        </w:rPr>
        <w:t>технического задания</w:t>
      </w:r>
      <w:r w:rsidRPr="00B2654C">
        <w:rPr>
          <w:rFonts w:cs="Times New Roman"/>
          <w:sz w:val="24"/>
          <w:szCs w:val="24"/>
        </w:rPr>
        <w:t xml:space="preserve"> СЗИ посредством доступа к АРМ с помощью программы удаленной техподдержки. Выезд специалиста Исполнителя до места нахождения Заказчика не осуществляется. </w:t>
      </w:r>
    </w:p>
    <w:p w14:paraId="5707A21A" w14:textId="723DDBC0" w:rsidR="008A619C" w:rsidRPr="00B2654C" w:rsidRDefault="00F029AE" w:rsidP="00B2654C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Техническая поддержка не является гарантийным обязательством на поставляемое СЗИ. Гарантийные обязательства на поставляемые СЗИ несет производитель СЗИ. </w:t>
      </w:r>
    </w:p>
    <w:p w14:paraId="029C79AB" w14:textId="3FC7F1AA" w:rsidR="00F2577F" w:rsidRPr="00E62C27" w:rsidRDefault="006975A1" w:rsidP="00E62C27">
      <w:pPr>
        <w:pStyle w:val="a3"/>
        <w:spacing w:line="240" w:lineRule="auto"/>
        <w:ind w:firstLine="709"/>
        <w:rPr>
          <w:rFonts w:cs="Times New Roman"/>
          <w:sz w:val="24"/>
          <w:szCs w:val="24"/>
        </w:rPr>
      </w:pPr>
      <w:r w:rsidRPr="00B2654C">
        <w:rPr>
          <w:rFonts w:cs="Times New Roman"/>
          <w:sz w:val="24"/>
          <w:szCs w:val="24"/>
        </w:rPr>
        <w:t xml:space="preserve">Сроки </w:t>
      </w:r>
      <w:r w:rsidR="00723675" w:rsidRPr="00B2654C">
        <w:rPr>
          <w:rFonts w:cs="Times New Roman"/>
          <w:sz w:val="24"/>
          <w:szCs w:val="24"/>
        </w:rPr>
        <w:t xml:space="preserve">решения </w:t>
      </w:r>
      <w:r w:rsidR="00016DE2" w:rsidRPr="00B2654C">
        <w:rPr>
          <w:rFonts w:cs="Times New Roman"/>
          <w:sz w:val="24"/>
          <w:szCs w:val="24"/>
        </w:rPr>
        <w:t>неисправностей в работоспособности СЗИ и/или СКЗИ, выявленные Заказчиком в ходе эксплуатации</w:t>
      </w:r>
      <w:r w:rsidR="008A619C" w:rsidRPr="00B2654C">
        <w:rPr>
          <w:rFonts w:cs="Times New Roman"/>
          <w:sz w:val="24"/>
          <w:szCs w:val="24"/>
        </w:rPr>
        <w:t xml:space="preserve"> - </w:t>
      </w:r>
      <w:r w:rsidR="00723675" w:rsidRPr="00B2654C">
        <w:rPr>
          <w:rFonts w:cs="Times New Roman"/>
          <w:sz w:val="24"/>
          <w:szCs w:val="24"/>
        </w:rPr>
        <w:t xml:space="preserve">8 часов </w:t>
      </w:r>
      <w:r w:rsidRPr="00B2654C">
        <w:rPr>
          <w:rFonts w:cs="Times New Roman"/>
          <w:sz w:val="24"/>
          <w:szCs w:val="24"/>
        </w:rPr>
        <w:t>с момента обращения</w:t>
      </w:r>
      <w:r w:rsidR="008A619C" w:rsidRPr="00B2654C">
        <w:rPr>
          <w:rFonts w:cs="Times New Roman"/>
          <w:sz w:val="24"/>
          <w:szCs w:val="24"/>
        </w:rPr>
        <w:t>.</w:t>
      </w:r>
    </w:p>
    <w:sectPr w:rsidR="00F2577F" w:rsidRPr="00E62C27" w:rsidSect="00F2577F">
      <w:headerReference w:type="default" r:id="rId8"/>
      <w:footnotePr>
        <w:numFmt w:val="chicago"/>
      </w:footnotePr>
      <w:endnotePr>
        <w:numFmt w:val="chicago"/>
      </w:endnotePr>
      <w:type w:val="continuous"/>
      <w:pgSz w:w="11907" w:h="16840" w:code="9"/>
      <w:pgMar w:top="1134" w:right="851" w:bottom="113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0BAA" w14:textId="77777777" w:rsidR="004A4037" w:rsidRDefault="004A4037" w:rsidP="00A1167E">
      <w:pPr>
        <w:spacing w:after="0" w:line="240" w:lineRule="auto"/>
      </w:pPr>
      <w:r>
        <w:separator/>
      </w:r>
    </w:p>
  </w:endnote>
  <w:endnote w:type="continuationSeparator" w:id="0">
    <w:p w14:paraId="4ED9DE86" w14:textId="77777777" w:rsidR="004A4037" w:rsidRDefault="004A4037" w:rsidP="00A1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1456E" w14:textId="77777777" w:rsidR="004A4037" w:rsidRDefault="004A4037" w:rsidP="00A1167E">
      <w:pPr>
        <w:spacing w:after="0" w:line="240" w:lineRule="auto"/>
      </w:pPr>
      <w:r>
        <w:separator/>
      </w:r>
    </w:p>
  </w:footnote>
  <w:footnote w:type="continuationSeparator" w:id="0">
    <w:p w14:paraId="1534BE7C" w14:textId="77777777" w:rsidR="004A4037" w:rsidRDefault="004A4037" w:rsidP="00A1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D2FF" w14:textId="0BD79CFF" w:rsidR="009C319A" w:rsidRDefault="009C319A" w:rsidP="009C319A">
    <w:pPr>
      <w:pStyle w:val="a8"/>
    </w:pPr>
  </w:p>
  <w:p w14:paraId="10622D92" w14:textId="77777777" w:rsidR="00943B31" w:rsidRDefault="00943B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082"/>
    <w:multiLevelType w:val="hybridMultilevel"/>
    <w:tmpl w:val="5866A562"/>
    <w:lvl w:ilvl="0" w:tplc="4F7CD1C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F4B2C"/>
    <w:multiLevelType w:val="hybridMultilevel"/>
    <w:tmpl w:val="5222655C"/>
    <w:lvl w:ilvl="0" w:tplc="FFFFFFFF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russianLower"/>
      <w:lvlText w:val="%2)"/>
      <w:lvlJc w:val="left"/>
      <w:pPr>
        <w:ind w:left="249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9996DBF"/>
    <w:multiLevelType w:val="hybridMultilevel"/>
    <w:tmpl w:val="8B00030A"/>
    <w:lvl w:ilvl="0" w:tplc="F566CA7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B556664"/>
    <w:multiLevelType w:val="hybridMultilevel"/>
    <w:tmpl w:val="014C0B64"/>
    <w:lvl w:ilvl="0" w:tplc="A168B6A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A52C3F"/>
    <w:multiLevelType w:val="hybridMultilevel"/>
    <w:tmpl w:val="BD2015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69946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4F18"/>
    <w:multiLevelType w:val="hybridMultilevel"/>
    <w:tmpl w:val="46D0F43E"/>
    <w:lvl w:ilvl="0" w:tplc="FE441A3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AA4F08"/>
    <w:multiLevelType w:val="hybridMultilevel"/>
    <w:tmpl w:val="41EEAE48"/>
    <w:lvl w:ilvl="0" w:tplc="5C9EB69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3"/>
      <w:numFmt w:val="bullet"/>
      <w:lvlText w:val="•"/>
      <w:lvlJc w:val="left"/>
      <w:pPr>
        <w:ind w:left="4281" w:hanging="705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1F10CF2"/>
    <w:multiLevelType w:val="hybridMultilevel"/>
    <w:tmpl w:val="A47A4806"/>
    <w:lvl w:ilvl="0" w:tplc="03BA61A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2DD675A"/>
    <w:multiLevelType w:val="multilevel"/>
    <w:tmpl w:val="E9BA2C3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44A7EA0"/>
    <w:multiLevelType w:val="hybridMultilevel"/>
    <w:tmpl w:val="0DFCDCC2"/>
    <w:lvl w:ilvl="0" w:tplc="9C96CBB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CB74A50"/>
    <w:multiLevelType w:val="hybridMultilevel"/>
    <w:tmpl w:val="B75482AA"/>
    <w:lvl w:ilvl="0" w:tplc="DEEE0EF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452273B"/>
    <w:multiLevelType w:val="hybridMultilevel"/>
    <w:tmpl w:val="6428DD14"/>
    <w:lvl w:ilvl="0" w:tplc="FFFFFFFF">
      <w:start w:val="1"/>
      <w:numFmt w:val="bullet"/>
      <w:pStyle w:val="01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F5D5B"/>
    <w:multiLevelType w:val="hybridMultilevel"/>
    <w:tmpl w:val="3A624B56"/>
    <w:lvl w:ilvl="0" w:tplc="41BACAE4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B562B3E"/>
    <w:multiLevelType w:val="hybridMultilevel"/>
    <w:tmpl w:val="0AA49DD6"/>
    <w:lvl w:ilvl="0" w:tplc="A144385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>
      <w:start w:val="1"/>
      <w:numFmt w:val="lowerRoman"/>
      <w:lvlText w:val="%3."/>
      <w:lvlJc w:val="right"/>
      <w:pPr>
        <w:ind w:left="3229" w:hanging="180"/>
      </w:pPr>
    </w:lvl>
    <w:lvl w:ilvl="3" w:tplc="FFFFFFFF">
      <w:start w:val="1"/>
      <w:numFmt w:val="decimal"/>
      <w:lvlText w:val="%4."/>
      <w:lvlJc w:val="left"/>
      <w:pPr>
        <w:ind w:left="3949" w:hanging="360"/>
      </w:pPr>
    </w:lvl>
    <w:lvl w:ilvl="4" w:tplc="FFFFFFFF">
      <w:start w:val="1"/>
      <w:numFmt w:val="lowerLetter"/>
      <w:lvlText w:val="%5."/>
      <w:lvlJc w:val="left"/>
      <w:pPr>
        <w:ind w:left="4669" w:hanging="360"/>
      </w:pPr>
    </w:lvl>
    <w:lvl w:ilvl="5" w:tplc="FFFFFFFF">
      <w:start w:val="1"/>
      <w:numFmt w:val="lowerRoman"/>
      <w:lvlText w:val="%6."/>
      <w:lvlJc w:val="right"/>
      <w:pPr>
        <w:ind w:left="5389" w:hanging="180"/>
      </w:pPr>
    </w:lvl>
    <w:lvl w:ilvl="6" w:tplc="FFFFFFFF">
      <w:start w:val="1"/>
      <w:numFmt w:val="decimal"/>
      <w:lvlText w:val="%7."/>
      <w:lvlJc w:val="left"/>
      <w:pPr>
        <w:ind w:left="6109" w:hanging="360"/>
      </w:pPr>
    </w:lvl>
    <w:lvl w:ilvl="7" w:tplc="FFFFFFFF">
      <w:start w:val="1"/>
      <w:numFmt w:val="lowerLetter"/>
      <w:lvlText w:val="%8."/>
      <w:lvlJc w:val="left"/>
      <w:pPr>
        <w:ind w:left="6829" w:hanging="360"/>
      </w:pPr>
    </w:lvl>
    <w:lvl w:ilvl="8" w:tplc="FFFFFFFF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2BF33203"/>
    <w:multiLevelType w:val="hybridMultilevel"/>
    <w:tmpl w:val="ADAE9114"/>
    <w:lvl w:ilvl="0" w:tplc="6114C8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1B05B5"/>
    <w:multiLevelType w:val="hybridMultilevel"/>
    <w:tmpl w:val="B75482AA"/>
    <w:lvl w:ilvl="0" w:tplc="DEEE0EF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2FD5C44"/>
    <w:multiLevelType w:val="hybridMultilevel"/>
    <w:tmpl w:val="BDD653C2"/>
    <w:lvl w:ilvl="0" w:tplc="3634B678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D7D3D"/>
    <w:multiLevelType w:val="hybridMultilevel"/>
    <w:tmpl w:val="C0A4D886"/>
    <w:lvl w:ilvl="0" w:tplc="FFFFFFFF">
      <w:start w:val="1"/>
      <w:numFmt w:val="russianLower"/>
      <w:lvlText w:val="%1)"/>
      <w:lvlJc w:val="left"/>
      <w:pPr>
        <w:ind w:left="21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9BD382C"/>
    <w:multiLevelType w:val="hybridMultilevel"/>
    <w:tmpl w:val="B7560CF8"/>
    <w:lvl w:ilvl="0" w:tplc="344E0EA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>
      <w:start w:val="3"/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FFFFFFFF">
      <w:start w:val="3"/>
      <w:numFmt w:val="bullet"/>
      <w:lvlText w:val=""/>
      <w:lvlJc w:val="left"/>
      <w:pPr>
        <w:ind w:left="3214" w:hanging="705"/>
      </w:pPr>
      <w:rPr>
        <w:rFonts w:ascii="Symbol" w:eastAsia="Calibri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B865AF"/>
    <w:multiLevelType w:val="hybridMultilevel"/>
    <w:tmpl w:val="803A9D92"/>
    <w:lvl w:ilvl="0" w:tplc="C3EA865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3322C6"/>
    <w:multiLevelType w:val="hybridMultilevel"/>
    <w:tmpl w:val="86644886"/>
    <w:lvl w:ilvl="0" w:tplc="D1EE0E8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29" w:hanging="360"/>
      </w:pPr>
    </w:lvl>
    <w:lvl w:ilvl="2" w:tplc="FFFFFFFF">
      <w:start w:val="1"/>
      <w:numFmt w:val="lowerRoman"/>
      <w:lvlText w:val="%3."/>
      <w:lvlJc w:val="right"/>
      <w:pPr>
        <w:ind w:left="3949" w:hanging="180"/>
      </w:pPr>
    </w:lvl>
    <w:lvl w:ilvl="3" w:tplc="FFFFFFFF">
      <w:start w:val="1"/>
      <w:numFmt w:val="decimal"/>
      <w:lvlText w:val="%4."/>
      <w:lvlJc w:val="left"/>
      <w:pPr>
        <w:ind w:left="4669" w:hanging="360"/>
      </w:pPr>
    </w:lvl>
    <w:lvl w:ilvl="4" w:tplc="FFFFFFFF">
      <w:start w:val="1"/>
      <w:numFmt w:val="lowerLetter"/>
      <w:lvlText w:val="%5."/>
      <w:lvlJc w:val="left"/>
      <w:pPr>
        <w:ind w:left="5389" w:hanging="360"/>
      </w:pPr>
    </w:lvl>
    <w:lvl w:ilvl="5" w:tplc="FFFFFFFF">
      <w:start w:val="1"/>
      <w:numFmt w:val="lowerRoman"/>
      <w:lvlText w:val="%6."/>
      <w:lvlJc w:val="right"/>
      <w:pPr>
        <w:ind w:left="6109" w:hanging="180"/>
      </w:pPr>
    </w:lvl>
    <w:lvl w:ilvl="6" w:tplc="FFFFFFFF">
      <w:start w:val="1"/>
      <w:numFmt w:val="decimal"/>
      <w:lvlText w:val="%7."/>
      <w:lvlJc w:val="left"/>
      <w:pPr>
        <w:ind w:left="6829" w:hanging="360"/>
      </w:pPr>
    </w:lvl>
    <w:lvl w:ilvl="7" w:tplc="FFFFFFFF">
      <w:start w:val="1"/>
      <w:numFmt w:val="lowerLetter"/>
      <w:lvlText w:val="%8."/>
      <w:lvlJc w:val="left"/>
      <w:pPr>
        <w:ind w:left="7549" w:hanging="360"/>
      </w:pPr>
    </w:lvl>
    <w:lvl w:ilvl="8" w:tplc="FFFFFFFF">
      <w:start w:val="1"/>
      <w:numFmt w:val="lowerRoman"/>
      <w:lvlText w:val="%9."/>
      <w:lvlJc w:val="right"/>
      <w:pPr>
        <w:ind w:left="8269" w:hanging="180"/>
      </w:pPr>
    </w:lvl>
  </w:abstractNum>
  <w:abstractNum w:abstractNumId="21" w15:restartNumberingAfterBreak="0">
    <w:nsid w:val="41EF42C3"/>
    <w:multiLevelType w:val="hybridMultilevel"/>
    <w:tmpl w:val="F892A6E6"/>
    <w:lvl w:ilvl="0" w:tplc="52A033B4">
      <w:start w:val="1"/>
      <w:numFmt w:val="bullet"/>
      <w:pStyle w:val="a0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73026EC8">
      <w:start w:val="1"/>
      <w:numFmt w:val="bullet"/>
      <w:lvlText w:val="­"/>
      <w:lvlJc w:val="left"/>
      <w:pPr>
        <w:ind w:left="1077" w:hanging="357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013A3"/>
    <w:multiLevelType w:val="hybridMultilevel"/>
    <w:tmpl w:val="E58CD744"/>
    <w:lvl w:ilvl="0" w:tplc="AA62F4BE">
      <w:start w:val="1"/>
      <w:numFmt w:val="russianLower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229" w:hanging="360"/>
      </w:pPr>
    </w:lvl>
    <w:lvl w:ilvl="2" w:tplc="FFFFFFFF" w:tentative="1">
      <w:start w:val="1"/>
      <w:numFmt w:val="lowerRoman"/>
      <w:lvlText w:val="%3."/>
      <w:lvlJc w:val="right"/>
      <w:pPr>
        <w:ind w:left="3949" w:hanging="180"/>
      </w:pPr>
    </w:lvl>
    <w:lvl w:ilvl="3" w:tplc="FFFFFFFF" w:tentative="1">
      <w:start w:val="1"/>
      <w:numFmt w:val="decimal"/>
      <w:lvlText w:val="%4."/>
      <w:lvlJc w:val="left"/>
      <w:pPr>
        <w:ind w:left="4669" w:hanging="360"/>
      </w:pPr>
    </w:lvl>
    <w:lvl w:ilvl="4" w:tplc="FFFFFFFF" w:tentative="1">
      <w:start w:val="1"/>
      <w:numFmt w:val="lowerLetter"/>
      <w:lvlText w:val="%5."/>
      <w:lvlJc w:val="left"/>
      <w:pPr>
        <w:ind w:left="5389" w:hanging="360"/>
      </w:pPr>
    </w:lvl>
    <w:lvl w:ilvl="5" w:tplc="FFFFFFFF" w:tentative="1">
      <w:start w:val="1"/>
      <w:numFmt w:val="lowerRoman"/>
      <w:lvlText w:val="%6."/>
      <w:lvlJc w:val="right"/>
      <w:pPr>
        <w:ind w:left="6109" w:hanging="180"/>
      </w:pPr>
    </w:lvl>
    <w:lvl w:ilvl="6" w:tplc="FFFFFFFF" w:tentative="1">
      <w:start w:val="1"/>
      <w:numFmt w:val="decimal"/>
      <w:lvlText w:val="%7."/>
      <w:lvlJc w:val="left"/>
      <w:pPr>
        <w:ind w:left="6829" w:hanging="360"/>
      </w:pPr>
    </w:lvl>
    <w:lvl w:ilvl="7" w:tplc="FFFFFFFF" w:tentative="1">
      <w:start w:val="1"/>
      <w:numFmt w:val="lowerLetter"/>
      <w:lvlText w:val="%8."/>
      <w:lvlJc w:val="left"/>
      <w:pPr>
        <w:ind w:left="7549" w:hanging="360"/>
      </w:pPr>
    </w:lvl>
    <w:lvl w:ilvl="8" w:tplc="FFFFFFFF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3" w15:restartNumberingAfterBreak="0">
    <w:nsid w:val="48AA5EA6"/>
    <w:multiLevelType w:val="hybridMultilevel"/>
    <w:tmpl w:val="4F96A3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AA5E2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A08B1"/>
    <w:multiLevelType w:val="hybridMultilevel"/>
    <w:tmpl w:val="BD46B630"/>
    <w:lvl w:ilvl="0" w:tplc="89A401C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D07267"/>
    <w:multiLevelType w:val="hybridMultilevel"/>
    <w:tmpl w:val="DD3E1D2C"/>
    <w:lvl w:ilvl="0" w:tplc="DC62243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793F61"/>
    <w:multiLevelType w:val="hybridMultilevel"/>
    <w:tmpl w:val="793E9E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710B6"/>
    <w:multiLevelType w:val="multilevel"/>
    <w:tmpl w:val="4DA2D6B0"/>
    <w:lvl w:ilvl="0">
      <w:start w:val="1"/>
      <w:numFmt w:val="bullet"/>
      <w:pStyle w:val="a1"/>
      <w:lvlText w:val="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397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28" w15:restartNumberingAfterBreak="0">
    <w:nsid w:val="59DA37D3"/>
    <w:multiLevelType w:val="multilevel"/>
    <w:tmpl w:val="2C5057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14605FA"/>
    <w:multiLevelType w:val="hybridMultilevel"/>
    <w:tmpl w:val="EEC6B830"/>
    <w:lvl w:ilvl="0" w:tplc="C0BC6A6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>
      <w:start w:val="3"/>
      <w:numFmt w:val="bullet"/>
      <w:lvlText w:val=""/>
      <w:lvlJc w:val="left"/>
      <w:pPr>
        <w:ind w:left="2494" w:hanging="705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FC0246"/>
    <w:multiLevelType w:val="hybridMultilevel"/>
    <w:tmpl w:val="1616C862"/>
    <w:lvl w:ilvl="0" w:tplc="12DCF03A">
      <w:start w:val="1"/>
      <w:numFmt w:val="bullet"/>
      <w:pStyle w:val="-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2EF01D7"/>
    <w:multiLevelType w:val="hybridMultilevel"/>
    <w:tmpl w:val="FA8ED392"/>
    <w:lvl w:ilvl="0" w:tplc="669C0F9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72F2593"/>
    <w:multiLevelType w:val="hybridMultilevel"/>
    <w:tmpl w:val="C8F4EEAE"/>
    <w:lvl w:ilvl="0" w:tplc="A1C484A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4F7825"/>
    <w:multiLevelType w:val="hybridMultilevel"/>
    <w:tmpl w:val="BD227A1A"/>
    <w:lvl w:ilvl="0" w:tplc="68CE16D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53851576">
    <w:abstractNumId w:val="8"/>
  </w:num>
  <w:num w:numId="2" w16cid:durableId="1017581741">
    <w:abstractNumId w:val="25"/>
  </w:num>
  <w:num w:numId="3" w16cid:durableId="1516191079">
    <w:abstractNumId w:val="30"/>
  </w:num>
  <w:num w:numId="4" w16cid:durableId="2054689993">
    <w:abstractNumId w:val="11"/>
  </w:num>
  <w:num w:numId="5" w16cid:durableId="185367619">
    <w:abstractNumId w:val="21"/>
  </w:num>
  <w:num w:numId="6" w16cid:durableId="557014781">
    <w:abstractNumId w:val="3"/>
  </w:num>
  <w:num w:numId="7" w16cid:durableId="1042435464">
    <w:abstractNumId w:val="27"/>
  </w:num>
  <w:num w:numId="8" w16cid:durableId="2127040826">
    <w:abstractNumId w:val="16"/>
  </w:num>
  <w:num w:numId="9" w16cid:durableId="1564825538">
    <w:abstractNumId w:val="26"/>
  </w:num>
  <w:num w:numId="10" w16cid:durableId="862480251">
    <w:abstractNumId w:val="19"/>
  </w:num>
  <w:num w:numId="11" w16cid:durableId="2062437357">
    <w:abstractNumId w:val="20"/>
  </w:num>
  <w:num w:numId="12" w16cid:durableId="1078481178">
    <w:abstractNumId w:val="12"/>
  </w:num>
  <w:num w:numId="13" w16cid:durableId="2123721936">
    <w:abstractNumId w:val="13"/>
  </w:num>
  <w:num w:numId="14" w16cid:durableId="1338843525">
    <w:abstractNumId w:val="24"/>
  </w:num>
  <w:num w:numId="15" w16cid:durableId="1864510337">
    <w:abstractNumId w:val="0"/>
  </w:num>
  <w:num w:numId="16" w16cid:durableId="10188706">
    <w:abstractNumId w:val="7"/>
  </w:num>
  <w:num w:numId="17" w16cid:durableId="508714718">
    <w:abstractNumId w:val="18"/>
  </w:num>
  <w:num w:numId="18" w16cid:durableId="76371685">
    <w:abstractNumId w:val="2"/>
  </w:num>
  <w:num w:numId="19" w16cid:durableId="1754818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0296280">
    <w:abstractNumId w:val="33"/>
  </w:num>
  <w:num w:numId="21" w16cid:durableId="1144929452">
    <w:abstractNumId w:val="15"/>
  </w:num>
  <w:num w:numId="22" w16cid:durableId="1354695317">
    <w:abstractNumId w:val="28"/>
  </w:num>
  <w:num w:numId="23" w16cid:durableId="8077464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6302561">
    <w:abstractNumId w:val="9"/>
  </w:num>
  <w:num w:numId="25" w16cid:durableId="1789422664">
    <w:abstractNumId w:val="6"/>
  </w:num>
  <w:num w:numId="26" w16cid:durableId="604190318">
    <w:abstractNumId w:val="4"/>
  </w:num>
  <w:num w:numId="27" w16cid:durableId="188759832">
    <w:abstractNumId w:val="31"/>
  </w:num>
  <w:num w:numId="28" w16cid:durableId="1532454162">
    <w:abstractNumId w:val="23"/>
  </w:num>
  <w:num w:numId="29" w16cid:durableId="92824282">
    <w:abstractNumId w:val="29"/>
  </w:num>
  <w:num w:numId="30" w16cid:durableId="974985911">
    <w:abstractNumId w:val="22"/>
  </w:num>
  <w:num w:numId="31" w16cid:durableId="1903788020">
    <w:abstractNumId w:val="5"/>
  </w:num>
  <w:num w:numId="32" w16cid:durableId="2103063486">
    <w:abstractNumId w:val="14"/>
  </w:num>
  <w:num w:numId="33" w16cid:durableId="1929264477">
    <w:abstractNumId w:val="32"/>
  </w:num>
  <w:num w:numId="34" w16cid:durableId="1740715327">
    <w:abstractNumId w:val="21"/>
    <w:lvlOverride w:ilvl="0">
      <w:startOverride w:val="1"/>
    </w:lvlOverride>
  </w:num>
  <w:num w:numId="35" w16cid:durableId="1702852137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B6"/>
    <w:rsid w:val="000023BC"/>
    <w:rsid w:val="00006A20"/>
    <w:rsid w:val="00016DE2"/>
    <w:rsid w:val="00016FA5"/>
    <w:rsid w:val="00021509"/>
    <w:rsid w:val="00021BAB"/>
    <w:rsid w:val="00022214"/>
    <w:rsid w:val="000253E5"/>
    <w:rsid w:val="00025F7F"/>
    <w:rsid w:val="00041F61"/>
    <w:rsid w:val="000438C9"/>
    <w:rsid w:val="0004439A"/>
    <w:rsid w:val="00050E40"/>
    <w:rsid w:val="00051841"/>
    <w:rsid w:val="00055867"/>
    <w:rsid w:val="00061025"/>
    <w:rsid w:val="00062402"/>
    <w:rsid w:val="00064B97"/>
    <w:rsid w:val="000674AE"/>
    <w:rsid w:val="00080540"/>
    <w:rsid w:val="00080B7C"/>
    <w:rsid w:val="000869D6"/>
    <w:rsid w:val="00086A99"/>
    <w:rsid w:val="000877E6"/>
    <w:rsid w:val="000911A5"/>
    <w:rsid w:val="00092F31"/>
    <w:rsid w:val="000938CD"/>
    <w:rsid w:val="000A4EE4"/>
    <w:rsid w:val="000B3ADC"/>
    <w:rsid w:val="000B507F"/>
    <w:rsid w:val="000B7C61"/>
    <w:rsid w:val="000C456F"/>
    <w:rsid w:val="000C4658"/>
    <w:rsid w:val="000C7857"/>
    <w:rsid w:val="000D00C5"/>
    <w:rsid w:val="000D18ED"/>
    <w:rsid w:val="000D4C97"/>
    <w:rsid w:val="000E08ED"/>
    <w:rsid w:val="000E2E6C"/>
    <w:rsid w:val="000E39D4"/>
    <w:rsid w:val="000E6041"/>
    <w:rsid w:val="000F11F9"/>
    <w:rsid w:val="001056FA"/>
    <w:rsid w:val="00110FD1"/>
    <w:rsid w:val="001112A5"/>
    <w:rsid w:val="001143A3"/>
    <w:rsid w:val="00120DBF"/>
    <w:rsid w:val="00122B67"/>
    <w:rsid w:val="00123296"/>
    <w:rsid w:val="0012554E"/>
    <w:rsid w:val="00130149"/>
    <w:rsid w:val="001332C6"/>
    <w:rsid w:val="00134BA3"/>
    <w:rsid w:val="00142984"/>
    <w:rsid w:val="00146635"/>
    <w:rsid w:val="00147713"/>
    <w:rsid w:val="00151DE1"/>
    <w:rsid w:val="00152377"/>
    <w:rsid w:val="00152AFB"/>
    <w:rsid w:val="00156863"/>
    <w:rsid w:val="0015729C"/>
    <w:rsid w:val="00160CB9"/>
    <w:rsid w:val="001674D3"/>
    <w:rsid w:val="00170587"/>
    <w:rsid w:val="0017099E"/>
    <w:rsid w:val="00172810"/>
    <w:rsid w:val="00176C8A"/>
    <w:rsid w:val="001811A5"/>
    <w:rsid w:val="0018440E"/>
    <w:rsid w:val="001868F4"/>
    <w:rsid w:val="00187B5D"/>
    <w:rsid w:val="00190B33"/>
    <w:rsid w:val="00196A67"/>
    <w:rsid w:val="00197BAF"/>
    <w:rsid w:val="001A364E"/>
    <w:rsid w:val="001B054C"/>
    <w:rsid w:val="001B1826"/>
    <w:rsid w:val="001B403B"/>
    <w:rsid w:val="001C17CD"/>
    <w:rsid w:val="001C7A4C"/>
    <w:rsid w:val="001D37BE"/>
    <w:rsid w:val="001D5E95"/>
    <w:rsid w:val="001D60B3"/>
    <w:rsid w:val="001D64B6"/>
    <w:rsid w:val="001E044B"/>
    <w:rsid w:val="001E1A5C"/>
    <w:rsid w:val="001E30E9"/>
    <w:rsid w:val="001E3898"/>
    <w:rsid w:val="001E3B8D"/>
    <w:rsid w:val="001F0F19"/>
    <w:rsid w:val="001F49B6"/>
    <w:rsid w:val="001F4D6C"/>
    <w:rsid w:val="001F671C"/>
    <w:rsid w:val="001F7F66"/>
    <w:rsid w:val="00205778"/>
    <w:rsid w:val="002120F8"/>
    <w:rsid w:val="0021213F"/>
    <w:rsid w:val="0021508B"/>
    <w:rsid w:val="00222D5E"/>
    <w:rsid w:val="00222F14"/>
    <w:rsid w:val="002231EC"/>
    <w:rsid w:val="00225305"/>
    <w:rsid w:val="00227592"/>
    <w:rsid w:val="0023274C"/>
    <w:rsid w:val="00233B79"/>
    <w:rsid w:val="00235EBF"/>
    <w:rsid w:val="00237B47"/>
    <w:rsid w:val="00241476"/>
    <w:rsid w:val="00242A70"/>
    <w:rsid w:val="00242E2E"/>
    <w:rsid w:val="00242EA5"/>
    <w:rsid w:val="0024641B"/>
    <w:rsid w:val="00251063"/>
    <w:rsid w:val="0025183F"/>
    <w:rsid w:val="002528A0"/>
    <w:rsid w:val="002634AB"/>
    <w:rsid w:val="0026407E"/>
    <w:rsid w:val="00274236"/>
    <w:rsid w:val="00276E29"/>
    <w:rsid w:val="0028081D"/>
    <w:rsid w:val="00287E4F"/>
    <w:rsid w:val="002978A9"/>
    <w:rsid w:val="002B089A"/>
    <w:rsid w:val="002B12AB"/>
    <w:rsid w:val="002B312F"/>
    <w:rsid w:val="002B4521"/>
    <w:rsid w:val="002B4A53"/>
    <w:rsid w:val="002B51F1"/>
    <w:rsid w:val="002B75A2"/>
    <w:rsid w:val="002C02EB"/>
    <w:rsid w:val="002C1293"/>
    <w:rsid w:val="002C2848"/>
    <w:rsid w:val="002C6733"/>
    <w:rsid w:val="002E595A"/>
    <w:rsid w:val="002E5E21"/>
    <w:rsid w:val="002E73FF"/>
    <w:rsid w:val="002F0522"/>
    <w:rsid w:val="002F0544"/>
    <w:rsid w:val="002F0DA4"/>
    <w:rsid w:val="002F1637"/>
    <w:rsid w:val="002F1EF2"/>
    <w:rsid w:val="002F6932"/>
    <w:rsid w:val="003069F2"/>
    <w:rsid w:val="00307CC9"/>
    <w:rsid w:val="003109EE"/>
    <w:rsid w:val="00312268"/>
    <w:rsid w:val="0031374A"/>
    <w:rsid w:val="003149DC"/>
    <w:rsid w:val="00316864"/>
    <w:rsid w:val="00317AF0"/>
    <w:rsid w:val="003259F8"/>
    <w:rsid w:val="00327B3A"/>
    <w:rsid w:val="00331C9D"/>
    <w:rsid w:val="00332DE0"/>
    <w:rsid w:val="00333801"/>
    <w:rsid w:val="00337825"/>
    <w:rsid w:val="00341F90"/>
    <w:rsid w:val="003421FE"/>
    <w:rsid w:val="003504B4"/>
    <w:rsid w:val="00355781"/>
    <w:rsid w:val="00363044"/>
    <w:rsid w:val="00363CBE"/>
    <w:rsid w:val="0036648F"/>
    <w:rsid w:val="00367C56"/>
    <w:rsid w:val="0037210B"/>
    <w:rsid w:val="0037254B"/>
    <w:rsid w:val="00372BF5"/>
    <w:rsid w:val="003765D3"/>
    <w:rsid w:val="003807F7"/>
    <w:rsid w:val="003A2601"/>
    <w:rsid w:val="003A5508"/>
    <w:rsid w:val="003A6642"/>
    <w:rsid w:val="003A77DB"/>
    <w:rsid w:val="003B02C7"/>
    <w:rsid w:val="003B2DF0"/>
    <w:rsid w:val="003C020A"/>
    <w:rsid w:val="003C1F60"/>
    <w:rsid w:val="003C2247"/>
    <w:rsid w:val="003C3B3B"/>
    <w:rsid w:val="003C49F3"/>
    <w:rsid w:val="003C623D"/>
    <w:rsid w:val="003D2A85"/>
    <w:rsid w:val="003D34E4"/>
    <w:rsid w:val="003D46ED"/>
    <w:rsid w:val="003D5807"/>
    <w:rsid w:val="003E101A"/>
    <w:rsid w:val="003E473C"/>
    <w:rsid w:val="003F11DB"/>
    <w:rsid w:val="003F122B"/>
    <w:rsid w:val="003F221D"/>
    <w:rsid w:val="003F4330"/>
    <w:rsid w:val="00401576"/>
    <w:rsid w:val="0040183A"/>
    <w:rsid w:val="00403A28"/>
    <w:rsid w:val="00404ADD"/>
    <w:rsid w:val="0040640F"/>
    <w:rsid w:val="00410CC4"/>
    <w:rsid w:val="00411744"/>
    <w:rsid w:val="00413165"/>
    <w:rsid w:val="004164AC"/>
    <w:rsid w:val="00432DC2"/>
    <w:rsid w:val="004469B4"/>
    <w:rsid w:val="00453544"/>
    <w:rsid w:val="00455C51"/>
    <w:rsid w:val="00456934"/>
    <w:rsid w:val="004617F3"/>
    <w:rsid w:val="0046261D"/>
    <w:rsid w:val="00471A45"/>
    <w:rsid w:val="00474F03"/>
    <w:rsid w:val="00475183"/>
    <w:rsid w:val="00476448"/>
    <w:rsid w:val="0048145B"/>
    <w:rsid w:val="00481772"/>
    <w:rsid w:val="004836E4"/>
    <w:rsid w:val="004937B2"/>
    <w:rsid w:val="0049794D"/>
    <w:rsid w:val="004A01A5"/>
    <w:rsid w:val="004A2BF6"/>
    <w:rsid w:val="004A3B88"/>
    <w:rsid w:val="004A4037"/>
    <w:rsid w:val="004A4300"/>
    <w:rsid w:val="004A466B"/>
    <w:rsid w:val="004A58C7"/>
    <w:rsid w:val="004A792A"/>
    <w:rsid w:val="004B31CB"/>
    <w:rsid w:val="004B72ED"/>
    <w:rsid w:val="004B7C68"/>
    <w:rsid w:val="004C12AA"/>
    <w:rsid w:val="004C41F6"/>
    <w:rsid w:val="004C4F6E"/>
    <w:rsid w:val="004C79E7"/>
    <w:rsid w:val="004D018C"/>
    <w:rsid w:val="004D0700"/>
    <w:rsid w:val="004D62E9"/>
    <w:rsid w:val="004E1630"/>
    <w:rsid w:val="004F30DE"/>
    <w:rsid w:val="004F5B7F"/>
    <w:rsid w:val="005014A6"/>
    <w:rsid w:val="00503063"/>
    <w:rsid w:val="00504B43"/>
    <w:rsid w:val="00505E5C"/>
    <w:rsid w:val="005074A0"/>
    <w:rsid w:val="00507C7D"/>
    <w:rsid w:val="00511EB3"/>
    <w:rsid w:val="00514FCB"/>
    <w:rsid w:val="00515AFC"/>
    <w:rsid w:val="00515F57"/>
    <w:rsid w:val="00516314"/>
    <w:rsid w:val="0051683E"/>
    <w:rsid w:val="005174E7"/>
    <w:rsid w:val="00524B7E"/>
    <w:rsid w:val="005279FD"/>
    <w:rsid w:val="00531E7B"/>
    <w:rsid w:val="00535A09"/>
    <w:rsid w:val="00535E90"/>
    <w:rsid w:val="00535EC0"/>
    <w:rsid w:val="00536336"/>
    <w:rsid w:val="00537A09"/>
    <w:rsid w:val="005416DE"/>
    <w:rsid w:val="005430BF"/>
    <w:rsid w:val="005433AA"/>
    <w:rsid w:val="0054345E"/>
    <w:rsid w:val="00545B3B"/>
    <w:rsid w:val="00551F88"/>
    <w:rsid w:val="00554128"/>
    <w:rsid w:val="00555C26"/>
    <w:rsid w:val="00566A0B"/>
    <w:rsid w:val="00566E6D"/>
    <w:rsid w:val="00577F2D"/>
    <w:rsid w:val="00581443"/>
    <w:rsid w:val="005839AD"/>
    <w:rsid w:val="00587140"/>
    <w:rsid w:val="00590322"/>
    <w:rsid w:val="0059311B"/>
    <w:rsid w:val="0059385F"/>
    <w:rsid w:val="005974F5"/>
    <w:rsid w:val="005A336C"/>
    <w:rsid w:val="005A50CB"/>
    <w:rsid w:val="005B12E0"/>
    <w:rsid w:val="005B1D1B"/>
    <w:rsid w:val="005B4044"/>
    <w:rsid w:val="005B4785"/>
    <w:rsid w:val="005B522C"/>
    <w:rsid w:val="005B60A1"/>
    <w:rsid w:val="005B7F7B"/>
    <w:rsid w:val="005D1953"/>
    <w:rsid w:val="005E2A57"/>
    <w:rsid w:val="005E47A3"/>
    <w:rsid w:val="005F1210"/>
    <w:rsid w:val="005F328B"/>
    <w:rsid w:val="005F3AF4"/>
    <w:rsid w:val="006017D6"/>
    <w:rsid w:val="00601E2C"/>
    <w:rsid w:val="0060356E"/>
    <w:rsid w:val="00610FDC"/>
    <w:rsid w:val="00613294"/>
    <w:rsid w:val="00613C9B"/>
    <w:rsid w:val="0061417D"/>
    <w:rsid w:val="0061628F"/>
    <w:rsid w:val="0062574B"/>
    <w:rsid w:val="006259F5"/>
    <w:rsid w:val="00627635"/>
    <w:rsid w:val="0063212F"/>
    <w:rsid w:val="0063724B"/>
    <w:rsid w:val="00640BAE"/>
    <w:rsid w:val="00642B77"/>
    <w:rsid w:val="006439C8"/>
    <w:rsid w:val="006517F8"/>
    <w:rsid w:val="00653793"/>
    <w:rsid w:val="00661BC0"/>
    <w:rsid w:val="00664791"/>
    <w:rsid w:val="00665307"/>
    <w:rsid w:val="00670021"/>
    <w:rsid w:val="006740FD"/>
    <w:rsid w:val="0067644D"/>
    <w:rsid w:val="00684075"/>
    <w:rsid w:val="00685C48"/>
    <w:rsid w:val="00685F30"/>
    <w:rsid w:val="006975A1"/>
    <w:rsid w:val="006A7DF1"/>
    <w:rsid w:val="006B07B6"/>
    <w:rsid w:val="006B384F"/>
    <w:rsid w:val="006B7ACA"/>
    <w:rsid w:val="006C1FF2"/>
    <w:rsid w:val="006C6E33"/>
    <w:rsid w:val="006D06A3"/>
    <w:rsid w:val="006D1FA8"/>
    <w:rsid w:val="006D3D17"/>
    <w:rsid w:val="006E0EA7"/>
    <w:rsid w:val="006E2B6A"/>
    <w:rsid w:val="006F62DD"/>
    <w:rsid w:val="006F729D"/>
    <w:rsid w:val="007008C0"/>
    <w:rsid w:val="00701D95"/>
    <w:rsid w:val="007030BA"/>
    <w:rsid w:val="00722B0A"/>
    <w:rsid w:val="00722D53"/>
    <w:rsid w:val="00723675"/>
    <w:rsid w:val="00725991"/>
    <w:rsid w:val="00731B3E"/>
    <w:rsid w:val="0073400B"/>
    <w:rsid w:val="00740483"/>
    <w:rsid w:val="00742EC9"/>
    <w:rsid w:val="00746F5C"/>
    <w:rsid w:val="0075085B"/>
    <w:rsid w:val="00754847"/>
    <w:rsid w:val="00756990"/>
    <w:rsid w:val="00760FDC"/>
    <w:rsid w:val="00761C9B"/>
    <w:rsid w:val="00763F2A"/>
    <w:rsid w:val="00771293"/>
    <w:rsid w:val="00771785"/>
    <w:rsid w:val="007717F8"/>
    <w:rsid w:val="0077357A"/>
    <w:rsid w:val="007818FF"/>
    <w:rsid w:val="00785AF2"/>
    <w:rsid w:val="00790BDE"/>
    <w:rsid w:val="0079326F"/>
    <w:rsid w:val="00797F8E"/>
    <w:rsid w:val="007A1B2E"/>
    <w:rsid w:val="007A2521"/>
    <w:rsid w:val="007A3E7E"/>
    <w:rsid w:val="007B1B7A"/>
    <w:rsid w:val="007B278D"/>
    <w:rsid w:val="007B4067"/>
    <w:rsid w:val="007B4522"/>
    <w:rsid w:val="007B4CCF"/>
    <w:rsid w:val="007B7532"/>
    <w:rsid w:val="007C03F6"/>
    <w:rsid w:val="007C2DA2"/>
    <w:rsid w:val="007C5E60"/>
    <w:rsid w:val="007E4418"/>
    <w:rsid w:val="007E54AE"/>
    <w:rsid w:val="007E6EB4"/>
    <w:rsid w:val="007F3891"/>
    <w:rsid w:val="007F6748"/>
    <w:rsid w:val="007F75AA"/>
    <w:rsid w:val="00800805"/>
    <w:rsid w:val="00803723"/>
    <w:rsid w:val="00804D4C"/>
    <w:rsid w:val="0080619F"/>
    <w:rsid w:val="00806524"/>
    <w:rsid w:val="008069B0"/>
    <w:rsid w:val="00812865"/>
    <w:rsid w:val="00816A68"/>
    <w:rsid w:val="00823120"/>
    <w:rsid w:val="008241A9"/>
    <w:rsid w:val="008312BE"/>
    <w:rsid w:val="00832E00"/>
    <w:rsid w:val="008369F8"/>
    <w:rsid w:val="0084664A"/>
    <w:rsid w:val="008467B9"/>
    <w:rsid w:val="00851849"/>
    <w:rsid w:val="00852BB3"/>
    <w:rsid w:val="0085346A"/>
    <w:rsid w:val="008551B5"/>
    <w:rsid w:val="008559A9"/>
    <w:rsid w:val="008607AF"/>
    <w:rsid w:val="00873682"/>
    <w:rsid w:val="008755F7"/>
    <w:rsid w:val="008761D3"/>
    <w:rsid w:val="0087748D"/>
    <w:rsid w:val="008834D8"/>
    <w:rsid w:val="00884C85"/>
    <w:rsid w:val="00890ED9"/>
    <w:rsid w:val="00891368"/>
    <w:rsid w:val="008957E9"/>
    <w:rsid w:val="008A33A0"/>
    <w:rsid w:val="008A55E1"/>
    <w:rsid w:val="008A619C"/>
    <w:rsid w:val="008B39DB"/>
    <w:rsid w:val="008C10D9"/>
    <w:rsid w:val="008C32D7"/>
    <w:rsid w:val="008D06C6"/>
    <w:rsid w:val="008D1563"/>
    <w:rsid w:val="008E00EF"/>
    <w:rsid w:val="008E1139"/>
    <w:rsid w:val="008E2B1E"/>
    <w:rsid w:val="008E47CB"/>
    <w:rsid w:val="008E50E4"/>
    <w:rsid w:val="008E526F"/>
    <w:rsid w:val="008E7D99"/>
    <w:rsid w:val="008F7F97"/>
    <w:rsid w:val="00902A16"/>
    <w:rsid w:val="00904F50"/>
    <w:rsid w:val="00914580"/>
    <w:rsid w:val="00914C7D"/>
    <w:rsid w:val="0091796F"/>
    <w:rsid w:val="00917D69"/>
    <w:rsid w:val="009221AF"/>
    <w:rsid w:val="009223F5"/>
    <w:rsid w:val="00924E78"/>
    <w:rsid w:val="00935711"/>
    <w:rsid w:val="00943B31"/>
    <w:rsid w:val="00960881"/>
    <w:rsid w:val="009613FF"/>
    <w:rsid w:val="00962A68"/>
    <w:rsid w:val="00962F5D"/>
    <w:rsid w:val="00963EA9"/>
    <w:rsid w:val="00964EC9"/>
    <w:rsid w:val="0097319E"/>
    <w:rsid w:val="00973BC6"/>
    <w:rsid w:val="00974016"/>
    <w:rsid w:val="00976EC5"/>
    <w:rsid w:val="009804A1"/>
    <w:rsid w:val="00981257"/>
    <w:rsid w:val="00986510"/>
    <w:rsid w:val="009874C1"/>
    <w:rsid w:val="00987815"/>
    <w:rsid w:val="00990165"/>
    <w:rsid w:val="00991F12"/>
    <w:rsid w:val="00993991"/>
    <w:rsid w:val="00995C2C"/>
    <w:rsid w:val="009A08F2"/>
    <w:rsid w:val="009A4871"/>
    <w:rsid w:val="009B3735"/>
    <w:rsid w:val="009B7CE7"/>
    <w:rsid w:val="009C097A"/>
    <w:rsid w:val="009C319A"/>
    <w:rsid w:val="009C4719"/>
    <w:rsid w:val="009D00AA"/>
    <w:rsid w:val="009D235A"/>
    <w:rsid w:val="009E156F"/>
    <w:rsid w:val="009E4F11"/>
    <w:rsid w:val="009F366F"/>
    <w:rsid w:val="009F451B"/>
    <w:rsid w:val="009F709C"/>
    <w:rsid w:val="00A01B8D"/>
    <w:rsid w:val="00A05364"/>
    <w:rsid w:val="00A0567A"/>
    <w:rsid w:val="00A0707F"/>
    <w:rsid w:val="00A1167E"/>
    <w:rsid w:val="00A12148"/>
    <w:rsid w:val="00A13D56"/>
    <w:rsid w:val="00A15287"/>
    <w:rsid w:val="00A15ABF"/>
    <w:rsid w:val="00A16853"/>
    <w:rsid w:val="00A23FCB"/>
    <w:rsid w:val="00A240A7"/>
    <w:rsid w:val="00A3521D"/>
    <w:rsid w:val="00A52255"/>
    <w:rsid w:val="00A52960"/>
    <w:rsid w:val="00A53F87"/>
    <w:rsid w:val="00A55734"/>
    <w:rsid w:val="00A609FB"/>
    <w:rsid w:val="00A615FE"/>
    <w:rsid w:val="00A61AC2"/>
    <w:rsid w:val="00A627A7"/>
    <w:rsid w:val="00A6423D"/>
    <w:rsid w:val="00A657B2"/>
    <w:rsid w:val="00A70B79"/>
    <w:rsid w:val="00A847E4"/>
    <w:rsid w:val="00A85A8C"/>
    <w:rsid w:val="00A87BAD"/>
    <w:rsid w:val="00A943DC"/>
    <w:rsid w:val="00A96C1E"/>
    <w:rsid w:val="00AA4556"/>
    <w:rsid w:val="00AA693F"/>
    <w:rsid w:val="00AA71A6"/>
    <w:rsid w:val="00AB1039"/>
    <w:rsid w:val="00AB5DC0"/>
    <w:rsid w:val="00AC447E"/>
    <w:rsid w:val="00AC680D"/>
    <w:rsid w:val="00AD0203"/>
    <w:rsid w:val="00AD05A7"/>
    <w:rsid w:val="00AD52CC"/>
    <w:rsid w:val="00AD71BC"/>
    <w:rsid w:val="00AE26E5"/>
    <w:rsid w:val="00AE38A6"/>
    <w:rsid w:val="00AE3D01"/>
    <w:rsid w:val="00AE6852"/>
    <w:rsid w:val="00AF0AE5"/>
    <w:rsid w:val="00AF1C6A"/>
    <w:rsid w:val="00AF297E"/>
    <w:rsid w:val="00AF3BBD"/>
    <w:rsid w:val="00B11630"/>
    <w:rsid w:val="00B145E5"/>
    <w:rsid w:val="00B1576B"/>
    <w:rsid w:val="00B16D94"/>
    <w:rsid w:val="00B22ED1"/>
    <w:rsid w:val="00B2356C"/>
    <w:rsid w:val="00B24FB6"/>
    <w:rsid w:val="00B2654C"/>
    <w:rsid w:val="00B418A3"/>
    <w:rsid w:val="00B440AE"/>
    <w:rsid w:val="00B45B85"/>
    <w:rsid w:val="00B62236"/>
    <w:rsid w:val="00B64545"/>
    <w:rsid w:val="00B65944"/>
    <w:rsid w:val="00B70250"/>
    <w:rsid w:val="00B74747"/>
    <w:rsid w:val="00B762F3"/>
    <w:rsid w:val="00B77D6B"/>
    <w:rsid w:val="00B822E0"/>
    <w:rsid w:val="00B83E29"/>
    <w:rsid w:val="00B84670"/>
    <w:rsid w:val="00B9391A"/>
    <w:rsid w:val="00BA1B55"/>
    <w:rsid w:val="00BA1C00"/>
    <w:rsid w:val="00BA48B8"/>
    <w:rsid w:val="00BA5E5F"/>
    <w:rsid w:val="00BB3577"/>
    <w:rsid w:val="00BB3B27"/>
    <w:rsid w:val="00BB653E"/>
    <w:rsid w:val="00BC4DBF"/>
    <w:rsid w:val="00BC67BB"/>
    <w:rsid w:val="00BD61BE"/>
    <w:rsid w:val="00BE0302"/>
    <w:rsid w:val="00BE038A"/>
    <w:rsid w:val="00BE46BF"/>
    <w:rsid w:val="00BE5BC5"/>
    <w:rsid w:val="00BF1AD5"/>
    <w:rsid w:val="00BF20D8"/>
    <w:rsid w:val="00BF2126"/>
    <w:rsid w:val="00BF7B19"/>
    <w:rsid w:val="00C03669"/>
    <w:rsid w:val="00C05C5E"/>
    <w:rsid w:val="00C12C71"/>
    <w:rsid w:val="00C13A6D"/>
    <w:rsid w:val="00C14320"/>
    <w:rsid w:val="00C1706E"/>
    <w:rsid w:val="00C176E2"/>
    <w:rsid w:val="00C2214F"/>
    <w:rsid w:val="00C23863"/>
    <w:rsid w:val="00C34CBC"/>
    <w:rsid w:val="00C36EF6"/>
    <w:rsid w:val="00C418DD"/>
    <w:rsid w:val="00C4409A"/>
    <w:rsid w:val="00C447E2"/>
    <w:rsid w:val="00C47BFD"/>
    <w:rsid w:val="00C5206A"/>
    <w:rsid w:val="00C53903"/>
    <w:rsid w:val="00C54E85"/>
    <w:rsid w:val="00C55265"/>
    <w:rsid w:val="00C6257A"/>
    <w:rsid w:val="00C674C4"/>
    <w:rsid w:val="00C74CAA"/>
    <w:rsid w:val="00C808A0"/>
    <w:rsid w:val="00C83214"/>
    <w:rsid w:val="00C8534A"/>
    <w:rsid w:val="00C85FB3"/>
    <w:rsid w:val="00C86CBD"/>
    <w:rsid w:val="00C923CD"/>
    <w:rsid w:val="00CA7826"/>
    <w:rsid w:val="00CB2200"/>
    <w:rsid w:val="00CB7247"/>
    <w:rsid w:val="00CB785F"/>
    <w:rsid w:val="00CB7B1E"/>
    <w:rsid w:val="00CC18EC"/>
    <w:rsid w:val="00CD2789"/>
    <w:rsid w:val="00CD4CC9"/>
    <w:rsid w:val="00CD78F7"/>
    <w:rsid w:val="00CE0750"/>
    <w:rsid w:val="00CE0D29"/>
    <w:rsid w:val="00CE1FF3"/>
    <w:rsid w:val="00CE4D46"/>
    <w:rsid w:val="00CE5B75"/>
    <w:rsid w:val="00CF6D18"/>
    <w:rsid w:val="00D0023B"/>
    <w:rsid w:val="00D01683"/>
    <w:rsid w:val="00D0500E"/>
    <w:rsid w:val="00D06761"/>
    <w:rsid w:val="00D06FF6"/>
    <w:rsid w:val="00D10422"/>
    <w:rsid w:val="00D10C3F"/>
    <w:rsid w:val="00D12543"/>
    <w:rsid w:val="00D1619C"/>
    <w:rsid w:val="00D20661"/>
    <w:rsid w:val="00D23A11"/>
    <w:rsid w:val="00D33DC2"/>
    <w:rsid w:val="00D34452"/>
    <w:rsid w:val="00D35847"/>
    <w:rsid w:val="00D41D8D"/>
    <w:rsid w:val="00D4232D"/>
    <w:rsid w:val="00D43FDF"/>
    <w:rsid w:val="00D44175"/>
    <w:rsid w:val="00D44D25"/>
    <w:rsid w:val="00D47204"/>
    <w:rsid w:val="00D47791"/>
    <w:rsid w:val="00D503A2"/>
    <w:rsid w:val="00D51D3B"/>
    <w:rsid w:val="00D54A08"/>
    <w:rsid w:val="00D54EFF"/>
    <w:rsid w:val="00D55A31"/>
    <w:rsid w:val="00D5649D"/>
    <w:rsid w:val="00D632B3"/>
    <w:rsid w:val="00D649FC"/>
    <w:rsid w:val="00D702C9"/>
    <w:rsid w:val="00D818FA"/>
    <w:rsid w:val="00D833C7"/>
    <w:rsid w:val="00D87B3E"/>
    <w:rsid w:val="00D96DBD"/>
    <w:rsid w:val="00DA06E7"/>
    <w:rsid w:val="00DA19C9"/>
    <w:rsid w:val="00DA5E8E"/>
    <w:rsid w:val="00DB1132"/>
    <w:rsid w:val="00DB4B43"/>
    <w:rsid w:val="00DB5470"/>
    <w:rsid w:val="00DC2D0A"/>
    <w:rsid w:val="00DD2F0B"/>
    <w:rsid w:val="00DD3313"/>
    <w:rsid w:val="00DF398A"/>
    <w:rsid w:val="00DF3EB8"/>
    <w:rsid w:val="00DF451B"/>
    <w:rsid w:val="00DF4BB9"/>
    <w:rsid w:val="00E01487"/>
    <w:rsid w:val="00E02900"/>
    <w:rsid w:val="00E042E4"/>
    <w:rsid w:val="00E1566D"/>
    <w:rsid w:val="00E1575E"/>
    <w:rsid w:val="00E1643C"/>
    <w:rsid w:val="00E17F62"/>
    <w:rsid w:val="00E2067D"/>
    <w:rsid w:val="00E236D3"/>
    <w:rsid w:val="00E24F70"/>
    <w:rsid w:val="00E25783"/>
    <w:rsid w:val="00E26253"/>
    <w:rsid w:val="00E27E20"/>
    <w:rsid w:val="00E35137"/>
    <w:rsid w:val="00E37D0B"/>
    <w:rsid w:val="00E4380A"/>
    <w:rsid w:val="00E45209"/>
    <w:rsid w:val="00E46BB3"/>
    <w:rsid w:val="00E54E32"/>
    <w:rsid w:val="00E555F7"/>
    <w:rsid w:val="00E62C27"/>
    <w:rsid w:val="00E64A0F"/>
    <w:rsid w:val="00E669F1"/>
    <w:rsid w:val="00E66B16"/>
    <w:rsid w:val="00E71AE4"/>
    <w:rsid w:val="00E762EE"/>
    <w:rsid w:val="00E76B54"/>
    <w:rsid w:val="00E80C71"/>
    <w:rsid w:val="00E82BE7"/>
    <w:rsid w:val="00E83844"/>
    <w:rsid w:val="00E85C14"/>
    <w:rsid w:val="00EA10D4"/>
    <w:rsid w:val="00EA7E01"/>
    <w:rsid w:val="00EB2460"/>
    <w:rsid w:val="00EB5DC1"/>
    <w:rsid w:val="00EB7EBC"/>
    <w:rsid w:val="00EC013A"/>
    <w:rsid w:val="00EC453B"/>
    <w:rsid w:val="00EC6EF3"/>
    <w:rsid w:val="00ED02D4"/>
    <w:rsid w:val="00ED3A34"/>
    <w:rsid w:val="00ED778B"/>
    <w:rsid w:val="00EE12DD"/>
    <w:rsid w:val="00EE1649"/>
    <w:rsid w:val="00EE1BBA"/>
    <w:rsid w:val="00EE2385"/>
    <w:rsid w:val="00EE4AC1"/>
    <w:rsid w:val="00EE665B"/>
    <w:rsid w:val="00EF3A07"/>
    <w:rsid w:val="00F029AE"/>
    <w:rsid w:val="00F04885"/>
    <w:rsid w:val="00F1071C"/>
    <w:rsid w:val="00F11BE5"/>
    <w:rsid w:val="00F14638"/>
    <w:rsid w:val="00F201C6"/>
    <w:rsid w:val="00F2244D"/>
    <w:rsid w:val="00F2577F"/>
    <w:rsid w:val="00F27868"/>
    <w:rsid w:val="00F279BD"/>
    <w:rsid w:val="00F27B7A"/>
    <w:rsid w:val="00F31A85"/>
    <w:rsid w:val="00F3289F"/>
    <w:rsid w:val="00F351F7"/>
    <w:rsid w:val="00F36ACC"/>
    <w:rsid w:val="00F43C13"/>
    <w:rsid w:val="00F46D65"/>
    <w:rsid w:val="00F6116B"/>
    <w:rsid w:val="00F62D3D"/>
    <w:rsid w:val="00F64EE0"/>
    <w:rsid w:val="00F65978"/>
    <w:rsid w:val="00F67C33"/>
    <w:rsid w:val="00F71CAF"/>
    <w:rsid w:val="00F77AC5"/>
    <w:rsid w:val="00F80A51"/>
    <w:rsid w:val="00F83209"/>
    <w:rsid w:val="00F837D8"/>
    <w:rsid w:val="00F84719"/>
    <w:rsid w:val="00F878DF"/>
    <w:rsid w:val="00F900E9"/>
    <w:rsid w:val="00F92324"/>
    <w:rsid w:val="00F92D4D"/>
    <w:rsid w:val="00F92E62"/>
    <w:rsid w:val="00F97633"/>
    <w:rsid w:val="00FA246A"/>
    <w:rsid w:val="00FA6BDA"/>
    <w:rsid w:val="00FB5A2B"/>
    <w:rsid w:val="00FB668D"/>
    <w:rsid w:val="00FD398E"/>
    <w:rsid w:val="00FD434D"/>
    <w:rsid w:val="00FD4F26"/>
    <w:rsid w:val="00FE399C"/>
    <w:rsid w:val="00FE40E9"/>
    <w:rsid w:val="00FE506D"/>
    <w:rsid w:val="00FE722C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6433"/>
  <w15:chartTrackingRefBased/>
  <w15:docId w15:val="{EE96EFD0-A401-4F83-B3D0-1B654928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B3ADC"/>
    <w:rPr>
      <w:rFonts w:ascii="Times New Roman" w:hAnsi="Times New Roman"/>
    </w:rPr>
  </w:style>
  <w:style w:type="paragraph" w:styleId="1">
    <w:name w:val="heading 1"/>
    <w:aliases w:val="H1,Заголов,Заголовок 1 Знак Знак,Заголовок 1 Знак Знак Знак,Заголовок 1 Знак Знак1 Знак,Заголовок 1 Знак Знак2,Заголовок 1 Знак Знак2 Знак,Заголовок 1 Знак1 Знак,Заголовок 1 Знак2"/>
    <w:basedOn w:val="a2"/>
    <w:next w:val="a3"/>
    <w:link w:val="10"/>
    <w:uiPriority w:val="9"/>
    <w:qFormat/>
    <w:rsid w:val="001D5E95"/>
    <w:pPr>
      <w:keepNext/>
      <w:keepLines/>
      <w:numPr>
        <w:numId w:val="1"/>
      </w:numPr>
      <w:tabs>
        <w:tab w:val="left" w:pos="1134"/>
      </w:tabs>
      <w:spacing w:before="240" w:after="0" w:line="360" w:lineRule="auto"/>
      <w:contextualSpacing/>
      <w:jc w:val="both"/>
      <w:outlineLvl w:val="0"/>
    </w:pPr>
    <w:rPr>
      <w:rFonts w:eastAsiaTheme="majorEastAsia" w:cs="Times New Roman"/>
      <w:b/>
      <w:sz w:val="24"/>
      <w:szCs w:val="24"/>
    </w:rPr>
  </w:style>
  <w:style w:type="paragraph" w:styleId="2">
    <w:name w:val="heading 2"/>
    <w:aliases w:val="1st level heading,2,21,211,22,2nd level,A,C,H2,H21,ITT t2,Livello 2,Numbered text 3,PA Major Section,R2,T2,TE Heading 2,TF-Overskrit 2,TITRE 2,Title2,contract,h2,h:2,h:2app,heading 2+ Indent: Left 0.25 in,l2,level 2 no toc,título 2,Подраздел"/>
    <w:basedOn w:val="a2"/>
    <w:next w:val="a3"/>
    <w:link w:val="20"/>
    <w:uiPriority w:val="9"/>
    <w:unhideWhenUsed/>
    <w:qFormat/>
    <w:rsid w:val="009804A1"/>
    <w:pPr>
      <w:keepNext/>
      <w:keepLines/>
      <w:numPr>
        <w:ilvl w:val="1"/>
        <w:numId w:val="1"/>
      </w:numPr>
      <w:tabs>
        <w:tab w:val="left" w:pos="1276"/>
      </w:tabs>
      <w:spacing w:before="40" w:after="0" w:line="360" w:lineRule="auto"/>
      <w:jc w:val="both"/>
      <w:outlineLvl w:val="1"/>
    </w:pPr>
    <w:rPr>
      <w:rFonts w:eastAsiaTheme="majorEastAsia" w:cs="Times New Roman"/>
      <w:b/>
      <w:sz w:val="24"/>
      <w:szCs w:val="24"/>
    </w:rPr>
  </w:style>
  <w:style w:type="paragraph" w:styleId="3">
    <w:name w:val="heading 3"/>
    <w:basedOn w:val="a2"/>
    <w:next w:val="a3"/>
    <w:link w:val="30"/>
    <w:uiPriority w:val="9"/>
    <w:unhideWhenUsed/>
    <w:qFormat/>
    <w:rsid w:val="00A615FE"/>
    <w:pPr>
      <w:keepNext/>
      <w:keepLines/>
      <w:numPr>
        <w:ilvl w:val="2"/>
        <w:numId w:val="1"/>
      </w:numPr>
      <w:tabs>
        <w:tab w:val="left" w:pos="1276"/>
      </w:tabs>
      <w:spacing w:before="40" w:after="0" w:line="360" w:lineRule="auto"/>
      <w:jc w:val="both"/>
      <w:outlineLvl w:val="2"/>
    </w:pPr>
    <w:rPr>
      <w:rFonts w:eastAsiaTheme="majorEastAsia" w:cs="Times New Roman"/>
      <w:sz w:val="24"/>
      <w:szCs w:val="24"/>
    </w:rPr>
  </w:style>
  <w:style w:type="paragraph" w:styleId="4">
    <w:name w:val="heading 4"/>
    <w:aliases w:val="????????? 4 (??????????) Знак Знак1 Знак Знак,Sub-Minor,Заголовок 4 (Приложение),Параграф"/>
    <w:basedOn w:val="a2"/>
    <w:next w:val="a2"/>
    <w:link w:val="40"/>
    <w:uiPriority w:val="9"/>
    <w:unhideWhenUsed/>
    <w:qFormat/>
    <w:rsid w:val="0012329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2"/>
    <w:next w:val="a2"/>
    <w:link w:val="50"/>
    <w:uiPriority w:val="9"/>
    <w:unhideWhenUsed/>
    <w:qFormat/>
    <w:rsid w:val="0012329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12329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2329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2329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2329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Заголовок 1 Знак Знак Знак1,Заголовок 1 Знак Знак Знак Знак,Заголовок 1 Знак Знак1 Знак Знак,Заголовок 1 Знак Знак2 Знак1,Заголовок 1 Знак Знак2 Знак Знак,Заголовок 1 Знак1 Знак Знак,Заголовок 1 Знак2 Знак"/>
    <w:basedOn w:val="a4"/>
    <w:link w:val="1"/>
    <w:uiPriority w:val="9"/>
    <w:rsid w:val="001D5E95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20">
    <w:name w:val="Заголовок 2 Знак"/>
    <w:aliases w:val="1st level heading Знак,2 Знак,21 Знак,211 Знак,22 Знак,2nd level Знак,A Знак,C Знак,H2 Знак,H21 Знак,ITT t2 Знак,Livello 2 Знак,Numbered text 3 Знак,PA Major Section Знак,R2 Знак,T2 Знак,TE Heading 2 Знак,TF-Overskrit 2 Знак,Title2 Знак"/>
    <w:basedOn w:val="a4"/>
    <w:link w:val="2"/>
    <w:uiPriority w:val="9"/>
    <w:rsid w:val="009804A1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4"/>
    <w:link w:val="3"/>
    <w:uiPriority w:val="9"/>
    <w:rsid w:val="00A615FE"/>
    <w:rPr>
      <w:rFonts w:ascii="Times New Roman" w:eastAsiaTheme="majorEastAsia" w:hAnsi="Times New Roman" w:cs="Times New Roman"/>
      <w:sz w:val="24"/>
      <w:szCs w:val="24"/>
    </w:rPr>
  </w:style>
  <w:style w:type="character" w:customStyle="1" w:styleId="40">
    <w:name w:val="Заголовок 4 Знак"/>
    <w:aliases w:val="????????? 4 (??????????) Знак Знак1 Знак Знак Знак,Sub-Minor Знак,Заголовок 4 (Приложение) Знак,Параграф Знак"/>
    <w:basedOn w:val="a4"/>
    <w:link w:val="4"/>
    <w:uiPriority w:val="9"/>
    <w:rsid w:val="001232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4"/>
    <w:link w:val="5"/>
    <w:uiPriority w:val="9"/>
    <w:rsid w:val="001232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4"/>
    <w:link w:val="6"/>
    <w:uiPriority w:val="9"/>
    <w:rsid w:val="001232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4"/>
    <w:link w:val="7"/>
    <w:uiPriority w:val="9"/>
    <w:rsid w:val="0012329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4"/>
    <w:link w:val="8"/>
    <w:uiPriority w:val="9"/>
    <w:rsid w:val="001232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rsid w:val="00123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3">
    <w:name w:val="Текст док"/>
    <w:basedOn w:val="a2"/>
    <w:link w:val="a7"/>
    <w:qFormat/>
    <w:rsid w:val="00187B5D"/>
    <w:pPr>
      <w:spacing w:after="0" w:line="360" w:lineRule="auto"/>
      <w:ind w:firstLine="851"/>
      <w:jc w:val="both"/>
    </w:pPr>
    <w:rPr>
      <w:sz w:val="28"/>
    </w:rPr>
  </w:style>
  <w:style w:type="paragraph" w:styleId="a8">
    <w:name w:val="header"/>
    <w:basedOn w:val="a2"/>
    <w:link w:val="a9"/>
    <w:uiPriority w:val="99"/>
    <w:unhideWhenUsed/>
    <w:rsid w:val="00A1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док Знак"/>
    <w:basedOn w:val="a4"/>
    <w:link w:val="a3"/>
    <w:rsid w:val="00187B5D"/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4"/>
    <w:link w:val="a8"/>
    <w:uiPriority w:val="99"/>
    <w:rsid w:val="00A1167E"/>
    <w:rPr>
      <w:rFonts w:ascii="Times New Roman" w:hAnsi="Times New Roman"/>
    </w:rPr>
  </w:style>
  <w:style w:type="paragraph" w:styleId="aa">
    <w:name w:val="footer"/>
    <w:basedOn w:val="a2"/>
    <w:link w:val="ab"/>
    <w:uiPriority w:val="99"/>
    <w:unhideWhenUsed/>
    <w:rsid w:val="00A1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A1167E"/>
    <w:rPr>
      <w:rFonts w:ascii="Times New Roman" w:hAnsi="Times New Roman"/>
    </w:rPr>
  </w:style>
  <w:style w:type="table" w:styleId="ac">
    <w:name w:val="Table Grid"/>
    <w:basedOn w:val="a5"/>
    <w:rsid w:val="0061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ТЗ список,Bullet List,FooterText,numbered,Абзац списка литеральный,Paragraphe de liste1,lp1,Подпись рисунка,Маркированный список_уровень1,it_List1,Абзац маркированнный,GOST_TableList,Маркер,Абзац списка нумерованный,Маркированный список 1"/>
    <w:basedOn w:val="a2"/>
    <w:link w:val="ae"/>
    <w:uiPriority w:val="34"/>
    <w:qFormat/>
    <w:rsid w:val="00613294"/>
    <w:pPr>
      <w:ind w:left="720"/>
      <w:contextualSpacing/>
    </w:pPr>
    <w:rPr>
      <w:rFonts w:asciiTheme="minorHAnsi" w:hAnsiTheme="minorHAnsi"/>
    </w:rPr>
  </w:style>
  <w:style w:type="paragraph" w:customStyle="1" w:styleId="af">
    <w:name w:val="Текст абзаца"/>
    <w:basedOn w:val="a2"/>
    <w:link w:val="af0"/>
    <w:uiPriority w:val="99"/>
    <w:qFormat/>
    <w:rsid w:val="001143A3"/>
    <w:pPr>
      <w:spacing w:after="0" w:line="360" w:lineRule="auto"/>
      <w:ind w:firstLine="851"/>
      <w:contextualSpacing/>
      <w:jc w:val="both"/>
    </w:pPr>
    <w:rPr>
      <w:sz w:val="24"/>
    </w:rPr>
  </w:style>
  <w:style w:type="character" w:customStyle="1" w:styleId="af0">
    <w:name w:val="Текст абзаца Знак"/>
    <w:basedOn w:val="a4"/>
    <w:link w:val="af"/>
    <w:uiPriority w:val="99"/>
    <w:rsid w:val="001143A3"/>
    <w:rPr>
      <w:rFonts w:ascii="Times New Roman" w:hAnsi="Times New Roman"/>
      <w:sz w:val="24"/>
    </w:rPr>
  </w:style>
  <w:style w:type="paragraph" w:styleId="af1">
    <w:name w:val="caption"/>
    <w:aliases w:val="Рисунок название стить,Название рисунка"/>
    <w:basedOn w:val="a2"/>
    <w:next w:val="a2"/>
    <w:link w:val="af2"/>
    <w:uiPriority w:val="99"/>
    <w:unhideWhenUsed/>
    <w:qFormat/>
    <w:rsid w:val="00ED02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TOC Heading"/>
    <w:basedOn w:val="1"/>
    <w:next w:val="a2"/>
    <w:uiPriority w:val="39"/>
    <w:unhideWhenUsed/>
    <w:qFormat/>
    <w:rsid w:val="00ED02D4"/>
    <w:pPr>
      <w:numPr>
        <w:numId w:val="0"/>
      </w:numPr>
      <w:spacing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ED02D4"/>
    <w:pPr>
      <w:spacing w:after="100"/>
    </w:pPr>
  </w:style>
  <w:style w:type="paragraph" w:styleId="21">
    <w:name w:val="toc 2"/>
    <w:basedOn w:val="a2"/>
    <w:next w:val="a2"/>
    <w:autoRedefine/>
    <w:uiPriority w:val="39"/>
    <w:unhideWhenUsed/>
    <w:rsid w:val="00760FDC"/>
    <w:pPr>
      <w:tabs>
        <w:tab w:val="left" w:pos="851"/>
        <w:tab w:val="left" w:pos="880"/>
        <w:tab w:val="right" w:leader="dot" w:pos="9638"/>
      </w:tabs>
      <w:spacing w:after="100"/>
      <w:jc w:val="both"/>
    </w:pPr>
  </w:style>
  <w:style w:type="paragraph" w:styleId="31">
    <w:name w:val="toc 3"/>
    <w:basedOn w:val="a2"/>
    <w:next w:val="a2"/>
    <w:autoRedefine/>
    <w:uiPriority w:val="39"/>
    <w:unhideWhenUsed/>
    <w:rsid w:val="002C02EB"/>
    <w:pPr>
      <w:tabs>
        <w:tab w:val="left" w:pos="567"/>
        <w:tab w:val="left" w:pos="1320"/>
        <w:tab w:val="right" w:leader="dot" w:pos="9345"/>
      </w:tabs>
      <w:spacing w:after="100"/>
      <w:jc w:val="both"/>
    </w:pPr>
  </w:style>
  <w:style w:type="character" w:styleId="af4">
    <w:name w:val="Hyperlink"/>
    <w:basedOn w:val="a4"/>
    <w:uiPriority w:val="99"/>
    <w:unhideWhenUsed/>
    <w:rsid w:val="00ED02D4"/>
    <w:rPr>
      <w:color w:val="0563C1" w:themeColor="hyperlink"/>
      <w:u w:val="single"/>
    </w:rPr>
  </w:style>
  <w:style w:type="character" w:customStyle="1" w:styleId="ae">
    <w:name w:val="Абзац списка Знак"/>
    <w:aliases w:val="ТЗ список Знак,Bullet List Знак,FooterText Знак,numbered Знак,Абзац списка литеральный Знак,Paragraphe de liste1 Знак,lp1 Знак,Подпись рисунка Знак,Маркированный список_уровень1 Знак,it_List1 Знак,Абзац маркированнный Знак,Маркер Знак"/>
    <w:link w:val="ad"/>
    <w:uiPriority w:val="34"/>
    <w:locked/>
    <w:rsid w:val="001056FA"/>
  </w:style>
  <w:style w:type="character" w:customStyle="1" w:styleId="af2">
    <w:name w:val="Название объекта Знак"/>
    <w:aliases w:val="Рисунок название стить Знак,Название рисунка Знак"/>
    <w:link w:val="af1"/>
    <w:uiPriority w:val="99"/>
    <w:locked/>
    <w:rsid w:val="001056FA"/>
    <w:rPr>
      <w:rFonts w:ascii="Times New Roman" w:hAnsi="Times New Roman"/>
      <w:i/>
      <w:iCs/>
      <w:color w:val="44546A" w:themeColor="text2"/>
      <w:sz w:val="18"/>
      <w:szCs w:val="18"/>
    </w:rPr>
  </w:style>
  <w:style w:type="character" w:styleId="af5">
    <w:name w:val="annotation reference"/>
    <w:basedOn w:val="a4"/>
    <w:uiPriority w:val="99"/>
    <w:unhideWhenUsed/>
    <w:rsid w:val="0012554E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12554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4"/>
    <w:link w:val="af6"/>
    <w:uiPriority w:val="99"/>
    <w:rsid w:val="0012554E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2554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2554E"/>
    <w:rPr>
      <w:rFonts w:ascii="Times New Roman" w:hAnsi="Times New Roman"/>
      <w:b/>
      <w:bCs/>
      <w:sz w:val="20"/>
      <w:szCs w:val="20"/>
    </w:rPr>
  </w:style>
  <w:style w:type="paragraph" w:styleId="afa">
    <w:name w:val="Balloon Text"/>
    <w:basedOn w:val="a2"/>
    <w:link w:val="afb"/>
    <w:uiPriority w:val="99"/>
    <w:semiHidden/>
    <w:unhideWhenUsed/>
    <w:rsid w:val="00125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4"/>
    <w:link w:val="afa"/>
    <w:uiPriority w:val="99"/>
    <w:semiHidden/>
    <w:rsid w:val="0012554E"/>
    <w:rPr>
      <w:rFonts w:ascii="Segoe UI" w:hAnsi="Segoe UI" w:cs="Segoe UI"/>
      <w:sz w:val="18"/>
      <w:szCs w:val="18"/>
    </w:rPr>
  </w:style>
  <w:style w:type="paragraph" w:styleId="afc">
    <w:name w:val="footnote text"/>
    <w:basedOn w:val="a2"/>
    <w:link w:val="afd"/>
    <w:uiPriority w:val="99"/>
    <w:unhideWhenUsed/>
    <w:rsid w:val="0079326F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4"/>
    <w:link w:val="afc"/>
    <w:uiPriority w:val="99"/>
    <w:rsid w:val="0079326F"/>
    <w:rPr>
      <w:rFonts w:ascii="Times New Roman" w:hAnsi="Times New Roman"/>
      <w:sz w:val="20"/>
      <w:szCs w:val="20"/>
    </w:rPr>
  </w:style>
  <w:style w:type="character" w:styleId="afe">
    <w:name w:val="footnote reference"/>
    <w:basedOn w:val="a4"/>
    <w:uiPriority w:val="99"/>
    <w:unhideWhenUsed/>
    <w:rsid w:val="0079326F"/>
    <w:rPr>
      <w:vertAlign w:val="superscript"/>
    </w:rPr>
  </w:style>
  <w:style w:type="paragraph" w:customStyle="1" w:styleId="-">
    <w:name w:val="ГОСТ-список"/>
    <w:basedOn w:val="a2"/>
    <w:link w:val="-0"/>
    <w:qFormat/>
    <w:rsid w:val="00F80A51"/>
    <w:pPr>
      <w:numPr>
        <w:numId w:val="3"/>
      </w:numPr>
      <w:spacing w:after="0" w:line="360" w:lineRule="auto"/>
      <w:jc w:val="both"/>
    </w:pPr>
    <w:rPr>
      <w:rFonts w:eastAsia="Calibri" w:cs="Times New Roman"/>
      <w:sz w:val="24"/>
      <w:szCs w:val="24"/>
      <w:shd w:val="clear" w:color="auto" w:fill="FFFFFF"/>
    </w:rPr>
  </w:style>
  <w:style w:type="character" w:customStyle="1" w:styleId="-0">
    <w:name w:val="ГОСТ-список Знак"/>
    <w:link w:val="-"/>
    <w:rsid w:val="00F80A51"/>
    <w:rPr>
      <w:rFonts w:ascii="Times New Roman" w:eastAsia="Calibri" w:hAnsi="Times New Roman" w:cs="Times New Roman"/>
      <w:sz w:val="24"/>
      <w:szCs w:val="24"/>
    </w:rPr>
  </w:style>
  <w:style w:type="paragraph" w:styleId="aff">
    <w:name w:val="Body Text Indent"/>
    <w:basedOn w:val="a2"/>
    <w:link w:val="aff0"/>
    <w:uiPriority w:val="99"/>
    <w:unhideWhenUsed/>
    <w:rsid w:val="0087748D"/>
    <w:pPr>
      <w:spacing w:after="120" w:line="240" w:lineRule="auto"/>
      <w:ind w:left="283"/>
    </w:pPr>
    <w:rPr>
      <w:rFonts w:eastAsia="Times New Roman" w:cs="Times New Roman"/>
      <w:sz w:val="28"/>
      <w:szCs w:val="20"/>
      <w:lang w:eastAsia="ru-RU"/>
    </w:rPr>
  </w:style>
  <w:style w:type="character" w:customStyle="1" w:styleId="aff0">
    <w:name w:val="Основной текст с отступом Знак"/>
    <w:basedOn w:val="a4"/>
    <w:link w:val="aff"/>
    <w:uiPriority w:val="99"/>
    <w:rsid w:val="00877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Revision"/>
    <w:hidden/>
    <w:uiPriority w:val="99"/>
    <w:semiHidden/>
    <w:rsid w:val="00F65978"/>
    <w:pPr>
      <w:spacing w:after="0" w:line="240" w:lineRule="auto"/>
    </w:pPr>
    <w:rPr>
      <w:rFonts w:ascii="Times New Roman" w:hAnsi="Times New Roman"/>
    </w:rPr>
  </w:style>
  <w:style w:type="paragraph" w:customStyle="1" w:styleId="01">
    <w:name w:val="_Текст0_Список 1 уровня"/>
    <w:link w:val="010"/>
    <w:rsid w:val="005B12E0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10">
    <w:name w:val="_Текст0_Список 1 уровня Знак"/>
    <w:link w:val="01"/>
    <w:rsid w:val="005B12E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">
    <w:name w:val="Строгий1"/>
    <w:rsid w:val="005B12E0"/>
    <w:rPr>
      <w:b/>
      <w:bCs/>
    </w:rPr>
  </w:style>
  <w:style w:type="character" w:customStyle="1" w:styleId="aff2">
    <w:name w:val="Маркированый список Знак"/>
    <w:link w:val="a0"/>
    <w:locked/>
    <w:rsid w:val="00590322"/>
    <w:rPr>
      <w:rFonts w:ascii="Times New Roman" w:hAnsi="Times New Roman" w:cs="Arial"/>
      <w:sz w:val="24"/>
      <w:szCs w:val="24"/>
      <w:lang w:bidi="en-US"/>
    </w:rPr>
  </w:style>
  <w:style w:type="paragraph" w:customStyle="1" w:styleId="a0">
    <w:name w:val="Маркированый список"/>
    <w:link w:val="aff2"/>
    <w:autoRedefine/>
    <w:qFormat/>
    <w:rsid w:val="00590322"/>
    <w:pPr>
      <w:numPr>
        <w:numId w:val="5"/>
      </w:numPr>
      <w:tabs>
        <w:tab w:val="left" w:pos="1134"/>
      </w:tabs>
      <w:spacing w:after="0" w:line="360" w:lineRule="auto"/>
      <w:jc w:val="both"/>
    </w:pPr>
    <w:rPr>
      <w:rFonts w:ascii="Times New Roman" w:hAnsi="Times New Roman" w:cs="Arial"/>
      <w:sz w:val="24"/>
      <w:szCs w:val="24"/>
      <w:lang w:bidi="en-US"/>
    </w:rPr>
  </w:style>
  <w:style w:type="character" w:customStyle="1" w:styleId="aff3">
    <w:name w:val="ТЕКСТ ДОК Знак"/>
    <w:basedOn w:val="a4"/>
    <w:link w:val="aff4"/>
    <w:locked/>
    <w:rsid w:val="001A364E"/>
  </w:style>
  <w:style w:type="paragraph" w:customStyle="1" w:styleId="aff4">
    <w:name w:val="ТЕКСТ ДОК"/>
    <w:basedOn w:val="a2"/>
    <w:link w:val="aff3"/>
    <w:qFormat/>
    <w:rsid w:val="001A364E"/>
    <w:pPr>
      <w:spacing w:line="360" w:lineRule="auto"/>
      <w:ind w:firstLine="851"/>
      <w:jc w:val="both"/>
    </w:pPr>
    <w:rPr>
      <w:rFonts w:asciiTheme="minorHAnsi" w:hAnsiTheme="minorHAnsi"/>
    </w:rPr>
  </w:style>
  <w:style w:type="paragraph" w:customStyle="1" w:styleId="13">
    <w:name w:val="Обычный 1"/>
    <w:basedOn w:val="a2"/>
    <w:link w:val="14"/>
    <w:rsid w:val="001A364E"/>
    <w:pPr>
      <w:spacing w:before="60" w:after="60" w:line="360" w:lineRule="auto"/>
      <w:ind w:firstLine="709"/>
      <w:jc w:val="both"/>
    </w:pPr>
    <w:rPr>
      <w:rFonts w:asciiTheme="minorHAnsi" w:hAnsiTheme="minorHAnsi"/>
    </w:rPr>
  </w:style>
  <w:style w:type="character" w:customStyle="1" w:styleId="14">
    <w:name w:val="Обычный 1 Знак"/>
    <w:link w:val="13"/>
    <w:locked/>
    <w:rsid w:val="001A364E"/>
  </w:style>
  <w:style w:type="character" w:styleId="aff5">
    <w:name w:val="Strong"/>
    <w:qFormat/>
    <w:rsid w:val="00A01B8D"/>
    <w:rPr>
      <w:rFonts w:ascii="Times New Roman" w:hAnsi="Times New Roman" w:cs="Times New Roman" w:hint="default"/>
      <w:b/>
      <w:bCs/>
    </w:rPr>
  </w:style>
  <w:style w:type="paragraph" w:customStyle="1" w:styleId="aff6">
    <w:name w:val="Титул текст"/>
    <w:basedOn w:val="a2"/>
    <w:rsid w:val="00A01B8D"/>
    <w:pPr>
      <w:widowControl w:val="0"/>
      <w:suppressAutoHyphens/>
      <w:overflowPunct w:val="0"/>
      <w:autoSpaceDE w:val="0"/>
      <w:autoSpaceDN w:val="0"/>
      <w:adjustRightInd w:val="0"/>
      <w:spacing w:before="60" w:after="60" w:line="240" w:lineRule="auto"/>
      <w:jc w:val="center"/>
    </w:pPr>
    <w:rPr>
      <w:rFonts w:eastAsia="Times New Roman" w:cs="Times New Roman"/>
      <w:kern w:val="2"/>
      <w:sz w:val="27"/>
      <w:szCs w:val="27"/>
      <w:lang w:eastAsia="ru-RU"/>
    </w:rPr>
  </w:style>
  <w:style w:type="character" w:customStyle="1" w:styleId="aff7">
    <w:name w:val="Обычный (тбл) Знак"/>
    <w:link w:val="aff8"/>
    <w:uiPriority w:val="99"/>
    <w:locked/>
    <w:rsid w:val="00A01B8D"/>
    <w:rPr>
      <w:rFonts w:ascii="Times New Roman" w:eastAsia="Times New Roman" w:hAnsi="Times New Roman" w:cs="Times New Roman"/>
      <w:bCs/>
      <w:kern w:val="2"/>
      <w:sz w:val="24"/>
      <w:szCs w:val="18"/>
    </w:rPr>
  </w:style>
  <w:style w:type="paragraph" w:customStyle="1" w:styleId="aff8">
    <w:name w:val="Обычный (тбл)"/>
    <w:basedOn w:val="a2"/>
    <w:link w:val="aff7"/>
    <w:uiPriority w:val="99"/>
    <w:qFormat/>
    <w:rsid w:val="00A01B8D"/>
    <w:pPr>
      <w:widowControl w:val="0"/>
      <w:suppressAutoHyphens/>
      <w:overflowPunct w:val="0"/>
      <w:autoSpaceDE w:val="0"/>
      <w:autoSpaceDN w:val="0"/>
      <w:adjustRightInd w:val="0"/>
      <w:spacing w:before="40" w:after="80" w:line="240" w:lineRule="auto"/>
      <w:ind w:firstLine="709"/>
      <w:jc w:val="both"/>
    </w:pPr>
    <w:rPr>
      <w:rFonts w:eastAsia="Times New Roman" w:cs="Times New Roman"/>
      <w:bCs/>
      <w:kern w:val="2"/>
      <w:sz w:val="24"/>
      <w:szCs w:val="18"/>
    </w:rPr>
  </w:style>
  <w:style w:type="paragraph" w:customStyle="1" w:styleId="aff9">
    <w:name w:val="Титул_абзац_ГОСТ_Утверждено_Согласовано"/>
    <w:basedOn w:val="a2"/>
    <w:uiPriority w:val="99"/>
    <w:rsid w:val="00A01B8D"/>
    <w:pPr>
      <w:spacing w:after="0" w:line="240" w:lineRule="auto"/>
      <w:ind w:left="-850"/>
      <w:jc w:val="right"/>
    </w:pPr>
    <w:rPr>
      <w:rFonts w:eastAsia="Times New Roman" w:cs="Times New Roman"/>
      <w:caps/>
      <w:sz w:val="24"/>
      <w:szCs w:val="28"/>
      <w:lang w:eastAsia="ru-RU"/>
    </w:rPr>
  </w:style>
  <w:style w:type="paragraph" w:styleId="affa">
    <w:name w:val="Title"/>
    <w:basedOn w:val="a2"/>
    <w:next w:val="a2"/>
    <w:link w:val="affb"/>
    <w:uiPriority w:val="10"/>
    <w:qFormat/>
    <w:rsid w:val="00F201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b">
    <w:name w:val="Заголовок Знак"/>
    <w:basedOn w:val="a4"/>
    <w:link w:val="affa"/>
    <w:uiPriority w:val="10"/>
    <w:rsid w:val="00F201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1">
    <w:name w:val="_Список_МаркОтст"/>
    <w:rsid w:val="001D60B3"/>
    <w:pPr>
      <w:numPr>
        <w:numId w:val="7"/>
      </w:numPr>
      <w:tabs>
        <w:tab w:val="clear" w:pos="1219"/>
        <w:tab w:val="num" w:pos="360"/>
        <w:tab w:val="left" w:pos="851"/>
        <w:tab w:val="left" w:pos="1588"/>
        <w:tab w:val="left" w:pos="1985"/>
      </w:tabs>
      <w:spacing w:after="60" w:line="312" w:lineRule="auto"/>
      <w:ind w:left="0" w:firstLine="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ST">
    <w:name w:val="GOST Основной текст"/>
    <w:basedOn w:val="a2"/>
    <w:link w:val="GOST0"/>
    <w:qFormat/>
    <w:rsid w:val="00740483"/>
    <w:pPr>
      <w:spacing w:after="0" w:line="360" w:lineRule="auto"/>
      <w:ind w:firstLine="709"/>
      <w:jc w:val="both"/>
    </w:pPr>
    <w:rPr>
      <w:rFonts w:eastAsia="Batang" w:cs="Times New Roman"/>
      <w:sz w:val="24"/>
      <w:szCs w:val="24"/>
    </w:rPr>
  </w:style>
  <w:style w:type="character" w:customStyle="1" w:styleId="GOST0">
    <w:name w:val="GOST Основной текст Знак"/>
    <w:basedOn w:val="a4"/>
    <w:link w:val="GOST"/>
    <w:rsid w:val="00740483"/>
    <w:rPr>
      <w:rFonts w:ascii="Times New Roman" w:eastAsia="Batang" w:hAnsi="Times New Roman" w:cs="Times New Roman"/>
      <w:sz w:val="24"/>
      <w:szCs w:val="24"/>
    </w:rPr>
  </w:style>
  <w:style w:type="paragraph" w:customStyle="1" w:styleId="32">
    <w:name w:val="Абзац 3"/>
    <w:basedOn w:val="a2"/>
    <w:rsid w:val="00740483"/>
    <w:pPr>
      <w:tabs>
        <w:tab w:val="num" w:pos="2003"/>
      </w:tabs>
      <w:spacing w:after="0" w:line="360" w:lineRule="auto"/>
      <w:ind w:left="2003" w:hanging="1152"/>
    </w:pPr>
    <w:rPr>
      <w:rFonts w:eastAsia="Times New Roman" w:cs="Arial"/>
      <w:sz w:val="24"/>
      <w:szCs w:val="24"/>
      <w:lang w:val="en-US" w:eastAsia="ru-RU"/>
    </w:rPr>
  </w:style>
  <w:style w:type="paragraph" w:styleId="22">
    <w:name w:val="Body Text 2"/>
    <w:basedOn w:val="a2"/>
    <w:link w:val="23"/>
    <w:uiPriority w:val="99"/>
    <w:semiHidden/>
    <w:unhideWhenUsed/>
    <w:rsid w:val="00F64EE0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semiHidden/>
    <w:rsid w:val="00F64EE0"/>
    <w:rPr>
      <w:rFonts w:ascii="Times New Roman" w:hAnsi="Times New Roman"/>
    </w:rPr>
  </w:style>
  <w:style w:type="paragraph" w:styleId="a">
    <w:name w:val="List Bullet"/>
    <w:basedOn w:val="a2"/>
    <w:next w:val="a2"/>
    <w:qFormat/>
    <w:rsid w:val="00F64EE0"/>
    <w:pPr>
      <w:numPr>
        <w:numId w:val="8"/>
      </w:numPr>
      <w:tabs>
        <w:tab w:val="left" w:pos="1134"/>
      </w:tabs>
      <w:spacing w:after="0" w:line="276" w:lineRule="auto"/>
      <w:contextualSpacing/>
      <w:jc w:val="both"/>
    </w:pPr>
    <w:rPr>
      <w:rFonts w:eastAsia="Times New Roman" w:cs="Times New Roman"/>
      <w:sz w:val="24"/>
      <w:lang w:eastAsia="ru-RU"/>
    </w:rPr>
  </w:style>
  <w:style w:type="paragraph" w:styleId="affc">
    <w:name w:val="endnote text"/>
    <w:basedOn w:val="a2"/>
    <w:link w:val="affd"/>
    <w:uiPriority w:val="99"/>
    <w:semiHidden/>
    <w:unhideWhenUsed/>
    <w:rsid w:val="001D37BE"/>
    <w:pPr>
      <w:spacing w:after="0" w:line="240" w:lineRule="auto"/>
    </w:pPr>
    <w:rPr>
      <w:sz w:val="20"/>
      <w:szCs w:val="20"/>
    </w:rPr>
  </w:style>
  <w:style w:type="character" w:customStyle="1" w:styleId="affd">
    <w:name w:val="Текст концевой сноски Знак"/>
    <w:basedOn w:val="a4"/>
    <w:link w:val="affc"/>
    <w:uiPriority w:val="99"/>
    <w:semiHidden/>
    <w:rsid w:val="001D37BE"/>
    <w:rPr>
      <w:rFonts w:ascii="Times New Roman" w:hAnsi="Times New Roman"/>
      <w:sz w:val="20"/>
      <w:szCs w:val="20"/>
    </w:rPr>
  </w:style>
  <w:style w:type="character" w:styleId="affe">
    <w:name w:val="endnote reference"/>
    <w:basedOn w:val="a4"/>
    <w:uiPriority w:val="99"/>
    <w:semiHidden/>
    <w:unhideWhenUsed/>
    <w:rsid w:val="001D3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D26C-0B2C-48B0-A6F5-9FD699B8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Александр Сергеевич Татаринов</cp:lastModifiedBy>
  <cp:revision>2</cp:revision>
  <cp:lastPrinted>2024-10-04T02:48:00Z</cp:lastPrinted>
  <dcterms:created xsi:type="dcterms:W3CDTF">2024-10-04T02:48:00Z</dcterms:created>
  <dcterms:modified xsi:type="dcterms:W3CDTF">2024-10-04T02:48:00Z</dcterms:modified>
</cp:coreProperties>
</file>