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E9" w:rsidRDefault="008C0DE9" w:rsidP="008C0DE9">
      <w:pPr>
        <w:pStyle w:val="a9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Техническое задание</w:t>
      </w:r>
    </w:p>
    <w:p w:rsidR="008C0DE9" w:rsidRDefault="008C0DE9" w:rsidP="008C0DE9">
      <w:pPr>
        <w:pStyle w:val="1"/>
        <w:ind w:firstLine="0"/>
        <w:jc w:val="center"/>
        <w:rPr>
          <w:sz w:val="22"/>
        </w:rPr>
      </w:pPr>
      <w:r>
        <w:rPr>
          <w:sz w:val="22"/>
        </w:rPr>
        <w:t xml:space="preserve">на поставку </w:t>
      </w:r>
      <w:r w:rsidR="009E71C4" w:rsidRPr="009E71C4">
        <w:rPr>
          <w:sz w:val="22"/>
        </w:rPr>
        <w:t>моющих средств</w:t>
      </w:r>
      <w:r w:rsidR="00AE101F">
        <w:rPr>
          <w:sz w:val="22"/>
        </w:rPr>
        <w:t xml:space="preserve"> </w:t>
      </w:r>
      <w:r w:rsidR="00C72272">
        <w:rPr>
          <w:sz w:val="22"/>
        </w:rPr>
        <w:t>в 4</w:t>
      </w:r>
      <w:r w:rsidR="003B7E9C">
        <w:rPr>
          <w:sz w:val="22"/>
        </w:rPr>
        <w:t xml:space="preserve"> </w:t>
      </w:r>
      <w:r w:rsidR="009E71C4">
        <w:rPr>
          <w:sz w:val="22"/>
        </w:rPr>
        <w:t>квартал</w:t>
      </w:r>
      <w:r w:rsidR="00C72272">
        <w:rPr>
          <w:sz w:val="22"/>
        </w:rPr>
        <w:t>е</w:t>
      </w:r>
      <w:r w:rsidR="00F25C29">
        <w:rPr>
          <w:sz w:val="22"/>
        </w:rPr>
        <w:t xml:space="preserve"> </w:t>
      </w:r>
      <w:r w:rsidR="003B7E9C">
        <w:rPr>
          <w:sz w:val="22"/>
        </w:rPr>
        <w:t>2024</w:t>
      </w:r>
      <w:r w:rsidR="00C418F6">
        <w:rPr>
          <w:sz w:val="22"/>
        </w:rPr>
        <w:t>года</w:t>
      </w:r>
    </w:p>
    <w:p w:rsidR="008C0DE9" w:rsidRDefault="00163DA9" w:rsidP="008C0DE9">
      <w:pPr>
        <w:pStyle w:val="1"/>
        <w:ind w:firstLine="0"/>
        <w:jc w:val="center"/>
        <w:rPr>
          <w:sz w:val="22"/>
        </w:rPr>
      </w:pPr>
      <w:r>
        <w:rPr>
          <w:sz w:val="22"/>
        </w:rPr>
        <w:t xml:space="preserve">для нужд </w:t>
      </w:r>
      <w:r w:rsidR="008C0DE9">
        <w:rPr>
          <w:sz w:val="22"/>
        </w:rPr>
        <w:t>ЧУЗ «КБ «РЖД-Медицина» г. Нижний Новгород»</w:t>
      </w:r>
    </w:p>
    <w:p w:rsidR="004055B6" w:rsidRPr="009E71C4" w:rsidRDefault="008C0DE9" w:rsidP="009E71C4">
      <w:pPr>
        <w:pStyle w:val="a3"/>
        <w:spacing w:before="1"/>
        <w:ind w:left="2212" w:right="699" w:hanging="1198"/>
        <w:jc w:val="center"/>
      </w:pPr>
      <w:r>
        <w:rPr>
          <w:sz w:val="22"/>
        </w:rPr>
        <w:t xml:space="preserve">Номер закупки: </w:t>
      </w:r>
      <w:r w:rsidR="00C72272">
        <w:rPr>
          <w:sz w:val="22"/>
        </w:rPr>
        <w:t>24080104010</w:t>
      </w:r>
    </w:p>
    <w:p w:rsidR="00A9111D" w:rsidRPr="00A9111D" w:rsidRDefault="00A9111D" w:rsidP="00A9111D">
      <w:pPr>
        <w:spacing w:before="2" w:after="1"/>
        <w:rPr>
          <w:sz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9111D" w:rsidRPr="00A9111D" w:rsidTr="00B91AF9">
        <w:trPr>
          <w:trHeight w:val="9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A9111D" w:rsidP="00A9111D">
            <w:pPr>
              <w:spacing w:before="2" w:after="1"/>
              <w:rPr>
                <w:sz w:val="24"/>
                <w:szCs w:val="24"/>
              </w:rPr>
            </w:pPr>
            <w:r w:rsidRPr="00E91F49">
              <w:rPr>
                <w:b/>
                <w:sz w:val="24"/>
                <w:szCs w:val="24"/>
              </w:rPr>
              <w:t xml:space="preserve">1. Предмет динамического ценового запроса: </w:t>
            </w:r>
            <w:r w:rsidRPr="00E91F49">
              <w:rPr>
                <w:sz w:val="24"/>
                <w:szCs w:val="24"/>
              </w:rPr>
              <w:t xml:space="preserve">поставка </w:t>
            </w:r>
            <w:r w:rsidR="009A1C0E">
              <w:rPr>
                <w:sz w:val="24"/>
                <w:szCs w:val="24"/>
              </w:rPr>
              <w:t xml:space="preserve">моющих средств </w:t>
            </w:r>
            <w:r w:rsidR="00C72272">
              <w:rPr>
                <w:sz w:val="24"/>
                <w:szCs w:val="24"/>
              </w:rPr>
              <w:t>в 4</w:t>
            </w:r>
            <w:r w:rsidR="009E71C4" w:rsidRPr="009E71C4">
              <w:rPr>
                <w:sz w:val="24"/>
                <w:szCs w:val="24"/>
              </w:rPr>
              <w:t xml:space="preserve"> квартал</w:t>
            </w:r>
            <w:r w:rsidR="00C72272">
              <w:rPr>
                <w:sz w:val="24"/>
                <w:szCs w:val="24"/>
              </w:rPr>
              <w:t>е</w:t>
            </w:r>
            <w:r w:rsidR="009E71C4" w:rsidRPr="009E71C4">
              <w:rPr>
                <w:sz w:val="24"/>
                <w:szCs w:val="24"/>
              </w:rPr>
              <w:t xml:space="preserve"> 2024года</w:t>
            </w:r>
            <w:r w:rsidRPr="00E91F49">
              <w:rPr>
                <w:sz w:val="24"/>
                <w:szCs w:val="24"/>
              </w:rPr>
              <w:t xml:space="preserve"> для нужд ЧУЗ «КБ «РЖД-Медицина» </w:t>
            </w:r>
            <w:proofErr w:type="spellStart"/>
            <w:r w:rsidRPr="00E91F49">
              <w:rPr>
                <w:sz w:val="24"/>
                <w:szCs w:val="24"/>
              </w:rPr>
              <w:t>г</w:t>
            </w:r>
            <w:proofErr w:type="gramStart"/>
            <w:r w:rsidRPr="00E91F49">
              <w:rPr>
                <w:sz w:val="24"/>
                <w:szCs w:val="24"/>
              </w:rPr>
              <w:t>.Н</w:t>
            </w:r>
            <w:proofErr w:type="gramEnd"/>
            <w:r w:rsidRPr="00E91F49">
              <w:rPr>
                <w:sz w:val="24"/>
                <w:szCs w:val="24"/>
              </w:rPr>
              <w:t>ижний</w:t>
            </w:r>
            <w:proofErr w:type="spellEnd"/>
            <w:r w:rsidRPr="00E91F49">
              <w:rPr>
                <w:sz w:val="24"/>
                <w:szCs w:val="24"/>
              </w:rPr>
              <w:t xml:space="preserve"> Новгород». Перечень товара: согласно таблице №1.</w:t>
            </w:r>
          </w:p>
          <w:p w:rsidR="00A9111D" w:rsidRPr="00E91F49" w:rsidRDefault="00A9111D" w:rsidP="00A9111D">
            <w:pPr>
              <w:spacing w:before="2" w:after="1"/>
              <w:rPr>
                <w:b/>
                <w:sz w:val="24"/>
                <w:szCs w:val="24"/>
              </w:rPr>
            </w:pPr>
          </w:p>
          <w:p w:rsidR="00A9111D" w:rsidRPr="00E91F49" w:rsidRDefault="00A9111D" w:rsidP="00A9111D">
            <w:pPr>
              <w:spacing w:before="2" w:after="1"/>
              <w:rPr>
                <w:sz w:val="24"/>
                <w:szCs w:val="24"/>
              </w:rPr>
            </w:pPr>
            <w:r w:rsidRPr="00E91F49">
              <w:rPr>
                <w:b/>
                <w:sz w:val="24"/>
                <w:szCs w:val="24"/>
              </w:rPr>
              <w:t>1.1. Источник финансирования:</w:t>
            </w:r>
            <w:r w:rsidRPr="00E91F49">
              <w:rPr>
                <w:sz w:val="24"/>
                <w:szCs w:val="24"/>
              </w:rPr>
              <w:t xml:space="preserve"> собственные средства ЧУЗ «КБ «РЖД-Медицина» г. Нижний Новгород». </w:t>
            </w:r>
          </w:p>
        </w:tc>
      </w:tr>
      <w:tr w:rsidR="00A9111D" w:rsidRPr="00A9111D" w:rsidTr="00B91AF9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A9111D" w:rsidP="00C72272">
            <w:pPr>
              <w:spacing w:before="2" w:after="1"/>
              <w:rPr>
                <w:sz w:val="24"/>
                <w:szCs w:val="24"/>
              </w:rPr>
            </w:pPr>
            <w:r w:rsidRPr="00E91F49">
              <w:rPr>
                <w:b/>
                <w:sz w:val="24"/>
                <w:szCs w:val="24"/>
              </w:rPr>
              <w:t xml:space="preserve">2. Начальная максимальная стоимость составляет: </w:t>
            </w:r>
            <w:r w:rsidR="00C72272">
              <w:rPr>
                <w:sz w:val="24"/>
                <w:szCs w:val="24"/>
              </w:rPr>
              <w:t>294 987,67</w:t>
            </w:r>
            <w:r w:rsidR="001D5CEA">
              <w:rPr>
                <w:sz w:val="24"/>
                <w:szCs w:val="24"/>
              </w:rPr>
              <w:t xml:space="preserve"> </w:t>
            </w:r>
            <w:r w:rsidRPr="00E91F49">
              <w:rPr>
                <w:sz w:val="24"/>
                <w:szCs w:val="24"/>
              </w:rPr>
              <w:t>(</w:t>
            </w:r>
            <w:r w:rsidR="00C72272">
              <w:rPr>
                <w:sz w:val="24"/>
                <w:szCs w:val="24"/>
              </w:rPr>
              <w:t>Двести девяносто</w:t>
            </w:r>
            <w:r w:rsidR="009A1C0E">
              <w:rPr>
                <w:sz w:val="24"/>
                <w:szCs w:val="24"/>
              </w:rPr>
              <w:t xml:space="preserve"> </w:t>
            </w:r>
            <w:r w:rsidR="001D5CEA">
              <w:rPr>
                <w:sz w:val="24"/>
                <w:szCs w:val="24"/>
              </w:rPr>
              <w:t>четыре</w:t>
            </w:r>
            <w:r w:rsidR="00AE101F">
              <w:rPr>
                <w:sz w:val="24"/>
                <w:szCs w:val="24"/>
              </w:rPr>
              <w:t xml:space="preserve"> </w:t>
            </w:r>
            <w:r w:rsidR="003B7E9C" w:rsidRPr="00E91F49">
              <w:rPr>
                <w:sz w:val="24"/>
                <w:szCs w:val="24"/>
              </w:rPr>
              <w:t>тысяч</w:t>
            </w:r>
            <w:r w:rsidR="001D5CEA">
              <w:rPr>
                <w:sz w:val="24"/>
                <w:szCs w:val="24"/>
              </w:rPr>
              <w:t xml:space="preserve">и </w:t>
            </w:r>
            <w:r w:rsidR="00C72272">
              <w:rPr>
                <w:sz w:val="24"/>
                <w:szCs w:val="24"/>
              </w:rPr>
              <w:t>девятьсот восемьдесят семь</w:t>
            </w:r>
            <w:r w:rsidR="003B7E9C" w:rsidRPr="00E91F49">
              <w:rPr>
                <w:sz w:val="24"/>
                <w:szCs w:val="24"/>
              </w:rPr>
              <w:t xml:space="preserve"> </w:t>
            </w:r>
            <w:r w:rsidR="009E71C4">
              <w:rPr>
                <w:sz w:val="24"/>
                <w:szCs w:val="24"/>
              </w:rPr>
              <w:t>рубл</w:t>
            </w:r>
            <w:r w:rsidR="009A1C0E">
              <w:rPr>
                <w:sz w:val="24"/>
                <w:szCs w:val="24"/>
              </w:rPr>
              <w:t>ей</w:t>
            </w:r>
            <w:r w:rsidR="00D335B7">
              <w:rPr>
                <w:sz w:val="24"/>
                <w:szCs w:val="24"/>
              </w:rPr>
              <w:t xml:space="preserve"> </w:t>
            </w:r>
            <w:r w:rsidR="001D5CEA">
              <w:rPr>
                <w:sz w:val="24"/>
                <w:szCs w:val="24"/>
              </w:rPr>
              <w:t>6</w:t>
            </w:r>
            <w:r w:rsidR="00C72272">
              <w:rPr>
                <w:sz w:val="24"/>
                <w:szCs w:val="24"/>
              </w:rPr>
              <w:t>7</w:t>
            </w:r>
            <w:r w:rsidR="00236EA1">
              <w:rPr>
                <w:sz w:val="24"/>
                <w:szCs w:val="24"/>
              </w:rPr>
              <w:t xml:space="preserve"> копе</w:t>
            </w:r>
            <w:r w:rsidR="00AE101F">
              <w:rPr>
                <w:sz w:val="24"/>
                <w:szCs w:val="24"/>
              </w:rPr>
              <w:t>ек</w:t>
            </w:r>
            <w:r w:rsidR="003B7E9C" w:rsidRPr="00E91F49">
              <w:rPr>
                <w:sz w:val="24"/>
                <w:szCs w:val="24"/>
              </w:rPr>
              <w:t>).</w:t>
            </w:r>
          </w:p>
        </w:tc>
      </w:tr>
      <w:tr w:rsidR="00E91F49" w:rsidRPr="00A9111D" w:rsidTr="00B91AF9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49" w:rsidRPr="00E91F49" w:rsidRDefault="00E91F49" w:rsidP="00E91F49">
            <w:pPr>
              <w:jc w:val="both"/>
              <w:rPr>
                <w:b/>
                <w:sz w:val="24"/>
                <w:szCs w:val="24"/>
              </w:rPr>
            </w:pPr>
            <w:r w:rsidRPr="00E91F49">
              <w:rPr>
                <w:b/>
                <w:sz w:val="24"/>
                <w:szCs w:val="24"/>
              </w:rPr>
              <w:t>3. Условия участия в динамическом ценовом  запросе:</w:t>
            </w:r>
          </w:p>
          <w:p w:rsidR="00E91F49" w:rsidRPr="00E91F49" w:rsidRDefault="00E91F49" w:rsidP="009A1C0E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3.1. Перед началом процедуры закупки посредством электронного магазина, желающие принять в нем участие, должны заполнить регистрационную форму участника, в которой должны быть указаны:</w:t>
            </w:r>
          </w:p>
          <w:p w:rsidR="00E91F49" w:rsidRPr="00E91F49" w:rsidRDefault="00E91F49" w:rsidP="009A1C0E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а) наименование участника;</w:t>
            </w:r>
          </w:p>
          <w:p w:rsidR="00E91F49" w:rsidRPr="00E91F49" w:rsidRDefault="00E91F49" w:rsidP="009A1C0E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б) индивидуальный налоговый номер участника (при наличии);</w:t>
            </w:r>
          </w:p>
          <w:p w:rsidR="00E91F49" w:rsidRPr="00E91F49" w:rsidRDefault="00E91F49" w:rsidP="009A1C0E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в) контактные данные участника (адрес, фамилия, имя, отчество, телефон контактного лица, адрес электронной почты);</w:t>
            </w:r>
          </w:p>
          <w:p w:rsidR="00E91F49" w:rsidRPr="00E91F49" w:rsidRDefault="00E91F49" w:rsidP="009A1C0E">
            <w:pPr>
              <w:spacing w:before="2" w:after="1"/>
              <w:jc w:val="both"/>
              <w:rPr>
                <w:b/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3.2. Если участник не указал всю информацию, предусмотренную регистрационной формой, представил противоречивые, недостоверные или неполные сведения, предложения такого участника не учитываются при проведении закупки посредством электронного магазина.</w:t>
            </w:r>
          </w:p>
        </w:tc>
      </w:tr>
      <w:tr w:rsidR="00A9111D" w:rsidRPr="00A9111D" w:rsidTr="00B91AF9">
        <w:trPr>
          <w:trHeight w:val="5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E91F49" w:rsidP="00A9111D">
            <w:pPr>
              <w:spacing w:before="2" w:after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9111D" w:rsidRPr="00E91F49">
              <w:rPr>
                <w:b/>
                <w:sz w:val="24"/>
                <w:szCs w:val="24"/>
              </w:rPr>
              <w:t>. Стоимость    договора   включает:</w:t>
            </w:r>
            <w:r w:rsidR="00A9111D" w:rsidRPr="00E91F49">
              <w:rPr>
                <w:sz w:val="24"/>
                <w:szCs w:val="24"/>
              </w:rPr>
              <w:t xml:space="preserve"> транспортные расходы Поставщика по доставке Товара Покупателю, а также любые другие расходы, которые возникнут или могут возникнуть у Поставщика в ходе исполнения настоящего Договора.</w:t>
            </w:r>
          </w:p>
        </w:tc>
      </w:tr>
      <w:tr w:rsidR="00A9111D" w:rsidRPr="00A9111D" w:rsidTr="00B91AF9">
        <w:trPr>
          <w:trHeight w:val="153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Default="00E91F49" w:rsidP="00A9111D">
            <w:pPr>
              <w:spacing w:before="2" w:after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9111D" w:rsidRPr="00E91F49">
              <w:rPr>
                <w:b/>
                <w:sz w:val="24"/>
                <w:szCs w:val="24"/>
              </w:rPr>
              <w:t>.Требования к товарам.</w:t>
            </w:r>
          </w:p>
          <w:p w:rsidR="00E91F49" w:rsidRPr="00E91F49" w:rsidRDefault="00E91F49" w:rsidP="00E91F49">
            <w:pPr>
              <w:jc w:val="both"/>
              <w:rPr>
                <w:b/>
                <w:color w:val="FF0000"/>
              </w:rPr>
            </w:pPr>
            <w:r w:rsidRPr="00AE0197">
              <w:rPr>
                <w:b/>
                <w:color w:val="FF0000"/>
              </w:rPr>
              <w:t>5.1. Ценовое предложение должно содержать: наименование организации-изготовителя, страну происхождения, артикул либо тип оборудования.</w:t>
            </w:r>
          </w:p>
          <w:p w:rsidR="00C418F6" w:rsidRPr="00E91F49" w:rsidRDefault="00E91F49" w:rsidP="00C418F6">
            <w:pPr>
              <w:spacing w:before="2" w:after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  <w:r w:rsidR="00C418F6" w:rsidRPr="00E91F49">
              <w:rPr>
                <w:b/>
                <w:sz w:val="24"/>
                <w:szCs w:val="24"/>
              </w:rPr>
              <w:t xml:space="preserve">. </w:t>
            </w:r>
            <w:r w:rsidR="00C418F6" w:rsidRPr="00E91F49">
              <w:rPr>
                <w:sz w:val="24"/>
                <w:szCs w:val="24"/>
              </w:rPr>
              <w:t xml:space="preserve">Поставляемая продукция должна быть зарегистрирована и разрешена к применению на территории Российской Федерации. Качество товара должно соответствовать требованиям нормативных документов. </w:t>
            </w:r>
          </w:p>
          <w:p w:rsidR="00A9111D" w:rsidRPr="00E91F49" w:rsidRDefault="00E91F49" w:rsidP="00C418F6">
            <w:pPr>
              <w:spacing w:before="2" w:after="1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5.3</w:t>
            </w:r>
            <w:r w:rsidR="00C418F6" w:rsidRPr="00E91F49">
              <w:rPr>
                <w:b/>
                <w:sz w:val="24"/>
                <w:szCs w:val="24"/>
              </w:rPr>
              <w:t xml:space="preserve">. </w:t>
            </w:r>
            <w:r w:rsidR="00C418F6" w:rsidRPr="00E91F49">
              <w:rPr>
                <w:sz w:val="24"/>
                <w:szCs w:val="24"/>
              </w:rPr>
              <w:t>Товар поставляется в заводской упаковке, позволяющей обеспечить сохранность Товара от повреждений при его отгрузке, перевозке и хранении.</w:t>
            </w:r>
          </w:p>
        </w:tc>
      </w:tr>
      <w:tr w:rsidR="00A9111D" w:rsidRPr="00A9111D" w:rsidTr="00B91AF9">
        <w:trPr>
          <w:trHeight w:val="1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E91F49" w:rsidP="00A9111D">
            <w:pPr>
              <w:spacing w:before="2" w:after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9111D" w:rsidRPr="00E91F49">
              <w:rPr>
                <w:b/>
                <w:sz w:val="24"/>
                <w:szCs w:val="24"/>
              </w:rPr>
              <w:t>. Сроки и условия поставки товара.</w:t>
            </w:r>
          </w:p>
          <w:p w:rsidR="00135007" w:rsidRPr="00E91F49" w:rsidRDefault="00E91F49" w:rsidP="00135007">
            <w:pPr>
              <w:spacing w:before="2" w:after="1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35007" w:rsidRPr="00E91F49">
              <w:rPr>
                <w:b/>
                <w:sz w:val="24"/>
                <w:szCs w:val="24"/>
              </w:rPr>
              <w:t>.1</w:t>
            </w:r>
            <w:r w:rsidR="00A9111D" w:rsidRPr="00E91F49">
              <w:rPr>
                <w:sz w:val="24"/>
                <w:szCs w:val="24"/>
              </w:rPr>
              <w:t>.</w:t>
            </w:r>
            <w:r w:rsidR="00135007" w:rsidRPr="00E91F49">
              <w:rPr>
                <w:sz w:val="24"/>
                <w:szCs w:val="24"/>
              </w:rPr>
              <w:t xml:space="preserve"> Сроки поставки: с момента заключения договора до 3</w:t>
            </w:r>
            <w:r w:rsidR="00C72272">
              <w:rPr>
                <w:sz w:val="24"/>
                <w:szCs w:val="24"/>
              </w:rPr>
              <w:t>1</w:t>
            </w:r>
            <w:r w:rsidR="006D528A">
              <w:rPr>
                <w:sz w:val="24"/>
                <w:szCs w:val="24"/>
              </w:rPr>
              <w:t>.</w:t>
            </w:r>
            <w:r w:rsidR="00C72272">
              <w:rPr>
                <w:sz w:val="24"/>
                <w:szCs w:val="24"/>
              </w:rPr>
              <w:t>12</w:t>
            </w:r>
            <w:r w:rsidR="00026383" w:rsidRPr="00E91F49">
              <w:rPr>
                <w:sz w:val="24"/>
                <w:szCs w:val="24"/>
              </w:rPr>
              <w:t>.2024</w:t>
            </w:r>
            <w:r w:rsidR="00C339BF">
              <w:rPr>
                <w:sz w:val="24"/>
                <w:szCs w:val="24"/>
              </w:rPr>
              <w:t>г.</w:t>
            </w:r>
          </w:p>
          <w:p w:rsidR="00A9111D" w:rsidRPr="00E91F49" w:rsidRDefault="00E91F49" w:rsidP="009A1C0E">
            <w:pPr>
              <w:spacing w:before="2" w:after="1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35007" w:rsidRPr="00E91F49">
              <w:rPr>
                <w:b/>
                <w:sz w:val="24"/>
                <w:szCs w:val="24"/>
              </w:rPr>
              <w:t>.2.</w:t>
            </w:r>
            <w:r w:rsidR="00135007" w:rsidRPr="00E91F49">
              <w:rPr>
                <w:sz w:val="24"/>
                <w:szCs w:val="24"/>
              </w:rPr>
              <w:t xml:space="preserve"> Поставка Товара осу</w:t>
            </w:r>
            <w:r w:rsidR="009A1C0E">
              <w:rPr>
                <w:sz w:val="24"/>
                <w:szCs w:val="24"/>
              </w:rPr>
              <w:t>ществляется партиями в течение 10</w:t>
            </w:r>
            <w:r w:rsidR="00135007" w:rsidRPr="00E91F49">
              <w:rPr>
                <w:sz w:val="24"/>
                <w:szCs w:val="24"/>
              </w:rPr>
              <w:t xml:space="preserve"> (</w:t>
            </w:r>
            <w:r w:rsidR="009A1C0E">
              <w:rPr>
                <w:sz w:val="24"/>
                <w:szCs w:val="24"/>
              </w:rPr>
              <w:t>десяти</w:t>
            </w:r>
            <w:r w:rsidR="00135007" w:rsidRPr="00E91F49">
              <w:rPr>
                <w:sz w:val="24"/>
                <w:szCs w:val="24"/>
              </w:rPr>
              <w:t>) календарных дней с момента направления заявки Покупателем посредством автоматизированной системы заказов «Электронный ордер».</w:t>
            </w:r>
          </w:p>
        </w:tc>
      </w:tr>
      <w:tr w:rsidR="00A9111D" w:rsidRPr="00A9111D" w:rsidTr="00B91AF9">
        <w:trPr>
          <w:trHeight w:val="3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7" w:rsidRPr="00E91F49" w:rsidRDefault="00E91F49" w:rsidP="00A9111D">
            <w:pPr>
              <w:spacing w:before="2" w:after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9111D" w:rsidRPr="00E91F49">
              <w:rPr>
                <w:b/>
                <w:sz w:val="24"/>
                <w:szCs w:val="24"/>
              </w:rPr>
              <w:t>. Место поставки товара</w:t>
            </w:r>
            <w:r w:rsidR="00A9111D" w:rsidRPr="00E91F49">
              <w:rPr>
                <w:sz w:val="24"/>
                <w:szCs w:val="24"/>
              </w:rPr>
              <w:t xml:space="preserve">: </w:t>
            </w:r>
          </w:p>
          <w:p w:rsidR="00C418F6" w:rsidRPr="00E91F49" w:rsidRDefault="00C418F6" w:rsidP="00C418F6">
            <w:pPr>
              <w:spacing w:before="2" w:after="1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603140, г. Нижний Новгород, пр. Ленина, д. 18</w:t>
            </w:r>
          </w:p>
          <w:p w:rsidR="00A9111D" w:rsidRPr="00D335B7" w:rsidRDefault="00C418F6" w:rsidP="00C418F6">
            <w:pPr>
              <w:spacing w:before="2" w:after="1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 xml:space="preserve">603033, г. Нижний </w:t>
            </w:r>
            <w:r w:rsidR="009E71C4">
              <w:rPr>
                <w:sz w:val="24"/>
                <w:szCs w:val="24"/>
              </w:rPr>
              <w:t xml:space="preserve">Новгород, ул. </w:t>
            </w:r>
            <w:proofErr w:type="spellStart"/>
            <w:r w:rsidR="009E71C4">
              <w:rPr>
                <w:sz w:val="24"/>
                <w:szCs w:val="24"/>
              </w:rPr>
              <w:t>Таллинская</w:t>
            </w:r>
            <w:proofErr w:type="spellEnd"/>
            <w:r w:rsidR="009E71C4">
              <w:rPr>
                <w:sz w:val="24"/>
                <w:szCs w:val="24"/>
              </w:rPr>
              <w:t>, д. 8В</w:t>
            </w:r>
          </w:p>
        </w:tc>
      </w:tr>
      <w:tr w:rsidR="00A9111D" w:rsidRPr="00A9111D" w:rsidTr="00B91AF9">
        <w:trPr>
          <w:trHeight w:val="134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E91F49" w:rsidP="00A9111D">
            <w:pPr>
              <w:spacing w:before="2" w:after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9111D" w:rsidRPr="00E91F49">
              <w:rPr>
                <w:b/>
                <w:sz w:val="24"/>
                <w:szCs w:val="24"/>
              </w:rPr>
              <w:t>.Форма, сроки и порядок оплаты.</w:t>
            </w:r>
            <w:r w:rsidR="00A9111D" w:rsidRPr="00E91F49">
              <w:rPr>
                <w:sz w:val="24"/>
                <w:szCs w:val="24"/>
              </w:rPr>
              <w:t xml:space="preserve"> </w:t>
            </w:r>
          </w:p>
          <w:p w:rsidR="00A9111D" w:rsidRPr="00E91F49" w:rsidRDefault="00A9382C" w:rsidP="00AE101F">
            <w:pPr>
              <w:spacing w:before="2" w:after="1"/>
              <w:rPr>
                <w:sz w:val="24"/>
                <w:szCs w:val="24"/>
                <w:highlight w:val="yellow"/>
              </w:rPr>
            </w:pPr>
            <w:r w:rsidRPr="00A9382C">
              <w:rPr>
                <w:sz w:val="24"/>
                <w:szCs w:val="24"/>
              </w:rPr>
              <w:t>Оплата партии Товара производится Покупателем, путем перечисления денежных средств на расчетн</w:t>
            </w:r>
            <w:r w:rsidR="00AE101F">
              <w:rPr>
                <w:sz w:val="24"/>
                <w:szCs w:val="24"/>
              </w:rPr>
              <w:t>ый счет Поставщика, в течение 60</w:t>
            </w:r>
            <w:r w:rsidRPr="00A9382C">
              <w:rPr>
                <w:sz w:val="24"/>
                <w:szCs w:val="24"/>
              </w:rPr>
              <w:t xml:space="preserve"> (</w:t>
            </w:r>
            <w:r w:rsidR="00AE101F">
              <w:rPr>
                <w:sz w:val="24"/>
                <w:szCs w:val="24"/>
              </w:rPr>
              <w:t>шестидесяти</w:t>
            </w:r>
            <w:r w:rsidRPr="00A9382C">
              <w:rPr>
                <w:sz w:val="24"/>
                <w:szCs w:val="24"/>
              </w:rPr>
              <w:t>) календарных дней после принятия конкретной партии Товара и подписания Сторонами товарной накладной формы ТОРГ-12.</w:t>
            </w:r>
          </w:p>
        </w:tc>
      </w:tr>
    </w:tbl>
    <w:p w:rsidR="00A9111D" w:rsidRPr="00A9111D" w:rsidRDefault="00A9111D" w:rsidP="00A9111D">
      <w:pPr>
        <w:spacing w:before="2" w:after="1"/>
        <w:rPr>
          <w:sz w:val="26"/>
        </w:rPr>
      </w:pPr>
      <w:r w:rsidRPr="00A9111D">
        <w:rPr>
          <w:sz w:val="26"/>
        </w:rPr>
        <w:t xml:space="preserve">  </w:t>
      </w:r>
    </w:p>
    <w:p w:rsidR="00A9111D" w:rsidRDefault="00A9111D">
      <w:pPr>
        <w:spacing w:before="2" w:after="1"/>
        <w:rPr>
          <w:sz w:val="26"/>
        </w:rPr>
      </w:pPr>
    </w:p>
    <w:p w:rsidR="006D528A" w:rsidRDefault="006D528A">
      <w:pPr>
        <w:spacing w:before="2" w:after="1"/>
        <w:rPr>
          <w:sz w:val="26"/>
        </w:rPr>
      </w:pPr>
    </w:p>
    <w:p w:rsidR="00A9111D" w:rsidRDefault="00A9111D">
      <w:pPr>
        <w:spacing w:before="2" w:after="1"/>
        <w:rPr>
          <w:sz w:val="26"/>
        </w:rPr>
      </w:pPr>
    </w:p>
    <w:p w:rsidR="00AE101F" w:rsidRDefault="00AE101F">
      <w:pPr>
        <w:spacing w:before="2" w:after="1"/>
        <w:rPr>
          <w:sz w:val="26"/>
        </w:rPr>
      </w:pPr>
    </w:p>
    <w:p w:rsidR="00A9382C" w:rsidRDefault="00A9382C">
      <w:pPr>
        <w:spacing w:before="2" w:after="1"/>
        <w:rPr>
          <w:sz w:val="26"/>
        </w:rPr>
      </w:pPr>
    </w:p>
    <w:p w:rsidR="00A9111D" w:rsidRDefault="00A9111D">
      <w:pPr>
        <w:spacing w:before="2" w:after="1"/>
        <w:rPr>
          <w:sz w:val="26"/>
        </w:rPr>
      </w:pPr>
    </w:p>
    <w:p w:rsidR="00135007" w:rsidRDefault="00135007">
      <w:pPr>
        <w:spacing w:before="2" w:after="1"/>
        <w:rPr>
          <w:sz w:val="26"/>
        </w:rPr>
      </w:pPr>
      <w:r w:rsidRPr="00135007">
        <w:rPr>
          <w:sz w:val="26"/>
        </w:rPr>
        <w:lastRenderedPageBreak/>
        <w:t>Таблица №1</w:t>
      </w:r>
    </w:p>
    <w:p w:rsidR="00A9111D" w:rsidRDefault="00A9111D">
      <w:pPr>
        <w:spacing w:before="2" w:after="1"/>
        <w:rPr>
          <w:sz w:val="26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850"/>
        <w:gridCol w:w="993"/>
        <w:gridCol w:w="1559"/>
      </w:tblGrid>
      <w:tr w:rsidR="00DF70C0" w:rsidRPr="00AE5924" w:rsidTr="00186BD6">
        <w:trPr>
          <w:trHeight w:val="1119"/>
        </w:trPr>
        <w:tc>
          <w:tcPr>
            <w:tcW w:w="709" w:type="dxa"/>
            <w:vAlign w:val="center"/>
          </w:tcPr>
          <w:p w:rsidR="00DF70C0" w:rsidRPr="002E5CB9" w:rsidRDefault="00DF70C0" w:rsidP="004E329A">
            <w:pPr>
              <w:pStyle w:val="TableParagraph"/>
              <w:spacing w:line="276" w:lineRule="exact"/>
              <w:ind w:right="88"/>
              <w:jc w:val="center"/>
              <w:rPr>
                <w:b/>
              </w:rPr>
            </w:pPr>
            <w:r w:rsidRPr="002E5CB9">
              <w:rPr>
                <w:b/>
              </w:rPr>
              <w:t>№</w:t>
            </w:r>
            <w:r w:rsidRPr="002E5CB9">
              <w:rPr>
                <w:b/>
                <w:spacing w:val="1"/>
              </w:rPr>
              <w:t xml:space="preserve"> </w:t>
            </w:r>
            <w:proofErr w:type="gramStart"/>
            <w:r w:rsidRPr="002E5CB9">
              <w:rPr>
                <w:b/>
              </w:rPr>
              <w:t>п</w:t>
            </w:r>
            <w:proofErr w:type="gramEnd"/>
            <w:r w:rsidRPr="002E5CB9">
              <w:rPr>
                <w:b/>
              </w:rPr>
              <w:t>/п</w:t>
            </w:r>
          </w:p>
        </w:tc>
        <w:tc>
          <w:tcPr>
            <w:tcW w:w="6379" w:type="dxa"/>
            <w:vAlign w:val="center"/>
          </w:tcPr>
          <w:p w:rsidR="00DF70C0" w:rsidRPr="00780E08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 w:rsidRPr="00780E08">
              <w:rPr>
                <w:b/>
              </w:rPr>
              <w:t>Наименование товара, характеристики</w:t>
            </w:r>
          </w:p>
        </w:tc>
        <w:tc>
          <w:tcPr>
            <w:tcW w:w="850" w:type="dxa"/>
            <w:vAlign w:val="center"/>
          </w:tcPr>
          <w:p w:rsidR="00DF70C0" w:rsidRPr="0040331A" w:rsidRDefault="00DF70C0" w:rsidP="00186BD6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vAlign w:val="center"/>
          </w:tcPr>
          <w:p w:rsidR="00DF70C0" w:rsidRPr="002E5CB9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 w:rsidRPr="002E5CB9">
              <w:rPr>
                <w:b/>
              </w:rPr>
              <w:t>Кол-во</w:t>
            </w:r>
          </w:p>
        </w:tc>
        <w:tc>
          <w:tcPr>
            <w:tcW w:w="1559" w:type="dxa"/>
            <w:vAlign w:val="center"/>
          </w:tcPr>
          <w:p w:rsidR="00DF70C0" w:rsidRPr="002E5CB9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>
              <w:rPr>
                <w:b/>
              </w:rPr>
              <w:t xml:space="preserve">НМЦ товара </w:t>
            </w:r>
            <w:r w:rsidRPr="002E5CB9">
              <w:rPr>
                <w:b/>
              </w:rPr>
              <w:t>за единицу, руб.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Pr="00C72192" w:rsidRDefault="00887FE4" w:rsidP="00910E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GoBack" w:colFirst="4" w:colLast="4"/>
            <w:r w:rsidRPr="00C72192">
              <w:rPr>
                <w:bCs/>
                <w:color w:val="000000"/>
              </w:rPr>
              <w:t>1</w:t>
            </w:r>
          </w:p>
        </w:tc>
        <w:tc>
          <w:tcPr>
            <w:tcW w:w="6379" w:type="dxa"/>
            <w:vAlign w:val="bottom"/>
          </w:tcPr>
          <w:p w:rsidR="00887FE4" w:rsidRPr="00186BD6" w:rsidRDefault="00887FE4" w:rsidP="009E71C4">
            <w:pPr>
              <w:rPr>
                <w:b/>
                <w:color w:val="000000"/>
                <w:u w:val="single"/>
              </w:rPr>
            </w:pPr>
            <w:r w:rsidRPr="00186BD6">
              <w:rPr>
                <w:b/>
                <w:color w:val="000000"/>
                <w:u w:val="single"/>
              </w:rPr>
              <w:t>Порошок стиральный, 3кг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Назначение: удаление загрязнений и </w:t>
            </w:r>
            <w:proofErr w:type="spellStart"/>
            <w:r w:rsidRPr="00186BD6">
              <w:rPr>
                <w:color w:val="000000"/>
              </w:rPr>
              <w:t>трудновыводимых</w:t>
            </w:r>
            <w:proofErr w:type="spellEnd"/>
            <w:r w:rsidRPr="00186BD6">
              <w:rPr>
                <w:color w:val="000000"/>
              </w:rPr>
              <w:t xml:space="preserve"> пятен. Защита структуры волокон ткани и препятствие появлению катышек.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Порошок </w:t>
            </w:r>
            <w:proofErr w:type="gramStart"/>
            <w:r w:rsidRPr="00186BD6">
              <w:rPr>
                <w:color w:val="000000"/>
              </w:rPr>
              <w:t>имеет пониженное пенообразование и содержит</w:t>
            </w:r>
            <w:proofErr w:type="gramEnd"/>
            <w:r w:rsidRPr="00186BD6">
              <w:rPr>
                <w:color w:val="000000"/>
              </w:rPr>
              <w:t xml:space="preserve"> биодобавки, предназначен для замачивания и стирки изделий из хлопчатобумажных, льняных, синтетических тканей, а также тканей из смешанных волокон. Подходит для стиральных машин любого типа и ручной стирки.</w:t>
            </w:r>
          </w:p>
          <w:p w:rsidR="00887FE4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Срок годности: 24 месяца.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Состав: </w:t>
            </w:r>
            <w:r w:rsidRPr="00C72272">
              <w:rPr>
                <w:color w:val="000000"/>
              </w:rPr>
              <w:t xml:space="preserve">5% или более, но менее 15%: анионные ПАВ; менее 5%: неионогенные ПАВ, мыло (соли жирных кислот), отбеливающие вещества на основе кислорода, энзимы, оптический отбеливатель, </w:t>
            </w:r>
            <w:proofErr w:type="spellStart"/>
            <w:r w:rsidRPr="00C72272">
              <w:rPr>
                <w:color w:val="000000"/>
              </w:rPr>
              <w:t>поликарбоксилаты</w:t>
            </w:r>
            <w:proofErr w:type="spellEnd"/>
            <w:r w:rsidRPr="00C72272">
              <w:rPr>
                <w:color w:val="000000"/>
              </w:rPr>
              <w:t xml:space="preserve">, </w:t>
            </w:r>
            <w:proofErr w:type="spellStart"/>
            <w:r w:rsidRPr="00C72272">
              <w:rPr>
                <w:color w:val="000000"/>
              </w:rPr>
              <w:t>фосфонаты</w:t>
            </w:r>
            <w:proofErr w:type="spellEnd"/>
            <w:r w:rsidRPr="00C72272">
              <w:rPr>
                <w:color w:val="000000"/>
              </w:rPr>
              <w:t>, ароматизирующая добавка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492,35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Pr="00C72192" w:rsidRDefault="00887FE4" w:rsidP="00910E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379" w:type="dxa"/>
            <w:vAlign w:val="bottom"/>
          </w:tcPr>
          <w:p w:rsidR="00887FE4" w:rsidRPr="00186BD6" w:rsidRDefault="00887FE4" w:rsidP="00D335B7">
            <w:pPr>
              <w:rPr>
                <w:b/>
                <w:color w:val="000000"/>
                <w:u w:val="single"/>
              </w:rPr>
            </w:pPr>
            <w:r w:rsidRPr="00186BD6">
              <w:rPr>
                <w:b/>
                <w:color w:val="000000"/>
                <w:u w:val="single"/>
              </w:rPr>
              <w:t>Средство для мытья посуды концентрат, 1л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Средство для мытья посуды Ника 1л  с помповым дозатором.  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Средство предназначено для мытья всех видов посуды и предметов домашнего обихода машинным и ручным способами, кухонной утвари, бытовой техники. Имеется разрешение об использовании на предприятиях общественного питания (кафе, рестораны, столовые и т.д.), лечебно-профилактические любого профиля, детские учреждения и в быту населением.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УДАЛЯЕТ ЗАГРЯЗНЕНИЯ ЛЮБОГО ХАРАКТЕРА</w:t>
            </w:r>
            <w:proofErr w:type="gramStart"/>
            <w:r w:rsidRPr="00186BD6">
              <w:rPr>
                <w:color w:val="000000"/>
              </w:rPr>
              <w:t xml:space="preserve"> ,</w:t>
            </w:r>
            <w:proofErr w:type="gramEnd"/>
            <w:r w:rsidRPr="00186BD6">
              <w:rPr>
                <w:color w:val="000000"/>
              </w:rPr>
              <w:t xml:space="preserve"> ИМЕЕТ ПРЕКРАСНЫЕ ОБЕЗЖИРИВАЮЩИЕ СВОЙСТВА, ЧТО ПОЗВОЛЯЕТ МЫТЬ ПОСУДУ ДАЖЕ В ХОЛОДНОЙ ВОДЕ , С ПОМОЩЬЮ ВЫСОКОЭФФЕКТИВНОЙ АРОМАТИЧЕСКОЙ ДОБАВКИ УДАЛЯЕТ С ПОСУДЫ ВСЕ НЕПРИЯТНЫЕ ЗАПАХИ,  НЕ ОКАЗЫВАЕТ РАЗДРАЖАЮЩЕГО ДЕЙСТВИЯ НА КОЖУ, НЕ ОБЛАДАЕТ АЛЛЕРГЕННЫМ ДЕЙСТВИЕМ, СВОБОДНО ОТ ХЛОРА, средство замерзает, после размораживания и перемешивания сохраняет свои свойства.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Расход средства: 1г средства на 1л воды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Состав: АПАВ &gt;5%, НПАВ &gt;5%, Загуститель, Комплексообразователь, Ароматизирующая добавка, Пищевой краситель.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proofErr w:type="spellStart"/>
            <w:r w:rsidRPr="00186BD6">
              <w:rPr>
                <w:color w:val="000000"/>
              </w:rPr>
              <w:t>Смываемость</w:t>
            </w:r>
            <w:proofErr w:type="spellEnd"/>
            <w:r w:rsidRPr="00186BD6">
              <w:rPr>
                <w:color w:val="000000"/>
              </w:rPr>
              <w:t xml:space="preserve"> средства с посуды не более 0,5 мг \ куб. </w:t>
            </w:r>
            <w:proofErr w:type="spellStart"/>
            <w:r w:rsidRPr="00186BD6">
              <w:rPr>
                <w:color w:val="000000"/>
              </w:rPr>
              <w:t>дм</w:t>
            </w:r>
            <w:proofErr w:type="spellEnd"/>
            <w:r w:rsidRPr="00186BD6">
              <w:rPr>
                <w:color w:val="000000"/>
              </w:rPr>
              <w:t xml:space="preserve"> по АПАВ и не более 0,1 мг \ куб. </w:t>
            </w:r>
            <w:proofErr w:type="spellStart"/>
            <w:r w:rsidRPr="00186BD6">
              <w:rPr>
                <w:color w:val="000000"/>
              </w:rPr>
              <w:t>дм</w:t>
            </w:r>
            <w:proofErr w:type="spellEnd"/>
            <w:r w:rsidRPr="00186BD6">
              <w:rPr>
                <w:color w:val="000000"/>
              </w:rPr>
              <w:t xml:space="preserve"> по НПАВ по методике в соответствии с ГОСТ 32443-2013 «Товары бытовой химии. Метод определения </w:t>
            </w:r>
            <w:proofErr w:type="spellStart"/>
            <w:r w:rsidRPr="00186BD6">
              <w:rPr>
                <w:color w:val="000000"/>
              </w:rPr>
              <w:t>смываемости</w:t>
            </w:r>
            <w:proofErr w:type="spellEnd"/>
            <w:r w:rsidRPr="00186BD6">
              <w:rPr>
                <w:color w:val="000000"/>
              </w:rPr>
              <w:t xml:space="preserve"> с посуды»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Моющая способность не менее 97 % в соответствии с ОСТ 6-15-1662-90 «Средства чистящие бытовые. Методика определения моющей способности».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рН 1%-</w:t>
            </w:r>
            <w:proofErr w:type="spellStart"/>
            <w:r w:rsidRPr="00186BD6">
              <w:rPr>
                <w:color w:val="000000"/>
              </w:rPr>
              <w:t>го</w:t>
            </w:r>
            <w:proofErr w:type="spellEnd"/>
            <w:r w:rsidRPr="00186BD6">
              <w:rPr>
                <w:color w:val="000000"/>
              </w:rPr>
              <w:t xml:space="preserve"> водного раствора средства 7,0-8,5 .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Средство относится к 4 классу опасности, малоопасные вещества, по ГОСТ 12.1.007-76.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Упаковано в пластиковый евро-флакон, подходящий под локтевой дозатор. Помповый дозатор в комплекте.</w:t>
            </w:r>
          </w:p>
          <w:p w:rsidR="00887FE4" w:rsidRPr="00186BD6" w:rsidRDefault="00887FE4" w:rsidP="009E71C4">
            <w:pPr>
              <w:rPr>
                <w:color w:val="000000"/>
              </w:rPr>
            </w:pPr>
            <w:r w:rsidRPr="00186BD6">
              <w:rPr>
                <w:color w:val="000000"/>
              </w:rPr>
              <w:t>Срок годности: 24 месяца</w:t>
            </w: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128,39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Default="00887FE4" w:rsidP="00910E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379" w:type="dxa"/>
            <w:vAlign w:val="bottom"/>
          </w:tcPr>
          <w:p w:rsidR="00887FE4" w:rsidRPr="00186BD6" w:rsidRDefault="00887FE4">
            <w:pPr>
              <w:rPr>
                <w:b/>
                <w:color w:val="000000"/>
                <w:u w:val="single"/>
              </w:rPr>
            </w:pPr>
            <w:r w:rsidRPr="00186BD6">
              <w:rPr>
                <w:b/>
                <w:color w:val="000000"/>
                <w:u w:val="single"/>
              </w:rPr>
              <w:t>Средство моющее, 5л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Универсальное нейтральное моющее средство. Обладает высокой обезжиривающей способностью. Эффективно как в горячей, так и в холодной воде.  Средство работает в воде любой жесткости и температуры. Нетоксично, </w:t>
            </w:r>
            <w:proofErr w:type="spellStart"/>
            <w:r w:rsidRPr="00186BD6">
              <w:rPr>
                <w:color w:val="000000"/>
              </w:rPr>
              <w:t>биоразлагаемо</w:t>
            </w:r>
            <w:proofErr w:type="spellEnd"/>
            <w:r w:rsidRPr="00186BD6">
              <w:rPr>
                <w:color w:val="000000"/>
              </w:rPr>
              <w:t xml:space="preserve">, </w:t>
            </w:r>
            <w:proofErr w:type="spellStart"/>
            <w:r w:rsidRPr="00186BD6">
              <w:rPr>
                <w:color w:val="000000"/>
              </w:rPr>
              <w:t>пожаро</w:t>
            </w:r>
            <w:proofErr w:type="spellEnd"/>
            <w:r w:rsidRPr="00186BD6">
              <w:rPr>
                <w:color w:val="000000"/>
              </w:rPr>
              <w:t>-взрывобезопасно. Концентрат.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Средство предназначено для мытья и </w:t>
            </w:r>
            <w:proofErr w:type="spellStart"/>
            <w:r w:rsidRPr="00186BD6">
              <w:rPr>
                <w:color w:val="000000"/>
              </w:rPr>
              <w:t>обесжиривания</w:t>
            </w:r>
            <w:proofErr w:type="spellEnd"/>
            <w:r w:rsidRPr="00186BD6">
              <w:rPr>
                <w:color w:val="000000"/>
              </w:rPr>
              <w:t xml:space="preserve"> поверхности. </w:t>
            </w:r>
            <w:r w:rsidRPr="00186BD6">
              <w:rPr>
                <w:color w:val="000000"/>
              </w:rPr>
              <w:lastRenderedPageBreak/>
              <w:t xml:space="preserve">Подходит для всех видов: посуды, столовых приборов, внутренних и внешних поверхностей бытового, кухонного и производственного оборудования, </w:t>
            </w:r>
            <w:proofErr w:type="spellStart"/>
            <w:r w:rsidRPr="00186BD6">
              <w:rPr>
                <w:color w:val="000000"/>
              </w:rPr>
              <w:t>сантехоборудования</w:t>
            </w:r>
            <w:proofErr w:type="spellEnd"/>
            <w:r w:rsidRPr="00186BD6">
              <w:rPr>
                <w:color w:val="000000"/>
              </w:rPr>
              <w:t>, стен и полов, облицовочной плитки.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Разрешено для применения в быту, административных, общественных, медицинских, лечебно-профилактических, учебных, школьных и дошкольных учреждениях, на предприятиях общественного питания, коммунального хозяйства и торговли, в гостиницах и ресторанах, на производственных предприятиях. 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>Способ применения: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>Мытье посуды: используйте средство в готовом виде или его рабочий раствор 0,2-5% концентрации (2-50мл средства на 1л воды) в зависимости от метода мойки и степени загрязнения посуды. Обработайте загрязненную поверхность составом и промойте водой.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>Для ручной очистки твердых поверхностей: используйте рабочий раствор 0,2-5% концентрации (2-50мл средства на 1л воды). Нанесите раствор на загрязненную поверхность методом протирания, распыления, погружения или замачивания. Разотрите и промойте водой.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Состав: смесь АПАВ (менее 10%), натрий хлорид 1-3%, смесь </w:t>
            </w:r>
            <w:proofErr w:type="spellStart"/>
            <w:r w:rsidRPr="00186BD6">
              <w:rPr>
                <w:color w:val="000000"/>
              </w:rPr>
              <w:t>хлорметилизотиазолинона</w:t>
            </w:r>
            <w:proofErr w:type="spellEnd"/>
            <w:r w:rsidRPr="00186BD6">
              <w:rPr>
                <w:color w:val="000000"/>
              </w:rPr>
              <w:t xml:space="preserve"> и </w:t>
            </w:r>
            <w:proofErr w:type="spellStart"/>
            <w:r w:rsidRPr="00186BD6">
              <w:rPr>
                <w:color w:val="000000"/>
              </w:rPr>
              <w:t>метилизотиазолинона</w:t>
            </w:r>
            <w:proofErr w:type="spellEnd"/>
            <w:r w:rsidRPr="00186BD6">
              <w:rPr>
                <w:color w:val="000000"/>
              </w:rPr>
              <w:t xml:space="preserve"> (менее 0,1%),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отдушка (менее 0,1%), </w:t>
            </w:r>
            <w:proofErr w:type="gramStart"/>
            <w:r w:rsidRPr="00186BD6">
              <w:rPr>
                <w:color w:val="000000"/>
              </w:rPr>
              <w:t>вода</w:t>
            </w:r>
            <w:proofErr w:type="gramEnd"/>
            <w:r w:rsidRPr="00186BD6">
              <w:rPr>
                <w:color w:val="000000"/>
              </w:rPr>
              <w:t xml:space="preserve"> очищенная до 100%.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>Срок годности 24 месяца со дня изготовления.</w:t>
            </w: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276,56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Default="00887FE4" w:rsidP="00910E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6379" w:type="dxa"/>
            <w:vAlign w:val="bottom"/>
          </w:tcPr>
          <w:p w:rsidR="00887FE4" w:rsidRPr="00186BD6" w:rsidRDefault="00887FE4">
            <w:pPr>
              <w:rPr>
                <w:b/>
                <w:color w:val="000000"/>
                <w:u w:val="single"/>
              </w:rPr>
            </w:pPr>
            <w:proofErr w:type="spellStart"/>
            <w:r w:rsidRPr="00186BD6">
              <w:rPr>
                <w:b/>
                <w:color w:val="000000"/>
                <w:u w:val="single"/>
              </w:rPr>
              <w:t>Тринатрийфосфат</w:t>
            </w:r>
            <w:proofErr w:type="spellEnd"/>
            <w:r w:rsidRPr="00186BD6">
              <w:rPr>
                <w:b/>
                <w:color w:val="000000"/>
                <w:u w:val="single"/>
              </w:rPr>
              <w:t>, 1кг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Средство моющее универсальное </w:t>
            </w:r>
            <w:proofErr w:type="spellStart"/>
            <w:r w:rsidRPr="00186BD6">
              <w:rPr>
                <w:color w:val="000000"/>
              </w:rPr>
              <w:t>тринатрийфосфат</w:t>
            </w:r>
            <w:proofErr w:type="spellEnd"/>
            <w:r w:rsidRPr="00186BD6">
              <w:rPr>
                <w:color w:val="000000"/>
              </w:rPr>
              <w:t xml:space="preserve"> (</w:t>
            </w:r>
            <w:proofErr w:type="spellStart"/>
            <w:r w:rsidRPr="00186BD6">
              <w:rPr>
                <w:color w:val="000000"/>
              </w:rPr>
              <w:t>трехзамещенный</w:t>
            </w:r>
            <w:proofErr w:type="spellEnd"/>
            <w:r w:rsidRPr="00186BD6">
              <w:rPr>
                <w:color w:val="000000"/>
              </w:rPr>
              <w:t xml:space="preserve"> фосфорнокислый натрий).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proofErr w:type="spellStart"/>
            <w:r w:rsidRPr="00186BD6">
              <w:rPr>
                <w:color w:val="000000"/>
              </w:rPr>
              <w:t>Тринатрийфосфат</w:t>
            </w:r>
            <w:proofErr w:type="spellEnd"/>
            <w:r w:rsidRPr="00186BD6">
              <w:rPr>
                <w:color w:val="000000"/>
              </w:rPr>
              <w:t xml:space="preserve"> применяется в качестве средства для растворения всех видов минеральных загрязнений, в том числе запущенных накипных отложений на внутренних поверхностях теплообменного оборудования, бытовых водонагревательных приборов (чайников, стиральных машин и т.п.).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ТУ2148-011-50685486-2005, отличие </w:t>
            </w:r>
            <w:proofErr w:type="gramStart"/>
            <w:r w:rsidRPr="00186BD6">
              <w:rPr>
                <w:color w:val="000000"/>
              </w:rPr>
              <w:t>от</w:t>
            </w:r>
            <w:proofErr w:type="gramEnd"/>
            <w:r w:rsidRPr="00186BD6">
              <w:rPr>
                <w:color w:val="000000"/>
              </w:rPr>
              <w:t xml:space="preserve"> </w:t>
            </w:r>
            <w:proofErr w:type="gramStart"/>
            <w:r w:rsidRPr="00186BD6">
              <w:rPr>
                <w:color w:val="000000"/>
              </w:rPr>
              <w:t>ГОСТ</w:t>
            </w:r>
            <w:proofErr w:type="gramEnd"/>
            <w:r w:rsidRPr="00186BD6">
              <w:rPr>
                <w:color w:val="000000"/>
              </w:rPr>
              <w:t xml:space="preserve"> 201-76 - наличие разрыхлителя не более 10%.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Концентрация рабочего раствора 50 - 100 г/литр. </w:t>
            </w:r>
            <w:proofErr w:type="spellStart"/>
            <w:r w:rsidRPr="00186BD6">
              <w:rPr>
                <w:color w:val="000000"/>
              </w:rPr>
              <w:t>Тринатрийфосфат</w:t>
            </w:r>
            <w:proofErr w:type="spellEnd"/>
            <w:r w:rsidRPr="00186BD6">
              <w:rPr>
                <w:color w:val="000000"/>
              </w:rPr>
              <w:t xml:space="preserve"> применяется для мытья и обезжиривания оборудования из коррозионно-устойчивых к щелочным растворам материалов, для мойки и обезжиривания посуды на предприятиях общественного питания, для обработки стен и полов производственных и бытовых помещений в любых отраслях промышленности.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proofErr w:type="spellStart"/>
            <w:r w:rsidRPr="00186BD6">
              <w:rPr>
                <w:color w:val="000000"/>
              </w:rPr>
              <w:t>Тринатрийфосфат</w:t>
            </w:r>
            <w:proofErr w:type="spellEnd"/>
            <w:r w:rsidRPr="00186BD6">
              <w:rPr>
                <w:color w:val="000000"/>
              </w:rPr>
              <w:t xml:space="preserve"> используется в качестве </w:t>
            </w:r>
            <w:proofErr w:type="spellStart"/>
            <w:r w:rsidRPr="00186BD6">
              <w:rPr>
                <w:color w:val="000000"/>
              </w:rPr>
              <w:t>антинакипина</w:t>
            </w:r>
            <w:proofErr w:type="spellEnd"/>
            <w:r w:rsidRPr="00186BD6">
              <w:rPr>
                <w:color w:val="000000"/>
              </w:rPr>
              <w:t>. Концентрация рабочего раствора 0,3 - 10 г/литр.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proofErr w:type="spellStart"/>
            <w:r w:rsidRPr="00186BD6">
              <w:rPr>
                <w:color w:val="000000"/>
              </w:rPr>
              <w:t>Тринатрийфосфат</w:t>
            </w:r>
            <w:proofErr w:type="spellEnd"/>
            <w:r w:rsidRPr="00186BD6">
              <w:rPr>
                <w:color w:val="000000"/>
              </w:rPr>
              <w:t xml:space="preserve"> применяется для замачивания и стирки белья. Концентрация рабочего раствора 10-15 г/литр. Температура рабочего раствора 30 - 50 °С.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proofErr w:type="spellStart"/>
            <w:r w:rsidRPr="00186BD6">
              <w:rPr>
                <w:color w:val="000000"/>
              </w:rPr>
              <w:t>pH</w:t>
            </w:r>
            <w:proofErr w:type="spellEnd"/>
            <w:r w:rsidRPr="00186BD6">
              <w:rPr>
                <w:color w:val="000000"/>
              </w:rPr>
              <w:t xml:space="preserve"> 1% раствора 12.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>Срок хранения 12 месяцев.</w:t>
            </w: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60,75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Default="00887FE4" w:rsidP="00910E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379" w:type="dxa"/>
            <w:vAlign w:val="bottom"/>
          </w:tcPr>
          <w:p w:rsidR="00887FE4" w:rsidRPr="00186BD6" w:rsidRDefault="00887FE4">
            <w:pPr>
              <w:rPr>
                <w:b/>
                <w:color w:val="000000"/>
                <w:u w:val="single"/>
              </w:rPr>
            </w:pPr>
            <w:proofErr w:type="gramStart"/>
            <w:r w:rsidRPr="00186BD6">
              <w:rPr>
                <w:b/>
                <w:color w:val="000000"/>
                <w:u w:val="single"/>
              </w:rPr>
              <w:t>Средство</w:t>
            </w:r>
            <w:proofErr w:type="gramEnd"/>
            <w:r w:rsidRPr="00186BD6">
              <w:rPr>
                <w:b/>
                <w:color w:val="000000"/>
                <w:u w:val="single"/>
              </w:rPr>
              <w:t xml:space="preserve"> моющее для стекол, 750мл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Назначение: средство для мытья стекол, окон, зеркал. </w:t>
            </w:r>
          </w:p>
          <w:p w:rsidR="00887FE4" w:rsidRPr="00186BD6" w:rsidRDefault="00887FE4" w:rsidP="00594D00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Не использовать на лакированных, полированных поверхностях. Состав 30% и более вода, 5% и более, но менее 15% </w:t>
            </w:r>
            <w:proofErr w:type="spellStart"/>
            <w:r w:rsidRPr="00186BD6">
              <w:rPr>
                <w:color w:val="000000"/>
              </w:rPr>
              <w:t>изопропанол</w:t>
            </w:r>
            <w:proofErr w:type="spellEnd"/>
            <w:r w:rsidRPr="00186BD6">
              <w:rPr>
                <w:color w:val="000000"/>
              </w:rPr>
              <w:t xml:space="preserve">, менее 5%: этиленгликоль, парфюмерная композиция, АПАВ, </w:t>
            </w:r>
            <w:proofErr w:type="spellStart"/>
            <w:r w:rsidRPr="00186BD6">
              <w:rPr>
                <w:color w:val="000000"/>
              </w:rPr>
              <w:t>тетранатриевая</w:t>
            </w:r>
            <w:proofErr w:type="spellEnd"/>
            <w:r w:rsidRPr="00186BD6">
              <w:rPr>
                <w:color w:val="000000"/>
              </w:rPr>
              <w:t xml:space="preserve"> соль этилендиаминтетрауксусной кислоты, краситель. Срок годности 60 месяцев с даты изготовления.</w:t>
            </w: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91,68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Default="00887FE4" w:rsidP="00910E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379" w:type="dxa"/>
            <w:vAlign w:val="bottom"/>
          </w:tcPr>
          <w:p w:rsidR="00887FE4" w:rsidRPr="00186BD6" w:rsidRDefault="00887FE4">
            <w:pPr>
              <w:rPr>
                <w:b/>
                <w:color w:val="000000"/>
                <w:u w:val="single"/>
              </w:rPr>
            </w:pPr>
            <w:r w:rsidRPr="00186BD6">
              <w:rPr>
                <w:b/>
                <w:color w:val="000000"/>
                <w:u w:val="single"/>
              </w:rPr>
              <w:t>Отбеливатель, 600г</w:t>
            </w:r>
          </w:p>
          <w:p w:rsidR="00887FE4" w:rsidRPr="00186BD6" w:rsidRDefault="00887FE4" w:rsidP="00F67BF4">
            <w:pPr>
              <w:rPr>
                <w:color w:val="000000"/>
              </w:rPr>
            </w:pPr>
            <w:proofErr w:type="gramStart"/>
            <w:r w:rsidRPr="00186BD6">
              <w:rPr>
                <w:color w:val="000000"/>
              </w:rPr>
              <w:t>Предназначено для отбеливания хлопчатобумажных, льняных, смесовых (в т. ч. шерстяных, шелковых, кружевных), синтетических тканей.</w:t>
            </w:r>
            <w:proofErr w:type="gramEnd"/>
          </w:p>
          <w:p w:rsidR="00887FE4" w:rsidRPr="00186BD6" w:rsidRDefault="00887FE4" w:rsidP="00F67BF4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Состав: &lt; 5% активатор ТАЭД, анионные ПАВ, неионогенные ПАВ, </w:t>
            </w:r>
            <w:proofErr w:type="spellStart"/>
            <w:r w:rsidRPr="00186BD6">
              <w:rPr>
                <w:color w:val="000000"/>
              </w:rPr>
              <w:t>поликарбоксилаты</w:t>
            </w:r>
            <w:proofErr w:type="spellEnd"/>
            <w:r w:rsidRPr="00186BD6">
              <w:rPr>
                <w:color w:val="000000"/>
              </w:rPr>
              <w:t xml:space="preserve">, фосфаты, </w:t>
            </w:r>
            <w:proofErr w:type="spellStart"/>
            <w:r w:rsidRPr="00186BD6">
              <w:rPr>
                <w:color w:val="000000"/>
              </w:rPr>
              <w:t>фосфонаты</w:t>
            </w:r>
            <w:proofErr w:type="spellEnd"/>
            <w:r w:rsidRPr="00186BD6">
              <w:rPr>
                <w:color w:val="000000"/>
              </w:rPr>
              <w:t xml:space="preserve">, оптический отбеливатель, ароматические компоненты; &gt; 30% </w:t>
            </w:r>
            <w:r w:rsidRPr="00186BD6">
              <w:rPr>
                <w:color w:val="000000"/>
              </w:rPr>
              <w:lastRenderedPageBreak/>
              <w:t>кислородосодержащий отбеливатель.</w:t>
            </w:r>
          </w:p>
          <w:p w:rsidR="00887FE4" w:rsidRPr="00186BD6" w:rsidRDefault="00887FE4" w:rsidP="00F67BF4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Срок годности: 24 </w:t>
            </w:r>
            <w:proofErr w:type="spellStart"/>
            <w:proofErr w:type="gramStart"/>
            <w:r w:rsidRPr="00186BD6">
              <w:rPr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174,99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Default="00887FE4" w:rsidP="00910E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6379" w:type="dxa"/>
            <w:vAlign w:val="bottom"/>
          </w:tcPr>
          <w:p w:rsidR="00887FE4" w:rsidRPr="00186BD6" w:rsidRDefault="00887FE4">
            <w:pPr>
              <w:rPr>
                <w:b/>
                <w:color w:val="000000"/>
                <w:u w:val="single"/>
              </w:rPr>
            </w:pPr>
            <w:r w:rsidRPr="00186BD6">
              <w:rPr>
                <w:b/>
                <w:color w:val="000000"/>
                <w:u w:val="single"/>
              </w:rPr>
              <w:t>Средство чистящее, 400г</w:t>
            </w:r>
          </w:p>
          <w:p w:rsidR="00887FE4" w:rsidRPr="00186BD6" w:rsidRDefault="00887FE4" w:rsidP="00F67BF4">
            <w:pPr>
              <w:rPr>
                <w:color w:val="000000"/>
              </w:rPr>
            </w:pPr>
            <w:proofErr w:type="gramStart"/>
            <w:r w:rsidRPr="00186BD6">
              <w:rPr>
                <w:color w:val="000000"/>
              </w:rPr>
              <w:t>Предназначен</w:t>
            </w:r>
            <w:proofErr w:type="gramEnd"/>
            <w:r w:rsidRPr="00186BD6">
              <w:rPr>
                <w:color w:val="000000"/>
              </w:rPr>
              <w:t xml:space="preserve"> для чистки, отбеливания и антибактериальной обработки фаянсовых, керамических и других поверхностей, подающихся абразивной чистки, по всему дому.</w:t>
            </w:r>
          </w:p>
          <w:p w:rsidR="00887FE4" w:rsidRPr="00186BD6" w:rsidRDefault="00887FE4" w:rsidP="00F67BF4">
            <w:pPr>
              <w:rPr>
                <w:color w:val="000000"/>
              </w:rPr>
            </w:pPr>
            <w:r w:rsidRPr="00186BD6">
              <w:rPr>
                <w:color w:val="000000"/>
              </w:rPr>
              <w:t>Состав: Абразив, сода, кислородсодержащий отбеливатель (&lt;5%), АПАВ (&lt;5%), антибактериальный компонент, краситель, отдушка.</w:t>
            </w:r>
          </w:p>
          <w:p w:rsidR="00887FE4" w:rsidRPr="00186BD6" w:rsidRDefault="00887FE4" w:rsidP="00F67BF4">
            <w:pPr>
              <w:rPr>
                <w:color w:val="000000"/>
              </w:rPr>
            </w:pPr>
            <w:r w:rsidRPr="00186BD6">
              <w:rPr>
                <w:color w:val="000000"/>
              </w:rPr>
              <w:t>Срок годности: 36 месяцев с даты изготовления.</w:t>
            </w: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86,96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Default="00887FE4" w:rsidP="00910E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379" w:type="dxa"/>
            <w:vAlign w:val="bottom"/>
          </w:tcPr>
          <w:p w:rsidR="00887FE4" w:rsidRPr="00186BD6" w:rsidRDefault="00887FE4">
            <w:pPr>
              <w:rPr>
                <w:b/>
                <w:color w:val="000000"/>
                <w:u w:val="single"/>
              </w:rPr>
            </w:pPr>
            <w:r w:rsidRPr="00186BD6">
              <w:rPr>
                <w:b/>
                <w:color w:val="000000"/>
                <w:u w:val="single"/>
              </w:rPr>
              <w:t>Средство чистящее, для сантехники, 750мл</w:t>
            </w:r>
          </w:p>
          <w:p w:rsidR="00887FE4" w:rsidRPr="00186BD6" w:rsidRDefault="00887FE4" w:rsidP="00F67BF4">
            <w:pPr>
              <w:rPr>
                <w:color w:val="000000"/>
              </w:rPr>
            </w:pPr>
            <w:r w:rsidRPr="00186BD6">
              <w:rPr>
                <w:color w:val="000000"/>
              </w:rPr>
              <w:t>Предназначено для чистки раковин, унитазов, ванн, фаянсовых изделий и кафеля от ржавчины, известкового налета, водного камня, жира.</w:t>
            </w:r>
          </w:p>
          <w:p w:rsidR="00887FE4" w:rsidRPr="00186BD6" w:rsidRDefault="00887FE4" w:rsidP="00F67BF4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Состав: &lt;5% </w:t>
            </w:r>
            <w:proofErr w:type="gramStart"/>
            <w:r w:rsidRPr="00186BD6">
              <w:rPr>
                <w:color w:val="000000"/>
              </w:rPr>
              <w:t>неионогенные</w:t>
            </w:r>
            <w:proofErr w:type="gramEnd"/>
            <w:r w:rsidRPr="00186BD6">
              <w:rPr>
                <w:color w:val="000000"/>
              </w:rPr>
              <w:t xml:space="preserve"> ПАВ, лимонная кислота; 5–15% анионные ПАВ, щавелевая кислота. Дополнительно: </w:t>
            </w:r>
            <w:proofErr w:type="spellStart"/>
            <w:r w:rsidRPr="00186BD6">
              <w:rPr>
                <w:color w:val="000000"/>
              </w:rPr>
              <w:t>ароматизатор</w:t>
            </w:r>
            <w:proofErr w:type="spellEnd"/>
            <w:r w:rsidRPr="00186BD6">
              <w:rPr>
                <w:color w:val="000000"/>
              </w:rPr>
              <w:t>, краситель.</w:t>
            </w:r>
          </w:p>
          <w:p w:rsidR="00887FE4" w:rsidRPr="00186BD6" w:rsidRDefault="00887FE4" w:rsidP="00F67BF4">
            <w:pPr>
              <w:rPr>
                <w:color w:val="000000"/>
              </w:rPr>
            </w:pPr>
            <w:r w:rsidRPr="00186BD6">
              <w:rPr>
                <w:color w:val="000000"/>
              </w:rPr>
              <w:t>Срок годности: 18 месяцев.</w:t>
            </w: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sz w:val="24"/>
                <w:szCs w:val="24"/>
              </w:rPr>
            </w:pPr>
            <w:r>
              <w:t>560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126,79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Default="00887FE4" w:rsidP="00044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379" w:type="dxa"/>
            <w:vAlign w:val="bottom"/>
          </w:tcPr>
          <w:p w:rsidR="00887FE4" w:rsidRPr="00186BD6" w:rsidRDefault="00887FE4">
            <w:pPr>
              <w:rPr>
                <w:b/>
                <w:color w:val="000000"/>
                <w:u w:val="single"/>
              </w:rPr>
            </w:pPr>
            <w:r w:rsidRPr="00186BD6">
              <w:rPr>
                <w:b/>
                <w:color w:val="000000"/>
                <w:u w:val="single"/>
              </w:rPr>
              <w:t>Мыло хозяйственное 65%, 200г</w:t>
            </w:r>
          </w:p>
          <w:p w:rsidR="00887FE4" w:rsidRPr="00186BD6" w:rsidRDefault="00887FE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21,04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Default="00887FE4" w:rsidP="00910E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379" w:type="dxa"/>
            <w:vAlign w:val="bottom"/>
          </w:tcPr>
          <w:p w:rsidR="00887FE4" w:rsidRPr="00186BD6" w:rsidRDefault="00887FE4">
            <w:pPr>
              <w:rPr>
                <w:b/>
                <w:color w:val="000000"/>
                <w:u w:val="single"/>
              </w:rPr>
            </w:pPr>
            <w:r w:rsidRPr="00186BD6">
              <w:rPr>
                <w:b/>
                <w:color w:val="000000"/>
                <w:u w:val="single"/>
              </w:rPr>
              <w:t xml:space="preserve">Порошок стиральный, </w:t>
            </w:r>
            <w:proofErr w:type="spellStart"/>
            <w:r w:rsidRPr="00186BD6">
              <w:rPr>
                <w:b/>
                <w:color w:val="000000"/>
                <w:u w:val="single"/>
              </w:rPr>
              <w:t>упак</w:t>
            </w:r>
            <w:proofErr w:type="spellEnd"/>
            <w:r w:rsidRPr="00186BD6">
              <w:rPr>
                <w:b/>
                <w:color w:val="000000"/>
                <w:u w:val="single"/>
              </w:rPr>
              <w:t xml:space="preserve"> 400г</w:t>
            </w:r>
          </w:p>
          <w:p w:rsidR="00887FE4" w:rsidRPr="00186BD6" w:rsidRDefault="00887FE4" w:rsidP="00910ED7">
            <w:pPr>
              <w:rPr>
                <w:color w:val="000000"/>
              </w:rPr>
            </w:pPr>
            <w:proofErr w:type="gramStart"/>
            <w:r w:rsidRPr="00186BD6">
              <w:rPr>
                <w:color w:val="000000"/>
              </w:rPr>
              <w:t>Предназначен</w:t>
            </w:r>
            <w:proofErr w:type="gramEnd"/>
            <w:r w:rsidRPr="00186BD6">
              <w:rPr>
                <w:color w:val="000000"/>
              </w:rPr>
              <w:t xml:space="preserve"> для стирки хлопчатобумажных, льняных, синтетических и смешанных тканей, кроме изделий из шелка и шерсти, в автоматических, </w:t>
            </w:r>
            <w:proofErr w:type="spellStart"/>
            <w:r w:rsidRPr="00186BD6">
              <w:rPr>
                <w:color w:val="000000"/>
              </w:rPr>
              <w:t>активаторных</w:t>
            </w:r>
            <w:proofErr w:type="spellEnd"/>
            <w:r w:rsidRPr="00186BD6">
              <w:rPr>
                <w:color w:val="000000"/>
              </w:rPr>
              <w:t xml:space="preserve"> стиральных машинах, а также вручную. Не содержит хлор.</w:t>
            </w:r>
          </w:p>
          <w:p w:rsidR="00887FE4" w:rsidRPr="00186BD6" w:rsidRDefault="00887FE4" w:rsidP="00910ED7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Состав: сульфаты (15-30%), карбонаты (15-30%), фосфаты (5-15%), анионные ПАВ (5-15%), кислородсодержащие отбеливающие вещества (5-15%), силикаты (5-15%), неионогенные ПАВ (не более 5%), </w:t>
            </w:r>
            <w:proofErr w:type="spellStart"/>
            <w:r w:rsidRPr="00186BD6">
              <w:rPr>
                <w:color w:val="000000"/>
              </w:rPr>
              <w:t>пеногаситель</w:t>
            </w:r>
            <w:proofErr w:type="spellEnd"/>
            <w:r w:rsidRPr="00186BD6">
              <w:rPr>
                <w:color w:val="000000"/>
              </w:rPr>
              <w:t xml:space="preserve"> (не более 5%), </w:t>
            </w:r>
            <w:proofErr w:type="spellStart"/>
            <w:r w:rsidRPr="00186BD6">
              <w:rPr>
                <w:color w:val="000000"/>
              </w:rPr>
              <w:t>фосфонаты</w:t>
            </w:r>
            <w:proofErr w:type="spellEnd"/>
            <w:r w:rsidRPr="00186BD6">
              <w:rPr>
                <w:color w:val="000000"/>
              </w:rPr>
              <w:t xml:space="preserve"> (не более 5%), ингибитор переноса красителя (не более 5%), энзимы, оптические отбеливатели, отдушка.</w:t>
            </w:r>
          </w:p>
          <w:p w:rsidR="00887FE4" w:rsidRPr="00186BD6" w:rsidRDefault="00887FE4" w:rsidP="00910ED7">
            <w:pPr>
              <w:rPr>
                <w:color w:val="000000"/>
              </w:rPr>
            </w:pPr>
            <w:r w:rsidRPr="00186BD6">
              <w:rPr>
                <w:color w:val="000000"/>
              </w:rPr>
              <w:t xml:space="preserve">Соответствует: ГОСТ 25644-96, ГОСТ </w:t>
            </w:r>
            <w:proofErr w:type="gramStart"/>
            <w:r w:rsidRPr="00186BD6">
              <w:rPr>
                <w:color w:val="000000"/>
              </w:rPr>
              <w:t>Р</w:t>
            </w:r>
            <w:proofErr w:type="gramEnd"/>
            <w:r w:rsidRPr="00186BD6">
              <w:rPr>
                <w:color w:val="000000"/>
              </w:rPr>
              <w:t xml:space="preserve"> 52488-2005, ТУ 2381-084-75086864-2010.</w:t>
            </w: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107,80</w:t>
            </w:r>
          </w:p>
        </w:tc>
      </w:tr>
      <w:tr w:rsidR="00887FE4" w:rsidRPr="00E718AD" w:rsidTr="00887FE4">
        <w:trPr>
          <w:trHeight w:val="510"/>
        </w:trPr>
        <w:tc>
          <w:tcPr>
            <w:tcW w:w="709" w:type="dxa"/>
          </w:tcPr>
          <w:p w:rsidR="00887FE4" w:rsidRDefault="00887FE4" w:rsidP="000448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379" w:type="dxa"/>
            <w:vAlign w:val="bottom"/>
          </w:tcPr>
          <w:p w:rsidR="00887FE4" w:rsidRPr="00186BD6" w:rsidRDefault="00887FE4">
            <w:pPr>
              <w:rPr>
                <w:b/>
                <w:color w:val="000000"/>
                <w:u w:val="single"/>
              </w:rPr>
            </w:pPr>
            <w:r w:rsidRPr="00186BD6">
              <w:rPr>
                <w:b/>
                <w:color w:val="000000"/>
                <w:u w:val="single"/>
              </w:rPr>
              <w:t>Средство для труб, 1 литр</w:t>
            </w:r>
          </w:p>
          <w:p w:rsidR="00887FE4" w:rsidRPr="00186BD6" w:rsidRDefault="00887FE4">
            <w:pPr>
              <w:rPr>
                <w:color w:val="000000"/>
              </w:rPr>
            </w:pPr>
            <w:r w:rsidRPr="00186BD6">
              <w:rPr>
                <w:color w:val="000000"/>
              </w:rPr>
              <w:t>Типа КРОТ, жидкость</w:t>
            </w:r>
          </w:p>
        </w:tc>
        <w:tc>
          <w:tcPr>
            <w:tcW w:w="850" w:type="dxa"/>
          </w:tcPr>
          <w:p w:rsidR="00887FE4" w:rsidRDefault="00887FE4" w:rsidP="00910E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9" w:type="dxa"/>
          </w:tcPr>
          <w:p w:rsidR="00887FE4" w:rsidRDefault="00887FE4" w:rsidP="00887F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63,29</w:t>
            </w:r>
          </w:p>
        </w:tc>
      </w:tr>
      <w:bookmarkEnd w:id="0"/>
    </w:tbl>
    <w:p w:rsidR="00A9382C" w:rsidRDefault="00A9382C" w:rsidP="00910ED7"/>
    <w:p w:rsidR="00910ED7" w:rsidRDefault="00910ED7" w:rsidP="00910ED7">
      <w:r>
        <w:t xml:space="preserve">*В случае, если в техническом задании содержится указание на товарные знаки, конкретные размеры </w:t>
      </w:r>
      <w:proofErr w:type="gramStart"/>
      <w:r>
        <w:t>в</w:t>
      </w:r>
      <w:proofErr w:type="gramEnd"/>
    </w:p>
    <w:p w:rsidR="0048032B" w:rsidRDefault="00910ED7" w:rsidP="00910ED7">
      <w:proofErr w:type="gramStart"/>
      <w:r>
        <w:t>отношении</w:t>
      </w:r>
      <w:proofErr w:type="gramEnd"/>
      <w:r>
        <w:t xml:space="preserve"> Товара, применительно к таким Товарам следует считать «или эквивалент».</w:t>
      </w:r>
    </w:p>
    <w:sectPr w:rsidR="0048032B" w:rsidSect="00B91AF9">
      <w:pgSz w:w="11910" w:h="16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49B2"/>
    <w:multiLevelType w:val="multilevel"/>
    <w:tmpl w:val="0BA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6A"/>
    <w:rsid w:val="00021AD5"/>
    <w:rsid w:val="00026383"/>
    <w:rsid w:val="00044855"/>
    <w:rsid w:val="00046026"/>
    <w:rsid w:val="00056511"/>
    <w:rsid w:val="00085E1E"/>
    <w:rsid w:val="00091589"/>
    <w:rsid w:val="000D16C3"/>
    <w:rsid w:val="000F0C9A"/>
    <w:rsid w:val="00115008"/>
    <w:rsid w:val="0011665E"/>
    <w:rsid w:val="00124F99"/>
    <w:rsid w:val="00135007"/>
    <w:rsid w:val="00163DA9"/>
    <w:rsid w:val="0018243E"/>
    <w:rsid w:val="00186BD6"/>
    <w:rsid w:val="001A1CA0"/>
    <w:rsid w:val="001C4880"/>
    <w:rsid w:val="001D5CEA"/>
    <w:rsid w:val="001F43D9"/>
    <w:rsid w:val="00236EA1"/>
    <w:rsid w:val="002776D7"/>
    <w:rsid w:val="002D40C8"/>
    <w:rsid w:val="002E5CB9"/>
    <w:rsid w:val="0031252E"/>
    <w:rsid w:val="00316388"/>
    <w:rsid w:val="003712EE"/>
    <w:rsid w:val="003B1B1B"/>
    <w:rsid w:val="003B7E9C"/>
    <w:rsid w:val="003C1C12"/>
    <w:rsid w:val="004055B6"/>
    <w:rsid w:val="00416B6A"/>
    <w:rsid w:val="00431113"/>
    <w:rsid w:val="0048032B"/>
    <w:rsid w:val="004F47CA"/>
    <w:rsid w:val="0051529D"/>
    <w:rsid w:val="00516F25"/>
    <w:rsid w:val="00555722"/>
    <w:rsid w:val="00574550"/>
    <w:rsid w:val="00594D00"/>
    <w:rsid w:val="005A53BE"/>
    <w:rsid w:val="00611BE6"/>
    <w:rsid w:val="00616A9A"/>
    <w:rsid w:val="00640FD0"/>
    <w:rsid w:val="00644B76"/>
    <w:rsid w:val="0066486E"/>
    <w:rsid w:val="00666D1D"/>
    <w:rsid w:val="00667A40"/>
    <w:rsid w:val="00682F6C"/>
    <w:rsid w:val="006C1966"/>
    <w:rsid w:val="006D528A"/>
    <w:rsid w:val="006F1A4B"/>
    <w:rsid w:val="0073108E"/>
    <w:rsid w:val="0077546E"/>
    <w:rsid w:val="00782530"/>
    <w:rsid w:val="007845C0"/>
    <w:rsid w:val="007902A6"/>
    <w:rsid w:val="0079265E"/>
    <w:rsid w:val="007B02B6"/>
    <w:rsid w:val="007C05E0"/>
    <w:rsid w:val="007E159D"/>
    <w:rsid w:val="00804531"/>
    <w:rsid w:val="008453FC"/>
    <w:rsid w:val="008877D4"/>
    <w:rsid w:val="00887FE4"/>
    <w:rsid w:val="008B52A3"/>
    <w:rsid w:val="008C0DE9"/>
    <w:rsid w:val="008C0F36"/>
    <w:rsid w:val="009004F5"/>
    <w:rsid w:val="00910ED7"/>
    <w:rsid w:val="00916AAE"/>
    <w:rsid w:val="00924C80"/>
    <w:rsid w:val="0096380D"/>
    <w:rsid w:val="009A1C0E"/>
    <w:rsid w:val="009D15A3"/>
    <w:rsid w:val="009E69E9"/>
    <w:rsid w:val="009E71C4"/>
    <w:rsid w:val="00A02BB7"/>
    <w:rsid w:val="00A40431"/>
    <w:rsid w:val="00A51B93"/>
    <w:rsid w:val="00A9111D"/>
    <w:rsid w:val="00A9382C"/>
    <w:rsid w:val="00AE101F"/>
    <w:rsid w:val="00AE5924"/>
    <w:rsid w:val="00B91AF9"/>
    <w:rsid w:val="00BC0754"/>
    <w:rsid w:val="00BE7DB6"/>
    <w:rsid w:val="00BF3119"/>
    <w:rsid w:val="00C26F1A"/>
    <w:rsid w:val="00C339BF"/>
    <w:rsid w:val="00C344D7"/>
    <w:rsid w:val="00C418F6"/>
    <w:rsid w:val="00C72272"/>
    <w:rsid w:val="00C749BD"/>
    <w:rsid w:val="00C87D11"/>
    <w:rsid w:val="00CE027F"/>
    <w:rsid w:val="00D11E8A"/>
    <w:rsid w:val="00D31688"/>
    <w:rsid w:val="00D335B7"/>
    <w:rsid w:val="00DB65B1"/>
    <w:rsid w:val="00DD5F7C"/>
    <w:rsid w:val="00DF6BD0"/>
    <w:rsid w:val="00DF70C0"/>
    <w:rsid w:val="00E1661F"/>
    <w:rsid w:val="00E37BEA"/>
    <w:rsid w:val="00E6583B"/>
    <w:rsid w:val="00E76310"/>
    <w:rsid w:val="00E91F49"/>
    <w:rsid w:val="00ED2DC3"/>
    <w:rsid w:val="00F25C29"/>
    <w:rsid w:val="00F27883"/>
    <w:rsid w:val="00F6451C"/>
    <w:rsid w:val="00F67BF4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4160" w:right="368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11E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E8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611BE6"/>
    <w:rPr>
      <w:color w:val="0000FF"/>
      <w:u w:val="single"/>
    </w:rPr>
  </w:style>
  <w:style w:type="paragraph" w:styleId="2">
    <w:name w:val="toc 2"/>
    <w:next w:val="a"/>
    <w:link w:val="20"/>
    <w:uiPriority w:val="39"/>
    <w:rsid w:val="008C0DE9"/>
    <w:pPr>
      <w:widowControl/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0">
    <w:name w:val="Оглавление 2 Знак"/>
    <w:link w:val="2"/>
    <w:uiPriority w:val="39"/>
    <w:rsid w:val="008C0DE9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">
    <w:name w:val="Обычный1"/>
    <w:rsid w:val="008C0DE9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9">
    <w:name w:val="header"/>
    <w:basedOn w:val="a"/>
    <w:link w:val="aa"/>
    <w:rsid w:val="008C0DE9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8C0DE9"/>
    <w:rPr>
      <w:rFonts w:ascii="Calibri" w:eastAsia="Times New Roman" w:hAnsi="Calibri" w:cs="Times New Roman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4160" w:right="368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11E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E8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611BE6"/>
    <w:rPr>
      <w:color w:val="0000FF"/>
      <w:u w:val="single"/>
    </w:rPr>
  </w:style>
  <w:style w:type="paragraph" w:styleId="2">
    <w:name w:val="toc 2"/>
    <w:next w:val="a"/>
    <w:link w:val="20"/>
    <w:uiPriority w:val="39"/>
    <w:rsid w:val="008C0DE9"/>
    <w:pPr>
      <w:widowControl/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0">
    <w:name w:val="Оглавление 2 Знак"/>
    <w:link w:val="2"/>
    <w:uiPriority w:val="39"/>
    <w:rsid w:val="008C0DE9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">
    <w:name w:val="Обычный1"/>
    <w:rsid w:val="008C0DE9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9">
    <w:name w:val="header"/>
    <w:basedOn w:val="a"/>
    <w:link w:val="aa"/>
    <w:rsid w:val="008C0DE9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8C0DE9"/>
    <w:rPr>
      <w:rFonts w:ascii="Calibri" w:eastAsia="Times New Roman" w:hAnsi="Calibri" w:cs="Times New Roman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0A1E-CEEF-4ABC-9A0D-8A33BD61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AUP_Marketing5</cp:lastModifiedBy>
  <cp:revision>3</cp:revision>
  <cp:lastPrinted>2023-12-25T06:24:00Z</cp:lastPrinted>
  <dcterms:created xsi:type="dcterms:W3CDTF">2024-07-15T12:13:00Z</dcterms:created>
  <dcterms:modified xsi:type="dcterms:W3CDTF">2024-10-02T06:50:00Z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