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33B1" w:rsidRDefault="007233B1">
      <w:pPr>
        <w:pStyle w:val="ae"/>
        <w:spacing w:after="0"/>
        <w:jc w:val="center"/>
        <w:rPr>
          <w:rFonts w:ascii="Times New Roman" w:hAnsi="Times New Roman"/>
          <w:b/>
          <w:sz w:val="24"/>
        </w:rPr>
      </w:pPr>
    </w:p>
    <w:p w:rsidR="007233B1" w:rsidRDefault="00FA6B1D">
      <w:pPr>
        <w:pStyle w:val="ae"/>
        <w:spacing w:after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     Техническое задание</w:t>
      </w:r>
    </w:p>
    <w:p w:rsidR="00087F41" w:rsidRDefault="00FA6B1D" w:rsidP="00E67FF7">
      <w:pPr>
        <w:pStyle w:val="1c"/>
        <w:ind w:firstLine="0"/>
        <w:jc w:val="center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 xml:space="preserve">на поставку </w:t>
      </w:r>
      <w:r w:rsidR="00EE27B1" w:rsidRPr="00EE27B1">
        <w:rPr>
          <w:rFonts w:asciiTheme="majorHAnsi" w:hAnsiTheme="majorHAnsi"/>
          <w:sz w:val="22"/>
        </w:rPr>
        <w:t xml:space="preserve">рекламной и </w:t>
      </w:r>
      <w:r w:rsidR="00E67FF7" w:rsidRPr="00E67FF7">
        <w:rPr>
          <w:rFonts w:asciiTheme="majorHAnsi" w:hAnsiTheme="majorHAnsi"/>
          <w:sz w:val="22"/>
        </w:rPr>
        <w:t>полиграфической продукции</w:t>
      </w:r>
      <w:r>
        <w:rPr>
          <w:rFonts w:asciiTheme="majorHAnsi" w:hAnsiTheme="majorHAnsi"/>
          <w:sz w:val="22"/>
        </w:rPr>
        <w:t xml:space="preserve"> </w:t>
      </w:r>
    </w:p>
    <w:p w:rsidR="007233B1" w:rsidRDefault="00FA6B1D" w:rsidP="00E67FF7">
      <w:pPr>
        <w:pStyle w:val="1c"/>
        <w:ind w:firstLine="0"/>
        <w:jc w:val="center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 xml:space="preserve">ЧУЗ «КБ «РЖД-Медицина» г. Нижний Новгород». </w:t>
      </w:r>
    </w:p>
    <w:p w:rsidR="007233B1" w:rsidRDefault="00FA6B1D" w:rsidP="00E67FF7">
      <w:pPr>
        <w:pStyle w:val="1c"/>
        <w:ind w:firstLine="0"/>
        <w:jc w:val="center"/>
        <w:rPr>
          <w:rFonts w:ascii="Times New Roman" w:hAnsi="Times New Roman"/>
          <w:sz w:val="24"/>
        </w:rPr>
      </w:pPr>
      <w:r>
        <w:rPr>
          <w:rFonts w:asciiTheme="majorHAnsi" w:hAnsiTheme="majorHAnsi"/>
          <w:sz w:val="22"/>
        </w:rPr>
        <w:t xml:space="preserve">Номер закупки: </w:t>
      </w:r>
      <w:r w:rsidR="00705825" w:rsidRPr="00705825">
        <w:rPr>
          <w:rFonts w:ascii="Times New Roman" w:hAnsi="Times New Roman"/>
          <w:sz w:val="24"/>
        </w:rPr>
        <w:t>24080109171</w:t>
      </w:r>
    </w:p>
    <w:p w:rsidR="00FA6B1D" w:rsidRDefault="00FA6B1D">
      <w:pPr>
        <w:pStyle w:val="1c"/>
        <w:jc w:val="center"/>
        <w:rPr>
          <w:rFonts w:asciiTheme="majorHAnsi" w:hAnsiTheme="majorHAnsi"/>
          <w:sz w:val="20"/>
        </w:rPr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0490"/>
      </w:tblGrid>
      <w:tr w:rsidR="007233B1" w:rsidTr="00E15A32">
        <w:trPr>
          <w:trHeight w:val="950"/>
        </w:trPr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33B1" w:rsidRDefault="00FA6B1D">
            <w:pPr>
              <w:pStyle w:val="1c"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b/>
                <w:sz w:val="22"/>
              </w:rPr>
              <w:t xml:space="preserve">1. Предмет динамического ценового запроса: </w:t>
            </w:r>
            <w:r>
              <w:rPr>
                <w:rFonts w:ascii="Times New Roman" w:hAnsi="Times New Roman"/>
                <w:sz w:val="22"/>
              </w:rPr>
              <w:t xml:space="preserve">поставка </w:t>
            </w:r>
            <w:r w:rsidR="00EE27B1" w:rsidRPr="00EE27B1">
              <w:rPr>
                <w:rFonts w:ascii="Times New Roman" w:hAnsi="Times New Roman"/>
                <w:sz w:val="22"/>
              </w:rPr>
              <w:t xml:space="preserve">рекламной и </w:t>
            </w:r>
            <w:r w:rsidR="00E67FF7" w:rsidRPr="00E67FF7">
              <w:rPr>
                <w:rFonts w:ascii="Times New Roman" w:hAnsi="Times New Roman"/>
                <w:sz w:val="22"/>
              </w:rPr>
              <w:t>полиграфической продукции</w:t>
            </w:r>
            <w:r w:rsidR="00E67FF7">
              <w:rPr>
                <w:rFonts w:ascii="Times New Roman" w:hAnsi="Times New Roman"/>
                <w:sz w:val="22"/>
              </w:rPr>
              <w:t xml:space="preserve"> </w:t>
            </w:r>
            <w:r>
              <w:rPr>
                <w:rFonts w:ascii="Times New Roman" w:hAnsi="Times New Roman"/>
                <w:sz w:val="22"/>
              </w:rPr>
              <w:t>ЧУЗ «КБ «РЖД-Медицина» г.</w:t>
            </w:r>
            <w:r w:rsidR="00705825" w:rsidRPr="00705825">
              <w:rPr>
                <w:rFonts w:ascii="Times New Roman" w:hAnsi="Times New Roman"/>
                <w:sz w:val="22"/>
              </w:rPr>
              <w:t xml:space="preserve"> </w:t>
            </w:r>
            <w:r>
              <w:rPr>
                <w:rFonts w:ascii="Times New Roman" w:hAnsi="Times New Roman"/>
                <w:sz w:val="22"/>
              </w:rPr>
              <w:t>Нижний Новгород». Перечень товара: согласно таблице №1.</w:t>
            </w:r>
          </w:p>
          <w:p w:rsidR="007233B1" w:rsidRDefault="007233B1">
            <w:pPr>
              <w:pStyle w:val="1c"/>
              <w:ind w:firstLine="0"/>
              <w:rPr>
                <w:rFonts w:ascii="Times New Roman" w:hAnsi="Times New Roman"/>
                <w:b/>
                <w:sz w:val="22"/>
              </w:rPr>
            </w:pPr>
          </w:p>
          <w:p w:rsidR="007233B1" w:rsidRDefault="00FA6B1D">
            <w:pPr>
              <w:pStyle w:val="1c"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b/>
                <w:sz w:val="22"/>
              </w:rPr>
              <w:t>1.1. Источник финансирования:</w:t>
            </w:r>
            <w:r>
              <w:rPr>
                <w:rFonts w:ascii="Times New Roman" w:hAnsi="Times New Roman"/>
                <w:sz w:val="22"/>
              </w:rPr>
              <w:t xml:space="preserve"> собственные средства ЧУЗ «КБ «РЖД-Медицина» г. Нижний Новгород». </w:t>
            </w:r>
          </w:p>
        </w:tc>
      </w:tr>
      <w:tr w:rsidR="007233B1" w:rsidTr="00E15A32">
        <w:trPr>
          <w:trHeight w:val="463"/>
        </w:trPr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7F41" w:rsidRPr="00087F41" w:rsidRDefault="00087F41" w:rsidP="00087F41">
            <w:pPr>
              <w:spacing w:after="0"/>
              <w:jc w:val="both"/>
              <w:rPr>
                <w:rFonts w:ascii="Times New Roman" w:hAnsi="Times New Roman"/>
                <w:b/>
              </w:rPr>
            </w:pPr>
            <w:r w:rsidRPr="00087F41">
              <w:rPr>
                <w:rFonts w:ascii="Times New Roman" w:hAnsi="Times New Roman"/>
                <w:b/>
              </w:rPr>
              <w:t xml:space="preserve">2. Начальная (максимальная) сумма единиц товара составляет: </w:t>
            </w:r>
          </w:p>
          <w:p w:rsidR="00087F41" w:rsidRPr="00087F41" w:rsidRDefault="00087F41" w:rsidP="00087F41">
            <w:pPr>
              <w:spacing w:after="0"/>
              <w:jc w:val="both"/>
              <w:rPr>
                <w:rFonts w:ascii="Times New Roman" w:hAnsi="Times New Roman"/>
              </w:rPr>
            </w:pPr>
            <w:r w:rsidRPr="00087F41">
              <w:rPr>
                <w:rFonts w:ascii="Times New Roman" w:hAnsi="Times New Roman"/>
              </w:rPr>
              <w:t xml:space="preserve">В связи с невозможностью определения объемов </w:t>
            </w:r>
            <w:r w:rsidR="00E95C71">
              <w:rPr>
                <w:rFonts w:ascii="Times New Roman" w:hAnsi="Times New Roman"/>
              </w:rPr>
              <w:t>поставки товара</w:t>
            </w:r>
            <w:r w:rsidRPr="00087F41">
              <w:rPr>
                <w:rFonts w:ascii="Times New Roman" w:hAnsi="Times New Roman"/>
              </w:rPr>
              <w:t xml:space="preserve"> по договору, вместо начальной (максимальной) цены  договора, в  предмете закупки указана начальная (максимальная) цена за единицу (на основании п.46 «Положения о закупке товаров, работ и услуг  для нужд  частных  учреждений здравоохранения ОАО «РЖД».)</w:t>
            </w:r>
          </w:p>
          <w:p w:rsidR="00087F41" w:rsidRPr="00087F41" w:rsidRDefault="00087F41" w:rsidP="00087F41">
            <w:pPr>
              <w:spacing w:after="0"/>
              <w:jc w:val="both"/>
              <w:rPr>
                <w:rFonts w:ascii="Times New Roman" w:hAnsi="Times New Roman"/>
              </w:rPr>
            </w:pPr>
            <w:r w:rsidRPr="00087F41">
              <w:rPr>
                <w:rFonts w:ascii="Times New Roman" w:hAnsi="Times New Roman"/>
              </w:rPr>
              <w:t xml:space="preserve">Стоимость </w:t>
            </w:r>
            <w:r w:rsidR="00E67FF7">
              <w:rPr>
                <w:rFonts w:ascii="Times New Roman" w:hAnsi="Times New Roman"/>
              </w:rPr>
              <w:t>договора не должна превышать:  3</w:t>
            </w:r>
            <w:r w:rsidRPr="00087F41">
              <w:rPr>
                <w:rFonts w:ascii="Times New Roman" w:hAnsi="Times New Roman"/>
              </w:rPr>
              <w:t>00 000 (</w:t>
            </w:r>
            <w:r w:rsidR="00E67FF7">
              <w:rPr>
                <w:rFonts w:ascii="Times New Roman" w:hAnsi="Times New Roman"/>
              </w:rPr>
              <w:t>Триста</w:t>
            </w:r>
            <w:r>
              <w:rPr>
                <w:rFonts w:ascii="Times New Roman" w:hAnsi="Times New Roman"/>
              </w:rPr>
              <w:t xml:space="preserve"> тысяч</w:t>
            </w:r>
            <w:r w:rsidRPr="00087F41">
              <w:rPr>
                <w:rFonts w:ascii="Times New Roman" w:hAnsi="Times New Roman"/>
              </w:rPr>
              <w:t xml:space="preserve">) рублей 00 копеек. </w:t>
            </w:r>
          </w:p>
          <w:p w:rsidR="007233B1" w:rsidRPr="00705825" w:rsidRDefault="00087F41" w:rsidP="00705825">
            <w:pPr>
              <w:spacing w:after="0"/>
              <w:jc w:val="both"/>
              <w:rPr>
                <w:rFonts w:ascii="Times New Roman" w:hAnsi="Times New Roman"/>
                <w:b/>
              </w:rPr>
            </w:pPr>
            <w:r w:rsidRPr="00087F41">
              <w:rPr>
                <w:rFonts w:ascii="Times New Roman" w:hAnsi="Times New Roman"/>
              </w:rPr>
              <w:t>Сумма единиц Товара составляет:</w:t>
            </w:r>
            <w:r w:rsidR="00705825">
              <w:t xml:space="preserve"> </w:t>
            </w:r>
            <w:bookmarkStart w:id="0" w:name="_GoBack"/>
            <w:r w:rsidR="00705825">
              <w:rPr>
                <w:rFonts w:ascii="Times New Roman" w:hAnsi="Times New Roman"/>
              </w:rPr>
              <w:t>977 900</w:t>
            </w:r>
            <w:bookmarkEnd w:id="0"/>
            <w:r w:rsidR="00705825" w:rsidRPr="00705825">
              <w:rPr>
                <w:rFonts w:ascii="Times New Roman" w:hAnsi="Times New Roman"/>
              </w:rPr>
              <w:t xml:space="preserve">(Девятьсот семьдесят семь тысяч девятьсот)  рублей 00 копеек </w:t>
            </w:r>
          </w:p>
        </w:tc>
      </w:tr>
      <w:tr w:rsidR="00A44384" w:rsidTr="00E15A32">
        <w:trPr>
          <w:trHeight w:val="703"/>
        </w:trPr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4384" w:rsidRPr="00A44384" w:rsidRDefault="00A44384" w:rsidP="00A44384">
            <w:pPr>
              <w:spacing w:after="0"/>
              <w:jc w:val="both"/>
              <w:rPr>
                <w:rFonts w:ascii="Times New Roman" w:hAnsi="Times New Roman"/>
                <w:b/>
              </w:rPr>
            </w:pPr>
            <w:r w:rsidRPr="00A44384">
              <w:rPr>
                <w:rFonts w:ascii="Times New Roman" w:hAnsi="Times New Roman"/>
                <w:b/>
              </w:rPr>
              <w:t>3. Условия участия в динамическом ценовом  запросе:</w:t>
            </w:r>
          </w:p>
          <w:p w:rsidR="00A44384" w:rsidRPr="00A44384" w:rsidRDefault="00A44384" w:rsidP="00A44384">
            <w:pPr>
              <w:spacing w:after="0"/>
              <w:jc w:val="both"/>
              <w:rPr>
                <w:rFonts w:ascii="Times New Roman" w:hAnsi="Times New Roman"/>
              </w:rPr>
            </w:pPr>
            <w:r w:rsidRPr="00A44384">
              <w:rPr>
                <w:rFonts w:ascii="Times New Roman" w:hAnsi="Times New Roman"/>
              </w:rPr>
              <w:t>3.1. Перед началом процедуры закупки посредством электронного магазина, желающие принять в нем участие, должны заполнить регистрационную форму участника, в которой должны быть указаны:</w:t>
            </w:r>
          </w:p>
          <w:p w:rsidR="00A44384" w:rsidRPr="00A44384" w:rsidRDefault="00A44384" w:rsidP="00A44384">
            <w:pPr>
              <w:spacing w:after="0"/>
              <w:jc w:val="both"/>
              <w:rPr>
                <w:rFonts w:ascii="Times New Roman" w:hAnsi="Times New Roman"/>
              </w:rPr>
            </w:pPr>
            <w:r w:rsidRPr="00A44384">
              <w:rPr>
                <w:rFonts w:ascii="Times New Roman" w:hAnsi="Times New Roman"/>
              </w:rPr>
              <w:t>а) наименование участника;</w:t>
            </w:r>
          </w:p>
          <w:p w:rsidR="00A44384" w:rsidRPr="00A44384" w:rsidRDefault="00A44384" w:rsidP="00A44384">
            <w:pPr>
              <w:spacing w:after="0"/>
              <w:jc w:val="both"/>
              <w:rPr>
                <w:rFonts w:ascii="Times New Roman" w:hAnsi="Times New Roman"/>
              </w:rPr>
            </w:pPr>
            <w:r w:rsidRPr="00A44384">
              <w:rPr>
                <w:rFonts w:ascii="Times New Roman" w:hAnsi="Times New Roman"/>
              </w:rPr>
              <w:t>б) индивидуальный налоговый номер участника (при наличии);</w:t>
            </w:r>
          </w:p>
          <w:p w:rsidR="00A44384" w:rsidRPr="00A44384" w:rsidRDefault="00A44384" w:rsidP="00A44384">
            <w:pPr>
              <w:spacing w:after="0"/>
              <w:jc w:val="both"/>
              <w:rPr>
                <w:rFonts w:ascii="Times New Roman" w:hAnsi="Times New Roman"/>
              </w:rPr>
            </w:pPr>
            <w:r w:rsidRPr="00A44384">
              <w:rPr>
                <w:rFonts w:ascii="Times New Roman" w:hAnsi="Times New Roman"/>
              </w:rPr>
              <w:t>в) контактные данные участника (адрес, фамилия, имя, отчество, телефон контактного лица, адрес электронной почты);</w:t>
            </w:r>
          </w:p>
          <w:p w:rsidR="00A44384" w:rsidRDefault="00A44384" w:rsidP="00A44384">
            <w:pPr>
              <w:spacing w:after="0"/>
              <w:jc w:val="both"/>
              <w:rPr>
                <w:rFonts w:ascii="Times New Roman" w:hAnsi="Times New Roman"/>
                <w:b/>
              </w:rPr>
            </w:pPr>
            <w:r w:rsidRPr="00A44384">
              <w:rPr>
                <w:rFonts w:ascii="Times New Roman" w:hAnsi="Times New Roman"/>
              </w:rPr>
              <w:t>3.2. Если участник не указал всю информацию, предусмотренную регистрационной формой, представил противоречивые, недостоверные или неполные сведения, предложения такого участника не учитываются при проведении закупки посредством электронного магазина.</w:t>
            </w:r>
          </w:p>
        </w:tc>
      </w:tr>
      <w:tr w:rsidR="007233B1" w:rsidTr="00E15A32">
        <w:trPr>
          <w:trHeight w:val="544"/>
        </w:trPr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33B1" w:rsidRDefault="00A44384" w:rsidP="00825C90">
            <w:pPr>
              <w:spacing w:after="0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  <w:r w:rsidR="00FA6B1D">
              <w:rPr>
                <w:rFonts w:ascii="Times New Roman" w:hAnsi="Times New Roman"/>
                <w:b/>
              </w:rPr>
              <w:t>. Стоимость    договора   включает:</w:t>
            </w:r>
            <w:r w:rsidR="00825C90">
              <w:rPr>
                <w:rFonts w:ascii="Times New Roman" w:hAnsi="Times New Roman"/>
                <w:b/>
              </w:rPr>
              <w:t xml:space="preserve"> </w:t>
            </w:r>
            <w:r w:rsidR="00FA6B1D">
              <w:rPr>
                <w:rFonts w:ascii="Times New Roman" w:hAnsi="Times New Roman"/>
                <w:sz w:val="24"/>
              </w:rPr>
              <w:t>транспортны</w:t>
            </w:r>
            <w:r w:rsidR="00825C90">
              <w:rPr>
                <w:rFonts w:ascii="Times New Roman" w:hAnsi="Times New Roman"/>
                <w:sz w:val="24"/>
              </w:rPr>
              <w:t>е расходы</w:t>
            </w:r>
            <w:r w:rsidR="00FA6B1D">
              <w:rPr>
                <w:rFonts w:ascii="Times New Roman" w:hAnsi="Times New Roman"/>
                <w:sz w:val="24"/>
              </w:rPr>
              <w:t xml:space="preserve"> Поставщика по доставке </w:t>
            </w:r>
            <w:r w:rsidR="00825C90">
              <w:rPr>
                <w:rFonts w:ascii="Times New Roman" w:hAnsi="Times New Roman"/>
                <w:sz w:val="24"/>
              </w:rPr>
              <w:t>Товара Покупателю, а также любые</w:t>
            </w:r>
            <w:r w:rsidR="00FA6B1D">
              <w:rPr>
                <w:rFonts w:ascii="Times New Roman" w:hAnsi="Times New Roman"/>
                <w:sz w:val="24"/>
              </w:rPr>
              <w:t xml:space="preserve"> други</w:t>
            </w:r>
            <w:r w:rsidR="00825C90">
              <w:rPr>
                <w:rFonts w:ascii="Times New Roman" w:hAnsi="Times New Roman"/>
                <w:sz w:val="24"/>
              </w:rPr>
              <w:t>е расходы</w:t>
            </w:r>
            <w:r w:rsidR="00FA6B1D">
              <w:rPr>
                <w:rFonts w:ascii="Times New Roman" w:hAnsi="Times New Roman"/>
                <w:sz w:val="24"/>
              </w:rPr>
              <w:t>, которые возникнут или могут возникнуть у Поставщика в ходе исполнения настоящего Договора</w:t>
            </w:r>
            <w:r w:rsidR="00FA6B1D">
              <w:rPr>
                <w:rFonts w:ascii="Times New Roman" w:hAnsi="Times New Roman"/>
              </w:rPr>
              <w:t>.</w:t>
            </w:r>
          </w:p>
        </w:tc>
      </w:tr>
      <w:tr w:rsidR="007233B1" w:rsidTr="00E15A32">
        <w:trPr>
          <w:trHeight w:val="2632"/>
        </w:trPr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4384" w:rsidRPr="00A44384" w:rsidRDefault="00A44384" w:rsidP="00A44384">
            <w:pPr>
              <w:spacing w:after="0"/>
              <w:jc w:val="both"/>
              <w:rPr>
                <w:rFonts w:ascii="Times New Roman" w:hAnsi="Times New Roman"/>
                <w:b/>
              </w:rPr>
            </w:pPr>
            <w:r w:rsidRPr="00A44384">
              <w:rPr>
                <w:rFonts w:ascii="Times New Roman" w:hAnsi="Times New Roman"/>
                <w:b/>
              </w:rPr>
              <w:t>5.Требования к товарам.</w:t>
            </w:r>
          </w:p>
          <w:p w:rsidR="00A44384" w:rsidRPr="00A44384" w:rsidRDefault="00A44384" w:rsidP="00A44384">
            <w:pPr>
              <w:spacing w:after="0"/>
              <w:jc w:val="both"/>
              <w:rPr>
                <w:rFonts w:ascii="Times New Roman" w:hAnsi="Times New Roman"/>
                <w:b/>
                <w:color w:val="FF0000"/>
                <w:u w:val="single"/>
              </w:rPr>
            </w:pPr>
            <w:r w:rsidRPr="00A44384">
              <w:rPr>
                <w:rFonts w:ascii="Times New Roman" w:hAnsi="Times New Roman"/>
                <w:b/>
                <w:color w:val="FF0000"/>
              </w:rPr>
              <w:t xml:space="preserve">5.1. </w:t>
            </w:r>
            <w:r w:rsidRPr="00A44384">
              <w:rPr>
                <w:rFonts w:ascii="Times New Roman" w:hAnsi="Times New Roman"/>
                <w:b/>
                <w:color w:val="FF0000"/>
                <w:u w:val="single"/>
              </w:rPr>
              <w:t>Ценовое предложение должно содержать: наименование организации-изготовителя, страну происхождения, артикул либо тип оборудования.</w:t>
            </w:r>
          </w:p>
          <w:p w:rsidR="007233B1" w:rsidRDefault="00A44384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5.2. </w:t>
            </w:r>
            <w:r w:rsidR="00FA6B1D">
              <w:rPr>
                <w:rFonts w:ascii="Times New Roman" w:hAnsi="Times New Roman"/>
              </w:rPr>
              <w:t>Поставляемый Товар является новым и не был в употреблении.</w:t>
            </w:r>
          </w:p>
          <w:p w:rsidR="007233B1" w:rsidRDefault="00A44384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5.3</w:t>
            </w:r>
            <w:r w:rsidR="00FA6B1D">
              <w:rPr>
                <w:rFonts w:ascii="Times New Roman" w:hAnsi="Times New Roman"/>
              </w:rPr>
              <w:t>. По показателям качества и безопасности поставляемый Товар должен соответствовать существующим международным стандартам и государственным стандартам Российской Федерации, нормативным документам Российской Федерации. Не допускается к поставке Товар, не прошедший регистрацию на территории Российской Федерации.</w:t>
            </w:r>
          </w:p>
          <w:p w:rsidR="007233B1" w:rsidRDefault="00A44384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5.4. </w:t>
            </w:r>
            <w:r w:rsidR="00FA6B1D">
              <w:rPr>
                <w:rFonts w:ascii="Times New Roman" w:hAnsi="Times New Roman"/>
              </w:rPr>
              <w:t>При производстве Товара были применены качественные материалы, и было обеспечено надлежащее техническое исполнение.</w:t>
            </w:r>
          </w:p>
          <w:p w:rsidR="007233B1" w:rsidRDefault="00A44384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5.5. </w:t>
            </w:r>
            <w:r w:rsidR="00FA6B1D">
              <w:rPr>
                <w:rFonts w:ascii="Times New Roman" w:hAnsi="Times New Roman"/>
              </w:rPr>
              <w:t>Транспортировка Товара производится в строгом соответствии с установленными правилами и стандартами, применяемыми для данного рода Товара (поставляется в заводской упаковке, позволяющей обеспечить сохранность Товара от повреждений при его отгрузке, перевозке и хранении).</w:t>
            </w:r>
          </w:p>
          <w:p w:rsidR="00C87263" w:rsidRDefault="00A44384" w:rsidP="00C87263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5.6</w:t>
            </w:r>
            <w:r w:rsidR="00FA6B1D">
              <w:rPr>
                <w:rFonts w:ascii="Times New Roman" w:hAnsi="Times New Roman"/>
                <w:b/>
              </w:rPr>
              <w:t>.</w:t>
            </w:r>
            <w:r w:rsidR="00FA6B1D">
              <w:rPr>
                <w:rFonts w:ascii="Times New Roman" w:hAnsi="Times New Roman"/>
              </w:rPr>
              <w:t xml:space="preserve"> Предоставить гарантийный срок на Товар</w:t>
            </w:r>
            <w:r w:rsidR="00C87263">
              <w:rPr>
                <w:rFonts w:ascii="Times New Roman" w:hAnsi="Times New Roman"/>
              </w:rPr>
              <w:t>:</w:t>
            </w:r>
          </w:p>
          <w:p w:rsidR="007233B1" w:rsidRDefault="00C87263" w:rsidP="00C87263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proofErr w:type="spellStart"/>
            <w:r w:rsidRPr="00C87263">
              <w:rPr>
                <w:rFonts w:ascii="Times New Roman" w:hAnsi="Times New Roman"/>
              </w:rPr>
              <w:t>Roll-up</w:t>
            </w:r>
            <w:proofErr w:type="spellEnd"/>
            <w:r w:rsidRPr="00C87263">
              <w:rPr>
                <w:rFonts w:ascii="Times New Roman" w:hAnsi="Times New Roman"/>
              </w:rPr>
              <w:t xml:space="preserve"> 850х2000мм, толстый алюминиевый профиль (усиленная конструкция), зажимная верхняя планка, боковые накладки из черного пластика, фиксатор вертикальной штанги,  баннер литой 510г, интерьерная печать 540 </w:t>
            </w:r>
            <w:proofErr w:type="spellStart"/>
            <w:r w:rsidRPr="00C87263">
              <w:rPr>
                <w:rFonts w:ascii="Times New Roman" w:hAnsi="Times New Roman"/>
              </w:rPr>
              <w:t>dpi</w:t>
            </w:r>
            <w:proofErr w:type="spellEnd"/>
            <w:r w:rsidRPr="00C87263">
              <w:rPr>
                <w:rFonts w:ascii="Times New Roman" w:hAnsi="Times New Roman"/>
              </w:rPr>
              <w:t>, крепление баннера к стойке, сумка-чехол с дополнительным вкладышем</w:t>
            </w:r>
            <w:r>
              <w:rPr>
                <w:rFonts w:ascii="Times New Roman" w:hAnsi="Times New Roman"/>
              </w:rPr>
              <w:t xml:space="preserve"> – не менее 3месяцев.</w:t>
            </w:r>
          </w:p>
          <w:p w:rsidR="00C87263" w:rsidRDefault="00C87263" w:rsidP="00C87263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C87263">
              <w:rPr>
                <w:rFonts w:ascii="Times New Roman" w:hAnsi="Times New Roman"/>
              </w:rPr>
              <w:t xml:space="preserve">Стенд (паучок), Конструкция из </w:t>
            </w:r>
            <w:proofErr w:type="spellStart"/>
            <w:r w:rsidRPr="00C87263">
              <w:rPr>
                <w:rFonts w:ascii="Times New Roman" w:hAnsi="Times New Roman"/>
              </w:rPr>
              <w:t>аллюминия</w:t>
            </w:r>
            <w:proofErr w:type="spellEnd"/>
            <w:r w:rsidRPr="00C87263">
              <w:rPr>
                <w:rFonts w:ascii="Times New Roman" w:hAnsi="Times New Roman"/>
              </w:rPr>
              <w:t xml:space="preserve">, баннер литой 510г, 1800х800мм, интерьерная печать 540дпи, резка по периметру, люверс 4шт, сумка-чехол </w:t>
            </w:r>
            <w:r>
              <w:rPr>
                <w:rFonts w:ascii="Times New Roman" w:hAnsi="Times New Roman"/>
              </w:rPr>
              <w:t>– не менее 3месяцев</w:t>
            </w:r>
          </w:p>
          <w:p w:rsidR="00C87263" w:rsidRPr="00C87263" w:rsidRDefault="00C87263" w:rsidP="00C87263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C87263">
              <w:rPr>
                <w:rFonts w:ascii="Times New Roman" w:hAnsi="Times New Roman"/>
              </w:rPr>
              <w:t>Часы настенные, диаметр 30.5х30,5х5 см, пластик, минеральное  стекло. Кварцевый механизм имеет плавный ход и работает от одной батарейки типа АА. Полиграфическая вставка циферблат с индивидуальным логотипом</w:t>
            </w:r>
            <w:r>
              <w:rPr>
                <w:rFonts w:ascii="Times New Roman" w:hAnsi="Times New Roman"/>
              </w:rPr>
              <w:t xml:space="preserve"> – не менее 12 </w:t>
            </w:r>
            <w:r w:rsidRPr="00C87263">
              <w:rPr>
                <w:rFonts w:ascii="Times New Roman" w:hAnsi="Times New Roman"/>
              </w:rPr>
              <w:t>месяцев.</w:t>
            </w:r>
          </w:p>
        </w:tc>
      </w:tr>
      <w:tr w:rsidR="007233B1" w:rsidTr="00E15A32">
        <w:trPr>
          <w:trHeight w:val="1227"/>
        </w:trPr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33B1" w:rsidRDefault="00A44384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t>6</w:t>
            </w:r>
            <w:r w:rsidR="00FA6B1D">
              <w:rPr>
                <w:rFonts w:ascii="Times New Roman" w:hAnsi="Times New Roman"/>
                <w:b/>
              </w:rPr>
              <w:t>. Сроки и условия поставки товара.</w:t>
            </w:r>
          </w:p>
          <w:p w:rsidR="00552552" w:rsidRPr="00552552" w:rsidRDefault="00552552" w:rsidP="00552552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6.</w:t>
            </w:r>
            <w:r w:rsidRPr="00552552">
              <w:rPr>
                <w:rFonts w:ascii="Times New Roman" w:hAnsi="Times New Roman"/>
              </w:rPr>
              <w:t>1. С</w:t>
            </w:r>
            <w:r w:rsidR="00705825">
              <w:rPr>
                <w:rFonts w:ascii="Times New Roman" w:hAnsi="Times New Roman"/>
              </w:rPr>
              <w:t xml:space="preserve">роки поставки Товара: с момента заключения </w:t>
            </w:r>
            <w:r w:rsidR="0051491C">
              <w:rPr>
                <w:rFonts w:ascii="Times New Roman" w:hAnsi="Times New Roman"/>
              </w:rPr>
              <w:t xml:space="preserve"> Договора по 3</w:t>
            </w:r>
            <w:r w:rsidR="00705825" w:rsidRPr="00705825">
              <w:rPr>
                <w:rFonts w:ascii="Times New Roman" w:hAnsi="Times New Roman"/>
              </w:rPr>
              <w:t>1</w:t>
            </w:r>
            <w:r w:rsidR="0051491C">
              <w:rPr>
                <w:rFonts w:ascii="Times New Roman" w:hAnsi="Times New Roman"/>
              </w:rPr>
              <w:t>.</w:t>
            </w:r>
            <w:r w:rsidR="00705825" w:rsidRPr="00705825">
              <w:rPr>
                <w:rFonts w:ascii="Times New Roman" w:hAnsi="Times New Roman"/>
              </w:rPr>
              <w:t>12</w:t>
            </w:r>
            <w:r>
              <w:rPr>
                <w:rFonts w:ascii="Times New Roman" w:hAnsi="Times New Roman"/>
              </w:rPr>
              <w:t>.2024</w:t>
            </w:r>
            <w:r w:rsidRPr="00552552">
              <w:rPr>
                <w:rFonts w:ascii="Times New Roman" w:hAnsi="Times New Roman"/>
              </w:rPr>
              <w:t xml:space="preserve"> г.</w:t>
            </w:r>
          </w:p>
          <w:p w:rsidR="007233B1" w:rsidRPr="00552552" w:rsidRDefault="00552552" w:rsidP="0051491C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  <w:r w:rsidRPr="00552552">
              <w:rPr>
                <w:rFonts w:ascii="Times New Roman" w:hAnsi="Times New Roman"/>
              </w:rPr>
              <w:t xml:space="preserve">.2. Товар поставляется </w:t>
            </w:r>
            <w:r w:rsidR="0051491C">
              <w:rPr>
                <w:rFonts w:ascii="Times New Roman" w:hAnsi="Times New Roman"/>
              </w:rPr>
              <w:t>партиями в течение 10</w:t>
            </w:r>
            <w:r w:rsidRPr="00552552">
              <w:rPr>
                <w:rFonts w:ascii="Times New Roman" w:hAnsi="Times New Roman"/>
              </w:rPr>
              <w:t xml:space="preserve"> (</w:t>
            </w:r>
            <w:r w:rsidR="0051491C">
              <w:rPr>
                <w:rFonts w:ascii="Times New Roman" w:hAnsi="Times New Roman"/>
              </w:rPr>
              <w:t>десяти</w:t>
            </w:r>
            <w:r w:rsidRPr="00552552">
              <w:rPr>
                <w:rFonts w:ascii="Times New Roman" w:hAnsi="Times New Roman"/>
              </w:rPr>
              <w:t>) календарных дней с момента направления заявки Покупателем. Заявка Покупателя, направляется посредством автоматизированной систе</w:t>
            </w:r>
            <w:r>
              <w:rPr>
                <w:rFonts w:ascii="Times New Roman" w:hAnsi="Times New Roman"/>
              </w:rPr>
              <w:t>мы заказов «Электронный ордер».</w:t>
            </w:r>
          </w:p>
        </w:tc>
      </w:tr>
      <w:tr w:rsidR="007233B1" w:rsidTr="00E15A32">
        <w:trPr>
          <w:trHeight w:val="312"/>
        </w:trPr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491C" w:rsidRDefault="00A44384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7</w:t>
            </w:r>
            <w:r w:rsidR="00FA6B1D">
              <w:rPr>
                <w:rFonts w:ascii="Times New Roman" w:hAnsi="Times New Roman"/>
                <w:b/>
              </w:rPr>
              <w:t>. Место поставки товара</w:t>
            </w:r>
            <w:r w:rsidR="0051491C">
              <w:rPr>
                <w:rFonts w:ascii="Times New Roman" w:hAnsi="Times New Roman"/>
                <w:b/>
              </w:rPr>
              <w:t xml:space="preserve"> и выполнения работ</w:t>
            </w:r>
            <w:r w:rsidR="00FA6B1D">
              <w:rPr>
                <w:rFonts w:ascii="Times New Roman" w:hAnsi="Times New Roman"/>
              </w:rPr>
              <w:t xml:space="preserve">: </w:t>
            </w:r>
          </w:p>
          <w:p w:rsidR="0051491C" w:rsidRPr="0051491C" w:rsidRDefault="0051491C" w:rsidP="0051491C">
            <w:pPr>
              <w:spacing w:after="0"/>
              <w:jc w:val="both"/>
              <w:rPr>
                <w:rFonts w:ascii="Times New Roman" w:hAnsi="Times New Roman"/>
              </w:rPr>
            </w:pPr>
            <w:r w:rsidRPr="0051491C">
              <w:rPr>
                <w:rFonts w:ascii="Times New Roman" w:hAnsi="Times New Roman"/>
              </w:rPr>
              <w:t>603140, г. Нижний Новгород, пр. Ленина, д. 18</w:t>
            </w:r>
          </w:p>
          <w:p w:rsidR="0051491C" w:rsidRPr="0051491C" w:rsidRDefault="0051491C" w:rsidP="0051491C">
            <w:pPr>
              <w:spacing w:after="0"/>
              <w:jc w:val="both"/>
              <w:rPr>
                <w:rFonts w:ascii="Times New Roman" w:hAnsi="Times New Roman"/>
              </w:rPr>
            </w:pPr>
            <w:r w:rsidRPr="0051491C">
              <w:rPr>
                <w:rFonts w:ascii="Times New Roman" w:hAnsi="Times New Roman"/>
              </w:rPr>
              <w:t xml:space="preserve">603033, г. Нижний Новгород, ул. </w:t>
            </w:r>
            <w:proofErr w:type="spellStart"/>
            <w:r w:rsidRPr="0051491C">
              <w:rPr>
                <w:rFonts w:ascii="Times New Roman" w:hAnsi="Times New Roman"/>
              </w:rPr>
              <w:t>Таллинская</w:t>
            </w:r>
            <w:proofErr w:type="spellEnd"/>
            <w:r w:rsidRPr="0051491C">
              <w:rPr>
                <w:rFonts w:ascii="Times New Roman" w:hAnsi="Times New Roman"/>
              </w:rPr>
              <w:t>, д. 8В,</w:t>
            </w:r>
          </w:p>
          <w:p w:rsidR="007233B1" w:rsidRDefault="0051491C" w:rsidP="0051491C">
            <w:pPr>
              <w:spacing w:after="0"/>
              <w:jc w:val="both"/>
              <w:rPr>
                <w:rFonts w:ascii="Times New Roman" w:hAnsi="Times New Roman"/>
              </w:rPr>
            </w:pPr>
            <w:r w:rsidRPr="0051491C">
              <w:rPr>
                <w:rFonts w:ascii="Times New Roman" w:hAnsi="Times New Roman"/>
              </w:rPr>
              <w:t xml:space="preserve">603034, г. Нижний Новгород, ул. </w:t>
            </w:r>
            <w:proofErr w:type="gramStart"/>
            <w:r w:rsidRPr="0051491C">
              <w:rPr>
                <w:rFonts w:ascii="Times New Roman" w:hAnsi="Times New Roman"/>
              </w:rPr>
              <w:t>Шлиссельбургская</w:t>
            </w:r>
            <w:proofErr w:type="gramEnd"/>
            <w:r w:rsidRPr="0051491C">
              <w:rPr>
                <w:rFonts w:ascii="Times New Roman" w:hAnsi="Times New Roman"/>
              </w:rPr>
              <w:t>, д. 24,</w:t>
            </w:r>
          </w:p>
          <w:p w:rsidR="0051491C" w:rsidRDefault="0051491C" w:rsidP="0051491C">
            <w:pPr>
              <w:spacing w:after="0"/>
              <w:jc w:val="both"/>
              <w:rPr>
                <w:rFonts w:ascii="Times New Roman" w:hAnsi="Times New Roman"/>
              </w:rPr>
            </w:pPr>
            <w:r w:rsidRPr="0051491C">
              <w:rPr>
                <w:rFonts w:ascii="Times New Roman" w:hAnsi="Times New Roman"/>
              </w:rPr>
              <w:t xml:space="preserve">603034, г. Нижний Новгород, ул. </w:t>
            </w:r>
            <w:r>
              <w:rPr>
                <w:rFonts w:ascii="Times New Roman" w:hAnsi="Times New Roman"/>
              </w:rPr>
              <w:t>Чкалова, д.9.</w:t>
            </w:r>
          </w:p>
        </w:tc>
      </w:tr>
      <w:tr w:rsidR="007233B1" w:rsidTr="00E15A32">
        <w:trPr>
          <w:trHeight w:val="1347"/>
        </w:trPr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33B1" w:rsidRDefault="00A44384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8</w:t>
            </w:r>
            <w:r w:rsidR="00FA6B1D">
              <w:rPr>
                <w:rFonts w:ascii="Times New Roman" w:hAnsi="Times New Roman"/>
                <w:b/>
              </w:rPr>
              <w:t>.Форма, сроки и порядок оплаты.</w:t>
            </w:r>
            <w:r w:rsidR="00FA6B1D">
              <w:rPr>
                <w:rFonts w:ascii="Times New Roman" w:hAnsi="Times New Roman"/>
              </w:rPr>
              <w:t xml:space="preserve"> </w:t>
            </w:r>
          </w:p>
          <w:p w:rsidR="007233B1" w:rsidRDefault="00FA6B1D" w:rsidP="0051491C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</w:rPr>
              <w:t>Оплата Товара производится Покупателем, путем перечисления денежных средств на расчет</w:t>
            </w:r>
            <w:r w:rsidR="0051491C">
              <w:rPr>
                <w:rFonts w:ascii="Times New Roman" w:hAnsi="Times New Roman"/>
                <w:sz w:val="24"/>
              </w:rPr>
              <w:t>ный счет Поставщика, в течение 60</w:t>
            </w:r>
            <w:r>
              <w:rPr>
                <w:rFonts w:ascii="Times New Roman" w:hAnsi="Times New Roman"/>
                <w:sz w:val="24"/>
              </w:rPr>
              <w:t xml:space="preserve"> (</w:t>
            </w:r>
            <w:r w:rsidR="0051491C">
              <w:rPr>
                <w:rFonts w:ascii="Times New Roman" w:hAnsi="Times New Roman"/>
                <w:sz w:val="24"/>
              </w:rPr>
              <w:t>шестидесяти</w:t>
            </w:r>
            <w:r>
              <w:rPr>
                <w:rFonts w:ascii="Times New Roman" w:hAnsi="Times New Roman"/>
                <w:sz w:val="24"/>
              </w:rPr>
              <w:t>) календарных дней после принятия каждой конкретной партии Товара и подписания Сторонами товарной накладной формы (ТОРГ-12).</w:t>
            </w:r>
          </w:p>
        </w:tc>
      </w:tr>
      <w:tr w:rsidR="007233B1" w:rsidTr="00E15A32">
        <w:trPr>
          <w:trHeight w:val="834"/>
        </w:trPr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33B1" w:rsidRDefault="00A44384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9</w:t>
            </w:r>
            <w:r w:rsidR="00FA6B1D">
              <w:rPr>
                <w:rFonts w:ascii="Times New Roman" w:hAnsi="Times New Roman"/>
                <w:b/>
              </w:rPr>
              <w:t>.Документы, предоставляемые      в      подтверждение      соответствия предлагаемых участником товаров.</w:t>
            </w:r>
          </w:p>
          <w:p w:rsidR="007233B1" w:rsidRDefault="00A44384" w:rsidP="00705825">
            <w:pPr>
              <w:spacing w:after="0"/>
              <w:jc w:val="both"/>
            </w:pPr>
            <w:r>
              <w:rPr>
                <w:rFonts w:ascii="Times New Roman" w:hAnsi="Times New Roman"/>
                <w:b/>
              </w:rPr>
              <w:t>9</w:t>
            </w:r>
            <w:r w:rsidR="00FA6B1D">
              <w:rPr>
                <w:rFonts w:ascii="Times New Roman" w:hAnsi="Times New Roman"/>
                <w:b/>
              </w:rPr>
              <w:t>.1.</w:t>
            </w:r>
            <w:r w:rsidR="00FA6B1D">
              <w:rPr>
                <w:rFonts w:ascii="Times New Roman" w:hAnsi="Times New Roman"/>
              </w:rPr>
              <w:t xml:space="preserve"> Сер</w:t>
            </w:r>
            <w:r w:rsidR="00705825">
              <w:rPr>
                <w:rFonts w:ascii="Times New Roman" w:hAnsi="Times New Roman"/>
              </w:rPr>
              <w:t>тификаты  Соответствия. Паспорт на изделие.</w:t>
            </w:r>
          </w:p>
        </w:tc>
      </w:tr>
    </w:tbl>
    <w:p w:rsidR="0026602D" w:rsidRDefault="00FA6B1D">
      <w:pPr>
        <w:spacing w:after="1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</w:t>
      </w:r>
    </w:p>
    <w:p w:rsidR="007233B1" w:rsidRDefault="00FA6B1D">
      <w:pPr>
        <w:spacing w:after="1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Таблица №1</w:t>
      </w:r>
    </w:p>
    <w:tbl>
      <w:tblPr>
        <w:tblW w:w="10557" w:type="dxa"/>
        <w:tblInd w:w="93" w:type="dxa"/>
        <w:tblLook w:val="04A0" w:firstRow="1" w:lastRow="0" w:firstColumn="1" w:lastColumn="0" w:noHBand="0" w:noVBand="1"/>
      </w:tblPr>
      <w:tblGrid>
        <w:gridCol w:w="900"/>
        <w:gridCol w:w="4644"/>
        <w:gridCol w:w="1275"/>
        <w:gridCol w:w="1701"/>
        <w:gridCol w:w="2037"/>
      </w:tblGrid>
      <w:tr w:rsidR="00705825" w:rsidRPr="00705825" w:rsidTr="00705825">
        <w:trPr>
          <w:trHeight w:val="817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№ </w:t>
            </w:r>
            <w:proofErr w:type="gramStart"/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Ед</w:t>
            </w:r>
            <w:proofErr w:type="gramStart"/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.и</w:t>
            </w:r>
            <w:proofErr w:type="gramEnd"/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зм</w:t>
            </w:r>
            <w:proofErr w:type="spellEnd"/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Кол-во (объем) месяцев размещение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Средняя арифметическая                цена за единицу  &lt;</w:t>
            </w:r>
            <w:r w:rsidRPr="00705825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ц</w:t>
            </w: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&gt; </w:t>
            </w:r>
          </w:p>
        </w:tc>
      </w:tr>
      <w:tr w:rsidR="00705825" w:rsidRPr="00705825" w:rsidTr="00705825">
        <w:trPr>
          <w:trHeight w:val="129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Roll-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up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850х2000мм,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толстый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алюминиевый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профиль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(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усиленная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конструкция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),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зажимная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верхняя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планка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боковые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накладки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из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черного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пластика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фиксатор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вертикальной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штанги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баннер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литой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510г,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интерьерная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печать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540 dpi,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крепление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баннера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к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стойке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сумка-чехол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с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вкладышем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8 463,33</w:t>
            </w:r>
          </w:p>
        </w:tc>
      </w:tr>
      <w:tr w:rsidR="00705825" w:rsidRPr="00705825" w:rsidTr="00705825">
        <w:trPr>
          <w:trHeight w:val="5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A1A1A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Бейдж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85х55мм,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аллюминий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белый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0,5мм,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сублимация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скругление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углов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магнитный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держатель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усиленный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130,33</w:t>
            </w:r>
          </w:p>
        </w:tc>
      </w:tr>
      <w:tr w:rsidR="00705825" w:rsidRPr="00705825" w:rsidTr="00705825">
        <w:trPr>
          <w:trHeight w:val="63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Блокнот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А 5 (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цифровая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печать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/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ризография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),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обложка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передняя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/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задняя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300г, 4+4,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ламинация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матовая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внутренний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блок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80г, 40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листов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1+0,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пружинка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по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короткой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стороне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4"/>
                <w:szCs w:val="24"/>
                <w:lang w:val="de-DE"/>
              </w:rPr>
              <w:t>комплект</w:t>
            </w:r>
            <w:proofErr w:type="spellEnd"/>
            <w:r w:rsidRPr="00705825">
              <w:rPr>
                <w:rFonts w:ascii="Times New Roman" w:eastAsia="Calibri" w:hAnsi="Times New Roman"/>
                <w:sz w:val="24"/>
                <w:szCs w:val="24"/>
                <w:lang w:val="de-DE"/>
              </w:rPr>
              <w:t xml:space="preserve"> 100шт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17 116,67</w:t>
            </w:r>
          </w:p>
        </w:tc>
      </w:tr>
      <w:tr w:rsidR="00705825" w:rsidRPr="00705825" w:rsidTr="00705825">
        <w:trPr>
          <w:trHeight w:val="63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Блокнота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А 5 (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цифровая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печать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/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ризография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),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обложка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передняя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/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задняя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300г, 4+4,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ламинация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матовая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внутренний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блок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80г, 40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листов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1+0,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пружинка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по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короткой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стороне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4"/>
                <w:szCs w:val="24"/>
                <w:lang w:val="de-DE"/>
              </w:rPr>
              <w:t>комплект</w:t>
            </w:r>
            <w:proofErr w:type="spellEnd"/>
            <w:r w:rsidRPr="00705825">
              <w:rPr>
                <w:rFonts w:ascii="Times New Roman" w:eastAsia="Calibri" w:hAnsi="Times New Roman"/>
                <w:sz w:val="24"/>
                <w:szCs w:val="24"/>
                <w:lang w:val="de-DE"/>
              </w:rPr>
              <w:t xml:space="preserve"> 200шт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33 200,00</w:t>
            </w:r>
          </w:p>
        </w:tc>
      </w:tr>
      <w:tr w:rsidR="00705825" w:rsidRPr="00705825" w:rsidTr="00705825">
        <w:trPr>
          <w:trHeight w:val="63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Брелок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из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натурального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дерева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с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кольцом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и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цепочкой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(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круг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).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Размер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изделия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: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диаметр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42мм.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Толщина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: 7мм.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Материал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: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бук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гравировка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1+1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 10шт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1 620,00</w:t>
            </w:r>
          </w:p>
        </w:tc>
      </w:tr>
      <w:tr w:rsidR="00705825" w:rsidRPr="00705825" w:rsidTr="00705825">
        <w:trPr>
          <w:trHeight w:val="63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Брелок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из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натурального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дерева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с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кольцом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и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цепочкой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(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круг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).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Размер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изделия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: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диаметр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42мм.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Толщина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: 7мм.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Материал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: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бук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гравировка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1+1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 30шт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4 163,33</w:t>
            </w:r>
          </w:p>
        </w:tc>
      </w:tr>
      <w:tr w:rsidR="00705825" w:rsidRPr="00705825" w:rsidTr="00705825">
        <w:trPr>
          <w:trHeight w:val="63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Брелок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из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натурального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дерева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с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кольцом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и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цепочкой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(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круг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).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Размер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изделия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: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диаметр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42мм.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Толщина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: 7мм.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Материал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: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бук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гравировка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1+1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 50шт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6 883,33</w:t>
            </w:r>
          </w:p>
        </w:tc>
      </w:tr>
      <w:tr w:rsidR="00705825" w:rsidRPr="00705825" w:rsidTr="00705825">
        <w:trPr>
          <w:trHeight w:val="93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A1A1A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Пакет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бумажный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350*250*100мм ,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мелованная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бумага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200г, 4+4,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матовая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ламинация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люверс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серебро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ручки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белые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витой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шнур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укрепление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дна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картоном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300г/м2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28 600,00</w:t>
            </w:r>
          </w:p>
        </w:tc>
      </w:tr>
      <w:tr w:rsidR="00705825" w:rsidRPr="00705825" w:rsidTr="00705825">
        <w:trPr>
          <w:trHeight w:val="94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A1A1A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Пакет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бумажный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350*250*100мм ,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мелованная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бумага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200г, 4+4,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матовая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ламинация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люверс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серебро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ручки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белые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витой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шнур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укрепление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дна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картоном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300г/м2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100шт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97 333,33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10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Визитки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90х50мм, 300г., 4+4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1 200,00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Визитки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90х50мм, 300г., 4+4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500шт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1 936,67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Визитки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90х50мм, 300г., 4+0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853,33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Визитки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90х50мм, 300г., 4+0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1 950,00</w:t>
            </w:r>
          </w:p>
        </w:tc>
      </w:tr>
      <w:tr w:rsidR="00705825" w:rsidRPr="00705825" w:rsidTr="00705825">
        <w:trPr>
          <w:trHeight w:val="5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Вставки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в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расписание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 (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время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приема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) 200х50мм, ПЭТ 0,5мм, 540 dpi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матовая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ламинация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1000шт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126,67</w:t>
            </w:r>
          </w:p>
        </w:tc>
      </w:tr>
      <w:tr w:rsidR="00705825" w:rsidRPr="00705825" w:rsidTr="00705825">
        <w:trPr>
          <w:trHeight w:val="34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15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Вставки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в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расписание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 (ФИО), 540х50мм,  ПЭТ 0,5мм, 540 dpi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матовая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ламинация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163,33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Вставки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в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расписание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(№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кабинета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), 100х50мм,  ПЭТ 0,5мм, 540 dpi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матовая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ламинация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113,33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17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Вставки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в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расписание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(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должность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), 300х50мм,  ПЭТ 0,5мм, 540 dpi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матовая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ламинация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130,00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18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Вставки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в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стенд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расписание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135*55мм,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бэклит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светопропускающая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пленка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№51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110,00</w:t>
            </w:r>
          </w:p>
        </w:tc>
      </w:tr>
      <w:tr w:rsidR="00705825" w:rsidRPr="00705825" w:rsidTr="00705825">
        <w:trPr>
          <w:trHeight w:val="33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19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A1A1A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Вставки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в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стенд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расписание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365*55мм,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бэклит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светопропускающая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пленка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№51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175,00</w:t>
            </w:r>
          </w:p>
        </w:tc>
      </w:tr>
      <w:tr w:rsidR="00705825" w:rsidRPr="00705825" w:rsidTr="00705825">
        <w:trPr>
          <w:trHeight w:val="36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20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A1A1A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Вставки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в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стенд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расписание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475*55мм,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бэклит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,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198,33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21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A1A1A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светопропускающая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>пленка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  <w:lang w:val="de-DE"/>
              </w:rPr>
              <w:t xml:space="preserve"> №51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276,67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22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A1A1A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>Вставки</w:t>
            </w:r>
            <w:proofErr w:type="spellEnd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 xml:space="preserve"> 300х180мм, ПЭТ 0,5мм,  </w:t>
            </w:r>
            <w:proofErr w:type="spellStart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>гравировка</w:t>
            </w:r>
            <w:proofErr w:type="spellEnd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>пленка</w:t>
            </w:r>
            <w:proofErr w:type="spellEnd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>оракал</w:t>
            </w:r>
            <w:proofErr w:type="spellEnd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>серии</w:t>
            </w:r>
            <w:proofErr w:type="spellEnd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 xml:space="preserve"> 641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275,00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Коврик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для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мыши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, 196х235мм,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сублимация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513,67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24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A1A1A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A1A1A"/>
                <w:sz w:val="21"/>
                <w:szCs w:val="21"/>
              </w:rPr>
              <w:t>Плакат А</w:t>
            </w:r>
            <w:proofErr w:type="gramStart"/>
            <w:r w:rsidRPr="00705825">
              <w:rPr>
                <w:rFonts w:ascii="Times New Roman" w:hAnsi="Times New Roman"/>
                <w:color w:val="1A1A1A"/>
                <w:sz w:val="21"/>
                <w:szCs w:val="21"/>
              </w:rPr>
              <w:t>0</w:t>
            </w:r>
            <w:proofErr w:type="gramEnd"/>
            <w:r w:rsidRPr="00705825">
              <w:rPr>
                <w:rFonts w:ascii="Times New Roman" w:hAnsi="Times New Roman"/>
                <w:color w:val="1A1A1A"/>
                <w:sz w:val="21"/>
                <w:szCs w:val="21"/>
              </w:rPr>
              <w:t xml:space="preserve">, 160г, 4+0, 540дпи,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</w:rPr>
              <w:t>ламинация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</w:rPr>
              <w:t xml:space="preserve"> 1+0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287,00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25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sz w:val="21"/>
                <w:szCs w:val="21"/>
              </w:rPr>
              <w:t>Плакат А</w:t>
            </w:r>
            <w:proofErr w:type="gramStart"/>
            <w:r w:rsidRPr="00705825">
              <w:rPr>
                <w:rFonts w:ascii="Times New Roman" w:hAnsi="Times New Roman"/>
                <w:sz w:val="21"/>
                <w:szCs w:val="21"/>
              </w:rPr>
              <w:t>1</w:t>
            </w:r>
            <w:proofErr w:type="gramEnd"/>
            <w:r w:rsidRPr="00705825">
              <w:rPr>
                <w:rFonts w:ascii="Times New Roman" w:hAnsi="Times New Roman"/>
                <w:sz w:val="21"/>
                <w:szCs w:val="21"/>
              </w:rPr>
              <w:t xml:space="preserve">, 160г, 4+0, 540дпи,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</w:rPr>
              <w:t>ламинация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</w:rPr>
              <w:t xml:space="preserve"> 1+0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148,33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26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sz w:val="21"/>
                <w:szCs w:val="21"/>
              </w:rPr>
              <w:t>Плакат А</w:t>
            </w:r>
            <w:proofErr w:type="gramStart"/>
            <w:r w:rsidRPr="00705825">
              <w:rPr>
                <w:rFonts w:ascii="Times New Roman" w:hAnsi="Times New Roman"/>
                <w:sz w:val="21"/>
                <w:szCs w:val="21"/>
              </w:rPr>
              <w:t>2</w:t>
            </w:r>
            <w:proofErr w:type="gramEnd"/>
            <w:r w:rsidRPr="00705825">
              <w:rPr>
                <w:rFonts w:ascii="Times New Roman" w:hAnsi="Times New Roman"/>
                <w:sz w:val="21"/>
                <w:szCs w:val="21"/>
              </w:rPr>
              <w:t xml:space="preserve">, 160г, 4+0, 540дпи,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</w:rPr>
              <w:t>ламинация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</w:rPr>
              <w:t xml:space="preserve"> 1+0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88,33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27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Плакат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А3, 160г, 4+0, 540дпи,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ламинация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1+0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162,33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28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Плакат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А3, 200г, 4+0 (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заливка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фона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меньше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70%),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цифровая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печать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190,00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Плакат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А3, 200г, 4+0 (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заливка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фона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больше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70%)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1 100,00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sz w:val="21"/>
                <w:szCs w:val="21"/>
              </w:rPr>
              <w:t>цифровая печать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2 153,33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31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Листовки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А4, 200г, 4+0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5 885,00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32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Листовки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А4, 200г, 4+0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3 003,33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33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Листовки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А4, 200г, 4+0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30шт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5 368,00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34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Листовки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А5, 130г, 4+0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2 801,67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35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Листовки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А5, 130г, 4+4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100шт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3 220,00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36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Листовки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А5, 130г, 4+0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1 740,00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37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Листовки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А5, 130г, 4+4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100шт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2 835,00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38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Листовки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А6, 130г, 4+0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1 503,33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39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sz w:val="21"/>
                <w:szCs w:val="21"/>
              </w:rPr>
              <w:t>Листовки А</w:t>
            </w:r>
            <w:proofErr w:type="gramStart"/>
            <w:r w:rsidRPr="00705825">
              <w:rPr>
                <w:rFonts w:ascii="Times New Roman" w:hAnsi="Times New Roman"/>
                <w:sz w:val="21"/>
                <w:szCs w:val="21"/>
              </w:rPr>
              <w:t>6</w:t>
            </w:r>
            <w:proofErr w:type="gramEnd"/>
            <w:r w:rsidRPr="00705825">
              <w:rPr>
                <w:rFonts w:ascii="Times New Roman" w:hAnsi="Times New Roman"/>
                <w:sz w:val="21"/>
                <w:szCs w:val="21"/>
              </w:rPr>
              <w:t>, 130г, 4+4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500шт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1 601,67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40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Листовки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А5,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картон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мелованный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2-х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сторонний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,  300г, 4+0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7 080,00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41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Листовки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А5,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картон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мелованный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2-х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сторонний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, 300г, 4+4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500шт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8 001,67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42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Листовки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А5,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картон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мелованный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2-х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сторонний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, 300г, 4+0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6 103,33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43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Листовки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А5,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картон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мелованный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2-х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сторонний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, 300г, 4+4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1000шт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7 168,33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44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Листовки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99*210мм,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картон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мелованный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2-х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сторонний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, 300г, 4+4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4 303,33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45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Листовки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99*210мм,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картон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мелованный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2-х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сторонний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, 300г, 4+4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1000шт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5 368,33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46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Лифлет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рекламно-информационный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30х21см, 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мелованная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бумага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170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гр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4+4, 2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фальца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7 273,33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47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Магнит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виниловый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170х220мм, 0,7мм,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интерьерная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печать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540дпи,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матовая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ламинация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500шт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223,33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48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Магнит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виниловый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300х210мм, 0,7мм,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lastRenderedPageBreak/>
              <w:t>интерьерная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печать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540дпи,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матовая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ламинация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lastRenderedPageBreak/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294,33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49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Наклейки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на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монтажной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пленке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пленка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оракал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серии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641,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плоттерная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резка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(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фон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500шт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925,00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50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Наклейки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на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монтажной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пленке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пленка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оракал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серии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641,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плоттерная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резка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(1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цвет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2 183,33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51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Наклейки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на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монтажной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пленке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пленка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оракал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серии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641,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плоттерная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резка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(1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цвет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100шт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2 183,33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52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Наклейки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печать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интерьерная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540дпи,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матовая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ламинация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резка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по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652,67</w:t>
            </w:r>
          </w:p>
        </w:tc>
      </w:tr>
      <w:tr w:rsidR="00705825" w:rsidRPr="00705825" w:rsidTr="00705825">
        <w:trPr>
          <w:trHeight w:val="5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53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Наклейки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печать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интерьерная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540дпи,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матовая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ламинация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плоттерная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резка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выборка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фона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500шт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1 834,67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54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Наклейка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А3,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самоклеещаяся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бумага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4+0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цифровая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печать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плоттерная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резка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375,00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55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A1A1A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A1A1A"/>
                <w:sz w:val="21"/>
                <w:szCs w:val="21"/>
              </w:rPr>
              <w:t xml:space="preserve">Подготовка файла под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</w:rPr>
              <w:t>плотерную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</w:rPr>
              <w:t xml:space="preserve"> резку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1000шт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338,33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56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A1A1A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>Наклейки</w:t>
            </w:r>
            <w:proofErr w:type="spellEnd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>пленка</w:t>
            </w:r>
            <w:proofErr w:type="spellEnd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>пескоструй</w:t>
            </w:r>
            <w:proofErr w:type="spellEnd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>матовый</w:t>
            </w:r>
            <w:proofErr w:type="spellEnd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>цвета</w:t>
            </w:r>
            <w:proofErr w:type="spellEnd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 xml:space="preserve"> в </w:t>
            </w:r>
            <w:proofErr w:type="spellStart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>ассортименте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1 183,33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57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A1A1A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>Номерок</w:t>
            </w:r>
            <w:proofErr w:type="spellEnd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>гардеробный</w:t>
            </w:r>
            <w:proofErr w:type="spellEnd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 xml:space="preserve"> 55х60мм, </w:t>
            </w:r>
            <w:proofErr w:type="spellStart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>оргстекло</w:t>
            </w:r>
            <w:proofErr w:type="spellEnd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>молочное</w:t>
            </w:r>
            <w:proofErr w:type="spellEnd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 xml:space="preserve"> 3мм, </w:t>
            </w:r>
            <w:proofErr w:type="spellStart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>гравировка</w:t>
            </w:r>
            <w:proofErr w:type="spellEnd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>красочность</w:t>
            </w:r>
            <w:proofErr w:type="spellEnd"/>
            <w:r w:rsidRPr="00705825">
              <w:rPr>
                <w:rFonts w:ascii="Times New Roman" w:eastAsia="Calibri" w:hAnsi="Times New Roman"/>
                <w:color w:val="1A1A1A"/>
                <w:sz w:val="21"/>
                <w:szCs w:val="21"/>
                <w:lang w:val="de-DE"/>
              </w:rPr>
              <w:t xml:space="preserve"> 2+0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233,33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58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Номерок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гардеробный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55х60мм,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оргстекло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молочное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3мм,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гравировка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красочность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2+0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05825">
              <w:rPr>
                <w:rFonts w:ascii="Times New Roman" w:hAnsi="Times New Roman"/>
                <w:sz w:val="24"/>
                <w:szCs w:val="24"/>
              </w:rPr>
              <w:t>кв</w:t>
            </w:r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8 066,67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59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Номерок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гардеробный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55х60мм,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оргстекло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3мм,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гравировка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красочность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2+0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05825">
              <w:rPr>
                <w:rFonts w:ascii="Times New Roman" w:hAnsi="Times New Roman"/>
                <w:sz w:val="24"/>
                <w:szCs w:val="24"/>
              </w:rPr>
              <w:t>кв</w:t>
            </w:r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12 866,67</w:t>
            </w:r>
          </w:p>
        </w:tc>
      </w:tr>
      <w:tr w:rsidR="00705825" w:rsidRPr="00705825" w:rsidTr="00705825">
        <w:trPr>
          <w:trHeight w:val="5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60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sz w:val="21"/>
                <w:szCs w:val="21"/>
              </w:rPr>
              <w:t>Информационная подставка гнутая, акрил цветной 3мм, 150*140мм, угол сгиба  45градусов, гравировка 1+0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05825">
              <w:rPr>
                <w:rFonts w:ascii="Times New Roman" w:hAnsi="Times New Roman"/>
                <w:sz w:val="24"/>
                <w:szCs w:val="24"/>
              </w:rPr>
              <w:t>кв</w:t>
            </w:r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548,33</w:t>
            </w:r>
          </w:p>
        </w:tc>
      </w:tr>
      <w:tr w:rsidR="00705825" w:rsidRPr="00705825" w:rsidTr="00705825">
        <w:trPr>
          <w:trHeight w:val="5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61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Пакет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белый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300х400мм, ПВД,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шелкография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2+0, 70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мкр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рекламное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поле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200*240мм 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вырубная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усиленная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ручка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донная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складка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42 866,67</w:t>
            </w:r>
          </w:p>
        </w:tc>
      </w:tr>
      <w:tr w:rsidR="00705825" w:rsidRPr="00705825" w:rsidTr="00705825">
        <w:trPr>
          <w:trHeight w:val="5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62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Пакет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красный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300х400мм, ПВД, 70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мкр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шелкография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2+0,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рекламное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поле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200*240мм,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вырубная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усиленная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ручка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донная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складка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1000шт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44 166,67</w:t>
            </w:r>
          </w:p>
        </w:tc>
      </w:tr>
      <w:tr w:rsidR="00705825" w:rsidRPr="00705825" w:rsidTr="00705825">
        <w:trPr>
          <w:trHeight w:val="5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63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Папка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А4,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бумвинил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корешок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3-5см,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оформление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-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стикер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А5,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полноцвет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интерьерный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540дпи,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матовая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ламинация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4 850,00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64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Папка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А4,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бумвинил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корешок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3-5см, УФ-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печать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4+0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1000шт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6 600,00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65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Папки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А4,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искусственная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кожа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, УФ-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печать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4+0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7 600,00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66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sz w:val="21"/>
                <w:szCs w:val="21"/>
              </w:rPr>
              <w:t xml:space="preserve">Открытка  именная 200х200 мм, бумага 300г, 4+4 цифровая печать,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</w:rPr>
              <w:t>биг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5шт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2 216,67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67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sz w:val="21"/>
                <w:szCs w:val="21"/>
              </w:rPr>
              <w:t xml:space="preserve">Открытка  именная 200х200 мм, бумага 300г, 4+4 цифровая печать,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</w:rPr>
              <w:t>биг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7 166,67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68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sz w:val="21"/>
                <w:szCs w:val="21"/>
              </w:rPr>
              <w:t xml:space="preserve">Открытка 50х 90мм,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</w:rPr>
              <w:t>картонмелованный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</w:rPr>
              <w:t xml:space="preserve"> 300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</w:rPr>
              <w:t>гр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</w:rPr>
              <w:t>, 4+4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5шт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1 416,67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69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sz w:val="21"/>
                <w:szCs w:val="21"/>
              </w:rPr>
              <w:t xml:space="preserve">Открытка А5, мелованная бумага 300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</w:rPr>
              <w:t>гр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</w:rPr>
              <w:t>, 4+4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1 843,33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70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sz w:val="21"/>
                <w:szCs w:val="21"/>
              </w:rPr>
              <w:t xml:space="preserve">Открытка А5, мелованная бумага 300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</w:rPr>
              <w:t>гр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</w:rPr>
              <w:t>, 4+4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2шт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5 886,67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71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sz w:val="21"/>
                <w:szCs w:val="21"/>
              </w:rPr>
              <w:t>Открытка А</w:t>
            </w:r>
            <w:proofErr w:type="gramStart"/>
            <w:r w:rsidRPr="00705825">
              <w:rPr>
                <w:rFonts w:ascii="Times New Roman" w:hAnsi="Times New Roman"/>
                <w:sz w:val="21"/>
                <w:szCs w:val="21"/>
              </w:rPr>
              <w:t>6</w:t>
            </w:r>
            <w:proofErr w:type="gramEnd"/>
            <w:r w:rsidRPr="00705825">
              <w:rPr>
                <w:rFonts w:ascii="Times New Roman" w:hAnsi="Times New Roman"/>
                <w:sz w:val="21"/>
                <w:szCs w:val="21"/>
              </w:rPr>
              <w:t xml:space="preserve">, мелованная бумага 300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</w:rPr>
              <w:t>гр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</w:rPr>
              <w:t>, 4+4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1 506,67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72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sz w:val="21"/>
                <w:szCs w:val="21"/>
              </w:rPr>
              <w:t>Открытка А</w:t>
            </w:r>
            <w:proofErr w:type="gramStart"/>
            <w:r w:rsidRPr="00705825">
              <w:rPr>
                <w:rFonts w:ascii="Times New Roman" w:hAnsi="Times New Roman"/>
                <w:sz w:val="21"/>
                <w:szCs w:val="21"/>
              </w:rPr>
              <w:t>6</w:t>
            </w:r>
            <w:proofErr w:type="gramEnd"/>
            <w:r w:rsidRPr="00705825">
              <w:rPr>
                <w:rFonts w:ascii="Times New Roman" w:hAnsi="Times New Roman"/>
                <w:sz w:val="21"/>
                <w:szCs w:val="21"/>
              </w:rPr>
              <w:t xml:space="preserve">, мелованная бумага 300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</w:rPr>
              <w:t>гр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</w:rPr>
              <w:t>, 4+4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20шт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3 243,33</w:t>
            </w:r>
          </w:p>
        </w:tc>
      </w:tr>
      <w:tr w:rsidR="00705825" w:rsidRPr="00705825" w:rsidTr="00705825">
        <w:trPr>
          <w:trHeight w:val="130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73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Ручки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пластик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/ Soft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Tach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матовый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цвет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корпуса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—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красный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Pantone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200С/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серый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Pantone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431C /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белый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размер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ручки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14*1см,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механизм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ручки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поворотный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на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90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градусов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стержень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Х20,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диаметр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1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мм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цвет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чернил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-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синий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метод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нанесения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UF-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печать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на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клипе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4+0, UF-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печать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на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теле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ручки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4+0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55 850,00</w:t>
            </w:r>
          </w:p>
        </w:tc>
      </w:tr>
      <w:tr w:rsidR="00705825" w:rsidRPr="00705825" w:rsidTr="00705825">
        <w:trPr>
          <w:trHeight w:val="130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74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Стенд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(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паучок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),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Конструкция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из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аллюминия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баннер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литой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510г, 1800х800мм,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интерьерная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печать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540дпи,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резка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по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периметру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усиление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люверс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4шт,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сумка-чехол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100шт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2 841,67</w:t>
            </w:r>
          </w:p>
        </w:tc>
      </w:tr>
      <w:tr w:rsidR="00705825" w:rsidRPr="00705825" w:rsidTr="00705825">
        <w:trPr>
          <w:trHeight w:val="5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75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Баннер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литой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510г, 1800*800мм,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интерьерная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печать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540дпи,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резка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по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периметру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люверс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4шт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1 035,67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76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Баннер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литой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510г,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интерьерная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печать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540дпи,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резка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по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периметру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100шт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616,33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77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sz w:val="21"/>
                <w:szCs w:val="21"/>
              </w:rPr>
              <w:t>Установка люверса на баннер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12,67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78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705825">
              <w:rPr>
                <w:rFonts w:ascii="Times New Roman" w:hAnsi="Times New Roman" w:cs="Tahoma"/>
                <w:sz w:val="21"/>
                <w:szCs w:val="21"/>
              </w:rPr>
              <w:t xml:space="preserve">Установка баннера в </w:t>
            </w:r>
            <w:proofErr w:type="spellStart"/>
            <w:r w:rsidRPr="00705825">
              <w:rPr>
                <w:rFonts w:ascii="Times New Roman" w:hAnsi="Times New Roman" w:cs="Tahoma"/>
                <w:sz w:val="21"/>
                <w:szCs w:val="21"/>
              </w:rPr>
              <w:t>роллап</w:t>
            </w:r>
            <w:proofErr w:type="spellEnd"/>
            <w:r w:rsidRPr="00705825">
              <w:rPr>
                <w:rFonts w:ascii="Times New Roman" w:hAnsi="Times New Roman" w:cs="Tahoma"/>
                <w:sz w:val="21"/>
                <w:szCs w:val="21"/>
              </w:rPr>
              <w:t xml:space="preserve"> (замена)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20шт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106,67</w:t>
            </w:r>
          </w:p>
        </w:tc>
      </w:tr>
      <w:tr w:rsidR="00705825" w:rsidRPr="00705825" w:rsidTr="00705825">
        <w:trPr>
          <w:trHeight w:val="5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79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Стенд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620х820мм,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акрил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5мм, 4 ПЭТ-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кармана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А4,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пленка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оракал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4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дистанционных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держателя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6 826,33</w:t>
            </w:r>
          </w:p>
        </w:tc>
      </w:tr>
      <w:tr w:rsidR="00705825" w:rsidRPr="00705825" w:rsidTr="00705825">
        <w:trPr>
          <w:trHeight w:val="5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80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Стенд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800х820мм,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акрил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5мм, 6 ПЭТ-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карманов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А4,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пленка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оракал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4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дистанционных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держателя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100шт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8 561,67</w:t>
            </w:r>
          </w:p>
        </w:tc>
      </w:tr>
      <w:tr w:rsidR="00705825" w:rsidRPr="00705825" w:rsidTr="00705825">
        <w:trPr>
          <w:trHeight w:val="5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81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Стенд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1200х820мм,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акрил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5мм, 8 ПЭТ-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карманов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А4,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пленка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оракал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6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дистанционных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держателей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13 013,33</w:t>
            </w:r>
          </w:p>
        </w:tc>
      </w:tr>
      <w:tr w:rsidR="00705825" w:rsidRPr="00705825" w:rsidTr="00705825">
        <w:trPr>
          <w:trHeight w:val="5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82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Стенд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600х800мм,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акрил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5мм, 4 ПЭТ-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кармана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А4,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полноцвет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интерьерный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540дпи,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ламинация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матовая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4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дистанционных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держателя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6 800,00</w:t>
            </w:r>
          </w:p>
        </w:tc>
      </w:tr>
      <w:tr w:rsidR="00705825" w:rsidRPr="00705825" w:rsidTr="00705825">
        <w:trPr>
          <w:trHeight w:val="5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83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Стенд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1000х800мм,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акрил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5мм, 6 ПЭТ-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карманов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А4,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полноцвет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интерьерный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540дпи,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ламинация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матовая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6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дистанционных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держателя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10 923,33</w:t>
            </w:r>
          </w:p>
        </w:tc>
      </w:tr>
      <w:tr w:rsidR="00705825" w:rsidRPr="00705825" w:rsidTr="00705825">
        <w:trPr>
          <w:trHeight w:val="63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84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4"/>
                <w:szCs w:val="24"/>
                <w:lang w:val="de-DE"/>
              </w:rPr>
              <w:t>Табличка</w:t>
            </w:r>
            <w:proofErr w:type="spellEnd"/>
            <w:r w:rsidRPr="00705825">
              <w:rPr>
                <w:rFonts w:ascii="Times New Roman" w:eastAsia="Calibri" w:hAnsi="Times New Roman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4"/>
                <w:szCs w:val="24"/>
                <w:lang w:val="de-DE"/>
              </w:rPr>
              <w:t>кабинетная</w:t>
            </w:r>
            <w:proofErr w:type="spellEnd"/>
            <w:r w:rsidRPr="00705825">
              <w:rPr>
                <w:rFonts w:ascii="Times New Roman" w:eastAsia="Calibri" w:hAnsi="Times New Roman"/>
                <w:sz w:val="24"/>
                <w:szCs w:val="24"/>
                <w:lang w:val="de-DE"/>
              </w:rPr>
              <w:t xml:space="preserve"> 300х150мм, </w:t>
            </w:r>
            <w:proofErr w:type="spellStart"/>
            <w:r w:rsidRPr="00705825">
              <w:rPr>
                <w:rFonts w:ascii="Times New Roman" w:eastAsia="Calibri" w:hAnsi="Times New Roman"/>
                <w:sz w:val="24"/>
                <w:szCs w:val="24"/>
                <w:lang w:val="de-DE"/>
              </w:rPr>
              <w:t>пластик</w:t>
            </w:r>
            <w:proofErr w:type="spellEnd"/>
            <w:r w:rsidRPr="00705825">
              <w:rPr>
                <w:rFonts w:ascii="Times New Roman" w:eastAsia="Calibri" w:hAnsi="Times New Roman"/>
                <w:sz w:val="24"/>
                <w:szCs w:val="24"/>
                <w:lang w:val="de-DE"/>
              </w:rPr>
              <w:t xml:space="preserve"> 3мм, </w:t>
            </w:r>
            <w:proofErr w:type="spellStart"/>
            <w:r w:rsidRPr="00705825">
              <w:rPr>
                <w:rFonts w:ascii="Times New Roman" w:eastAsia="Calibri" w:hAnsi="Times New Roman"/>
                <w:sz w:val="24"/>
                <w:szCs w:val="24"/>
                <w:lang w:val="de-DE"/>
              </w:rPr>
              <w:t>полноцвет</w:t>
            </w:r>
            <w:proofErr w:type="spellEnd"/>
            <w:r w:rsidRPr="00705825">
              <w:rPr>
                <w:rFonts w:ascii="Times New Roman" w:eastAsia="Calibri" w:hAnsi="Times New Roman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4"/>
                <w:szCs w:val="24"/>
                <w:lang w:val="de-DE"/>
              </w:rPr>
              <w:t>интерьерный</w:t>
            </w:r>
            <w:proofErr w:type="spellEnd"/>
            <w:r w:rsidRPr="00705825">
              <w:rPr>
                <w:rFonts w:ascii="Times New Roman" w:eastAsia="Calibri" w:hAnsi="Times New Roman"/>
                <w:sz w:val="24"/>
                <w:szCs w:val="24"/>
                <w:lang w:val="de-DE"/>
              </w:rPr>
              <w:t xml:space="preserve"> 540дпи,  </w:t>
            </w:r>
            <w:proofErr w:type="spellStart"/>
            <w:r w:rsidRPr="00705825">
              <w:rPr>
                <w:rFonts w:ascii="Times New Roman" w:eastAsia="Calibri" w:hAnsi="Times New Roman"/>
                <w:sz w:val="24"/>
                <w:szCs w:val="24"/>
                <w:lang w:val="de-DE"/>
              </w:rPr>
              <w:t>ламинация</w:t>
            </w:r>
            <w:proofErr w:type="spellEnd"/>
            <w:r w:rsidRPr="00705825">
              <w:rPr>
                <w:rFonts w:ascii="Times New Roman" w:eastAsia="Calibri" w:hAnsi="Times New Roman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4"/>
                <w:szCs w:val="24"/>
                <w:lang w:val="de-DE"/>
              </w:rPr>
              <w:t>матовая</w:t>
            </w:r>
            <w:proofErr w:type="spellEnd"/>
            <w:r w:rsidRPr="00705825">
              <w:rPr>
                <w:rFonts w:ascii="Times New Roman" w:eastAsia="Calibri" w:hAnsi="Times New Roman"/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4"/>
                <w:szCs w:val="24"/>
                <w:lang w:val="de-DE"/>
              </w:rPr>
              <w:t>скотч</w:t>
            </w:r>
            <w:proofErr w:type="spellEnd"/>
            <w:r w:rsidRPr="00705825">
              <w:rPr>
                <w:rFonts w:ascii="Times New Roman" w:eastAsia="Calibri" w:hAnsi="Times New Roman"/>
                <w:sz w:val="24"/>
                <w:szCs w:val="24"/>
                <w:lang w:val="de-DE"/>
              </w:rPr>
              <w:t xml:space="preserve"> 2-х </w:t>
            </w:r>
            <w:proofErr w:type="spellStart"/>
            <w:r w:rsidRPr="00705825">
              <w:rPr>
                <w:rFonts w:ascii="Times New Roman" w:eastAsia="Calibri" w:hAnsi="Times New Roman"/>
                <w:sz w:val="24"/>
                <w:szCs w:val="24"/>
                <w:lang w:val="de-DE"/>
              </w:rPr>
              <w:t>сторонний</w:t>
            </w:r>
            <w:proofErr w:type="spellEnd"/>
            <w:r w:rsidRPr="00705825">
              <w:rPr>
                <w:rFonts w:ascii="Times New Roman" w:eastAsia="Calibri" w:hAnsi="Times New Roman"/>
                <w:sz w:val="24"/>
                <w:szCs w:val="24"/>
                <w:lang w:val="de-DE"/>
              </w:rPr>
              <w:t xml:space="preserve"> 3  </w:t>
            </w:r>
            <w:proofErr w:type="spellStart"/>
            <w:r w:rsidRPr="00705825">
              <w:rPr>
                <w:rFonts w:ascii="Times New Roman" w:eastAsia="Calibri" w:hAnsi="Times New Roman"/>
                <w:sz w:val="24"/>
                <w:szCs w:val="24"/>
                <w:lang w:val="de-DE"/>
              </w:rPr>
              <w:t>полосы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230,00</w:t>
            </w:r>
          </w:p>
        </w:tc>
      </w:tr>
      <w:tr w:rsidR="00705825" w:rsidRPr="00705825" w:rsidTr="00705825">
        <w:trPr>
          <w:trHeight w:val="5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85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Табличка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кабинетная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300х150мм,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пластик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3мм,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полноцвет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интерьерный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540 dpi,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матовая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ламинация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, ПЭТ-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окно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220*50мм,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скотч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2-х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сторонний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3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вертикальные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полосы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383,33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86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Флаг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уличный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1500х1000мм,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флажная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сетка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сублимация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шитье</w:t>
            </w:r>
            <w:proofErr w:type="spellEnd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 xml:space="preserve">, 4 </w:t>
            </w:r>
            <w:proofErr w:type="spellStart"/>
            <w:r w:rsidRPr="00705825">
              <w:rPr>
                <w:rFonts w:ascii="Times New Roman" w:eastAsia="Calibri" w:hAnsi="Times New Roman"/>
                <w:sz w:val="21"/>
                <w:szCs w:val="21"/>
                <w:lang w:val="de-DE"/>
              </w:rPr>
              <w:t>люверса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2 796,67</w:t>
            </w:r>
          </w:p>
        </w:tc>
      </w:tr>
      <w:tr w:rsidR="00705825" w:rsidRPr="00705825" w:rsidTr="00705825">
        <w:trPr>
          <w:trHeight w:val="99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87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Часы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настенные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диаметр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30.5х30</w:t>
            </w:r>
            <w:proofErr w:type="gram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,5х5</w:t>
            </w:r>
            <w:proofErr w:type="gram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см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пластик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,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минеральное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стекло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.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Кварцевый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механизм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имеет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плавный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ход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и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работает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от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одной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батарейки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типа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АА.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Полиграфическая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вставка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циферблат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с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индивидуальным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 xml:space="preserve">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логотипом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  <w:lang w:val="de-DE"/>
              </w:rPr>
              <w:t>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1 606,67</w:t>
            </w:r>
          </w:p>
        </w:tc>
      </w:tr>
      <w:tr w:rsidR="00705825" w:rsidRPr="00705825" w:rsidTr="00705825">
        <w:trPr>
          <w:trHeight w:val="108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88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sz w:val="21"/>
                <w:szCs w:val="21"/>
              </w:rPr>
              <w:t xml:space="preserve">Ежедневник недатированный, формат А5, 145*205мм, искусственная кожа, переплет твердый, прошивка по периметру обложки, блок недатированный, в линейку, скругленные углы, 272 страницы, каптал и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</w:rPr>
              <w:t>ляссе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</w:rPr>
              <w:t xml:space="preserve"> в цвет обложки, бумага белая, плотность 70 г/м</w:t>
            </w:r>
            <w:proofErr w:type="gramStart"/>
            <w:r w:rsidRPr="00705825">
              <w:rPr>
                <w:rFonts w:ascii="Times New Roman" w:hAnsi="Times New Roman"/>
                <w:sz w:val="21"/>
                <w:szCs w:val="21"/>
              </w:rPr>
              <w:t>2</w:t>
            </w:r>
            <w:proofErr w:type="gramEnd"/>
            <w:r w:rsidRPr="00705825">
              <w:rPr>
                <w:rFonts w:ascii="Times New Roman" w:hAnsi="Times New Roman"/>
                <w:sz w:val="21"/>
                <w:szCs w:val="21"/>
              </w:rPr>
              <w:t xml:space="preserve">, тиснение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</w:rPr>
              <w:t>блинтовое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32 182,33</w:t>
            </w:r>
          </w:p>
        </w:tc>
      </w:tr>
      <w:tr w:rsidR="00705825" w:rsidRPr="00705825" w:rsidTr="00705825">
        <w:trPr>
          <w:trHeight w:val="108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89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sz w:val="21"/>
                <w:szCs w:val="21"/>
              </w:rPr>
              <w:t xml:space="preserve">Ежедневник недатированный, формат А5, 145*205мм, искусственная кожа, переплет твердый, прошивка по периметру обложки, блок недатированный, в линейку, скругленные углы, 272 страницы, каптал и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</w:rPr>
              <w:t>ляссе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</w:rPr>
              <w:t xml:space="preserve"> в цвет обложки, бумага белая, плотность 70 г/м</w:t>
            </w:r>
            <w:proofErr w:type="gramStart"/>
            <w:r w:rsidRPr="00705825">
              <w:rPr>
                <w:rFonts w:ascii="Times New Roman" w:hAnsi="Times New Roman"/>
                <w:sz w:val="21"/>
                <w:szCs w:val="21"/>
              </w:rPr>
              <w:t>2</w:t>
            </w:r>
            <w:proofErr w:type="gramEnd"/>
            <w:r w:rsidRPr="00705825">
              <w:rPr>
                <w:rFonts w:ascii="Times New Roman" w:hAnsi="Times New Roman"/>
                <w:sz w:val="21"/>
                <w:szCs w:val="21"/>
              </w:rPr>
              <w:t xml:space="preserve">, тиснение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</w:rPr>
              <w:t>блинтовое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50шт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64 366,67</w:t>
            </w:r>
          </w:p>
        </w:tc>
      </w:tr>
      <w:tr w:rsidR="00705825" w:rsidRPr="00705825" w:rsidTr="00705825">
        <w:trPr>
          <w:trHeight w:val="108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90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sz w:val="21"/>
                <w:szCs w:val="21"/>
              </w:rPr>
              <w:t xml:space="preserve">Ежедневник недатированный, формат А5, 145*205мм, искусственная кожа, переплет твердый, прошивка по периметру обложки, блок недатированный, в линейку, скругленные углы, 272 страницы, каптал и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</w:rPr>
              <w:t>ляссе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</w:rPr>
              <w:t xml:space="preserve"> в цвет обложки, бумага белая, плотность 70 г/м</w:t>
            </w:r>
            <w:proofErr w:type="gramStart"/>
            <w:r w:rsidRPr="00705825">
              <w:rPr>
                <w:rFonts w:ascii="Times New Roman" w:hAnsi="Times New Roman"/>
                <w:sz w:val="21"/>
                <w:szCs w:val="21"/>
              </w:rPr>
              <w:t>2</w:t>
            </w:r>
            <w:proofErr w:type="gramEnd"/>
            <w:r w:rsidRPr="00705825">
              <w:rPr>
                <w:rFonts w:ascii="Times New Roman" w:hAnsi="Times New Roman"/>
                <w:sz w:val="21"/>
                <w:szCs w:val="21"/>
              </w:rPr>
              <w:t xml:space="preserve">, тиснение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</w:rPr>
              <w:t>блинтовое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152 100,00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91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sz w:val="21"/>
                <w:szCs w:val="21"/>
              </w:rPr>
              <w:t>Изготовление клише, латунь, 50*50мм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100шт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1 990,00</w:t>
            </w:r>
          </w:p>
        </w:tc>
      </w:tr>
      <w:tr w:rsidR="00705825" w:rsidRPr="00705825" w:rsidTr="00705825">
        <w:trPr>
          <w:trHeight w:val="81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92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sz w:val="21"/>
                <w:szCs w:val="21"/>
              </w:rPr>
              <w:t>Холщовая сумка, 35х38х5 см, ручки: 54х2,5 см, хлопок 100%, плотность 220 г/м²; саржа, объем 6,5 л., выдерживает нагрузку до 10 кг</w:t>
            </w:r>
            <w:proofErr w:type="gramStart"/>
            <w:r w:rsidRPr="00705825">
              <w:rPr>
                <w:rFonts w:ascii="Times New Roman" w:hAnsi="Times New Roman"/>
                <w:sz w:val="21"/>
                <w:szCs w:val="21"/>
              </w:rPr>
              <w:t xml:space="preserve">., </w:t>
            </w:r>
            <w:proofErr w:type="gramEnd"/>
            <w:r w:rsidRPr="00705825">
              <w:rPr>
                <w:rFonts w:ascii="Times New Roman" w:hAnsi="Times New Roman"/>
                <w:sz w:val="21"/>
                <w:szCs w:val="21"/>
              </w:rPr>
              <w:t xml:space="preserve">способ обработки внутреннего шва: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</w:rPr>
              <w:t>оверлок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</w:rPr>
              <w:t xml:space="preserve">.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4 316,67</w:t>
            </w:r>
          </w:p>
        </w:tc>
      </w:tr>
      <w:tr w:rsidR="00705825" w:rsidRPr="00705825" w:rsidTr="00705825">
        <w:trPr>
          <w:trHeight w:val="81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93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A1A1A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A1A1A"/>
                <w:sz w:val="21"/>
                <w:szCs w:val="21"/>
              </w:rPr>
              <w:t>Холщовая сумка, 35х38х5 см, ручки: 54х2,5 см, хлопок 100%, плотность 220 г/м²; саржа, объем 6,5 л., выдерживает нагрузку до 10 кг</w:t>
            </w:r>
            <w:proofErr w:type="gramStart"/>
            <w:r w:rsidRPr="00705825">
              <w:rPr>
                <w:rFonts w:ascii="Times New Roman" w:hAnsi="Times New Roman"/>
                <w:color w:val="1A1A1A"/>
                <w:sz w:val="21"/>
                <w:szCs w:val="21"/>
              </w:rPr>
              <w:t xml:space="preserve">., </w:t>
            </w:r>
            <w:proofErr w:type="gramEnd"/>
            <w:r w:rsidRPr="00705825">
              <w:rPr>
                <w:rFonts w:ascii="Times New Roman" w:hAnsi="Times New Roman"/>
                <w:color w:val="1A1A1A"/>
                <w:sz w:val="21"/>
                <w:szCs w:val="21"/>
              </w:rPr>
              <w:t xml:space="preserve">способ обработки внутреннего шва: </w:t>
            </w:r>
            <w:proofErr w:type="spellStart"/>
            <w:r w:rsidRPr="00705825">
              <w:rPr>
                <w:rFonts w:ascii="Times New Roman" w:hAnsi="Times New Roman"/>
                <w:color w:val="1A1A1A"/>
                <w:sz w:val="21"/>
                <w:szCs w:val="21"/>
              </w:rPr>
              <w:t>оверлок</w:t>
            </w:r>
            <w:proofErr w:type="spellEnd"/>
            <w:r w:rsidRPr="00705825">
              <w:rPr>
                <w:rFonts w:ascii="Times New Roman" w:hAnsi="Times New Roman"/>
                <w:color w:val="1A1A1A"/>
                <w:sz w:val="21"/>
                <w:szCs w:val="21"/>
              </w:rPr>
              <w:t xml:space="preserve">.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250шт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21 833,33</w:t>
            </w:r>
          </w:p>
        </w:tc>
      </w:tr>
      <w:tr w:rsidR="00705825" w:rsidRPr="00705825" w:rsidTr="00705825">
        <w:trPr>
          <w:trHeight w:val="81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94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Холщовая сумка, 35х38х5 см, ручки: 54х2,5 см, хлопок 100%, плотность 220 г/м²; саржа, объем 6,5 л., выдерживает нагрузку до 10 кг</w:t>
            </w:r>
            <w:proofErr w:type="gramStart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., </w:t>
            </w:r>
            <w:proofErr w:type="gramEnd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способ обработки внутреннего шва: </w:t>
            </w:r>
            <w:proofErr w:type="spellStart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оверлок</w:t>
            </w:r>
            <w:proofErr w:type="spellEnd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43 166,67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95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Полноцветный трансфер, изготовление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100шт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4 336,67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96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Полноцветный трансфер, перенос логотипа на изделие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05825">
              <w:rPr>
                <w:rFonts w:ascii="Times New Roman" w:hAnsi="Times New Roman"/>
                <w:sz w:val="24"/>
                <w:szCs w:val="24"/>
              </w:rPr>
              <w:t>м</w:t>
            </w:r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.к</w:t>
            </w:r>
            <w:proofErr w:type="gramEnd"/>
            <w:r w:rsidRPr="00705825">
              <w:rPr>
                <w:rFonts w:ascii="Times New Roman" w:hAnsi="Times New Roman"/>
                <w:sz w:val="24"/>
                <w:szCs w:val="24"/>
              </w:rPr>
              <w:t>в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32,33</w:t>
            </w:r>
          </w:p>
        </w:tc>
      </w:tr>
      <w:tr w:rsidR="00705825" w:rsidRPr="00705825" w:rsidTr="00705825">
        <w:trPr>
          <w:trHeight w:val="5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97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sz w:val="21"/>
                <w:szCs w:val="21"/>
              </w:rPr>
              <w:t xml:space="preserve">Рулетка брелок 1м, пластик, 3,4x3,4x1,3 см, скругленные углы,  диаметр кольца 2,5 см; пакет защитный </w:t>
            </w:r>
            <w:proofErr w:type="spellStart"/>
            <w:r w:rsidRPr="00705825">
              <w:rPr>
                <w:rFonts w:ascii="Times New Roman" w:hAnsi="Times New Roman"/>
                <w:sz w:val="21"/>
                <w:szCs w:val="21"/>
              </w:rPr>
              <w:t>пупырка</w:t>
            </w:r>
            <w:proofErr w:type="spellEnd"/>
            <w:r w:rsidRPr="00705825">
              <w:rPr>
                <w:rFonts w:ascii="Times New Roman" w:hAnsi="Times New Roman"/>
                <w:sz w:val="21"/>
                <w:szCs w:val="21"/>
              </w:rPr>
              <w:t>: 5x5x1,5 см цвет красный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78,67</w:t>
            </w:r>
          </w:p>
        </w:tc>
      </w:tr>
      <w:tr w:rsidR="00705825" w:rsidRPr="00705825" w:rsidTr="00705825">
        <w:trPr>
          <w:trHeight w:val="5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98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Рулетка брелок 1м, пластик, 3,4x3,4x1,3 см, скругленные углы,  диаметр кольца 2,5 см; пакет защитный </w:t>
            </w:r>
            <w:proofErr w:type="spellStart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пупырка</w:t>
            </w:r>
            <w:proofErr w:type="spellEnd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: 5x5x1,5 см цвет красный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3 793,33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Нанесение логотипа: наклейка полимерная смола D22мм,  1+0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7 283,33</w:t>
            </w:r>
          </w:p>
        </w:tc>
      </w:tr>
      <w:tr w:rsidR="00705825" w:rsidRPr="00705825" w:rsidTr="00705825">
        <w:trPr>
          <w:trHeight w:val="5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100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Рулетка брелок 1м, пластик, 3,4x3,4x1,3 см, скругленные углы,  диаметр кольца 2,5 см; пакет защитный </w:t>
            </w:r>
            <w:proofErr w:type="spellStart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пупырка</w:t>
            </w:r>
            <w:proofErr w:type="spellEnd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: 5x5x1,5 см цвет красный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20шт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3 270,00</w:t>
            </w:r>
          </w:p>
        </w:tc>
      </w:tr>
      <w:tr w:rsidR="00705825" w:rsidRPr="00705825" w:rsidTr="00705825">
        <w:trPr>
          <w:trHeight w:val="63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101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Нанесение логотипа: наклейка полимерная смола D22мм,  1+0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 50шт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7 516,67</w:t>
            </w:r>
          </w:p>
        </w:tc>
      </w:tr>
      <w:tr w:rsidR="00705825" w:rsidRPr="00705825" w:rsidTr="00705825">
        <w:trPr>
          <w:trHeight w:val="63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102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Изготовление и нанесение логотипа: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 50шт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13 166,67</w:t>
            </w:r>
          </w:p>
        </w:tc>
      </w:tr>
      <w:tr w:rsidR="00705825" w:rsidRPr="00705825" w:rsidTr="00705825">
        <w:trPr>
          <w:trHeight w:val="63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103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наклейка полимерная смола D22мм , 1+0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 50шт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8 446,67</w:t>
            </w:r>
          </w:p>
        </w:tc>
      </w:tr>
      <w:tr w:rsidR="00705825" w:rsidRPr="00705825" w:rsidTr="00705825">
        <w:trPr>
          <w:trHeight w:val="5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104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Рулетка брелок 1м, пластик, 3,4x3,4x1,3 см, скругленные углы,  диаметр кольца 2,5 см; пакет защитный </w:t>
            </w:r>
            <w:proofErr w:type="spellStart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пупырка</w:t>
            </w:r>
            <w:proofErr w:type="spellEnd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: 5x5x1,5 см цвет красный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918,33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105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Нанесение логотипа: </w:t>
            </w:r>
            <w:proofErr w:type="spellStart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тампопечать</w:t>
            </w:r>
            <w:proofErr w:type="spellEnd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 1+0 белый цвет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Комплект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146,67</w:t>
            </w:r>
          </w:p>
        </w:tc>
      </w:tr>
      <w:tr w:rsidR="00705825" w:rsidRPr="00705825" w:rsidTr="00705825">
        <w:trPr>
          <w:trHeight w:val="5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106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Оформление шатра, литой баннер 510г, полукруг, 540дпи, 7000*3500мм, проклейка по </w:t>
            </w:r>
            <w:proofErr w:type="gramStart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Р</w:t>
            </w:r>
            <w:proofErr w:type="gramEnd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, люверсы через 30см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16шт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2 216,67</w:t>
            </w:r>
          </w:p>
        </w:tc>
      </w:tr>
      <w:tr w:rsidR="00705825" w:rsidRPr="00705825" w:rsidTr="00705825">
        <w:trPr>
          <w:trHeight w:val="5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107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Футболка, хлопок 100%, плотность 160 г/</w:t>
            </w:r>
            <w:proofErr w:type="spellStart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м</w:t>
            </w:r>
            <w:proofErr w:type="gramStart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.к</w:t>
            </w:r>
            <w:proofErr w:type="gramEnd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в</w:t>
            </w:r>
            <w:proofErr w:type="spellEnd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 Нанесение логотипа полноцветный трансфер 4+4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7 369,67</w:t>
            </w:r>
          </w:p>
        </w:tc>
      </w:tr>
      <w:tr w:rsidR="00705825" w:rsidRPr="00705825" w:rsidTr="00705825">
        <w:trPr>
          <w:trHeight w:val="5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108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Футболка, хлопок 100%, плотность 160 г/</w:t>
            </w:r>
            <w:proofErr w:type="spellStart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м</w:t>
            </w:r>
            <w:proofErr w:type="gramStart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.к</w:t>
            </w:r>
            <w:proofErr w:type="gramEnd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в</w:t>
            </w:r>
            <w:proofErr w:type="spellEnd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 Нанесение логотипа полноцветный трансфер 4+4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3 800,67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109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proofErr w:type="spellStart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Бейдж</w:t>
            </w:r>
            <w:proofErr w:type="spellEnd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, 96*140мм, 300г, 4+0, выемка для крепления держателя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4 597,00</w:t>
            </w:r>
          </w:p>
        </w:tc>
      </w:tr>
      <w:tr w:rsidR="00705825" w:rsidRPr="00705825" w:rsidTr="00705825">
        <w:trPr>
          <w:trHeight w:val="5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110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Табличка 300*420мм, акрил 5мм, пленка </w:t>
            </w:r>
            <w:proofErr w:type="spellStart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оракал</w:t>
            </w:r>
            <w:proofErr w:type="spellEnd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 серии 641, дистанционные держатели 4шт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2 557,33</w:t>
            </w:r>
          </w:p>
        </w:tc>
      </w:tr>
      <w:tr w:rsidR="00705825" w:rsidRPr="00705825" w:rsidTr="00705825">
        <w:trPr>
          <w:trHeight w:val="5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111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Табличка 600*1000мм, акрил 5мм, пленка </w:t>
            </w:r>
            <w:proofErr w:type="spellStart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оракал</w:t>
            </w:r>
            <w:proofErr w:type="spellEnd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 серии 641, дистанционные держатели 6шт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1 822,33</w:t>
            </w:r>
          </w:p>
        </w:tc>
      </w:tr>
      <w:tr w:rsidR="00705825" w:rsidRPr="00705825" w:rsidTr="00705825">
        <w:trPr>
          <w:trHeight w:val="5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112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Табличка 600*850мм, акрил 5мм, пленка </w:t>
            </w:r>
            <w:proofErr w:type="spellStart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оракал</w:t>
            </w:r>
            <w:proofErr w:type="spellEnd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 серии 641, дистанционные держатели 6шт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6 288,67</w:t>
            </w:r>
          </w:p>
        </w:tc>
      </w:tr>
      <w:tr w:rsidR="00705825" w:rsidRPr="00705825" w:rsidTr="00705825">
        <w:trPr>
          <w:trHeight w:val="5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113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Табличка 400*300мм, акрил 5мм, пленка </w:t>
            </w:r>
            <w:proofErr w:type="spellStart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оракал</w:t>
            </w:r>
            <w:proofErr w:type="spellEnd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 серии 641, дистанционные держатели 4шт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2 123,67</w:t>
            </w:r>
          </w:p>
        </w:tc>
      </w:tr>
      <w:tr w:rsidR="00705825" w:rsidRPr="00705825" w:rsidTr="00705825">
        <w:trPr>
          <w:trHeight w:val="5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114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Табличка 280*850мм, акрил 5мм, пленка </w:t>
            </w:r>
            <w:proofErr w:type="spellStart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оракал</w:t>
            </w:r>
            <w:proofErr w:type="spellEnd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 серии 641, дистанционные держатели 6шт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3 794,67</w:t>
            </w:r>
          </w:p>
        </w:tc>
      </w:tr>
      <w:tr w:rsidR="00705825" w:rsidRPr="00705825" w:rsidTr="00705825">
        <w:trPr>
          <w:trHeight w:val="5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115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Табличка 600*400мм, акрил 5мм, пленка </w:t>
            </w:r>
            <w:proofErr w:type="spellStart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оракал</w:t>
            </w:r>
            <w:proofErr w:type="spellEnd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 серии 641, дистанционные держатели 4шт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3 352,67</w:t>
            </w:r>
          </w:p>
        </w:tc>
      </w:tr>
      <w:tr w:rsidR="00705825" w:rsidRPr="00705825" w:rsidTr="00705825">
        <w:trPr>
          <w:trHeight w:val="5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116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Табличка 400*350мм, акрил 5мм, пленка </w:t>
            </w:r>
            <w:proofErr w:type="spellStart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оракал</w:t>
            </w:r>
            <w:proofErr w:type="spellEnd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 серии 641, дистанционные держатели 4шт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2 363,00</w:t>
            </w:r>
          </w:p>
        </w:tc>
      </w:tr>
      <w:tr w:rsidR="00705825" w:rsidRPr="00705825" w:rsidTr="00705825">
        <w:trPr>
          <w:trHeight w:val="5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117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Табличка подвес 1300*300мм, акрил 5мм, фон </w:t>
            </w:r>
            <w:proofErr w:type="spellStart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оракал</w:t>
            </w:r>
            <w:proofErr w:type="spellEnd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 серии 641, лицевая реклама </w:t>
            </w:r>
            <w:proofErr w:type="spellStart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оракал</w:t>
            </w:r>
            <w:proofErr w:type="spellEnd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 серии 641, двухстороннее оформление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4 497,00</w:t>
            </w:r>
          </w:p>
        </w:tc>
      </w:tr>
      <w:tr w:rsidR="00705825" w:rsidRPr="00705825" w:rsidTr="00705825">
        <w:trPr>
          <w:trHeight w:val="81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118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Кронштейн указатель 300*200мм, основа для торцевого крепления алюминиевый профиль  с порошковой покраской, конструкция из 2х поверхностей акрила 5мм, оформление каждой: фон пескоструйная пленка, пленка </w:t>
            </w:r>
            <w:proofErr w:type="spellStart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оракал</w:t>
            </w:r>
            <w:proofErr w:type="spellEnd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 серии 641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3 191,00</w:t>
            </w:r>
          </w:p>
        </w:tc>
      </w:tr>
      <w:tr w:rsidR="00705825" w:rsidRPr="00705825" w:rsidTr="00705825">
        <w:trPr>
          <w:trHeight w:val="5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119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Табличка под </w:t>
            </w:r>
            <w:proofErr w:type="spellStart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пэт</w:t>
            </w:r>
            <w:proofErr w:type="spellEnd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 вставку 300*200м (с </w:t>
            </w:r>
            <w:proofErr w:type="spellStart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подворотом</w:t>
            </w:r>
            <w:proofErr w:type="spellEnd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), акрил 2мм, пленка </w:t>
            </w:r>
            <w:proofErr w:type="spellStart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оракал</w:t>
            </w:r>
            <w:proofErr w:type="spellEnd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 серии 641, дистанционные держатели 4шт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2 530,00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120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Дизайн (</w:t>
            </w:r>
            <w:proofErr w:type="spellStart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коррект</w:t>
            </w:r>
            <w:proofErr w:type="spellEnd"/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 xml:space="preserve"> макета)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133,33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121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Дизайн (низкой сложности)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343,33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122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Дизайн (средней сложности)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1 100,00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123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Дизайн (высокой сложности)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2 166,67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124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Выезд на замер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1 100,00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125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Выезд на монтаж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550,00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126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Монтаж накатка пленки на поверхность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05825">
              <w:rPr>
                <w:rFonts w:ascii="Times New Roman" w:hAnsi="Times New Roman"/>
                <w:sz w:val="24"/>
                <w:szCs w:val="24"/>
              </w:rPr>
              <w:t>м</w:t>
            </w:r>
            <w:proofErr w:type="gramStart"/>
            <w:r w:rsidRPr="00705825">
              <w:rPr>
                <w:rFonts w:ascii="Times New Roman" w:hAnsi="Times New Roman"/>
                <w:sz w:val="24"/>
                <w:szCs w:val="24"/>
              </w:rPr>
              <w:t>.к</w:t>
            </w:r>
            <w:proofErr w:type="gramEnd"/>
            <w:r w:rsidRPr="00705825">
              <w:rPr>
                <w:rFonts w:ascii="Times New Roman" w:hAnsi="Times New Roman"/>
                <w:sz w:val="24"/>
                <w:szCs w:val="24"/>
              </w:rPr>
              <w:t>в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666,67</w:t>
            </w:r>
          </w:p>
        </w:tc>
      </w:tr>
      <w:tr w:rsidR="00705825" w:rsidRPr="00705825" w:rsidTr="00705825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05825">
              <w:rPr>
                <w:rFonts w:ascii="Times New Roman" w:hAnsi="Times New Roman"/>
                <w:b/>
                <w:bCs/>
                <w:sz w:val="24"/>
                <w:szCs w:val="24"/>
              </w:rPr>
              <w:t>127</w:t>
            </w:r>
          </w:p>
        </w:tc>
        <w:tc>
          <w:tcPr>
            <w:tcW w:w="4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rPr>
                <w:rFonts w:ascii="Times New Roman" w:hAnsi="Times New Roman"/>
                <w:color w:val="1C1C1C"/>
                <w:sz w:val="21"/>
                <w:szCs w:val="21"/>
              </w:rPr>
            </w:pPr>
            <w:r w:rsidRPr="00705825">
              <w:rPr>
                <w:rFonts w:ascii="Times New Roman" w:hAnsi="Times New Roman"/>
                <w:color w:val="1C1C1C"/>
                <w:sz w:val="21"/>
                <w:szCs w:val="21"/>
              </w:rPr>
              <w:t>Монтаж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Чел/час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5825" w:rsidRPr="00705825" w:rsidRDefault="00705825" w:rsidP="007058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825">
              <w:rPr>
                <w:rFonts w:ascii="Times New Roman" w:hAnsi="Times New Roman"/>
                <w:sz w:val="24"/>
                <w:szCs w:val="24"/>
              </w:rPr>
              <w:t>933,33</w:t>
            </w:r>
          </w:p>
        </w:tc>
      </w:tr>
    </w:tbl>
    <w:p w:rsidR="007233B1" w:rsidRDefault="007233B1">
      <w:pPr>
        <w:pStyle w:val="TableParagraph"/>
        <w:tabs>
          <w:tab w:val="left" w:pos="10705"/>
        </w:tabs>
        <w:spacing w:line="247" w:lineRule="exact"/>
        <w:ind w:left="107"/>
        <w:rPr>
          <w:i/>
        </w:rPr>
      </w:pPr>
    </w:p>
    <w:p w:rsidR="007233B1" w:rsidRDefault="00FA6B1D">
      <w:pPr>
        <w:pStyle w:val="TableParagraph"/>
        <w:tabs>
          <w:tab w:val="left" w:pos="10705"/>
        </w:tabs>
        <w:ind w:left="107"/>
        <w:rPr>
          <w:i/>
        </w:rPr>
      </w:pPr>
      <w:r>
        <w:rPr>
          <w:i/>
        </w:rPr>
        <w:t>*В</w:t>
      </w:r>
      <w:r>
        <w:rPr>
          <w:i/>
          <w:spacing w:val="51"/>
        </w:rPr>
        <w:t xml:space="preserve"> </w:t>
      </w:r>
      <w:r>
        <w:rPr>
          <w:i/>
        </w:rPr>
        <w:t>случае</w:t>
      </w:r>
      <w:proofErr w:type="gramStart"/>
      <w:r>
        <w:rPr>
          <w:i/>
        </w:rPr>
        <w:t>,</w:t>
      </w:r>
      <w:proofErr w:type="gramEnd"/>
      <w:r>
        <w:rPr>
          <w:i/>
          <w:spacing w:val="52"/>
        </w:rPr>
        <w:t xml:space="preserve"> </w:t>
      </w:r>
      <w:r>
        <w:rPr>
          <w:i/>
        </w:rPr>
        <w:t>если</w:t>
      </w:r>
      <w:r>
        <w:rPr>
          <w:i/>
          <w:spacing w:val="51"/>
        </w:rPr>
        <w:t xml:space="preserve"> </w:t>
      </w:r>
      <w:r>
        <w:rPr>
          <w:i/>
        </w:rPr>
        <w:t>в</w:t>
      </w:r>
      <w:r>
        <w:rPr>
          <w:i/>
          <w:spacing w:val="51"/>
        </w:rPr>
        <w:t xml:space="preserve"> </w:t>
      </w:r>
      <w:r>
        <w:rPr>
          <w:i/>
        </w:rPr>
        <w:t>техническом</w:t>
      </w:r>
      <w:r>
        <w:rPr>
          <w:i/>
          <w:spacing w:val="52"/>
        </w:rPr>
        <w:t xml:space="preserve"> </w:t>
      </w:r>
      <w:r>
        <w:rPr>
          <w:i/>
        </w:rPr>
        <w:t>задании</w:t>
      </w:r>
      <w:r>
        <w:rPr>
          <w:i/>
          <w:spacing w:val="52"/>
        </w:rPr>
        <w:t xml:space="preserve"> </w:t>
      </w:r>
      <w:r>
        <w:rPr>
          <w:i/>
        </w:rPr>
        <w:t>содержится</w:t>
      </w:r>
      <w:r>
        <w:rPr>
          <w:i/>
          <w:spacing w:val="52"/>
        </w:rPr>
        <w:t xml:space="preserve"> </w:t>
      </w:r>
      <w:r>
        <w:rPr>
          <w:i/>
        </w:rPr>
        <w:t>указание</w:t>
      </w:r>
      <w:r>
        <w:rPr>
          <w:i/>
          <w:spacing w:val="52"/>
        </w:rPr>
        <w:t xml:space="preserve"> </w:t>
      </w:r>
      <w:r>
        <w:rPr>
          <w:i/>
        </w:rPr>
        <w:t>на</w:t>
      </w:r>
      <w:r>
        <w:rPr>
          <w:i/>
          <w:spacing w:val="51"/>
        </w:rPr>
        <w:t xml:space="preserve"> </w:t>
      </w:r>
      <w:r>
        <w:rPr>
          <w:i/>
        </w:rPr>
        <w:t>товарные</w:t>
      </w:r>
      <w:r>
        <w:rPr>
          <w:i/>
          <w:spacing w:val="52"/>
        </w:rPr>
        <w:t xml:space="preserve"> </w:t>
      </w:r>
      <w:r>
        <w:rPr>
          <w:i/>
        </w:rPr>
        <w:t>знаки,</w:t>
      </w:r>
      <w:r>
        <w:rPr>
          <w:i/>
          <w:spacing w:val="51"/>
        </w:rPr>
        <w:t xml:space="preserve"> </w:t>
      </w:r>
      <w:r>
        <w:rPr>
          <w:i/>
        </w:rPr>
        <w:t>конкретные</w:t>
      </w:r>
      <w:r>
        <w:rPr>
          <w:i/>
          <w:spacing w:val="50"/>
        </w:rPr>
        <w:t xml:space="preserve"> </w:t>
      </w:r>
      <w:r>
        <w:rPr>
          <w:i/>
        </w:rPr>
        <w:t xml:space="preserve">размеры                                              </w:t>
      </w:r>
    </w:p>
    <w:p w:rsidR="007233B1" w:rsidRDefault="00FA6B1D">
      <w:pPr>
        <w:widowControl w:val="0"/>
        <w:spacing w:after="0" w:line="240" w:lineRule="auto"/>
        <w:ind w:left="93"/>
      </w:pPr>
      <w:r>
        <w:rPr>
          <w:i/>
        </w:rPr>
        <w:t>в отношении</w:t>
      </w:r>
      <w:r>
        <w:rPr>
          <w:i/>
          <w:spacing w:val="-1"/>
        </w:rPr>
        <w:t xml:space="preserve"> </w:t>
      </w:r>
      <w:r>
        <w:rPr>
          <w:i/>
        </w:rPr>
        <w:t>Товара,</w:t>
      </w:r>
      <w:r>
        <w:rPr>
          <w:i/>
          <w:spacing w:val="-2"/>
        </w:rPr>
        <w:t xml:space="preserve"> </w:t>
      </w:r>
      <w:r>
        <w:rPr>
          <w:i/>
        </w:rPr>
        <w:t>применительно</w:t>
      </w:r>
      <w:r>
        <w:rPr>
          <w:i/>
          <w:spacing w:val="-2"/>
        </w:rPr>
        <w:t xml:space="preserve"> </w:t>
      </w:r>
      <w:r>
        <w:rPr>
          <w:i/>
        </w:rPr>
        <w:t>к</w:t>
      </w:r>
      <w:r>
        <w:rPr>
          <w:i/>
          <w:spacing w:val="-2"/>
        </w:rPr>
        <w:t xml:space="preserve"> </w:t>
      </w:r>
      <w:r>
        <w:rPr>
          <w:i/>
        </w:rPr>
        <w:t>таким</w:t>
      </w:r>
      <w:r>
        <w:rPr>
          <w:i/>
          <w:spacing w:val="-2"/>
        </w:rPr>
        <w:t xml:space="preserve"> </w:t>
      </w:r>
      <w:r>
        <w:rPr>
          <w:i/>
        </w:rPr>
        <w:t>Товарам</w:t>
      </w:r>
      <w:r>
        <w:rPr>
          <w:i/>
          <w:spacing w:val="-1"/>
        </w:rPr>
        <w:t xml:space="preserve"> </w:t>
      </w:r>
      <w:r>
        <w:rPr>
          <w:i/>
        </w:rPr>
        <w:t>следует</w:t>
      </w:r>
      <w:r>
        <w:rPr>
          <w:i/>
          <w:spacing w:val="-2"/>
        </w:rPr>
        <w:t xml:space="preserve"> </w:t>
      </w:r>
      <w:r>
        <w:rPr>
          <w:i/>
        </w:rPr>
        <w:t>считать</w:t>
      </w:r>
      <w:r>
        <w:rPr>
          <w:i/>
          <w:spacing w:val="-4"/>
        </w:rPr>
        <w:t xml:space="preserve"> </w:t>
      </w:r>
      <w:r>
        <w:rPr>
          <w:i/>
        </w:rPr>
        <w:t>«или</w:t>
      </w:r>
      <w:r>
        <w:rPr>
          <w:i/>
          <w:spacing w:val="-5"/>
        </w:rPr>
        <w:t xml:space="preserve"> </w:t>
      </w:r>
      <w:r>
        <w:rPr>
          <w:i/>
        </w:rPr>
        <w:t>эквивалент».</w:t>
      </w:r>
    </w:p>
    <w:sectPr w:rsidR="007233B1" w:rsidSect="00825C90">
      <w:pgSz w:w="11906" w:h="16838"/>
      <w:pgMar w:top="567" w:right="567" w:bottom="567" w:left="851" w:header="0" w:footer="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33B1"/>
    <w:rsid w:val="0000608E"/>
    <w:rsid w:val="000224E7"/>
    <w:rsid w:val="00040EBF"/>
    <w:rsid w:val="00087F41"/>
    <w:rsid w:val="00233296"/>
    <w:rsid w:val="00255579"/>
    <w:rsid w:val="0026602D"/>
    <w:rsid w:val="00284803"/>
    <w:rsid w:val="002A78FF"/>
    <w:rsid w:val="003049BD"/>
    <w:rsid w:val="00340AC9"/>
    <w:rsid w:val="003775F0"/>
    <w:rsid w:val="003C48EF"/>
    <w:rsid w:val="003F6D77"/>
    <w:rsid w:val="004462E8"/>
    <w:rsid w:val="00471C80"/>
    <w:rsid w:val="004C18C7"/>
    <w:rsid w:val="0051491C"/>
    <w:rsid w:val="00552552"/>
    <w:rsid w:val="005569C7"/>
    <w:rsid w:val="00590AFC"/>
    <w:rsid w:val="00677ABD"/>
    <w:rsid w:val="00690371"/>
    <w:rsid w:val="006F1C35"/>
    <w:rsid w:val="00705825"/>
    <w:rsid w:val="007233B1"/>
    <w:rsid w:val="00726171"/>
    <w:rsid w:val="00771412"/>
    <w:rsid w:val="00825C90"/>
    <w:rsid w:val="0086768A"/>
    <w:rsid w:val="008745E4"/>
    <w:rsid w:val="008947AF"/>
    <w:rsid w:val="008B292A"/>
    <w:rsid w:val="008C2549"/>
    <w:rsid w:val="008D1F6E"/>
    <w:rsid w:val="0094084A"/>
    <w:rsid w:val="00954A6D"/>
    <w:rsid w:val="009B5F0F"/>
    <w:rsid w:val="00A44384"/>
    <w:rsid w:val="00A531DB"/>
    <w:rsid w:val="00AB4FD3"/>
    <w:rsid w:val="00B7455F"/>
    <w:rsid w:val="00B87DC6"/>
    <w:rsid w:val="00C87263"/>
    <w:rsid w:val="00DA042C"/>
    <w:rsid w:val="00DA179A"/>
    <w:rsid w:val="00DC23B2"/>
    <w:rsid w:val="00DF775F"/>
    <w:rsid w:val="00E15A32"/>
    <w:rsid w:val="00E67FF7"/>
    <w:rsid w:val="00E95C71"/>
    <w:rsid w:val="00EE27B1"/>
    <w:rsid w:val="00FA6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pPr>
      <w:spacing w:beforeAutospacing="1" w:afterAutospacing="1" w:line="240" w:lineRule="auto"/>
      <w:outlineLvl w:val="0"/>
    </w:pPr>
    <w:rPr>
      <w:rFonts w:ascii="Times New Roman" w:hAnsi="Times New Roman"/>
      <w:b/>
      <w:sz w:val="48"/>
    </w:rPr>
  </w:style>
  <w:style w:type="paragraph" w:styleId="2">
    <w:name w:val="heading 2"/>
    <w:next w:val="a"/>
    <w:link w:val="20"/>
    <w:uiPriority w:val="9"/>
    <w:qFormat/>
    <w:pPr>
      <w:spacing w:before="120" w:after="120" w:line="240" w:lineRule="auto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 w:line="240" w:lineRule="auto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 w:line="240" w:lineRule="auto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 w:line="240" w:lineRule="auto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</w:style>
  <w:style w:type="paragraph" w:customStyle="1" w:styleId="ConsPlusNormal">
    <w:name w:val="ConsPlusNormal"/>
    <w:link w:val="ConsPlusNormal0"/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paragraph" w:customStyle="1" w:styleId="21">
    <w:name w:val="Обычный2"/>
    <w:link w:val="22"/>
    <w:rPr>
      <w:rFonts w:ascii="Times New Roman" w:hAnsi="Times New Roman"/>
      <w:sz w:val="24"/>
    </w:rPr>
  </w:style>
  <w:style w:type="character" w:customStyle="1" w:styleId="22">
    <w:name w:val="Обычный2"/>
    <w:link w:val="21"/>
    <w:rPr>
      <w:rFonts w:ascii="Times New Roman" w:hAnsi="Times New Roman"/>
      <w:sz w:val="24"/>
    </w:rPr>
  </w:style>
  <w:style w:type="paragraph" w:styleId="23">
    <w:name w:val="toc 2"/>
    <w:next w:val="a"/>
    <w:link w:val="24"/>
    <w:uiPriority w:val="39"/>
    <w:pPr>
      <w:spacing w:after="0" w:line="240" w:lineRule="auto"/>
      <w:ind w:left="200"/>
    </w:pPr>
    <w:rPr>
      <w:rFonts w:ascii="XO Thames" w:hAnsi="XO Thames"/>
      <w:sz w:val="28"/>
    </w:rPr>
  </w:style>
  <w:style w:type="character" w:customStyle="1" w:styleId="24">
    <w:name w:val="Оглавление 2 Знак"/>
    <w:link w:val="23"/>
    <w:rPr>
      <w:rFonts w:ascii="XO Thames" w:hAnsi="XO Thames"/>
      <w:sz w:val="28"/>
    </w:rPr>
  </w:style>
  <w:style w:type="paragraph" w:customStyle="1" w:styleId="12">
    <w:name w:val="Строгий1"/>
    <w:link w:val="13"/>
    <w:pPr>
      <w:spacing w:after="0" w:line="240" w:lineRule="auto"/>
    </w:pPr>
    <w:rPr>
      <w:b/>
    </w:rPr>
  </w:style>
  <w:style w:type="character" w:customStyle="1" w:styleId="13">
    <w:name w:val="Строгий1"/>
    <w:link w:val="12"/>
    <w:rPr>
      <w:b/>
    </w:rPr>
  </w:style>
  <w:style w:type="paragraph" w:customStyle="1" w:styleId="14">
    <w:name w:val="Нижний колонтитул1"/>
    <w:link w:val="15"/>
  </w:style>
  <w:style w:type="character" w:customStyle="1" w:styleId="15">
    <w:name w:val="Нижний колонтитул1"/>
    <w:link w:val="14"/>
  </w:style>
  <w:style w:type="paragraph" w:styleId="41">
    <w:name w:val="toc 4"/>
    <w:next w:val="a"/>
    <w:link w:val="42"/>
    <w:uiPriority w:val="39"/>
    <w:pPr>
      <w:spacing w:after="0" w:line="240" w:lineRule="auto"/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Standard">
    <w:name w:val="Standard"/>
    <w:link w:val="Standard0"/>
    <w:pPr>
      <w:spacing w:after="0" w:line="240" w:lineRule="auto"/>
    </w:pPr>
    <w:rPr>
      <w:sz w:val="24"/>
    </w:rPr>
  </w:style>
  <w:style w:type="character" w:customStyle="1" w:styleId="Standard0">
    <w:name w:val="Standard"/>
    <w:link w:val="Standard"/>
    <w:rPr>
      <w:sz w:val="24"/>
    </w:rPr>
  </w:style>
  <w:style w:type="paragraph" w:customStyle="1" w:styleId="81">
    <w:name w:val="Оглавление 81"/>
    <w:link w:val="810"/>
    <w:rPr>
      <w:rFonts w:ascii="XO Thames" w:hAnsi="XO Thames"/>
      <w:sz w:val="28"/>
    </w:rPr>
  </w:style>
  <w:style w:type="character" w:customStyle="1" w:styleId="810">
    <w:name w:val="Оглавление 81"/>
    <w:link w:val="8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spacing w:after="0" w:line="240" w:lineRule="auto"/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spacing w:after="0" w:line="240" w:lineRule="auto"/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Standard1">
    <w:name w:val="Standard"/>
    <w:link w:val="Standard2"/>
    <w:rPr>
      <w:rFonts w:ascii="Times New Roman" w:hAnsi="Times New Roman"/>
      <w:sz w:val="24"/>
    </w:rPr>
  </w:style>
  <w:style w:type="character" w:customStyle="1" w:styleId="Standard2">
    <w:name w:val="Standard"/>
    <w:link w:val="Standard1"/>
    <w:rPr>
      <w:rFonts w:ascii="Times New Roman" w:hAnsi="Times New Roman"/>
      <w:sz w:val="24"/>
    </w:rPr>
  </w:style>
  <w:style w:type="paragraph" w:customStyle="1" w:styleId="51">
    <w:name w:val="Заголовок 51"/>
    <w:link w:val="510"/>
    <w:rPr>
      <w:rFonts w:ascii="XO Thames" w:hAnsi="XO Thames"/>
      <w:b/>
    </w:rPr>
  </w:style>
  <w:style w:type="character" w:customStyle="1" w:styleId="510">
    <w:name w:val="Заголовок 51"/>
    <w:link w:val="51"/>
    <w:rPr>
      <w:rFonts w:ascii="XO Thames" w:hAnsi="XO Thames"/>
      <w:b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31">
    <w:name w:val="Оглавление 31"/>
    <w:link w:val="310"/>
    <w:rPr>
      <w:rFonts w:ascii="XO Thames" w:hAnsi="XO Thames"/>
      <w:sz w:val="28"/>
    </w:rPr>
  </w:style>
  <w:style w:type="character" w:customStyle="1" w:styleId="310">
    <w:name w:val="Оглавление 31"/>
    <w:link w:val="31"/>
    <w:rPr>
      <w:rFonts w:ascii="XO Thames" w:hAnsi="XO Thames"/>
      <w:sz w:val="28"/>
    </w:rPr>
  </w:style>
  <w:style w:type="paragraph" w:customStyle="1" w:styleId="16">
    <w:name w:val="Подзаголовок1"/>
    <w:link w:val="17"/>
    <w:rPr>
      <w:rFonts w:ascii="XO Thames" w:hAnsi="XO Thames"/>
      <w:i/>
      <w:sz w:val="24"/>
    </w:rPr>
  </w:style>
  <w:style w:type="character" w:customStyle="1" w:styleId="17">
    <w:name w:val="Подзаголовок1"/>
    <w:link w:val="16"/>
    <w:rPr>
      <w:rFonts w:ascii="XO Thames" w:hAnsi="XO Thames"/>
      <w:i/>
      <w:sz w:val="24"/>
    </w:rPr>
  </w:style>
  <w:style w:type="paragraph" w:customStyle="1" w:styleId="410">
    <w:name w:val="Заголовок 41"/>
    <w:link w:val="411"/>
    <w:rPr>
      <w:rFonts w:ascii="XO Thames" w:hAnsi="XO Thames"/>
      <w:b/>
      <w:sz w:val="24"/>
    </w:rPr>
  </w:style>
  <w:style w:type="character" w:customStyle="1" w:styleId="411">
    <w:name w:val="Заголовок 41"/>
    <w:link w:val="410"/>
    <w:rPr>
      <w:rFonts w:ascii="XO Thames" w:hAnsi="XO Thames"/>
      <w:b/>
      <w:sz w:val="24"/>
    </w:rPr>
  </w:style>
  <w:style w:type="paragraph" w:customStyle="1" w:styleId="311">
    <w:name w:val="Заголовок 31"/>
    <w:link w:val="312"/>
    <w:rPr>
      <w:rFonts w:ascii="XO Thames" w:hAnsi="XO Thames"/>
      <w:b/>
      <w:sz w:val="26"/>
    </w:rPr>
  </w:style>
  <w:style w:type="character" w:customStyle="1" w:styleId="312">
    <w:name w:val="Заголовок 31"/>
    <w:link w:val="311"/>
    <w:rPr>
      <w:rFonts w:ascii="XO Thames" w:hAnsi="XO Thames"/>
      <w:b/>
      <w:sz w:val="26"/>
    </w:rPr>
  </w:style>
  <w:style w:type="paragraph" w:customStyle="1" w:styleId="71">
    <w:name w:val="Оглавление 71"/>
    <w:link w:val="710"/>
    <w:rPr>
      <w:rFonts w:ascii="XO Thames" w:hAnsi="XO Thames"/>
      <w:sz w:val="28"/>
    </w:rPr>
  </w:style>
  <w:style w:type="character" w:customStyle="1" w:styleId="710">
    <w:name w:val="Оглавление 71"/>
    <w:link w:val="71"/>
    <w:rPr>
      <w:rFonts w:ascii="XO Thames" w:hAnsi="XO Thames"/>
      <w:sz w:val="28"/>
    </w:rPr>
  </w:style>
  <w:style w:type="paragraph" w:customStyle="1" w:styleId="210">
    <w:name w:val="Заголовок 21"/>
    <w:link w:val="211"/>
    <w:rPr>
      <w:rFonts w:ascii="XO Thames" w:hAnsi="XO Thames"/>
      <w:b/>
      <w:sz w:val="28"/>
    </w:rPr>
  </w:style>
  <w:style w:type="character" w:customStyle="1" w:styleId="211">
    <w:name w:val="Заголовок 21"/>
    <w:link w:val="210"/>
    <w:rPr>
      <w:rFonts w:ascii="XO Thames" w:hAnsi="XO Thames"/>
      <w:b/>
      <w:sz w:val="28"/>
    </w:rPr>
  </w:style>
  <w:style w:type="paragraph" w:customStyle="1" w:styleId="110">
    <w:name w:val="Заголовок 11"/>
    <w:link w:val="111"/>
    <w:rPr>
      <w:rFonts w:ascii="Times New Roman" w:hAnsi="Times New Roman"/>
      <w:b/>
      <w:sz w:val="48"/>
    </w:rPr>
  </w:style>
  <w:style w:type="character" w:customStyle="1" w:styleId="111">
    <w:name w:val="Заголовок 11"/>
    <w:link w:val="110"/>
    <w:rPr>
      <w:rFonts w:ascii="Times New Roman" w:hAnsi="Times New Roman"/>
      <w:b/>
      <w:sz w:val="48"/>
    </w:rPr>
  </w:style>
  <w:style w:type="paragraph" w:customStyle="1" w:styleId="18">
    <w:name w:val="Гиперссылка1"/>
    <w:link w:val="19"/>
    <w:pPr>
      <w:spacing w:after="0" w:line="240" w:lineRule="auto"/>
    </w:pPr>
    <w:rPr>
      <w:color w:val="0000FF"/>
      <w:u w:val="single"/>
    </w:rPr>
  </w:style>
  <w:style w:type="character" w:customStyle="1" w:styleId="19">
    <w:name w:val="Гиперссылка1"/>
    <w:link w:val="18"/>
    <w:rPr>
      <w:color w:val="0000FF"/>
      <w:u w:val="single"/>
    </w:rPr>
  </w:style>
  <w:style w:type="paragraph" w:customStyle="1" w:styleId="1a">
    <w:name w:val="Обычный1"/>
    <w:link w:val="1b"/>
    <w:rPr>
      <w:rFonts w:ascii="Times New Roman" w:hAnsi="Times New Roman"/>
      <w:sz w:val="28"/>
    </w:rPr>
  </w:style>
  <w:style w:type="character" w:customStyle="1" w:styleId="1b">
    <w:name w:val="Обычный1"/>
    <w:link w:val="1a"/>
    <w:rPr>
      <w:rFonts w:ascii="Times New Roman" w:hAnsi="Times New Roman"/>
      <w:sz w:val="28"/>
    </w:rPr>
  </w:style>
  <w:style w:type="paragraph" w:customStyle="1" w:styleId="1c">
    <w:name w:val="Обычный1"/>
    <w:link w:val="1d"/>
    <w:pPr>
      <w:spacing w:after="0" w:line="240" w:lineRule="auto"/>
      <w:ind w:firstLine="720"/>
      <w:jc w:val="both"/>
    </w:pPr>
    <w:rPr>
      <w:sz w:val="28"/>
    </w:rPr>
  </w:style>
  <w:style w:type="character" w:customStyle="1" w:styleId="1d">
    <w:name w:val="Обычный1"/>
    <w:link w:val="1c"/>
    <w:rPr>
      <w:sz w:val="28"/>
    </w:rPr>
  </w:style>
  <w:style w:type="paragraph" w:customStyle="1" w:styleId="511">
    <w:name w:val="Оглавление 51"/>
    <w:link w:val="512"/>
    <w:rPr>
      <w:rFonts w:ascii="XO Thames" w:hAnsi="XO Thames"/>
      <w:sz w:val="28"/>
    </w:rPr>
  </w:style>
  <w:style w:type="character" w:customStyle="1" w:styleId="512">
    <w:name w:val="Оглавление 51"/>
    <w:link w:val="511"/>
    <w:rPr>
      <w:rFonts w:ascii="XO Thames" w:hAnsi="XO Thames"/>
      <w:sz w:val="28"/>
    </w:rPr>
  </w:style>
  <w:style w:type="paragraph" w:customStyle="1" w:styleId="1e">
    <w:name w:val="Название1"/>
    <w:link w:val="1f"/>
    <w:rPr>
      <w:rFonts w:ascii="XO Thames" w:hAnsi="XO Thames"/>
      <w:b/>
      <w:caps/>
      <w:sz w:val="40"/>
    </w:rPr>
  </w:style>
  <w:style w:type="character" w:customStyle="1" w:styleId="1f">
    <w:name w:val="Название1"/>
    <w:link w:val="1e"/>
    <w:rPr>
      <w:rFonts w:ascii="XO Thames" w:hAnsi="XO Thames"/>
      <w:b/>
      <w:caps/>
      <w:sz w:val="40"/>
    </w:rPr>
  </w:style>
  <w:style w:type="paragraph" w:customStyle="1" w:styleId="HeaderandFooter">
    <w:name w:val="Header and Footer"/>
    <w:link w:val="HeaderandFooter0"/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32">
    <w:name w:val="toc 3"/>
    <w:next w:val="a"/>
    <w:link w:val="33"/>
    <w:uiPriority w:val="39"/>
    <w:pPr>
      <w:spacing w:after="0" w:line="240" w:lineRule="auto"/>
      <w:ind w:left="400"/>
    </w:pPr>
    <w:rPr>
      <w:rFonts w:ascii="XO Thames" w:hAnsi="XO Thames"/>
      <w:sz w:val="28"/>
    </w:rPr>
  </w:style>
  <w:style w:type="character" w:customStyle="1" w:styleId="33">
    <w:name w:val="Оглавление 3 Знак"/>
    <w:link w:val="32"/>
    <w:rPr>
      <w:rFonts w:ascii="XO Thames" w:hAnsi="XO Thames"/>
      <w:sz w:val="28"/>
    </w:rPr>
  </w:style>
  <w:style w:type="paragraph" w:customStyle="1" w:styleId="lots-wrap-contentbodyval2">
    <w:name w:val="lots-wrap-content__body__val2"/>
    <w:link w:val="lots-wrap-contentbodyval20"/>
    <w:pPr>
      <w:spacing w:after="0" w:line="240" w:lineRule="auto"/>
    </w:pPr>
  </w:style>
  <w:style w:type="character" w:customStyle="1" w:styleId="lots-wrap-contentbodyval20">
    <w:name w:val="lots-wrap-content__body__val2"/>
    <w:link w:val="lots-wrap-contentbodyval2"/>
  </w:style>
  <w:style w:type="paragraph" w:customStyle="1" w:styleId="61">
    <w:name w:val="Оглавление 61"/>
    <w:link w:val="610"/>
    <w:rPr>
      <w:rFonts w:ascii="XO Thames" w:hAnsi="XO Thames"/>
      <w:sz w:val="28"/>
    </w:rPr>
  </w:style>
  <w:style w:type="character" w:customStyle="1" w:styleId="610">
    <w:name w:val="Оглавление 61"/>
    <w:link w:val="61"/>
    <w:rPr>
      <w:rFonts w:ascii="XO Thames" w:hAnsi="XO Thames"/>
      <w:sz w:val="28"/>
    </w:rPr>
  </w:style>
  <w:style w:type="paragraph" w:customStyle="1" w:styleId="91">
    <w:name w:val="Оглавление 91"/>
    <w:link w:val="910"/>
    <w:rPr>
      <w:rFonts w:ascii="XO Thames" w:hAnsi="XO Thames"/>
      <w:sz w:val="28"/>
    </w:rPr>
  </w:style>
  <w:style w:type="character" w:customStyle="1" w:styleId="910">
    <w:name w:val="Оглавление 91"/>
    <w:link w:val="91"/>
    <w:rPr>
      <w:rFonts w:ascii="XO Thames" w:hAnsi="XO Thames"/>
      <w:sz w:val="28"/>
    </w:rPr>
  </w:style>
  <w:style w:type="paragraph" w:styleId="a3">
    <w:name w:val="Body Text"/>
    <w:basedOn w:val="a"/>
    <w:link w:val="a4"/>
    <w:pPr>
      <w:spacing w:after="0" w:line="240" w:lineRule="auto"/>
      <w:jc w:val="center"/>
    </w:pPr>
    <w:rPr>
      <w:rFonts w:ascii="Times New Roman" w:hAnsi="Times New Roman"/>
      <w:sz w:val="24"/>
    </w:rPr>
  </w:style>
  <w:style w:type="character" w:customStyle="1" w:styleId="a4">
    <w:name w:val="Основной текст Знак"/>
    <w:basedOn w:val="11"/>
    <w:link w:val="a3"/>
    <w:rPr>
      <w:rFonts w:ascii="Times New Roman" w:hAnsi="Times New Roman"/>
      <w:sz w:val="24"/>
    </w:rPr>
  </w:style>
  <w:style w:type="character" w:customStyle="1" w:styleId="50">
    <w:name w:val="Заголовок 5 Знак"/>
    <w:link w:val="5"/>
    <w:rPr>
      <w:rFonts w:ascii="XO Thames" w:hAnsi="XO Thames"/>
      <w:b/>
    </w:rPr>
  </w:style>
  <w:style w:type="character" w:customStyle="1" w:styleId="10">
    <w:name w:val="Заголовок 1 Знак"/>
    <w:basedOn w:val="11"/>
    <w:link w:val="1"/>
    <w:rPr>
      <w:rFonts w:ascii="Times New Roman" w:hAnsi="Times New Roman"/>
      <w:b/>
      <w:sz w:val="48"/>
    </w:rPr>
  </w:style>
  <w:style w:type="paragraph" w:customStyle="1" w:styleId="1f0">
    <w:name w:val="Верхний колонтитул1"/>
    <w:link w:val="1f1"/>
  </w:style>
  <w:style w:type="character" w:customStyle="1" w:styleId="1f1">
    <w:name w:val="Верхний колонтитул1"/>
    <w:link w:val="1f0"/>
  </w:style>
  <w:style w:type="paragraph" w:customStyle="1" w:styleId="25">
    <w:name w:val="Гиперссылка2"/>
    <w:link w:val="a5"/>
    <w:rPr>
      <w:color w:val="0000FF"/>
      <w:u w:val="single"/>
    </w:rPr>
  </w:style>
  <w:style w:type="character" w:styleId="a5">
    <w:name w:val="Hyperlink"/>
    <w:link w:val="25"/>
    <w:uiPriority w:val="99"/>
    <w:rPr>
      <w:color w:val="0000FF"/>
      <w:u w:val="single"/>
    </w:rPr>
  </w:style>
  <w:style w:type="paragraph" w:customStyle="1" w:styleId="Footnote">
    <w:name w:val="Footnote"/>
    <w:link w:val="Footnote0"/>
    <w:pPr>
      <w:spacing w:after="0" w:line="240" w:lineRule="auto"/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</w:rPr>
  </w:style>
  <w:style w:type="paragraph" w:styleId="1f2">
    <w:name w:val="toc 1"/>
    <w:next w:val="a"/>
    <w:link w:val="1f3"/>
    <w:uiPriority w:val="39"/>
    <w:pPr>
      <w:spacing w:after="0" w:line="240" w:lineRule="auto"/>
    </w:pPr>
    <w:rPr>
      <w:rFonts w:ascii="XO Thames" w:hAnsi="XO Thames"/>
      <w:b/>
      <w:sz w:val="28"/>
    </w:rPr>
  </w:style>
  <w:style w:type="character" w:customStyle="1" w:styleId="1f3">
    <w:name w:val="Оглавление 1 Знак"/>
    <w:link w:val="1f2"/>
    <w:rPr>
      <w:rFonts w:ascii="XO Thames" w:hAnsi="XO Thames"/>
      <w:b/>
      <w:sz w:val="28"/>
    </w:rPr>
  </w:style>
  <w:style w:type="paragraph" w:customStyle="1" w:styleId="TableParagraph">
    <w:name w:val="Table Paragraph"/>
    <w:basedOn w:val="a"/>
    <w:link w:val="TableParagraph0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0">
    <w:name w:val="Table Paragraph"/>
    <w:basedOn w:val="11"/>
    <w:link w:val="TableParagraph"/>
    <w:rPr>
      <w:rFonts w:ascii="Times New Roman" w:hAnsi="Times New Roman"/>
      <w:color w:val="000000"/>
    </w:rPr>
  </w:style>
  <w:style w:type="paragraph" w:customStyle="1" w:styleId="112">
    <w:name w:val="Оглавление 11"/>
    <w:link w:val="113"/>
    <w:rPr>
      <w:rFonts w:ascii="XO Thames" w:hAnsi="XO Thames"/>
      <w:b/>
      <w:sz w:val="28"/>
    </w:rPr>
  </w:style>
  <w:style w:type="character" w:customStyle="1" w:styleId="113">
    <w:name w:val="Оглавление 11"/>
    <w:link w:val="112"/>
    <w:rPr>
      <w:rFonts w:ascii="XO Thames" w:hAnsi="XO Thames"/>
      <w:b/>
      <w:sz w:val="28"/>
    </w:rPr>
  </w:style>
  <w:style w:type="paragraph" w:customStyle="1" w:styleId="1f4">
    <w:name w:val="Основной шрифт абзаца1"/>
    <w:link w:val="1f5"/>
    <w:pPr>
      <w:spacing w:after="0" w:line="240" w:lineRule="auto"/>
    </w:pPr>
  </w:style>
  <w:style w:type="character" w:customStyle="1" w:styleId="1f5">
    <w:name w:val="Основной шрифт абзаца1"/>
    <w:link w:val="1f4"/>
  </w:style>
  <w:style w:type="paragraph" w:customStyle="1" w:styleId="HeaderandFooter1">
    <w:name w:val="Header and Footer"/>
    <w:link w:val="HeaderandFooter2"/>
    <w:pPr>
      <w:spacing w:after="0" w:line="240" w:lineRule="auto"/>
      <w:jc w:val="both"/>
    </w:pPr>
    <w:rPr>
      <w:rFonts w:ascii="XO Thames" w:hAnsi="XO Thames"/>
    </w:rPr>
  </w:style>
  <w:style w:type="character" w:customStyle="1" w:styleId="HeaderandFooter2">
    <w:name w:val="Header and Footer"/>
    <w:link w:val="HeaderandFooter1"/>
    <w:rPr>
      <w:rFonts w:ascii="XO Thames" w:hAnsi="XO Thames"/>
    </w:rPr>
  </w:style>
  <w:style w:type="paragraph" w:styleId="a6">
    <w:name w:val="List Paragraph"/>
    <w:basedOn w:val="a"/>
    <w:link w:val="a7"/>
    <w:pPr>
      <w:ind w:left="720"/>
      <w:contextualSpacing/>
    </w:pPr>
  </w:style>
  <w:style w:type="character" w:customStyle="1" w:styleId="a7">
    <w:name w:val="Абзац списка Знак"/>
    <w:basedOn w:val="11"/>
    <w:link w:val="a6"/>
  </w:style>
  <w:style w:type="paragraph" w:customStyle="1" w:styleId="Footnote1">
    <w:name w:val="Footnote"/>
    <w:link w:val="Footnote2"/>
    <w:rPr>
      <w:rFonts w:ascii="XO Thames" w:hAnsi="XO Thames"/>
    </w:rPr>
  </w:style>
  <w:style w:type="character" w:customStyle="1" w:styleId="Footnote2">
    <w:name w:val="Footnote"/>
    <w:link w:val="Footnote1"/>
    <w:rPr>
      <w:rFonts w:ascii="XO Thames" w:hAnsi="XO Thames"/>
      <w:sz w:val="22"/>
    </w:rPr>
  </w:style>
  <w:style w:type="paragraph" w:styleId="9">
    <w:name w:val="toc 9"/>
    <w:next w:val="a"/>
    <w:link w:val="90"/>
    <w:uiPriority w:val="39"/>
    <w:pPr>
      <w:spacing w:after="0" w:line="240" w:lineRule="auto"/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1f6">
    <w:name w:val="Абзац списка1"/>
    <w:link w:val="1f7"/>
  </w:style>
  <w:style w:type="character" w:customStyle="1" w:styleId="1f7">
    <w:name w:val="Абзац списка1"/>
    <w:link w:val="1f6"/>
  </w:style>
  <w:style w:type="paragraph" w:styleId="8">
    <w:name w:val="toc 8"/>
    <w:next w:val="a"/>
    <w:link w:val="80"/>
    <w:uiPriority w:val="39"/>
    <w:pPr>
      <w:spacing w:after="0" w:line="240" w:lineRule="auto"/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26">
    <w:name w:val="Основной шрифт абзаца2"/>
  </w:style>
  <w:style w:type="paragraph" w:styleId="a8">
    <w:name w:val="Normal (Web)"/>
    <w:basedOn w:val="a"/>
    <w:link w:val="a9"/>
    <w:pPr>
      <w:spacing w:after="150" w:line="240" w:lineRule="auto"/>
    </w:pPr>
    <w:rPr>
      <w:rFonts w:ascii="Times New Roman" w:hAnsi="Times New Roman"/>
      <w:sz w:val="18"/>
    </w:rPr>
  </w:style>
  <w:style w:type="character" w:customStyle="1" w:styleId="a9">
    <w:name w:val="Обычный (веб) Знак"/>
    <w:basedOn w:val="11"/>
    <w:link w:val="a8"/>
    <w:rPr>
      <w:rFonts w:ascii="Times New Roman" w:hAnsi="Times New Roman"/>
      <w:sz w:val="18"/>
    </w:rPr>
  </w:style>
  <w:style w:type="paragraph" w:customStyle="1" w:styleId="27">
    <w:name w:val="Обычный2"/>
    <w:link w:val="28"/>
    <w:pPr>
      <w:spacing w:after="0" w:line="240" w:lineRule="auto"/>
    </w:pPr>
    <w:rPr>
      <w:sz w:val="24"/>
    </w:rPr>
  </w:style>
  <w:style w:type="character" w:customStyle="1" w:styleId="28">
    <w:name w:val="Обычный2"/>
    <w:link w:val="27"/>
    <w:rPr>
      <w:sz w:val="24"/>
    </w:rPr>
  </w:style>
  <w:style w:type="paragraph" w:customStyle="1" w:styleId="412">
    <w:name w:val="Оглавление 41"/>
    <w:link w:val="413"/>
    <w:rPr>
      <w:rFonts w:ascii="XO Thames" w:hAnsi="XO Thames"/>
      <w:sz w:val="28"/>
    </w:rPr>
  </w:style>
  <w:style w:type="character" w:customStyle="1" w:styleId="413">
    <w:name w:val="Оглавление 41"/>
    <w:link w:val="412"/>
    <w:rPr>
      <w:rFonts w:ascii="XO Thames" w:hAnsi="XO Thames"/>
      <w:sz w:val="28"/>
    </w:rPr>
  </w:style>
  <w:style w:type="paragraph" w:customStyle="1" w:styleId="1f8">
    <w:name w:val="Обычный (веб)1"/>
    <w:link w:val="1f9"/>
    <w:rPr>
      <w:rFonts w:ascii="Times New Roman" w:hAnsi="Times New Roman"/>
      <w:sz w:val="18"/>
    </w:rPr>
  </w:style>
  <w:style w:type="character" w:customStyle="1" w:styleId="1f9">
    <w:name w:val="Обычный (веб)1"/>
    <w:link w:val="1f8"/>
    <w:rPr>
      <w:rFonts w:ascii="Times New Roman" w:hAnsi="Times New Roman"/>
      <w:sz w:val="18"/>
    </w:rPr>
  </w:style>
  <w:style w:type="paragraph" w:styleId="52">
    <w:name w:val="toc 5"/>
    <w:next w:val="a"/>
    <w:link w:val="53"/>
    <w:uiPriority w:val="39"/>
    <w:pPr>
      <w:spacing w:after="0" w:line="240" w:lineRule="auto"/>
      <w:ind w:left="800"/>
    </w:pPr>
    <w:rPr>
      <w:rFonts w:ascii="XO Thames" w:hAnsi="XO Thames"/>
      <w:sz w:val="28"/>
    </w:rPr>
  </w:style>
  <w:style w:type="character" w:customStyle="1" w:styleId="53">
    <w:name w:val="Оглавление 5 Знак"/>
    <w:link w:val="52"/>
    <w:rPr>
      <w:rFonts w:ascii="XO Thames" w:hAnsi="XO Thames"/>
      <w:sz w:val="28"/>
    </w:rPr>
  </w:style>
  <w:style w:type="paragraph" w:customStyle="1" w:styleId="ConsPlusNormal1">
    <w:name w:val="ConsPlusNormal"/>
    <w:link w:val="ConsPlusNormal2"/>
    <w:pPr>
      <w:widowControl w:val="0"/>
      <w:spacing w:after="0" w:line="240" w:lineRule="auto"/>
      <w:ind w:firstLine="720"/>
    </w:pPr>
    <w:rPr>
      <w:rFonts w:ascii="Arial" w:hAnsi="Arial"/>
    </w:rPr>
  </w:style>
  <w:style w:type="character" w:customStyle="1" w:styleId="ConsPlusNormal2">
    <w:name w:val="ConsPlusNormal"/>
    <w:link w:val="ConsPlusNormal1"/>
    <w:rPr>
      <w:rFonts w:ascii="Arial" w:hAnsi="Arial"/>
    </w:rPr>
  </w:style>
  <w:style w:type="paragraph" w:customStyle="1" w:styleId="lots-wrap-contentbodyval21">
    <w:name w:val="lots-wrap-content__body__val2"/>
    <w:link w:val="lots-wrap-contentbodyval22"/>
  </w:style>
  <w:style w:type="character" w:customStyle="1" w:styleId="lots-wrap-contentbodyval22">
    <w:name w:val="lots-wrap-content__body__val2"/>
    <w:link w:val="lots-wrap-contentbodyval21"/>
  </w:style>
  <w:style w:type="paragraph" w:customStyle="1" w:styleId="1fa">
    <w:name w:val="Основной текст1"/>
    <w:link w:val="1fb"/>
    <w:rPr>
      <w:rFonts w:ascii="Times New Roman" w:hAnsi="Times New Roman"/>
      <w:sz w:val="24"/>
    </w:rPr>
  </w:style>
  <w:style w:type="character" w:customStyle="1" w:styleId="1fb">
    <w:name w:val="Основной текст1"/>
    <w:link w:val="1fa"/>
    <w:rPr>
      <w:rFonts w:ascii="Times New Roman" w:hAnsi="Times New Roman"/>
      <w:sz w:val="24"/>
    </w:rPr>
  </w:style>
  <w:style w:type="paragraph" w:styleId="aa">
    <w:name w:val="Balloon Text"/>
    <w:basedOn w:val="a"/>
    <w:link w:val="ab"/>
    <w:pPr>
      <w:spacing w:after="0" w:line="240" w:lineRule="auto"/>
    </w:pPr>
    <w:rPr>
      <w:rFonts w:ascii="Tahoma" w:hAnsi="Tahoma"/>
      <w:sz w:val="16"/>
    </w:rPr>
  </w:style>
  <w:style w:type="character" w:customStyle="1" w:styleId="ab">
    <w:name w:val="Текст выноски Знак"/>
    <w:basedOn w:val="11"/>
    <w:link w:val="aa"/>
    <w:rPr>
      <w:rFonts w:ascii="Tahoma" w:hAnsi="Tahoma"/>
      <w:sz w:val="16"/>
    </w:rPr>
  </w:style>
  <w:style w:type="paragraph" w:styleId="ac">
    <w:name w:val="Subtitle"/>
    <w:next w:val="a"/>
    <w:link w:val="ad"/>
    <w:uiPriority w:val="11"/>
    <w:qFormat/>
    <w:pPr>
      <w:spacing w:after="0" w:line="240" w:lineRule="auto"/>
      <w:jc w:val="both"/>
    </w:pPr>
    <w:rPr>
      <w:rFonts w:ascii="XO Thames" w:hAnsi="XO Thames"/>
      <w:i/>
      <w:sz w:val="24"/>
    </w:rPr>
  </w:style>
  <w:style w:type="character" w:customStyle="1" w:styleId="ad">
    <w:name w:val="Подзаголовок Знак"/>
    <w:link w:val="ac"/>
    <w:rPr>
      <w:rFonts w:ascii="XO Thames" w:hAnsi="XO Thames"/>
      <w:i/>
      <w:sz w:val="24"/>
    </w:rPr>
  </w:style>
  <w:style w:type="paragraph" w:styleId="ae">
    <w:name w:val="header"/>
    <w:basedOn w:val="a"/>
    <w:link w:val="af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11"/>
    <w:link w:val="ae"/>
  </w:style>
  <w:style w:type="paragraph" w:customStyle="1" w:styleId="29">
    <w:name w:val="Строгий2"/>
    <w:link w:val="af0"/>
    <w:rPr>
      <w:b/>
    </w:rPr>
  </w:style>
  <w:style w:type="character" w:styleId="af0">
    <w:name w:val="Strong"/>
    <w:link w:val="29"/>
    <w:rPr>
      <w:b/>
    </w:rPr>
  </w:style>
  <w:style w:type="paragraph" w:styleId="af1">
    <w:name w:val="Title"/>
    <w:next w:val="a"/>
    <w:link w:val="af2"/>
    <w:uiPriority w:val="10"/>
    <w:qFormat/>
    <w:pPr>
      <w:spacing w:before="567" w:after="567" w:line="240" w:lineRule="auto"/>
      <w:jc w:val="center"/>
    </w:pPr>
    <w:rPr>
      <w:rFonts w:ascii="XO Thames" w:hAnsi="XO Thames"/>
      <w:b/>
      <w:caps/>
      <w:sz w:val="40"/>
    </w:rPr>
  </w:style>
  <w:style w:type="character" w:customStyle="1" w:styleId="af2">
    <w:name w:val="Название Знак"/>
    <w:link w:val="af1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1fc">
    <w:name w:val="Текст выноски1"/>
    <w:link w:val="1fd"/>
    <w:rPr>
      <w:rFonts w:ascii="Tahoma" w:hAnsi="Tahoma"/>
      <w:sz w:val="16"/>
    </w:rPr>
  </w:style>
  <w:style w:type="character" w:customStyle="1" w:styleId="1fd">
    <w:name w:val="Текст выноски1"/>
    <w:link w:val="1fc"/>
    <w:rPr>
      <w:rFonts w:ascii="Tahoma" w:hAnsi="Tahoma"/>
      <w:sz w:val="16"/>
    </w:rPr>
  </w:style>
  <w:style w:type="paragraph" w:styleId="af3">
    <w:name w:val="footer"/>
    <w:basedOn w:val="a"/>
    <w:link w:val="af4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11"/>
    <w:link w:val="af3"/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212">
    <w:name w:val="Оглавление 21"/>
    <w:link w:val="213"/>
    <w:rPr>
      <w:rFonts w:ascii="XO Thames" w:hAnsi="XO Thames"/>
      <w:sz w:val="28"/>
    </w:rPr>
  </w:style>
  <w:style w:type="character" w:customStyle="1" w:styleId="213">
    <w:name w:val="Оглавление 21"/>
    <w:link w:val="212"/>
    <w:rPr>
      <w:rFonts w:ascii="XO Thames" w:hAnsi="XO Thames"/>
      <w:sz w:val="28"/>
    </w:rPr>
  </w:style>
  <w:style w:type="table" w:customStyle="1" w:styleId="TableNormal">
    <w:name w:val="Table Normal"/>
    <w:pPr>
      <w:widowControl w:val="0"/>
      <w:spacing w:after="0" w:line="240" w:lineRule="auto"/>
    </w:pPr>
    <w:rPr>
      <w:rFonts w:asciiTheme="minorHAnsi" w:hAnsiTheme="minorHAnsi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34">
    <w:name w:val="Сетка таблицы3"/>
    <w:basedOn w:val="a1"/>
    <w:pPr>
      <w:spacing w:after="60"/>
      <w:jc w:val="both"/>
    </w:pPr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Light Shading"/>
    <w:basedOn w:val="a1"/>
    <w:tblPr>
      <w:tblInd w:w="0" w:type="dxa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pPr>
      <w:spacing w:beforeAutospacing="1" w:afterAutospacing="1" w:line="240" w:lineRule="auto"/>
      <w:outlineLvl w:val="0"/>
    </w:pPr>
    <w:rPr>
      <w:rFonts w:ascii="Times New Roman" w:hAnsi="Times New Roman"/>
      <w:b/>
      <w:sz w:val="48"/>
    </w:rPr>
  </w:style>
  <w:style w:type="paragraph" w:styleId="2">
    <w:name w:val="heading 2"/>
    <w:next w:val="a"/>
    <w:link w:val="20"/>
    <w:uiPriority w:val="9"/>
    <w:qFormat/>
    <w:pPr>
      <w:spacing w:before="120" w:after="120" w:line="240" w:lineRule="auto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 w:line="240" w:lineRule="auto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 w:line="240" w:lineRule="auto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 w:line="240" w:lineRule="auto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</w:style>
  <w:style w:type="paragraph" w:customStyle="1" w:styleId="ConsPlusNormal">
    <w:name w:val="ConsPlusNormal"/>
    <w:link w:val="ConsPlusNormal0"/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paragraph" w:customStyle="1" w:styleId="21">
    <w:name w:val="Обычный2"/>
    <w:link w:val="22"/>
    <w:rPr>
      <w:rFonts w:ascii="Times New Roman" w:hAnsi="Times New Roman"/>
      <w:sz w:val="24"/>
    </w:rPr>
  </w:style>
  <w:style w:type="character" w:customStyle="1" w:styleId="22">
    <w:name w:val="Обычный2"/>
    <w:link w:val="21"/>
    <w:rPr>
      <w:rFonts w:ascii="Times New Roman" w:hAnsi="Times New Roman"/>
      <w:sz w:val="24"/>
    </w:rPr>
  </w:style>
  <w:style w:type="paragraph" w:styleId="23">
    <w:name w:val="toc 2"/>
    <w:next w:val="a"/>
    <w:link w:val="24"/>
    <w:uiPriority w:val="39"/>
    <w:pPr>
      <w:spacing w:after="0" w:line="240" w:lineRule="auto"/>
      <w:ind w:left="200"/>
    </w:pPr>
    <w:rPr>
      <w:rFonts w:ascii="XO Thames" w:hAnsi="XO Thames"/>
      <w:sz w:val="28"/>
    </w:rPr>
  </w:style>
  <w:style w:type="character" w:customStyle="1" w:styleId="24">
    <w:name w:val="Оглавление 2 Знак"/>
    <w:link w:val="23"/>
    <w:rPr>
      <w:rFonts w:ascii="XO Thames" w:hAnsi="XO Thames"/>
      <w:sz w:val="28"/>
    </w:rPr>
  </w:style>
  <w:style w:type="paragraph" w:customStyle="1" w:styleId="12">
    <w:name w:val="Строгий1"/>
    <w:link w:val="13"/>
    <w:pPr>
      <w:spacing w:after="0" w:line="240" w:lineRule="auto"/>
    </w:pPr>
    <w:rPr>
      <w:b/>
    </w:rPr>
  </w:style>
  <w:style w:type="character" w:customStyle="1" w:styleId="13">
    <w:name w:val="Строгий1"/>
    <w:link w:val="12"/>
    <w:rPr>
      <w:b/>
    </w:rPr>
  </w:style>
  <w:style w:type="paragraph" w:customStyle="1" w:styleId="14">
    <w:name w:val="Нижний колонтитул1"/>
    <w:link w:val="15"/>
  </w:style>
  <w:style w:type="character" w:customStyle="1" w:styleId="15">
    <w:name w:val="Нижний колонтитул1"/>
    <w:link w:val="14"/>
  </w:style>
  <w:style w:type="paragraph" w:styleId="41">
    <w:name w:val="toc 4"/>
    <w:next w:val="a"/>
    <w:link w:val="42"/>
    <w:uiPriority w:val="39"/>
    <w:pPr>
      <w:spacing w:after="0" w:line="240" w:lineRule="auto"/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Standard">
    <w:name w:val="Standard"/>
    <w:link w:val="Standard0"/>
    <w:pPr>
      <w:spacing w:after="0" w:line="240" w:lineRule="auto"/>
    </w:pPr>
    <w:rPr>
      <w:sz w:val="24"/>
    </w:rPr>
  </w:style>
  <w:style w:type="character" w:customStyle="1" w:styleId="Standard0">
    <w:name w:val="Standard"/>
    <w:link w:val="Standard"/>
    <w:rPr>
      <w:sz w:val="24"/>
    </w:rPr>
  </w:style>
  <w:style w:type="paragraph" w:customStyle="1" w:styleId="81">
    <w:name w:val="Оглавление 81"/>
    <w:link w:val="810"/>
    <w:rPr>
      <w:rFonts w:ascii="XO Thames" w:hAnsi="XO Thames"/>
      <w:sz w:val="28"/>
    </w:rPr>
  </w:style>
  <w:style w:type="character" w:customStyle="1" w:styleId="810">
    <w:name w:val="Оглавление 81"/>
    <w:link w:val="8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spacing w:after="0" w:line="240" w:lineRule="auto"/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spacing w:after="0" w:line="240" w:lineRule="auto"/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Standard1">
    <w:name w:val="Standard"/>
    <w:link w:val="Standard2"/>
    <w:rPr>
      <w:rFonts w:ascii="Times New Roman" w:hAnsi="Times New Roman"/>
      <w:sz w:val="24"/>
    </w:rPr>
  </w:style>
  <w:style w:type="character" w:customStyle="1" w:styleId="Standard2">
    <w:name w:val="Standard"/>
    <w:link w:val="Standard1"/>
    <w:rPr>
      <w:rFonts w:ascii="Times New Roman" w:hAnsi="Times New Roman"/>
      <w:sz w:val="24"/>
    </w:rPr>
  </w:style>
  <w:style w:type="paragraph" w:customStyle="1" w:styleId="51">
    <w:name w:val="Заголовок 51"/>
    <w:link w:val="510"/>
    <w:rPr>
      <w:rFonts w:ascii="XO Thames" w:hAnsi="XO Thames"/>
      <w:b/>
    </w:rPr>
  </w:style>
  <w:style w:type="character" w:customStyle="1" w:styleId="510">
    <w:name w:val="Заголовок 51"/>
    <w:link w:val="51"/>
    <w:rPr>
      <w:rFonts w:ascii="XO Thames" w:hAnsi="XO Thames"/>
      <w:b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31">
    <w:name w:val="Оглавление 31"/>
    <w:link w:val="310"/>
    <w:rPr>
      <w:rFonts w:ascii="XO Thames" w:hAnsi="XO Thames"/>
      <w:sz w:val="28"/>
    </w:rPr>
  </w:style>
  <w:style w:type="character" w:customStyle="1" w:styleId="310">
    <w:name w:val="Оглавление 31"/>
    <w:link w:val="31"/>
    <w:rPr>
      <w:rFonts w:ascii="XO Thames" w:hAnsi="XO Thames"/>
      <w:sz w:val="28"/>
    </w:rPr>
  </w:style>
  <w:style w:type="paragraph" w:customStyle="1" w:styleId="16">
    <w:name w:val="Подзаголовок1"/>
    <w:link w:val="17"/>
    <w:rPr>
      <w:rFonts w:ascii="XO Thames" w:hAnsi="XO Thames"/>
      <w:i/>
      <w:sz w:val="24"/>
    </w:rPr>
  </w:style>
  <w:style w:type="character" w:customStyle="1" w:styleId="17">
    <w:name w:val="Подзаголовок1"/>
    <w:link w:val="16"/>
    <w:rPr>
      <w:rFonts w:ascii="XO Thames" w:hAnsi="XO Thames"/>
      <w:i/>
      <w:sz w:val="24"/>
    </w:rPr>
  </w:style>
  <w:style w:type="paragraph" w:customStyle="1" w:styleId="410">
    <w:name w:val="Заголовок 41"/>
    <w:link w:val="411"/>
    <w:rPr>
      <w:rFonts w:ascii="XO Thames" w:hAnsi="XO Thames"/>
      <w:b/>
      <w:sz w:val="24"/>
    </w:rPr>
  </w:style>
  <w:style w:type="character" w:customStyle="1" w:styleId="411">
    <w:name w:val="Заголовок 41"/>
    <w:link w:val="410"/>
    <w:rPr>
      <w:rFonts w:ascii="XO Thames" w:hAnsi="XO Thames"/>
      <w:b/>
      <w:sz w:val="24"/>
    </w:rPr>
  </w:style>
  <w:style w:type="paragraph" w:customStyle="1" w:styleId="311">
    <w:name w:val="Заголовок 31"/>
    <w:link w:val="312"/>
    <w:rPr>
      <w:rFonts w:ascii="XO Thames" w:hAnsi="XO Thames"/>
      <w:b/>
      <w:sz w:val="26"/>
    </w:rPr>
  </w:style>
  <w:style w:type="character" w:customStyle="1" w:styleId="312">
    <w:name w:val="Заголовок 31"/>
    <w:link w:val="311"/>
    <w:rPr>
      <w:rFonts w:ascii="XO Thames" w:hAnsi="XO Thames"/>
      <w:b/>
      <w:sz w:val="26"/>
    </w:rPr>
  </w:style>
  <w:style w:type="paragraph" w:customStyle="1" w:styleId="71">
    <w:name w:val="Оглавление 71"/>
    <w:link w:val="710"/>
    <w:rPr>
      <w:rFonts w:ascii="XO Thames" w:hAnsi="XO Thames"/>
      <w:sz w:val="28"/>
    </w:rPr>
  </w:style>
  <w:style w:type="character" w:customStyle="1" w:styleId="710">
    <w:name w:val="Оглавление 71"/>
    <w:link w:val="71"/>
    <w:rPr>
      <w:rFonts w:ascii="XO Thames" w:hAnsi="XO Thames"/>
      <w:sz w:val="28"/>
    </w:rPr>
  </w:style>
  <w:style w:type="paragraph" w:customStyle="1" w:styleId="210">
    <w:name w:val="Заголовок 21"/>
    <w:link w:val="211"/>
    <w:rPr>
      <w:rFonts w:ascii="XO Thames" w:hAnsi="XO Thames"/>
      <w:b/>
      <w:sz w:val="28"/>
    </w:rPr>
  </w:style>
  <w:style w:type="character" w:customStyle="1" w:styleId="211">
    <w:name w:val="Заголовок 21"/>
    <w:link w:val="210"/>
    <w:rPr>
      <w:rFonts w:ascii="XO Thames" w:hAnsi="XO Thames"/>
      <w:b/>
      <w:sz w:val="28"/>
    </w:rPr>
  </w:style>
  <w:style w:type="paragraph" w:customStyle="1" w:styleId="110">
    <w:name w:val="Заголовок 11"/>
    <w:link w:val="111"/>
    <w:rPr>
      <w:rFonts w:ascii="Times New Roman" w:hAnsi="Times New Roman"/>
      <w:b/>
      <w:sz w:val="48"/>
    </w:rPr>
  </w:style>
  <w:style w:type="character" w:customStyle="1" w:styleId="111">
    <w:name w:val="Заголовок 11"/>
    <w:link w:val="110"/>
    <w:rPr>
      <w:rFonts w:ascii="Times New Roman" w:hAnsi="Times New Roman"/>
      <w:b/>
      <w:sz w:val="48"/>
    </w:rPr>
  </w:style>
  <w:style w:type="paragraph" w:customStyle="1" w:styleId="18">
    <w:name w:val="Гиперссылка1"/>
    <w:link w:val="19"/>
    <w:pPr>
      <w:spacing w:after="0" w:line="240" w:lineRule="auto"/>
    </w:pPr>
    <w:rPr>
      <w:color w:val="0000FF"/>
      <w:u w:val="single"/>
    </w:rPr>
  </w:style>
  <w:style w:type="character" w:customStyle="1" w:styleId="19">
    <w:name w:val="Гиперссылка1"/>
    <w:link w:val="18"/>
    <w:rPr>
      <w:color w:val="0000FF"/>
      <w:u w:val="single"/>
    </w:rPr>
  </w:style>
  <w:style w:type="paragraph" w:customStyle="1" w:styleId="1a">
    <w:name w:val="Обычный1"/>
    <w:link w:val="1b"/>
    <w:rPr>
      <w:rFonts w:ascii="Times New Roman" w:hAnsi="Times New Roman"/>
      <w:sz w:val="28"/>
    </w:rPr>
  </w:style>
  <w:style w:type="character" w:customStyle="1" w:styleId="1b">
    <w:name w:val="Обычный1"/>
    <w:link w:val="1a"/>
    <w:rPr>
      <w:rFonts w:ascii="Times New Roman" w:hAnsi="Times New Roman"/>
      <w:sz w:val="28"/>
    </w:rPr>
  </w:style>
  <w:style w:type="paragraph" w:customStyle="1" w:styleId="1c">
    <w:name w:val="Обычный1"/>
    <w:link w:val="1d"/>
    <w:pPr>
      <w:spacing w:after="0" w:line="240" w:lineRule="auto"/>
      <w:ind w:firstLine="720"/>
      <w:jc w:val="both"/>
    </w:pPr>
    <w:rPr>
      <w:sz w:val="28"/>
    </w:rPr>
  </w:style>
  <w:style w:type="character" w:customStyle="1" w:styleId="1d">
    <w:name w:val="Обычный1"/>
    <w:link w:val="1c"/>
    <w:rPr>
      <w:sz w:val="28"/>
    </w:rPr>
  </w:style>
  <w:style w:type="paragraph" w:customStyle="1" w:styleId="511">
    <w:name w:val="Оглавление 51"/>
    <w:link w:val="512"/>
    <w:rPr>
      <w:rFonts w:ascii="XO Thames" w:hAnsi="XO Thames"/>
      <w:sz w:val="28"/>
    </w:rPr>
  </w:style>
  <w:style w:type="character" w:customStyle="1" w:styleId="512">
    <w:name w:val="Оглавление 51"/>
    <w:link w:val="511"/>
    <w:rPr>
      <w:rFonts w:ascii="XO Thames" w:hAnsi="XO Thames"/>
      <w:sz w:val="28"/>
    </w:rPr>
  </w:style>
  <w:style w:type="paragraph" w:customStyle="1" w:styleId="1e">
    <w:name w:val="Название1"/>
    <w:link w:val="1f"/>
    <w:rPr>
      <w:rFonts w:ascii="XO Thames" w:hAnsi="XO Thames"/>
      <w:b/>
      <w:caps/>
      <w:sz w:val="40"/>
    </w:rPr>
  </w:style>
  <w:style w:type="character" w:customStyle="1" w:styleId="1f">
    <w:name w:val="Название1"/>
    <w:link w:val="1e"/>
    <w:rPr>
      <w:rFonts w:ascii="XO Thames" w:hAnsi="XO Thames"/>
      <w:b/>
      <w:caps/>
      <w:sz w:val="40"/>
    </w:rPr>
  </w:style>
  <w:style w:type="paragraph" w:customStyle="1" w:styleId="HeaderandFooter">
    <w:name w:val="Header and Footer"/>
    <w:link w:val="HeaderandFooter0"/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32">
    <w:name w:val="toc 3"/>
    <w:next w:val="a"/>
    <w:link w:val="33"/>
    <w:uiPriority w:val="39"/>
    <w:pPr>
      <w:spacing w:after="0" w:line="240" w:lineRule="auto"/>
      <w:ind w:left="400"/>
    </w:pPr>
    <w:rPr>
      <w:rFonts w:ascii="XO Thames" w:hAnsi="XO Thames"/>
      <w:sz w:val="28"/>
    </w:rPr>
  </w:style>
  <w:style w:type="character" w:customStyle="1" w:styleId="33">
    <w:name w:val="Оглавление 3 Знак"/>
    <w:link w:val="32"/>
    <w:rPr>
      <w:rFonts w:ascii="XO Thames" w:hAnsi="XO Thames"/>
      <w:sz w:val="28"/>
    </w:rPr>
  </w:style>
  <w:style w:type="paragraph" w:customStyle="1" w:styleId="lots-wrap-contentbodyval2">
    <w:name w:val="lots-wrap-content__body__val2"/>
    <w:link w:val="lots-wrap-contentbodyval20"/>
    <w:pPr>
      <w:spacing w:after="0" w:line="240" w:lineRule="auto"/>
    </w:pPr>
  </w:style>
  <w:style w:type="character" w:customStyle="1" w:styleId="lots-wrap-contentbodyval20">
    <w:name w:val="lots-wrap-content__body__val2"/>
    <w:link w:val="lots-wrap-contentbodyval2"/>
  </w:style>
  <w:style w:type="paragraph" w:customStyle="1" w:styleId="61">
    <w:name w:val="Оглавление 61"/>
    <w:link w:val="610"/>
    <w:rPr>
      <w:rFonts w:ascii="XO Thames" w:hAnsi="XO Thames"/>
      <w:sz w:val="28"/>
    </w:rPr>
  </w:style>
  <w:style w:type="character" w:customStyle="1" w:styleId="610">
    <w:name w:val="Оглавление 61"/>
    <w:link w:val="61"/>
    <w:rPr>
      <w:rFonts w:ascii="XO Thames" w:hAnsi="XO Thames"/>
      <w:sz w:val="28"/>
    </w:rPr>
  </w:style>
  <w:style w:type="paragraph" w:customStyle="1" w:styleId="91">
    <w:name w:val="Оглавление 91"/>
    <w:link w:val="910"/>
    <w:rPr>
      <w:rFonts w:ascii="XO Thames" w:hAnsi="XO Thames"/>
      <w:sz w:val="28"/>
    </w:rPr>
  </w:style>
  <w:style w:type="character" w:customStyle="1" w:styleId="910">
    <w:name w:val="Оглавление 91"/>
    <w:link w:val="91"/>
    <w:rPr>
      <w:rFonts w:ascii="XO Thames" w:hAnsi="XO Thames"/>
      <w:sz w:val="28"/>
    </w:rPr>
  </w:style>
  <w:style w:type="paragraph" w:styleId="a3">
    <w:name w:val="Body Text"/>
    <w:basedOn w:val="a"/>
    <w:link w:val="a4"/>
    <w:pPr>
      <w:spacing w:after="0" w:line="240" w:lineRule="auto"/>
      <w:jc w:val="center"/>
    </w:pPr>
    <w:rPr>
      <w:rFonts w:ascii="Times New Roman" w:hAnsi="Times New Roman"/>
      <w:sz w:val="24"/>
    </w:rPr>
  </w:style>
  <w:style w:type="character" w:customStyle="1" w:styleId="a4">
    <w:name w:val="Основной текст Знак"/>
    <w:basedOn w:val="11"/>
    <w:link w:val="a3"/>
    <w:rPr>
      <w:rFonts w:ascii="Times New Roman" w:hAnsi="Times New Roman"/>
      <w:sz w:val="24"/>
    </w:rPr>
  </w:style>
  <w:style w:type="character" w:customStyle="1" w:styleId="50">
    <w:name w:val="Заголовок 5 Знак"/>
    <w:link w:val="5"/>
    <w:rPr>
      <w:rFonts w:ascii="XO Thames" w:hAnsi="XO Thames"/>
      <w:b/>
    </w:rPr>
  </w:style>
  <w:style w:type="character" w:customStyle="1" w:styleId="10">
    <w:name w:val="Заголовок 1 Знак"/>
    <w:basedOn w:val="11"/>
    <w:link w:val="1"/>
    <w:rPr>
      <w:rFonts w:ascii="Times New Roman" w:hAnsi="Times New Roman"/>
      <w:b/>
      <w:sz w:val="48"/>
    </w:rPr>
  </w:style>
  <w:style w:type="paragraph" w:customStyle="1" w:styleId="1f0">
    <w:name w:val="Верхний колонтитул1"/>
    <w:link w:val="1f1"/>
  </w:style>
  <w:style w:type="character" w:customStyle="1" w:styleId="1f1">
    <w:name w:val="Верхний колонтитул1"/>
    <w:link w:val="1f0"/>
  </w:style>
  <w:style w:type="paragraph" w:customStyle="1" w:styleId="25">
    <w:name w:val="Гиперссылка2"/>
    <w:link w:val="a5"/>
    <w:rPr>
      <w:color w:val="0000FF"/>
      <w:u w:val="single"/>
    </w:rPr>
  </w:style>
  <w:style w:type="character" w:styleId="a5">
    <w:name w:val="Hyperlink"/>
    <w:link w:val="25"/>
    <w:uiPriority w:val="99"/>
    <w:rPr>
      <w:color w:val="0000FF"/>
      <w:u w:val="single"/>
    </w:rPr>
  </w:style>
  <w:style w:type="paragraph" w:customStyle="1" w:styleId="Footnote">
    <w:name w:val="Footnote"/>
    <w:link w:val="Footnote0"/>
    <w:pPr>
      <w:spacing w:after="0" w:line="240" w:lineRule="auto"/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</w:rPr>
  </w:style>
  <w:style w:type="paragraph" w:styleId="1f2">
    <w:name w:val="toc 1"/>
    <w:next w:val="a"/>
    <w:link w:val="1f3"/>
    <w:uiPriority w:val="39"/>
    <w:pPr>
      <w:spacing w:after="0" w:line="240" w:lineRule="auto"/>
    </w:pPr>
    <w:rPr>
      <w:rFonts w:ascii="XO Thames" w:hAnsi="XO Thames"/>
      <w:b/>
      <w:sz w:val="28"/>
    </w:rPr>
  </w:style>
  <w:style w:type="character" w:customStyle="1" w:styleId="1f3">
    <w:name w:val="Оглавление 1 Знак"/>
    <w:link w:val="1f2"/>
    <w:rPr>
      <w:rFonts w:ascii="XO Thames" w:hAnsi="XO Thames"/>
      <w:b/>
      <w:sz w:val="28"/>
    </w:rPr>
  </w:style>
  <w:style w:type="paragraph" w:customStyle="1" w:styleId="TableParagraph">
    <w:name w:val="Table Paragraph"/>
    <w:basedOn w:val="a"/>
    <w:link w:val="TableParagraph0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0">
    <w:name w:val="Table Paragraph"/>
    <w:basedOn w:val="11"/>
    <w:link w:val="TableParagraph"/>
    <w:rPr>
      <w:rFonts w:ascii="Times New Roman" w:hAnsi="Times New Roman"/>
      <w:color w:val="000000"/>
    </w:rPr>
  </w:style>
  <w:style w:type="paragraph" w:customStyle="1" w:styleId="112">
    <w:name w:val="Оглавление 11"/>
    <w:link w:val="113"/>
    <w:rPr>
      <w:rFonts w:ascii="XO Thames" w:hAnsi="XO Thames"/>
      <w:b/>
      <w:sz w:val="28"/>
    </w:rPr>
  </w:style>
  <w:style w:type="character" w:customStyle="1" w:styleId="113">
    <w:name w:val="Оглавление 11"/>
    <w:link w:val="112"/>
    <w:rPr>
      <w:rFonts w:ascii="XO Thames" w:hAnsi="XO Thames"/>
      <w:b/>
      <w:sz w:val="28"/>
    </w:rPr>
  </w:style>
  <w:style w:type="paragraph" w:customStyle="1" w:styleId="1f4">
    <w:name w:val="Основной шрифт абзаца1"/>
    <w:link w:val="1f5"/>
    <w:pPr>
      <w:spacing w:after="0" w:line="240" w:lineRule="auto"/>
    </w:pPr>
  </w:style>
  <w:style w:type="character" w:customStyle="1" w:styleId="1f5">
    <w:name w:val="Основной шрифт абзаца1"/>
    <w:link w:val="1f4"/>
  </w:style>
  <w:style w:type="paragraph" w:customStyle="1" w:styleId="HeaderandFooter1">
    <w:name w:val="Header and Footer"/>
    <w:link w:val="HeaderandFooter2"/>
    <w:pPr>
      <w:spacing w:after="0" w:line="240" w:lineRule="auto"/>
      <w:jc w:val="both"/>
    </w:pPr>
    <w:rPr>
      <w:rFonts w:ascii="XO Thames" w:hAnsi="XO Thames"/>
    </w:rPr>
  </w:style>
  <w:style w:type="character" w:customStyle="1" w:styleId="HeaderandFooter2">
    <w:name w:val="Header and Footer"/>
    <w:link w:val="HeaderandFooter1"/>
    <w:rPr>
      <w:rFonts w:ascii="XO Thames" w:hAnsi="XO Thames"/>
    </w:rPr>
  </w:style>
  <w:style w:type="paragraph" w:styleId="a6">
    <w:name w:val="List Paragraph"/>
    <w:basedOn w:val="a"/>
    <w:link w:val="a7"/>
    <w:pPr>
      <w:ind w:left="720"/>
      <w:contextualSpacing/>
    </w:pPr>
  </w:style>
  <w:style w:type="character" w:customStyle="1" w:styleId="a7">
    <w:name w:val="Абзац списка Знак"/>
    <w:basedOn w:val="11"/>
    <w:link w:val="a6"/>
  </w:style>
  <w:style w:type="paragraph" w:customStyle="1" w:styleId="Footnote1">
    <w:name w:val="Footnote"/>
    <w:link w:val="Footnote2"/>
    <w:rPr>
      <w:rFonts w:ascii="XO Thames" w:hAnsi="XO Thames"/>
    </w:rPr>
  </w:style>
  <w:style w:type="character" w:customStyle="1" w:styleId="Footnote2">
    <w:name w:val="Footnote"/>
    <w:link w:val="Footnote1"/>
    <w:rPr>
      <w:rFonts w:ascii="XO Thames" w:hAnsi="XO Thames"/>
      <w:sz w:val="22"/>
    </w:rPr>
  </w:style>
  <w:style w:type="paragraph" w:styleId="9">
    <w:name w:val="toc 9"/>
    <w:next w:val="a"/>
    <w:link w:val="90"/>
    <w:uiPriority w:val="39"/>
    <w:pPr>
      <w:spacing w:after="0" w:line="240" w:lineRule="auto"/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1f6">
    <w:name w:val="Абзац списка1"/>
    <w:link w:val="1f7"/>
  </w:style>
  <w:style w:type="character" w:customStyle="1" w:styleId="1f7">
    <w:name w:val="Абзац списка1"/>
    <w:link w:val="1f6"/>
  </w:style>
  <w:style w:type="paragraph" w:styleId="8">
    <w:name w:val="toc 8"/>
    <w:next w:val="a"/>
    <w:link w:val="80"/>
    <w:uiPriority w:val="39"/>
    <w:pPr>
      <w:spacing w:after="0" w:line="240" w:lineRule="auto"/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26">
    <w:name w:val="Основной шрифт абзаца2"/>
  </w:style>
  <w:style w:type="paragraph" w:styleId="a8">
    <w:name w:val="Normal (Web)"/>
    <w:basedOn w:val="a"/>
    <w:link w:val="a9"/>
    <w:pPr>
      <w:spacing w:after="150" w:line="240" w:lineRule="auto"/>
    </w:pPr>
    <w:rPr>
      <w:rFonts w:ascii="Times New Roman" w:hAnsi="Times New Roman"/>
      <w:sz w:val="18"/>
    </w:rPr>
  </w:style>
  <w:style w:type="character" w:customStyle="1" w:styleId="a9">
    <w:name w:val="Обычный (веб) Знак"/>
    <w:basedOn w:val="11"/>
    <w:link w:val="a8"/>
    <w:rPr>
      <w:rFonts w:ascii="Times New Roman" w:hAnsi="Times New Roman"/>
      <w:sz w:val="18"/>
    </w:rPr>
  </w:style>
  <w:style w:type="paragraph" w:customStyle="1" w:styleId="27">
    <w:name w:val="Обычный2"/>
    <w:link w:val="28"/>
    <w:pPr>
      <w:spacing w:after="0" w:line="240" w:lineRule="auto"/>
    </w:pPr>
    <w:rPr>
      <w:sz w:val="24"/>
    </w:rPr>
  </w:style>
  <w:style w:type="character" w:customStyle="1" w:styleId="28">
    <w:name w:val="Обычный2"/>
    <w:link w:val="27"/>
    <w:rPr>
      <w:sz w:val="24"/>
    </w:rPr>
  </w:style>
  <w:style w:type="paragraph" w:customStyle="1" w:styleId="412">
    <w:name w:val="Оглавление 41"/>
    <w:link w:val="413"/>
    <w:rPr>
      <w:rFonts w:ascii="XO Thames" w:hAnsi="XO Thames"/>
      <w:sz w:val="28"/>
    </w:rPr>
  </w:style>
  <w:style w:type="character" w:customStyle="1" w:styleId="413">
    <w:name w:val="Оглавление 41"/>
    <w:link w:val="412"/>
    <w:rPr>
      <w:rFonts w:ascii="XO Thames" w:hAnsi="XO Thames"/>
      <w:sz w:val="28"/>
    </w:rPr>
  </w:style>
  <w:style w:type="paragraph" w:customStyle="1" w:styleId="1f8">
    <w:name w:val="Обычный (веб)1"/>
    <w:link w:val="1f9"/>
    <w:rPr>
      <w:rFonts w:ascii="Times New Roman" w:hAnsi="Times New Roman"/>
      <w:sz w:val="18"/>
    </w:rPr>
  </w:style>
  <w:style w:type="character" w:customStyle="1" w:styleId="1f9">
    <w:name w:val="Обычный (веб)1"/>
    <w:link w:val="1f8"/>
    <w:rPr>
      <w:rFonts w:ascii="Times New Roman" w:hAnsi="Times New Roman"/>
      <w:sz w:val="18"/>
    </w:rPr>
  </w:style>
  <w:style w:type="paragraph" w:styleId="52">
    <w:name w:val="toc 5"/>
    <w:next w:val="a"/>
    <w:link w:val="53"/>
    <w:uiPriority w:val="39"/>
    <w:pPr>
      <w:spacing w:after="0" w:line="240" w:lineRule="auto"/>
      <w:ind w:left="800"/>
    </w:pPr>
    <w:rPr>
      <w:rFonts w:ascii="XO Thames" w:hAnsi="XO Thames"/>
      <w:sz w:val="28"/>
    </w:rPr>
  </w:style>
  <w:style w:type="character" w:customStyle="1" w:styleId="53">
    <w:name w:val="Оглавление 5 Знак"/>
    <w:link w:val="52"/>
    <w:rPr>
      <w:rFonts w:ascii="XO Thames" w:hAnsi="XO Thames"/>
      <w:sz w:val="28"/>
    </w:rPr>
  </w:style>
  <w:style w:type="paragraph" w:customStyle="1" w:styleId="ConsPlusNormal1">
    <w:name w:val="ConsPlusNormal"/>
    <w:link w:val="ConsPlusNormal2"/>
    <w:pPr>
      <w:widowControl w:val="0"/>
      <w:spacing w:after="0" w:line="240" w:lineRule="auto"/>
      <w:ind w:firstLine="720"/>
    </w:pPr>
    <w:rPr>
      <w:rFonts w:ascii="Arial" w:hAnsi="Arial"/>
    </w:rPr>
  </w:style>
  <w:style w:type="character" w:customStyle="1" w:styleId="ConsPlusNormal2">
    <w:name w:val="ConsPlusNormal"/>
    <w:link w:val="ConsPlusNormal1"/>
    <w:rPr>
      <w:rFonts w:ascii="Arial" w:hAnsi="Arial"/>
    </w:rPr>
  </w:style>
  <w:style w:type="paragraph" w:customStyle="1" w:styleId="lots-wrap-contentbodyval21">
    <w:name w:val="lots-wrap-content__body__val2"/>
    <w:link w:val="lots-wrap-contentbodyval22"/>
  </w:style>
  <w:style w:type="character" w:customStyle="1" w:styleId="lots-wrap-contentbodyval22">
    <w:name w:val="lots-wrap-content__body__val2"/>
    <w:link w:val="lots-wrap-contentbodyval21"/>
  </w:style>
  <w:style w:type="paragraph" w:customStyle="1" w:styleId="1fa">
    <w:name w:val="Основной текст1"/>
    <w:link w:val="1fb"/>
    <w:rPr>
      <w:rFonts w:ascii="Times New Roman" w:hAnsi="Times New Roman"/>
      <w:sz w:val="24"/>
    </w:rPr>
  </w:style>
  <w:style w:type="character" w:customStyle="1" w:styleId="1fb">
    <w:name w:val="Основной текст1"/>
    <w:link w:val="1fa"/>
    <w:rPr>
      <w:rFonts w:ascii="Times New Roman" w:hAnsi="Times New Roman"/>
      <w:sz w:val="24"/>
    </w:rPr>
  </w:style>
  <w:style w:type="paragraph" w:styleId="aa">
    <w:name w:val="Balloon Text"/>
    <w:basedOn w:val="a"/>
    <w:link w:val="ab"/>
    <w:pPr>
      <w:spacing w:after="0" w:line="240" w:lineRule="auto"/>
    </w:pPr>
    <w:rPr>
      <w:rFonts w:ascii="Tahoma" w:hAnsi="Tahoma"/>
      <w:sz w:val="16"/>
    </w:rPr>
  </w:style>
  <w:style w:type="character" w:customStyle="1" w:styleId="ab">
    <w:name w:val="Текст выноски Знак"/>
    <w:basedOn w:val="11"/>
    <w:link w:val="aa"/>
    <w:rPr>
      <w:rFonts w:ascii="Tahoma" w:hAnsi="Tahoma"/>
      <w:sz w:val="16"/>
    </w:rPr>
  </w:style>
  <w:style w:type="paragraph" w:styleId="ac">
    <w:name w:val="Subtitle"/>
    <w:next w:val="a"/>
    <w:link w:val="ad"/>
    <w:uiPriority w:val="11"/>
    <w:qFormat/>
    <w:pPr>
      <w:spacing w:after="0" w:line="240" w:lineRule="auto"/>
      <w:jc w:val="both"/>
    </w:pPr>
    <w:rPr>
      <w:rFonts w:ascii="XO Thames" w:hAnsi="XO Thames"/>
      <w:i/>
      <w:sz w:val="24"/>
    </w:rPr>
  </w:style>
  <w:style w:type="character" w:customStyle="1" w:styleId="ad">
    <w:name w:val="Подзаголовок Знак"/>
    <w:link w:val="ac"/>
    <w:rPr>
      <w:rFonts w:ascii="XO Thames" w:hAnsi="XO Thames"/>
      <w:i/>
      <w:sz w:val="24"/>
    </w:rPr>
  </w:style>
  <w:style w:type="paragraph" w:styleId="ae">
    <w:name w:val="header"/>
    <w:basedOn w:val="a"/>
    <w:link w:val="af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11"/>
    <w:link w:val="ae"/>
  </w:style>
  <w:style w:type="paragraph" w:customStyle="1" w:styleId="29">
    <w:name w:val="Строгий2"/>
    <w:link w:val="af0"/>
    <w:rPr>
      <w:b/>
    </w:rPr>
  </w:style>
  <w:style w:type="character" w:styleId="af0">
    <w:name w:val="Strong"/>
    <w:link w:val="29"/>
    <w:rPr>
      <w:b/>
    </w:rPr>
  </w:style>
  <w:style w:type="paragraph" w:styleId="af1">
    <w:name w:val="Title"/>
    <w:next w:val="a"/>
    <w:link w:val="af2"/>
    <w:uiPriority w:val="10"/>
    <w:qFormat/>
    <w:pPr>
      <w:spacing w:before="567" w:after="567" w:line="240" w:lineRule="auto"/>
      <w:jc w:val="center"/>
    </w:pPr>
    <w:rPr>
      <w:rFonts w:ascii="XO Thames" w:hAnsi="XO Thames"/>
      <w:b/>
      <w:caps/>
      <w:sz w:val="40"/>
    </w:rPr>
  </w:style>
  <w:style w:type="character" w:customStyle="1" w:styleId="af2">
    <w:name w:val="Название Знак"/>
    <w:link w:val="af1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1fc">
    <w:name w:val="Текст выноски1"/>
    <w:link w:val="1fd"/>
    <w:rPr>
      <w:rFonts w:ascii="Tahoma" w:hAnsi="Tahoma"/>
      <w:sz w:val="16"/>
    </w:rPr>
  </w:style>
  <w:style w:type="character" w:customStyle="1" w:styleId="1fd">
    <w:name w:val="Текст выноски1"/>
    <w:link w:val="1fc"/>
    <w:rPr>
      <w:rFonts w:ascii="Tahoma" w:hAnsi="Tahoma"/>
      <w:sz w:val="16"/>
    </w:rPr>
  </w:style>
  <w:style w:type="paragraph" w:styleId="af3">
    <w:name w:val="footer"/>
    <w:basedOn w:val="a"/>
    <w:link w:val="af4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11"/>
    <w:link w:val="af3"/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212">
    <w:name w:val="Оглавление 21"/>
    <w:link w:val="213"/>
    <w:rPr>
      <w:rFonts w:ascii="XO Thames" w:hAnsi="XO Thames"/>
      <w:sz w:val="28"/>
    </w:rPr>
  </w:style>
  <w:style w:type="character" w:customStyle="1" w:styleId="213">
    <w:name w:val="Оглавление 21"/>
    <w:link w:val="212"/>
    <w:rPr>
      <w:rFonts w:ascii="XO Thames" w:hAnsi="XO Thames"/>
      <w:sz w:val="28"/>
    </w:rPr>
  </w:style>
  <w:style w:type="table" w:customStyle="1" w:styleId="TableNormal">
    <w:name w:val="Table Normal"/>
    <w:pPr>
      <w:widowControl w:val="0"/>
      <w:spacing w:after="0" w:line="240" w:lineRule="auto"/>
    </w:pPr>
    <w:rPr>
      <w:rFonts w:asciiTheme="minorHAnsi" w:hAnsiTheme="minorHAnsi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34">
    <w:name w:val="Сетка таблицы3"/>
    <w:basedOn w:val="a1"/>
    <w:pPr>
      <w:spacing w:after="60"/>
      <w:jc w:val="both"/>
    </w:pPr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Light Shading"/>
    <w:basedOn w:val="a1"/>
    <w:tblPr>
      <w:tblInd w:w="0" w:type="dxa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242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6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Times New Roman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A1EA5F-6B56-4995-B7CE-841AE81856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2693</Words>
  <Characters>15351</Characters>
  <Application>Microsoft Office Word</Application>
  <DocSecurity>0</DocSecurity>
  <Lines>127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AUP_Marketing5</dc:creator>
  <cp:lastModifiedBy>Богословская Полина</cp:lastModifiedBy>
  <cp:revision>5</cp:revision>
  <cp:lastPrinted>2024-08-17T09:37:00Z</cp:lastPrinted>
  <dcterms:created xsi:type="dcterms:W3CDTF">2024-03-20T13:16:00Z</dcterms:created>
  <dcterms:modified xsi:type="dcterms:W3CDTF">2024-08-17T09:55:00Z</dcterms:modified>
</cp:coreProperties>
</file>