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507" w:rsidRDefault="00711507" w:rsidP="00711507">
      <w:pPr>
        <w:tabs>
          <w:tab w:val="left" w:pos="6237"/>
        </w:tabs>
        <w:jc w:val="center"/>
        <w:rPr>
          <w:bCs/>
          <w:sz w:val="28"/>
          <w:szCs w:val="28"/>
        </w:rPr>
      </w:pPr>
      <w:r>
        <w:rPr>
          <w:bCs/>
          <w:sz w:val="28"/>
          <w:szCs w:val="28"/>
        </w:rPr>
        <w:t xml:space="preserve">                 </w:t>
      </w:r>
    </w:p>
    <w:tbl>
      <w:tblPr>
        <w:tblStyle w:val="aff8"/>
        <w:tblW w:w="935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78"/>
        <w:gridCol w:w="4677"/>
      </w:tblGrid>
      <w:tr w:rsidR="00711507" w:rsidTr="00711507">
        <w:tc>
          <w:tcPr>
            <w:tcW w:w="4678" w:type="dxa"/>
          </w:tcPr>
          <w:p w:rsidR="00711507" w:rsidRDefault="00711507" w:rsidP="00711507">
            <w:pPr>
              <w:tabs>
                <w:tab w:val="left" w:pos="6237"/>
              </w:tabs>
              <w:jc w:val="center"/>
              <w:rPr>
                <w:bCs/>
                <w:sz w:val="28"/>
                <w:szCs w:val="28"/>
              </w:rPr>
            </w:pPr>
          </w:p>
        </w:tc>
        <w:tc>
          <w:tcPr>
            <w:tcW w:w="4677" w:type="dxa"/>
          </w:tcPr>
          <w:p w:rsidR="00711507" w:rsidRPr="00E02AF6" w:rsidRDefault="00711507" w:rsidP="00531CDD">
            <w:pPr>
              <w:tabs>
                <w:tab w:val="left" w:pos="6237"/>
              </w:tabs>
              <w:ind w:left="458"/>
              <w:rPr>
                <w:bCs/>
                <w:sz w:val="28"/>
                <w:szCs w:val="28"/>
              </w:rPr>
            </w:pPr>
            <w:r w:rsidRPr="00E02AF6">
              <w:rPr>
                <w:bCs/>
                <w:sz w:val="28"/>
                <w:szCs w:val="28"/>
              </w:rPr>
              <w:t xml:space="preserve">                                     </w:t>
            </w:r>
            <w:r w:rsidR="0057735B">
              <w:rPr>
                <w:bCs/>
                <w:sz w:val="28"/>
                <w:szCs w:val="28"/>
              </w:rPr>
              <w:t xml:space="preserve">                    «УТВЕРЖДАЮ»</w:t>
            </w:r>
            <w:r w:rsidRPr="00E02AF6">
              <w:rPr>
                <w:bCs/>
                <w:sz w:val="28"/>
                <w:szCs w:val="28"/>
              </w:rPr>
              <w:t xml:space="preserve">         </w:t>
            </w:r>
          </w:p>
          <w:p w:rsidR="00711507" w:rsidRPr="00E02AF6" w:rsidRDefault="00711507" w:rsidP="00531CDD">
            <w:pPr>
              <w:tabs>
                <w:tab w:val="left" w:pos="6237"/>
              </w:tabs>
              <w:ind w:left="458"/>
              <w:rPr>
                <w:bCs/>
                <w:sz w:val="28"/>
                <w:szCs w:val="28"/>
              </w:rPr>
            </w:pPr>
            <w:r w:rsidRPr="00E02AF6">
              <w:rPr>
                <w:bCs/>
                <w:sz w:val="28"/>
                <w:szCs w:val="28"/>
              </w:rPr>
              <w:t xml:space="preserve">                                                                           </w:t>
            </w:r>
            <w:r w:rsidR="0057735B">
              <w:rPr>
                <w:bCs/>
                <w:sz w:val="28"/>
                <w:szCs w:val="28"/>
              </w:rPr>
              <w:t>Директор</w:t>
            </w:r>
          </w:p>
          <w:p w:rsidR="0057735B" w:rsidRDefault="00711507" w:rsidP="00531CDD">
            <w:pPr>
              <w:tabs>
                <w:tab w:val="left" w:pos="5954"/>
              </w:tabs>
              <w:ind w:left="458"/>
              <w:rPr>
                <w:bCs/>
                <w:sz w:val="28"/>
                <w:szCs w:val="28"/>
              </w:rPr>
            </w:pPr>
            <w:r w:rsidRPr="00E02AF6">
              <w:rPr>
                <w:bCs/>
                <w:sz w:val="28"/>
                <w:szCs w:val="28"/>
              </w:rPr>
              <w:t>ЧУЗ «</w:t>
            </w:r>
            <w:r w:rsidR="0057735B">
              <w:rPr>
                <w:bCs/>
                <w:sz w:val="28"/>
                <w:szCs w:val="28"/>
              </w:rPr>
              <w:t>КБ</w:t>
            </w:r>
            <w:r w:rsidRPr="00E02AF6">
              <w:rPr>
                <w:bCs/>
                <w:sz w:val="28"/>
                <w:szCs w:val="28"/>
              </w:rPr>
              <w:t xml:space="preserve"> «РЖД-Медицина» </w:t>
            </w:r>
          </w:p>
          <w:p w:rsidR="00711507" w:rsidRPr="00E02AF6" w:rsidRDefault="00711507" w:rsidP="00531CDD">
            <w:pPr>
              <w:tabs>
                <w:tab w:val="left" w:pos="5954"/>
              </w:tabs>
              <w:ind w:left="458"/>
              <w:rPr>
                <w:bCs/>
                <w:sz w:val="28"/>
                <w:szCs w:val="28"/>
              </w:rPr>
            </w:pPr>
            <w:r w:rsidRPr="00E02AF6">
              <w:rPr>
                <w:bCs/>
                <w:sz w:val="28"/>
                <w:szCs w:val="28"/>
              </w:rPr>
              <w:t>г. Екатеринбург»</w:t>
            </w:r>
          </w:p>
          <w:p w:rsidR="00711507" w:rsidRPr="00E02AF6" w:rsidRDefault="00711507" w:rsidP="00531CDD">
            <w:pPr>
              <w:tabs>
                <w:tab w:val="left" w:pos="5954"/>
              </w:tabs>
              <w:ind w:left="458"/>
              <w:rPr>
                <w:bCs/>
                <w:sz w:val="28"/>
                <w:szCs w:val="28"/>
              </w:rPr>
            </w:pPr>
          </w:p>
          <w:p w:rsidR="00711507" w:rsidRPr="00E02AF6" w:rsidRDefault="00711507" w:rsidP="00531CDD">
            <w:pPr>
              <w:tabs>
                <w:tab w:val="left" w:pos="5954"/>
              </w:tabs>
              <w:ind w:left="458"/>
              <w:rPr>
                <w:bCs/>
                <w:sz w:val="28"/>
                <w:szCs w:val="28"/>
              </w:rPr>
            </w:pPr>
            <w:r w:rsidRPr="00E02AF6">
              <w:rPr>
                <w:bCs/>
                <w:sz w:val="28"/>
                <w:szCs w:val="28"/>
              </w:rPr>
              <w:t>_______________/</w:t>
            </w:r>
            <w:r w:rsidR="001C488B">
              <w:rPr>
                <w:bCs/>
                <w:sz w:val="28"/>
                <w:szCs w:val="28"/>
              </w:rPr>
              <w:t xml:space="preserve">С.В. </w:t>
            </w:r>
            <w:proofErr w:type="spellStart"/>
            <w:r w:rsidR="001C488B">
              <w:rPr>
                <w:bCs/>
                <w:sz w:val="28"/>
                <w:szCs w:val="28"/>
              </w:rPr>
              <w:t>Корелин</w:t>
            </w:r>
            <w:proofErr w:type="spellEnd"/>
            <w:r w:rsidRPr="00E02AF6">
              <w:rPr>
                <w:bCs/>
                <w:sz w:val="28"/>
                <w:szCs w:val="28"/>
              </w:rPr>
              <w:t>/</w:t>
            </w:r>
          </w:p>
          <w:p w:rsidR="00711507" w:rsidRPr="00E02AF6" w:rsidRDefault="00711507" w:rsidP="00531CDD">
            <w:pPr>
              <w:tabs>
                <w:tab w:val="left" w:pos="5954"/>
              </w:tabs>
              <w:ind w:left="458"/>
              <w:rPr>
                <w:bCs/>
                <w:sz w:val="28"/>
                <w:szCs w:val="28"/>
              </w:rPr>
            </w:pPr>
            <w:r w:rsidRPr="00E02AF6">
              <w:rPr>
                <w:bCs/>
                <w:sz w:val="28"/>
                <w:szCs w:val="28"/>
              </w:rPr>
              <w:t xml:space="preserve">                                                              </w:t>
            </w:r>
          </w:p>
          <w:p w:rsidR="00711507" w:rsidRPr="00E02AF6" w:rsidRDefault="00711507" w:rsidP="00531CDD">
            <w:pPr>
              <w:tabs>
                <w:tab w:val="left" w:pos="5954"/>
              </w:tabs>
              <w:ind w:left="458"/>
              <w:rPr>
                <w:bCs/>
                <w:sz w:val="28"/>
                <w:szCs w:val="28"/>
              </w:rPr>
            </w:pPr>
            <w:r w:rsidRPr="006C3A44">
              <w:rPr>
                <w:bCs/>
                <w:sz w:val="28"/>
                <w:szCs w:val="28"/>
              </w:rPr>
              <w:t>«</w:t>
            </w:r>
            <w:r w:rsidR="00A23296" w:rsidRPr="00137F96">
              <w:rPr>
                <w:bCs/>
                <w:sz w:val="28"/>
                <w:szCs w:val="28"/>
              </w:rPr>
              <w:t>31</w:t>
            </w:r>
            <w:r w:rsidRPr="006C3A44">
              <w:rPr>
                <w:bCs/>
                <w:sz w:val="28"/>
                <w:szCs w:val="28"/>
              </w:rPr>
              <w:t>»</w:t>
            </w:r>
            <w:r w:rsidR="000F1AC1" w:rsidRPr="006C3A44">
              <w:rPr>
                <w:bCs/>
                <w:sz w:val="28"/>
                <w:szCs w:val="28"/>
              </w:rPr>
              <w:t xml:space="preserve"> </w:t>
            </w:r>
            <w:r w:rsidR="001B7FA2" w:rsidRPr="006C3A44">
              <w:rPr>
                <w:bCs/>
                <w:sz w:val="28"/>
                <w:szCs w:val="28"/>
              </w:rPr>
              <w:t>июля</w:t>
            </w:r>
            <w:r w:rsidR="007C6C27" w:rsidRPr="003077FB">
              <w:rPr>
                <w:bCs/>
                <w:sz w:val="28"/>
                <w:szCs w:val="28"/>
              </w:rPr>
              <w:t xml:space="preserve"> </w:t>
            </w:r>
            <w:r w:rsidRPr="003077FB">
              <w:rPr>
                <w:bCs/>
                <w:sz w:val="28"/>
                <w:szCs w:val="28"/>
              </w:rPr>
              <w:t>202</w:t>
            </w:r>
            <w:r w:rsidR="00531CDD" w:rsidRPr="003077FB">
              <w:rPr>
                <w:bCs/>
                <w:sz w:val="28"/>
                <w:szCs w:val="28"/>
              </w:rPr>
              <w:t>4</w:t>
            </w:r>
            <w:r w:rsidRPr="003077FB">
              <w:rPr>
                <w:bCs/>
                <w:sz w:val="28"/>
                <w:szCs w:val="28"/>
              </w:rPr>
              <w:t xml:space="preserve"> г</w:t>
            </w:r>
            <w:r w:rsidR="0057735B" w:rsidRPr="003077FB">
              <w:rPr>
                <w:bCs/>
                <w:sz w:val="28"/>
                <w:szCs w:val="28"/>
              </w:rPr>
              <w:t>ода</w:t>
            </w:r>
          </w:p>
          <w:p w:rsidR="00711507" w:rsidRPr="00E02AF6" w:rsidRDefault="00711507" w:rsidP="00531CDD">
            <w:pPr>
              <w:tabs>
                <w:tab w:val="left" w:pos="6237"/>
              </w:tabs>
              <w:rPr>
                <w:bCs/>
                <w:sz w:val="28"/>
                <w:szCs w:val="28"/>
              </w:rPr>
            </w:pPr>
          </w:p>
        </w:tc>
      </w:tr>
    </w:tbl>
    <w:p w:rsidR="00711507" w:rsidRDefault="00711507" w:rsidP="00711507">
      <w:pPr>
        <w:tabs>
          <w:tab w:val="left" w:pos="6237"/>
        </w:tabs>
        <w:jc w:val="center"/>
        <w:rPr>
          <w:bCs/>
          <w:sz w:val="28"/>
          <w:szCs w:val="28"/>
        </w:rPr>
      </w:pPr>
      <w:r>
        <w:rPr>
          <w:bCs/>
          <w:sz w:val="28"/>
          <w:szCs w:val="28"/>
        </w:rPr>
        <w:t xml:space="preserve">                              </w:t>
      </w:r>
    </w:p>
    <w:p w:rsidR="00711507" w:rsidRDefault="00711507" w:rsidP="00711507">
      <w:pPr>
        <w:jc w:val="center"/>
        <w:rPr>
          <w:color w:val="000000"/>
          <w:sz w:val="28"/>
          <w:szCs w:val="28"/>
        </w:rPr>
      </w:pPr>
    </w:p>
    <w:p w:rsidR="00711507" w:rsidRDefault="00711507" w:rsidP="00711507">
      <w:pPr>
        <w:jc w:val="center"/>
        <w:rPr>
          <w:color w:val="000000"/>
          <w:sz w:val="28"/>
          <w:szCs w:val="28"/>
        </w:rPr>
      </w:pPr>
    </w:p>
    <w:p w:rsidR="00711507" w:rsidRDefault="00711507" w:rsidP="00711507">
      <w:pPr>
        <w:jc w:val="center"/>
        <w:rPr>
          <w:color w:val="000000"/>
          <w:sz w:val="28"/>
          <w:szCs w:val="28"/>
        </w:rPr>
      </w:pPr>
    </w:p>
    <w:p w:rsidR="00711507" w:rsidRDefault="00711507" w:rsidP="00711507">
      <w:pPr>
        <w:jc w:val="center"/>
        <w:rPr>
          <w:color w:val="000000"/>
          <w:sz w:val="28"/>
          <w:szCs w:val="28"/>
        </w:rPr>
      </w:pPr>
    </w:p>
    <w:p w:rsidR="00711507" w:rsidRDefault="00711507" w:rsidP="00711507">
      <w:pPr>
        <w:jc w:val="center"/>
        <w:rPr>
          <w:color w:val="000000"/>
          <w:sz w:val="28"/>
          <w:szCs w:val="28"/>
        </w:rPr>
      </w:pPr>
    </w:p>
    <w:p w:rsidR="00711507" w:rsidRDefault="00711507" w:rsidP="00711507">
      <w:pPr>
        <w:jc w:val="center"/>
        <w:outlineLvl w:val="0"/>
        <w:rPr>
          <w:b/>
          <w:color w:val="000000"/>
          <w:sz w:val="28"/>
          <w:szCs w:val="28"/>
        </w:rPr>
      </w:pPr>
    </w:p>
    <w:p w:rsidR="00711507" w:rsidRDefault="00711507" w:rsidP="00711507">
      <w:pPr>
        <w:outlineLvl w:val="0"/>
        <w:rPr>
          <w:b/>
          <w:color w:val="000000"/>
          <w:sz w:val="28"/>
          <w:szCs w:val="28"/>
        </w:rPr>
      </w:pPr>
      <w:r>
        <w:rPr>
          <w:b/>
          <w:color w:val="000000"/>
          <w:sz w:val="28"/>
          <w:szCs w:val="28"/>
        </w:rPr>
        <w:t xml:space="preserve">                               КОТИРОВОЧНАЯ  ДОКУМЕНТАЦИЯ</w:t>
      </w:r>
    </w:p>
    <w:p w:rsidR="00711507" w:rsidRDefault="00711507" w:rsidP="00711507">
      <w:pPr>
        <w:jc w:val="center"/>
        <w:rPr>
          <w:color w:val="000000"/>
          <w:sz w:val="28"/>
          <w:szCs w:val="28"/>
        </w:rPr>
      </w:pPr>
    </w:p>
    <w:p w:rsidR="000F3798" w:rsidRPr="001B7FA2" w:rsidRDefault="00E87663" w:rsidP="001B7FA2">
      <w:pPr>
        <w:suppressAutoHyphens/>
        <w:jc w:val="center"/>
        <w:rPr>
          <w:rFonts w:eastAsia="MS Mincho"/>
          <w:b/>
          <w:sz w:val="28"/>
          <w:szCs w:val="28"/>
        </w:rPr>
      </w:pPr>
      <w:r>
        <w:rPr>
          <w:rFonts w:eastAsia="MS Mincho"/>
          <w:b/>
          <w:sz w:val="28"/>
          <w:szCs w:val="28"/>
        </w:rPr>
        <w:t>по</w:t>
      </w:r>
      <w:r w:rsidR="0057735B" w:rsidRPr="002A486C">
        <w:rPr>
          <w:rFonts w:eastAsia="MS Mincho"/>
          <w:b/>
          <w:sz w:val="28"/>
          <w:szCs w:val="28"/>
        </w:rPr>
        <w:t xml:space="preserve"> </w:t>
      </w:r>
      <w:r w:rsidR="0057735B" w:rsidRPr="002A486C">
        <w:rPr>
          <w:b/>
          <w:bCs/>
          <w:sz w:val="28"/>
          <w:szCs w:val="28"/>
        </w:rPr>
        <w:t>запрос</w:t>
      </w:r>
      <w:r>
        <w:rPr>
          <w:b/>
          <w:bCs/>
          <w:sz w:val="28"/>
          <w:szCs w:val="28"/>
        </w:rPr>
        <w:t>у</w:t>
      </w:r>
      <w:r w:rsidR="0057735B" w:rsidRPr="002A486C">
        <w:rPr>
          <w:b/>
          <w:bCs/>
          <w:sz w:val="28"/>
          <w:szCs w:val="28"/>
        </w:rPr>
        <w:t xml:space="preserve"> котировок </w:t>
      </w:r>
      <w:r>
        <w:rPr>
          <w:b/>
          <w:bCs/>
          <w:sz w:val="28"/>
          <w:szCs w:val="28"/>
        </w:rPr>
        <w:t xml:space="preserve"> </w:t>
      </w:r>
      <w:r w:rsidR="0057735B" w:rsidRPr="002A486C">
        <w:rPr>
          <w:rFonts w:eastAsia="MS Mincho"/>
          <w:b/>
          <w:sz w:val="28"/>
          <w:szCs w:val="28"/>
        </w:rPr>
        <w:t xml:space="preserve">№ </w:t>
      </w:r>
      <w:r w:rsidR="001B7FA2">
        <w:rPr>
          <w:rFonts w:eastAsia="MS Mincho"/>
          <w:b/>
          <w:sz w:val="28"/>
          <w:szCs w:val="28"/>
        </w:rPr>
        <w:t>9</w:t>
      </w:r>
      <w:r w:rsidR="00A23296">
        <w:rPr>
          <w:rFonts w:eastAsia="MS Mincho"/>
          <w:b/>
          <w:sz w:val="28"/>
          <w:szCs w:val="28"/>
        </w:rPr>
        <w:t>8</w:t>
      </w:r>
      <w:r w:rsidR="00531CDD" w:rsidRPr="00053AC9">
        <w:rPr>
          <w:b/>
          <w:sz w:val="28"/>
          <w:szCs w:val="28"/>
        </w:rPr>
        <w:t>/</w:t>
      </w:r>
      <w:r w:rsidR="00A23296">
        <w:rPr>
          <w:rFonts w:eastAsia="MS Mincho"/>
          <w:b/>
          <w:sz w:val="28"/>
          <w:szCs w:val="28"/>
        </w:rPr>
        <w:t>24130103180</w:t>
      </w:r>
      <w:r w:rsidR="001B7FA2">
        <w:rPr>
          <w:rFonts w:eastAsia="MS Mincho"/>
          <w:b/>
          <w:sz w:val="28"/>
          <w:szCs w:val="28"/>
        </w:rPr>
        <w:t xml:space="preserve"> </w:t>
      </w:r>
      <w:r w:rsidR="0057735B" w:rsidRPr="002A486C">
        <w:rPr>
          <w:rFonts w:eastAsia="MS Mincho"/>
          <w:b/>
          <w:sz w:val="28"/>
          <w:szCs w:val="28"/>
        </w:rPr>
        <w:t xml:space="preserve">на </w:t>
      </w:r>
      <w:r>
        <w:rPr>
          <w:rFonts w:eastAsia="MS Mincho"/>
          <w:b/>
          <w:sz w:val="28"/>
          <w:szCs w:val="28"/>
        </w:rPr>
        <w:t>поставку</w:t>
      </w:r>
      <w:r w:rsidR="001B7FA2">
        <w:rPr>
          <w:rFonts w:eastAsia="MS Mincho"/>
          <w:b/>
          <w:sz w:val="28"/>
          <w:szCs w:val="28"/>
        </w:rPr>
        <w:t xml:space="preserve"> </w:t>
      </w:r>
      <w:r w:rsidR="00A23296">
        <w:rPr>
          <w:b/>
          <w:bCs/>
          <w:sz w:val="28"/>
          <w:szCs w:val="28"/>
        </w:rPr>
        <w:t>расходных материалов</w:t>
      </w:r>
      <w:r w:rsidR="0048250C">
        <w:rPr>
          <w:b/>
          <w:bCs/>
          <w:sz w:val="28"/>
          <w:szCs w:val="28"/>
        </w:rPr>
        <w:t xml:space="preserve"> для медицинского применения</w:t>
      </w:r>
    </w:p>
    <w:p w:rsidR="00711507" w:rsidRPr="000F3798" w:rsidRDefault="00711507" w:rsidP="000F3798">
      <w:pPr>
        <w:pStyle w:val="11"/>
        <w:ind w:firstLine="0"/>
        <w:jc w:val="center"/>
        <w:outlineLvl w:val="0"/>
        <w:rPr>
          <w:color w:val="000000"/>
          <w:szCs w:val="28"/>
        </w:rPr>
      </w:pPr>
    </w:p>
    <w:p w:rsidR="00711507" w:rsidRDefault="00711507" w:rsidP="00711507">
      <w:pPr>
        <w:jc w:val="center"/>
        <w:rPr>
          <w:color w:val="000000"/>
          <w:sz w:val="28"/>
          <w:szCs w:val="28"/>
        </w:rPr>
      </w:pPr>
    </w:p>
    <w:p w:rsidR="00711507" w:rsidRDefault="00711507" w:rsidP="00711507">
      <w:pPr>
        <w:jc w:val="center"/>
        <w:rPr>
          <w:color w:val="000000"/>
          <w:sz w:val="28"/>
          <w:szCs w:val="28"/>
        </w:rPr>
      </w:pPr>
    </w:p>
    <w:p w:rsidR="00711507" w:rsidRDefault="00711507" w:rsidP="00711507">
      <w:pPr>
        <w:jc w:val="center"/>
        <w:rPr>
          <w:color w:val="000000"/>
          <w:sz w:val="28"/>
          <w:szCs w:val="28"/>
        </w:rPr>
      </w:pPr>
    </w:p>
    <w:p w:rsidR="00711507" w:rsidRDefault="00711507" w:rsidP="00711507">
      <w:pPr>
        <w:jc w:val="center"/>
        <w:rPr>
          <w:color w:val="000000"/>
          <w:sz w:val="28"/>
          <w:szCs w:val="28"/>
        </w:rPr>
      </w:pPr>
    </w:p>
    <w:p w:rsidR="00711507" w:rsidRDefault="00711507" w:rsidP="00711507">
      <w:pPr>
        <w:jc w:val="center"/>
        <w:rPr>
          <w:color w:val="000000"/>
          <w:sz w:val="28"/>
          <w:szCs w:val="28"/>
        </w:rPr>
      </w:pPr>
    </w:p>
    <w:p w:rsidR="00711507" w:rsidRDefault="00711507" w:rsidP="00711507">
      <w:pPr>
        <w:jc w:val="center"/>
        <w:rPr>
          <w:color w:val="000000"/>
          <w:sz w:val="28"/>
          <w:szCs w:val="28"/>
        </w:rPr>
      </w:pPr>
    </w:p>
    <w:p w:rsidR="00711507" w:rsidRDefault="00711507" w:rsidP="00711507">
      <w:pPr>
        <w:jc w:val="center"/>
        <w:rPr>
          <w:color w:val="000000"/>
          <w:sz w:val="28"/>
          <w:szCs w:val="28"/>
        </w:rPr>
      </w:pPr>
    </w:p>
    <w:p w:rsidR="00711507" w:rsidRDefault="00711507" w:rsidP="00711507">
      <w:pPr>
        <w:jc w:val="center"/>
        <w:rPr>
          <w:color w:val="000000"/>
          <w:sz w:val="28"/>
          <w:szCs w:val="28"/>
        </w:rPr>
      </w:pPr>
    </w:p>
    <w:p w:rsidR="00711507" w:rsidRDefault="00711507" w:rsidP="00711507">
      <w:pPr>
        <w:jc w:val="center"/>
        <w:rPr>
          <w:color w:val="000000"/>
          <w:sz w:val="28"/>
          <w:szCs w:val="28"/>
        </w:rPr>
      </w:pPr>
    </w:p>
    <w:p w:rsidR="00711507" w:rsidRDefault="00711507" w:rsidP="00711507">
      <w:pPr>
        <w:jc w:val="center"/>
        <w:rPr>
          <w:color w:val="000000"/>
          <w:sz w:val="28"/>
          <w:szCs w:val="28"/>
        </w:rPr>
      </w:pPr>
    </w:p>
    <w:p w:rsidR="00711507" w:rsidRDefault="00711507" w:rsidP="00711507">
      <w:pPr>
        <w:jc w:val="center"/>
        <w:rPr>
          <w:color w:val="000000"/>
          <w:sz w:val="28"/>
          <w:szCs w:val="28"/>
        </w:rPr>
      </w:pPr>
    </w:p>
    <w:p w:rsidR="00711507" w:rsidRDefault="00711507" w:rsidP="00711507">
      <w:pPr>
        <w:jc w:val="center"/>
        <w:rPr>
          <w:color w:val="000000"/>
          <w:sz w:val="28"/>
          <w:szCs w:val="28"/>
        </w:rPr>
      </w:pPr>
    </w:p>
    <w:p w:rsidR="004D5C1B" w:rsidRDefault="004D5C1B" w:rsidP="00711507">
      <w:pPr>
        <w:jc w:val="center"/>
        <w:rPr>
          <w:color w:val="000000"/>
          <w:sz w:val="28"/>
          <w:szCs w:val="28"/>
        </w:rPr>
      </w:pPr>
    </w:p>
    <w:p w:rsidR="00711507" w:rsidRDefault="00711507" w:rsidP="00711507">
      <w:pPr>
        <w:jc w:val="center"/>
        <w:rPr>
          <w:color w:val="000000"/>
          <w:sz w:val="28"/>
          <w:szCs w:val="28"/>
        </w:rPr>
      </w:pPr>
    </w:p>
    <w:p w:rsidR="00711507" w:rsidRDefault="00711507" w:rsidP="00711507">
      <w:pPr>
        <w:jc w:val="center"/>
        <w:rPr>
          <w:color w:val="000000"/>
          <w:sz w:val="28"/>
          <w:szCs w:val="28"/>
        </w:rPr>
      </w:pPr>
    </w:p>
    <w:p w:rsidR="00711507" w:rsidRDefault="00711507" w:rsidP="00711507">
      <w:pPr>
        <w:jc w:val="center"/>
        <w:rPr>
          <w:color w:val="000000"/>
          <w:sz w:val="28"/>
          <w:szCs w:val="28"/>
        </w:rPr>
      </w:pPr>
    </w:p>
    <w:p w:rsidR="000F1AC1" w:rsidRDefault="000F1AC1" w:rsidP="002A486C">
      <w:pPr>
        <w:rPr>
          <w:color w:val="000000"/>
          <w:sz w:val="28"/>
          <w:szCs w:val="28"/>
        </w:rPr>
      </w:pPr>
    </w:p>
    <w:p w:rsidR="00711507" w:rsidRDefault="00711507" w:rsidP="00711507">
      <w:pPr>
        <w:jc w:val="center"/>
        <w:rPr>
          <w:color w:val="000000"/>
          <w:sz w:val="28"/>
          <w:szCs w:val="28"/>
        </w:rPr>
      </w:pPr>
    </w:p>
    <w:p w:rsidR="005C6C6A" w:rsidRDefault="00711507" w:rsidP="00711507">
      <w:pPr>
        <w:rPr>
          <w:color w:val="000000"/>
          <w:sz w:val="28"/>
          <w:szCs w:val="28"/>
        </w:rPr>
      </w:pPr>
      <w:r>
        <w:rPr>
          <w:color w:val="000000"/>
          <w:sz w:val="28"/>
          <w:szCs w:val="28"/>
        </w:rPr>
        <w:t xml:space="preserve">                                                             </w:t>
      </w:r>
    </w:p>
    <w:p w:rsidR="00711507" w:rsidRDefault="00711507" w:rsidP="005C6C6A">
      <w:pPr>
        <w:jc w:val="center"/>
      </w:pPr>
      <w:r>
        <w:rPr>
          <w:color w:val="000000"/>
          <w:sz w:val="28"/>
          <w:szCs w:val="28"/>
        </w:rPr>
        <w:t>202</w:t>
      </w:r>
      <w:r w:rsidR="00531CDD">
        <w:rPr>
          <w:color w:val="000000"/>
          <w:sz w:val="28"/>
          <w:szCs w:val="28"/>
        </w:rPr>
        <w:t>4</w:t>
      </w:r>
      <w:r w:rsidR="005C6C6A">
        <w:rPr>
          <w:color w:val="000000"/>
          <w:sz w:val="28"/>
          <w:szCs w:val="28"/>
        </w:rPr>
        <w:t xml:space="preserve"> </w:t>
      </w:r>
      <w:r>
        <w:rPr>
          <w:color w:val="000000"/>
          <w:sz w:val="28"/>
          <w:szCs w:val="28"/>
        </w:rPr>
        <w:t>г.</w:t>
      </w:r>
    </w:p>
    <w:p w:rsidR="00890EE6" w:rsidRDefault="00890EE6" w:rsidP="001017F3">
      <w:pPr>
        <w:jc w:val="center"/>
        <w:rPr>
          <w:b/>
        </w:rPr>
      </w:pPr>
    </w:p>
    <w:p w:rsidR="001B7417" w:rsidRDefault="001B7417" w:rsidP="001017F3">
      <w:pPr>
        <w:jc w:val="center"/>
        <w:rPr>
          <w:b/>
        </w:rPr>
      </w:pPr>
    </w:p>
    <w:p w:rsidR="00161853" w:rsidRPr="001E4C1D" w:rsidRDefault="001017F3" w:rsidP="001017F3">
      <w:pPr>
        <w:jc w:val="center"/>
        <w:rPr>
          <w:color w:val="000000"/>
        </w:rPr>
      </w:pPr>
      <w:r w:rsidRPr="001E4C1D">
        <w:rPr>
          <w:b/>
        </w:rPr>
        <w:lastRenderedPageBreak/>
        <w:t xml:space="preserve">Часть 1. </w:t>
      </w:r>
      <w:r w:rsidR="0005369E" w:rsidRPr="001E4C1D">
        <w:rPr>
          <w:b/>
        </w:rPr>
        <w:t xml:space="preserve"> </w:t>
      </w:r>
      <w:r w:rsidR="00AF792B" w:rsidRPr="001E4C1D">
        <w:rPr>
          <w:b/>
        </w:rPr>
        <w:t>ОБЩАЯ ЧАСТЬ</w:t>
      </w:r>
    </w:p>
    <w:p w:rsidR="00161853" w:rsidRPr="001E4C1D" w:rsidRDefault="00161853" w:rsidP="00D1550F">
      <w:pPr>
        <w:jc w:val="center"/>
        <w:rPr>
          <w:b/>
          <w:sz w:val="28"/>
          <w:szCs w:val="28"/>
        </w:rPr>
      </w:pPr>
    </w:p>
    <w:p w:rsidR="00161853" w:rsidRPr="00835CF8" w:rsidRDefault="00161853" w:rsidP="003A374E">
      <w:pPr>
        <w:pStyle w:val="23"/>
        <w:spacing w:after="0" w:line="240" w:lineRule="auto"/>
        <w:jc w:val="both"/>
      </w:pPr>
      <w:r w:rsidRPr="00835CF8">
        <w:rPr>
          <w:snapToGrid w:val="0"/>
          <w:color w:val="000000"/>
        </w:rPr>
        <w:t>Процедура закупки проводится в соответствии с требованиями Положения о закупке товаров, работ, услуг для нужд негосударственных учреждений</w:t>
      </w:r>
      <w:r w:rsidR="002E58D9">
        <w:rPr>
          <w:snapToGrid w:val="0"/>
          <w:color w:val="000000"/>
        </w:rPr>
        <w:t xml:space="preserve"> здравоохранения ОАО «РЖД» от 05</w:t>
      </w:r>
      <w:r w:rsidRPr="00835CF8">
        <w:rPr>
          <w:snapToGrid w:val="0"/>
          <w:color w:val="000000"/>
        </w:rPr>
        <w:t xml:space="preserve"> </w:t>
      </w:r>
      <w:r w:rsidR="002E58D9">
        <w:rPr>
          <w:snapToGrid w:val="0"/>
          <w:color w:val="000000"/>
        </w:rPr>
        <w:t>марта</w:t>
      </w:r>
      <w:r w:rsidRPr="00835CF8">
        <w:rPr>
          <w:snapToGrid w:val="0"/>
          <w:color w:val="000000"/>
        </w:rPr>
        <w:t xml:space="preserve"> 20</w:t>
      </w:r>
      <w:r w:rsidR="002E58D9">
        <w:rPr>
          <w:snapToGrid w:val="0"/>
          <w:color w:val="000000"/>
        </w:rPr>
        <w:t>2</w:t>
      </w:r>
      <w:r w:rsidRPr="00835CF8">
        <w:rPr>
          <w:snapToGrid w:val="0"/>
          <w:color w:val="000000"/>
        </w:rPr>
        <w:t>1 г.</w:t>
      </w:r>
      <w:r w:rsidR="0084214C" w:rsidRPr="00835CF8">
        <w:rPr>
          <w:snapToGrid w:val="0"/>
          <w:color w:val="000000"/>
        </w:rPr>
        <w:t xml:space="preserve"> </w:t>
      </w:r>
      <w:r w:rsidR="00B66FEB" w:rsidRPr="00835CF8">
        <w:rPr>
          <w:snapToGrid w:val="0"/>
          <w:color w:val="000000"/>
        </w:rPr>
        <w:t xml:space="preserve">№ </w:t>
      </w:r>
      <w:r w:rsidR="0084214C" w:rsidRPr="00835CF8">
        <w:rPr>
          <w:snapToGrid w:val="0"/>
          <w:color w:val="000000"/>
        </w:rPr>
        <w:t>ЦДЗ-</w:t>
      </w:r>
      <w:r w:rsidR="002E58D9">
        <w:rPr>
          <w:snapToGrid w:val="0"/>
          <w:color w:val="000000"/>
        </w:rPr>
        <w:t>18</w:t>
      </w:r>
      <w:r w:rsidR="0093078F" w:rsidRPr="00835CF8">
        <w:rPr>
          <w:snapToGrid w:val="0"/>
          <w:color w:val="000000"/>
        </w:rPr>
        <w:t>, размещенного на сайте Заказчика.</w:t>
      </w:r>
    </w:p>
    <w:tbl>
      <w:tblPr>
        <w:tblW w:w="10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2977"/>
        <w:gridCol w:w="6487"/>
      </w:tblGrid>
      <w:tr w:rsidR="00FD539A" w:rsidRPr="00835CF8" w:rsidTr="003A374E">
        <w:tc>
          <w:tcPr>
            <w:tcW w:w="10315" w:type="dxa"/>
            <w:gridSpan w:val="3"/>
          </w:tcPr>
          <w:p w:rsidR="00FD539A" w:rsidRPr="00835CF8" w:rsidRDefault="00FD539A" w:rsidP="00665CA9">
            <w:pPr>
              <w:jc w:val="center"/>
              <w:rPr>
                <w:b/>
                <w:bCs/>
              </w:rPr>
            </w:pPr>
          </w:p>
        </w:tc>
      </w:tr>
      <w:tr w:rsidR="00161853" w:rsidRPr="00835CF8" w:rsidTr="003A374E">
        <w:trPr>
          <w:trHeight w:val="4926"/>
        </w:trPr>
        <w:tc>
          <w:tcPr>
            <w:tcW w:w="851" w:type="dxa"/>
          </w:tcPr>
          <w:p w:rsidR="00161853" w:rsidRPr="00835CF8" w:rsidRDefault="00FD539A" w:rsidP="00665CA9">
            <w:pPr>
              <w:jc w:val="center"/>
              <w:rPr>
                <w:bCs/>
              </w:rPr>
            </w:pPr>
            <w:r w:rsidRPr="00835CF8">
              <w:rPr>
                <w:bCs/>
              </w:rPr>
              <w:t>1</w:t>
            </w:r>
            <w:r w:rsidR="00161853" w:rsidRPr="00835CF8">
              <w:rPr>
                <w:bCs/>
              </w:rPr>
              <w:t>.</w:t>
            </w:r>
          </w:p>
        </w:tc>
        <w:tc>
          <w:tcPr>
            <w:tcW w:w="2977" w:type="dxa"/>
          </w:tcPr>
          <w:p w:rsidR="00161853" w:rsidRPr="00835CF8" w:rsidRDefault="00161853" w:rsidP="00665CA9">
            <w:pPr>
              <w:jc w:val="center"/>
              <w:rPr>
                <w:bCs/>
              </w:rPr>
            </w:pPr>
            <w:r w:rsidRPr="00835CF8">
              <w:rPr>
                <w:bCs/>
              </w:rPr>
              <w:t>Заказчик</w:t>
            </w:r>
          </w:p>
        </w:tc>
        <w:tc>
          <w:tcPr>
            <w:tcW w:w="6487" w:type="dxa"/>
          </w:tcPr>
          <w:p w:rsidR="00D12E6E" w:rsidRPr="00D12E6E" w:rsidRDefault="00D12E6E" w:rsidP="00D12E6E">
            <w:pPr>
              <w:pStyle w:val="aff6"/>
              <w:suppressAutoHyphens/>
              <w:jc w:val="both"/>
              <w:rPr>
                <w:rFonts w:ascii="Times New Roman" w:hAnsi="Times New Roman" w:cs="Times New Roman"/>
                <w:sz w:val="24"/>
                <w:szCs w:val="24"/>
                <w:lang w:val="ru-RU"/>
              </w:rPr>
            </w:pPr>
            <w:r w:rsidRPr="00D12E6E">
              <w:rPr>
                <w:rFonts w:ascii="Times New Roman" w:hAnsi="Times New Roman" w:cs="Times New Roman"/>
                <w:bCs/>
                <w:sz w:val="24"/>
                <w:szCs w:val="24"/>
                <w:lang w:val="ru-RU"/>
              </w:rPr>
              <w:t xml:space="preserve">Заказчик: </w:t>
            </w:r>
            <w:r w:rsidRPr="00D12E6E">
              <w:rPr>
                <w:rFonts w:ascii="Times New Roman" w:hAnsi="Times New Roman" w:cs="Times New Roman"/>
                <w:sz w:val="24"/>
                <w:szCs w:val="24"/>
                <w:lang w:val="ru-RU"/>
              </w:rPr>
              <w:t>Частное учреждение здравоохранения «Клиническая больница «РЖД-Медицина» города Екатеринбург»»</w:t>
            </w:r>
          </w:p>
          <w:p w:rsidR="00D12E6E" w:rsidRPr="00D12E6E" w:rsidRDefault="00D12E6E" w:rsidP="00D12E6E">
            <w:pPr>
              <w:pStyle w:val="aff6"/>
              <w:suppressAutoHyphens/>
              <w:jc w:val="both"/>
              <w:rPr>
                <w:rFonts w:ascii="Times New Roman" w:hAnsi="Times New Roman" w:cs="Times New Roman"/>
                <w:bCs/>
                <w:i/>
                <w:sz w:val="24"/>
                <w:szCs w:val="24"/>
                <w:lang w:val="ru-RU"/>
              </w:rPr>
            </w:pPr>
            <w:r w:rsidRPr="00D12E6E">
              <w:rPr>
                <w:rFonts w:ascii="Times New Roman" w:hAnsi="Times New Roman" w:cs="Times New Roman"/>
                <w:sz w:val="24"/>
                <w:szCs w:val="24"/>
                <w:lang w:val="ru-RU"/>
              </w:rPr>
              <w:t>Сокращенное наименование: ЧУЗ «КБ «РЖД-Медицина»                           г. Екатеринбург»</w:t>
            </w:r>
          </w:p>
          <w:p w:rsidR="00D12E6E" w:rsidRPr="00D12E6E" w:rsidRDefault="00D12E6E" w:rsidP="00D12E6E">
            <w:pPr>
              <w:pStyle w:val="aff6"/>
              <w:suppressAutoHyphens/>
              <w:jc w:val="both"/>
              <w:rPr>
                <w:rFonts w:ascii="Times New Roman" w:hAnsi="Times New Roman" w:cs="Times New Roman"/>
                <w:sz w:val="24"/>
                <w:szCs w:val="24"/>
                <w:lang w:val="ru-RU"/>
              </w:rPr>
            </w:pPr>
            <w:r w:rsidRPr="00D12E6E">
              <w:rPr>
                <w:rFonts w:ascii="Times New Roman" w:hAnsi="Times New Roman" w:cs="Times New Roman"/>
                <w:bCs/>
                <w:sz w:val="24"/>
                <w:szCs w:val="24"/>
                <w:lang w:val="ru-RU"/>
              </w:rPr>
              <w:t xml:space="preserve">Юридический адрес: </w:t>
            </w:r>
            <w:r w:rsidRPr="00D12E6E">
              <w:rPr>
                <w:rFonts w:ascii="Times New Roman" w:hAnsi="Times New Roman" w:cs="Times New Roman"/>
                <w:sz w:val="24"/>
                <w:szCs w:val="24"/>
                <w:lang w:val="ru-RU"/>
              </w:rPr>
              <w:t xml:space="preserve">Российская Федерация, 620107, Свердловская область, </w:t>
            </w:r>
            <w:proofErr w:type="gramStart"/>
            <w:r w:rsidRPr="00D12E6E">
              <w:rPr>
                <w:rFonts w:ascii="Times New Roman" w:hAnsi="Times New Roman" w:cs="Times New Roman"/>
                <w:sz w:val="24"/>
                <w:szCs w:val="24"/>
                <w:lang w:val="ru-RU"/>
              </w:rPr>
              <w:t>г</w:t>
            </w:r>
            <w:proofErr w:type="gramEnd"/>
            <w:r w:rsidRPr="00D12E6E">
              <w:rPr>
                <w:rFonts w:ascii="Times New Roman" w:hAnsi="Times New Roman" w:cs="Times New Roman"/>
                <w:sz w:val="24"/>
                <w:szCs w:val="24"/>
                <w:lang w:val="ru-RU"/>
              </w:rPr>
              <w:t>. Екатеринбург, ул. Гражданская, строение 9.</w:t>
            </w:r>
          </w:p>
          <w:p w:rsidR="00D12E6E" w:rsidRPr="00D12E6E" w:rsidRDefault="00D12E6E" w:rsidP="00D12E6E">
            <w:pPr>
              <w:pStyle w:val="aff6"/>
              <w:suppressAutoHyphens/>
              <w:jc w:val="both"/>
              <w:rPr>
                <w:rFonts w:ascii="Times New Roman" w:hAnsi="Times New Roman" w:cs="Times New Roman"/>
                <w:sz w:val="24"/>
                <w:szCs w:val="24"/>
                <w:lang w:val="ru-RU"/>
              </w:rPr>
            </w:pPr>
            <w:r w:rsidRPr="00D12E6E">
              <w:rPr>
                <w:rFonts w:ascii="Times New Roman" w:hAnsi="Times New Roman" w:cs="Times New Roman"/>
                <w:sz w:val="24"/>
                <w:szCs w:val="24"/>
                <w:lang w:val="ru-RU"/>
              </w:rPr>
              <w:t xml:space="preserve">Фактический и почтовый адрес: Российская Федерация, 620107, Свердловская область, </w:t>
            </w:r>
            <w:proofErr w:type="gramStart"/>
            <w:r w:rsidRPr="00D12E6E">
              <w:rPr>
                <w:rFonts w:ascii="Times New Roman" w:hAnsi="Times New Roman" w:cs="Times New Roman"/>
                <w:sz w:val="24"/>
                <w:szCs w:val="24"/>
                <w:lang w:val="ru-RU"/>
              </w:rPr>
              <w:t>г</w:t>
            </w:r>
            <w:proofErr w:type="gramEnd"/>
            <w:r w:rsidRPr="00D12E6E">
              <w:rPr>
                <w:rFonts w:ascii="Times New Roman" w:hAnsi="Times New Roman" w:cs="Times New Roman"/>
                <w:sz w:val="24"/>
                <w:szCs w:val="24"/>
                <w:lang w:val="ru-RU"/>
              </w:rPr>
              <w:t xml:space="preserve">. Екатеринбург, </w:t>
            </w:r>
            <w:r>
              <w:rPr>
                <w:rFonts w:ascii="Times New Roman" w:hAnsi="Times New Roman" w:cs="Times New Roman"/>
                <w:sz w:val="24"/>
                <w:szCs w:val="24"/>
                <w:lang w:val="ru-RU"/>
              </w:rPr>
              <w:t xml:space="preserve">                             </w:t>
            </w:r>
            <w:r w:rsidRPr="00D12E6E">
              <w:rPr>
                <w:rFonts w:ascii="Times New Roman" w:hAnsi="Times New Roman" w:cs="Times New Roman"/>
                <w:sz w:val="24"/>
                <w:szCs w:val="24"/>
                <w:lang w:val="ru-RU"/>
              </w:rPr>
              <w:t>ул. Гражданская, строение 9.</w:t>
            </w:r>
          </w:p>
          <w:p w:rsidR="00D12E6E" w:rsidRPr="00D12E6E" w:rsidRDefault="00D12E6E" w:rsidP="00D12E6E">
            <w:pPr>
              <w:pStyle w:val="aff6"/>
              <w:suppressAutoHyphens/>
              <w:jc w:val="both"/>
              <w:rPr>
                <w:rFonts w:ascii="Times New Roman" w:hAnsi="Times New Roman" w:cs="Times New Roman"/>
                <w:bCs/>
                <w:sz w:val="24"/>
                <w:szCs w:val="24"/>
                <w:lang w:val="ru-RU"/>
              </w:rPr>
            </w:pPr>
            <w:r w:rsidRPr="00D12E6E">
              <w:rPr>
                <w:rFonts w:ascii="Times New Roman" w:hAnsi="Times New Roman" w:cs="Times New Roman"/>
                <w:sz w:val="24"/>
                <w:szCs w:val="24"/>
                <w:lang w:val="ru-RU"/>
              </w:rPr>
              <w:t xml:space="preserve">Адрес электронной почты: </w:t>
            </w:r>
            <w:hyperlink r:id="rId8" w:history="1">
              <w:r w:rsidRPr="00B71CC1">
                <w:rPr>
                  <w:rStyle w:val="ad"/>
                  <w:rFonts w:ascii="Times New Roman" w:hAnsi="Times New Roman" w:cs="Times New Roman"/>
                  <w:sz w:val="24"/>
                  <w:szCs w:val="24"/>
                </w:rPr>
                <w:t>db</w:t>
              </w:r>
              <w:r w:rsidRPr="00D12E6E">
                <w:rPr>
                  <w:rStyle w:val="ad"/>
                  <w:rFonts w:ascii="Times New Roman" w:hAnsi="Times New Roman" w:cs="Times New Roman"/>
                  <w:sz w:val="24"/>
                  <w:szCs w:val="24"/>
                  <w:lang w:val="ru-RU"/>
                </w:rPr>
                <w:t>@</w:t>
              </w:r>
              <w:proofErr w:type="spellStart"/>
              <w:r w:rsidRPr="00B71CC1">
                <w:rPr>
                  <w:rStyle w:val="ad"/>
                  <w:rFonts w:ascii="Times New Roman" w:hAnsi="Times New Roman" w:cs="Times New Roman"/>
                  <w:sz w:val="24"/>
                  <w:szCs w:val="24"/>
                </w:rPr>
                <w:t>dor</w:t>
              </w:r>
              <w:proofErr w:type="spellEnd"/>
              <w:r w:rsidRPr="00D12E6E">
                <w:rPr>
                  <w:rStyle w:val="ad"/>
                  <w:rFonts w:ascii="Times New Roman" w:hAnsi="Times New Roman" w:cs="Times New Roman"/>
                  <w:sz w:val="24"/>
                  <w:szCs w:val="24"/>
                  <w:lang w:val="ru-RU"/>
                </w:rPr>
                <w:t>-</w:t>
              </w:r>
              <w:proofErr w:type="spellStart"/>
              <w:r w:rsidRPr="00B71CC1">
                <w:rPr>
                  <w:rStyle w:val="ad"/>
                  <w:rFonts w:ascii="Times New Roman" w:hAnsi="Times New Roman" w:cs="Times New Roman"/>
                  <w:sz w:val="24"/>
                  <w:szCs w:val="24"/>
                </w:rPr>
                <w:t>bol</w:t>
              </w:r>
              <w:proofErr w:type="spellEnd"/>
              <w:r w:rsidRPr="00D12E6E">
                <w:rPr>
                  <w:rStyle w:val="ad"/>
                  <w:rFonts w:ascii="Times New Roman" w:hAnsi="Times New Roman" w:cs="Times New Roman"/>
                  <w:sz w:val="24"/>
                  <w:szCs w:val="24"/>
                  <w:lang w:val="ru-RU"/>
                </w:rPr>
                <w:t>.</w:t>
              </w:r>
              <w:proofErr w:type="spellStart"/>
              <w:r w:rsidRPr="00B71CC1">
                <w:rPr>
                  <w:rStyle w:val="ad"/>
                  <w:rFonts w:ascii="Times New Roman" w:hAnsi="Times New Roman" w:cs="Times New Roman"/>
                  <w:sz w:val="24"/>
                  <w:szCs w:val="24"/>
                </w:rPr>
                <w:t>ru</w:t>
              </w:r>
              <w:proofErr w:type="spellEnd"/>
            </w:hyperlink>
          </w:p>
          <w:p w:rsidR="00D12E6E" w:rsidRPr="00D12E6E" w:rsidRDefault="00D12E6E" w:rsidP="00D12E6E">
            <w:pPr>
              <w:pStyle w:val="aff6"/>
              <w:suppressAutoHyphens/>
              <w:jc w:val="both"/>
              <w:rPr>
                <w:rFonts w:ascii="Times New Roman" w:hAnsi="Times New Roman" w:cs="Times New Roman"/>
                <w:snapToGrid w:val="0"/>
                <w:color w:val="000000"/>
                <w:sz w:val="24"/>
                <w:szCs w:val="24"/>
                <w:lang w:val="ru-RU"/>
              </w:rPr>
            </w:pPr>
            <w:r w:rsidRPr="00D12E6E">
              <w:rPr>
                <w:rFonts w:ascii="Times New Roman" w:hAnsi="Times New Roman" w:cs="Times New Roman"/>
                <w:sz w:val="24"/>
                <w:szCs w:val="24"/>
                <w:lang w:val="ru-RU"/>
              </w:rPr>
              <w:t>Номер телефона: 8</w:t>
            </w:r>
            <w:r w:rsidRPr="00D12E6E">
              <w:rPr>
                <w:rFonts w:ascii="Times New Roman" w:hAnsi="Times New Roman" w:cs="Times New Roman"/>
                <w:snapToGrid w:val="0"/>
                <w:color w:val="000000"/>
                <w:sz w:val="24"/>
                <w:szCs w:val="24"/>
                <w:lang w:val="ru-RU"/>
              </w:rPr>
              <w:t>(343) 358-22-28, факс: 8(343) 358-42-17</w:t>
            </w:r>
          </w:p>
          <w:p w:rsidR="00F07C74" w:rsidRPr="00D718A7" w:rsidRDefault="00F07C74" w:rsidP="00F07C74">
            <w:pPr>
              <w:tabs>
                <w:tab w:val="left" w:pos="33"/>
              </w:tabs>
            </w:pPr>
            <w:r w:rsidRPr="00D718A7">
              <w:rPr>
                <w:bCs/>
              </w:rPr>
              <w:t>Контактное лицо:</w:t>
            </w:r>
            <w:r w:rsidRPr="00D718A7">
              <w:rPr>
                <w:b/>
              </w:rPr>
              <w:t xml:space="preserve"> </w:t>
            </w:r>
            <w:r w:rsidRPr="00D718A7">
              <w:t xml:space="preserve">Шляпникова Светлана Владимировна, заведующая  аптекой; </w:t>
            </w:r>
          </w:p>
          <w:p w:rsidR="00F07C74" w:rsidRPr="00D718A7" w:rsidRDefault="00F07C74" w:rsidP="00F07C74">
            <w:pPr>
              <w:tabs>
                <w:tab w:val="left" w:pos="33"/>
              </w:tabs>
            </w:pPr>
            <w:r w:rsidRPr="00D718A7">
              <w:t xml:space="preserve">Адрес электронной почты:  </w:t>
            </w:r>
            <w:hyperlink r:id="rId9" w:history="1">
              <w:r w:rsidRPr="00D718A7">
                <w:rPr>
                  <w:rStyle w:val="ad"/>
                </w:rPr>
                <w:t>shsv@dor-bol.ru</w:t>
              </w:r>
            </w:hyperlink>
            <w:r w:rsidRPr="00D718A7">
              <w:t xml:space="preserve">.  </w:t>
            </w:r>
          </w:p>
          <w:p w:rsidR="00F07C74" w:rsidRDefault="00F07C74" w:rsidP="00F07C74">
            <w:r w:rsidRPr="00FB2B6A">
              <w:t>Номер телефона: 8</w:t>
            </w:r>
            <w:r w:rsidRPr="00FB2B6A">
              <w:rPr>
                <w:snapToGrid w:val="0"/>
                <w:color w:val="000000"/>
              </w:rPr>
              <w:t>(343</w:t>
            </w:r>
            <w:r w:rsidRPr="00357ABD">
              <w:rPr>
                <w:snapToGrid w:val="0"/>
                <w:color w:val="000000"/>
              </w:rPr>
              <w:t xml:space="preserve">) </w:t>
            </w:r>
            <w:r>
              <w:t>322-18-68</w:t>
            </w:r>
          </w:p>
          <w:p w:rsidR="00F36C8A" w:rsidRDefault="00F07C74" w:rsidP="00F36C8A">
            <w:pPr>
              <w:spacing w:line="300" w:lineRule="exact"/>
              <w:ind w:firstLine="1"/>
              <w:jc w:val="both"/>
            </w:pPr>
            <w:r w:rsidRPr="00005DF2">
              <w:t>По вопросам оформления котировочной документ</w:t>
            </w:r>
            <w:r>
              <w:t xml:space="preserve">ации </w:t>
            </w:r>
          </w:p>
          <w:p w:rsidR="00BF1FA2" w:rsidRDefault="00F36C8A" w:rsidP="00F36C8A">
            <w:pPr>
              <w:spacing w:line="300" w:lineRule="exact"/>
              <w:ind w:firstLine="1"/>
              <w:jc w:val="both"/>
            </w:pPr>
            <w:r>
              <w:t xml:space="preserve">8(912)600-13-12 </w:t>
            </w:r>
            <w:r w:rsidR="00F07C74" w:rsidRPr="00005DF2">
              <w:t>(служба закупок)</w:t>
            </w:r>
            <w:r w:rsidR="00F07C74">
              <w:t xml:space="preserve"> </w:t>
            </w:r>
          </w:p>
          <w:p w:rsidR="00B429A5" w:rsidRPr="00835CF8" w:rsidRDefault="00B429A5" w:rsidP="006C3A44">
            <w:pPr>
              <w:spacing w:line="300" w:lineRule="exact"/>
              <w:ind w:firstLine="1"/>
              <w:jc w:val="both"/>
            </w:pPr>
            <w:r>
              <w:t>(343)</w:t>
            </w:r>
            <w:r w:rsidR="006C3A44">
              <w:t>354-15-11</w:t>
            </w:r>
            <w:r>
              <w:t xml:space="preserve"> </w:t>
            </w:r>
            <w:proofErr w:type="spellStart"/>
            <w:r>
              <w:t>Чертушкина</w:t>
            </w:r>
            <w:proofErr w:type="spellEnd"/>
            <w:r>
              <w:t xml:space="preserve"> Кристина Александровна</w:t>
            </w:r>
          </w:p>
        </w:tc>
      </w:tr>
      <w:tr w:rsidR="00161853" w:rsidRPr="00835CF8" w:rsidTr="003A374E">
        <w:trPr>
          <w:trHeight w:val="497"/>
        </w:trPr>
        <w:tc>
          <w:tcPr>
            <w:tcW w:w="851" w:type="dxa"/>
          </w:tcPr>
          <w:p w:rsidR="00161853" w:rsidRPr="00835CF8" w:rsidRDefault="00FD539A" w:rsidP="00665CA9">
            <w:pPr>
              <w:jc w:val="center"/>
              <w:rPr>
                <w:bCs/>
              </w:rPr>
            </w:pPr>
            <w:r w:rsidRPr="00835CF8">
              <w:rPr>
                <w:bCs/>
              </w:rPr>
              <w:t>2</w:t>
            </w:r>
            <w:r w:rsidR="00161853" w:rsidRPr="00835CF8">
              <w:rPr>
                <w:bCs/>
              </w:rPr>
              <w:t>.</w:t>
            </w:r>
          </w:p>
        </w:tc>
        <w:tc>
          <w:tcPr>
            <w:tcW w:w="2977" w:type="dxa"/>
          </w:tcPr>
          <w:p w:rsidR="00161853" w:rsidRPr="00835CF8" w:rsidRDefault="00161853" w:rsidP="00665CA9">
            <w:pPr>
              <w:jc w:val="center"/>
              <w:rPr>
                <w:bCs/>
              </w:rPr>
            </w:pPr>
            <w:r w:rsidRPr="00835CF8">
              <w:t>Дата и время начала подачи заявок</w:t>
            </w:r>
          </w:p>
        </w:tc>
        <w:tc>
          <w:tcPr>
            <w:tcW w:w="6487" w:type="dxa"/>
          </w:tcPr>
          <w:p w:rsidR="00161853" w:rsidRPr="00053AC9" w:rsidRDefault="0085149D" w:rsidP="002E30DB">
            <w:pPr>
              <w:jc w:val="both"/>
              <w:rPr>
                <w:bCs/>
              </w:rPr>
            </w:pPr>
            <w:r>
              <w:rPr>
                <w:b/>
                <w:bCs/>
              </w:rPr>
              <w:t>31</w:t>
            </w:r>
            <w:r w:rsidR="00D12E6E" w:rsidRPr="00CA7973">
              <w:rPr>
                <w:b/>
                <w:bCs/>
              </w:rPr>
              <w:t xml:space="preserve"> </w:t>
            </w:r>
            <w:r w:rsidR="005B5C8A">
              <w:rPr>
                <w:b/>
                <w:bCs/>
              </w:rPr>
              <w:t>июля</w:t>
            </w:r>
            <w:r w:rsidR="00D12E6E" w:rsidRPr="00CA7973">
              <w:rPr>
                <w:b/>
                <w:bCs/>
              </w:rPr>
              <w:t xml:space="preserve"> 202</w:t>
            </w:r>
            <w:r w:rsidR="00531CDD" w:rsidRPr="00CA7973">
              <w:rPr>
                <w:b/>
                <w:bCs/>
              </w:rPr>
              <w:t>4</w:t>
            </w:r>
            <w:r w:rsidR="00D12E6E" w:rsidRPr="00053AC9">
              <w:rPr>
                <w:b/>
                <w:bCs/>
              </w:rPr>
              <w:t xml:space="preserve"> года</w:t>
            </w:r>
            <w:r w:rsidR="005C6C6A" w:rsidRPr="00053AC9">
              <w:rPr>
                <w:b/>
                <w:bCs/>
              </w:rPr>
              <w:t>,</w:t>
            </w:r>
            <w:r w:rsidR="00D12E6E" w:rsidRPr="00053AC9">
              <w:rPr>
                <w:b/>
                <w:bCs/>
              </w:rPr>
              <w:t xml:space="preserve"> </w:t>
            </w:r>
            <w:r w:rsidR="00710EC6" w:rsidRPr="00053AC9">
              <w:t xml:space="preserve">с момента </w:t>
            </w:r>
            <w:r w:rsidR="00710EC6" w:rsidRPr="00053AC9">
              <w:rPr>
                <w:lang w:eastAsia="en-US"/>
              </w:rPr>
              <w:t xml:space="preserve">размещения извещения и котировочной документации </w:t>
            </w:r>
            <w:r w:rsidR="00710EC6" w:rsidRPr="00053AC9">
              <w:t xml:space="preserve">на </w:t>
            </w:r>
            <w:r w:rsidR="00710EC6" w:rsidRPr="00053AC9">
              <w:rPr>
                <w:lang w:eastAsia="en-US"/>
              </w:rPr>
              <w:t xml:space="preserve">ЭТП РТС-Тендер в сети «Интернет»  </w:t>
            </w:r>
            <w:hyperlink r:id="rId10" w:history="1">
              <w:r w:rsidR="00710EC6" w:rsidRPr="00053AC9">
                <w:rPr>
                  <w:rStyle w:val="ad"/>
                  <w:lang w:eastAsia="ar-SA"/>
                </w:rPr>
                <w:t>http://utp.</w:t>
              </w:r>
              <w:proofErr w:type="spellStart"/>
              <w:r w:rsidR="00710EC6" w:rsidRPr="00053AC9">
                <w:rPr>
                  <w:rStyle w:val="ad"/>
                  <w:lang w:val="en-US" w:eastAsia="ar-SA"/>
                </w:rPr>
                <w:t>rts</w:t>
              </w:r>
              <w:proofErr w:type="spellEnd"/>
              <w:r w:rsidR="00710EC6" w:rsidRPr="00053AC9">
                <w:rPr>
                  <w:rStyle w:val="ad"/>
                  <w:lang w:eastAsia="ar-SA"/>
                </w:rPr>
                <w:t>-</w:t>
              </w:r>
              <w:r w:rsidR="00710EC6" w:rsidRPr="00053AC9">
                <w:rPr>
                  <w:rStyle w:val="ad"/>
                  <w:lang w:val="en-US" w:eastAsia="ar-SA"/>
                </w:rPr>
                <w:t>tender</w:t>
              </w:r>
              <w:r w:rsidR="00710EC6" w:rsidRPr="00053AC9">
                <w:rPr>
                  <w:rStyle w:val="ad"/>
                  <w:lang w:eastAsia="ar-SA"/>
                </w:rPr>
                <w:t>.</w:t>
              </w:r>
              <w:proofErr w:type="spellStart"/>
              <w:r w:rsidR="00710EC6" w:rsidRPr="00053AC9">
                <w:rPr>
                  <w:rStyle w:val="ad"/>
                  <w:lang w:eastAsia="ar-SA"/>
                </w:rPr>
                <w:t>ru</w:t>
              </w:r>
              <w:proofErr w:type="spellEnd"/>
            </w:hyperlink>
          </w:p>
        </w:tc>
      </w:tr>
      <w:tr w:rsidR="00161853" w:rsidRPr="00835CF8" w:rsidTr="003A374E">
        <w:trPr>
          <w:trHeight w:val="497"/>
        </w:trPr>
        <w:tc>
          <w:tcPr>
            <w:tcW w:w="851" w:type="dxa"/>
          </w:tcPr>
          <w:p w:rsidR="00161853" w:rsidRPr="00835CF8" w:rsidRDefault="00FD539A" w:rsidP="00665CA9">
            <w:pPr>
              <w:jc w:val="center"/>
              <w:rPr>
                <w:bCs/>
              </w:rPr>
            </w:pPr>
            <w:r w:rsidRPr="00835CF8">
              <w:rPr>
                <w:bCs/>
              </w:rPr>
              <w:t>3</w:t>
            </w:r>
            <w:r w:rsidR="00161853" w:rsidRPr="00835CF8">
              <w:rPr>
                <w:bCs/>
              </w:rPr>
              <w:t>.</w:t>
            </w:r>
          </w:p>
        </w:tc>
        <w:tc>
          <w:tcPr>
            <w:tcW w:w="2977" w:type="dxa"/>
          </w:tcPr>
          <w:p w:rsidR="00161853" w:rsidRPr="00835CF8" w:rsidRDefault="00710EC6" w:rsidP="00665CA9">
            <w:pPr>
              <w:jc w:val="center"/>
              <w:rPr>
                <w:bCs/>
              </w:rPr>
            </w:pPr>
            <w:r w:rsidRPr="001A6AA2">
              <w:t>Порядок, место, дата начала и дата окончания срока подачи заявок на участие в запросе котировок</w:t>
            </w:r>
          </w:p>
        </w:tc>
        <w:tc>
          <w:tcPr>
            <w:tcW w:w="6487" w:type="dxa"/>
          </w:tcPr>
          <w:p w:rsidR="00710EC6" w:rsidRPr="005A7871" w:rsidRDefault="00710EC6" w:rsidP="00710EC6">
            <w:pPr>
              <w:tabs>
                <w:tab w:val="left" w:pos="-180"/>
              </w:tabs>
              <w:jc w:val="both"/>
              <w:rPr>
                <w:lang w:eastAsia="en-US"/>
              </w:rPr>
            </w:pPr>
            <w:r w:rsidRPr="00053AC9">
              <w:rPr>
                <w:lang w:eastAsia="en-US"/>
              </w:rPr>
              <w:t xml:space="preserve">Заявки подаются оператору ЭТП РТС-Тендер в сети «Интернет» </w:t>
            </w:r>
            <w:hyperlink r:id="rId11" w:history="1">
              <w:r w:rsidRPr="00583240">
                <w:rPr>
                  <w:rStyle w:val="ad"/>
                  <w:lang w:eastAsia="ar-SA"/>
                </w:rPr>
                <w:t>http://utp.</w:t>
              </w:r>
              <w:proofErr w:type="spellStart"/>
              <w:r w:rsidRPr="00583240">
                <w:rPr>
                  <w:rStyle w:val="ad"/>
                  <w:lang w:val="en-US" w:eastAsia="ar-SA"/>
                </w:rPr>
                <w:t>rts</w:t>
              </w:r>
              <w:proofErr w:type="spellEnd"/>
              <w:r w:rsidRPr="00583240">
                <w:rPr>
                  <w:rStyle w:val="ad"/>
                  <w:lang w:eastAsia="ar-SA"/>
                </w:rPr>
                <w:t>-</w:t>
              </w:r>
              <w:r w:rsidRPr="00583240">
                <w:rPr>
                  <w:rStyle w:val="ad"/>
                  <w:lang w:val="en-US" w:eastAsia="ar-SA"/>
                </w:rPr>
                <w:t>tender</w:t>
              </w:r>
              <w:r w:rsidRPr="00583240">
                <w:rPr>
                  <w:rStyle w:val="ad"/>
                  <w:lang w:eastAsia="ar-SA"/>
                </w:rPr>
                <w:t>.</w:t>
              </w:r>
              <w:proofErr w:type="spellStart"/>
              <w:r w:rsidRPr="00583240">
                <w:rPr>
                  <w:rStyle w:val="ad"/>
                  <w:lang w:eastAsia="ar-SA"/>
                </w:rPr>
                <w:t>ru</w:t>
              </w:r>
              <w:proofErr w:type="spellEnd"/>
            </w:hyperlink>
            <w:r w:rsidRPr="00583240">
              <w:rPr>
                <w:color w:val="0000FF"/>
                <w:lang w:eastAsia="ar-SA"/>
              </w:rPr>
              <w:t xml:space="preserve"> </w:t>
            </w:r>
            <w:r w:rsidRPr="00583240">
              <w:rPr>
                <w:lang w:eastAsia="en-US"/>
              </w:rPr>
              <w:t xml:space="preserve">с </w:t>
            </w:r>
            <w:r w:rsidR="0085149D">
              <w:rPr>
                <w:b/>
                <w:lang w:eastAsia="en-US"/>
              </w:rPr>
              <w:t>31</w:t>
            </w:r>
            <w:r w:rsidRPr="00583240">
              <w:rPr>
                <w:b/>
                <w:lang w:eastAsia="en-US"/>
              </w:rPr>
              <w:t xml:space="preserve"> </w:t>
            </w:r>
            <w:r w:rsidR="00841458">
              <w:rPr>
                <w:b/>
                <w:lang w:eastAsia="en-US"/>
              </w:rPr>
              <w:t>июля</w:t>
            </w:r>
            <w:r w:rsidRPr="00583240">
              <w:rPr>
                <w:b/>
                <w:lang w:eastAsia="en-US"/>
              </w:rPr>
              <w:t xml:space="preserve"> 202</w:t>
            </w:r>
            <w:r w:rsidR="00531CDD" w:rsidRPr="00583240">
              <w:rPr>
                <w:b/>
                <w:lang w:eastAsia="en-US"/>
              </w:rPr>
              <w:t>4</w:t>
            </w:r>
            <w:r w:rsidRPr="00583240">
              <w:rPr>
                <w:b/>
                <w:lang w:eastAsia="en-US"/>
              </w:rPr>
              <w:t xml:space="preserve"> </w:t>
            </w:r>
            <w:r w:rsidRPr="00583240">
              <w:rPr>
                <w:b/>
                <w:bCs/>
                <w:lang w:eastAsia="en-US"/>
              </w:rPr>
              <w:t>г</w:t>
            </w:r>
            <w:r w:rsidRPr="00583240">
              <w:rPr>
                <w:b/>
                <w:lang w:eastAsia="en-US"/>
              </w:rPr>
              <w:t xml:space="preserve">., </w:t>
            </w:r>
            <w:r w:rsidRPr="00583240">
              <w:rPr>
                <w:lang w:eastAsia="en-US"/>
              </w:rPr>
              <w:t xml:space="preserve">с момента размещения извещения и котировочной документации, </w:t>
            </w:r>
            <w:r w:rsidRPr="00583240">
              <w:rPr>
                <w:b/>
                <w:lang w:eastAsia="en-US"/>
              </w:rPr>
              <w:t xml:space="preserve">до </w:t>
            </w:r>
            <w:r w:rsidR="00841458">
              <w:rPr>
                <w:b/>
                <w:lang w:eastAsia="en-US"/>
              </w:rPr>
              <w:t>0</w:t>
            </w:r>
            <w:r w:rsidR="0085149D">
              <w:rPr>
                <w:b/>
                <w:lang w:eastAsia="en-US"/>
              </w:rPr>
              <w:t>7</w:t>
            </w:r>
            <w:r w:rsidRPr="00583240">
              <w:rPr>
                <w:b/>
              </w:rPr>
              <w:t xml:space="preserve"> </w:t>
            </w:r>
            <w:r w:rsidR="00841458">
              <w:rPr>
                <w:b/>
              </w:rPr>
              <w:t xml:space="preserve">августа </w:t>
            </w:r>
            <w:r w:rsidRPr="00583240">
              <w:rPr>
                <w:b/>
                <w:bCs/>
                <w:lang w:eastAsia="en-US"/>
              </w:rPr>
              <w:t>202</w:t>
            </w:r>
            <w:r w:rsidR="00531CDD" w:rsidRPr="00583240">
              <w:rPr>
                <w:b/>
                <w:bCs/>
                <w:lang w:eastAsia="en-US"/>
              </w:rPr>
              <w:t>4</w:t>
            </w:r>
            <w:r w:rsidRPr="00583240">
              <w:rPr>
                <w:b/>
                <w:bCs/>
                <w:lang w:eastAsia="en-US"/>
              </w:rPr>
              <w:t xml:space="preserve"> г</w:t>
            </w:r>
            <w:r w:rsidRPr="00583240">
              <w:rPr>
                <w:b/>
                <w:lang w:eastAsia="en-US"/>
              </w:rPr>
              <w:t xml:space="preserve">., </w:t>
            </w:r>
            <w:r w:rsidR="00447105" w:rsidRPr="00583240">
              <w:rPr>
                <w:b/>
                <w:lang w:eastAsia="en-US"/>
              </w:rPr>
              <w:t>1</w:t>
            </w:r>
            <w:r w:rsidR="002E30DB">
              <w:rPr>
                <w:b/>
                <w:lang w:eastAsia="en-US"/>
              </w:rPr>
              <w:t>6</w:t>
            </w:r>
            <w:r w:rsidR="00447105" w:rsidRPr="00583240">
              <w:rPr>
                <w:b/>
                <w:lang w:eastAsia="en-US"/>
              </w:rPr>
              <w:t xml:space="preserve"> </w:t>
            </w:r>
            <w:r w:rsidR="00F36C8A" w:rsidRPr="00583240">
              <w:rPr>
                <w:b/>
                <w:lang w:eastAsia="en-US"/>
              </w:rPr>
              <w:t xml:space="preserve">часов </w:t>
            </w:r>
            <w:r w:rsidR="002E30DB">
              <w:rPr>
                <w:b/>
                <w:lang w:eastAsia="en-US"/>
              </w:rPr>
              <w:t>3</w:t>
            </w:r>
            <w:r w:rsidR="00447105" w:rsidRPr="00583240">
              <w:rPr>
                <w:b/>
                <w:lang w:eastAsia="en-US"/>
              </w:rPr>
              <w:t xml:space="preserve">0 </w:t>
            </w:r>
            <w:r w:rsidRPr="00583240">
              <w:rPr>
                <w:b/>
                <w:lang w:eastAsia="en-US"/>
              </w:rPr>
              <w:t>минут (по местному времени Заказчика).</w:t>
            </w:r>
          </w:p>
          <w:p w:rsidR="00161853" w:rsidRPr="00835CF8" w:rsidRDefault="00710EC6" w:rsidP="00710EC6">
            <w:pPr>
              <w:jc w:val="both"/>
              <w:rPr>
                <w:bCs/>
              </w:rPr>
            </w:pPr>
            <w:r w:rsidRPr="005A7871">
              <w:rPr>
                <w:lang w:eastAsia="en-US"/>
              </w:rPr>
              <w:t>Порядок подачи заявок на участие в запросе котировок устанавливается регламентом работы ЭТП</w:t>
            </w:r>
            <w:r>
              <w:rPr>
                <w:lang w:eastAsia="en-US"/>
              </w:rPr>
              <w:t xml:space="preserve"> РТС-Тендер</w:t>
            </w:r>
            <w:r w:rsidRPr="005A7871">
              <w:rPr>
                <w:lang w:eastAsia="en-US"/>
              </w:rPr>
              <w:t xml:space="preserve">  </w:t>
            </w:r>
            <w:hyperlink r:id="rId12" w:history="1">
              <w:r w:rsidRPr="005A7871">
                <w:rPr>
                  <w:rStyle w:val="ad"/>
                  <w:lang w:eastAsia="ar-SA"/>
                </w:rPr>
                <w:t>http://utp.</w:t>
              </w:r>
              <w:proofErr w:type="spellStart"/>
              <w:r w:rsidRPr="005A7871">
                <w:rPr>
                  <w:rStyle w:val="ad"/>
                  <w:lang w:val="en-US" w:eastAsia="ar-SA"/>
                </w:rPr>
                <w:t>rts</w:t>
              </w:r>
              <w:proofErr w:type="spellEnd"/>
              <w:r w:rsidRPr="005A7871">
                <w:rPr>
                  <w:rStyle w:val="ad"/>
                  <w:lang w:eastAsia="ar-SA"/>
                </w:rPr>
                <w:t>-</w:t>
              </w:r>
              <w:r w:rsidRPr="005A7871">
                <w:rPr>
                  <w:rStyle w:val="ad"/>
                  <w:lang w:val="en-US" w:eastAsia="ar-SA"/>
                </w:rPr>
                <w:t>tender</w:t>
              </w:r>
              <w:r w:rsidRPr="005A7871">
                <w:rPr>
                  <w:rStyle w:val="ad"/>
                  <w:lang w:eastAsia="ar-SA"/>
                </w:rPr>
                <w:t>.</w:t>
              </w:r>
              <w:proofErr w:type="spellStart"/>
              <w:r w:rsidRPr="005A7871">
                <w:rPr>
                  <w:rStyle w:val="ad"/>
                  <w:lang w:eastAsia="ar-SA"/>
                </w:rPr>
                <w:t>ru</w:t>
              </w:r>
              <w:proofErr w:type="spellEnd"/>
            </w:hyperlink>
          </w:p>
        </w:tc>
      </w:tr>
      <w:tr w:rsidR="00C7022E" w:rsidRPr="00835CF8" w:rsidTr="003A374E">
        <w:trPr>
          <w:trHeight w:val="497"/>
        </w:trPr>
        <w:tc>
          <w:tcPr>
            <w:tcW w:w="851" w:type="dxa"/>
          </w:tcPr>
          <w:p w:rsidR="00C7022E" w:rsidRPr="00835CF8" w:rsidRDefault="00C7022E" w:rsidP="00665CA9">
            <w:pPr>
              <w:jc w:val="center"/>
              <w:rPr>
                <w:bCs/>
              </w:rPr>
            </w:pPr>
            <w:r w:rsidRPr="00835CF8">
              <w:rPr>
                <w:bCs/>
              </w:rPr>
              <w:t>4.</w:t>
            </w:r>
          </w:p>
        </w:tc>
        <w:tc>
          <w:tcPr>
            <w:tcW w:w="2977" w:type="dxa"/>
          </w:tcPr>
          <w:p w:rsidR="00C7022E" w:rsidRPr="00710EC6" w:rsidRDefault="00710EC6" w:rsidP="00710EC6">
            <w:pPr>
              <w:jc w:val="center"/>
              <w:rPr>
                <w:bCs/>
              </w:rPr>
            </w:pPr>
            <w:r w:rsidRPr="00710EC6">
              <w:t>Дата и место подведения итогов запроса котировок</w:t>
            </w:r>
          </w:p>
        </w:tc>
        <w:tc>
          <w:tcPr>
            <w:tcW w:w="6487" w:type="dxa"/>
          </w:tcPr>
          <w:p w:rsidR="00C7022E" w:rsidRPr="00053AC9" w:rsidRDefault="00710EC6" w:rsidP="00044E5E">
            <w:pPr>
              <w:pStyle w:val="HTML0"/>
              <w:rPr>
                <w:rFonts w:ascii="Times New Roman" w:hAnsi="Times New Roman" w:cs="Times New Roman"/>
                <w:lang w:eastAsia="en-US"/>
              </w:rPr>
            </w:pPr>
            <w:r w:rsidRPr="00053AC9">
              <w:rPr>
                <w:rFonts w:ascii="Times New Roman" w:hAnsi="Times New Roman" w:cs="Times New Roman"/>
                <w:bCs/>
              </w:rPr>
              <w:t xml:space="preserve">Подведение итогов запроса котировок осуществляется </w:t>
            </w:r>
            <w:r w:rsidR="002E30DB">
              <w:rPr>
                <w:rFonts w:ascii="Times New Roman" w:hAnsi="Times New Roman" w:cs="Times New Roman"/>
                <w:b/>
                <w:bCs/>
              </w:rPr>
              <w:t>0</w:t>
            </w:r>
            <w:r w:rsidR="00044E5E">
              <w:rPr>
                <w:rFonts w:ascii="Times New Roman" w:hAnsi="Times New Roman" w:cs="Times New Roman"/>
                <w:b/>
                <w:bCs/>
              </w:rPr>
              <w:t>9</w:t>
            </w:r>
            <w:r w:rsidR="00FB13CD" w:rsidRPr="000007C9">
              <w:rPr>
                <w:rFonts w:ascii="Times New Roman" w:hAnsi="Times New Roman" w:cs="Times New Roman"/>
                <w:b/>
                <w:bCs/>
              </w:rPr>
              <w:t xml:space="preserve"> </w:t>
            </w:r>
            <w:r w:rsidR="00841458">
              <w:rPr>
                <w:rFonts w:ascii="Times New Roman" w:hAnsi="Times New Roman" w:cs="Times New Roman"/>
                <w:b/>
                <w:bCs/>
              </w:rPr>
              <w:t>августа</w:t>
            </w:r>
            <w:r w:rsidRPr="000007C9">
              <w:rPr>
                <w:rFonts w:ascii="Times New Roman" w:hAnsi="Times New Roman" w:cs="Times New Roman"/>
                <w:b/>
                <w:bCs/>
              </w:rPr>
              <w:t xml:space="preserve"> 202</w:t>
            </w:r>
            <w:r w:rsidR="00531CDD" w:rsidRPr="000007C9">
              <w:rPr>
                <w:rFonts w:ascii="Times New Roman" w:hAnsi="Times New Roman" w:cs="Times New Roman"/>
                <w:b/>
                <w:bCs/>
              </w:rPr>
              <w:t>4</w:t>
            </w:r>
            <w:r w:rsidRPr="000007C9">
              <w:rPr>
                <w:rFonts w:ascii="Times New Roman" w:hAnsi="Times New Roman" w:cs="Times New Roman"/>
                <w:b/>
                <w:bCs/>
              </w:rPr>
              <w:t xml:space="preserve"> г. в </w:t>
            </w:r>
            <w:r w:rsidR="008D670F" w:rsidRPr="000007C9">
              <w:rPr>
                <w:rFonts w:ascii="Times New Roman" w:hAnsi="Times New Roman" w:cs="Times New Roman"/>
                <w:b/>
              </w:rPr>
              <w:t>1</w:t>
            </w:r>
            <w:r w:rsidR="00F36C8A" w:rsidRPr="000007C9">
              <w:rPr>
                <w:rFonts w:ascii="Times New Roman" w:hAnsi="Times New Roman" w:cs="Times New Roman"/>
                <w:b/>
              </w:rPr>
              <w:t>5</w:t>
            </w:r>
            <w:r w:rsidR="007E1054" w:rsidRPr="000007C9">
              <w:rPr>
                <w:rFonts w:ascii="Times New Roman" w:hAnsi="Times New Roman" w:cs="Times New Roman"/>
                <w:b/>
              </w:rPr>
              <w:t xml:space="preserve"> </w:t>
            </w:r>
            <w:r w:rsidRPr="000007C9">
              <w:rPr>
                <w:rFonts w:ascii="Times New Roman" w:hAnsi="Times New Roman" w:cs="Times New Roman"/>
                <w:b/>
              </w:rPr>
              <w:t xml:space="preserve">ч. 00 мин. </w:t>
            </w:r>
            <w:r w:rsidRPr="000007C9">
              <w:rPr>
                <w:rFonts w:ascii="Times New Roman" w:hAnsi="Times New Roman" w:cs="Times New Roman"/>
                <w:b/>
                <w:lang w:eastAsia="en-US"/>
              </w:rPr>
              <w:t>(по местному време</w:t>
            </w:r>
            <w:r w:rsidRPr="00053AC9">
              <w:rPr>
                <w:rFonts w:ascii="Times New Roman" w:hAnsi="Times New Roman" w:cs="Times New Roman"/>
                <w:b/>
                <w:lang w:eastAsia="en-US"/>
              </w:rPr>
              <w:t xml:space="preserve">ни Заказчика) </w:t>
            </w:r>
            <w:r w:rsidRPr="00053AC9">
              <w:rPr>
                <w:rFonts w:ascii="Times New Roman" w:hAnsi="Times New Roman" w:cs="Times New Roman"/>
                <w:bCs/>
              </w:rPr>
              <w:t xml:space="preserve">по адресу: </w:t>
            </w:r>
            <w:r w:rsidRPr="00053AC9">
              <w:rPr>
                <w:rFonts w:ascii="Times New Roman" w:hAnsi="Times New Roman" w:cs="Times New Roman"/>
              </w:rPr>
              <w:t>620107, г. Екатеринбург,                             у</w:t>
            </w:r>
            <w:r w:rsidR="00E87663" w:rsidRPr="00053AC9">
              <w:rPr>
                <w:rFonts w:ascii="Times New Roman" w:hAnsi="Times New Roman" w:cs="Times New Roman"/>
              </w:rPr>
              <w:t xml:space="preserve">л. </w:t>
            </w:r>
            <w:proofErr w:type="gramStart"/>
            <w:r w:rsidR="00E87663" w:rsidRPr="00053AC9">
              <w:rPr>
                <w:rFonts w:ascii="Times New Roman" w:hAnsi="Times New Roman" w:cs="Times New Roman"/>
              </w:rPr>
              <w:t>Гражданская</w:t>
            </w:r>
            <w:proofErr w:type="gramEnd"/>
            <w:r w:rsidR="00E87663" w:rsidRPr="00053AC9">
              <w:rPr>
                <w:rFonts w:ascii="Times New Roman" w:hAnsi="Times New Roman" w:cs="Times New Roman"/>
              </w:rPr>
              <w:t>, стр.9, кабинет 226</w:t>
            </w:r>
          </w:p>
        </w:tc>
      </w:tr>
      <w:tr w:rsidR="00161853" w:rsidRPr="00835CF8" w:rsidTr="003A374E">
        <w:trPr>
          <w:trHeight w:val="497"/>
        </w:trPr>
        <w:tc>
          <w:tcPr>
            <w:tcW w:w="851" w:type="dxa"/>
          </w:tcPr>
          <w:p w:rsidR="00161853" w:rsidRPr="00835CF8" w:rsidRDefault="00FD539A" w:rsidP="00665CA9">
            <w:pPr>
              <w:jc w:val="center"/>
              <w:rPr>
                <w:bCs/>
              </w:rPr>
            </w:pPr>
            <w:r w:rsidRPr="00835CF8">
              <w:rPr>
                <w:bCs/>
              </w:rPr>
              <w:t>5</w:t>
            </w:r>
            <w:r w:rsidR="00161853" w:rsidRPr="00835CF8">
              <w:rPr>
                <w:bCs/>
              </w:rPr>
              <w:t>.</w:t>
            </w:r>
          </w:p>
        </w:tc>
        <w:tc>
          <w:tcPr>
            <w:tcW w:w="2977" w:type="dxa"/>
          </w:tcPr>
          <w:p w:rsidR="00161853" w:rsidRPr="00835CF8" w:rsidRDefault="00161853" w:rsidP="00665CA9">
            <w:pPr>
              <w:jc w:val="center"/>
            </w:pPr>
            <w:r w:rsidRPr="00835CF8">
              <w:t>Форма заявки на участие в запросе котировок и порядок подачи котировочных заявок</w:t>
            </w:r>
          </w:p>
        </w:tc>
        <w:tc>
          <w:tcPr>
            <w:tcW w:w="6487" w:type="dxa"/>
          </w:tcPr>
          <w:p w:rsidR="00710EC6" w:rsidRPr="001A6AA2" w:rsidRDefault="00710EC6" w:rsidP="00710EC6">
            <w:pPr>
              <w:jc w:val="both"/>
            </w:pPr>
            <w:r w:rsidRPr="001A6AA2">
              <w:t xml:space="preserve">Процедура закупки проводится в электронной форме на ЭТП РТС – Тендер в сети «Интернет» на сайте </w:t>
            </w:r>
            <w:proofErr w:type="spellStart"/>
            <w:r w:rsidRPr="001A6AA2">
              <w:t>www.rts</w:t>
            </w:r>
            <w:proofErr w:type="spellEnd"/>
            <w:r w:rsidRPr="001A6AA2">
              <w:t xml:space="preserve">- </w:t>
            </w:r>
            <w:proofErr w:type="spellStart"/>
            <w:r w:rsidRPr="001A6AA2">
              <w:t>tender.ru</w:t>
            </w:r>
            <w:proofErr w:type="spellEnd"/>
            <w:r w:rsidRPr="001A6AA2">
              <w:t xml:space="preserve">. Для участия в закупке, проводимой в электронной форме, участник должен: </w:t>
            </w:r>
          </w:p>
          <w:p w:rsidR="00710EC6" w:rsidRPr="001A6AA2" w:rsidRDefault="00710EC6" w:rsidP="00710EC6">
            <w:pPr>
              <w:jc w:val="both"/>
            </w:pPr>
            <w:r w:rsidRPr="001A6AA2">
              <w:t>1) получить сертификаты электронной подписи для своих представителей;</w:t>
            </w:r>
          </w:p>
          <w:p w:rsidR="00710EC6" w:rsidRPr="001A6AA2" w:rsidRDefault="00710EC6" w:rsidP="00710EC6">
            <w:pPr>
              <w:jc w:val="both"/>
            </w:pPr>
            <w:r w:rsidRPr="001A6AA2">
              <w:t xml:space="preserve"> 2) зарегистрироваться на ЭТП. Порядок и правила регистрации на ЭТП, порядок подачи заявок на участие в запросе котировок устанавливается регламентом работы ЭТЗП РТС-Тендер в сети Интернет на сайте </w:t>
            </w:r>
            <w:hyperlink r:id="rId13" w:history="1">
              <w:r w:rsidRPr="001A6AA2">
                <w:rPr>
                  <w:rStyle w:val="ad"/>
                </w:rPr>
                <w:t>www.rts-tender.ru</w:t>
              </w:r>
            </w:hyperlink>
            <w:r w:rsidRPr="001A6AA2">
              <w:t xml:space="preserve"> </w:t>
            </w:r>
          </w:p>
          <w:p w:rsidR="00710EC6" w:rsidRPr="001A6AA2" w:rsidRDefault="00710EC6" w:rsidP="00710EC6">
            <w:pPr>
              <w:jc w:val="both"/>
            </w:pPr>
            <w:proofErr w:type="gramStart"/>
            <w:r w:rsidRPr="001A6AA2">
              <w:lastRenderedPageBreak/>
              <w:t>Лица, зарегистрированные на ЭТП, могут до окончания срока подачи заявок, указанном в извещении и котировочной документации изменить уже направленную заявку.</w:t>
            </w:r>
            <w:proofErr w:type="gramEnd"/>
            <w:r w:rsidRPr="001A6AA2">
              <w:t xml:space="preserve"> В этом случае необходимо отозвать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заявки изменить ее невозможно. </w:t>
            </w:r>
          </w:p>
          <w:p w:rsidR="00710EC6" w:rsidRPr="001A6AA2" w:rsidRDefault="00710EC6" w:rsidP="00710EC6">
            <w:pPr>
              <w:jc w:val="both"/>
            </w:pPr>
            <w:r w:rsidRPr="001A6AA2">
              <w:t xml:space="preserve">Организатор процедуры закупки рассматривает только те заявки на участие в закупке, которые подписаны электронной подписью и направлены ему до наступления срока окончания подачи заявок, указанного в извещении и котировочной документации. </w:t>
            </w:r>
          </w:p>
          <w:p w:rsidR="00710EC6" w:rsidRPr="001A6AA2" w:rsidRDefault="00710EC6" w:rsidP="00710EC6">
            <w:pPr>
              <w:jc w:val="both"/>
            </w:pPr>
            <w:proofErr w:type="gramStart"/>
            <w:r w:rsidRPr="001A6AA2">
              <w:t xml:space="preserve">Организатор процедуры закупки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 </w:t>
            </w:r>
            <w:proofErr w:type="gramEnd"/>
          </w:p>
          <w:p w:rsidR="00710EC6" w:rsidRPr="001A6AA2" w:rsidRDefault="00710EC6" w:rsidP="00710EC6">
            <w:pPr>
              <w:jc w:val="both"/>
            </w:pPr>
            <w:r w:rsidRPr="001A6AA2">
              <w:t xml:space="preserve">Организатор процедуры закупки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 </w:t>
            </w:r>
          </w:p>
          <w:p w:rsidR="00161853" w:rsidRPr="00835CF8" w:rsidRDefault="00710EC6" w:rsidP="00710EC6">
            <w:pPr>
              <w:jc w:val="both"/>
              <w:rPr>
                <w:bCs/>
              </w:rPr>
            </w:pPr>
            <w:r w:rsidRPr="001A6AA2">
              <w:t>Организатор процедуры закупки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tc>
      </w:tr>
      <w:tr w:rsidR="00161853" w:rsidRPr="00835CF8" w:rsidTr="003A374E">
        <w:trPr>
          <w:trHeight w:val="497"/>
        </w:trPr>
        <w:tc>
          <w:tcPr>
            <w:tcW w:w="851" w:type="dxa"/>
          </w:tcPr>
          <w:p w:rsidR="00161853" w:rsidRPr="00835CF8" w:rsidRDefault="00FD539A" w:rsidP="00665CA9">
            <w:pPr>
              <w:jc w:val="center"/>
              <w:rPr>
                <w:bCs/>
              </w:rPr>
            </w:pPr>
            <w:r w:rsidRPr="00835CF8">
              <w:rPr>
                <w:bCs/>
              </w:rPr>
              <w:lastRenderedPageBreak/>
              <w:t>6.</w:t>
            </w:r>
          </w:p>
        </w:tc>
        <w:tc>
          <w:tcPr>
            <w:tcW w:w="2977" w:type="dxa"/>
          </w:tcPr>
          <w:p w:rsidR="00161853" w:rsidRPr="00835CF8" w:rsidRDefault="00161853" w:rsidP="00274444">
            <w:pPr>
              <w:pStyle w:val="aff1"/>
              <w:jc w:val="both"/>
            </w:pPr>
            <w:r w:rsidRPr="00835CF8">
              <w:t>Дата и время начала</w:t>
            </w:r>
            <w:r w:rsidR="00E95488" w:rsidRPr="00835CF8">
              <w:t xml:space="preserve"> и дата и время окончания</w:t>
            </w:r>
            <w:r w:rsidRPr="00835CF8">
              <w:t xml:space="preserve"> предоставления участникам </w:t>
            </w:r>
            <w:r w:rsidR="00E95488" w:rsidRPr="00835CF8">
              <w:t>закупки</w:t>
            </w:r>
            <w:r w:rsidRPr="00835CF8">
              <w:t xml:space="preserve"> разъяснений</w:t>
            </w:r>
            <w:r w:rsidR="00274444" w:rsidRPr="00835CF8">
              <w:t xml:space="preserve"> по</w:t>
            </w:r>
            <w:r w:rsidRPr="00835CF8">
              <w:t xml:space="preserve"> </w:t>
            </w:r>
            <w:r w:rsidR="00E95488" w:rsidRPr="00835CF8">
              <w:t xml:space="preserve">котировочной </w:t>
            </w:r>
            <w:r w:rsidRPr="00835CF8">
              <w:t>документации</w:t>
            </w:r>
          </w:p>
        </w:tc>
        <w:tc>
          <w:tcPr>
            <w:tcW w:w="6487" w:type="dxa"/>
          </w:tcPr>
          <w:p w:rsidR="00710EC6" w:rsidRPr="00053AC9" w:rsidRDefault="00710EC6" w:rsidP="00710EC6">
            <w:pPr>
              <w:jc w:val="both"/>
              <w:rPr>
                <w:bCs/>
              </w:rPr>
            </w:pPr>
            <w:r w:rsidRPr="00053AC9">
              <w:rPr>
                <w:bCs/>
              </w:rPr>
              <w:t>Дата и время начала предоставления участникам закупки разъяснений котировочной документации</w:t>
            </w:r>
          </w:p>
          <w:p w:rsidR="00710EC6" w:rsidRPr="00053AC9" w:rsidRDefault="006D5BDA" w:rsidP="00710EC6">
            <w:pPr>
              <w:jc w:val="both"/>
              <w:rPr>
                <w:rStyle w:val="ad"/>
                <w:lang w:eastAsia="ar-SA"/>
              </w:rPr>
            </w:pPr>
            <w:r>
              <w:rPr>
                <w:b/>
                <w:bCs/>
              </w:rPr>
              <w:t>31</w:t>
            </w:r>
            <w:r w:rsidR="00710EC6" w:rsidRPr="00053AC9">
              <w:rPr>
                <w:b/>
                <w:bCs/>
              </w:rPr>
              <w:t xml:space="preserve"> </w:t>
            </w:r>
            <w:r w:rsidR="00292953">
              <w:rPr>
                <w:b/>
                <w:bCs/>
              </w:rPr>
              <w:t>июля</w:t>
            </w:r>
            <w:r w:rsidR="00710EC6" w:rsidRPr="00053AC9">
              <w:rPr>
                <w:b/>
                <w:bCs/>
              </w:rPr>
              <w:t xml:space="preserve"> 202</w:t>
            </w:r>
            <w:r w:rsidR="00B04A81" w:rsidRPr="00053AC9">
              <w:rPr>
                <w:b/>
                <w:bCs/>
              </w:rPr>
              <w:t>4</w:t>
            </w:r>
            <w:r w:rsidR="00710EC6" w:rsidRPr="00053AC9">
              <w:rPr>
                <w:b/>
                <w:bCs/>
              </w:rPr>
              <w:t xml:space="preserve"> г., </w:t>
            </w:r>
            <w:r w:rsidR="00710EC6" w:rsidRPr="00053AC9">
              <w:t xml:space="preserve">с момента публикации извещения </w:t>
            </w:r>
            <w:r w:rsidR="00710EC6" w:rsidRPr="00053AC9">
              <w:rPr>
                <w:lang w:eastAsia="en-US"/>
              </w:rPr>
              <w:t>и котировочной документации</w:t>
            </w:r>
            <w:r w:rsidR="00710EC6" w:rsidRPr="00053AC9">
              <w:t xml:space="preserve"> на </w:t>
            </w:r>
            <w:r w:rsidR="00710EC6" w:rsidRPr="00053AC9">
              <w:rPr>
                <w:lang w:eastAsia="en-US"/>
              </w:rPr>
              <w:t xml:space="preserve">ЭТП РТС-Тендер в сети «Интернет» </w:t>
            </w:r>
            <w:hyperlink r:id="rId14" w:history="1">
              <w:r w:rsidR="00710EC6" w:rsidRPr="00053AC9">
                <w:rPr>
                  <w:rStyle w:val="ad"/>
                  <w:lang w:eastAsia="ar-SA"/>
                </w:rPr>
                <w:t>http://utp.</w:t>
              </w:r>
              <w:proofErr w:type="spellStart"/>
              <w:r w:rsidR="00710EC6" w:rsidRPr="00053AC9">
                <w:rPr>
                  <w:rStyle w:val="ad"/>
                  <w:lang w:val="en-US" w:eastAsia="ar-SA"/>
                </w:rPr>
                <w:t>rts</w:t>
              </w:r>
              <w:proofErr w:type="spellEnd"/>
              <w:r w:rsidR="00710EC6" w:rsidRPr="00053AC9">
                <w:rPr>
                  <w:rStyle w:val="ad"/>
                  <w:lang w:eastAsia="ar-SA"/>
                </w:rPr>
                <w:t>-</w:t>
              </w:r>
              <w:r w:rsidR="00710EC6" w:rsidRPr="00053AC9">
                <w:rPr>
                  <w:rStyle w:val="ad"/>
                  <w:lang w:val="en-US" w:eastAsia="ar-SA"/>
                </w:rPr>
                <w:t>tender</w:t>
              </w:r>
              <w:r w:rsidR="00710EC6" w:rsidRPr="00053AC9">
                <w:rPr>
                  <w:rStyle w:val="ad"/>
                  <w:lang w:eastAsia="ar-SA"/>
                </w:rPr>
                <w:t>.</w:t>
              </w:r>
              <w:proofErr w:type="spellStart"/>
              <w:r w:rsidR="00710EC6" w:rsidRPr="00053AC9">
                <w:rPr>
                  <w:rStyle w:val="ad"/>
                  <w:lang w:eastAsia="ar-SA"/>
                </w:rPr>
                <w:t>ru</w:t>
              </w:r>
              <w:proofErr w:type="spellEnd"/>
            </w:hyperlink>
          </w:p>
          <w:p w:rsidR="00710EC6" w:rsidRPr="00053AC9" w:rsidRDefault="00710EC6" w:rsidP="00710EC6">
            <w:pPr>
              <w:jc w:val="both"/>
              <w:rPr>
                <w:b/>
                <w:bCs/>
              </w:rPr>
            </w:pPr>
            <w:r w:rsidRPr="00053AC9">
              <w:rPr>
                <w:bCs/>
              </w:rPr>
              <w:t>Дата и время окончания предоставления участникам закупки разъяснений котировочной документации</w:t>
            </w:r>
          </w:p>
          <w:p w:rsidR="003D0802" w:rsidRPr="002E30DB" w:rsidRDefault="002E30DB" w:rsidP="006D5BDA">
            <w:pPr>
              <w:jc w:val="both"/>
              <w:rPr>
                <w:b/>
                <w:bCs/>
              </w:rPr>
            </w:pPr>
            <w:r>
              <w:rPr>
                <w:b/>
                <w:bCs/>
              </w:rPr>
              <w:t>0</w:t>
            </w:r>
            <w:r w:rsidR="006D5BDA">
              <w:rPr>
                <w:b/>
                <w:bCs/>
              </w:rPr>
              <w:t>5</w:t>
            </w:r>
            <w:r w:rsidR="00710EC6" w:rsidRPr="00053AC9">
              <w:rPr>
                <w:b/>
                <w:bCs/>
              </w:rPr>
              <w:t xml:space="preserve"> </w:t>
            </w:r>
            <w:r>
              <w:rPr>
                <w:b/>
                <w:bCs/>
              </w:rPr>
              <w:t>августа</w:t>
            </w:r>
            <w:r w:rsidR="00710EC6" w:rsidRPr="00053AC9">
              <w:rPr>
                <w:b/>
                <w:bCs/>
              </w:rPr>
              <w:t xml:space="preserve"> 202</w:t>
            </w:r>
            <w:r w:rsidR="00B04A81" w:rsidRPr="00053AC9">
              <w:rPr>
                <w:b/>
                <w:bCs/>
              </w:rPr>
              <w:t>4</w:t>
            </w:r>
            <w:r w:rsidR="00710EC6" w:rsidRPr="00053AC9">
              <w:rPr>
                <w:b/>
                <w:bCs/>
              </w:rPr>
              <w:t xml:space="preserve"> г., </w:t>
            </w:r>
            <w:r w:rsidR="00710EC6" w:rsidRPr="00053AC9">
              <w:rPr>
                <w:b/>
                <w:lang w:eastAsia="en-US"/>
              </w:rPr>
              <w:t>1</w:t>
            </w:r>
            <w:r w:rsidR="000E05CA">
              <w:rPr>
                <w:b/>
                <w:lang w:eastAsia="en-US"/>
              </w:rPr>
              <w:t>6</w:t>
            </w:r>
            <w:r w:rsidR="00710EC6" w:rsidRPr="00053AC9">
              <w:rPr>
                <w:b/>
                <w:lang w:eastAsia="en-US"/>
              </w:rPr>
              <w:t xml:space="preserve"> часов </w:t>
            </w:r>
            <w:r w:rsidR="000E05CA">
              <w:rPr>
                <w:b/>
                <w:lang w:eastAsia="en-US"/>
              </w:rPr>
              <w:t>3</w:t>
            </w:r>
            <w:r w:rsidR="00710EC6" w:rsidRPr="00053AC9">
              <w:rPr>
                <w:b/>
                <w:lang w:eastAsia="en-US"/>
              </w:rPr>
              <w:t>0 минут (по местному времени Заказчика).</w:t>
            </w:r>
          </w:p>
        </w:tc>
      </w:tr>
      <w:tr w:rsidR="00FD539A" w:rsidRPr="00835CF8" w:rsidTr="003A374E">
        <w:trPr>
          <w:trHeight w:val="497"/>
        </w:trPr>
        <w:tc>
          <w:tcPr>
            <w:tcW w:w="851" w:type="dxa"/>
          </w:tcPr>
          <w:p w:rsidR="00FD539A" w:rsidRPr="00835CF8" w:rsidRDefault="00F12A05" w:rsidP="00665CA9">
            <w:pPr>
              <w:jc w:val="center"/>
              <w:rPr>
                <w:bCs/>
              </w:rPr>
            </w:pPr>
            <w:r w:rsidRPr="00835CF8">
              <w:rPr>
                <w:bCs/>
              </w:rPr>
              <w:t>7</w:t>
            </w:r>
            <w:r w:rsidR="00FD539A" w:rsidRPr="00835CF8">
              <w:rPr>
                <w:bCs/>
              </w:rPr>
              <w:t>.</w:t>
            </w:r>
          </w:p>
        </w:tc>
        <w:tc>
          <w:tcPr>
            <w:tcW w:w="2977" w:type="dxa"/>
          </w:tcPr>
          <w:p w:rsidR="00FD539A" w:rsidRPr="00835CF8" w:rsidRDefault="002058AF" w:rsidP="00FD035C">
            <w:r w:rsidRPr="00835CF8">
              <w:t>Формы и п</w:t>
            </w:r>
            <w:r w:rsidR="00FD539A" w:rsidRPr="00835CF8">
              <w:t xml:space="preserve">орядок предоставления участникам </w:t>
            </w:r>
            <w:r w:rsidR="00F45A61" w:rsidRPr="00835CF8">
              <w:t>закупки</w:t>
            </w:r>
            <w:r w:rsidR="00A41BD7" w:rsidRPr="00835CF8">
              <w:t xml:space="preserve"> </w:t>
            </w:r>
            <w:r w:rsidR="00FD539A" w:rsidRPr="00835CF8">
              <w:t xml:space="preserve">разъяснений </w:t>
            </w:r>
            <w:r w:rsidR="00A41BD7" w:rsidRPr="00835CF8">
              <w:t xml:space="preserve">котировочной </w:t>
            </w:r>
            <w:r w:rsidR="00FD539A" w:rsidRPr="00835CF8">
              <w:t xml:space="preserve">документации </w:t>
            </w:r>
          </w:p>
        </w:tc>
        <w:tc>
          <w:tcPr>
            <w:tcW w:w="6487" w:type="dxa"/>
          </w:tcPr>
          <w:p w:rsidR="00710EC6" w:rsidRPr="001A6AA2" w:rsidRDefault="00710EC6" w:rsidP="00710EC6">
            <w:pPr>
              <w:pStyle w:val="aff1"/>
              <w:ind w:firstLine="208"/>
              <w:jc w:val="both"/>
            </w:pPr>
            <w:r w:rsidRPr="001A6AA2">
              <w:t xml:space="preserve">Запрос разъяснений котировочной документации подается в электронной форме на ЭТП РТС-тендер в сети Интернет на сайте </w:t>
            </w:r>
            <w:proofErr w:type="spellStart"/>
            <w:r w:rsidRPr="001A6AA2">
              <w:t>www.rts-tender.ru</w:t>
            </w:r>
            <w:proofErr w:type="spellEnd"/>
            <w:r w:rsidRPr="001A6AA2">
              <w:t xml:space="preserve"> в соответствии с регламентом работы ЭТП. </w:t>
            </w:r>
          </w:p>
          <w:p w:rsidR="00710EC6" w:rsidRPr="001A6AA2" w:rsidRDefault="00710EC6" w:rsidP="00710EC6">
            <w:pPr>
              <w:pStyle w:val="aff1"/>
              <w:ind w:firstLine="208"/>
              <w:jc w:val="both"/>
            </w:pPr>
            <w:r w:rsidRPr="001A6AA2">
              <w:t>Заказчик обязан ответить на запрос о разъяснении котировочной документации при условии, что указанный запрос поступил Заказчику не позднее, чем за два рабочих дня до даты окончания срока подачи котировочных заявок.</w:t>
            </w:r>
          </w:p>
          <w:p w:rsidR="00850B85" w:rsidRPr="00A01C5E" w:rsidRDefault="00710EC6" w:rsidP="00F07C74">
            <w:pPr>
              <w:pStyle w:val="aff1"/>
              <w:jc w:val="both"/>
            </w:pPr>
            <w:r w:rsidRPr="001A6AA2">
              <w:lastRenderedPageBreak/>
              <w:t>Запрос о разъяснении котировочной документации, полученный от участника позднее срока, установленного в документации о закупке, не подлежит рассмотрению.</w:t>
            </w:r>
            <w:r w:rsidR="00850B85" w:rsidRPr="00835CF8">
              <w:t xml:space="preserve"> </w:t>
            </w:r>
          </w:p>
        </w:tc>
      </w:tr>
      <w:tr w:rsidR="00831B98" w:rsidRPr="00835CF8" w:rsidTr="003A374E">
        <w:trPr>
          <w:trHeight w:val="497"/>
        </w:trPr>
        <w:tc>
          <w:tcPr>
            <w:tcW w:w="851" w:type="dxa"/>
          </w:tcPr>
          <w:p w:rsidR="00831B98" w:rsidRPr="00835CF8" w:rsidRDefault="00710EC6" w:rsidP="00665CA9">
            <w:pPr>
              <w:jc w:val="center"/>
              <w:rPr>
                <w:bCs/>
              </w:rPr>
            </w:pPr>
            <w:r>
              <w:rPr>
                <w:bCs/>
              </w:rPr>
              <w:lastRenderedPageBreak/>
              <w:t>8</w:t>
            </w:r>
            <w:r w:rsidR="00183EBA" w:rsidRPr="00835CF8">
              <w:rPr>
                <w:bCs/>
              </w:rPr>
              <w:t>.</w:t>
            </w:r>
            <w:r w:rsidR="00BA53F7" w:rsidRPr="00835CF8">
              <w:rPr>
                <w:bCs/>
              </w:rPr>
              <w:t xml:space="preserve">   </w:t>
            </w:r>
          </w:p>
        </w:tc>
        <w:tc>
          <w:tcPr>
            <w:tcW w:w="2977" w:type="dxa"/>
          </w:tcPr>
          <w:p w:rsidR="00831B98" w:rsidRPr="00835CF8" w:rsidRDefault="00831B98" w:rsidP="00665CA9">
            <w:pPr>
              <w:jc w:val="center"/>
              <w:rPr>
                <w:bCs/>
              </w:rPr>
            </w:pPr>
            <w:r w:rsidRPr="00835CF8">
              <w:rPr>
                <w:bCs/>
              </w:rPr>
              <w:t>Предмет процедуры закупки</w:t>
            </w:r>
          </w:p>
        </w:tc>
        <w:tc>
          <w:tcPr>
            <w:tcW w:w="6487" w:type="dxa"/>
          </w:tcPr>
          <w:p w:rsidR="00831B98" w:rsidRPr="00ED6012" w:rsidRDefault="00611B0C" w:rsidP="00A40B84">
            <w:pPr>
              <w:pStyle w:val="11"/>
              <w:ind w:firstLine="0"/>
              <w:outlineLvl w:val="0"/>
              <w:rPr>
                <w:bCs/>
                <w:sz w:val="24"/>
                <w:szCs w:val="24"/>
              </w:rPr>
            </w:pPr>
            <w:r w:rsidRPr="00611B0C">
              <w:rPr>
                <w:iCs/>
                <w:sz w:val="24"/>
                <w:szCs w:val="24"/>
              </w:rPr>
              <w:t xml:space="preserve">Поставка </w:t>
            </w:r>
            <w:r w:rsidR="00A40B84" w:rsidRPr="00A40B84">
              <w:rPr>
                <w:iCs/>
                <w:sz w:val="24"/>
                <w:szCs w:val="24"/>
              </w:rPr>
              <w:t>расходных материалов для медицинского применения</w:t>
            </w:r>
          </w:p>
        </w:tc>
      </w:tr>
      <w:tr w:rsidR="00831B98" w:rsidRPr="00835CF8" w:rsidTr="003A374E">
        <w:trPr>
          <w:trHeight w:val="497"/>
        </w:trPr>
        <w:tc>
          <w:tcPr>
            <w:tcW w:w="851" w:type="dxa"/>
          </w:tcPr>
          <w:p w:rsidR="00831B98" w:rsidRPr="00835CF8" w:rsidRDefault="00710EC6" w:rsidP="00831B98">
            <w:pPr>
              <w:jc w:val="center"/>
              <w:rPr>
                <w:bCs/>
              </w:rPr>
            </w:pPr>
            <w:r>
              <w:rPr>
                <w:bCs/>
              </w:rPr>
              <w:t>9</w:t>
            </w:r>
            <w:r w:rsidR="00831B98" w:rsidRPr="00835CF8">
              <w:rPr>
                <w:bCs/>
              </w:rPr>
              <w:t>.</w:t>
            </w:r>
          </w:p>
        </w:tc>
        <w:tc>
          <w:tcPr>
            <w:tcW w:w="2977" w:type="dxa"/>
          </w:tcPr>
          <w:p w:rsidR="00831B98" w:rsidRPr="00835CF8" w:rsidRDefault="00831B98" w:rsidP="00425216">
            <w:pPr>
              <w:jc w:val="center"/>
              <w:rPr>
                <w:bCs/>
              </w:rPr>
            </w:pPr>
            <w:r w:rsidRPr="00835CF8">
              <w:t>Описание предмета закупки</w:t>
            </w:r>
          </w:p>
        </w:tc>
        <w:tc>
          <w:tcPr>
            <w:tcW w:w="6487" w:type="dxa"/>
          </w:tcPr>
          <w:p w:rsidR="00831B98" w:rsidRPr="00835CF8" w:rsidRDefault="00A01C5E" w:rsidP="00224953">
            <w:pPr>
              <w:jc w:val="both"/>
              <w:rPr>
                <w:bCs/>
              </w:rPr>
            </w:pPr>
            <w:r w:rsidRPr="00B71CC1">
              <w:rPr>
                <w:iCs/>
              </w:rPr>
              <w:t>Детальное описание предмета закупки, количество поставляемого товара содержится в Части 2 котировочной документации «Описание предмета закупки</w:t>
            </w:r>
            <w:r w:rsidRPr="00B71CC1">
              <w:t>»</w:t>
            </w:r>
            <w:r w:rsidRPr="00B71CC1">
              <w:rPr>
                <w:iCs/>
              </w:rPr>
              <w:t>.</w:t>
            </w:r>
          </w:p>
        </w:tc>
      </w:tr>
      <w:tr w:rsidR="00831B98" w:rsidRPr="00835CF8" w:rsidTr="003A374E">
        <w:trPr>
          <w:trHeight w:val="497"/>
        </w:trPr>
        <w:tc>
          <w:tcPr>
            <w:tcW w:w="851" w:type="dxa"/>
          </w:tcPr>
          <w:p w:rsidR="00831B98" w:rsidRPr="00835CF8" w:rsidRDefault="00831B98" w:rsidP="00710EC6">
            <w:pPr>
              <w:jc w:val="center"/>
              <w:rPr>
                <w:bCs/>
              </w:rPr>
            </w:pPr>
            <w:r w:rsidRPr="00835CF8">
              <w:rPr>
                <w:bCs/>
              </w:rPr>
              <w:t>1</w:t>
            </w:r>
            <w:r w:rsidR="00710EC6">
              <w:rPr>
                <w:bCs/>
              </w:rPr>
              <w:t>0</w:t>
            </w:r>
            <w:r w:rsidRPr="00835CF8">
              <w:rPr>
                <w:bCs/>
              </w:rPr>
              <w:t>.</w:t>
            </w:r>
          </w:p>
        </w:tc>
        <w:tc>
          <w:tcPr>
            <w:tcW w:w="2977" w:type="dxa"/>
          </w:tcPr>
          <w:p w:rsidR="00E96302" w:rsidRDefault="00E96302" w:rsidP="00E96302">
            <w:pPr>
              <w:suppressAutoHyphens/>
              <w:jc w:val="center"/>
            </w:pPr>
            <w:r>
              <w:t xml:space="preserve">Максимальное значение цены договора </w:t>
            </w:r>
          </w:p>
          <w:p w:rsidR="00D12E6E" w:rsidRDefault="00D12E6E" w:rsidP="00D12E6E">
            <w:pPr>
              <w:suppressAutoHyphens/>
              <w:jc w:val="center"/>
            </w:pPr>
          </w:p>
          <w:p w:rsidR="00D12E6E" w:rsidRDefault="00D12E6E" w:rsidP="00D12E6E">
            <w:pPr>
              <w:suppressAutoHyphens/>
              <w:jc w:val="center"/>
            </w:pPr>
          </w:p>
          <w:p w:rsidR="00D12E6E" w:rsidRDefault="00D12E6E" w:rsidP="00D12E6E">
            <w:pPr>
              <w:suppressAutoHyphens/>
              <w:jc w:val="center"/>
            </w:pPr>
          </w:p>
          <w:p w:rsidR="00D12E6E" w:rsidRDefault="00D12E6E" w:rsidP="00D12E6E">
            <w:pPr>
              <w:suppressAutoHyphens/>
              <w:jc w:val="center"/>
            </w:pPr>
          </w:p>
          <w:p w:rsidR="00D12E6E" w:rsidRDefault="00D12E6E" w:rsidP="00D12E6E">
            <w:pPr>
              <w:suppressAutoHyphens/>
              <w:jc w:val="center"/>
            </w:pPr>
          </w:p>
          <w:p w:rsidR="00D12E6E" w:rsidRDefault="00D12E6E" w:rsidP="00D12E6E">
            <w:pPr>
              <w:suppressAutoHyphens/>
              <w:jc w:val="center"/>
            </w:pPr>
          </w:p>
          <w:p w:rsidR="007B5834" w:rsidRDefault="007B5834" w:rsidP="007B5834">
            <w:pPr>
              <w:jc w:val="center"/>
              <w:rPr>
                <w:bCs/>
              </w:rPr>
            </w:pPr>
          </w:p>
          <w:p w:rsidR="007B5834" w:rsidRDefault="007B5834" w:rsidP="007B5834">
            <w:pPr>
              <w:jc w:val="center"/>
              <w:rPr>
                <w:bCs/>
              </w:rPr>
            </w:pPr>
          </w:p>
          <w:p w:rsidR="007B5834" w:rsidRDefault="007B5834" w:rsidP="007B5834">
            <w:pPr>
              <w:jc w:val="center"/>
              <w:rPr>
                <w:bCs/>
              </w:rPr>
            </w:pPr>
          </w:p>
          <w:p w:rsidR="007B5834" w:rsidRDefault="007B5834" w:rsidP="007B5834">
            <w:pPr>
              <w:jc w:val="center"/>
              <w:rPr>
                <w:bCs/>
              </w:rPr>
            </w:pPr>
          </w:p>
          <w:p w:rsidR="007B5834" w:rsidRDefault="007B5834" w:rsidP="007B5834">
            <w:pPr>
              <w:jc w:val="center"/>
              <w:rPr>
                <w:bCs/>
              </w:rPr>
            </w:pPr>
          </w:p>
          <w:p w:rsidR="007B5834" w:rsidRDefault="007B5834" w:rsidP="007B5834">
            <w:pPr>
              <w:jc w:val="center"/>
              <w:rPr>
                <w:bCs/>
              </w:rPr>
            </w:pPr>
          </w:p>
          <w:p w:rsidR="007B5834" w:rsidRDefault="007B5834" w:rsidP="007B5834">
            <w:pPr>
              <w:jc w:val="center"/>
              <w:rPr>
                <w:bCs/>
              </w:rPr>
            </w:pPr>
          </w:p>
          <w:p w:rsidR="007B5834" w:rsidRDefault="007B5834" w:rsidP="007B5834">
            <w:pPr>
              <w:jc w:val="center"/>
              <w:rPr>
                <w:bCs/>
              </w:rPr>
            </w:pPr>
          </w:p>
          <w:p w:rsidR="007B5834" w:rsidRDefault="007B5834" w:rsidP="007B5834">
            <w:pPr>
              <w:jc w:val="center"/>
              <w:rPr>
                <w:bCs/>
              </w:rPr>
            </w:pPr>
          </w:p>
          <w:p w:rsidR="007B5834" w:rsidRDefault="007B5834" w:rsidP="007B5834">
            <w:pPr>
              <w:jc w:val="center"/>
              <w:rPr>
                <w:bCs/>
              </w:rPr>
            </w:pPr>
          </w:p>
          <w:p w:rsidR="007B5834" w:rsidRDefault="007B5834" w:rsidP="007B5834">
            <w:pPr>
              <w:jc w:val="center"/>
              <w:rPr>
                <w:bCs/>
              </w:rPr>
            </w:pPr>
          </w:p>
          <w:p w:rsidR="00C74E1F" w:rsidRPr="00835CF8" w:rsidRDefault="007B5834" w:rsidP="007B5834">
            <w:pPr>
              <w:jc w:val="center"/>
              <w:rPr>
                <w:bCs/>
              </w:rPr>
            </w:pPr>
            <w:r>
              <w:rPr>
                <w:bCs/>
              </w:rPr>
              <w:t>Начальная сумма цен единиц товара</w:t>
            </w:r>
          </w:p>
        </w:tc>
        <w:tc>
          <w:tcPr>
            <w:tcW w:w="6487" w:type="dxa"/>
          </w:tcPr>
          <w:p w:rsidR="00361F20" w:rsidRDefault="007B5834" w:rsidP="00361F20">
            <w:pPr>
              <w:jc w:val="both"/>
            </w:pPr>
            <w:r>
              <w:t>О</w:t>
            </w:r>
            <w:r w:rsidRPr="00D809E2">
              <w:t xml:space="preserve">пределено в пределах выделенных лимитов на поставку </w:t>
            </w:r>
            <w:r w:rsidR="006E55B0">
              <w:t>расходных материалов для медицинского применения</w:t>
            </w:r>
            <w:r w:rsidRPr="00D809E2">
              <w:t xml:space="preserve">, указанных в предмете закупки, и составляет </w:t>
            </w:r>
            <w:r w:rsidR="00A9164B">
              <w:rPr>
                <w:b/>
              </w:rPr>
              <w:t>1 599 027</w:t>
            </w:r>
            <w:r w:rsidR="00D12E6E" w:rsidRPr="00D809E2">
              <w:rPr>
                <w:b/>
              </w:rPr>
              <w:t xml:space="preserve"> (</w:t>
            </w:r>
            <w:r w:rsidR="007859E9">
              <w:rPr>
                <w:b/>
              </w:rPr>
              <w:t xml:space="preserve">Один миллион </w:t>
            </w:r>
            <w:r w:rsidR="00A9164B">
              <w:rPr>
                <w:b/>
              </w:rPr>
              <w:t>пятьсот девяносто девять тысяч двадцать семь</w:t>
            </w:r>
            <w:r w:rsidR="00875ECD">
              <w:rPr>
                <w:b/>
              </w:rPr>
              <w:t>) рубл</w:t>
            </w:r>
            <w:r w:rsidR="00361F20">
              <w:rPr>
                <w:b/>
              </w:rPr>
              <w:t>ей</w:t>
            </w:r>
            <w:r w:rsidR="00D12E6E" w:rsidRPr="00D809E2">
              <w:rPr>
                <w:b/>
              </w:rPr>
              <w:t xml:space="preserve"> </w:t>
            </w:r>
            <w:r w:rsidR="00A9164B">
              <w:rPr>
                <w:b/>
              </w:rPr>
              <w:t>9</w:t>
            </w:r>
            <w:r w:rsidR="00CB740B" w:rsidRPr="00D809E2">
              <w:rPr>
                <w:b/>
              </w:rPr>
              <w:t>0 копее</w:t>
            </w:r>
            <w:r w:rsidR="00D12E6E" w:rsidRPr="00D809E2">
              <w:rPr>
                <w:b/>
              </w:rPr>
              <w:t>к</w:t>
            </w:r>
            <w:r w:rsidR="00D12E6E" w:rsidRPr="00D809E2">
              <w:t xml:space="preserve">. </w:t>
            </w:r>
          </w:p>
          <w:p w:rsidR="007B5834" w:rsidRPr="00D809E2" w:rsidRDefault="007B5834" w:rsidP="007B5834">
            <w:pPr>
              <w:jc w:val="both"/>
            </w:pPr>
            <w:proofErr w:type="gramStart"/>
            <w:r w:rsidRPr="00D809E2">
              <w:t>Максимальное значение цены договора включает в себя стоимость товара, стоимость тары (упаковки), транспортные расходы,</w:t>
            </w:r>
            <w:r w:rsidRPr="00D809E2">
              <w:rPr>
                <w:iCs/>
              </w:rPr>
              <w:t xml:space="preserve"> </w:t>
            </w:r>
            <w:r w:rsidRPr="00D809E2">
              <w:t>погрузо-разгрузочные расходы,</w:t>
            </w:r>
            <w:r w:rsidRPr="00D809E2">
              <w:rPr>
                <w:iCs/>
              </w:rPr>
              <w:t xml:space="preserve"> расходы на страхование, хранение</w:t>
            </w:r>
            <w:r w:rsidRPr="00D809E2">
              <w:t>, расходы по уплате таможенных пошлин, налогов (включая НДС), сборов и иных обязательных платежей в соответствии с законодательством Российской Федерации, а также любые другие расходы, которые возникнут или могут возникнуть у участника закупки в ходе исполнения договора.</w:t>
            </w:r>
            <w:proofErr w:type="gramEnd"/>
          </w:p>
          <w:p w:rsidR="007B5834" w:rsidRPr="00D809E2" w:rsidRDefault="007B5834" w:rsidP="007B5834">
            <w:pPr>
              <w:jc w:val="both"/>
            </w:pPr>
          </w:p>
          <w:p w:rsidR="007B5834" w:rsidRPr="00D809E2" w:rsidRDefault="007B5834" w:rsidP="007B5834">
            <w:pPr>
              <w:jc w:val="both"/>
            </w:pPr>
            <w:r w:rsidRPr="00D809E2">
              <w:t>Общая стоимость товара по договору определяется из расчета одной единицы товара, исходя их объема фактически поставленного товара на основании заявок Покупателя</w:t>
            </w:r>
          </w:p>
          <w:p w:rsidR="007B5834" w:rsidRDefault="007B5834" w:rsidP="00361F20">
            <w:pPr>
              <w:jc w:val="both"/>
            </w:pPr>
          </w:p>
          <w:p w:rsidR="00C74E1F" w:rsidRPr="00B04A81" w:rsidRDefault="007B5834" w:rsidP="00361F20">
            <w:pPr>
              <w:jc w:val="both"/>
              <w:rPr>
                <w:spacing w:val="-9"/>
                <w:highlight w:val="yellow"/>
              </w:rPr>
            </w:pPr>
            <w:r w:rsidRPr="007B5834">
              <w:rPr>
                <w:spacing w:val="-9"/>
              </w:rPr>
              <w:t xml:space="preserve">Не более </w:t>
            </w:r>
            <w:r w:rsidRPr="001E4CB8">
              <w:rPr>
                <w:b/>
                <w:spacing w:val="-9"/>
              </w:rPr>
              <w:t>81 673 (Восемьдесят одна тысяча шестьсот семьдесят три) рубля 17 копеек.</w:t>
            </w:r>
          </w:p>
        </w:tc>
      </w:tr>
      <w:tr w:rsidR="00831B98" w:rsidRPr="00835CF8" w:rsidTr="003A374E">
        <w:trPr>
          <w:trHeight w:val="497"/>
        </w:trPr>
        <w:tc>
          <w:tcPr>
            <w:tcW w:w="851" w:type="dxa"/>
          </w:tcPr>
          <w:p w:rsidR="00831B98" w:rsidRPr="00835CF8" w:rsidRDefault="00831B98" w:rsidP="00710EC6">
            <w:pPr>
              <w:jc w:val="center"/>
              <w:rPr>
                <w:bCs/>
              </w:rPr>
            </w:pPr>
            <w:r w:rsidRPr="00835CF8">
              <w:rPr>
                <w:bCs/>
              </w:rPr>
              <w:t>1</w:t>
            </w:r>
            <w:r w:rsidR="00710EC6">
              <w:rPr>
                <w:bCs/>
              </w:rPr>
              <w:t>1</w:t>
            </w:r>
            <w:r w:rsidRPr="00835CF8">
              <w:rPr>
                <w:bCs/>
              </w:rPr>
              <w:t>.</w:t>
            </w:r>
          </w:p>
        </w:tc>
        <w:tc>
          <w:tcPr>
            <w:tcW w:w="2977" w:type="dxa"/>
          </w:tcPr>
          <w:p w:rsidR="00831B98" w:rsidRPr="00835CF8" w:rsidRDefault="00831B98" w:rsidP="00665CA9">
            <w:pPr>
              <w:jc w:val="center"/>
              <w:rPr>
                <w:bCs/>
              </w:rPr>
            </w:pPr>
            <w:r w:rsidRPr="00835CF8">
              <w:t>Источник финансирования</w:t>
            </w:r>
          </w:p>
        </w:tc>
        <w:tc>
          <w:tcPr>
            <w:tcW w:w="6487" w:type="dxa"/>
          </w:tcPr>
          <w:p w:rsidR="00831B98" w:rsidRPr="00835CF8" w:rsidRDefault="00A01C5E" w:rsidP="005C6C6A">
            <w:pPr>
              <w:rPr>
                <w:bCs/>
              </w:rPr>
            </w:pPr>
            <w:r w:rsidRPr="000E05CA">
              <w:t>Средства учреждения от ведения предпринимательской деятельности</w:t>
            </w:r>
            <w:r w:rsidR="00B04A81" w:rsidRPr="000E05CA">
              <w:t>/ОМС</w:t>
            </w:r>
          </w:p>
        </w:tc>
      </w:tr>
      <w:tr w:rsidR="00831B98" w:rsidRPr="00835CF8" w:rsidTr="003A374E">
        <w:trPr>
          <w:trHeight w:val="497"/>
        </w:trPr>
        <w:tc>
          <w:tcPr>
            <w:tcW w:w="851" w:type="dxa"/>
          </w:tcPr>
          <w:p w:rsidR="00831B98" w:rsidRPr="00835CF8" w:rsidRDefault="00831B98" w:rsidP="00710EC6">
            <w:pPr>
              <w:jc w:val="center"/>
              <w:rPr>
                <w:bCs/>
              </w:rPr>
            </w:pPr>
            <w:r w:rsidRPr="00835CF8">
              <w:rPr>
                <w:bCs/>
              </w:rPr>
              <w:t>1</w:t>
            </w:r>
            <w:r w:rsidR="00710EC6">
              <w:rPr>
                <w:bCs/>
              </w:rPr>
              <w:t>2</w:t>
            </w:r>
            <w:r w:rsidRPr="00835CF8">
              <w:rPr>
                <w:bCs/>
              </w:rPr>
              <w:t>.</w:t>
            </w:r>
          </w:p>
        </w:tc>
        <w:tc>
          <w:tcPr>
            <w:tcW w:w="2977" w:type="dxa"/>
          </w:tcPr>
          <w:p w:rsidR="00831B98" w:rsidRPr="00835CF8" w:rsidRDefault="00831B98" w:rsidP="00665CA9">
            <w:pPr>
              <w:widowControl w:val="0"/>
              <w:tabs>
                <w:tab w:val="left" w:pos="8364"/>
              </w:tabs>
              <w:adjustRightInd w:val="0"/>
              <w:jc w:val="center"/>
              <w:rPr>
                <w:spacing w:val="20"/>
              </w:rPr>
            </w:pPr>
            <w:r w:rsidRPr="00835CF8">
              <w:t>Форма, срок и порядок</w:t>
            </w:r>
          </w:p>
          <w:p w:rsidR="00831B98" w:rsidRPr="00835CF8" w:rsidRDefault="00831B98" w:rsidP="00665CA9">
            <w:pPr>
              <w:widowControl w:val="0"/>
              <w:tabs>
                <w:tab w:val="left" w:pos="8364"/>
              </w:tabs>
              <w:adjustRightInd w:val="0"/>
              <w:jc w:val="center"/>
              <w:rPr>
                <w:spacing w:val="20"/>
              </w:rPr>
            </w:pPr>
            <w:r w:rsidRPr="00835CF8">
              <w:t xml:space="preserve">оплаты </w:t>
            </w:r>
          </w:p>
        </w:tc>
        <w:tc>
          <w:tcPr>
            <w:tcW w:w="6487" w:type="dxa"/>
          </w:tcPr>
          <w:p w:rsidR="00CB1048" w:rsidRPr="00D12E6E" w:rsidRDefault="00D12E6E" w:rsidP="004F76B0">
            <w:pPr>
              <w:pStyle w:val="Standard"/>
              <w:jc w:val="both"/>
            </w:pPr>
            <w:r w:rsidRPr="00D12E6E">
              <w:t>Оплата Товара прои</w:t>
            </w:r>
            <w:r w:rsidR="00E87663">
              <w:t>зводится Покупателем в течение 6</w:t>
            </w:r>
            <w:r w:rsidRPr="00D12E6E">
              <w:t>0 (</w:t>
            </w:r>
            <w:r w:rsidR="00E87663">
              <w:t>шестидесяти</w:t>
            </w:r>
            <w:r w:rsidRPr="00D12E6E">
              <w:t>) календарных дней после</w:t>
            </w:r>
            <w:r w:rsidR="00FD035C">
              <w:t xml:space="preserve"> принятия </w:t>
            </w:r>
            <w:r w:rsidR="0039069D">
              <w:t xml:space="preserve">каждой партии </w:t>
            </w:r>
            <w:r w:rsidRPr="00D12E6E">
              <w:t>Товара</w:t>
            </w:r>
            <w:r w:rsidR="00CB740B">
              <w:t xml:space="preserve"> </w:t>
            </w:r>
            <w:r w:rsidRPr="00D12E6E">
              <w:t>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w:t>
            </w:r>
          </w:p>
        </w:tc>
      </w:tr>
      <w:tr w:rsidR="004D5C1B" w:rsidRPr="00835CF8" w:rsidTr="003A374E">
        <w:trPr>
          <w:trHeight w:val="497"/>
        </w:trPr>
        <w:tc>
          <w:tcPr>
            <w:tcW w:w="851" w:type="dxa"/>
          </w:tcPr>
          <w:p w:rsidR="004D5C1B" w:rsidRPr="00835CF8" w:rsidRDefault="004D5C1B" w:rsidP="00710EC6">
            <w:pPr>
              <w:jc w:val="center"/>
              <w:rPr>
                <w:bCs/>
              </w:rPr>
            </w:pPr>
            <w:r w:rsidRPr="00835CF8">
              <w:rPr>
                <w:bCs/>
              </w:rPr>
              <w:t>1</w:t>
            </w:r>
            <w:r w:rsidR="00710EC6">
              <w:rPr>
                <w:bCs/>
              </w:rPr>
              <w:t>3</w:t>
            </w:r>
            <w:r w:rsidRPr="00835CF8">
              <w:rPr>
                <w:bCs/>
              </w:rPr>
              <w:t>.</w:t>
            </w:r>
          </w:p>
        </w:tc>
        <w:tc>
          <w:tcPr>
            <w:tcW w:w="2977" w:type="dxa"/>
          </w:tcPr>
          <w:p w:rsidR="004D5C1B" w:rsidRPr="009125ED" w:rsidRDefault="004D5C1B" w:rsidP="00AE5AE4">
            <w:pPr>
              <w:widowControl w:val="0"/>
              <w:tabs>
                <w:tab w:val="left" w:pos="8364"/>
              </w:tabs>
              <w:adjustRightInd w:val="0"/>
              <w:jc w:val="center"/>
            </w:pPr>
            <w:r w:rsidRPr="009125ED">
              <w:t>Место поставки товара</w:t>
            </w:r>
          </w:p>
        </w:tc>
        <w:tc>
          <w:tcPr>
            <w:tcW w:w="6487" w:type="dxa"/>
          </w:tcPr>
          <w:p w:rsidR="008522EE" w:rsidRPr="000470EE" w:rsidRDefault="00A01C5E" w:rsidP="008522EE">
            <w:pPr>
              <w:jc w:val="both"/>
            </w:pPr>
            <w:r w:rsidRPr="00AF7026">
              <w:t xml:space="preserve">Свердловская область, </w:t>
            </w:r>
            <w:proofErr w:type="gramStart"/>
            <w:r w:rsidRPr="00AF7026">
              <w:t>г</w:t>
            </w:r>
            <w:proofErr w:type="gramEnd"/>
            <w:r w:rsidRPr="00AF7026">
              <w:t xml:space="preserve">. Екатеринбург, ул. </w:t>
            </w:r>
            <w:proofErr w:type="spellStart"/>
            <w:r w:rsidR="00E87663" w:rsidRPr="00AF7026">
              <w:t>Байдукова</w:t>
            </w:r>
            <w:proofErr w:type="spellEnd"/>
            <w:r w:rsidRPr="00AF7026">
              <w:t xml:space="preserve">, </w:t>
            </w:r>
            <w:r w:rsidR="00E87663" w:rsidRPr="00AF7026">
              <w:t>63</w:t>
            </w:r>
          </w:p>
        </w:tc>
      </w:tr>
      <w:tr w:rsidR="004D5C1B" w:rsidRPr="00835CF8" w:rsidTr="003A374E">
        <w:trPr>
          <w:trHeight w:val="497"/>
        </w:trPr>
        <w:tc>
          <w:tcPr>
            <w:tcW w:w="851" w:type="dxa"/>
          </w:tcPr>
          <w:p w:rsidR="004D5C1B" w:rsidRPr="00835CF8" w:rsidRDefault="004D5C1B" w:rsidP="00710EC6">
            <w:pPr>
              <w:jc w:val="center"/>
              <w:rPr>
                <w:bCs/>
              </w:rPr>
            </w:pPr>
            <w:r w:rsidRPr="00835CF8">
              <w:rPr>
                <w:bCs/>
              </w:rPr>
              <w:t>1</w:t>
            </w:r>
            <w:r w:rsidR="00710EC6">
              <w:rPr>
                <w:bCs/>
              </w:rPr>
              <w:t>4</w:t>
            </w:r>
            <w:r w:rsidRPr="00835CF8">
              <w:rPr>
                <w:bCs/>
              </w:rPr>
              <w:t>.</w:t>
            </w:r>
          </w:p>
        </w:tc>
        <w:tc>
          <w:tcPr>
            <w:tcW w:w="2977" w:type="dxa"/>
          </w:tcPr>
          <w:p w:rsidR="004D5C1B" w:rsidRPr="00F915DF" w:rsidRDefault="004D5C1B" w:rsidP="00AE5AE4">
            <w:pPr>
              <w:jc w:val="both"/>
            </w:pPr>
            <w:r w:rsidRPr="00F915DF">
              <w:t>Срок и порядок поставки товаров</w:t>
            </w:r>
          </w:p>
          <w:p w:rsidR="004D5C1B" w:rsidRPr="00F915DF" w:rsidRDefault="004D5C1B" w:rsidP="00AE5AE4">
            <w:pPr>
              <w:jc w:val="both"/>
            </w:pPr>
          </w:p>
        </w:tc>
        <w:tc>
          <w:tcPr>
            <w:tcW w:w="6487" w:type="dxa"/>
          </w:tcPr>
          <w:p w:rsidR="00A01C5E" w:rsidRPr="000E05CA" w:rsidRDefault="00A01C5E" w:rsidP="00A01C5E">
            <w:pPr>
              <w:jc w:val="both"/>
            </w:pPr>
            <w:r w:rsidRPr="0067251D">
              <w:t xml:space="preserve">В течение 10 (десяти) календарных дней с момента </w:t>
            </w:r>
            <w:r w:rsidR="005C6C6A" w:rsidRPr="0067251D">
              <w:t xml:space="preserve">подачи </w:t>
            </w:r>
            <w:r w:rsidRPr="0067251D">
              <w:t>заявки Покупател</w:t>
            </w:r>
            <w:r w:rsidR="005C6C6A" w:rsidRPr="0067251D">
              <w:t>ем</w:t>
            </w:r>
            <w:r w:rsidRPr="0067251D">
              <w:t>, отправленной</w:t>
            </w:r>
            <w:r w:rsidRPr="000E05CA">
              <w:t xml:space="preserve"> посредством автоматизированной системы заказов «Электронный Ордер». </w:t>
            </w:r>
          </w:p>
          <w:p w:rsidR="00A01C5E" w:rsidRPr="000470EE" w:rsidRDefault="00A01C5E" w:rsidP="00CB740B">
            <w:pPr>
              <w:jc w:val="both"/>
            </w:pPr>
            <w:r w:rsidRPr="000E05CA">
              <w:t>В</w:t>
            </w:r>
            <w:r w:rsidR="00E87663" w:rsidRPr="000E05CA">
              <w:t>ремя поставки: в рабочие дни с 08</w:t>
            </w:r>
            <w:r w:rsidRPr="000E05CA">
              <w:t>.00 до 1</w:t>
            </w:r>
            <w:r w:rsidR="00CB740B" w:rsidRPr="000E05CA">
              <w:t>2</w:t>
            </w:r>
            <w:r w:rsidRPr="000E05CA">
              <w:t>.00 ч.</w:t>
            </w:r>
          </w:p>
        </w:tc>
      </w:tr>
      <w:tr w:rsidR="00F07C74" w:rsidRPr="00835CF8" w:rsidTr="003A374E">
        <w:trPr>
          <w:trHeight w:val="497"/>
        </w:trPr>
        <w:tc>
          <w:tcPr>
            <w:tcW w:w="851" w:type="dxa"/>
          </w:tcPr>
          <w:p w:rsidR="00F07C74" w:rsidRPr="00835CF8" w:rsidRDefault="00F07C74" w:rsidP="00710EC6">
            <w:pPr>
              <w:jc w:val="center"/>
              <w:rPr>
                <w:bCs/>
              </w:rPr>
            </w:pPr>
            <w:r w:rsidRPr="00835CF8">
              <w:rPr>
                <w:bCs/>
              </w:rPr>
              <w:t>1</w:t>
            </w:r>
            <w:r>
              <w:rPr>
                <w:bCs/>
              </w:rPr>
              <w:t>5</w:t>
            </w:r>
            <w:r w:rsidRPr="00835CF8">
              <w:rPr>
                <w:bCs/>
              </w:rPr>
              <w:t>.</w:t>
            </w:r>
          </w:p>
        </w:tc>
        <w:tc>
          <w:tcPr>
            <w:tcW w:w="2977" w:type="dxa"/>
          </w:tcPr>
          <w:p w:rsidR="00F07C74" w:rsidRPr="00835CF8" w:rsidRDefault="00F07C74" w:rsidP="00FD035C">
            <w:pPr>
              <w:widowControl w:val="0"/>
              <w:tabs>
                <w:tab w:val="left" w:pos="8364"/>
              </w:tabs>
              <w:adjustRightInd w:val="0"/>
              <w:spacing w:line="280" w:lineRule="exact"/>
            </w:pPr>
            <w:r w:rsidRPr="001A6AA2">
              <w:t>Требования к безопасности, качеству, техническим, функциональным  характеристикам товара</w:t>
            </w:r>
          </w:p>
        </w:tc>
        <w:tc>
          <w:tcPr>
            <w:tcW w:w="6487" w:type="dxa"/>
          </w:tcPr>
          <w:p w:rsidR="00063E85" w:rsidRPr="00087535" w:rsidRDefault="00063E85" w:rsidP="00063E85">
            <w:pPr>
              <w:spacing w:line="300" w:lineRule="exact"/>
              <w:jc w:val="both"/>
            </w:pPr>
            <w:r w:rsidRPr="00087535">
              <w:t>1) Качество товара должно соответствовать требованиям действующих технических регламентов, стандартов и иных нормативных документов, предъявляемым законодательством РФ к данной категории товаров, а также требованиям Заказчика, указанным в документации о закупке и проекте договора.</w:t>
            </w:r>
          </w:p>
          <w:p w:rsidR="00063E85" w:rsidRPr="00087535" w:rsidRDefault="00063E85" w:rsidP="00063E85">
            <w:pPr>
              <w:spacing w:line="300" w:lineRule="exact"/>
              <w:ind w:firstLine="284"/>
              <w:jc w:val="both"/>
            </w:pPr>
            <w:r w:rsidRPr="00087535">
              <w:t xml:space="preserve">Подтверждением качества и иных характеристик товара </w:t>
            </w:r>
            <w:r w:rsidRPr="00087535">
              <w:lastRenderedPageBreak/>
              <w:t>являются:</w:t>
            </w:r>
          </w:p>
          <w:p w:rsidR="00063E85" w:rsidRPr="00087535" w:rsidRDefault="00063E85" w:rsidP="00063E85">
            <w:pPr>
              <w:spacing w:line="300" w:lineRule="exact"/>
              <w:ind w:firstLine="284"/>
              <w:jc w:val="both"/>
            </w:pPr>
            <w:r w:rsidRPr="00087535">
              <w:t>- копии регистрационных удостоверений установленного образца на товар;</w:t>
            </w:r>
          </w:p>
          <w:p w:rsidR="00063E85" w:rsidRPr="00087535" w:rsidRDefault="00063E85" w:rsidP="00063E85">
            <w:pPr>
              <w:spacing w:line="300" w:lineRule="exact"/>
              <w:ind w:firstLine="284"/>
              <w:jc w:val="both"/>
            </w:pPr>
            <w:r w:rsidRPr="00087535">
              <w:t>- сертификаты соответствия (декларация о соответствии), свидетельства о государственной регистрации, паспорта качества товара (в случае, если поставляемый товар подлежит обязательной сертификации).</w:t>
            </w:r>
          </w:p>
          <w:p w:rsidR="00063E85" w:rsidRPr="00C066D3" w:rsidRDefault="00063E85" w:rsidP="00063E85">
            <w:pPr>
              <w:pStyle w:val="aff1"/>
              <w:spacing w:line="300" w:lineRule="exact"/>
              <w:ind w:firstLine="284"/>
              <w:jc w:val="both"/>
            </w:pPr>
            <w:r w:rsidRPr="00087535">
              <w:t xml:space="preserve"> </w:t>
            </w:r>
            <w:r w:rsidRPr="00C066D3">
              <w:t xml:space="preserve">1.1) </w:t>
            </w:r>
            <w:r w:rsidRPr="00C066D3">
              <w:rPr>
                <w:color w:val="000000"/>
              </w:rPr>
              <w:t xml:space="preserve">Поставляемый товар должен иметь </w:t>
            </w:r>
            <w:r w:rsidRPr="00C066D3">
              <w:t>действующее регистрационное удостоверение,</w:t>
            </w:r>
            <w:r>
              <w:t xml:space="preserve"> выданное</w:t>
            </w:r>
            <w:r w:rsidRPr="00C066D3">
              <w:t xml:space="preserve"> соответствующими уполномоченными Федеральными органами исполнительной власти, с приложениями (в случае наличия приложений) на товар (товары), подлежащие поставке по договору и для которых наличие данного документа является обязательным в соответствии с требованиями, установленными в Российской Федерации;</w:t>
            </w:r>
          </w:p>
          <w:p w:rsidR="00063E85" w:rsidRDefault="00063E85" w:rsidP="00063E85">
            <w:pPr>
              <w:pStyle w:val="aff1"/>
              <w:spacing w:line="300" w:lineRule="exact"/>
              <w:ind w:firstLine="284"/>
              <w:jc w:val="both"/>
            </w:pPr>
            <w:r w:rsidRPr="00E834F4">
              <w:t xml:space="preserve">Основание: </w:t>
            </w:r>
          </w:p>
          <w:p w:rsidR="00914CB1" w:rsidRPr="00A54B55" w:rsidRDefault="00914CB1" w:rsidP="00A54B55">
            <w:pPr>
              <w:pStyle w:val="aff1"/>
              <w:numPr>
                <w:ilvl w:val="0"/>
                <w:numId w:val="9"/>
              </w:numPr>
              <w:spacing w:line="300" w:lineRule="exact"/>
              <w:ind w:left="33" w:firstLine="284"/>
              <w:jc w:val="both"/>
              <w:rPr>
                <w:color w:val="000000"/>
                <w:lang w:eastAsia="ru-RU"/>
              </w:rPr>
            </w:pPr>
            <w:r w:rsidRPr="00A54B55">
              <w:rPr>
                <w:color w:val="000000"/>
                <w:lang w:eastAsia="ru-RU"/>
              </w:rPr>
              <w:t>Приказ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rsidR="00875ECD" w:rsidRPr="00706035" w:rsidRDefault="00875ECD" w:rsidP="00875ECD">
            <w:pPr>
              <w:pStyle w:val="a3"/>
              <w:numPr>
                <w:ilvl w:val="0"/>
                <w:numId w:val="8"/>
              </w:numPr>
              <w:ind w:left="25" w:firstLine="284"/>
              <w:contextualSpacing/>
              <w:jc w:val="both"/>
            </w:pPr>
            <w:r w:rsidRPr="00A54B55">
              <w:rPr>
                <w:color w:val="000000"/>
              </w:rPr>
              <w:t>ст. 38 Федерального закона РФ от 21.11.</w:t>
            </w:r>
            <w:r w:rsidRPr="00706035">
              <w:t>2011 № 323-ФЗ «Об основах охраны здоровья граждан»;</w:t>
            </w:r>
          </w:p>
          <w:p w:rsidR="00914CB1" w:rsidRDefault="00875ECD" w:rsidP="00875ECD">
            <w:pPr>
              <w:pStyle w:val="a3"/>
              <w:numPr>
                <w:ilvl w:val="0"/>
                <w:numId w:val="8"/>
              </w:numPr>
              <w:ind w:left="25" w:firstLine="284"/>
              <w:contextualSpacing/>
              <w:jc w:val="both"/>
            </w:pPr>
            <w:r w:rsidRPr="00706035">
              <w:t>Постановление Правительства Российской Федерации от 27.12.2012 № 1416 «Об утверждении правил государственной регистрации медицинских изделий»</w:t>
            </w:r>
          </w:p>
          <w:p w:rsidR="00063E85" w:rsidRPr="00A54B55" w:rsidRDefault="00062378" w:rsidP="00062378">
            <w:pPr>
              <w:ind w:left="25"/>
              <w:contextualSpacing/>
              <w:jc w:val="both"/>
            </w:pPr>
            <w:r>
              <w:t xml:space="preserve">   </w:t>
            </w:r>
            <w:r w:rsidR="00875ECD" w:rsidRPr="00706035">
              <w:t xml:space="preserve">1.2) </w:t>
            </w:r>
            <w:r w:rsidR="00875ECD" w:rsidRPr="00062378">
              <w:rPr>
                <w:color w:val="000000"/>
              </w:rPr>
              <w:t xml:space="preserve"> Поставляемый товар должен иметь декларацию о соответствии, сертификат соответствия. Требование о </w:t>
            </w:r>
            <w:r w:rsidR="00875ECD" w:rsidRPr="00CB36F0">
              <w:t>наличии сертификатов, деклараций в отношении продукции установлено Постановлением Правительства Российской Федерации от</w:t>
            </w:r>
            <w:r w:rsidR="00875ECD" w:rsidRPr="00062378">
              <w:rPr>
                <w:color w:val="FF0000"/>
              </w:rPr>
              <w:t xml:space="preserve"> </w:t>
            </w:r>
            <w:r w:rsidR="00875ECD" w:rsidRPr="00CB36F0">
              <w:t>23.12.2021г.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w:t>
            </w:r>
            <w:r w:rsidR="00552BE8">
              <w:t xml:space="preserve"> </w:t>
            </w:r>
            <w:r w:rsidR="005D41E2">
              <w:t xml:space="preserve"> </w:t>
            </w:r>
          </w:p>
          <w:p w:rsidR="00063E85" w:rsidRPr="00C066D3" w:rsidRDefault="00063E85" w:rsidP="00063E85">
            <w:pPr>
              <w:spacing w:line="300" w:lineRule="exact"/>
              <w:ind w:firstLine="284"/>
              <w:jc w:val="both"/>
            </w:pPr>
            <w:r w:rsidRPr="00C066D3">
              <w:t xml:space="preserve">2) Поставляемый Товар должен соответствовать требованиям Заказчика, установленным в документации о закупке. </w:t>
            </w:r>
          </w:p>
          <w:p w:rsidR="00063E85" w:rsidRPr="00C066D3" w:rsidRDefault="00063E85" w:rsidP="00063E85">
            <w:pPr>
              <w:spacing w:line="300" w:lineRule="exact"/>
              <w:ind w:firstLine="284"/>
              <w:jc w:val="both"/>
            </w:pPr>
            <w:r>
              <w:t>3</w:t>
            </w:r>
            <w:r w:rsidRPr="00C066D3">
              <w:t xml:space="preserve">) Поставляемый товар должен быть новым (который не был в употреблении). Поставляемый товар должен находиться у Поставщика на законных основаниях, быть свободным от прав третьих лиц, не являться предметом спора, не находиться в залоге, под арестом или иным обременением. </w:t>
            </w:r>
          </w:p>
          <w:p w:rsidR="00063E85" w:rsidRPr="00617478" w:rsidRDefault="00063E85" w:rsidP="00063E85">
            <w:pPr>
              <w:spacing w:line="300" w:lineRule="exact"/>
              <w:ind w:firstLine="284"/>
              <w:jc w:val="both"/>
            </w:pPr>
            <w:r>
              <w:t>4</w:t>
            </w:r>
            <w:r w:rsidRPr="005F1478">
              <w:t xml:space="preserve">) </w:t>
            </w:r>
            <w:r w:rsidRPr="00E158A2">
              <w:t>Срок годности не менее 12 месяцев на дату поставки.</w:t>
            </w:r>
          </w:p>
          <w:p w:rsidR="00063E85" w:rsidRPr="00C066D3" w:rsidRDefault="00063E85" w:rsidP="005D41E2">
            <w:pPr>
              <w:spacing w:line="300" w:lineRule="exact"/>
              <w:ind w:firstLine="284"/>
              <w:jc w:val="both"/>
              <w:rPr>
                <w:spacing w:val="1"/>
              </w:rPr>
            </w:pPr>
            <w:r>
              <w:t>5</w:t>
            </w:r>
            <w:r w:rsidRPr="00C066D3">
              <w:t>)</w:t>
            </w:r>
            <w:r w:rsidR="005D41E2">
              <w:t xml:space="preserve"> </w:t>
            </w:r>
            <w:r w:rsidRPr="00C066D3">
              <w:t xml:space="preserve">Каждая поставка товара должна сопровождаться </w:t>
            </w:r>
            <w:r w:rsidRPr="00C066D3">
              <w:rPr>
                <w:spacing w:val="1"/>
              </w:rPr>
              <w:t>копиями действующих</w:t>
            </w:r>
            <w:r>
              <w:rPr>
                <w:spacing w:val="1"/>
              </w:rPr>
              <w:t xml:space="preserve"> регистрационных удостоверений,</w:t>
            </w:r>
            <w:r w:rsidRPr="00C066D3">
              <w:rPr>
                <w:spacing w:val="1"/>
              </w:rPr>
              <w:t xml:space="preserve"> сертификатов соответствия, выданных органом по сертификации Российской Федерации.</w:t>
            </w:r>
          </w:p>
          <w:p w:rsidR="00063E85" w:rsidRPr="00C066D3" w:rsidRDefault="00063E85" w:rsidP="00063E85">
            <w:pPr>
              <w:spacing w:line="300" w:lineRule="exact"/>
              <w:ind w:firstLine="284"/>
              <w:jc w:val="both"/>
              <w:rPr>
                <w:bCs/>
              </w:rPr>
            </w:pPr>
            <w:r w:rsidRPr="00C066D3">
              <w:rPr>
                <w:bCs/>
              </w:rPr>
              <w:t>Тара и упаковка товара:</w:t>
            </w:r>
          </w:p>
          <w:p w:rsidR="00F07C74" w:rsidRPr="00087535" w:rsidRDefault="00063E85" w:rsidP="00063E85">
            <w:pPr>
              <w:spacing w:line="300" w:lineRule="exact"/>
              <w:ind w:firstLine="284"/>
              <w:jc w:val="both"/>
            </w:pPr>
            <w:r w:rsidRPr="00C066D3">
              <w:rPr>
                <w:bCs/>
              </w:rPr>
              <w:t xml:space="preserve">Товар поставляется в таре изготовителя (производителя). </w:t>
            </w:r>
            <w:r w:rsidRPr="00C066D3">
              <w:lastRenderedPageBreak/>
              <w:t>Товар поставляется в таре и упаковке, соответствующей государственным стандартам, техническим условиям, предъявляемым к поставке данного вида товара. Тара и упаковка должны быть прочными, сухими, без нарушения целостности со специальной маркировкой. Упаковка Товара должна обеспечивать его сохранность в процессе транспортировки и хранения, должна быть пригодна для манипуляций при погрузке и разгрузке, гарантировать абсолютную защищенность Товара от повреждений или порчи при транспортировке до получателя. Товар должен транспортироваться с соблюдением условий хранения, предусмотренных санитарными нормами и правилами.</w:t>
            </w:r>
          </w:p>
        </w:tc>
      </w:tr>
      <w:tr w:rsidR="00F07C74" w:rsidRPr="00835CF8" w:rsidTr="003A374E">
        <w:trPr>
          <w:trHeight w:val="497"/>
        </w:trPr>
        <w:tc>
          <w:tcPr>
            <w:tcW w:w="851" w:type="dxa"/>
          </w:tcPr>
          <w:p w:rsidR="00F07C74" w:rsidRPr="00835CF8" w:rsidRDefault="00F07C74" w:rsidP="00710EC6">
            <w:pPr>
              <w:jc w:val="center"/>
              <w:rPr>
                <w:bCs/>
              </w:rPr>
            </w:pPr>
            <w:r w:rsidRPr="00835CF8">
              <w:rPr>
                <w:bCs/>
              </w:rPr>
              <w:lastRenderedPageBreak/>
              <w:t>1</w:t>
            </w:r>
            <w:r>
              <w:rPr>
                <w:bCs/>
              </w:rPr>
              <w:t>6</w:t>
            </w:r>
            <w:r w:rsidRPr="00835CF8">
              <w:rPr>
                <w:bCs/>
              </w:rPr>
              <w:t>.</w:t>
            </w:r>
          </w:p>
        </w:tc>
        <w:tc>
          <w:tcPr>
            <w:tcW w:w="2977" w:type="dxa"/>
          </w:tcPr>
          <w:p w:rsidR="00F07C74" w:rsidRPr="00835CF8" w:rsidRDefault="00F07C74" w:rsidP="00ED107A">
            <w:pPr>
              <w:tabs>
                <w:tab w:val="left" w:pos="8364"/>
              </w:tabs>
              <w:adjustRightInd w:val="0"/>
              <w:jc w:val="center"/>
            </w:pPr>
            <w:r w:rsidRPr="00835CF8">
              <w:t>Требования, предъявляемые к участникам закупки</w:t>
            </w:r>
          </w:p>
          <w:p w:rsidR="00F07C74" w:rsidRPr="00835CF8" w:rsidRDefault="00F07C74" w:rsidP="00665CA9">
            <w:pPr>
              <w:widowControl w:val="0"/>
              <w:tabs>
                <w:tab w:val="left" w:pos="8364"/>
              </w:tabs>
              <w:adjustRightInd w:val="0"/>
              <w:jc w:val="center"/>
            </w:pPr>
          </w:p>
        </w:tc>
        <w:tc>
          <w:tcPr>
            <w:tcW w:w="6487" w:type="dxa"/>
          </w:tcPr>
          <w:p w:rsidR="000058C2" w:rsidRPr="00A549E6" w:rsidRDefault="000058C2" w:rsidP="000058C2">
            <w:pPr>
              <w:shd w:val="clear" w:color="auto" w:fill="FFFFFF"/>
              <w:ind w:firstLine="459"/>
              <w:jc w:val="both"/>
              <w:rPr>
                <w:rStyle w:val="blk"/>
              </w:rPr>
            </w:pPr>
            <w:r w:rsidRPr="00A549E6">
              <w:rPr>
                <w:rStyle w:val="blk"/>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A549E6">
              <w:rPr>
                <w:rStyle w:val="blk"/>
              </w:rPr>
              <w:t>являющихся</w:t>
            </w:r>
            <w:proofErr w:type="gramEnd"/>
            <w:r w:rsidRPr="00A549E6">
              <w:rPr>
                <w:rStyle w:val="blk"/>
              </w:rPr>
              <w:t xml:space="preserve"> предметом договора;</w:t>
            </w:r>
          </w:p>
          <w:p w:rsidR="000058C2" w:rsidRPr="00A549E6" w:rsidRDefault="000058C2" w:rsidP="000058C2">
            <w:pPr>
              <w:shd w:val="clear" w:color="auto" w:fill="FFFFFF"/>
              <w:ind w:firstLine="459"/>
              <w:jc w:val="both"/>
              <w:rPr>
                <w:rStyle w:val="blk"/>
              </w:rPr>
            </w:pPr>
            <w:r w:rsidRPr="00536F9D">
              <w:rPr>
                <w:rStyle w:val="blk"/>
              </w:rPr>
              <w:t xml:space="preserve">2) </w:t>
            </w:r>
            <w:proofErr w:type="spellStart"/>
            <w:r w:rsidRPr="00536F9D">
              <w:rPr>
                <w:rStyle w:val="blk"/>
              </w:rPr>
              <w:t>непроведение</w:t>
            </w:r>
            <w:proofErr w:type="spellEnd"/>
            <w:r w:rsidRPr="00536F9D">
              <w:rPr>
                <w:rStyle w:val="blk"/>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058C2" w:rsidRPr="00A549E6" w:rsidRDefault="000058C2" w:rsidP="000058C2">
            <w:pPr>
              <w:shd w:val="clear" w:color="auto" w:fill="FFFFFF"/>
              <w:ind w:firstLine="459"/>
              <w:jc w:val="both"/>
              <w:rPr>
                <w:rStyle w:val="blk"/>
              </w:rPr>
            </w:pPr>
            <w:bookmarkStart w:id="0" w:name="dst100339"/>
            <w:bookmarkEnd w:id="0"/>
            <w:r w:rsidRPr="00536F9D">
              <w:rPr>
                <w:rStyle w:val="blk"/>
              </w:rPr>
              <w:t xml:space="preserve">3) </w:t>
            </w:r>
            <w:proofErr w:type="spellStart"/>
            <w:r w:rsidRPr="00536F9D">
              <w:rPr>
                <w:rStyle w:val="blk"/>
              </w:rPr>
              <w:t>неприостановление</w:t>
            </w:r>
            <w:proofErr w:type="spellEnd"/>
            <w:r w:rsidRPr="00536F9D">
              <w:rPr>
                <w:rStyle w:val="blk"/>
              </w:rPr>
              <w:t xml:space="preserve"> деятельности участника закупки в порядке, </w:t>
            </w:r>
            <w:r w:rsidRPr="00FA048D">
              <w:rPr>
                <w:rStyle w:val="blk"/>
              </w:rPr>
              <w:t>установленном </w:t>
            </w:r>
            <w:hyperlink r:id="rId15" w:anchor="dst512" w:history="1">
              <w:r w:rsidRPr="00A549E6">
                <w:rPr>
                  <w:rStyle w:val="blk"/>
                </w:rPr>
                <w:t>Кодексом</w:t>
              </w:r>
            </w:hyperlink>
            <w:r w:rsidRPr="00FA048D">
              <w:rPr>
                <w:rStyle w:val="blk"/>
              </w:rPr>
              <w:t> Российской</w:t>
            </w:r>
            <w:r w:rsidRPr="00536F9D">
              <w:rPr>
                <w:rStyle w:val="blk"/>
              </w:rPr>
              <w:t xml:space="preserve"> Федерации об административных правонарушениях, на дату подачи заявки на участие в закупке;</w:t>
            </w:r>
          </w:p>
          <w:p w:rsidR="000058C2" w:rsidRDefault="000058C2" w:rsidP="000058C2">
            <w:pPr>
              <w:shd w:val="clear" w:color="auto" w:fill="FFFFFF"/>
              <w:ind w:firstLine="459"/>
              <w:jc w:val="both"/>
              <w:rPr>
                <w:rStyle w:val="blk"/>
              </w:rPr>
            </w:pPr>
            <w:bookmarkStart w:id="1" w:name="dst100340"/>
            <w:bookmarkEnd w:id="1"/>
            <w:proofErr w:type="gramStart"/>
            <w:r w:rsidRPr="00536F9D">
              <w:rPr>
                <w:rStyle w:val="blk"/>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6" w:anchor="dst1123" w:history="1">
              <w:r w:rsidRPr="00A549E6">
                <w:rPr>
                  <w:rStyle w:val="blk"/>
                </w:rPr>
                <w:t>законодательством</w:t>
              </w:r>
            </w:hyperlink>
            <w:r w:rsidRPr="00536F9D">
              <w:rPr>
                <w:rStyle w:val="blk"/>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36F9D">
              <w:rPr>
                <w:rStyle w:val="blk"/>
              </w:rPr>
              <w:t xml:space="preserve"> обязанности </w:t>
            </w:r>
            <w:proofErr w:type="gramStart"/>
            <w:r w:rsidRPr="00536F9D">
              <w:rPr>
                <w:rStyle w:val="blk"/>
              </w:rPr>
              <w:t>заявителя</w:t>
            </w:r>
            <w:proofErr w:type="gramEnd"/>
            <w:r w:rsidRPr="00536F9D">
              <w:rPr>
                <w:rStyle w:val="blk"/>
              </w:rPr>
              <w:t xml:space="preserve"> по уплате этих сумм исполненной или которые признаны безнадежными к взысканию в соответствии </w:t>
            </w:r>
            <w:r w:rsidRPr="00FA048D">
              <w:rPr>
                <w:rStyle w:val="blk"/>
              </w:rPr>
              <w:t>с </w:t>
            </w:r>
            <w:hyperlink r:id="rId17" w:anchor="dst1104" w:history="1">
              <w:r w:rsidRPr="00A549E6">
                <w:rPr>
                  <w:rStyle w:val="blk"/>
                </w:rPr>
                <w:t>законодательством</w:t>
              </w:r>
            </w:hyperlink>
            <w:r w:rsidRPr="00536F9D">
              <w:rPr>
                <w:rStyle w:val="blk"/>
              </w:rPr>
              <w:t xml:space="preserve">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36F9D">
              <w:rPr>
                <w:rStyle w:val="blk"/>
              </w:rPr>
              <w:t>указанных</w:t>
            </w:r>
            <w:proofErr w:type="gramEnd"/>
            <w:r w:rsidRPr="00536F9D">
              <w:rPr>
                <w:rStyle w:val="blk"/>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bookmarkStart w:id="2" w:name="dst101708"/>
            <w:bookmarkStart w:id="3" w:name="dst296"/>
            <w:bookmarkEnd w:id="2"/>
            <w:bookmarkEnd w:id="3"/>
          </w:p>
          <w:p w:rsidR="000058C2" w:rsidRDefault="000058C2" w:rsidP="000058C2">
            <w:pPr>
              <w:shd w:val="clear" w:color="auto" w:fill="FFFFFF"/>
              <w:ind w:firstLine="459"/>
              <w:jc w:val="both"/>
              <w:rPr>
                <w:rStyle w:val="blk"/>
              </w:rPr>
            </w:pPr>
            <w:proofErr w:type="gramStart"/>
            <w:r w:rsidRPr="00536F9D">
              <w:rPr>
                <w:rStyle w:val="blk"/>
              </w:rPr>
              <w:t xml:space="preserve">5) </w:t>
            </w:r>
            <w:r w:rsidRPr="00A549E6">
              <w:rPr>
                <w:rStyle w:val="blk"/>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8" w:anchor="dst101897" w:history="1">
              <w:r w:rsidRPr="00A549E6">
                <w:rPr>
                  <w:rStyle w:val="blk"/>
                </w:rPr>
                <w:t xml:space="preserve">статьями </w:t>
              </w:r>
              <w:r w:rsidRPr="00A549E6">
                <w:rPr>
                  <w:rStyle w:val="blk"/>
                </w:rPr>
                <w:lastRenderedPageBreak/>
                <w:t>289</w:t>
              </w:r>
            </w:hyperlink>
            <w:r w:rsidRPr="00A549E6">
              <w:rPr>
                <w:rStyle w:val="blk"/>
              </w:rPr>
              <w:t>, </w:t>
            </w:r>
            <w:hyperlink r:id="rId19" w:anchor="dst2054" w:history="1">
              <w:r w:rsidRPr="00A549E6">
                <w:rPr>
                  <w:rStyle w:val="blk"/>
                </w:rPr>
                <w:t>290</w:t>
              </w:r>
            </w:hyperlink>
            <w:r w:rsidRPr="00A549E6">
              <w:rPr>
                <w:rStyle w:val="blk"/>
              </w:rPr>
              <w:t>, </w:t>
            </w:r>
            <w:hyperlink r:id="rId20" w:anchor="dst2072" w:history="1">
              <w:r w:rsidRPr="00A549E6">
                <w:rPr>
                  <w:rStyle w:val="blk"/>
                </w:rPr>
                <w:t>291</w:t>
              </w:r>
            </w:hyperlink>
            <w:r w:rsidRPr="00A549E6">
              <w:rPr>
                <w:rStyle w:val="blk"/>
              </w:rPr>
              <w:t>, </w:t>
            </w:r>
            <w:hyperlink r:id="rId21" w:anchor="dst2086" w:history="1">
              <w:r w:rsidRPr="00A549E6">
                <w:rPr>
                  <w:rStyle w:val="blk"/>
                </w:rPr>
                <w:t>291.1</w:t>
              </w:r>
            </w:hyperlink>
            <w:r w:rsidRPr="00A549E6">
              <w:rPr>
                <w:rStyle w:val="blk"/>
              </w:rPr>
              <w:t> Уголовного кодекса Российской Федерации (за исключением лиц, у которых такая судимость погашена или снята), а также неприменение в</w:t>
            </w:r>
            <w:proofErr w:type="gramEnd"/>
            <w:r w:rsidRPr="00A549E6">
              <w:rPr>
                <w:rStyle w:val="blk"/>
              </w:rPr>
              <w:t xml:space="preserve"> </w:t>
            </w:r>
            <w:proofErr w:type="gramStart"/>
            <w:r w:rsidRPr="00A549E6">
              <w:rPr>
                <w:rStyle w:val="blk"/>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058C2" w:rsidRPr="00A549E6" w:rsidRDefault="000058C2" w:rsidP="000058C2">
            <w:pPr>
              <w:shd w:val="clear" w:color="auto" w:fill="FFFFFF"/>
              <w:ind w:firstLine="459"/>
              <w:jc w:val="both"/>
              <w:rPr>
                <w:rStyle w:val="blk"/>
              </w:rPr>
            </w:pPr>
            <w:r w:rsidRPr="00A549E6">
              <w:rPr>
                <w:rStyle w:val="blk"/>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2" w:anchor="dst2620" w:history="1">
              <w:r w:rsidRPr="00A549E6">
                <w:rPr>
                  <w:rStyle w:val="blk"/>
                </w:rPr>
                <w:t>статьей 19.28</w:t>
              </w:r>
            </w:hyperlink>
            <w:r w:rsidRPr="00A549E6">
              <w:rPr>
                <w:rStyle w:val="blk"/>
              </w:rPr>
              <w:t> Кодекса Российской Федерации об административных правонарушениях;</w:t>
            </w:r>
          </w:p>
          <w:p w:rsidR="000058C2" w:rsidRPr="00536F9D" w:rsidRDefault="000058C2" w:rsidP="000058C2">
            <w:pPr>
              <w:shd w:val="clear" w:color="auto" w:fill="FFFFFF"/>
              <w:ind w:firstLine="459"/>
              <w:jc w:val="both"/>
              <w:rPr>
                <w:rStyle w:val="blk"/>
              </w:rPr>
            </w:pPr>
            <w:bookmarkStart w:id="4" w:name="dst297"/>
            <w:bookmarkStart w:id="5" w:name="dst100343"/>
            <w:bookmarkEnd w:id="4"/>
            <w:bookmarkEnd w:id="5"/>
            <w:r w:rsidRPr="00536F9D">
              <w:rPr>
                <w:rStyle w:val="blk"/>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bookmarkStart w:id="6" w:name="dst101709"/>
            <w:bookmarkEnd w:id="6"/>
          </w:p>
          <w:p w:rsidR="000058C2" w:rsidRPr="00A549E6" w:rsidRDefault="000058C2" w:rsidP="000058C2">
            <w:pPr>
              <w:shd w:val="clear" w:color="auto" w:fill="FFFFFF"/>
              <w:ind w:firstLine="459"/>
              <w:jc w:val="both"/>
              <w:rPr>
                <w:rStyle w:val="blk"/>
              </w:rPr>
            </w:pPr>
            <w:proofErr w:type="gramStart"/>
            <w:r w:rsidRPr="00536F9D">
              <w:rPr>
                <w:rStyle w:val="blk"/>
              </w:rPr>
              <w:t xml:space="preserve">7) </w:t>
            </w:r>
            <w:r w:rsidRPr="00A549E6">
              <w:rPr>
                <w:rStyle w:val="blk"/>
              </w:rPr>
              <w:t xml:space="preserve">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w:t>
            </w:r>
            <w:proofErr w:type="spellStart"/>
            <w:r w:rsidRPr="00A549E6">
              <w:rPr>
                <w:rStyle w:val="blk"/>
              </w:rPr>
              <w:t>выгодоприобретателями</w:t>
            </w:r>
            <w:proofErr w:type="spellEnd"/>
            <w:r w:rsidRPr="00A549E6">
              <w:rPr>
                <w:rStyle w:val="blk"/>
              </w:rPr>
              <w:t>, единоличным исполнительным органом хозяйственного общества (директором, генеральным директором, управляющим</w:t>
            </w:r>
            <w:proofErr w:type="gramEnd"/>
            <w:r w:rsidRPr="00A549E6">
              <w:rPr>
                <w:rStyle w:val="blk"/>
              </w:rPr>
              <w:t xml:space="preserve">, </w:t>
            </w:r>
            <w:proofErr w:type="gramStart"/>
            <w:r w:rsidRPr="00A549E6">
              <w:rPr>
                <w:rStyle w:val="blk"/>
              </w:rPr>
              <w:t xml:space="preserve">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9E6">
              <w:rPr>
                <w:rStyle w:val="blk"/>
              </w:rPr>
              <w:t>неполнородными</w:t>
            </w:r>
            <w:proofErr w:type="spellEnd"/>
            <w:r w:rsidRPr="00A549E6">
              <w:rPr>
                <w:rStyle w:val="blk"/>
              </w:rPr>
              <w:t xml:space="preserve"> (имеющими</w:t>
            </w:r>
            <w:proofErr w:type="gramEnd"/>
            <w:r w:rsidRPr="00A549E6">
              <w:rPr>
                <w:rStyle w:val="blk"/>
              </w:rPr>
              <w:t xml:space="preserve"> </w:t>
            </w:r>
            <w:proofErr w:type="gramStart"/>
            <w:r w:rsidRPr="00A549E6">
              <w:rPr>
                <w:rStyle w:val="blk"/>
              </w:rPr>
              <w:t>общих отца или мать) братьями и сестрами), усыновителями или усыновленными указанных физических лиц.</w:t>
            </w:r>
            <w:proofErr w:type="gramEnd"/>
            <w:r w:rsidRPr="00A549E6">
              <w:rPr>
                <w:rStyle w:val="blk"/>
              </w:rPr>
              <w:t xml:space="preserve"> Под </w:t>
            </w:r>
            <w:proofErr w:type="spellStart"/>
            <w:r w:rsidRPr="00A549E6">
              <w:rPr>
                <w:rStyle w:val="blk"/>
              </w:rPr>
              <w:t>выгодоприобретателями</w:t>
            </w:r>
            <w:proofErr w:type="spellEnd"/>
            <w:r w:rsidRPr="00A549E6">
              <w:rPr>
                <w:rStyle w:val="blk"/>
              </w:rPr>
              <w:t xml:space="preserve">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058C2" w:rsidRPr="00A549E6" w:rsidRDefault="000058C2" w:rsidP="000058C2">
            <w:pPr>
              <w:autoSpaceDE w:val="0"/>
              <w:autoSpaceDN w:val="0"/>
              <w:adjustRightInd w:val="0"/>
              <w:ind w:firstLine="709"/>
              <w:jc w:val="both"/>
              <w:rPr>
                <w:rStyle w:val="blk"/>
              </w:rPr>
            </w:pPr>
            <w:bookmarkStart w:id="7" w:name="dst109"/>
            <w:bookmarkStart w:id="8" w:name="dst419"/>
            <w:bookmarkEnd w:id="7"/>
            <w:bookmarkEnd w:id="8"/>
            <w:proofErr w:type="gramStart"/>
            <w:r w:rsidRPr="00A549E6">
              <w:rPr>
                <w:rStyle w:val="blk"/>
              </w:rPr>
              <w:t xml:space="preserve">8) участник закупки не является </w:t>
            </w:r>
            <w:proofErr w:type="spellStart"/>
            <w:r w:rsidRPr="00A549E6">
              <w:rPr>
                <w:rStyle w:val="blk"/>
              </w:rPr>
              <w:t>офшорной</w:t>
            </w:r>
            <w:proofErr w:type="spellEnd"/>
            <w:r w:rsidRPr="00A549E6">
              <w:rPr>
                <w:rStyle w:val="blk"/>
              </w:rPr>
              <w:t xml:space="preserve"> компанией, не имеет в составе участников (членов) </w:t>
            </w:r>
            <w:r w:rsidRPr="00A549E6">
              <w:rPr>
                <w:rStyle w:val="blk"/>
              </w:rPr>
              <w:lastRenderedPageBreak/>
              <w:t xml:space="preserve">корпоративного юридического лица или в составе учредителей унитарного юридического лица </w:t>
            </w:r>
            <w:proofErr w:type="spellStart"/>
            <w:r w:rsidRPr="00A549E6">
              <w:rPr>
                <w:rStyle w:val="blk"/>
              </w:rPr>
              <w:t>офшорной</w:t>
            </w:r>
            <w:proofErr w:type="spellEnd"/>
            <w:r w:rsidRPr="00A549E6">
              <w:rPr>
                <w:rStyle w:val="blk"/>
              </w:rPr>
              <w:t xml:space="preserve"> компании, а также не имеет </w:t>
            </w:r>
            <w:proofErr w:type="spellStart"/>
            <w:r w:rsidRPr="00A549E6">
              <w:rPr>
                <w:rStyle w:val="blk"/>
              </w:rPr>
              <w:t>офшорных</w:t>
            </w:r>
            <w:proofErr w:type="spellEnd"/>
            <w:r w:rsidRPr="00A549E6">
              <w:rPr>
                <w:rStyle w:val="blk"/>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A549E6">
              <w:rPr>
                <w:rStyle w:val="blk"/>
              </w:rPr>
              <w:t xml:space="preserve"> уставном (складочном) </w:t>
            </w:r>
            <w:proofErr w:type="gramStart"/>
            <w:r w:rsidRPr="00A549E6">
              <w:rPr>
                <w:rStyle w:val="blk"/>
              </w:rPr>
              <w:t>капитале</w:t>
            </w:r>
            <w:proofErr w:type="gramEnd"/>
            <w:r w:rsidRPr="00A549E6">
              <w:rPr>
                <w:rStyle w:val="blk"/>
              </w:rPr>
              <w:t xml:space="preserve"> хозяйственного товарищества или общества;</w:t>
            </w:r>
          </w:p>
          <w:p w:rsidR="000058C2" w:rsidRPr="00A549E6" w:rsidRDefault="000058C2" w:rsidP="000058C2">
            <w:pPr>
              <w:autoSpaceDE w:val="0"/>
              <w:autoSpaceDN w:val="0"/>
              <w:adjustRightInd w:val="0"/>
              <w:ind w:firstLine="709"/>
              <w:jc w:val="both"/>
              <w:rPr>
                <w:rStyle w:val="blk"/>
              </w:rPr>
            </w:pPr>
            <w:r w:rsidRPr="00A549E6">
              <w:rPr>
                <w:rStyle w:val="blk"/>
              </w:rPr>
              <w:t>9) участник закупки не является иностранным агентом;</w:t>
            </w:r>
          </w:p>
          <w:p w:rsidR="000058C2" w:rsidRPr="00A549E6" w:rsidRDefault="000058C2" w:rsidP="000058C2">
            <w:pPr>
              <w:autoSpaceDE w:val="0"/>
              <w:autoSpaceDN w:val="0"/>
              <w:adjustRightInd w:val="0"/>
              <w:ind w:firstLine="709"/>
              <w:jc w:val="both"/>
              <w:rPr>
                <w:rStyle w:val="blk"/>
              </w:rPr>
            </w:pPr>
            <w:r w:rsidRPr="00A549E6">
              <w:rPr>
                <w:rStyle w:val="blk"/>
              </w:rPr>
              <w:t>10) участник закупки не является юридическим лицом, либо полномочным представителем юридического лица (</w:t>
            </w:r>
            <w:proofErr w:type="gramStart"/>
            <w:r w:rsidRPr="00A549E6">
              <w:rPr>
                <w:rStyle w:val="blk"/>
              </w:rPr>
              <w:t>филиал</w:t>
            </w:r>
            <w:proofErr w:type="gramEnd"/>
            <w:r w:rsidRPr="00A549E6">
              <w:rPr>
                <w:rStyle w:val="blk"/>
              </w:rPr>
              <w:t xml:space="preserve"> ставший самостоятельным юр лицом, после 22.02.2022 г. – но зависимый от импорта товаров вне пределов Евразийского экономического союза)  поддерживающего </w:t>
            </w:r>
            <w:proofErr w:type="spellStart"/>
            <w:r w:rsidRPr="00A549E6">
              <w:rPr>
                <w:rStyle w:val="blk"/>
              </w:rPr>
              <w:t>санкционный</w:t>
            </w:r>
            <w:proofErr w:type="spellEnd"/>
            <w:r w:rsidRPr="00A549E6">
              <w:rPr>
                <w:rStyle w:val="blk"/>
              </w:rPr>
              <w:t xml:space="preserve"> режим в отношении РФ;</w:t>
            </w:r>
          </w:p>
          <w:p w:rsidR="00F07C74" w:rsidRPr="00536F9D" w:rsidRDefault="000058C2" w:rsidP="000058C2">
            <w:pPr>
              <w:autoSpaceDE w:val="0"/>
              <w:autoSpaceDN w:val="0"/>
              <w:adjustRightInd w:val="0"/>
              <w:ind w:firstLine="709"/>
              <w:jc w:val="both"/>
            </w:pPr>
            <w:proofErr w:type="gramStart"/>
            <w:r w:rsidRPr="00A549E6">
              <w:rPr>
                <w:rStyle w:val="blk"/>
              </w:rPr>
              <w:t xml:space="preserve">11) отсутствии сведений об участниках закупки в реестре недобросовестных поставщиков, предусмотренном </w:t>
            </w:r>
            <w:hyperlink r:id="rId23" w:history="1">
              <w:r w:rsidRPr="00A549E6">
                <w:rPr>
                  <w:rStyle w:val="blk"/>
                </w:rPr>
                <w:t>статьей 5</w:t>
              </w:r>
            </w:hyperlink>
            <w:r w:rsidRPr="00A549E6">
              <w:rPr>
                <w:rStyle w:val="blk"/>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roofErr w:type="gramEnd"/>
          </w:p>
        </w:tc>
      </w:tr>
      <w:tr w:rsidR="00F07C74" w:rsidRPr="00835CF8" w:rsidTr="003A374E">
        <w:trPr>
          <w:trHeight w:val="497"/>
        </w:trPr>
        <w:tc>
          <w:tcPr>
            <w:tcW w:w="851" w:type="dxa"/>
          </w:tcPr>
          <w:p w:rsidR="00F07C74" w:rsidRPr="00835CF8" w:rsidRDefault="00F07C74" w:rsidP="00710EC6">
            <w:pPr>
              <w:jc w:val="center"/>
              <w:rPr>
                <w:bCs/>
              </w:rPr>
            </w:pPr>
            <w:r w:rsidRPr="00835CF8">
              <w:rPr>
                <w:bCs/>
              </w:rPr>
              <w:lastRenderedPageBreak/>
              <w:t>1</w:t>
            </w:r>
            <w:r>
              <w:rPr>
                <w:bCs/>
              </w:rPr>
              <w:t>7</w:t>
            </w:r>
            <w:r w:rsidRPr="00835CF8">
              <w:rPr>
                <w:bCs/>
              </w:rPr>
              <w:t xml:space="preserve">. </w:t>
            </w:r>
          </w:p>
        </w:tc>
        <w:tc>
          <w:tcPr>
            <w:tcW w:w="2977" w:type="dxa"/>
          </w:tcPr>
          <w:p w:rsidR="00F07C74" w:rsidRPr="00835CF8" w:rsidRDefault="00F07C74" w:rsidP="0005369E">
            <w:pPr>
              <w:jc w:val="center"/>
              <w:rPr>
                <w:bCs/>
              </w:rPr>
            </w:pPr>
            <w:r w:rsidRPr="00835CF8">
              <w:rPr>
                <w:bCs/>
              </w:rPr>
              <w:t xml:space="preserve">Перечень документов, представляемых участниками закупки в составе заявки </w:t>
            </w:r>
          </w:p>
        </w:tc>
        <w:tc>
          <w:tcPr>
            <w:tcW w:w="6487" w:type="dxa"/>
          </w:tcPr>
          <w:p w:rsidR="00914CB1" w:rsidRPr="00914CB1" w:rsidRDefault="00914CB1" w:rsidP="00063E85">
            <w:pPr>
              <w:pStyle w:val="a5"/>
              <w:widowControl w:val="0"/>
              <w:numPr>
                <w:ilvl w:val="0"/>
                <w:numId w:val="5"/>
              </w:numPr>
              <w:ind w:left="0" w:firstLine="284"/>
              <w:rPr>
                <w:rStyle w:val="12"/>
                <w:bCs w:val="0"/>
                <w:iCs w:val="0"/>
                <w:spacing w:val="0"/>
                <w:sz w:val="24"/>
                <w:szCs w:val="24"/>
                <w:u w:val="none"/>
                <w:lang w:val="ru-RU" w:eastAsia="ru-RU"/>
              </w:rPr>
            </w:pPr>
            <w:r>
              <w:rPr>
                <w:rStyle w:val="12"/>
                <w:b w:val="0"/>
                <w:bCs w:val="0"/>
                <w:i w:val="0"/>
                <w:iCs w:val="0"/>
                <w:spacing w:val="0"/>
                <w:sz w:val="24"/>
                <w:szCs w:val="24"/>
                <w:u w:val="none"/>
                <w:lang w:val="ru-RU" w:eastAsia="ru-RU"/>
              </w:rPr>
              <w:t>Выписка из единого государственного реестра юридических лиц, выданная регистрирующим органом не ранее чем за один месяц до предоставления проект договора на согласование;</w:t>
            </w:r>
          </w:p>
          <w:p w:rsidR="00914CB1" w:rsidRPr="00FC43A8" w:rsidRDefault="00BD14A1" w:rsidP="00063E85">
            <w:pPr>
              <w:pStyle w:val="a5"/>
              <w:widowControl w:val="0"/>
              <w:numPr>
                <w:ilvl w:val="0"/>
                <w:numId w:val="5"/>
              </w:numPr>
              <w:ind w:left="0" w:firstLine="284"/>
              <w:rPr>
                <w:rStyle w:val="12"/>
                <w:b w:val="0"/>
                <w:bCs w:val="0"/>
                <w:i w:val="0"/>
                <w:iCs w:val="0"/>
                <w:spacing w:val="0"/>
                <w:sz w:val="24"/>
                <w:szCs w:val="24"/>
                <w:u w:val="none"/>
                <w:lang w:val="ru-RU" w:eastAsia="ru-RU"/>
              </w:rPr>
            </w:pPr>
            <w:proofErr w:type="gramStart"/>
            <w:r w:rsidRPr="00FC43A8">
              <w:rPr>
                <w:rStyle w:val="12"/>
                <w:b w:val="0"/>
                <w:bCs w:val="0"/>
                <w:i w:val="0"/>
                <w:iCs w:val="0"/>
                <w:spacing w:val="0"/>
                <w:sz w:val="24"/>
                <w:szCs w:val="24"/>
                <w:u w:val="none"/>
                <w:lang w:val="ru-RU" w:eastAsia="ru-RU"/>
              </w:rPr>
              <w:t>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оригинал доверенности, если договор со стороны контрагента подписан не единоличным исполнительным органом; согласование соответствующего органа управления контрагента о совершении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roofErr w:type="gramEnd"/>
          </w:p>
          <w:p w:rsidR="00BD14A1" w:rsidRPr="00FC43A8" w:rsidRDefault="00BD14A1" w:rsidP="00BD14A1">
            <w:pPr>
              <w:pStyle w:val="a5"/>
              <w:widowControl w:val="0"/>
              <w:numPr>
                <w:ilvl w:val="0"/>
                <w:numId w:val="5"/>
              </w:numPr>
              <w:ind w:left="0" w:firstLine="284"/>
              <w:rPr>
                <w:rStyle w:val="12"/>
                <w:b w:val="0"/>
                <w:bCs w:val="0"/>
                <w:i w:val="0"/>
                <w:iCs w:val="0"/>
                <w:spacing w:val="0"/>
                <w:sz w:val="24"/>
                <w:szCs w:val="24"/>
                <w:u w:val="none"/>
                <w:lang w:val="ru-RU" w:eastAsia="ru-RU"/>
              </w:rPr>
            </w:pPr>
            <w:r w:rsidRPr="00FC43A8">
              <w:rPr>
                <w:rStyle w:val="12"/>
                <w:b w:val="0"/>
                <w:bCs w:val="0"/>
                <w:i w:val="0"/>
                <w:iCs w:val="0"/>
                <w:spacing w:val="0"/>
                <w:sz w:val="24"/>
                <w:szCs w:val="24"/>
                <w:u w:val="none"/>
                <w:lang w:val="ru-RU" w:eastAsia="ru-RU"/>
              </w:rPr>
              <w:t>для физических лиц - паспорт и документы, подтверждающие профессиональные навыки для выполнения обязательств по договору (диплом, сертификаты о получении дополнительного образования и повышении квалификации, трудовая книжка и иные документы), свидетельство о постановке на налоговый учет (при наличии), банковские реквизиты;</w:t>
            </w:r>
          </w:p>
          <w:p w:rsidR="00914CB1" w:rsidRDefault="00BD14A1" w:rsidP="00063E85">
            <w:pPr>
              <w:pStyle w:val="a5"/>
              <w:widowControl w:val="0"/>
              <w:numPr>
                <w:ilvl w:val="0"/>
                <w:numId w:val="5"/>
              </w:numPr>
              <w:ind w:left="0" w:firstLine="284"/>
              <w:rPr>
                <w:rStyle w:val="12"/>
                <w:b w:val="0"/>
                <w:bCs w:val="0"/>
                <w:i w:val="0"/>
                <w:iCs w:val="0"/>
                <w:spacing w:val="0"/>
                <w:sz w:val="24"/>
                <w:szCs w:val="24"/>
                <w:u w:val="none"/>
                <w:lang w:val="ru-RU" w:eastAsia="ru-RU"/>
              </w:rPr>
            </w:pPr>
            <w:r w:rsidRPr="00BD14A1">
              <w:rPr>
                <w:rStyle w:val="12"/>
                <w:b w:val="0"/>
                <w:bCs w:val="0"/>
                <w:i w:val="0"/>
                <w:iCs w:val="0"/>
                <w:spacing w:val="0"/>
                <w:sz w:val="24"/>
                <w:szCs w:val="24"/>
                <w:u w:val="none"/>
                <w:lang w:val="ru-RU" w:eastAsia="ru-RU"/>
              </w:rPr>
              <w:t xml:space="preserve">Согласие </w:t>
            </w:r>
            <w:r>
              <w:rPr>
                <w:rStyle w:val="12"/>
                <w:b w:val="0"/>
                <w:bCs w:val="0"/>
                <w:i w:val="0"/>
                <w:iCs w:val="0"/>
                <w:spacing w:val="0"/>
                <w:sz w:val="24"/>
                <w:szCs w:val="24"/>
                <w:u w:val="none"/>
                <w:lang w:val="ru-RU" w:eastAsia="ru-RU"/>
              </w:rPr>
              <w:t>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p w:rsidR="00BD14A1" w:rsidRPr="00BD14A1" w:rsidRDefault="00BD14A1" w:rsidP="00063E85">
            <w:pPr>
              <w:pStyle w:val="a5"/>
              <w:widowControl w:val="0"/>
              <w:numPr>
                <w:ilvl w:val="0"/>
                <w:numId w:val="5"/>
              </w:numPr>
              <w:ind w:left="0" w:firstLine="284"/>
              <w:rPr>
                <w:rStyle w:val="12"/>
                <w:b w:val="0"/>
                <w:bCs w:val="0"/>
                <w:i w:val="0"/>
                <w:iCs w:val="0"/>
                <w:spacing w:val="0"/>
                <w:sz w:val="24"/>
                <w:szCs w:val="24"/>
                <w:u w:val="none"/>
                <w:lang w:val="ru-RU" w:eastAsia="ru-RU"/>
              </w:rPr>
            </w:pPr>
            <w:r>
              <w:rPr>
                <w:rStyle w:val="12"/>
                <w:b w:val="0"/>
                <w:bCs w:val="0"/>
                <w:i w:val="0"/>
                <w:iCs w:val="0"/>
                <w:spacing w:val="0"/>
                <w:sz w:val="24"/>
                <w:szCs w:val="24"/>
                <w:u w:val="none"/>
                <w:lang w:val="ru-RU" w:eastAsia="ru-RU"/>
              </w:rPr>
              <w:t xml:space="preserve">Лицензии, если деятельность которую осуществляет </w:t>
            </w:r>
            <w:r>
              <w:rPr>
                <w:rStyle w:val="12"/>
                <w:b w:val="0"/>
                <w:bCs w:val="0"/>
                <w:i w:val="0"/>
                <w:iCs w:val="0"/>
                <w:spacing w:val="0"/>
                <w:sz w:val="24"/>
                <w:szCs w:val="24"/>
                <w:u w:val="none"/>
                <w:lang w:val="ru-RU" w:eastAsia="ru-RU"/>
              </w:rPr>
              <w:lastRenderedPageBreak/>
              <w:t>контрагент, подлежит лицензированию в соответствии с законодательством Российской Федерации, а также сертификаты Саморегулирующих организаций – в случае, если их наличие является обязательным в соответствии с действующим законодательством Российской Федерации;</w:t>
            </w:r>
          </w:p>
          <w:p w:rsidR="00BD14A1" w:rsidRPr="00FC43A8" w:rsidRDefault="00BD14A1" w:rsidP="00BD14A1">
            <w:pPr>
              <w:pStyle w:val="a5"/>
              <w:widowControl w:val="0"/>
              <w:numPr>
                <w:ilvl w:val="0"/>
                <w:numId w:val="5"/>
              </w:numPr>
              <w:ind w:left="0" w:firstLine="284"/>
              <w:rPr>
                <w:rStyle w:val="12"/>
                <w:spacing w:val="0"/>
                <w:sz w:val="24"/>
                <w:szCs w:val="24"/>
                <w:u w:val="none"/>
                <w:lang w:val="ru-RU" w:eastAsia="ru-RU"/>
              </w:rPr>
            </w:pPr>
            <w:r w:rsidRPr="00FC43A8">
              <w:rPr>
                <w:rStyle w:val="12"/>
                <w:b w:val="0"/>
                <w:bCs w:val="0"/>
                <w:i w:val="0"/>
                <w:iCs w:val="0"/>
                <w:spacing w:val="0"/>
                <w:sz w:val="24"/>
                <w:szCs w:val="24"/>
                <w:u w:val="none"/>
                <w:lang w:val="ru-RU" w:eastAsia="ru-RU"/>
              </w:rPr>
              <w:t>информационная справка, содержащая сведения о владельцах контрагента, включая конечных бенефициаров, с приложением подтверждающих документов;</w:t>
            </w:r>
          </w:p>
          <w:p w:rsidR="00063E85" w:rsidRPr="00BD14A1" w:rsidRDefault="00BD14A1" w:rsidP="00BD14A1">
            <w:pPr>
              <w:pStyle w:val="a5"/>
              <w:widowControl w:val="0"/>
              <w:numPr>
                <w:ilvl w:val="0"/>
                <w:numId w:val="5"/>
              </w:numPr>
              <w:ind w:left="0" w:firstLine="284"/>
              <w:rPr>
                <w:b/>
                <w:i/>
                <w:sz w:val="24"/>
              </w:rPr>
            </w:pPr>
            <w:r>
              <w:rPr>
                <w:rStyle w:val="12"/>
                <w:b w:val="0"/>
                <w:bCs w:val="0"/>
                <w:i w:val="0"/>
                <w:iCs w:val="0"/>
                <w:spacing w:val="0"/>
                <w:sz w:val="24"/>
                <w:szCs w:val="24"/>
                <w:u w:val="none"/>
                <w:lang w:val="ru-RU" w:eastAsia="ru-RU"/>
              </w:rPr>
              <w:t>копия банковской карточки с образцами подписей и оттиском печати контрагента.</w:t>
            </w:r>
          </w:p>
          <w:p w:rsidR="00063E85" w:rsidRPr="00BD14A1" w:rsidRDefault="00063E85" w:rsidP="00063E85">
            <w:pPr>
              <w:pStyle w:val="a5"/>
              <w:widowControl w:val="0"/>
              <w:numPr>
                <w:ilvl w:val="0"/>
                <w:numId w:val="5"/>
              </w:numPr>
              <w:ind w:left="0" w:firstLine="284"/>
              <w:rPr>
                <w:sz w:val="24"/>
              </w:rPr>
            </w:pPr>
            <w:r w:rsidRPr="00BD14A1">
              <w:rPr>
                <w:rStyle w:val="blk"/>
                <w:sz w:val="24"/>
              </w:rPr>
              <w:t>к</w:t>
            </w:r>
            <w:r w:rsidRPr="00BD14A1">
              <w:rPr>
                <w:sz w:val="24"/>
              </w:rPr>
              <w:t>опии документов, подтверждающих соответствие товара требованиям, установленным в соответствии с законодательством Российской Федерации:</w:t>
            </w:r>
          </w:p>
          <w:p w:rsidR="00063E85" w:rsidRPr="005D41E2" w:rsidRDefault="00063E85" w:rsidP="005D41E2">
            <w:pPr>
              <w:pStyle w:val="aff1"/>
              <w:numPr>
                <w:ilvl w:val="0"/>
                <w:numId w:val="5"/>
              </w:numPr>
              <w:ind w:left="0" w:firstLine="317"/>
              <w:jc w:val="both"/>
            </w:pPr>
            <w:r w:rsidRPr="005D41E2">
              <w:t>копи</w:t>
            </w:r>
            <w:r w:rsidR="005D41E2" w:rsidRPr="005D41E2">
              <w:t>и действующих</w:t>
            </w:r>
            <w:r w:rsidRPr="005D41E2">
              <w:t xml:space="preserve"> регистрационн</w:t>
            </w:r>
            <w:r w:rsidR="005D41E2" w:rsidRPr="005D41E2">
              <w:t>ых удостоверений</w:t>
            </w:r>
            <w:r w:rsidRPr="005D41E2">
              <w:t>, выданн</w:t>
            </w:r>
            <w:r w:rsidR="005D41E2" w:rsidRPr="005D41E2">
              <w:t>ых</w:t>
            </w:r>
            <w:r w:rsidRPr="005D41E2">
              <w:t xml:space="preserve"> соответствующими уполномоченными Федеральными органами исполнительной власти, с приложениями (в случае наличия приложений) на товар (товары), подлежащие поставке по договору и для которых наличие данного документа является обязательным в соответствии с требованиями, установленными в Российской Федерации;</w:t>
            </w:r>
          </w:p>
          <w:p w:rsidR="00063E85" w:rsidRPr="005D41E2" w:rsidRDefault="00063E85" w:rsidP="00063E85">
            <w:pPr>
              <w:pStyle w:val="aff1"/>
              <w:ind w:firstLine="284"/>
              <w:jc w:val="both"/>
            </w:pPr>
            <w:r w:rsidRPr="005D41E2">
              <w:t xml:space="preserve">Основание: </w:t>
            </w:r>
          </w:p>
          <w:p w:rsidR="005D41E2" w:rsidRPr="00706035" w:rsidRDefault="005D41E2" w:rsidP="005D41E2">
            <w:pPr>
              <w:pStyle w:val="a3"/>
              <w:numPr>
                <w:ilvl w:val="0"/>
                <w:numId w:val="8"/>
              </w:numPr>
              <w:ind w:left="25" w:firstLine="284"/>
              <w:contextualSpacing/>
              <w:jc w:val="both"/>
            </w:pPr>
            <w:r w:rsidRPr="00A54B55">
              <w:rPr>
                <w:color w:val="000000"/>
              </w:rPr>
              <w:t>ст. 38 Федерального закона РФ от 21.11.</w:t>
            </w:r>
            <w:r w:rsidRPr="00706035">
              <w:t>2011 № 323-ФЗ «Об основах охраны здоровья граждан»;</w:t>
            </w:r>
          </w:p>
          <w:p w:rsidR="005D41E2" w:rsidRDefault="005D41E2" w:rsidP="005D41E2">
            <w:pPr>
              <w:pStyle w:val="a3"/>
              <w:numPr>
                <w:ilvl w:val="0"/>
                <w:numId w:val="8"/>
              </w:numPr>
              <w:ind w:left="25" w:firstLine="284"/>
              <w:contextualSpacing/>
              <w:jc w:val="both"/>
            </w:pPr>
            <w:r w:rsidRPr="00706035">
              <w:t>Постановление Правительства Российской Федерации от 27.12.2012 № 1416 «Об утверждении правил государственной регистрации медицинских изделий»</w:t>
            </w:r>
          </w:p>
          <w:p w:rsidR="005D41E2" w:rsidRPr="00A54B55" w:rsidRDefault="005D41E2" w:rsidP="005D41E2">
            <w:pPr>
              <w:pStyle w:val="a3"/>
              <w:ind w:left="33" w:firstLine="709"/>
              <w:contextualSpacing/>
              <w:jc w:val="both"/>
            </w:pPr>
            <w:r w:rsidRPr="00706035">
              <w:rPr>
                <w:color w:val="000000"/>
              </w:rPr>
              <w:t xml:space="preserve">Поставляемый товар должен иметь декларацию о соответствии, сертификат соответствия. Требование о </w:t>
            </w:r>
            <w:r w:rsidRPr="00CB36F0">
              <w:t>наличии сертификатов, деклараций в отношении продукции установлено Постановлением Правительства Российской Федерации от</w:t>
            </w:r>
            <w:r w:rsidRPr="005F50A6">
              <w:rPr>
                <w:color w:val="FF0000"/>
              </w:rPr>
              <w:t xml:space="preserve"> </w:t>
            </w:r>
            <w:r w:rsidRPr="00CB36F0">
              <w:t>23.12.2021г.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w:t>
            </w:r>
            <w:r>
              <w:t xml:space="preserve">  </w:t>
            </w:r>
          </w:p>
          <w:p w:rsidR="00063E85" w:rsidRPr="005D41E2" w:rsidRDefault="00063E85" w:rsidP="00063E85">
            <w:pPr>
              <w:ind w:firstLine="284"/>
              <w:contextualSpacing/>
              <w:jc w:val="both"/>
            </w:pPr>
            <w:r w:rsidRPr="005D41E2">
              <w:t>В случае</w:t>
            </w:r>
            <w:proofErr w:type="gramStart"/>
            <w:r w:rsidRPr="005D41E2">
              <w:t>,</w:t>
            </w:r>
            <w:proofErr w:type="gramEnd"/>
            <w:r w:rsidRPr="005D41E2">
              <w:t xml:space="preserve"> если Товар не подлежит сертификации, предоставить информационную справку.</w:t>
            </w:r>
          </w:p>
          <w:p w:rsidR="00F07C74" w:rsidRPr="006455F8" w:rsidRDefault="00063E85" w:rsidP="00063E85">
            <w:pPr>
              <w:pStyle w:val="a3"/>
              <w:spacing w:line="300" w:lineRule="exact"/>
              <w:ind w:left="0" w:firstLine="284"/>
              <w:contextualSpacing/>
              <w:jc w:val="both"/>
            </w:pPr>
            <w:r w:rsidRPr="005D41E2">
              <w:rPr>
                <w:bCs/>
              </w:rPr>
              <w:t>Копии документов, представляемых участниками закупки в составе заявки,  должны быть заверены подписью руководителя и печатью организации.</w:t>
            </w:r>
          </w:p>
        </w:tc>
      </w:tr>
      <w:tr w:rsidR="000B640D" w:rsidRPr="00835CF8" w:rsidTr="003A374E">
        <w:trPr>
          <w:trHeight w:val="497"/>
        </w:trPr>
        <w:tc>
          <w:tcPr>
            <w:tcW w:w="851" w:type="dxa"/>
          </w:tcPr>
          <w:p w:rsidR="000B640D" w:rsidRPr="00835CF8" w:rsidRDefault="00710EC6" w:rsidP="00BA52BC">
            <w:pPr>
              <w:jc w:val="center"/>
              <w:rPr>
                <w:bCs/>
              </w:rPr>
            </w:pPr>
            <w:r>
              <w:rPr>
                <w:bCs/>
              </w:rPr>
              <w:lastRenderedPageBreak/>
              <w:t>18</w:t>
            </w:r>
            <w:r w:rsidR="000B640D">
              <w:rPr>
                <w:bCs/>
              </w:rPr>
              <w:t>.</w:t>
            </w:r>
          </w:p>
        </w:tc>
        <w:tc>
          <w:tcPr>
            <w:tcW w:w="2977" w:type="dxa"/>
          </w:tcPr>
          <w:p w:rsidR="000B640D" w:rsidRPr="00835CF8" w:rsidRDefault="000B640D" w:rsidP="0005369E">
            <w:pPr>
              <w:jc w:val="center"/>
              <w:rPr>
                <w:bCs/>
              </w:rPr>
            </w:pPr>
            <w:r w:rsidRPr="00733AD8">
              <w:rPr>
                <w:bCs/>
              </w:rPr>
              <w:t xml:space="preserve">Перечень документов, представляемых участниками закупки </w:t>
            </w:r>
            <w:r w:rsidRPr="00EA113A">
              <w:rPr>
                <w:b/>
                <w:bCs/>
              </w:rPr>
              <w:t>до заключения договора</w:t>
            </w:r>
          </w:p>
        </w:tc>
        <w:tc>
          <w:tcPr>
            <w:tcW w:w="6487" w:type="dxa"/>
          </w:tcPr>
          <w:p w:rsidR="00737027" w:rsidRPr="00C31B88" w:rsidRDefault="00FD035C" w:rsidP="00A427C8">
            <w:pPr>
              <w:pStyle w:val="a5"/>
              <w:widowControl w:val="0"/>
              <w:numPr>
                <w:ilvl w:val="0"/>
                <w:numId w:val="7"/>
              </w:numPr>
              <w:ind w:left="459"/>
              <w:rPr>
                <w:sz w:val="24"/>
              </w:rPr>
            </w:pPr>
            <w:r w:rsidRPr="00C31B88">
              <w:rPr>
                <w:sz w:val="24"/>
              </w:rPr>
              <w:t>К</w:t>
            </w:r>
            <w:r w:rsidR="000B640D" w:rsidRPr="00C31B88">
              <w:rPr>
                <w:sz w:val="24"/>
              </w:rPr>
              <w:t>опия</w:t>
            </w:r>
            <w:r w:rsidR="000B640D" w:rsidRPr="00C31B88">
              <w:rPr>
                <w:rStyle w:val="12"/>
                <w:b w:val="0"/>
                <w:bCs w:val="0"/>
                <w:i w:val="0"/>
                <w:iCs w:val="0"/>
                <w:sz w:val="24"/>
                <w:szCs w:val="24"/>
                <w:u w:val="none"/>
                <w:lang w:val="ru-RU"/>
              </w:rPr>
              <w:t xml:space="preserve"> </w:t>
            </w:r>
            <w:r w:rsidR="000B640D" w:rsidRPr="00C31B88">
              <w:rPr>
                <w:sz w:val="24"/>
              </w:rPr>
              <w:t>банковской карточки с образцами подписей и оттиском печати контрагента.</w:t>
            </w:r>
          </w:p>
          <w:p w:rsidR="000B640D" w:rsidRPr="000E71DE" w:rsidRDefault="00737027" w:rsidP="000E71DE">
            <w:pPr>
              <w:pStyle w:val="a5"/>
              <w:widowControl w:val="0"/>
              <w:ind w:left="33" w:firstLine="426"/>
              <w:rPr>
                <w:rStyle w:val="12"/>
                <w:b w:val="0"/>
                <w:bCs w:val="0"/>
                <w:i w:val="0"/>
                <w:iCs w:val="0"/>
                <w:spacing w:val="0"/>
                <w:sz w:val="24"/>
                <w:szCs w:val="24"/>
                <w:u w:val="none"/>
                <w:lang w:val="ru-RU" w:eastAsia="ru-RU"/>
              </w:rPr>
            </w:pPr>
            <w:r w:rsidRPr="00737027">
              <w:rPr>
                <w:bCs/>
                <w:sz w:val="24"/>
              </w:rPr>
              <w:t>Копии документов, представляемых участниками закупки в составе заявки, должны быть заверены подписью руководителя и печатью организации.</w:t>
            </w:r>
          </w:p>
        </w:tc>
      </w:tr>
      <w:tr w:rsidR="003F12C8" w:rsidRPr="00835CF8" w:rsidTr="003A374E">
        <w:trPr>
          <w:trHeight w:val="497"/>
        </w:trPr>
        <w:tc>
          <w:tcPr>
            <w:tcW w:w="851" w:type="dxa"/>
          </w:tcPr>
          <w:p w:rsidR="003F12C8" w:rsidRPr="00835CF8" w:rsidRDefault="00710EC6" w:rsidP="00BA52BC">
            <w:pPr>
              <w:jc w:val="center"/>
              <w:rPr>
                <w:bCs/>
              </w:rPr>
            </w:pPr>
            <w:r>
              <w:rPr>
                <w:bCs/>
              </w:rPr>
              <w:t>19</w:t>
            </w:r>
            <w:r w:rsidR="003F12C8" w:rsidRPr="00835CF8">
              <w:rPr>
                <w:bCs/>
              </w:rPr>
              <w:t>.</w:t>
            </w:r>
          </w:p>
        </w:tc>
        <w:tc>
          <w:tcPr>
            <w:tcW w:w="2977" w:type="dxa"/>
          </w:tcPr>
          <w:p w:rsidR="003F12C8" w:rsidRPr="00835CF8" w:rsidRDefault="003F12C8" w:rsidP="00665CA9">
            <w:pPr>
              <w:jc w:val="center"/>
              <w:rPr>
                <w:bCs/>
              </w:rPr>
            </w:pPr>
            <w:r w:rsidRPr="00835CF8">
              <w:rPr>
                <w:bCs/>
              </w:rPr>
              <w:t>Критерии оценки и сопоставления заявок на участие в закупке</w:t>
            </w:r>
          </w:p>
        </w:tc>
        <w:tc>
          <w:tcPr>
            <w:tcW w:w="6487" w:type="dxa"/>
          </w:tcPr>
          <w:p w:rsidR="001E4CB8" w:rsidRPr="001B5917" w:rsidRDefault="001E4CB8" w:rsidP="001B5917">
            <w:pPr>
              <w:pStyle w:val="a3"/>
              <w:numPr>
                <w:ilvl w:val="0"/>
                <w:numId w:val="11"/>
              </w:numPr>
              <w:jc w:val="both"/>
              <w:rPr>
                <w:bCs/>
              </w:rPr>
            </w:pPr>
            <w:r>
              <w:t xml:space="preserve">Начальная сумма цен единиц товаров не более </w:t>
            </w:r>
            <w:r w:rsidRPr="001B5917">
              <w:rPr>
                <w:b/>
                <w:spacing w:val="-9"/>
              </w:rPr>
              <w:t>81 673 (Восемьдесят одна тысяча шестьсот семьдесят три) рубля 17 копеек.</w:t>
            </w:r>
            <w:r>
              <w:t xml:space="preserve"> </w:t>
            </w:r>
          </w:p>
          <w:p w:rsidR="001E4CB8" w:rsidRPr="00B6736F" w:rsidRDefault="001E4CB8" w:rsidP="00B6736F">
            <w:pPr>
              <w:jc w:val="both"/>
            </w:pPr>
            <w:r>
              <w:t xml:space="preserve">**Примечание: цена договора определена в </w:t>
            </w:r>
            <w:r w:rsidRPr="001761EB">
              <w:t xml:space="preserve">пределах выделенных лимитов на </w:t>
            </w:r>
            <w:r>
              <w:t>пост</w:t>
            </w:r>
            <w:r w:rsidR="007341B3">
              <w:t>авку расходных материалов для ме</w:t>
            </w:r>
            <w:r>
              <w:t>дицинского при</w:t>
            </w:r>
            <w:r w:rsidR="007341B3">
              <w:t>менения</w:t>
            </w:r>
            <w:r>
              <w:t>, указанных</w:t>
            </w:r>
            <w:r w:rsidRPr="001761EB">
              <w:t xml:space="preserve"> в предмете закупки, и составляет </w:t>
            </w:r>
            <w:r w:rsidR="00B6736F">
              <w:rPr>
                <w:b/>
              </w:rPr>
              <w:t>1 599 027</w:t>
            </w:r>
            <w:r w:rsidR="00B6736F" w:rsidRPr="00D809E2">
              <w:rPr>
                <w:b/>
              </w:rPr>
              <w:t xml:space="preserve"> (</w:t>
            </w:r>
            <w:r w:rsidR="00B6736F">
              <w:rPr>
                <w:b/>
              </w:rPr>
              <w:t>Один миллион пятьсот девяносто девять тысяч двадцать семь) рублей</w:t>
            </w:r>
            <w:r w:rsidR="00B6736F" w:rsidRPr="00D809E2">
              <w:rPr>
                <w:b/>
              </w:rPr>
              <w:t xml:space="preserve"> </w:t>
            </w:r>
            <w:r w:rsidR="00B6736F">
              <w:rPr>
                <w:b/>
              </w:rPr>
              <w:t>9</w:t>
            </w:r>
            <w:r w:rsidR="00B6736F" w:rsidRPr="00D809E2">
              <w:rPr>
                <w:b/>
              </w:rPr>
              <w:t xml:space="preserve">0 </w:t>
            </w:r>
            <w:r w:rsidR="00B6736F" w:rsidRPr="00D809E2">
              <w:rPr>
                <w:b/>
              </w:rPr>
              <w:lastRenderedPageBreak/>
              <w:t>копеек</w:t>
            </w:r>
            <w:r w:rsidR="00B6736F" w:rsidRPr="00D809E2">
              <w:t xml:space="preserve">. </w:t>
            </w:r>
          </w:p>
          <w:p w:rsidR="003F12C8" w:rsidRPr="001B5917" w:rsidRDefault="00361F20" w:rsidP="001B5917">
            <w:pPr>
              <w:pStyle w:val="a3"/>
              <w:numPr>
                <w:ilvl w:val="0"/>
                <w:numId w:val="7"/>
              </w:numPr>
              <w:jc w:val="both"/>
              <w:rPr>
                <w:bCs/>
              </w:rPr>
            </w:pPr>
            <w:r w:rsidRPr="001B5917">
              <w:rPr>
                <w:bCs/>
              </w:rPr>
              <w:t xml:space="preserve">Соответствие всем требованиям Заказчика, </w:t>
            </w:r>
            <w:r w:rsidRPr="00536F9D">
              <w:t>установленным в настоящей документации о закупке.</w:t>
            </w:r>
          </w:p>
        </w:tc>
      </w:tr>
      <w:tr w:rsidR="003F12C8" w:rsidRPr="00835CF8" w:rsidTr="003A374E">
        <w:tc>
          <w:tcPr>
            <w:tcW w:w="851" w:type="dxa"/>
          </w:tcPr>
          <w:p w:rsidR="003F12C8" w:rsidRPr="00835CF8" w:rsidRDefault="003F12C8" w:rsidP="00710EC6">
            <w:pPr>
              <w:jc w:val="center"/>
              <w:rPr>
                <w:bCs/>
              </w:rPr>
            </w:pPr>
            <w:r w:rsidRPr="00835CF8">
              <w:rPr>
                <w:bCs/>
              </w:rPr>
              <w:lastRenderedPageBreak/>
              <w:t>2</w:t>
            </w:r>
            <w:r w:rsidR="00710EC6">
              <w:rPr>
                <w:bCs/>
              </w:rPr>
              <w:t>0</w:t>
            </w:r>
            <w:r w:rsidRPr="00835CF8">
              <w:rPr>
                <w:bCs/>
              </w:rPr>
              <w:t>.</w:t>
            </w:r>
          </w:p>
        </w:tc>
        <w:tc>
          <w:tcPr>
            <w:tcW w:w="2977" w:type="dxa"/>
          </w:tcPr>
          <w:p w:rsidR="003F12C8" w:rsidRPr="00835CF8" w:rsidRDefault="003F12C8" w:rsidP="00665CA9">
            <w:pPr>
              <w:jc w:val="center"/>
              <w:rPr>
                <w:bCs/>
              </w:rPr>
            </w:pPr>
            <w:r w:rsidRPr="00835CF8">
              <w:rPr>
                <w:bCs/>
              </w:rPr>
              <w:t>Порядок оценки и сопоставления заявок на участие в закупке</w:t>
            </w:r>
          </w:p>
        </w:tc>
        <w:tc>
          <w:tcPr>
            <w:tcW w:w="6487" w:type="dxa"/>
            <w:shd w:val="clear" w:color="auto" w:fill="FFFFFF" w:themeFill="background1"/>
            <w:vAlign w:val="center"/>
          </w:tcPr>
          <w:p w:rsidR="003F12C8" w:rsidRPr="0058394D" w:rsidRDefault="003F12C8" w:rsidP="003E64D3">
            <w:pPr>
              <w:jc w:val="both"/>
            </w:pPr>
            <w:r w:rsidRPr="00835CF8">
              <w:rPr>
                <w:bCs/>
              </w:rPr>
              <w:t xml:space="preserve">       Комиссия рассматривает котировочные заявки на предмет соответствия их требованиям, указанным в запросе котировок, и сопоставляет предложения</w:t>
            </w:r>
            <w:r w:rsidR="0058394D">
              <w:t xml:space="preserve"> по начальной сумме цен единиц товаров, являющихся предметом поставок.</w:t>
            </w:r>
          </w:p>
          <w:p w:rsidR="003F12C8" w:rsidRPr="00835CF8" w:rsidRDefault="003F12C8" w:rsidP="003E64D3">
            <w:pPr>
              <w:autoSpaceDE w:val="0"/>
              <w:autoSpaceDN w:val="0"/>
              <w:adjustRightInd w:val="0"/>
              <w:jc w:val="both"/>
            </w:pPr>
            <w:r w:rsidRPr="00835CF8">
              <w:t xml:space="preserve">      Заказчик по требованию председателя комиссии вправе потребовать от участника закупки разъяснения сведений, содержащихся в котировочных заявках, не допуская при этом изменения содержания заявки.</w:t>
            </w:r>
          </w:p>
          <w:p w:rsidR="003F12C8" w:rsidRPr="00835CF8" w:rsidRDefault="003F12C8" w:rsidP="003E64D3">
            <w:pPr>
              <w:autoSpaceDE w:val="0"/>
              <w:autoSpaceDN w:val="0"/>
              <w:adjustRightInd w:val="0"/>
              <w:ind w:firstLine="709"/>
              <w:jc w:val="both"/>
            </w:pPr>
            <w:r w:rsidRPr="00835CF8">
              <w:t>В случае установления недостоверности информации, содержащейся в документах, представленных участником закупки, комиссия может отстранить такого участника на любом этапе проведения.</w:t>
            </w:r>
          </w:p>
          <w:p w:rsidR="003F12C8" w:rsidRPr="00835CF8" w:rsidRDefault="003F12C8" w:rsidP="003E64D3">
            <w:pPr>
              <w:autoSpaceDE w:val="0"/>
              <w:autoSpaceDN w:val="0"/>
              <w:adjustRightInd w:val="0"/>
              <w:jc w:val="both"/>
            </w:pPr>
            <w:r w:rsidRPr="00835CF8">
              <w:t xml:space="preserve">           Комиссия может отклонить котировочные заявки в случае:</w:t>
            </w:r>
          </w:p>
          <w:p w:rsidR="003F12C8" w:rsidRPr="00835CF8" w:rsidRDefault="003F12C8" w:rsidP="003E64D3">
            <w:pPr>
              <w:autoSpaceDE w:val="0"/>
              <w:autoSpaceDN w:val="0"/>
              <w:adjustRightInd w:val="0"/>
              <w:ind w:firstLine="709"/>
              <w:jc w:val="both"/>
            </w:pPr>
            <w:r w:rsidRPr="00835CF8">
              <w:t>1) несоответствия котировочной заявки требованиям, указанным в запросе котировок;</w:t>
            </w:r>
          </w:p>
          <w:p w:rsidR="003F12C8" w:rsidRPr="00835CF8" w:rsidRDefault="003F12C8" w:rsidP="003E64D3">
            <w:pPr>
              <w:autoSpaceDE w:val="0"/>
              <w:autoSpaceDN w:val="0"/>
              <w:adjustRightInd w:val="0"/>
              <w:ind w:firstLine="709"/>
              <w:jc w:val="both"/>
            </w:pPr>
            <w:r w:rsidRPr="00835CF8">
              <w:t xml:space="preserve">2) при предложении в котировочной заявке </w:t>
            </w:r>
            <w:r w:rsidR="0058394D">
              <w:t>суммы цен единиц товаров выше указанной</w:t>
            </w:r>
            <w:r w:rsidRPr="00835CF8">
              <w:t>;</w:t>
            </w:r>
          </w:p>
          <w:p w:rsidR="003F12C8" w:rsidRPr="00835CF8" w:rsidRDefault="003F12C8" w:rsidP="003E64D3">
            <w:pPr>
              <w:autoSpaceDE w:val="0"/>
              <w:autoSpaceDN w:val="0"/>
              <w:adjustRightInd w:val="0"/>
              <w:ind w:firstLine="709"/>
              <w:jc w:val="both"/>
            </w:pPr>
            <w:r w:rsidRPr="00835CF8">
              <w:t>3) отказа от проведения запроса котировок;</w:t>
            </w:r>
          </w:p>
          <w:p w:rsidR="003F12C8" w:rsidRPr="00835CF8" w:rsidRDefault="003F12C8" w:rsidP="003E64D3">
            <w:pPr>
              <w:autoSpaceDE w:val="0"/>
              <w:autoSpaceDN w:val="0"/>
              <w:adjustRightInd w:val="0"/>
              <w:ind w:firstLine="709"/>
              <w:jc w:val="both"/>
            </w:pPr>
            <w:r w:rsidRPr="00835CF8">
              <w:t>4) непредставления участником закупки разъяснений положений котировочной заявки (в случае наличия требования заказчика).</w:t>
            </w:r>
          </w:p>
          <w:p w:rsidR="003F12C8" w:rsidRPr="009C229D" w:rsidRDefault="003F12C8" w:rsidP="009C229D">
            <w:pPr>
              <w:autoSpaceDE w:val="0"/>
              <w:autoSpaceDN w:val="0"/>
              <w:adjustRightInd w:val="0"/>
              <w:ind w:firstLine="709"/>
              <w:jc w:val="both"/>
            </w:pPr>
            <w:r w:rsidRPr="00835CF8">
              <w:t xml:space="preserve">Лучшей признается котировочная заявка, которая отвечает всем требованиям, установленным в запросе котировок, и содержит наиболее низкую </w:t>
            </w:r>
            <w:r w:rsidR="0058394D">
              <w:t>сумму цен единиц товаров.</w:t>
            </w:r>
          </w:p>
        </w:tc>
      </w:tr>
      <w:tr w:rsidR="003F12C8" w:rsidRPr="00835CF8" w:rsidTr="003A374E">
        <w:trPr>
          <w:trHeight w:val="924"/>
        </w:trPr>
        <w:tc>
          <w:tcPr>
            <w:tcW w:w="851" w:type="dxa"/>
          </w:tcPr>
          <w:p w:rsidR="003F12C8" w:rsidRPr="00835CF8" w:rsidRDefault="003F12C8" w:rsidP="00710EC6">
            <w:pPr>
              <w:jc w:val="center"/>
              <w:rPr>
                <w:bCs/>
              </w:rPr>
            </w:pPr>
            <w:r w:rsidRPr="00835CF8">
              <w:rPr>
                <w:bCs/>
              </w:rPr>
              <w:t>2</w:t>
            </w:r>
            <w:r w:rsidR="00710EC6">
              <w:rPr>
                <w:bCs/>
              </w:rPr>
              <w:t>1</w:t>
            </w:r>
            <w:r w:rsidRPr="00835CF8">
              <w:rPr>
                <w:bCs/>
              </w:rPr>
              <w:t>.</w:t>
            </w:r>
          </w:p>
        </w:tc>
        <w:tc>
          <w:tcPr>
            <w:tcW w:w="2977" w:type="dxa"/>
          </w:tcPr>
          <w:p w:rsidR="003F12C8" w:rsidRPr="00835CF8" w:rsidRDefault="003F12C8" w:rsidP="006037C3">
            <w:pPr>
              <w:pStyle w:val="aff1"/>
              <w:jc w:val="center"/>
            </w:pPr>
            <w:r w:rsidRPr="00835CF8">
              <w:t>Порядок и сроки заключения договора</w:t>
            </w:r>
          </w:p>
        </w:tc>
        <w:tc>
          <w:tcPr>
            <w:tcW w:w="6487" w:type="dxa"/>
          </w:tcPr>
          <w:p w:rsidR="003F12C8" w:rsidRPr="00835CF8" w:rsidRDefault="003F12C8" w:rsidP="005E6048">
            <w:pPr>
              <w:jc w:val="both"/>
            </w:pPr>
            <w:r w:rsidRPr="00835CF8">
              <w:t xml:space="preserve">            Договор заключается с победител</w:t>
            </w:r>
            <w:r w:rsidR="00DB1769">
              <w:t xml:space="preserve">ем запроса котировок в течение </w:t>
            </w:r>
            <w:r w:rsidR="00D809E2">
              <w:t>1</w:t>
            </w:r>
            <w:r w:rsidRPr="00124FD4">
              <w:t>0 (</w:t>
            </w:r>
            <w:r w:rsidR="00D809E2">
              <w:t>десяти</w:t>
            </w:r>
            <w:r w:rsidRPr="00124FD4">
              <w:t xml:space="preserve">) календарных дней </w:t>
            </w:r>
            <w:proofErr w:type="gramStart"/>
            <w:r w:rsidRPr="00124FD4">
              <w:t>с даты подведения</w:t>
            </w:r>
            <w:proofErr w:type="gramEnd"/>
            <w:r w:rsidRPr="00124FD4">
              <w:t xml:space="preserve"> итогов закупки.</w:t>
            </w:r>
          </w:p>
          <w:p w:rsidR="003F12C8" w:rsidRPr="00835CF8" w:rsidRDefault="003F12C8" w:rsidP="005E6048">
            <w:pPr>
              <w:jc w:val="both"/>
            </w:pPr>
            <w:r w:rsidRPr="00835CF8">
              <w:t xml:space="preserve">            В случаях, когда в соответствии с внутренними нормативными документами для заключения договора требуется согласование с Центра</w:t>
            </w:r>
            <w:r w:rsidR="00D809E2">
              <w:t>льной дирекцией здравоохранения</w:t>
            </w:r>
            <w:r w:rsidRPr="00835CF8">
              <w:t>, срок заключения договора начинает исчисляться со дня получения согласия Центра</w:t>
            </w:r>
            <w:r w:rsidR="00D809E2">
              <w:t>льной дирекции здравоохранения</w:t>
            </w:r>
            <w:r w:rsidRPr="00835CF8">
              <w:t>.</w:t>
            </w:r>
          </w:p>
          <w:p w:rsidR="003F12C8" w:rsidRPr="009C229D" w:rsidRDefault="003F12C8" w:rsidP="005E6048">
            <w:pPr>
              <w:jc w:val="both"/>
            </w:pPr>
            <w:r w:rsidRPr="00835CF8">
              <w:t xml:space="preserve">            Договор по результатам запроса котировок заключается на условиях, предусмотренных проектом договора, извещением</w:t>
            </w:r>
            <w:r w:rsidRPr="00835CF8">
              <w:rPr>
                <w:bCs/>
              </w:rPr>
              <w:t xml:space="preserve"> о проведении запроса котировок </w:t>
            </w:r>
            <w:r w:rsidRPr="00835CF8">
              <w:rPr>
                <w:shd w:val="clear" w:color="auto" w:fill="FFFFFF"/>
              </w:rPr>
              <w:t>по цене и с указанием наименования, характеристик поставляемого товара (в случае осуществления поставки товара), предложенных в заявке на участие в запросе котировок победителя запроса котировок.</w:t>
            </w:r>
          </w:p>
        </w:tc>
      </w:tr>
      <w:tr w:rsidR="003F12C8" w:rsidRPr="00835CF8" w:rsidTr="003A374E">
        <w:trPr>
          <w:trHeight w:val="3874"/>
        </w:trPr>
        <w:tc>
          <w:tcPr>
            <w:tcW w:w="851" w:type="dxa"/>
          </w:tcPr>
          <w:p w:rsidR="003F12C8" w:rsidRPr="00835CF8" w:rsidRDefault="003F12C8" w:rsidP="00710EC6">
            <w:pPr>
              <w:jc w:val="center"/>
              <w:rPr>
                <w:bCs/>
              </w:rPr>
            </w:pPr>
            <w:r w:rsidRPr="00835CF8">
              <w:rPr>
                <w:bCs/>
              </w:rPr>
              <w:lastRenderedPageBreak/>
              <w:t>2</w:t>
            </w:r>
            <w:r w:rsidR="00710EC6">
              <w:rPr>
                <w:bCs/>
              </w:rPr>
              <w:t>2</w:t>
            </w:r>
            <w:r w:rsidRPr="00835CF8">
              <w:rPr>
                <w:bCs/>
              </w:rPr>
              <w:t>.</w:t>
            </w:r>
          </w:p>
        </w:tc>
        <w:tc>
          <w:tcPr>
            <w:tcW w:w="2977" w:type="dxa"/>
          </w:tcPr>
          <w:p w:rsidR="003F12C8" w:rsidRPr="00835CF8" w:rsidRDefault="003F12C8" w:rsidP="00665CA9">
            <w:pPr>
              <w:jc w:val="center"/>
              <w:rPr>
                <w:bCs/>
              </w:rPr>
            </w:pPr>
            <w:r w:rsidRPr="00835CF8">
              <w:rPr>
                <w:bCs/>
              </w:rPr>
              <w:t>Право отказа от проведения процедуры закупки</w:t>
            </w:r>
          </w:p>
        </w:tc>
        <w:tc>
          <w:tcPr>
            <w:tcW w:w="6487" w:type="dxa"/>
          </w:tcPr>
          <w:p w:rsidR="003F12C8" w:rsidRPr="00835CF8" w:rsidRDefault="003F12C8" w:rsidP="00665CA9">
            <w:pPr>
              <w:pStyle w:val="a3"/>
              <w:ind w:left="0"/>
              <w:jc w:val="both"/>
            </w:pPr>
            <w:r w:rsidRPr="00835CF8">
              <w:t xml:space="preserve">        Заказчик вправе отказаться от проведения закупки в любой момент, в том числе после подписания протокола по результатам закупки, не неся при этом никакой ответственности перед любыми физическими и юридическими лицами, которым такое действие может принести убытки.</w:t>
            </w:r>
          </w:p>
          <w:p w:rsidR="003F12C8" w:rsidRPr="009C229D" w:rsidRDefault="003F12C8" w:rsidP="009C229D">
            <w:pPr>
              <w:jc w:val="both"/>
            </w:pPr>
            <w:r w:rsidRPr="00835CF8">
              <w:t xml:space="preserve">         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его несоответствия требованиям Заказчика, или в связи с предоставлением им недостоверной информации о своем соответствии таким требованиям, что позволило ему стать победителем закупки.</w:t>
            </w:r>
          </w:p>
        </w:tc>
      </w:tr>
    </w:tbl>
    <w:p w:rsidR="00DB58EC" w:rsidRPr="00835CF8" w:rsidRDefault="00DB58EC" w:rsidP="00717B01">
      <w:pPr>
        <w:jc w:val="center"/>
        <w:rPr>
          <w:b/>
        </w:rPr>
      </w:pPr>
    </w:p>
    <w:p w:rsidR="00DB58EC" w:rsidRPr="00835CF8" w:rsidRDefault="00DB58EC" w:rsidP="00717B01">
      <w:pPr>
        <w:jc w:val="center"/>
        <w:rPr>
          <w:b/>
        </w:rPr>
      </w:pPr>
    </w:p>
    <w:p w:rsidR="00DB58EC" w:rsidRPr="00835CF8" w:rsidRDefault="00DB58EC" w:rsidP="00717B01">
      <w:pPr>
        <w:jc w:val="center"/>
        <w:rPr>
          <w:b/>
        </w:rPr>
      </w:pPr>
    </w:p>
    <w:p w:rsidR="00DB58EC" w:rsidRPr="00835CF8" w:rsidRDefault="00DB58EC" w:rsidP="00717B01">
      <w:pPr>
        <w:jc w:val="center"/>
        <w:rPr>
          <w:b/>
        </w:rPr>
      </w:pPr>
    </w:p>
    <w:p w:rsidR="00361F20" w:rsidRDefault="000040C5" w:rsidP="00707836">
      <w:pPr>
        <w:rPr>
          <w:b/>
        </w:rPr>
        <w:sectPr w:rsidR="00361F20" w:rsidSect="000040C5">
          <w:pgSz w:w="11907" w:h="16840" w:code="9"/>
          <w:pgMar w:top="1134" w:right="1134" w:bottom="924" w:left="1134" w:header="794" w:footer="794" w:gutter="0"/>
          <w:cols w:space="708"/>
          <w:titlePg/>
          <w:docGrid w:linePitch="360"/>
        </w:sectPr>
      </w:pPr>
      <w:r>
        <w:rPr>
          <w:b/>
        </w:rPr>
        <w:br w:type="page"/>
      </w:r>
    </w:p>
    <w:p w:rsidR="00AE5AE4" w:rsidRPr="005279A6" w:rsidRDefault="00AE5AE4" w:rsidP="000040C5">
      <w:pPr>
        <w:jc w:val="center"/>
        <w:rPr>
          <w:b/>
        </w:rPr>
      </w:pPr>
      <w:r w:rsidRPr="005279A6">
        <w:rPr>
          <w:b/>
        </w:rPr>
        <w:lastRenderedPageBreak/>
        <w:t>Часть 2. ОПИСАНИЕ ПРЕДМЕТА ЗАКУПКИ</w:t>
      </w:r>
    </w:p>
    <w:tbl>
      <w:tblPr>
        <w:tblW w:w="14742"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098"/>
        <w:gridCol w:w="7817"/>
        <w:gridCol w:w="850"/>
        <w:gridCol w:w="709"/>
        <w:gridCol w:w="1700"/>
      </w:tblGrid>
      <w:tr w:rsidR="00DA6F35" w:rsidRPr="005279A6" w:rsidTr="0071311F">
        <w:trPr>
          <w:trHeight w:val="699"/>
          <w:jc w:val="center"/>
        </w:trPr>
        <w:tc>
          <w:tcPr>
            <w:tcW w:w="568" w:type="dxa"/>
            <w:vAlign w:val="center"/>
          </w:tcPr>
          <w:p w:rsidR="00DA6F35" w:rsidRPr="005279A6" w:rsidRDefault="00DA6F35" w:rsidP="00FF32FE">
            <w:pPr>
              <w:jc w:val="center"/>
              <w:rPr>
                <w:b/>
                <w:bCs/>
              </w:rPr>
            </w:pPr>
            <w:r w:rsidRPr="005279A6">
              <w:rPr>
                <w:b/>
                <w:bCs/>
              </w:rPr>
              <w:t xml:space="preserve">№ </w:t>
            </w:r>
            <w:proofErr w:type="spellStart"/>
            <w:proofErr w:type="gramStart"/>
            <w:r w:rsidRPr="005279A6">
              <w:rPr>
                <w:b/>
                <w:bCs/>
              </w:rPr>
              <w:t>п</w:t>
            </w:r>
            <w:proofErr w:type="spellEnd"/>
            <w:proofErr w:type="gramEnd"/>
            <w:r w:rsidRPr="005279A6">
              <w:rPr>
                <w:b/>
                <w:bCs/>
              </w:rPr>
              <w:t>/</w:t>
            </w:r>
            <w:proofErr w:type="spellStart"/>
            <w:r w:rsidRPr="005279A6">
              <w:rPr>
                <w:b/>
                <w:bCs/>
              </w:rPr>
              <w:t>п</w:t>
            </w:r>
            <w:proofErr w:type="spellEnd"/>
          </w:p>
        </w:tc>
        <w:tc>
          <w:tcPr>
            <w:tcW w:w="3098" w:type="dxa"/>
            <w:vAlign w:val="center"/>
          </w:tcPr>
          <w:p w:rsidR="00DA6F35" w:rsidRPr="005279A6" w:rsidRDefault="00DA6F35" w:rsidP="00FF32FE">
            <w:pPr>
              <w:jc w:val="center"/>
              <w:rPr>
                <w:b/>
                <w:bCs/>
              </w:rPr>
            </w:pPr>
            <w:r w:rsidRPr="005279A6">
              <w:rPr>
                <w:b/>
                <w:bCs/>
              </w:rPr>
              <w:t>Наименование товара</w:t>
            </w:r>
          </w:p>
        </w:tc>
        <w:tc>
          <w:tcPr>
            <w:tcW w:w="7817" w:type="dxa"/>
            <w:vAlign w:val="center"/>
          </w:tcPr>
          <w:p w:rsidR="00DA6F35" w:rsidRPr="005279A6" w:rsidRDefault="00DA6F35" w:rsidP="00FF32FE">
            <w:pPr>
              <w:jc w:val="center"/>
              <w:rPr>
                <w:b/>
                <w:bCs/>
              </w:rPr>
            </w:pPr>
            <w:r w:rsidRPr="005279A6">
              <w:rPr>
                <w:b/>
                <w:bCs/>
              </w:rPr>
              <w:t>Характеристики товара</w:t>
            </w:r>
          </w:p>
        </w:tc>
        <w:tc>
          <w:tcPr>
            <w:tcW w:w="850" w:type="dxa"/>
            <w:vAlign w:val="center"/>
          </w:tcPr>
          <w:p w:rsidR="00DA6F35" w:rsidRPr="005279A6" w:rsidRDefault="00DA6F35" w:rsidP="00FF32FE">
            <w:pPr>
              <w:jc w:val="center"/>
              <w:rPr>
                <w:b/>
                <w:bCs/>
              </w:rPr>
            </w:pPr>
            <w:r w:rsidRPr="005279A6">
              <w:rPr>
                <w:b/>
                <w:bCs/>
              </w:rPr>
              <w:t xml:space="preserve">Ед. </w:t>
            </w:r>
            <w:proofErr w:type="spellStart"/>
            <w:r w:rsidRPr="005279A6">
              <w:rPr>
                <w:b/>
                <w:bCs/>
              </w:rPr>
              <w:t>изм</w:t>
            </w:r>
            <w:proofErr w:type="spellEnd"/>
          </w:p>
        </w:tc>
        <w:tc>
          <w:tcPr>
            <w:tcW w:w="709" w:type="dxa"/>
            <w:tcBorders>
              <w:bottom w:val="single" w:sz="4" w:space="0" w:color="auto"/>
            </w:tcBorders>
            <w:vAlign w:val="center"/>
          </w:tcPr>
          <w:p w:rsidR="00DA6F35" w:rsidRPr="005279A6" w:rsidRDefault="00DA6F35" w:rsidP="00FF32FE">
            <w:pPr>
              <w:jc w:val="center"/>
              <w:rPr>
                <w:b/>
                <w:bCs/>
              </w:rPr>
            </w:pPr>
            <w:r w:rsidRPr="005279A6">
              <w:rPr>
                <w:b/>
                <w:bCs/>
              </w:rPr>
              <w:t>Кол-во</w:t>
            </w:r>
          </w:p>
        </w:tc>
        <w:tc>
          <w:tcPr>
            <w:tcW w:w="1700" w:type="dxa"/>
            <w:tcBorders>
              <w:bottom w:val="single" w:sz="4" w:space="0" w:color="auto"/>
            </w:tcBorders>
          </w:tcPr>
          <w:p w:rsidR="00DA6F35" w:rsidRPr="005279A6" w:rsidRDefault="00DA6F35" w:rsidP="00FF32FE">
            <w:pPr>
              <w:jc w:val="center"/>
              <w:rPr>
                <w:b/>
                <w:bCs/>
              </w:rPr>
            </w:pPr>
            <w:r w:rsidRPr="005279A6">
              <w:rPr>
                <w:b/>
                <w:bCs/>
                <w:sz w:val="22"/>
                <w:szCs w:val="22"/>
              </w:rPr>
              <w:t>Начальная (максимальная) цена за единицу товара, руб. коп.</w:t>
            </w:r>
          </w:p>
        </w:tc>
      </w:tr>
      <w:tr w:rsidR="00102283" w:rsidRPr="00E61F05" w:rsidTr="0071311F">
        <w:trPr>
          <w:trHeight w:val="405"/>
          <w:jc w:val="center"/>
        </w:trPr>
        <w:tc>
          <w:tcPr>
            <w:tcW w:w="568" w:type="dxa"/>
            <w:vAlign w:val="center"/>
          </w:tcPr>
          <w:p w:rsidR="00102283" w:rsidRPr="005D1C8C" w:rsidRDefault="00102283" w:rsidP="00FF32FE">
            <w:pPr>
              <w:jc w:val="center"/>
              <w:rPr>
                <w:bCs/>
                <w:highlight w:val="yellow"/>
              </w:rPr>
            </w:pPr>
            <w:r w:rsidRPr="005D1C8C">
              <w:rPr>
                <w:bCs/>
              </w:rPr>
              <w:t>1</w:t>
            </w:r>
          </w:p>
        </w:tc>
        <w:tc>
          <w:tcPr>
            <w:tcW w:w="3098" w:type="dxa"/>
            <w:vAlign w:val="center"/>
          </w:tcPr>
          <w:p w:rsidR="00102283" w:rsidRDefault="00102283">
            <w:pPr>
              <w:jc w:val="center"/>
              <w:rPr>
                <w:color w:val="000000"/>
                <w:sz w:val="22"/>
                <w:szCs w:val="22"/>
              </w:rPr>
            </w:pPr>
            <w:r>
              <w:rPr>
                <w:color w:val="000000"/>
                <w:sz w:val="22"/>
                <w:szCs w:val="22"/>
              </w:rPr>
              <w:t>Дренаж силиконовый  хирургический одноканальный  50 см  №14 стер.</w:t>
            </w:r>
          </w:p>
        </w:tc>
        <w:tc>
          <w:tcPr>
            <w:tcW w:w="7817" w:type="dxa"/>
          </w:tcPr>
          <w:p w:rsidR="00102283" w:rsidRPr="00102283" w:rsidRDefault="00102283" w:rsidP="00102283">
            <w:pPr>
              <w:rPr>
                <w:color w:val="000000"/>
                <w:sz w:val="22"/>
                <w:szCs w:val="22"/>
              </w:rPr>
            </w:pPr>
            <w:r w:rsidRPr="00102283">
              <w:rPr>
                <w:color w:val="000000"/>
                <w:sz w:val="22"/>
                <w:szCs w:val="22"/>
              </w:rPr>
              <w:t>Дренажи одно- и многоканальные силиконовые хирургические одноразовые ДСХО</w:t>
            </w:r>
            <w:r w:rsidRPr="00102283">
              <w:rPr>
                <w:color w:val="000000"/>
                <w:sz w:val="22"/>
                <w:szCs w:val="22"/>
              </w:rPr>
              <w:br/>
              <w:t>ТУ 9398-029-18037666-2004</w:t>
            </w:r>
            <w:r w:rsidRPr="00102283">
              <w:rPr>
                <w:color w:val="000000"/>
                <w:sz w:val="22"/>
                <w:szCs w:val="22"/>
              </w:rPr>
              <w:br/>
              <w:t>ДСХО</w:t>
            </w:r>
            <w:proofErr w:type="gramStart"/>
            <w:r w:rsidRPr="00102283">
              <w:rPr>
                <w:color w:val="000000"/>
                <w:sz w:val="22"/>
                <w:szCs w:val="22"/>
              </w:rPr>
              <w:t>1</w:t>
            </w:r>
            <w:proofErr w:type="gramEnd"/>
            <w:r w:rsidRPr="00102283">
              <w:rPr>
                <w:color w:val="000000"/>
                <w:sz w:val="22"/>
                <w:szCs w:val="22"/>
              </w:rPr>
              <w:t xml:space="preserve">- дренажи одноканальные силиконовые с закрытым дистальным окончанием предназначены для дренирования различных ран и полостей. </w:t>
            </w:r>
            <w:r w:rsidRPr="00102283">
              <w:rPr>
                <w:color w:val="000000"/>
                <w:sz w:val="22"/>
                <w:szCs w:val="22"/>
              </w:rPr>
              <w:br/>
              <w:t xml:space="preserve">Дренажи изготавливаются из силиконовой резины в виде одноканальной трубки с размерами по шкале </w:t>
            </w:r>
            <w:proofErr w:type="spellStart"/>
            <w:r w:rsidRPr="00102283">
              <w:rPr>
                <w:color w:val="000000"/>
                <w:sz w:val="22"/>
                <w:szCs w:val="22"/>
              </w:rPr>
              <w:t>Шарьера</w:t>
            </w:r>
            <w:proofErr w:type="spellEnd"/>
            <w:r w:rsidRPr="00102283">
              <w:rPr>
                <w:color w:val="000000"/>
                <w:sz w:val="22"/>
                <w:szCs w:val="22"/>
              </w:rPr>
              <w:t xml:space="preserve"> №14, с боковыми отверстиями  5 шт. и длиной 500 мм. Гладкая поверхность обеспечивает надежную защиту слизистых тканей, не вызывает пролежней при длительном использовании. </w:t>
            </w:r>
            <w:r w:rsidRPr="00102283">
              <w:rPr>
                <w:color w:val="000000"/>
                <w:sz w:val="22"/>
                <w:szCs w:val="22"/>
              </w:rPr>
              <w:br/>
              <w:t>Стерилизация воздушным (1 час при 180 °С) или химическим (6% раствором перекиси водорода - 6 часов при комнатной температуре) методами по МУ 287-113.</w:t>
            </w:r>
            <w:r w:rsidRPr="00102283">
              <w:rPr>
                <w:color w:val="000000"/>
                <w:sz w:val="22"/>
                <w:szCs w:val="22"/>
              </w:rPr>
              <w:br/>
              <w:t xml:space="preserve"> Возможна поставка в стерильном виде.</w:t>
            </w:r>
            <w:r w:rsidRPr="00102283">
              <w:rPr>
                <w:color w:val="000000"/>
                <w:sz w:val="22"/>
                <w:szCs w:val="22"/>
              </w:rPr>
              <w:br/>
              <w:t>Гарантийный срок годности 5 лет с даты изготовления.</w:t>
            </w:r>
          </w:p>
        </w:tc>
        <w:tc>
          <w:tcPr>
            <w:tcW w:w="850" w:type="dxa"/>
            <w:vAlign w:val="center"/>
          </w:tcPr>
          <w:p w:rsidR="00102283" w:rsidRPr="00DA6F35" w:rsidRDefault="00102283" w:rsidP="005D1C8C">
            <w:pPr>
              <w:jc w:val="center"/>
              <w:rPr>
                <w:highlight w:val="yellow"/>
              </w:rPr>
            </w:pPr>
            <w:proofErr w:type="spellStart"/>
            <w:r w:rsidRPr="005D1C8C">
              <w:t>упак</w:t>
            </w:r>
            <w:proofErr w:type="spellEnd"/>
            <w:r w:rsidRPr="005D1C8C">
              <w:t>.</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rsidR="00102283" w:rsidRPr="00E61F05" w:rsidRDefault="00102283" w:rsidP="00FF32FE">
            <w:pPr>
              <w:jc w:val="center"/>
            </w:pPr>
            <w:r>
              <w:t>1</w:t>
            </w:r>
          </w:p>
        </w:tc>
        <w:tc>
          <w:tcPr>
            <w:tcW w:w="1700" w:type="dxa"/>
            <w:tcBorders>
              <w:top w:val="single" w:sz="4" w:space="0" w:color="auto"/>
              <w:left w:val="single" w:sz="4" w:space="0" w:color="auto"/>
              <w:bottom w:val="single" w:sz="4" w:space="0" w:color="auto"/>
              <w:right w:val="single" w:sz="4" w:space="0" w:color="auto"/>
            </w:tcBorders>
            <w:vAlign w:val="center"/>
          </w:tcPr>
          <w:p w:rsidR="00102283" w:rsidRPr="005D1C8C" w:rsidRDefault="00102283" w:rsidP="005D1C8C">
            <w:pPr>
              <w:jc w:val="center"/>
              <w:rPr>
                <w:sz w:val="22"/>
                <w:szCs w:val="22"/>
              </w:rPr>
            </w:pPr>
            <w:r w:rsidRPr="005D1C8C">
              <w:rPr>
                <w:sz w:val="22"/>
                <w:szCs w:val="22"/>
              </w:rPr>
              <w:t>Не более</w:t>
            </w:r>
            <w:r>
              <w:rPr>
                <w:sz w:val="22"/>
                <w:szCs w:val="22"/>
              </w:rPr>
              <w:t xml:space="preserve"> 254,00</w:t>
            </w:r>
          </w:p>
        </w:tc>
      </w:tr>
      <w:tr w:rsidR="00102283" w:rsidRPr="00E61F05" w:rsidTr="0071311F">
        <w:trPr>
          <w:trHeight w:val="405"/>
          <w:jc w:val="center"/>
        </w:trPr>
        <w:tc>
          <w:tcPr>
            <w:tcW w:w="568" w:type="dxa"/>
            <w:vAlign w:val="center"/>
          </w:tcPr>
          <w:p w:rsidR="00102283" w:rsidRPr="005D1C8C" w:rsidRDefault="00102283" w:rsidP="00FF32FE">
            <w:pPr>
              <w:jc w:val="center"/>
              <w:rPr>
                <w:bCs/>
              </w:rPr>
            </w:pPr>
            <w:r w:rsidRPr="005D1C8C">
              <w:rPr>
                <w:bCs/>
              </w:rPr>
              <w:t>2</w:t>
            </w:r>
          </w:p>
        </w:tc>
        <w:tc>
          <w:tcPr>
            <w:tcW w:w="3098" w:type="dxa"/>
            <w:vAlign w:val="center"/>
          </w:tcPr>
          <w:p w:rsidR="00102283" w:rsidRDefault="00102283">
            <w:pPr>
              <w:jc w:val="center"/>
              <w:rPr>
                <w:color w:val="000000"/>
                <w:sz w:val="22"/>
                <w:szCs w:val="22"/>
              </w:rPr>
            </w:pPr>
            <w:r>
              <w:rPr>
                <w:color w:val="000000"/>
                <w:sz w:val="22"/>
                <w:szCs w:val="22"/>
              </w:rPr>
              <w:t>Дренаж силиконовый  хирургический одноканальный  50 см  №16 стер.</w:t>
            </w:r>
          </w:p>
        </w:tc>
        <w:tc>
          <w:tcPr>
            <w:tcW w:w="7817" w:type="dxa"/>
          </w:tcPr>
          <w:p w:rsidR="00102283" w:rsidRPr="00102283" w:rsidRDefault="00102283" w:rsidP="00102283">
            <w:pPr>
              <w:rPr>
                <w:color w:val="000000"/>
                <w:sz w:val="22"/>
                <w:szCs w:val="22"/>
              </w:rPr>
            </w:pPr>
            <w:r w:rsidRPr="00102283">
              <w:rPr>
                <w:color w:val="000000"/>
                <w:sz w:val="22"/>
                <w:szCs w:val="22"/>
              </w:rPr>
              <w:t>Дренажи одно- и многоканальные силиконовые хирургические одноразовые ДСХО</w:t>
            </w:r>
            <w:r w:rsidRPr="00102283">
              <w:rPr>
                <w:color w:val="000000"/>
                <w:sz w:val="22"/>
                <w:szCs w:val="22"/>
              </w:rPr>
              <w:br/>
              <w:t>ТУ 9398-029-18037666-2004</w:t>
            </w:r>
            <w:r w:rsidRPr="00102283">
              <w:rPr>
                <w:color w:val="000000"/>
                <w:sz w:val="22"/>
                <w:szCs w:val="22"/>
              </w:rPr>
              <w:br/>
              <w:t>ДСХО</w:t>
            </w:r>
            <w:proofErr w:type="gramStart"/>
            <w:r w:rsidRPr="00102283">
              <w:rPr>
                <w:color w:val="000000"/>
                <w:sz w:val="22"/>
                <w:szCs w:val="22"/>
              </w:rPr>
              <w:t>1</w:t>
            </w:r>
            <w:proofErr w:type="gramEnd"/>
            <w:r w:rsidRPr="00102283">
              <w:rPr>
                <w:color w:val="000000"/>
                <w:sz w:val="22"/>
                <w:szCs w:val="22"/>
              </w:rPr>
              <w:t xml:space="preserve">- дренажи одноканальные силиконовые с закрытым дистальным окончанием предназначены для дренирования различных ран и полостей. </w:t>
            </w:r>
            <w:r w:rsidRPr="00102283">
              <w:rPr>
                <w:color w:val="000000"/>
                <w:sz w:val="22"/>
                <w:szCs w:val="22"/>
              </w:rPr>
              <w:br/>
              <w:t xml:space="preserve">Дренажи изготавливаются из силиконовой резины в виде одноканальной трубки с размерами по шкале </w:t>
            </w:r>
            <w:proofErr w:type="spellStart"/>
            <w:r w:rsidRPr="00102283">
              <w:rPr>
                <w:color w:val="000000"/>
                <w:sz w:val="22"/>
                <w:szCs w:val="22"/>
              </w:rPr>
              <w:t>Шарьера</w:t>
            </w:r>
            <w:proofErr w:type="spellEnd"/>
            <w:r w:rsidRPr="00102283">
              <w:rPr>
                <w:color w:val="000000"/>
                <w:sz w:val="22"/>
                <w:szCs w:val="22"/>
              </w:rPr>
              <w:t xml:space="preserve"> №16, с боковыми отверстиями  5 шт. и длиной 500 мм. Гладкая поверхность обеспечивает надежную защиту слизистых тканей, не вызывает пролежней при длительном использовании. </w:t>
            </w:r>
            <w:r w:rsidRPr="00102283">
              <w:rPr>
                <w:color w:val="000000"/>
                <w:sz w:val="22"/>
                <w:szCs w:val="22"/>
              </w:rPr>
              <w:br/>
              <w:t>Стерилизация воздушным (1 час при 180 °С) или химическим (6% раствором перекиси водорода - 6 часов при комнатной температуре) методами по МУ 287-113.</w:t>
            </w:r>
            <w:r w:rsidRPr="00102283">
              <w:rPr>
                <w:color w:val="000000"/>
                <w:sz w:val="22"/>
                <w:szCs w:val="22"/>
              </w:rPr>
              <w:br/>
              <w:t xml:space="preserve"> Возможна поставка в стерильном виде.</w:t>
            </w:r>
            <w:r w:rsidRPr="00102283">
              <w:rPr>
                <w:color w:val="000000"/>
                <w:sz w:val="22"/>
                <w:szCs w:val="22"/>
              </w:rPr>
              <w:br/>
              <w:t>Гарантийный срок годности 5 лет с даты изготовления.</w:t>
            </w:r>
          </w:p>
        </w:tc>
        <w:tc>
          <w:tcPr>
            <w:tcW w:w="850" w:type="dxa"/>
            <w:vAlign w:val="center"/>
          </w:tcPr>
          <w:p w:rsidR="00102283" w:rsidRDefault="00102283" w:rsidP="005D1C8C">
            <w:pPr>
              <w:jc w:val="center"/>
            </w:pPr>
            <w:proofErr w:type="spellStart"/>
            <w:r w:rsidRPr="00C03DB6">
              <w:t>упак</w:t>
            </w:r>
            <w:proofErr w:type="spellEnd"/>
            <w:r w:rsidRPr="00C03DB6">
              <w:t>.</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rsidR="00102283" w:rsidRDefault="00102283" w:rsidP="005D1C8C">
            <w:pPr>
              <w:jc w:val="center"/>
            </w:pPr>
            <w:r w:rsidRPr="00CB12BA">
              <w:t>1</w:t>
            </w:r>
          </w:p>
        </w:tc>
        <w:tc>
          <w:tcPr>
            <w:tcW w:w="1700" w:type="dxa"/>
            <w:tcBorders>
              <w:top w:val="single" w:sz="4" w:space="0" w:color="auto"/>
              <w:left w:val="single" w:sz="4" w:space="0" w:color="auto"/>
              <w:bottom w:val="single" w:sz="4" w:space="0" w:color="auto"/>
              <w:right w:val="single" w:sz="4" w:space="0" w:color="auto"/>
            </w:tcBorders>
            <w:vAlign w:val="center"/>
          </w:tcPr>
          <w:p w:rsidR="00102283" w:rsidRDefault="00102283" w:rsidP="00004949">
            <w:pPr>
              <w:jc w:val="center"/>
            </w:pPr>
            <w:r w:rsidRPr="00F008CC">
              <w:rPr>
                <w:sz w:val="22"/>
                <w:szCs w:val="22"/>
              </w:rPr>
              <w:t>Не более</w:t>
            </w:r>
            <w:r>
              <w:rPr>
                <w:sz w:val="22"/>
                <w:szCs w:val="22"/>
              </w:rPr>
              <w:t xml:space="preserve"> 254,00</w:t>
            </w:r>
          </w:p>
        </w:tc>
      </w:tr>
      <w:tr w:rsidR="00102283" w:rsidRPr="00E61F05" w:rsidTr="0071311F">
        <w:trPr>
          <w:trHeight w:val="405"/>
          <w:jc w:val="center"/>
        </w:trPr>
        <w:tc>
          <w:tcPr>
            <w:tcW w:w="568" w:type="dxa"/>
            <w:vAlign w:val="center"/>
          </w:tcPr>
          <w:p w:rsidR="00102283" w:rsidRPr="005D1C8C" w:rsidRDefault="00102283" w:rsidP="00FF32FE">
            <w:pPr>
              <w:jc w:val="center"/>
              <w:rPr>
                <w:bCs/>
              </w:rPr>
            </w:pPr>
            <w:r w:rsidRPr="005D1C8C">
              <w:rPr>
                <w:bCs/>
              </w:rPr>
              <w:t>3</w:t>
            </w:r>
          </w:p>
        </w:tc>
        <w:tc>
          <w:tcPr>
            <w:tcW w:w="3098" w:type="dxa"/>
            <w:vAlign w:val="center"/>
          </w:tcPr>
          <w:p w:rsidR="00102283" w:rsidRDefault="00102283">
            <w:pPr>
              <w:jc w:val="center"/>
              <w:rPr>
                <w:color w:val="000000"/>
                <w:sz w:val="22"/>
                <w:szCs w:val="22"/>
              </w:rPr>
            </w:pPr>
            <w:r>
              <w:rPr>
                <w:color w:val="000000"/>
                <w:sz w:val="22"/>
                <w:szCs w:val="22"/>
              </w:rPr>
              <w:t xml:space="preserve">Дренаж силиконовый  хирургический </w:t>
            </w:r>
            <w:r>
              <w:rPr>
                <w:color w:val="000000"/>
                <w:sz w:val="22"/>
                <w:szCs w:val="22"/>
              </w:rPr>
              <w:lastRenderedPageBreak/>
              <w:t>одноканальный 50 см  №18 стер.</w:t>
            </w:r>
          </w:p>
        </w:tc>
        <w:tc>
          <w:tcPr>
            <w:tcW w:w="7817" w:type="dxa"/>
          </w:tcPr>
          <w:p w:rsidR="00102283" w:rsidRPr="00102283" w:rsidRDefault="00102283" w:rsidP="00102283">
            <w:pPr>
              <w:rPr>
                <w:color w:val="000000"/>
                <w:sz w:val="22"/>
                <w:szCs w:val="22"/>
              </w:rPr>
            </w:pPr>
            <w:r w:rsidRPr="00102283">
              <w:rPr>
                <w:color w:val="000000"/>
                <w:sz w:val="22"/>
                <w:szCs w:val="22"/>
              </w:rPr>
              <w:lastRenderedPageBreak/>
              <w:t>Дренажи одно- и многоканальные силиконовые хирургические одноразовые ДСХО</w:t>
            </w:r>
            <w:r w:rsidRPr="00102283">
              <w:rPr>
                <w:color w:val="000000"/>
                <w:sz w:val="22"/>
                <w:szCs w:val="22"/>
              </w:rPr>
              <w:br/>
            </w:r>
            <w:r w:rsidRPr="00102283">
              <w:rPr>
                <w:color w:val="000000"/>
                <w:sz w:val="22"/>
                <w:szCs w:val="22"/>
              </w:rPr>
              <w:lastRenderedPageBreak/>
              <w:t>ТУ 9398-029-18037666-2004</w:t>
            </w:r>
            <w:r w:rsidRPr="00102283">
              <w:rPr>
                <w:color w:val="000000"/>
                <w:sz w:val="22"/>
                <w:szCs w:val="22"/>
              </w:rPr>
              <w:br/>
              <w:t>ДСХО</w:t>
            </w:r>
            <w:proofErr w:type="gramStart"/>
            <w:r w:rsidRPr="00102283">
              <w:rPr>
                <w:color w:val="000000"/>
                <w:sz w:val="22"/>
                <w:szCs w:val="22"/>
              </w:rPr>
              <w:t>1</w:t>
            </w:r>
            <w:proofErr w:type="gramEnd"/>
            <w:r w:rsidRPr="00102283">
              <w:rPr>
                <w:color w:val="000000"/>
                <w:sz w:val="22"/>
                <w:szCs w:val="22"/>
              </w:rPr>
              <w:t xml:space="preserve">- дренажи одноканальные силиконовые с закрытым дистальным окончанием предназначены для дренирования различных ран и полостей. </w:t>
            </w:r>
            <w:r w:rsidRPr="00102283">
              <w:rPr>
                <w:color w:val="000000"/>
                <w:sz w:val="22"/>
                <w:szCs w:val="22"/>
              </w:rPr>
              <w:br/>
              <w:t xml:space="preserve">Дренажи изготавливаются из силиконовой резины в виде одноканальной трубки с размерами по шкале </w:t>
            </w:r>
            <w:proofErr w:type="spellStart"/>
            <w:r w:rsidRPr="00102283">
              <w:rPr>
                <w:color w:val="000000"/>
                <w:sz w:val="22"/>
                <w:szCs w:val="22"/>
              </w:rPr>
              <w:t>Шарьера</w:t>
            </w:r>
            <w:proofErr w:type="spellEnd"/>
            <w:r w:rsidRPr="00102283">
              <w:rPr>
                <w:color w:val="000000"/>
                <w:sz w:val="22"/>
                <w:szCs w:val="22"/>
              </w:rPr>
              <w:t xml:space="preserve"> №18, с боковыми отверстиями  5 шт. и длиной 500 мм. Гладкая поверхность обеспечивает надежную защиту слизистых тканей, не вызывает пролежней при длительном использовании. </w:t>
            </w:r>
            <w:r w:rsidRPr="00102283">
              <w:rPr>
                <w:color w:val="000000"/>
                <w:sz w:val="22"/>
                <w:szCs w:val="22"/>
              </w:rPr>
              <w:br/>
              <w:t>Стерилизация воздушным (1 час при 180 °С) или химическим (6% раствором перекиси водорода - 6 часов при комнатной температуре) методами по МУ 287-113.</w:t>
            </w:r>
            <w:r w:rsidRPr="00102283">
              <w:rPr>
                <w:color w:val="000000"/>
                <w:sz w:val="22"/>
                <w:szCs w:val="22"/>
              </w:rPr>
              <w:br/>
              <w:t xml:space="preserve"> Возможна поставка в стерильном виде.</w:t>
            </w:r>
            <w:r w:rsidRPr="00102283">
              <w:rPr>
                <w:color w:val="000000"/>
                <w:sz w:val="22"/>
                <w:szCs w:val="22"/>
              </w:rPr>
              <w:br/>
              <w:t>Гарантийный срок годности 5 лет с даты изготовления.</w:t>
            </w:r>
          </w:p>
        </w:tc>
        <w:tc>
          <w:tcPr>
            <w:tcW w:w="850" w:type="dxa"/>
            <w:vAlign w:val="center"/>
          </w:tcPr>
          <w:p w:rsidR="00102283" w:rsidRDefault="00102283" w:rsidP="005D1C8C">
            <w:pPr>
              <w:jc w:val="center"/>
            </w:pPr>
            <w:proofErr w:type="spellStart"/>
            <w:r w:rsidRPr="00C03DB6">
              <w:lastRenderedPageBreak/>
              <w:t>упак</w:t>
            </w:r>
            <w:proofErr w:type="spellEnd"/>
            <w:r w:rsidRPr="00C03DB6">
              <w:t>.</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rsidR="00102283" w:rsidRDefault="00102283" w:rsidP="005D1C8C">
            <w:pPr>
              <w:jc w:val="center"/>
            </w:pPr>
            <w:r w:rsidRPr="00CB12BA">
              <w:t>1</w:t>
            </w:r>
          </w:p>
        </w:tc>
        <w:tc>
          <w:tcPr>
            <w:tcW w:w="1700" w:type="dxa"/>
            <w:tcBorders>
              <w:top w:val="single" w:sz="4" w:space="0" w:color="auto"/>
              <w:left w:val="single" w:sz="4" w:space="0" w:color="auto"/>
              <w:bottom w:val="single" w:sz="4" w:space="0" w:color="auto"/>
              <w:right w:val="single" w:sz="4" w:space="0" w:color="auto"/>
            </w:tcBorders>
            <w:vAlign w:val="center"/>
          </w:tcPr>
          <w:p w:rsidR="00102283" w:rsidRDefault="00102283" w:rsidP="00004949">
            <w:pPr>
              <w:jc w:val="center"/>
            </w:pPr>
            <w:r w:rsidRPr="00F008CC">
              <w:rPr>
                <w:sz w:val="22"/>
                <w:szCs w:val="22"/>
              </w:rPr>
              <w:t>Не более</w:t>
            </w:r>
            <w:r>
              <w:rPr>
                <w:sz w:val="22"/>
                <w:szCs w:val="22"/>
              </w:rPr>
              <w:t xml:space="preserve"> 254,00</w:t>
            </w:r>
          </w:p>
        </w:tc>
      </w:tr>
      <w:tr w:rsidR="00102283" w:rsidRPr="00E61F05" w:rsidTr="0071311F">
        <w:trPr>
          <w:trHeight w:val="405"/>
          <w:jc w:val="center"/>
        </w:trPr>
        <w:tc>
          <w:tcPr>
            <w:tcW w:w="568" w:type="dxa"/>
            <w:vAlign w:val="center"/>
          </w:tcPr>
          <w:p w:rsidR="00102283" w:rsidRPr="005D1C8C" w:rsidRDefault="00102283" w:rsidP="00FF32FE">
            <w:pPr>
              <w:jc w:val="center"/>
              <w:rPr>
                <w:bCs/>
              </w:rPr>
            </w:pPr>
            <w:r w:rsidRPr="005D1C8C">
              <w:rPr>
                <w:bCs/>
              </w:rPr>
              <w:lastRenderedPageBreak/>
              <w:t>4</w:t>
            </w:r>
          </w:p>
        </w:tc>
        <w:tc>
          <w:tcPr>
            <w:tcW w:w="3098" w:type="dxa"/>
            <w:vAlign w:val="center"/>
          </w:tcPr>
          <w:p w:rsidR="00102283" w:rsidRDefault="00102283">
            <w:pPr>
              <w:jc w:val="center"/>
              <w:rPr>
                <w:color w:val="000000"/>
                <w:sz w:val="22"/>
                <w:szCs w:val="22"/>
              </w:rPr>
            </w:pPr>
            <w:r>
              <w:rPr>
                <w:color w:val="000000"/>
                <w:sz w:val="22"/>
                <w:szCs w:val="22"/>
              </w:rPr>
              <w:t>Дренаж силиконовый  хирургический одноканальный  50 см  №20 стер.</w:t>
            </w:r>
          </w:p>
        </w:tc>
        <w:tc>
          <w:tcPr>
            <w:tcW w:w="7817" w:type="dxa"/>
          </w:tcPr>
          <w:p w:rsidR="00102283" w:rsidRPr="00102283" w:rsidRDefault="00102283" w:rsidP="00102283">
            <w:pPr>
              <w:rPr>
                <w:color w:val="000000"/>
                <w:sz w:val="22"/>
                <w:szCs w:val="22"/>
              </w:rPr>
            </w:pPr>
            <w:r w:rsidRPr="00102283">
              <w:rPr>
                <w:color w:val="000000"/>
                <w:sz w:val="22"/>
                <w:szCs w:val="22"/>
              </w:rPr>
              <w:t>Дренажи одно- и многоканальные силиконовые хирургические одноразовые ДСХО</w:t>
            </w:r>
            <w:r w:rsidRPr="00102283">
              <w:rPr>
                <w:color w:val="000000"/>
                <w:sz w:val="22"/>
                <w:szCs w:val="22"/>
              </w:rPr>
              <w:br/>
              <w:t>ТУ 9398-029-18037666-2004</w:t>
            </w:r>
            <w:r w:rsidRPr="00102283">
              <w:rPr>
                <w:color w:val="000000"/>
                <w:sz w:val="22"/>
                <w:szCs w:val="22"/>
              </w:rPr>
              <w:br/>
              <w:t>ДСХО</w:t>
            </w:r>
            <w:proofErr w:type="gramStart"/>
            <w:r w:rsidRPr="00102283">
              <w:rPr>
                <w:color w:val="000000"/>
                <w:sz w:val="22"/>
                <w:szCs w:val="22"/>
              </w:rPr>
              <w:t>1</w:t>
            </w:r>
            <w:proofErr w:type="gramEnd"/>
            <w:r w:rsidRPr="00102283">
              <w:rPr>
                <w:color w:val="000000"/>
                <w:sz w:val="22"/>
                <w:szCs w:val="22"/>
              </w:rPr>
              <w:t xml:space="preserve">- дренажи одноканальные силиконовые с закрытым дистальным окончанием предназначены для дренирования различных ран и полостей. </w:t>
            </w:r>
            <w:r w:rsidRPr="00102283">
              <w:rPr>
                <w:color w:val="000000"/>
                <w:sz w:val="22"/>
                <w:szCs w:val="22"/>
              </w:rPr>
              <w:br/>
              <w:t xml:space="preserve">Дренажи изготавливаются из силиконовой резины в виде одноканальной трубки с размерами по шкале </w:t>
            </w:r>
            <w:proofErr w:type="spellStart"/>
            <w:r w:rsidRPr="00102283">
              <w:rPr>
                <w:color w:val="000000"/>
                <w:sz w:val="22"/>
                <w:szCs w:val="22"/>
              </w:rPr>
              <w:t>Шарьера</w:t>
            </w:r>
            <w:proofErr w:type="spellEnd"/>
            <w:r w:rsidRPr="00102283">
              <w:rPr>
                <w:color w:val="000000"/>
                <w:sz w:val="22"/>
                <w:szCs w:val="22"/>
              </w:rPr>
              <w:t xml:space="preserve"> №20, с боковыми отверстиями  5 шт. и длиной 500 мм. Гладкая поверхность обеспечивает надежную защиту слизистых тканей, не вызывает пролежней при длительном использовании. </w:t>
            </w:r>
            <w:r w:rsidRPr="00102283">
              <w:rPr>
                <w:color w:val="000000"/>
                <w:sz w:val="22"/>
                <w:szCs w:val="22"/>
              </w:rPr>
              <w:br/>
              <w:t>Стерилизация воздушным (1 час при 180 °С) или химическим (6% раствором перекиси водорода - 6 часов при комнатной температуре) методами по МУ 287-113.</w:t>
            </w:r>
            <w:r w:rsidRPr="00102283">
              <w:rPr>
                <w:color w:val="000000"/>
                <w:sz w:val="22"/>
                <w:szCs w:val="22"/>
              </w:rPr>
              <w:br/>
              <w:t xml:space="preserve"> Возможна поставка в стерильном виде.</w:t>
            </w:r>
            <w:r w:rsidRPr="00102283">
              <w:rPr>
                <w:color w:val="000000"/>
                <w:sz w:val="22"/>
                <w:szCs w:val="22"/>
              </w:rPr>
              <w:br/>
              <w:t>Гарантийный срок годности 5 лет с даты изготовления.</w:t>
            </w:r>
          </w:p>
        </w:tc>
        <w:tc>
          <w:tcPr>
            <w:tcW w:w="850" w:type="dxa"/>
            <w:vAlign w:val="center"/>
          </w:tcPr>
          <w:p w:rsidR="00102283" w:rsidRDefault="00102283" w:rsidP="005D1C8C">
            <w:pPr>
              <w:jc w:val="center"/>
            </w:pPr>
            <w:proofErr w:type="spellStart"/>
            <w:r w:rsidRPr="00C03DB6">
              <w:t>упак</w:t>
            </w:r>
            <w:proofErr w:type="spellEnd"/>
            <w:r w:rsidRPr="00C03DB6">
              <w:t>.</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rsidR="00102283" w:rsidRDefault="00102283" w:rsidP="005D1C8C">
            <w:pPr>
              <w:jc w:val="center"/>
            </w:pPr>
            <w:r w:rsidRPr="00CB12BA">
              <w:t>1</w:t>
            </w:r>
          </w:p>
        </w:tc>
        <w:tc>
          <w:tcPr>
            <w:tcW w:w="1700" w:type="dxa"/>
            <w:tcBorders>
              <w:top w:val="single" w:sz="4" w:space="0" w:color="auto"/>
              <w:left w:val="single" w:sz="4" w:space="0" w:color="auto"/>
              <w:bottom w:val="single" w:sz="4" w:space="0" w:color="auto"/>
              <w:right w:val="single" w:sz="4" w:space="0" w:color="auto"/>
            </w:tcBorders>
            <w:vAlign w:val="center"/>
          </w:tcPr>
          <w:p w:rsidR="00102283" w:rsidRDefault="00102283" w:rsidP="00004949">
            <w:pPr>
              <w:jc w:val="center"/>
            </w:pPr>
            <w:r w:rsidRPr="00F008CC">
              <w:rPr>
                <w:sz w:val="22"/>
                <w:szCs w:val="22"/>
              </w:rPr>
              <w:t>Не более</w:t>
            </w:r>
            <w:r>
              <w:rPr>
                <w:sz w:val="22"/>
                <w:szCs w:val="22"/>
              </w:rPr>
              <w:t xml:space="preserve"> 254,00</w:t>
            </w:r>
          </w:p>
        </w:tc>
      </w:tr>
      <w:tr w:rsidR="00102283" w:rsidRPr="00E61F05" w:rsidTr="0071311F">
        <w:trPr>
          <w:trHeight w:val="405"/>
          <w:jc w:val="center"/>
        </w:trPr>
        <w:tc>
          <w:tcPr>
            <w:tcW w:w="568" w:type="dxa"/>
            <w:vAlign w:val="center"/>
          </w:tcPr>
          <w:p w:rsidR="00102283" w:rsidRPr="005D1C8C" w:rsidRDefault="00102283" w:rsidP="00FF32FE">
            <w:pPr>
              <w:jc w:val="center"/>
              <w:rPr>
                <w:bCs/>
              </w:rPr>
            </w:pPr>
            <w:r w:rsidRPr="005D1C8C">
              <w:rPr>
                <w:bCs/>
              </w:rPr>
              <w:t>5</w:t>
            </w:r>
          </w:p>
        </w:tc>
        <w:tc>
          <w:tcPr>
            <w:tcW w:w="3098" w:type="dxa"/>
            <w:vAlign w:val="center"/>
          </w:tcPr>
          <w:p w:rsidR="00102283" w:rsidRDefault="00102283">
            <w:pPr>
              <w:jc w:val="center"/>
              <w:rPr>
                <w:color w:val="000000"/>
                <w:sz w:val="22"/>
                <w:szCs w:val="22"/>
              </w:rPr>
            </w:pPr>
            <w:r>
              <w:rPr>
                <w:color w:val="000000"/>
                <w:sz w:val="22"/>
                <w:szCs w:val="22"/>
              </w:rPr>
              <w:t>Дренаж силиконовый  хирургический одноканальный  50 см  №24 стер.</w:t>
            </w:r>
          </w:p>
        </w:tc>
        <w:tc>
          <w:tcPr>
            <w:tcW w:w="7817" w:type="dxa"/>
          </w:tcPr>
          <w:p w:rsidR="00102283" w:rsidRPr="00102283" w:rsidRDefault="00102283" w:rsidP="00102283">
            <w:pPr>
              <w:rPr>
                <w:color w:val="000000"/>
                <w:sz w:val="22"/>
                <w:szCs w:val="22"/>
              </w:rPr>
            </w:pPr>
            <w:r w:rsidRPr="00102283">
              <w:rPr>
                <w:color w:val="000000"/>
                <w:sz w:val="22"/>
                <w:szCs w:val="22"/>
              </w:rPr>
              <w:t>Дренажи одно- и многоканальные силиконовые хирургические одноразовые ДСХО</w:t>
            </w:r>
            <w:r w:rsidRPr="00102283">
              <w:rPr>
                <w:color w:val="000000"/>
                <w:sz w:val="22"/>
                <w:szCs w:val="22"/>
              </w:rPr>
              <w:br/>
              <w:t>ТУ 9398-029-18037666-2004</w:t>
            </w:r>
            <w:r w:rsidRPr="00102283">
              <w:rPr>
                <w:color w:val="000000"/>
                <w:sz w:val="22"/>
                <w:szCs w:val="22"/>
              </w:rPr>
              <w:br/>
              <w:t>ДСХО</w:t>
            </w:r>
            <w:proofErr w:type="gramStart"/>
            <w:r w:rsidRPr="00102283">
              <w:rPr>
                <w:color w:val="000000"/>
                <w:sz w:val="22"/>
                <w:szCs w:val="22"/>
              </w:rPr>
              <w:t>1</w:t>
            </w:r>
            <w:proofErr w:type="gramEnd"/>
            <w:r w:rsidRPr="00102283">
              <w:rPr>
                <w:color w:val="000000"/>
                <w:sz w:val="22"/>
                <w:szCs w:val="22"/>
              </w:rPr>
              <w:t xml:space="preserve">- дренажи одноканальные силиконовые с закрытым дистальным окончанием предназначены для дренирования различных ран и полостей. </w:t>
            </w:r>
            <w:r w:rsidRPr="00102283">
              <w:rPr>
                <w:color w:val="000000"/>
                <w:sz w:val="22"/>
                <w:szCs w:val="22"/>
              </w:rPr>
              <w:br/>
              <w:t xml:space="preserve">Дренажи изготавливаются из силиконовой резины в виде одноканальной трубки с размерами по шкале </w:t>
            </w:r>
            <w:proofErr w:type="spellStart"/>
            <w:r w:rsidRPr="00102283">
              <w:rPr>
                <w:color w:val="000000"/>
                <w:sz w:val="22"/>
                <w:szCs w:val="22"/>
              </w:rPr>
              <w:t>Шарьера</w:t>
            </w:r>
            <w:proofErr w:type="spellEnd"/>
            <w:r w:rsidRPr="00102283">
              <w:rPr>
                <w:color w:val="000000"/>
                <w:sz w:val="22"/>
                <w:szCs w:val="22"/>
              </w:rPr>
              <w:t xml:space="preserve"> №24, с боковыми отверстиями  5 шт. и длиной 500 мм. Гладкая поверхность обеспечивает надежную защиту слизистых тканей, не вызывает пролежней при длительном использовании. </w:t>
            </w:r>
            <w:r w:rsidRPr="00102283">
              <w:rPr>
                <w:color w:val="000000"/>
                <w:sz w:val="22"/>
                <w:szCs w:val="22"/>
              </w:rPr>
              <w:br/>
              <w:t>Стерилизация воздушным (1 час при 180 °С) или химическим (6% раствором перекиси водорода - 6 часов при комнатной температуре) методами по МУ 287-</w:t>
            </w:r>
            <w:r w:rsidRPr="00102283">
              <w:rPr>
                <w:color w:val="000000"/>
                <w:sz w:val="22"/>
                <w:szCs w:val="22"/>
              </w:rPr>
              <w:lastRenderedPageBreak/>
              <w:t>113.</w:t>
            </w:r>
            <w:r w:rsidRPr="00102283">
              <w:rPr>
                <w:color w:val="000000"/>
                <w:sz w:val="22"/>
                <w:szCs w:val="22"/>
              </w:rPr>
              <w:br/>
              <w:t xml:space="preserve"> Возможна поставка в стерильном виде.</w:t>
            </w:r>
            <w:r w:rsidRPr="00102283">
              <w:rPr>
                <w:color w:val="000000"/>
                <w:sz w:val="22"/>
                <w:szCs w:val="22"/>
              </w:rPr>
              <w:br/>
              <w:t>Гарантийный срок годности 5 лет с даты изготовления.</w:t>
            </w:r>
          </w:p>
        </w:tc>
        <w:tc>
          <w:tcPr>
            <w:tcW w:w="850" w:type="dxa"/>
            <w:vAlign w:val="center"/>
          </w:tcPr>
          <w:p w:rsidR="00102283" w:rsidRDefault="00102283" w:rsidP="005D1C8C">
            <w:pPr>
              <w:jc w:val="center"/>
            </w:pPr>
            <w:proofErr w:type="spellStart"/>
            <w:r w:rsidRPr="00C03DB6">
              <w:lastRenderedPageBreak/>
              <w:t>упак</w:t>
            </w:r>
            <w:proofErr w:type="spellEnd"/>
            <w:r w:rsidRPr="00C03DB6">
              <w:t>.</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rsidR="00102283" w:rsidRDefault="00102283" w:rsidP="005D1C8C">
            <w:pPr>
              <w:jc w:val="center"/>
            </w:pPr>
            <w:r w:rsidRPr="00CB12BA">
              <w:t>1</w:t>
            </w:r>
          </w:p>
        </w:tc>
        <w:tc>
          <w:tcPr>
            <w:tcW w:w="1700" w:type="dxa"/>
            <w:tcBorders>
              <w:top w:val="single" w:sz="4" w:space="0" w:color="auto"/>
              <w:left w:val="single" w:sz="4" w:space="0" w:color="auto"/>
              <w:bottom w:val="single" w:sz="4" w:space="0" w:color="auto"/>
              <w:right w:val="single" w:sz="4" w:space="0" w:color="auto"/>
            </w:tcBorders>
            <w:vAlign w:val="center"/>
          </w:tcPr>
          <w:p w:rsidR="00102283" w:rsidRDefault="00102283" w:rsidP="00004949">
            <w:pPr>
              <w:jc w:val="center"/>
            </w:pPr>
            <w:r w:rsidRPr="00F008CC">
              <w:rPr>
                <w:sz w:val="22"/>
                <w:szCs w:val="22"/>
              </w:rPr>
              <w:t>Не более</w:t>
            </w:r>
            <w:r>
              <w:rPr>
                <w:sz w:val="22"/>
                <w:szCs w:val="22"/>
              </w:rPr>
              <w:t xml:space="preserve"> 254,00</w:t>
            </w:r>
          </w:p>
        </w:tc>
      </w:tr>
      <w:tr w:rsidR="00102283" w:rsidRPr="00E61F05" w:rsidTr="006E4D34">
        <w:trPr>
          <w:trHeight w:val="405"/>
          <w:jc w:val="center"/>
        </w:trPr>
        <w:tc>
          <w:tcPr>
            <w:tcW w:w="568" w:type="dxa"/>
            <w:vAlign w:val="center"/>
          </w:tcPr>
          <w:p w:rsidR="00102283" w:rsidRPr="005D1C8C" w:rsidRDefault="00102283" w:rsidP="00FF32FE">
            <w:pPr>
              <w:jc w:val="center"/>
              <w:rPr>
                <w:bCs/>
              </w:rPr>
            </w:pPr>
            <w:r w:rsidRPr="005D1C8C">
              <w:rPr>
                <w:bCs/>
              </w:rPr>
              <w:lastRenderedPageBreak/>
              <w:t>6</w:t>
            </w:r>
          </w:p>
        </w:tc>
        <w:tc>
          <w:tcPr>
            <w:tcW w:w="3098" w:type="dxa"/>
            <w:vAlign w:val="center"/>
          </w:tcPr>
          <w:p w:rsidR="00102283" w:rsidRDefault="00102283">
            <w:pPr>
              <w:jc w:val="center"/>
              <w:rPr>
                <w:color w:val="000000"/>
                <w:sz w:val="22"/>
                <w:szCs w:val="22"/>
              </w:rPr>
            </w:pPr>
            <w:r>
              <w:rPr>
                <w:color w:val="000000"/>
                <w:sz w:val="22"/>
                <w:szCs w:val="22"/>
              </w:rPr>
              <w:t>Переходник полиэтиленовый  штуцер</w:t>
            </w:r>
            <w:proofErr w:type="gramStart"/>
            <w:r>
              <w:rPr>
                <w:color w:val="000000"/>
                <w:sz w:val="22"/>
                <w:szCs w:val="22"/>
              </w:rPr>
              <w:t xml:space="preserve"> ,</w:t>
            </w:r>
            <w:proofErr w:type="gramEnd"/>
            <w:r>
              <w:rPr>
                <w:color w:val="000000"/>
                <w:sz w:val="22"/>
                <w:szCs w:val="22"/>
              </w:rPr>
              <w:t xml:space="preserve"> размер 6,5\8,4-4,5\6,5</w:t>
            </w:r>
          </w:p>
        </w:tc>
        <w:tc>
          <w:tcPr>
            <w:tcW w:w="7817" w:type="dxa"/>
            <w:vAlign w:val="center"/>
          </w:tcPr>
          <w:p w:rsidR="00102283" w:rsidRPr="00102283" w:rsidRDefault="00102283" w:rsidP="00102283">
            <w:pPr>
              <w:rPr>
                <w:color w:val="000000"/>
                <w:sz w:val="22"/>
                <w:szCs w:val="22"/>
              </w:rPr>
            </w:pPr>
            <w:r w:rsidRPr="00102283">
              <w:rPr>
                <w:color w:val="000000"/>
                <w:sz w:val="22"/>
                <w:szCs w:val="22"/>
              </w:rPr>
              <w:t>Переходники соединительные предназначены для соединения дренажей, зондов с трубками 6,5/8,4 – 4,5/6,5 Стерилизация химическим (6% раствором перекиси водорода - 6 часов при комнатной температуре) методом по МУ 287-113.</w:t>
            </w:r>
            <w:r w:rsidRPr="00102283">
              <w:rPr>
                <w:color w:val="000000"/>
                <w:sz w:val="22"/>
                <w:szCs w:val="22"/>
              </w:rPr>
              <w:br/>
              <w:t>Возможна поставка в стерильном виде.</w:t>
            </w:r>
            <w:r w:rsidRPr="00102283">
              <w:rPr>
                <w:color w:val="000000"/>
                <w:sz w:val="22"/>
                <w:szCs w:val="22"/>
              </w:rPr>
              <w:br/>
              <w:t>Гарантийный срок годности 5 лет с даты изготовления.</w:t>
            </w:r>
          </w:p>
        </w:tc>
        <w:tc>
          <w:tcPr>
            <w:tcW w:w="850" w:type="dxa"/>
            <w:vAlign w:val="center"/>
          </w:tcPr>
          <w:p w:rsidR="00102283" w:rsidRDefault="00102283" w:rsidP="005D1C8C">
            <w:pPr>
              <w:jc w:val="center"/>
            </w:pPr>
            <w:proofErr w:type="spellStart"/>
            <w:r w:rsidRPr="00C03DB6">
              <w:t>упак</w:t>
            </w:r>
            <w:proofErr w:type="spellEnd"/>
            <w:r w:rsidRPr="00C03DB6">
              <w:t>.</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rsidR="00102283" w:rsidRDefault="00102283" w:rsidP="005D1C8C">
            <w:pPr>
              <w:jc w:val="center"/>
            </w:pPr>
            <w:r w:rsidRPr="00CB12BA">
              <w:t>1</w:t>
            </w:r>
          </w:p>
        </w:tc>
        <w:tc>
          <w:tcPr>
            <w:tcW w:w="1700" w:type="dxa"/>
            <w:tcBorders>
              <w:top w:val="single" w:sz="4" w:space="0" w:color="auto"/>
              <w:left w:val="single" w:sz="4" w:space="0" w:color="auto"/>
              <w:bottom w:val="single" w:sz="4" w:space="0" w:color="auto"/>
              <w:right w:val="single" w:sz="4" w:space="0" w:color="auto"/>
            </w:tcBorders>
            <w:vAlign w:val="center"/>
          </w:tcPr>
          <w:p w:rsidR="00102283" w:rsidRDefault="00102283" w:rsidP="00004949">
            <w:pPr>
              <w:jc w:val="center"/>
            </w:pPr>
            <w:r w:rsidRPr="00F008CC">
              <w:rPr>
                <w:sz w:val="22"/>
                <w:szCs w:val="22"/>
              </w:rPr>
              <w:t>Не более</w:t>
            </w:r>
            <w:r>
              <w:rPr>
                <w:sz w:val="22"/>
                <w:szCs w:val="22"/>
              </w:rPr>
              <w:t xml:space="preserve"> 69,66</w:t>
            </w:r>
          </w:p>
        </w:tc>
      </w:tr>
      <w:tr w:rsidR="00102283" w:rsidRPr="00E61F05" w:rsidTr="006E4D34">
        <w:trPr>
          <w:trHeight w:val="405"/>
          <w:jc w:val="center"/>
        </w:trPr>
        <w:tc>
          <w:tcPr>
            <w:tcW w:w="568" w:type="dxa"/>
            <w:vAlign w:val="center"/>
          </w:tcPr>
          <w:p w:rsidR="00102283" w:rsidRPr="005D1C8C" w:rsidRDefault="00102283" w:rsidP="00FF32FE">
            <w:pPr>
              <w:jc w:val="center"/>
              <w:rPr>
                <w:bCs/>
              </w:rPr>
            </w:pPr>
            <w:r w:rsidRPr="005D1C8C">
              <w:rPr>
                <w:bCs/>
              </w:rPr>
              <w:t>7</w:t>
            </w:r>
          </w:p>
        </w:tc>
        <w:tc>
          <w:tcPr>
            <w:tcW w:w="3098" w:type="dxa"/>
            <w:vAlign w:val="center"/>
          </w:tcPr>
          <w:p w:rsidR="00102283" w:rsidRDefault="00102283">
            <w:pPr>
              <w:jc w:val="center"/>
              <w:rPr>
                <w:color w:val="000000"/>
                <w:sz w:val="22"/>
                <w:szCs w:val="22"/>
              </w:rPr>
            </w:pPr>
            <w:r>
              <w:rPr>
                <w:color w:val="000000"/>
                <w:sz w:val="22"/>
                <w:szCs w:val="22"/>
              </w:rPr>
              <w:t xml:space="preserve">Зонд  силиконовый для остановки кровотечения из вен пищевода по типу </w:t>
            </w:r>
            <w:proofErr w:type="spellStart"/>
            <w:r>
              <w:rPr>
                <w:color w:val="000000"/>
                <w:sz w:val="22"/>
                <w:szCs w:val="22"/>
              </w:rPr>
              <w:t>Блэкмора</w:t>
            </w:r>
            <w:proofErr w:type="spellEnd"/>
            <w:r>
              <w:rPr>
                <w:color w:val="000000"/>
                <w:sz w:val="22"/>
                <w:szCs w:val="22"/>
              </w:rPr>
              <w:t xml:space="preserve">, наружный </w:t>
            </w:r>
            <w:proofErr w:type="spellStart"/>
            <w:r>
              <w:rPr>
                <w:color w:val="000000"/>
                <w:sz w:val="22"/>
                <w:szCs w:val="22"/>
              </w:rPr>
              <w:t>диам</w:t>
            </w:r>
            <w:proofErr w:type="spellEnd"/>
            <w:r>
              <w:rPr>
                <w:color w:val="000000"/>
                <w:sz w:val="22"/>
                <w:szCs w:val="22"/>
              </w:rPr>
              <w:t>. 6мм, длина 1000 мм</w:t>
            </w:r>
          </w:p>
        </w:tc>
        <w:tc>
          <w:tcPr>
            <w:tcW w:w="7817" w:type="dxa"/>
            <w:vAlign w:val="center"/>
          </w:tcPr>
          <w:p w:rsidR="00102283" w:rsidRPr="00102283" w:rsidRDefault="00102283" w:rsidP="00102283">
            <w:pPr>
              <w:rPr>
                <w:color w:val="000000"/>
                <w:sz w:val="22"/>
                <w:szCs w:val="22"/>
              </w:rPr>
            </w:pPr>
            <w:r w:rsidRPr="00102283">
              <w:rPr>
                <w:color w:val="000000"/>
                <w:sz w:val="22"/>
                <w:szCs w:val="22"/>
              </w:rPr>
              <w:t xml:space="preserve"> Зонд ЗСКП -18-1 предназначен для обеспечения лечения больных с кровотечением из </w:t>
            </w:r>
            <w:proofErr w:type="spellStart"/>
            <w:r w:rsidRPr="00102283">
              <w:rPr>
                <w:color w:val="000000"/>
                <w:sz w:val="22"/>
                <w:szCs w:val="22"/>
              </w:rPr>
              <w:t>варикозно-расширенных</w:t>
            </w:r>
            <w:proofErr w:type="spellEnd"/>
            <w:r w:rsidRPr="00102283">
              <w:rPr>
                <w:color w:val="000000"/>
                <w:sz w:val="22"/>
                <w:szCs w:val="22"/>
              </w:rPr>
              <w:t xml:space="preserve"> вен при портальной гипертензии. </w:t>
            </w:r>
            <w:r w:rsidRPr="00102283">
              <w:rPr>
                <w:color w:val="000000"/>
                <w:sz w:val="22"/>
                <w:szCs w:val="22"/>
              </w:rPr>
              <w:br/>
              <w:t xml:space="preserve">Зонд изготавливается из силиконовой резины в виде трёхканальной трубки с наружным диаметром 6,0 мм, на дистальном конце находятся: наконечник, </w:t>
            </w:r>
            <w:r w:rsidRPr="00102283">
              <w:rPr>
                <w:color w:val="000000"/>
                <w:sz w:val="22"/>
                <w:szCs w:val="22"/>
              </w:rPr>
              <w:br/>
              <w:t xml:space="preserve">4овальныхотверстия (в стенке </w:t>
            </w:r>
            <w:proofErr w:type="spellStart"/>
            <w:r w:rsidRPr="00102283">
              <w:rPr>
                <w:color w:val="000000"/>
                <w:sz w:val="22"/>
                <w:szCs w:val="22"/>
              </w:rPr>
              <w:t>аспирационноого</w:t>
            </w:r>
            <w:proofErr w:type="spellEnd"/>
            <w:r w:rsidRPr="00102283">
              <w:rPr>
                <w:color w:val="000000"/>
                <w:sz w:val="22"/>
                <w:szCs w:val="22"/>
              </w:rPr>
              <w:t xml:space="preserve"> канала), желудочный баллон круглой формы и пищеводный баллон цилиндрической </w:t>
            </w:r>
            <w:proofErr w:type="spellStart"/>
            <w:r w:rsidRPr="00102283">
              <w:rPr>
                <w:color w:val="000000"/>
                <w:sz w:val="22"/>
                <w:szCs w:val="22"/>
              </w:rPr>
              <w:t>формы</w:t>
            </w:r>
            <w:proofErr w:type="gramStart"/>
            <w:r w:rsidRPr="00102283">
              <w:rPr>
                <w:color w:val="000000"/>
                <w:sz w:val="22"/>
                <w:szCs w:val="22"/>
              </w:rPr>
              <w:t>.Н</w:t>
            </w:r>
            <w:proofErr w:type="gramEnd"/>
            <w:r w:rsidRPr="00102283">
              <w:rPr>
                <w:color w:val="000000"/>
                <w:sz w:val="22"/>
                <w:szCs w:val="22"/>
              </w:rPr>
              <w:t>а</w:t>
            </w:r>
            <w:proofErr w:type="spellEnd"/>
            <w:r w:rsidRPr="00102283">
              <w:rPr>
                <w:color w:val="000000"/>
                <w:sz w:val="22"/>
                <w:szCs w:val="22"/>
              </w:rPr>
              <w:t xml:space="preserve"> проксимальном конце зонда расположен узел разведения 3-х каналов зонда. Зонд имеет два канала для раздувания баллонов воздухом и третий канал для выполнения аспирации и контроля остановки кровотечения. Узел разведения имеет 3 разветвления: два из них соединены с каналами для раздувания баллонов и имеют зажимы и адаптеры </w:t>
            </w:r>
            <w:proofErr w:type="spellStart"/>
            <w:r w:rsidRPr="00102283">
              <w:rPr>
                <w:color w:val="000000"/>
                <w:sz w:val="22"/>
                <w:szCs w:val="22"/>
              </w:rPr>
              <w:t>Луер-Лок</w:t>
            </w:r>
            <w:proofErr w:type="spellEnd"/>
            <w:r w:rsidRPr="00102283">
              <w:rPr>
                <w:color w:val="000000"/>
                <w:sz w:val="22"/>
                <w:szCs w:val="22"/>
              </w:rPr>
              <w:t xml:space="preserve"> с крышками, третье разветвление соединено с аспирационным каналом и имеет </w:t>
            </w:r>
            <w:proofErr w:type="spellStart"/>
            <w:r w:rsidRPr="00102283">
              <w:rPr>
                <w:color w:val="000000"/>
                <w:sz w:val="22"/>
                <w:szCs w:val="22"/>
              </w:rPr>
              <w:t>двухконический</w:t>
            </w:r>
            <w:proofErr w:type="spellEnd"/>
            <w:r w:rsidRPr="00102283">
              <w:rPr>
                <w:color w:val="000000"/>
                <w:sz w:val="22"/>
                <w:szCs w:val="22"/>
              </w:rPr>
              <w:t xml:space="preserve"> ассиметричный переходник. Канал, соединённый с желудочным баллоном, промаркирован цветной меткой. Длина зонда - 1000 мм. Диаметр пищеводного баллона в раздутом состоянии – не менее 30 мм.  Зонд комплектуется пластмассовым </w:t>
            </w:r>
            <w:proofErr w:type="spellStart"/>
            <w:r w:rsidRPr="00102283">
              <w:rPr>
                <w:color w:val="000000"/>
                <w:sz w:val="22"/>
                <w:szCs w:val="22"/>
              </w:rPr>
              <w:t>направителем</w:t>
            </w:r>
            <w:proofErr w:type="spellEnd"/>
            <w:r w:rsidRPr="00102283">
              <w:rPr>
                <w:color w:val="000000"/>
                <w:sz w:val="22"/>
                <w:szCs w:val="22"/>
              </w:rPr>
              <w:t xml:space="preserve"> с наружным диаметром 2,3 мм, длиной 1300 мм. </w:t>
            </w:r>
            <w:r w:rsidRPr="00102283">
              <w:rPr>
                <w:color w:val="000000"/>
                <w:sz w:val="22"/>
                <w:szCs w:val="22"/>
              </w:rPr>
              <w:br/>
              <w:t>Стерилизация химическим (6% раствором перекиси водорода - 6 часов при комнатной температуре) методом по МУ 287-113.</w:t>
            </w:r>
            <w:r w:rsidRPr="00102283">
              <w:rPr>
                <w:color w:val="000000"/>
                <w:sz w:val="22"/>
                <w:szCs w:val="22"/>
              </w:rPr>
              <w:br/>
              <w:t>Возможна поставка в стерильном виде.</w:t>
            </w:r>
            <w:r w:rsidRPr="00102283">
              <w:rPr>
                <w:color w:val="000000"/>
                <w:sz w:val="22"/>
                <w:szCs w:val="22"/>
              </w:rPr>
              <w:br/>
              <w:t>Гарантийный срок годности 1 год с даты изготовления.</w:t>
            </w:r>
          </w:p>
        </w:tc>
        <w:tc>
          <w:tcPr>
            <w:tcW w:w="850" w:type="dxa"/>
            <w:vAlign w:val="center"/>
          </w:tcPr>
          <w:p w:rsidR="00102283" w:rsidRDefault="00102283" w:rsidP="005D1C8C">
            <w:pPr>
              <w:jc w:val="center"/>
            </w:pPr>
            <w:proofErr w:type="spellStart"/>
            <w:r w:rsidRPr="00C03DB6">
              <w:t>упак</w:t>
            </w:r>
            <w:proofErr w:type="spellEnd"/>
            <w:r w:rsidRPr="00C03DB6">
              <w:t>.</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rsidR="00102283" w:rsidRDefault="00102283" w:rsidP="005D1C8C">
            <w:pPr>
              <w:jc w:val="center"/>
            </w:pPr>
            <w:r w:rsidRPr="00CB12BA">
              <w:t>1</w:t>
            </w:r>
          </w:p>
        </w:tc>
        <w:tc>
          <w:tcPr>
            <w:tcW w:w="1700" w:type="dxa"/>
            <w:tcBorders>
              <w:top w:val="single" w:sz="4" w:space="0" w:color="auto"/>
              <w:left w:val="single" w:sz="4" w:space="0" w:color="auto"/>
              <w:bottom w:val="single" w:sz="4" w:space="0" w:color="auto"/>
              <w:right w:val="single" w:sz="4" w:space="0" w:color="auto"/>
            </w:tcBorders>
            <w:vAlign w:val="center"/>
          </w:tcPr>
          <w:p w:rsidR="00102283" w:rsidRDefault="00102283" w:rsidP="00004949">
            <w:pPr>
              <w:jc w:val="center"/>
            </w:pPr>
            <w:r w:rsidRPr="00F008CC">
              <w:rPr>
                <w:sz w:val="22"/>
                <w:szCs w:val="22"/>
              </w:rPr>
              <w:t>Не более</w:t>
            </w:r>
            <w:r>
              <w:rPr>
                <w:sz w:val="22"/>
                <w:szCs w:val="22"/>
              </w:rPr>
              <w:t xml:space="preserve"> 6 300,00</w:t>
            </w:r>
          </w:p>
        </w:tc>
      </w:tr>
      <w:tr w:rsidR="00102283" w:rsidRPr="00E61F05" w:rsidTr="006E4D34">
        <w:trPr>
          <w:trHeight w:val="405"/>
          <w:jc w:val="center"/>
        </w:trPr>
        <w:tc>
          <w:tcPr>
            <w:tcW w:w="568" w:type="dxa"/>
            <w:vAlign w:val="center"/>
          </w:tcPr>
          <w:p w:rsidR="00102283" w:rsidRPr="005D1C8C" w:rsidRDefault="00102283" w:rsidP="00FF32FE">
            <w:pPr>
              <w:jc w:val="center"/>
              <w:rPr>
                <w:bCs/>
              </w:rPr>
            </w:pPr>
            <w:r w:rsidRPr="005D1C8C">
              <w:rPr>
                <w:bCs/>
              </w:rPr>
              <w:t>8</w:t>
            </w:r>
          </w:p>
        </w:tc>
        <w:tc>
          <w:tcPr>
            <w:tcW w:w="3098" w:type="dxa"/>
            <w:vAlign w:val="center"/>
          </w:tcPr>
          <w:p w:rsidR="00102283" w:rsidRDefault="00102283">
            <w:pPr>
              <w:jc w:val="center"/>
              <w:rPr>
                <w:color w:val="000000"/>
                <w:sz w:val="22"/>
                <w:szCs w:val="22"/>
              </w:rPr>
            </w:pPr>
            <w:r>
              <w:rPr>
                <w:color w:val="000000"/>
                <w:sz w:val="22"/>
                <w:szCs w:val="22"/>
              </w:rPr>
              <w:t>Зонд силиконовый для декомпрессии желудочно-кишечного тракта. ЗДС№38 (длина1400мм, кол-во отверстий: 2)</w:t>
            </w:r>
          </w:p>
        </w:tc>
        <w:tc>
          <w:tcPr>
            <w:tcW w:w="7817" w:type="dxa"/>
            <w:vAlign w:val="center"/>
          </w:tcPr>
          <w:p w:rsidR="00102283" w:rsidRPr="00102283" w:rsidRDefault="00102283" w:rsidP="00102283">
            <w:pPr>
              <w:rPr>
                <w:color w:val="000000"/>
                <w:sz w:val="22"/>
                <w:szCs w:val="22"/>
              </w:rPr>
            </w:pPr>
            <w:r w:rsidRPr="00102283">
              <w:rPr>
                <w:color w:val="000000"/>
                <w:sz w:val="22"/>
                <w:szCs w:val="22"/>
              </w:rPr>
              <w:t xml:space="preserve"> Зонды силиконовые для декомпрессии желудочно-кишечного тракта</w:t>
            </w:r>
            <w:r w:rsidRPr="00102283">
              <w:rPr>
                <w:color w:val="000000"/>
                <w:sz w:val="22"/>
                <w:szCs w:val="22"/>
              </w:rPr>
              <w:br/>
              <w:t>ТУ 9398-012-18037666-96</w:t>
            </w:r>
            <w:r w:rsidRPr="00102283">
              <w:rPr>
                <w:color w:val="000000"/>
                <w:sz w:val="22"/>
                <w:szCs w:val="22"/>
              </w:rPr>
              <w:br/>
              <w:t xml:space="preserve">Зонды предназначены для использования в хирургических отделениях клиник и больниц. </w:t>
            </w:r>
            <w:r w:rsidRPr="00102283">
              <w:rPr>
                <w:color w:val="000000"/>
                <w:sz w:val="22"/>
                <w:szCs w:val="22"/>
              </w:rPr>
              <w:br/>
            </w:r>
            <w:proofErr w:type="spellStart"/>
            <w:r w:rsidRPr="00102283">
              <w:rPr>
                <w:color w:val="000000"/>
                <w:sz w:val="22"/>
                <w:szCs w:val="22"/>
              </w:rPr>
              <w:t>Зондсиликоновый</w:t>
            </w:r>
            <w:proofErr w:type="spellEnd"/>
            <w:r w:rsidRPr="00102283">
              <w:rPr>
                <w:color w:val="000000"/>
                <w:sz w:val="22"/>
                <w:szCs w:val="22"/>
              </w:rPr>
              <w:t xml:space="preserve"> для декомпрессии желудочно-кишечного тракта ЗДС изготавливается из силиконовой резины в виде одноканальной трубки с размерами по шкале </w:t>
            </w:r>
            <w:proofErr w:type="spellStart"/>
            <w:r w:rsidRPr="00102283">
              <w:rPr>
                <w:color w:val="000000"/>
                <w:sz w:val="22"/>
                <w:szCs w:val="22"/>
              </w:rPr>
              <w:t>Шарьера</w:t>
            </w:r>
            <w:proofErr w:type="spellEnd"/>
            <w:r w:rsidRPr="00102283">
              <w:rPr>
                <w:color w:val="000000"/>
                <w:sz w:val="22"/>
                <w:szCs w:val="22"/>
              </w:rPr>
              <w:t xml:space="preserve"> №38 с одним или двумя боковыми овальными отверстиями, с 3-мя цветными метками, расположенными на расстоянии 450, 550, 650 мм от наконечника и длиной 1400 мм.</w:t>
            </w:r>
            <w:r w:rsidRPr="00102283">
              <w:rPr>
                <w:color w:val="000000"/>
                <w:sz w:val="22"/>
                <w:szCs w:val="22"/>
              </w:rPr>
              <w:br/>
            </w:r>
            <w:r w:rsidRPr="00102283">
              <w:rPr>
                <w:color w:val="000000"/>
                <w:sz w:val="22"/>
                <w:szCs w:val="22"/>
              </w:rPr>
              <w:lastRenderedPageBreak/>
              <w:t>Стерилизация воздушным (1 час при 180 °С) или химическим (6% раствором перекиси водорода - 6 часов при комнатной температуре) методами по МУ 287-113.</w:t>
            </w:r>
            <w:r w:rsidRPr="00102283">
              <w:rPr>
                <w:color w:val="000000"/>
                <w:sz w:val="22"/>
                <w:szCs w:val="22"/>
              </w:rPr>
              <w:br/>
              <w:t>Возможна поставка в стерильном виде.</w:t>
            </w:r>
            <w:r w:rsidRPr="00102283">
              <w:rPr>
                <w:color w:val="000000"/>
                <w:sz w:val="22"/>
                <w:szCs w:val="22"/>
              </w:rPr>
              <w:br/>
              <w:t>Гарантийный срок годности зондов 5 лет со дня изготовления.</w:t>
            </w:r>
          </w:p>
        </w:tc>
        <w:tc>
          <w:tcPr>
            <w:tcW w:w="850" w:type="dxa"/>
            <w:vAlign w:val="center"/>
          </w:tcPr>
          <w:p w:rsidR="00102283" w:rsidRDefault="00102283" w:rsidP="005D1C8C">
            <w:pPr>
              <w:jc w:val="center"/>
            </w:pPr>
            <w:proofErr w:type="spellStart"/>
            <w:r w:rsidRPr="00C03DB6">
              <w:lastRenderedPageBreak/>
              <w:t>упак</w:t>
            </w:r>
            <w:proofErr w:type="spellEnd"/>
            <w:r w:rsidRPr="00C03DB6">
              <w:t>.</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rsidR="00102283" w:rsidRDefault="00102283" w:rsidP="005D1C8C">
            <w:pPr>
              <w:jc w:val="center"/>
            </w:pPr>
            <w:r w:rsidRPr="00CB12BA">
              <w:t>1</w:t>
            </w:r>
          </w:p>
        </w:tc>
        <w:tc>
          <w:tcPr>
            <w:tcW w:w="1700" w:type="dxa"/>
            <w:tcBorders>
              <w:top w:val="single" w:sz="4" w:space="0" w:color="auto"/>
              <w:left w:val="single" w:sz="4" w:space="0" w:color="auto"/>
              <w:bottom w:val="single" w:sz="4" w:space="0" w:color="auto"/>
              <w:right w:val="single" w:sz="4" w:space="0" w:color="auto"/>
            </w:tcBorders>
            <w:vAlign w:val="center"/>
          </w:tcPr>
          <w:p w:rsidR="00102283" w:rsidRDefault="00102283" w:rsidP="00004949">
            <w:pPr>
              <w:jc w:val="center"/>
            </w:pPr>
            <w:r w:rsidRPr="00F008CC">
              <w:rPr>
                <w:sz w:val="22"/>
                <w:szCs w:val="22"/>
              </w:rPr>
              <w:t>Не более</w:t>
            </w:r>
            <w:r>
              <w:rPr>
                <w:sz w:val="22"/>
                <w:szCs w:val="22"/>
              </w:rPr>
              <w:t xml:space="preserve"> 1 260,00</w:t>
            </w:r>
          </w:p>
        </w:tc>
      </w:tr>
      <w:tr w:rsidR="00102283" w:rsidRPr="00E61F05" w:rsidTr="006E4D34">
        <w:trPr>
          <w:trHeight w:val="405"/>
          <w:jc w:val="center"/>
        </w:trPr>
        <w:tc>
          <w:tcPr>
            <w:tcW w:w="568" w:type="dxa"/>
            <w:vAlign w:val="center"/>
          </w:tcPr>
          <w:p w:rsidR="00102283" w:rsidRPr="005D1C8C" w:rsidRDefault="00102283" w:rsidP="00FF32FE">
            <w:pPr>
              <w:jc w:val="center"/>
              <w:rPr>
                <w:bCs/>
              </w:rPr>
            </w:pPr>
            <w:r w:rsidRPr="005D1C8C">
              <w:rPr>
                <w:bCs/>
              </w:rPr>
              <w:lastRenderedPageBreak/>
              <w:t>9</w:t>
            </w:r>
          </w:p>
        </w:tc>
        <w:tc>
          <w:tcPr>
            <w:tcW w:w="3098" w:type="dxa"/>
            <w:vAlign w:val="center"/>
          </w:tcPr>
          <w:p w:rsidR="00102283" w:rsidRDefault="00102283">
            <w:pPr>
              <w:jc w:val="center"/>
              <w:rPr>
                <w:color w:val="000000"/>
                <w:sz w:val="22"/>
                <w:szCs w:val="22"/>
              </w:rPr>
            </w:pPr>
            <w:r>
              <w:rPr>
                <w:color w:val="000000"/>
                <w:sz w:val="22"/>
                <w:szCs w:val="22"/>
              </w:rPr>
              <w:t xml:space="preserve">Катетер для </w:t>
            </w:r>
            <w:proofErr w:type="spellStart"/>
            <w:r>
              <w:rPr>
                <w:color w:val="000000"/>
                <w:sz w:val="22"/>
                <w:szCs w:val="22"/>
              </w:rPr>
              <w:t>гистеросальпингографии</w:t>
            </w:r>
            <w:proofErr w:type="spellEnd"/>
            <w:r>
              <w:rPr>
                <w:color w:val="000000"/>
                <w:sz w:val="22"/>
                <w:szCs w:val="22"/>
              </w:rPr>
              <w:t xml:space="preserve"> 5 F, длина баллона 30мм, длина катетера 400 мм</w:t>
            </w:r>
          </w:p>
        </w:tc>
        <w:tc>
          <w:tcPr>
            <w:tcW w:w="7817" w:type="dxa"/>
            <w:vAlign w:val="center"/>
          </w:tcPr>
          <w:p w:rsidR="00102283" w:rsidRDefault="00102283" w:rsidP="00102283">
            <w:pPr>
              <w:rPr>
                <w:color w:val="000000"/>
                <w:sz w:val="22"/>
                <w:szCs w:val="22"/>
              </w:rPr>
            </w:pPr>
            <w:r w:rsidRPr="00102283">
              <w:rPr>
                <w:color w:val="000000"/>
                <w:sz w:val="22"/>
                <w:szCs w:val="22"/>
              </w:rPr>
              <w:t xml:space="preserve"> Катетеры КГСГ предназначены для диагностики пороков развития, внутреннего </w:t>
            </w:r>
            <w:proofErr w:type="spellStart"/>
            <w:r w:rsidRPr="00102283">
              <w:rPr>
                <w:color w:val="000000"/>
                <w:sz w:val="22"/>
                <w:szCs w:val="22"/>
              </w:rPr>
              <w:t>эндометриоза</w:t>
            </w:r>
            <w:proofErr w:type="spellEnd"/>
            <w:r w:rsidRPr="00102283">
              <w:rPr>
                <w:color w:val="000000"/>
                <w:sz w:val="22"/>
                <w:szCs w:val="22"/>
              </w:rPr>
              <w:t xml:space="preserve">, определения проходимости маточных труб, </w:t>
            </w:r>
            <w:proofErr w:type="spellStart"/>
            <w:r w:rsidRPr="00102283">
              <w:rPr>
                <w:color w:val="000000"/>
                <w:sz w:val="22"/>
                <w:szCs w:val="22"/>
              </w:rPr>
              <w:t>подслизистого</w:t>
            </w:r>
            <w:proofErr w:type="spellEnd"/>
            <w:r w:rsidRPr="00102283">
              <w:rPr>
                <w:color w:val="000000"/>
                <w:sz w:val="22"/>
                <w:szCs w:val="22"/>
              </w:rPr>
              <w:t xml:space="preserve"> или </w:t>
            </w:r>
            <w:proofErr w:type="spellStart"/>
            <w:r w:rsidRPr="00102283">
              <w:rPr>
                <w:color w:val="000000"/>
                <w:sz w:val="22"/>
                <w:szCs w:val="22"/>
              </w:rPr>
              <w:t>центропентального</w:t>
            </w:r>
            <w:proofErr w:type="spellEnd"/>
            <w:r w:rsidRPr="00102283">
              <w:rPr>
                <w:color w:val="000000"/>
                <w:sz w:val="22"/>
                <w:szCs w:val="22"/>
              </w:rPr>
              <w:t xml:space="preserve"> роста </w:t>
            </w:r>
            <w:proofErr w:type="spellStart"/>
            <w:r w:rsidRPr="00102283">
              <w:rPr>
                <w:color w:val="000000"/>
                <w:sz w:val="22"/>
                <w:szCs w:val="22"/>
              </w:rPr>
              <w:t>миоматозного</w:t>
            </w:r>
            <w:proofErr w:type="spellEnd"/>
            <w:r w:rsidRPr="00102283">
              <w:rPr>
                <w:color w:val="000000"/>
                <w:sz w:val="22"/>
                <w:szCs w:val="22"/>
              </w:rPr>
              <w:t xml:space="preserve"> узла.</w:t>
            </w:r>
            <w:r w:rsidRPr="00102283">
              <w:rPr>
                <w:color w:val="000000"/>
                <w:sz w:val="22"/>
                <w:szCs w:val="22"/>
              </w:rPr>
              <w:br/>
            </w:r>
            <w:proofErr w:type="gramStart"/>
            <w:r w:rsidRPr="00102283">
              <w:rPr>
                <w:color w:val="000000"/>
                <w:sz w:val="22"/>
                <w:szCs w:val="22"/>
              </w:rPr>
              <w:t>Катетер выполнен из полипропиленовой трубки, имеющей два несвязанных между собой канала, которые с проксимального конца разводятся с помощью переходника на две одноканальные трубки: 1-я трубка с адаптером на конце предназначена для введения через неё, а соответственно через открытый дистальный конец контрастного вещества и 2-я трубка с одноходовым краном предназначена для раздувания/ сдувания баллона.</w:t>
            </w:r>
            <w:proofErr w:type="gramEnd"/>
            <w:r w:rsidRPr="00102283">
              <w:rPr>
                <w:color w:val="000000"/>
                <w:sz w:val="22"/>
                <w:szCs w:val="22"/>
              </w:rPr>
              <w:t xml:space="preserve"> На дистальном конце катетера расположен латексный баллон, защищенный футляром чёрного цвета от попадания на баллон солнечного света и ограничитель (по желанию заказчика). Катетер комплектуется металлическим проводником диаметром 0,5 мм, длиной не менее 355 мм. </w:t>
            </w:r>
            <w:r w:rsidRPr="00102283">
              <w:rPr>
                <w:color w:val="000000"/>
                <w:sz w:val="22"/>
                <w:szCs w:val="22"/>
              </w:rPr>
              <w:br/>
            </w:r>
            <w:r w:rsidRPr="00102283">
              <w:rPr>
                <w:color w:val="000000"/>
                <w:sz w:val="22"/>
                <w:szCs w:val="22"/>
              </w:rPr>
              <w:br/>
              <w:t xml:space="preserve">Размер катетера 5F.                                     </w:t>
            </w:r>
          </w:p>
          <w:p w:rsidR="00102283" w:rsidRDefault="00102283" w:rsidP="00102283">
            <w:pPr>
              <w:rPr>
                <w:color w:val="000000"/>
                <w:sz w:val="22"/>
                <w:szCs w:val="22"/>
              </w:rPr>
            </w:pPr>
            <w:r w:rsidRPr="00102283">
              <w:rPr>
                <w:color w:val="000000"/>
                <w:sz w:val="22"/>
                <w:szCs w:val="22"/>
              </w:rPr>
              <w:t xml:space="preserve">Наружный диаметр катетера 1,7 мм                    </w:t>
            </w:r>
          </w:p>
          <w:p w:rsidR="00102283" w:rsidRDefault="00102283" w:rsidP="00102283">
            <w:pPr>
              <w:rPr>
                <w:color w:val="000000"/>
                <w:sz w:val="22"/>
                <w:szCs w:val="22"/>
              </w:rPr>
            </w:pPr>
            <w:r w:rsidRPr="00102283">
              <w:rPr>
                <w:color w:val="000000"/>
                <w:sz w:val="22"/>
                <w:szCs w:val="22"/>
              </w:rPr>
              <w:t xml:space="preserve">Длина баллона 30  мм                                         </w:t>
            </w:r>
          </w:p>
          <w:p w:rsidR="00102283" w:rsidRDefault="00102283" w:rsidP="00102283">
            <w:pPr>
              <w:rPr>
                <w:color w:val="000000"/>
                <w:sz w:val="22"/>
                <w:szCs w:val="22"/>
              </w:rPr>
            </w:pPr>
            <w:r w:rsidRPr="00102283">
              <w:rPr>
                <w:color w:val="000000"/>
                <w:sz w:val="22"/>
                <w:szCs w:val="22"/>
              </w:rPr>
              <w:t xml:space="preserve">Длина катетера 400 мм                                      </w:t>
            </w:r>
          </w:p>
          <w:p w:rsidR="00102283" w:rsidRPr="00102283" w:rsidRDefault="00102283" w:rsidP="00102283">
            <w:pPr>
              <w:rPr>
                <w:color w:val="000000"/>
                <w:sz w:val="22"/>
                <w:szCs w:val="22"/>
              </w:rPr>
            </w:pPr>
            <w:r w:rsidRPr="00102283">
              <w:rPr>
                <w:color w:val="000000"/>
                <w:sz w:val="22"/>
                <w:szCs w:val="22"/>
              </w:rPr>
              <w:t xml:space="preserve">Объём баллона  1,5 мл </w:t>
            </w:r>
            <w:r w:rsidRPr="00102283">
              <w:rPr>
                <w:color w:val="000000"/>
                <w:sz w:val="22"/>
                <w:szCs w:val="22"/>
              </w:rPr>
              <w:br/>
              <w:t>Катетеры поставляются стерильными.</w:t>
            </w:r>
            <w:r w:rsidRPr="00102283">
              <w:rPr>
                <w:color w:val="000000"/>
                <w:sz w:val="22"/>
                <w:szCs w:val="22"/>
              </w:rPr>
              <w:br/>
              <w:t xml:space="preserve">Гарантийный срок годности 2 года </w:t>
            </w:r>
            <w:proofErr w:type="gramStart"/>
            <w:r w:rsidRPr="00102283">
              <w:rPr>
                <w:color w:val="000000"/>
                <w:sz w:val="22"/>
                <w:szCs w:val="22"/>
              </w:rPr>
              <w:t>с даты стерилизации</w:t>
            </w:r>
            <w:proofErr w:type="gramEnd"/>
            <w:r w:rsidRPr="00102283">
              <w:rPr>
                <w:color w:val="000000"/>
                <w:sz w:val="22"/>
                <w:szCs w:val="22"/>
              </w:rPr>
              <w:t>.</w:t>
            </w:r>
          </w:p>
        </w:tc>
        <w:tc>
          <w:tcPr>
            <w:tcW w:w="850" w:type="dxa"/>
            <w:vAlign w:val="center"/>
          </w:tcPr>
          <w:p w:rsidR="00102283" w:rsidRDefault="00102283" w:rsidP="005D1C8C">
            <w:pPr>
              <w:jc w:val="center"/>
            </w:pPr>
            <w:proofErr w:type="spellStart"/>
            <w:r w:rsidRPr="00C03DB6">
              <w:t>упак</w:t>
            </w:r>
            <w:proofErr w:type="spellEnd"/>
            <w:r w:rsidRPr="00C03DB6">
              <w:t>.</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rsidR="00102283" w:rsidRDefault="00102283" w:rsidP="005D1C8C">
            <w:pPr>
              <w:jc w:val="center"/>
            </w:pPr>
            <w:r w:rsidRPr="00CB12BA">
              <w:t>1</w:t>
            </w:r>
          </w:p>
        </w:tc>
        <w:tc>
          <w:tcPr>
            <w:tcW w:w="1700" w:type="dxa"/>
            <w:tcBorders>
              <w:top w:val="single" w:sz="4" w:space="0" w:color="auto"/>
              <w:left w:val="single" w:sz="4" w:space="0" w:color="auto"/>
              <w:bottom w:val="single" w:sz="4" w:space="0" w:color="auto"/>
              <w:right w:val="single" w:sz="4" w:space="0" w:color="auto"/>
            </w:tcBorders>
            <w:vAlign w:val="center"/>
          </w:tcPr>
          <w:p w:rsidR="00102283" w:rsidRDefault="00102283" w:rsidP="00004949">
            <w:pPr>
              <w:jc w:val="center"/>
            </w:pPr>
            <w:r w:rsidRPr="00F008CC">
              <w:rPr>
                <w:sz w:val="22"/>
                <w:szCs w:val="22"/>
              </w:rPr>
              <w:t>Не более</w:t>
            </w:r>
            <w:r>
              <w:rPr>
                <w:sz w:val="22"/>
                <w:szCs w:val="22"/>
              </w:rPr>
              <w:t xml:space="preserve"> 4 296,66</w:t>
            </w:r>
          </w:p>
        </w:tc>
      </w:tr>
      <w:tr w:rsidR="00102283" w:rsidRPr="00E61F05" w:rsidTr="006E4D34">
        <w:trPr>
          <w:trHeight w:val="405"/>
          <w:jc w:val="center"/>
        </w:trPr>
        <w:tc>
          <w:tcPr>
            <w:tcW w:w="568" w:type="dxa"/>
            <w:vAlign w:val="center"/>
          </w:tcPr>
          <w:p w:rsidR="00102283" w:rsidRPr="005D1C8C" w:rsidRDefault="00102283" w:rsidP="00FF32FE">
            <w:pPr>
              <w:jc w:val="center"/>
              <w:rPr>
                <w:bCs/>
              </w:rPr>
            </w:pPr>
            <w:r w:rsidRPr="005D1C8C">
              <w:rPr>
                <w:bCs/>
              </w:rPr>
              <w:t>10</w:t>
            </w:r>
          </w:p>
        </w:tc>
        <w:tc>
          <w:tcPr>
            <w:tcW w:w="3098" w:type="dxa"/>
            <w:vAlign w:val="center"/>
          </w:tcPr>
          <w:p w:rsidR="00102283" w:rsidRDefault="00102283">
            <w:pPr>
              <w:jc w:val="center"/>
              <w:rPr>
                <w:color w:val="000000"/>
                <w:sz w:val="22"/>
                <w:szCs w:val="22"/>
              </w:rPr>
            </w:pPr>
            <w:r>
              <w:rPr>
                <w:color w:val="000000"/>
                <w:sz w:val="22"/>
                <w:szCs w:val="22"/>
              </w:rPr>
              <w:t>Набор силиконовый для тампонады полости носа и фиксации носовой перегородки по ТУ 9398-065-18037666-2010 (64х24 мм)</w:t>
            </w:r>
          </w:p>
        </w:tc>
        <w:tc>
          <w:tcPr>
            <w:tcW w:w="7817" w:type="dxa"/>
            <w:vAlign w:val="center"/>
          </w:tcPr>
          <w:p w:rsidR="00102283" w:rsidRPr="00102283" w:rsidRDefault="00102283" w:rsidP="00102283">
            <w:pPr>
              <w:rPr>
                <w:color w:val="000000"/>
                <w:sz w:val="22"/>
                <w:szCs w:val="22"/>
              </w:rPr>
            </w:pPr>
            <w:r w:rsidRPr="00102283">
              <w:rPr>
                <w:color w:val="000000"/>
                <w:sz w:val="22"/>
                <w:szCs w:val="22"/>
              </w:rPr>
              <w:t xml:space="preserve">Шина </w:t>
            </w:r>
            <w:proofErr w:type="spellStart"/>
            <w:r w:rsidRPr="00102283">
              <w:rPr>
                <w:color w:val="000000"/>
                <w:sz w:val="22"/>
                <w:szCs w:val="22"/>
              </w:rPr>
              <w:t>септальная</w:t>
            </w:r>
            <w:proofErr w:type="spellEnd"/>
            <w:r w:rsidRPr="00102283">
              <w:rPr>
                <w:color w:val="000000"/>
                <w:sz w:val="22"/>
                <w:szCs w:val="22"/>
              </w:rPr>
              <w:t xml:space="preserve"> ШС </w:t>
            </w:r>
            <w:proofErr w:type="spellStart"/>
            <w:r w:rsidRPr="00102283">
              <w:rPr>
                <w:color w:val="000000"/>
                <w:sz w:val="22"/>
                <w:szCs w:val="22"/>
              </w:rPr>
              <w:t>предназначенадля</w:t>
            </w:r>
            <w:proofErr w:type="spellEnd"/>
            <w:r w:rsidRPr="00102283">
              <w:rPr>
                <w:color w:val="000000"/>
                <w:sz w:val="22"/>
                <w:szCs w:val="22"/>
              </w:rPr>
              <w:t xml:space="preserve"> временной фиксации внутриносовых структур.</w:t>
            </w:r>
            <w:r w:rsidRPr="00102283">
              <w:rPr>
                <w:color w:val="000000"/>
                <w:sz w:val="22"/>
                <w:szCs w:val="22"/>
              </w:rPr>
              <w:br/>
              <w:t xml:space="preserve">Шина </w:t>
            </w:r>
            <w:proofErr w:type="spellStart"/>
            <w:r w:rsidRPr="00102283">
              <w:rPr>
                <w:color w:val="000000"/>
                <w:sz w:val="22"/>
                <w:szCs w:val="22"/>
              </w:rPr>
              <w:t>септальная</w:t>
            </w:r>
            <w:proofErr w:type="spellEnd"/>
            <w:r w:rsidRPr="00102283">
              <w:rPr>
                <w:color w:val="000000"/>
                <w:sz w:val="22"/>
                <w:szCs w:val="22"/>
              </w:rPr>
              <w:t xml:space="preserve"> представляет собой силиконовую армированную или неармированную пластину толщиной 1,2 мм в форме неправильного семиугольника с закругленными гранями.  </w:t>
            </w:r>
            <w:r w:rsidRPr="00102283">
              <w:rPr>
                <w:color w:val="000000"/>
                <w:sz w:val="22"/>
                <w:szCs w:val="22"/>
              </w:rPr>
              <w:br/>
              <w:t>Длина 64 мм                                                 Высота 25 мм</w:t>
            </w:r>
            <w:r w:rsidRPr="00102283">
              <w:rPr>
                <w:color w:val="000000"/>
                <w:sz w:val="22"/>
                <w:szCs w:val="22"/>
              </w:rPr>
              <w:br/>
              <w:t xml:space="preserve">Шины </w:t>
            </w:r>
            <w:proofErr w:type="spellStart"/>
            <w:r w:rsidRPr="00102283">
              <w:rPr>
                <w:color w:val="000000"/>
                <w:sz w:val="22"/>
                <w:szCs w:val="22"/>
              </w:rPr>
              <w:t>септальные</w:t>
            </w:r>
            <w:proofErr w:type="spellEnd"/>
            <w:r w:rsidRPr="00102283">
              <w:rPr>
                <w:color w:val="000000"/>
                <w:sz w:val="22"/>
                <w:szCs w:val="22"/>
              </w:rPr>
              <w:t xml:space="preserve"> поставляются в стерильном виде.</w:t>
            </w:r>
            <w:r w:rsidRPr="00102283">
              <w:rPr>
                <w:color w:val="000000"/>
                <w:sz w:val="22"/>
                <w:szCs w:val="22"/>
              </w:rPr>
              <w:br/>
              <w:t xml:space="preserve">Шины </w:t>
            </w:r>
            <w:proofErr w:type="spellStart"/>
            <w:r w:rsidRPr="00102283">
              <w:rPr>
                <w:color w:val="000000"/>
                <w:sz w:val="22"/>
                <w:szCs w:val="22"/>
              </w:rPr>
              <w:t>септальные</w:t>
            </w:r>
            <w:proofErr w:type="spellEnd"/>
            <w:r w:rsidRPr="00102283">
              <w:rPr>
                <w:color w:val="000000"/>
                <w:sz w:val="22"/>
                <w:szCs w:val="22"/>
              </w:rPr>
              <w:t xml:space="preserve"> поставляются по 2 шт. в одной упаковке.</w:t>
            </w:r>
            <w:r w:rsidRPr="00102283">
              <w:rPr>
                <w:color w:val="000000"/>
                <w:sz w:val="22"/>
                <w:szCs w:val="22"/>
              </w:rPr>
              <w:br/>
              <w:t>Стерильно. Срок годности 3 года.</w:t>
            </w:r>
          </w:p>
        </w:tc>
        <w:tc>
          <w:tcPr>
            <w:tcW w:w="850" w:type="dxa"/>
            <w:vAlign w:val="center"/>
          </w:tcPr>
          <w:p w:rsidR="00102283" w:rsidRDefault="00102283" w:rsidP="005D1C8C">
            <w:pPr>
              <w:jc w:val="center"/>
            </w:pPr>
            <w:proofErr w:type="spellStart"/>
            <w:r w:rsidRPr="00C03DB6">
              <w:t>упак</w:t>
            </w:r>
            <w:proofErr w:type="spellEnd"/>
            <w:r w:rsidRPr="00C03DB6">
              <w:t>.</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rsidR="00102283" w:rsidRDefault="00102283" w:rsidP="005D1C8C">
            <w:pPr>
              <w:jc w:val="center"/>
            </w:pPr>
            <w:r w:rsidRPr="00CB12BA">
              <w:t>1</w:t>
            </w:r>
          </w:p>
        </w:tc>
        <w:tc>
          <w:tcPr>
            <w:tcW w:w="1700" w:type="dxa"/>
            <w:tcBorders>
              <w:top w:val="single" w:sz="4" w:space="0" w:color="auto"/>
              <w:left w:val="single" w:sz="4" w:space="0" w:color="auto"/>
              <w:bottom w:val="single" w:sz="4" w:space="0" w:color="auto"/>
              <w:right w:val="single" w:sz="4" w:space="0" w:color="auto"/>
            </w:tcBorders>
            <w:vAlign w:val="center"/>
          </w:tcPr>
          <w:p w:rsidR="00102283" w:rsidRDefault="00102283" w:rsidP="00004949">
            <w:pPr>
              <w:jc w:val="center"/>
            </w:pPr>
            <w:r w:rsidRPr="00F008CC">
              <w:rPr>
                <w:sz w:val="22"/>
                <w:szCs w:val="22"/>
              </w:rPr>
              <w:t>Не более</w:t>
            </w:r>
            <w:r>
              <w:rPr>
                <w:sz w:val="22"/>
                <w:szCs w:val="22"/>
              </w:rPr>
              <w:t xml:space="preserve"> 2 218,33</w:t>
            </w:r>
          </w:p>
        </w:tc>
      </w:tr>
      <w:tr w:rsidR="00102283" w:rsidRPr="00E61F05" w:rsidTr="0071311F">
        <w:trPr>
          <w:trHeight w:val="405"/>
          <w:jc w:val="center"/>
        </w:trPr>
        <w:tc>
          <w:tcPr>
            <w:tcW w:w="568" w:type="dxa"/>
            <w:vAlign w:val="center"/>
          </w:tcPr>
          <w:p w:rsidR="00102283" w:rsidRPr="005D1C8C" w:rsidRDefault="00102283" w:rsidP="00FF32FE">
            <w:pPr>
              <w:jc w:val="center"/>
              <w:rPr>
                <w:bCs/>
              </w:rPr>
            </w:pPr>
            <w:r w:rsidRPr="005D1C8C">
              <w:rPr>
                <w:bCs/>
              </w:rPr>
              <w:t>11</w:t>
            </w:r>
          </w:p>
        </w:tc>
        <w:tc>
          <w:tcPr>
            <w:tcW w:w="3098" w:type="dxa"/>
            <w:vAlign w:val="center"/>
          </w:tcPr>
          <w:p w:rsidR="00102283" w:rsidRDefault="00102283">
            <w:pPr>
              <w:jc w:val="center"/>
              <w:rPr>
                <w:color w:val="000000"/>
                <w:sz w:val="22"/>
                <w:szCs w:val="22"/>
              </w:rPr>
            </w:pPr>
            <w:proofErr w:type="gramStart"/>
            <w:r>
              <w:rPr>
                <w:color w:val="000000"/>
                <w:sz w:val="22"/>
                <w:szCs w:val="22"/>
              </w:rPr>
              <w:t>Лейкопластырь</w:t>
            </w:r>
            <w:proofErr w:type="gramEnd"/>
            <w:r>
              <w:rPr>
                <w:color w:val="000000"/>
                <w:sz w:val="22"/>
                <w:szCs w:val="22"/>
              </w:rPr>
              <w:t xml:space="preserve">  фиксирующий медицинский </w:t>
            </w:r>
            <w:r>
              <w:rPr>
                <w:color w:val="000000"/>
                <w:sz w:val="22"/>
                <w:szCs w:val="22"/>
              </w:rPr>
              <w:lastRenderedPageBreak/>
              <w:t xml:space="preserve">на полимерной пленочной основе, хирургический универсальный PU, </w:t>
            </w:r>
            <w:proofErr w:type="spellStart"/>
            <w:r>
              <w:rPr>
                <w:color w:val="000000"/>
                <w:sz w:val="22"/>
                <w:szCs w:val="22"/>
              </w:rPr>
              <w:t>гипоаллергенный</w:t>
            </w:r>
            <w:proofErr w:type="spellEnd"/>
            <w:r>
              <w:rPr>
                <w:color w:val="000000"/>
                <w:sz w:val="22"/>
                <w:szCs w:val="22"/>
              </w:rPr>
              <w:t xml:space="preserve"> 28см </w:t>
            </w:r>
            <w:proofErr w:type="spellStart"/>
            <w:r>
              <w:rPr>
                <w:color w:val="000000"/>
                <w:sz w:val="22"/>
                <w:szCs w:val="22"/>
              </w:rPr>
              <w:t>х</w:t>
            </w:r>
            <w:proofErr w:type="spellEnd"/>
            <w:r>
              <w:rPr>
                <w:color w:val="000000"/>
                <w:sz w:val="22"/>
                <w:szCs w:val="22"/>
              </w:rPr>
              <w:t xml:space="preserve"> 36см №20</w:t>
            </w:r>
          </w:p>
        </w:tc>
        <w:tc>
          <w:tcPr>
            <w:tcW w:w="7817" w:type="dxa"/>
          </w:tcPr>
          <w:p w:rsidR="00102283" w:rsidRPr="00102283" w:rsidRDefault="00102283" w:rsidP="00102283">
            <w:pPr>
              <w:rPr>
                <w:color w:val="000000"/>
                <w:sz w:val="22"/>
                <w:szCs w:val="22"/>
              </w:rPr>
            </w:pPr>
            <w:proofErr w:type="spellStart"/>
            <w:r w:rsidRPr="00102283">
              <w:rPr>
                <w:color w:val="000000"/>
                <w:sz w:val="22"/>
                <w:szCs w:val="22"/>
              </w:rPr>
              <w:lastRenderedPageBreak/>
              <w:t>Лейкопластырьфиксирующий</w:t>
            </w:r>
            <w:proofErr w:type="spellEnd"/>
            <w:r w:rsidRPr="00102283">
              <w:rPr>
                <w:color w:val="000000"/>
                <w:sz w:val="22"/>
                <w:szCs w:val="22"/>
              </w:rPr>
              <w:t xml:space="preserve"> </w:t>
            </w:r>
            <w:proofErr w:type="gramStart"/>
            <w:r w:rsidRPr="00102283">
              <w:rPr>
                <w:color w:val="000000"/>
                <w:sz w:val="22"/>
                <w:szCs w:val="22"/>
              </w:rPr>
              <w:t>медицинский</w:t>
            </w:r>
            <w:proofErr w:type="gramEnd"/>
            <w:r w:rsidRPr="00102283">
              <w:rPr>
                <w:color w:val="000000"/>
                <w:sz w:val="22"/>
                <w:szCs w:val="22"/>
              </w:rPr>
              <w:t xml:space="preserve"> на полимерной пленочной основе, хирургический универсальный PU, </w:t>
            </w:r>
            <w:proofErr w:type="spellStart"/>
            <w:r w:rsidRPr="00102283">
              <w:rPr>
                <w:color w:val="000000"/>
                <w:sz w:val="22"/>
                <w:szCs w:val="22"/>
              </w:rPr>
              <w:t>гипоаллергенный</w:t>
            </w:r>
            <w:proofErr w:type="spellEnd"/>
            <w:r w:rsidRPr="00102283">
              <w:rPr>
                <w:color w:val="000000"/>
                <w:sz w:val="22"/>
                <w:szCs w:val="22"/>
              </w:rPr>
              <w:t>.</w:t>
            </w:r>
            <w:r w:rsidRPr="00102283">
              <w:rPr>
                <w:color w:val="000000"/>
                <w:sz w:val="22"/>
                <w:szCs w:val="22"/>
              </w:rPr>
              <w:br/>
            </w:r>
            <w:r w:rsidRPr="00102283">
              <w:rPr>
                <w:color w:val="000000"/>
                <w:sz w:val="22"/>
                <w:szCs w:val="22"/>
              </w:rPr>
              <w:lastRenderedPageBreak/>
              <w:t xml:space="preserve">Эластичный, ультратонкий, воздухопроницаемый, паропроницаемый. </w:t>
            </w:r>
            <w:proofErr w:type="gramStart"/>
            <w:r w:rsidRPr="00102283">
              <w:rPr>
                <w:color w:val="000000"/>
                <w:sz w:val="22"/>
                <w:szCs w:val="22"/>
              </w:rPr>
              <w:t>Непроницаемый</w:t>
            </w:r>
            <w:proofErr w:type="gramEnd"/>
            <w:r w:rsidRPr="00102283">
              <w:rPr>
                <w:color w:val="000000"/>
                <w:sz w:val="22"/>
                <w:szCs w:val="22"/>
              </w:rPr>
              <w:t xml:space="preserve"> для воды и бактерий. </w:t>
            </w:r>
            <w:proofErr w:type="gramStart"/>
            <w:r w:rsidRPr="00102283">
              <w:rPr>
                <w:color w:val="000000"/>
                <w:sz w:val="22"/>
                <w:szCs w:val="22"/>
              </w:rPr>
              <w:t>Назначение: стерильное разрезаемое операционное покрытие (</w:t>
            </w:r>
            <w:proofErr w:type="spellStart"/>
            <w:r w:rsidRPr="00102283">
              <w:rPr>
                <w:color w:val="000000"/>
                <w:sz w:val="22"/>
                <w:szCs w:val="22"/>
              </w:rPr>
              <w:t>инцизная</w:t>
            </w:r>
            <w:proofErr w:type="spellEnd"/>
            <w:r w:rsidRPr="00102283">
              <w:rPr>
                <w:color w:val="000000"/>
                <w:sz w:val="22"/>
                <w:szCs w:val="22"/>
              </w:rPr>
              <w:t xml:space="preserve"> пленка) для наружного применения при хирургических/клинических вмешательствах (при обкладывании пациента простынями или салфетками перед операцией, создания "окна" вокруг операционного поля, создания стерильного барьера и защиты от попадания кожной микрофлоры в операционную рану); для фиксации предметов и операционного белья на пациенте; закрепления/установки трубок, кабелей и других изделий в операционной.</w:t>
            </w:r>
            <w:proofErr w:type="gramEnd"/>
            <w:r w:rsidRPr="00102283">
              <w:rPr>
                <w:color w:val="000000"/>
                <w:sz w:val="22"/>
                <w:szCs w:val="22"/>
              </w:rPr>
              <w:br/>
              <w:t xml:space="preserve">Для нормальной и чувствительной кожи. Во избежание возникновения аллергических реакций пациентов пленка </w:t>
            </w:r>
            <w:proofErr w:type="spellStart"/>
            <w:r w:rsidRPr="00102283">
              <w:rPr>
                <w:color w:val="000000"/>
                <w:sz w:val="22"/>
                <w:szCs w:val="22"/>
              </w:rPr>
              <w:t>биоинертная</w:t>
            </w:r>
            <w:proofErr w:type="spellEnd"/>
            <w:r w:rsidRPr="00102283">
              <w:rPr>
                <w:color w:val="000000"/>
                <w:sz w:val="22"/>
                <w:szCs w:val="22"/>
              </w:rPr>
              <w:t xml:space="preserve"> (не содержит в своем составе лекарственных средств и биологически активных соединений).</w:t>
            </w:r>
            <w:r w:rsidRPr="00102283">
              <w:rPr>
                <w:color w:val="000000"/>
                <w:sz w:val="22"/>
                <w:szCs w:val="22"/>
              </w:rPr>
              <w:br/>
              <w:t xml:space="preserve">Плотно фиксируется и повторяет рельеф участка тела. Снимается легко, безболезненно. Не оставляет следов </w:t>
            </w:r>
            <w:proofErr w:type="spellStart"/>
            <w:r w:rsidRPr="00102283">
              <w:rPr>
                <w:color w:val="000000"/>
                <w:sz w:val="22"/>
                <w:szCs w:val="22"/>
              </w:rPr>
              <w:t>адгезива</w:t>
            </w:r>
            <w:proofErr w:type="spellEnd"/>
            <w:r w:rsidRPr="00102283">
              <w:rPr>
                <w:color w:val="000000"/>
                <w:sz w:val="22"/>
                <w:szCs w:val="22"/>
              </w:rPr>
              <w:t xml:space="preserve"> на коже. </w:t>
            </w:r>
            <w:proofErr w:type="spellStart"/>
            <w:r w:rsidRPr="00102283">
              <w:rPr>
                <w:color w:val="000000"/>
                <w:sz w:val="22"/>
                <w:szCs w:val="22"/>
              </w:rPr>
              <w:t>Антиадгезионное</w:t>
            </w:r>
            <w:proofErr w:type="spellEnd"/>
            <w:r w:rsidRPr="00102283">
              <w:rPr>
                <w:color w:val="000000"/>
                <w:sz w:val="22"/>
                <w:szCs w:val="22"/>
              </w:rPr>
              <w:t xml:space="preserve"> покрытие - </w:t>
            </w:r>
            <w:proofErr w:type="spellStart"/>
            <w:r w:rsidRPr="00102283">
              <w:rPr>
                <w:color w:val="000000"/>
                <w:sz w:val="22"/>
                <w:szCs w:val="22"/>
              </w:rPr>
              <w:t>силиконизированная</w:t>
            </w:r>
            <w:proofErr w:type="spellEnd"/>
            <w:r w:rsidRPr="00102283">
              <w:rPr>
                <w:color w:val="000000"/>
                <w:sz w:val="22"/>
                <w:szCs w:val="22"/>
              </w:rPr>
              <w:t xml:space="preserve"> бумага легко снимается, снижая возможность контакта пленки с руками персонала и инструментами. Удобно работать в перчатках.</w:t>
            </w:r>
            <w:r w:rsidRPr="00102283">
              <w:rPr>
                <w:color w:val="000000"/>
                <w:sz w:val="22"/>
                <w:szCs w:val="22"/>
              </w:rPr>
              <w:br/>
              <w:t xml:space="preserve">Для однократного применения. Без поливинилхлорида. Изделие стерильно. Изделие нетоксично. </w:t>
            </w:r>
            <w:r w:rsidRPr="00102283">
              <w:rPr>
                <w:color w:val="000000"/>
                <w:sz w:val="22"/>
                <w:szCs w:val="22"/>
              </w:rPr>
              <w:br/>
              <w:t xml:space="preserve">Форма выпуска: лента с технологическими кромками по краям в продольном направлении. Общий размер 28×36, разрезаемое операционное покрытие размер 28×30. Основа: полиуретановая пленка. </w:t>
            </w:r>
            <w:proofErr w:type="spellStart"/>
            <w:r w:rsidRPr="00102283">
              <w:rPr>
                <w:color w:val="000000"/>
                <w:sz w:val="22"/>
                <w:szCs w:val="22"/>
              </w:rPr>
              <w:t>Адгезив</w:t>
            </w:r>
            <w:proofErr w:type="spellEnd"/>
            <w:r w:rsidRPr="00102283">
              <w:rPr>
                <w:color w:val="000000"/>
                <w:sz w:val="22"/>
                <w:szCs w:val="22"/>
              </w:rPr>
              <w:t xml:space="preserve">: акриловый клей на </w:t>
            </w:r>
            <w:proofErr w:type="spellStart"/>
            <w:r w:rsidRPr="00102283">
              <w:rPr>
                <w:color w:val="000000"/>
                <w:sz w:val="22"/>
                <w:szCs w:val="22"/>
              </w:rPr>
              <w:t>сольвентной</w:t>
            </w:r>
            <w:proofErr w:type="spellEnd"/>
            <w:r w:rsidRPr="00102283">
              <w:rPr>
                <w:color w:val="000000"/>
                <w:sz w:val="22"/>
                <w:szCs w:val="22"/>
              </w:rPr>
              <w:t xml:space="preserve"> основе.</w:t>
            </w:r>
            <w:r w:rsidRPr="00102283">
              <w:rPr>
                <w:color w:val="000000"/>
                <w:sz w:val="22"/>
                <w:szCs w:val="22"/>
              </w:rPr>
              <w:br/>
              <w:t>Плотность пленки (30±5)г/м², толщина (0,025±0,005)мм. Прочность на разрыв в продольном направлении не менее 15Н/25мм, в поперечном направлении не менее 10Н/25мм. Коэффициент перемещения влажных испарений не менее 1400г/м²/24ч при 40°С.</w:t>
            </w:r>
            <w:r w:rsidRPr="00102283">
              <w:rPr>
                <w:color w:val="000000"/>
                <w:sz w:val="22"/>
                <w:szCs w:val="22"/>
              </w:rPr>
              <w:br/>
              <w:t xml:space="preserve">Технологические кромки: полиэтиленовая пленка, цвет </w:t>
            </w:r>
            <w:proofErr w:type="spellStart"/>
            <w:r w:rsidRPr="00102283">
              <w:rPr>
                <w:color w:val="000000"/>
                <w:sz w:val="22"/>
                <w:szCs w:val="22"/>
              </w:rPr>
              <w:t>голубой</w:t>
            </w:r>
            <w:proofErr w:type="spellEnd"/>
            <w:r w:rsidRPr="00102283">
              <w:rPr>
                <w:color w:val="000000"/>
                <w:sz w:val="22"/>
                <w:szCs w:val="22"/>
              </w:rPr>
              <w:t>, ширина 3см.</w:t>
            </w:r>
            <w:r w:rsidRPr="00102283">
              <w:rPr>
                <w:color w:val="000000"/>
                <w:sz w:val="22"/>
                <w:szCs w:val="22"/>
              </w:rPr>
              <w:br/>
              <w:t xml:space="preserve">Сопротивление отслаиванию липкого слоя 25-200Н/м. Сила адгезии: более (или равно) 1H/1см. Количество пластырной массы (30±10)г/м².  Стерильно до вскрытия. Стерилизация: оксид этилена. Остаточный объем оксида этилена должен быть не более 10мг/г. </w:t>
            </w:r>
            <w:r w:rsidRPr="00102283">
              <w:rPr>
                <w:color w:val="000000"/>
                <w:sz w:val="22"/>
                <w:szCs w:val="22"/>
              </w:rPr>
              <w:br/>
              <w:t>На потребительской и групповой упаковке указан общий размер и размер разрезаемого операционного покрытия.</w:t>
            </w:r>
            <w:r w:rsidRPr="00102283">
              <w:rPr>
                <w:color w:val="000000"/>
                <w:sz w:val="22"/>
                <w:szCs w:val="22"/>
              </w:rPr>
              <w:br/>
              <w:t xml:space="preserve">На упаковке указана дата упаковывания и стерилизации, </w:t>
            </w:r>
            <w:proofErr w:type="spellStart"/>
            <w:r w:rsidRPr="00102283">
              <w:rPr>
                <w:color w:val="000000"/>
                <w:sz w:val="22"/>
                <w:szCs w:val="22"/>
              </w:rPr>
              <w:t>экологиче</w:t>
            </w:r>
            <w:proofErr w:type="spellEnd"/>
          </w:p>
        </w:tc>
        <w:tc>
          <w:tcPr>
            <w:tcW w:w="850" w:type="dxa"/>
            <w:vAlign w:val="center"/>
          </w:tcPr>
          <w:p w:rsidR="00102283" w:rsidRDefault="00102283" w:rsidP="005D1C8C">
            <w:pPr>
              <w:jc w:val="center"/>
            </w:pPr>
            <w:proofErr w:type="spellStart"/>
            <w:r w:rsidRPr="00C03DB6">
              <w:lastRenderedPageBreak/>
              <w:t>упак</w:t>
            </w:r>
            <w:proofErr w:type="spellEnd"/>
            <w:r w:rsidRPr="00C03DB6">
              <w:t>.</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rsidR="00102283" w:rsidRDefault="00102283" w:rsidP="005D1C8C">
            <w:pPr>
              <w:jc w:val="center"/>
            </w:pPr>
            <w:r w:rsidRPr="00CB12BA">
              <w:t>1</w:t>
            </w:r>
          </w:p>
        </w:tc>
        <w:tc>
          <w:tcPr>
            <w:tcW w:w="1700" w:type="dxa"/>
            <w:tcBorders>
              <w:top w:val="single" w:sz="4" w:space="0" w:color="auto"/>
              <w:left w:val="single" w:sz="4" w:space="0" w:color="auto"/>
              <w:bottom w:val="single" w:sz="4" w:space="0" w:color="auto"/>
              <w:right w:val="single" w:sz="4" w:space="0" w:color="auto"/>
            </w:tcBorders>
            <w:vAlign w:val="center"/>
          </w:tcPr>
          <w:p w:rsidR="00102283" w:rsidRDefault="00102283" w:rsidP="00004949">
            <w:pPr>
              <w:jc w:val="center"/>
            </w:pPr>
            <w:r w:rsidRPr="00F008CC">
              <w:rPr>
                <w:sz w:val="22"/>
                <w:szCs w:val="22"/>
              </w:rPr>
              <w:t>Не более</w:t>
            </w:r>
            <w:r>
              <w:rPr>
                <w:sz w:val="22"/>
                <w:szCs w:val="22"/>
              </w:rPr>
              <w:t xml:space="preserve"> 188,53</w:t>
            </w:r>
          </w:p>
        </w:tc>
      </w:tr>
      <w:tr w:rsidR="00102283" w:rsidRPr="00E61F05" w:rsidTr="0071311F">
        <w:trPr>
          <w:trHeight w:val="405"/>
          <w:jc w:val="center"/>
        </w:trPr>
        <w:tc>
          <w:tcPr>
            <w:tcW w:w="568" w:type="dxa"/>
            <w:vAlign w:val="center"/>
          </w:tcPr>
          <w:p w:rsidR="00102283" w:rsidRPr="004A45DC" w:rsidRDefault="00102283" w:rsidP="00FF32FE">
            <w:pPr>
              <w:jc w:val="center"/>
              <w:rPr>
                <w:bCs/>
              </w:rPr>
            </w:pPr>
            <w:r w:rsidRPr="004A45DC">
              <w:rPr>
                <w:bCs/>
              </w:rPr>
              <w:lastRenderedPageBreak/>
              <w:t>12</w:t>
            </w:r>
          </w:p>
        </w:tc>
        <w:tc>
          <w:tcPr>
            <w:tcW w:w="3098" w:type="dxa"/>
            <w:vAlign w:val="center"/>
          </w:tcPr>
          <w:p w:rsidR="00102283" w:rsidRPr="004A45DC" w:rsidRDefault="00102283">
            <w:pPr>
              <w:jc w:val="center"/>
              <w:rPr>
                <w:color w:val="000000"/>
                <w:sz w:val="22"/>
                <w:szCs w:val="22"/>
              </w:rPr>
            </w:pPr>
            <w:r w:rsidRPr="004A45DC">
              <w:rPr>
                <w:color w:val="000000"/>
                <w:sz w:val="22"/>
                <w:szCs w:val="22"/>
              </w:rPr>
              <w:t xml:space="preserve">Скобки к </w:t>
            </w:r>
            <w:proofErr w:type="spellStart"/>
            <w:r w:rsidRPr="004A45DC">
              <w:rPr>
                <w:color w:val="000000"/>
                <w:sz w:val="22"/>
                <w:szCs w:val="22"/>
              </w:rPr>
              <w:t>сшивателю</w:t>
            </w:r>
            <w:proofErr w:type="spellEnd"/>
            <w:r w:rsidRPr="004A45DC">
              <w:rPr>
                <w:color w:val="000000"/>
                <w:sz w:val="22"/>
                <w:szCs w:val="22"/>
              </w:rPr>
              <w:t xml:space="preserve"> </w:t>
            </w:r>
            <w:proofErr w:type="spellStart"/>
            <w:r w:rsidRPr="004A45DC">
              <w:rPr>
                <w:color w:val="000000"/>
                <w:sz w:val="22"/>
                <w:szCs w:val="22"/>
              </w:rPr>
              <w:t>органов-герниостеплеру</w:t>
            </w:r>
            <w:proofErr w:type="spellEnd"/>
            <w:r w:rsidRPr="004A45DC">
              <w:rPr>
                <w:color w:val="000000"/>
                <w:sz w:val="22"/>
                <w:szCs w:val="22"/>
              </w:rPr>
              <w:t xml:space="preserve"> (10шт в </w:t>
            </w:r>
            <w:proofErr w:type="spellStart"/>
            <w:r w:rsidRPr="004A45DC">
              <w:rPr>
                <w:color w:val="000000"/>
                <w:sz w:val="22"/>
                <w:szCs w:val="22"/>
              </w:rPr>
              <w:lastRenderedPageBreak/>
              <w:t>катридже</w:t>
            </w:r>
            <w:proofErr w:type="spellEnd"/>
            <w:r w:rsidRPr="004A45DC">
              <w:rPr>
                <w:color w:val="000000"/>
                <w:sz w:val="22"/>
                <w:szCs w:val="22"/>
              </w:rPr>
              <w:t>) стерильные</w:t>
            </w:r>
          </w:p>
        </w:tc>
        <w:tc>
          <w:tcPr>
            <w:tcW w:w="7817" w:type="dxa"/>
          </w:tcPr>
          <w:p w:rsidR="00102283" w:rsidRPr="004A45DC" w:rsidRDefault="004A45DC" w:rsidP="00102283">
            <w:pPr>
              <w:rPr>
                <w:color w:val="000000"/>
                <w:sz w:val="22"/>
                <w:szCs w:val="22"/>
              </w:rPr>
            </w:pPr>
            <w:r w:rsidRPr="004A45DC">
              <w:rPr>
                <w:color w:val="000000"/>
                <w:sz w:val="22"/>
                <w:szCs w:val="22"/>
              </w:rPr>
              <w:lastRenderedPageBreak/>
              <w:t xml:space="preserve">Скобки к </w:t>
            </w:r>
            <w:proofErr w:type="spellStart"/>
            <w:r w:rsidRPr="004A45DC">
              <w:rPr>
                <w:color w:val="000000"/>
                <w:sz w:val="22"/>
                <w:szCs w:val="22"/>
              </w:rPr>
              <w:t>сшивателю</w:t>
            </w:r>
            <w:proofErr w:type="spellEnd"/>
            <w:r w:rsidRPr="004A45DC">
              <w:rPr>
                <w:color w:val="000000"/>
                <w:sz w:val="22"/>
                <w:szCs w:val="22"/>
              </w:rPr>
              <w:t xml:space="preserve"> органов соло-11для </w:t>
            </w:r>
            <w:proofErr w:type="spellStart"/>
            <w:r w:rsidRPr="004A45DC">
              <w:rPr>
                <w:color w:val="000000"/>
                <w:sz w:val="22"/>
                <w:szCs w:val="22"/>
              </w:rPr>
              <w:t>лапароскопических</w:t>
            </w:r>
            <w:proofErr w:type="spellEnd"/>
            <w:r w:rsidRPr="004A45DC">
              <w:rPr>
                <w:color w:val="000000"/>
                <w:sz w:val="22"/>
                <w:szCs w:val="22"/>
              </w:rPr>
              <w:t xml:space="preserve"> операций производства ЗАО «Аксиома-Сервис», имеющимися в оснащении у заказчика.</w:t>
            </w:r>
            <w:r w:rsidRPr="004A45DC">
              <w:rPr>
                <w:color w:val="000000"/>
                <w:sz w:val="22"/>
                <w:szCs w:val="22"/>
              </w:rPr>
              <w:br/>
            </w:r>
            <w:r w:rsidRPr="004A45DC">
              <w:rPr>
                <w:color w:val="000000"/>
                <w:sz w:val="22"/>
                <w:szCs w:val="22"/>
              </w:rPr>
              <w:lastRenderedPageBreak/>
              <w:t xml:space="preserve"> Количество скоб в картридже не </w:t>
            </w:r>
            <w:proofErr w:type="spellStart"/>
            <w:r w:rsidRPr="004A45DC">
              <w:rPr>
                <w:color w:val="000000"/>
                <w:sz w:val="22"/>
                <w:szCs w:val="22"/>
              </w:rPr>
              <w:t>менеее</w:t>
            </w:r>
            <w:proofErr w:type="spellEnd"/>
            <w:r w:rsidRPr="004A45DC">
              <w:rPr>
                <w:color w:val="000000"/>
                <w:sz w:val="22"/>
                <w:szCs w:val="22"/>
              </w:rPr>
              <w:t xml:space="preserve"> 10 шт. Тип скобки - 1ПА. Форма скобки П-образная П-образные скобки фиксируются на дистальном конце </w:t>
            </w:r>
            <w:proofErr w:type="spellStart"/>
            <w:r w:rsidRPr="004A45DC">
              <w:rPr>
                <w:color w:val="000000"/>
                <w:sz w:val="22"/>
                <w:szCs w:val="22"/>
              </w:rPr>
              <w:t>герниостеплера</w:t>
            </w:r>
            <w:proofErr w:type="spellEnd"/>
            <w:r w:rsidRPr="004A45DC">
              <w:rPr>
                <w:color w:val="000000"/>
                <w:sz w:val="22"/>
                <w:szCs w:val="22"/>
              </w:rPr>
              <w:t xml:space="preserve"> (</w:t>
            </w:r>
            <w:proofErr w:type="spellStart"/>
            <w:r w:rsidRPr="004A45DC">
              <w:rPr>
                <w:color w:val="000000"/>
                <w:sz w:val="22"/>
                <w:szCs w:val="22"/>
              </w:rPr>
              <w:t>сшивателя</w:t>
            </w:r>
            <w:proofErr w:type="spellEnd"/>
            <w:r w:rsidRPr="004A45DC">
              <w:rPr>
                <w:color w:val="000000"/>
                <w:sz w:val="22"/>
                <w:szCs w:val="22"/>
              </w:rPr>
              <w:t xml:space="preserve"> органов), выталкиваются толкателем </w:t>
            </w:r>
            <w:proofErr w:type="spellStart"/>
            <w:r w:rsidRPr="004A45DC">
              <w:rPr>
                <w:color w:val="000000"/>
                <w:sz w:val="22"/>
                <w:szCs w:val="22"/>
              </w:rPr>
              <w:t>герниостеплера</w:t>
            </w:r>
            <w:proofErr w:type="spellEnd"/>
            <w:r w:rsidRPr="004A45DC">
              <w:rPr>
                <w:color w:val="000000"/>
                <w:sz w:val="22"/>
                <w:szCs w:val="22"/>
              </w:rPr>
              <w:t xml:space="preserve">, прокалывают сшиваемые ткани и, упираясь в углубления матрицы, загибаются, принимая В-образную форму. Габаритные размеры не менее 0,5х10,5х3,5 мм Стерильные. Срок хранения не менее 1,5лет </w:t>
            </w:r>
            <w:proofErr w:type="gramStart"/>
            <w:r w:rsidRPr="004A45DC">
              <w:rPr>
                <w:color w:val="000000"/>
                <w:sz w:val="22"/>
                <w:szCs w:val="22"/>
              </w:rPr>
              <w:t>с даты стерилизации</w:t>
            </w:r>
            <w:proofErr w:type="gramEnd"/>
            <w:r w:rsidRPr="004A45DC">
              <w:rPr>
                <w:color w:val="000000"/>
                <w:sz w:val="22"/>
                <w:szCs w:val="22"/>
              </w:rPr>
              <w:t>. Индивидуаль</w:t>
            </w:r>
            <w:r>
              <w:rPr>
                <w:color w:val="000000"/>
                <w:sz w:val="22"/>
                <w:szCs w:val="22"/>
              </w:rPr>
              <w:t>ная упаковка. Наличие паспорта.</w:t>
            </w:r>
          </w:p>
        </w:tc>
        <w:tc>
          <w:tcPr>
            <w:tcW w:w="850" w:type="dxa"/>
            <w:vAlign w:val="center"/>
          </w:tcPr>
          <w:p w:rsidR="00102283" w:rsidRDefault="00102283" w:rsidP="005D1C8C">
            <w:pPr>
              <w:jc w:val="center"/>
            </w:pPr>
            <w:proofErr w:type="spellStart"/>
            <w:r w:rsidRPr="00C03DB6">
              <w:lastRenderedPageBreak/>
              <w:t>упак</w:t>
            </w:r>
            <w:proofErr w:type="spellEnd"/>
            <w:r w:rsidRPr="00C03DB6">
              <w:t>.</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rsidR="00102283" w:rsidRDefault="00102283" w:rsidP="005D1C8C">
            <w:pPr>
              <w:jc w:val="center"/>
            </w:pPr>
            <w:r w:rsidRPr="00CB12BA">
              <w:t>1</w:t>
            </w:r>
          </w:p>
        </w:tc>
        <w:tc>
          <w:tcPr>
            <w:tcW w:w="1700" w:type="dxa"/>
            <w:tcBorders>
              <w:top w:val="single" w:sz="4" w:space="0" w:color="auto"/>
              <w:left w:val="single" w:sz="4" w:space="0" w:color="auto"/>
              <w:bottom w:val="single" w:sz="4" w:space="0" w:color="auto"/>
              <w:right w:val="single" w:sz="4" w:space="0" w:color="auto"/>
            </w:tcBorders>
            <w:vAlign w:val="center"/>
          </w:tcPr>
          <w:p w:rsidR="00102283" w:rsidRDefault="00102283" w:rsidP="00004949">
            <w:pPr>
              <w:jc w:val="center"/>
            </w:pPr>
            <w:r w:rsidRPr="00F008CC">
              <w:rPr>
                <w:sz w:val="22"/>
                <w:szCs w:val="22"/>
              </w:rPr>
              <w:t>Не более</w:t>
            </w:r>
            <w:r>
              <w:rPr>
                <w:sz w:val="22"/>
                <w:szCs w:val="22"/>
              </w:rPr>
              <w:t xml:space="preserve"> 2 220,00</w:t>
            </w:r>
          </w:p>
        </w:tc>
      </w:tr>
      <w:tr w:rsidR="00102283" w:rsidRPr="00E61F05" w:rsidTr="0071311F">
        <w:trPr>
          <w:trHeight w:val="405"/>
          <w:jc w:val="center"/>
        </w:trPr>
        <w:tc>
          <w:tcPr>
            <w:tcW w:w="568" w:type="dxa"/>
            <w:vAlign w:val="center"/>
          </w:tcPr>
          <w:p w:rsidR="00102283" w:rsidRPr="005D1C8C" w:rsidRDefault="00102283" w:rsidP="00FF32FE">
            <w:pPr>
              <w:jc w:val="center"/>
              <w:rPr>
                <w:bCs/>
              </w:rPr>
            </w:pPr>
            <w:r w:rsidRPr="005D1C8C">
              <w:rPr>
                <w:bCs/>
              </w:rPr>
              <w:lastRenderedPageBreak/>
              <w:t>13</w:t>
            </w:r>
          </w:p>
        </w:tc>
        <w:tc>
          <w:tcPr>
            <w:tcW w:w="3098" w:type="dxa"/>
            <w:vAlign w:val="center"/>
          </w:tcPr>
          <w:p w:rsidR="00102283" w:rsidRDefault="00102283">
            <w:pPr>
              <w:jc w:val="center"/>
              <w:rPr>
                <w:color w:val="000000"/>
                <w:sz w:val="22"/>
                <w:szCs w:val="22"/>
              </w:rPr>
            </w:pPr>
            <w:r>
              <w:rPr>
                <w:color w:val="000000"/>
                <w:sz w:val="22"/>
                <w:szCs w:val="22"/>
              </w:rPr>
              <w:t>Протез  сосудистый периферический прямой, длина 45 см, диаметр 6 мм.</w:t>
            </w:r>
          </w:p>
        </w:tc>
        <w:tc>
          <w:tcPr>
            <w:tcW w:w="7817" w:type="dxa"/>
          </w:tcPr>
          <w:p w:rsidR="00102283" w:rsidRPr="00102283" w:rsidRDefault="00102283" w:rsidP="00102283">
            <w:pPr>
              <w:rPr>
                <w:color w:val="000000"/>
                <w:sz w:val="22"/>
                <w:szCs w:val="22"/>
              </w:rPr>
            </w:pPr>
            <w:r w:rsidRPr="00102283">
              <w:rPr>
                <w:color w:val="000000"/>
                <w:sz w:val="22"/>
                <w:szCs w:val="22"/>
              </w:rPr>
              <w:t xml:space="preserve">Стерильный искусственный заменитель кровеносного сосуда, предназначенный для замены или шунтирования поврежденного в результате болезни или травмы кровеносного сосуда. Он обычно изготовлен из тканого или трикотажного материала из волокон полиэтилентерефталата (дакрона) или политетрафторэтилена (ПТФЭ) и наиболее применим для замены сосудов большого диаметра (более 10 мм) с интенсивным кровотоком (например, восстановление аортальной артерии или аорты и подвздошных артерий), а также для </w:t>
            </w:r>
            <w:proofErr w:type="spellStart"/>
            <w:r w:rsidRPr="00102283">
              <w:rPr>
                <w:color w:val="000000"/>
                <w:sz w:val="22"/>
                <w:szCs w:val="22"/>
              </w:rPr>
              <w:t>гемодиализного</w:t>
            </w:r>
            <w:proofErr w:type="spellEnd"/>
            <w:r w:rsidRPr="00102283">
              <w:rPr>
                <w:color w:val="000000"/>
                <w:sz w:val="22"/>
                <w:szCs w:val="22"/>
              </w:rPr>
              <w:t xml:space="preserve"> доступа и </w:t>
            </w:r>
            <w:proofErr w:type="spellStart"/>
            <w:r w:rsidRPr="00102283">
              <w:rPr>
                <w:color w:val="000000"/>
                <w:sz w:val="22"/>
                <w:szCs w:val="22"/>
              </w:rPr>
              <w:t>внеанатомического</w:t>
            </w:r>
            <w:proofErr w:type="spellEnd"/>
            <w:r w:rsidRPr="00102283">
              <w:rPr>
                <w:color w:val="000000"/>
                <w:sz w:val="22"/>
                <w:szCs w:val="22"/>
              </w:rPr>
              <w:t xml:space="preserve"> шунтирования. Изделие используется во многих процедурах шунтирования сосудов (например, аорты и подвздошных артерий, бедренной и подколенной артерий, подмышечных артерий) за исключением коронарных артерий.                    </w:t>
            </w:r>
            <w:proofErr w:type="gramStart"/>
            <w:r w:rsidRPr="00102283">
              <w:rPr>
                <w:color w:val="000000"/>
                <w:sz w:val="22"/>
                <w:szCs w:val="22"/>
              </w:rPr>
              <w:t xml:space="preserve">Конфигурация протеза - прямой (Для реконструкции, шунтирования периферических артерий, артериовенозного доступа)            Материал - Политетрафторэтилен (ПТФЭ) (Гладкая гидрофобная внутренняя поверхность, что улучшает взаимодействие стенки протеза с протекающей кровью)                                                                                Толщина стенки, мм - не более 0,6 (Оптимальна согласно стенке артерии)                                                                           Стерилизация -  </w:t>
            </w:r>
            <w:proofErr w:type="spellStart"/>
            <w:r w:rsidRPr="00102283">
              <w:rPr>
                <w:color w:val="000000"/>
                <w:sz w:val="22"/>
                <w:szCs w:val="22"/>
              </w:rPr>
              <w:t>Этиленоксид</w:t>
            </w:r>
            <w:proofErr w:type="spellEnd"/>
            <w:r w:rsidRPr="00102283">
              <w:rPr>
                <w:color w:val="000000"/>
                <w:sz w:val="22"/>
                <w:szCs w:val="22"/>
              </w:rPr>
              <w:t xml:space="preserve"> (Низкотемпературная обработка, сохраняющая целостность изделия)    Маркировка - Наличие двух пунктирных цветных линий (для предотвращения перекручивания протеза)                                                                                       Срок стерильности, лет - не менее 5 (Позволяет сохранить</w:t>
            </w:r>
            <w:proofErr w:type="gramEnd"/>
            <w:r w:rsidRPr="00102283">
              <w:rPr>
                <w:color w:val="000000"/>
                <w:sz w:val="22"/>
                <w:szCs w:val="22"/>
              </w:rPr>
              <w:t xml:space="preserve"> качественные характеристики в случае снижения операционной активности)                        Упаковка -  Двойная стерильная прозрачная (Для визуальной оценки диаметра и длины протеза в нестерильных условиях до вскрытия стерильной упаковки)                                                                                  Диаметр протеза, </w:t>
            </w:r>
            <w:proofErr w:type="gramStart"/>
            <w:r w:rsidRPr="00102283">
              <w:rPr>
                <w:color w:val="000000"/>
                <w:sz w:val="22"/>
                <w:szCs w:val="22"/>
              </w:rPr>
              <w:t>мм</w:t>
            </w:r>
            <w:proofErr w:type="gramEnd"/>
            <w:r w:rsidRPr="00102283">
              <w:rPr>
                <w:color w:val="000000"/>
                <w:sz w:val="22"/>
                <w:szCs w:val="22"/>
              </w:rPr>
              <w:t xml:space="preserve"> - не более 6 (Индивидуальный подбор размеров протеза под пациента)                                                                                                                                                                                                                          Длина протеза, см - не менее 45 (Индивидуальный подбор размеров протеза под пациента)             </w:t>
            </w:r>
          </w:p>
        </w:tc>
        <w:tc>
          <w:tcPr>
            <w:tcW w:w="850" w:type="dxa"/>
            <w:vAlign w:val="center"/>
          </w:tcPr>
          <w:p w:rsidR="00102283" w:rsidRDefault="00102283" w:rsidP="005D1C8C">
            <w:pPr>
              <w:jc w:val="center"/>
            </w:pPr>
            <w:proofErr w:type="spellStart"/>
            <w:r w:rsidRPr="00C03DB6">
              <w:t>упак</w:t>
            </w:r>
            <w:proofErr w:type="spellEnd"/>
            <w:r w:rsidRPr="00C03DB6">
              <w:t>.</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rsidR="00102283" w:rsidRDefault="00102283" w:rsidP="005D1C8C">
            <w:pPr>
              <w:jc w:val="center"/>
            </w:pPr>
            <w:r w:rsidRPr="00CB12BA">
              <w:t>1</w:t>
            </w:r>
          </w:p>
        </w:tc>
        <w:tc>
          <w:tcPr>
            <w:tcW w:w="1700" w:type="dxa"/>
            <w:tcBorders>
              <w:top w:val="single" w:sz="4" w:space="0" w:color="auto"/>
              <w:left w:val="single" w:sz="4" w:space="0" w:color="auto"/>
              <w:bottom w:val="single" w:sz="4" w:space="0" w:color="auto"/>
              <w:right w:val="single" w:sz="4" w:space="0" w:color="auto"/>
            </w:tcBorders>
            <w:vAlign w:val="center"/>
          </w:tcPr>
          <w:p w:rsidR="00102283" w:rsidRDefault="00102283" w:rsidP="00004949">
            <w:pPr>
              <w:jc w:val="center"/>
            </w:pPr>
            <w:r w:rsidRPr="00F008CC">
              <w:rPr>
                <w:sz w:val="22"/>
                <w:szCs w:val="22"/>
              </w:rPr>
              <w:t>Не более</w:t>
            </w:r>
            <w:r>
              <w:rPr>
                <w:sz w:val="22"/>
                <w:szCs w:val="22"/>
              </w:rPr>
              <w:t xml:space="preserve"> 24 466,66</w:t>
            </w:r>
          </w:p>
        </w:tc>
      </w:tr>
      <w:tr w:rsidR="00102283" w:rsidRPr="00E61F05" w:rsidTr="0071311F">
        <w:trPr>
          <w:trHeight w:val="405"/>
          <w:jc w:val="center"/>
        </w:trPr>
        <w:tc>
          <w:tcPr>
            <w:tcW w:w="568" w:type="dxa"/>
            <w:vAlign w:val="center"/>
          </w:tcPr>
          <w:p w:rsidR="00102283" w:rsidRPr="005D1C8C" w:rsidRDefault="00102283" w:rsidP="00FF32FE">
            <w:pPr>
              <w:jc w:val="center"/>
              <w:rPr>
                <w:bCs/>
              </w:rPr>
            </w:pPr>
            <w:r w:rsidRPr="005D1C8C">
              <w:rPr>
                <w:bCs/>
              </w:rPr>
              <w:t>14</w:t>
            </w:r>
          </w:p>
        </w:tc>
        <w:tc>
          <w:tcPr>
            <w:tcW w:w="3098" w:type="dxa"/>
            <w:vAlign w:val="center"/>
          </w:tcPr>
          <w:p w:rsidR="00102283" w:rsidRDefault="00102283">
            <w:pPr>
              <w:jc w:val="center"/>
              <w:rPr>
                <w:color w:val="000000"/>
                <w:sz w:val="22"/>
                <w:szCs w:val="22"/>
              </w:rPr>
            </w:pPr>
            <w:r>
              <w:rPr>
                <w:color w:val="000000"/>
                <w:sz w:val="22"/>
                <w:szCs w:val="22"/>
              </w:rPr>
              <w:t>Протез сосудистый периферический конический, длина 60 см, диаметр 4-7 мм.</w:t>
            </w:r>
          </w:p>
        </w:tc>
        <w:tc>
          <w:tcPr>
            <w:tcW w:w="7817" w:type="dxa"/>
          </w:tcPr>
          <w:p w:rsidR="00102283" w:rsidRPr="00102283" w:rsidRDefault="00102283" w:rsidP="00102283">
            <w:pPr>
              <w:rPr>
                <w:color w:val="000000"/>
                <w:sz w:val="22"/>
                <w:szCs w:val="22"/>
              </w:rPr>
            </w:pPr>
            <w:r w:rsidRPr="00102283">
              <w:rPr>
                <w:color w:val="000000"/>
                <w:sz w:val="22"/>
                <w:szCs w:val="22"/>
              </w:rPr>
              <w:t xml:space="preserve">Стерильный искусственный заменитель кровеносного сосуда, предназначенный для замены или шунтирования поврежденного в результате болезни или травмы кровеносного сосуда. Он обычно изготовлен из тканого или трикотажного </w:t>
            </w:r>
            <w:r w:rsidRPr="00102283">
              <w:rPr>
                <w:color w:val="000000"/>
                <w:sz w:val="22"/>
                <w:szCs w:val="22"/>
              </w:rPr>
              <w:lastRenderedPageBreak/>
              <w:t xml:space="preserve">материала из волокон полиэтилентерефталата (дакрона) или политетрафторэтилена (ПТФЭ) и наиболее применим для замены сосудов большого диаметра (более 10 мм) с интенсивным кровотоком (например, восстановление аортальной артерии или аорты и подвздошных артерий), а также для </w:t>
            </w:r>
            <w:proofErr w:type="spellStart"/>
            <w:r w:rsidRPr="00102283">
              <w:rPr>
                <w:color w:val="000000"/>
                <w:sz w:val="22"/>
                <w:szCs w:val="22"/>
              </w:rPr>
              <w:t>гемодиализного</w:t>
            </w:r>
            <w:proofErr w:type="spellEnd"/>
            <w:r w:rsidRPr="00102283">
              <w:rPr>
                <w:color w:val="000000"/>
                <w:sz w:val="22"/>
                <w:szCs w:val="22"/>
              </w:rPr>
              <w:t xml:space="preserve"> доступа и </w:t>
            </w:r>
            <w:proofErr w:type="spellStart"/>
            <w:r w:rsidRPr="00102283">
              <w:rPr>
                <w:color w:val="000000"/>
                <w:sz w:val="22"/>
                <w:szCs w:val="22"/>
              </w:rPr>
              <w:t>внеанатомического</w:t>
            </w:r>
            <w:proofErr w:type="spellEnd"/>
            <w:r w:rsidRPr="00102283">
              <w:rPr>
                <w:color w:val="000000"/>
                <w:sz w:val="22"/>
                <w:szCs w:val="22"/>
              </w:rPr>
              <w:t xml:space="preserve"> шунтирования. Изделие используется во многих процедурах шунтирования сосудов (например, аорты и подвздошных артерий, бедренной и подколенной артерий, подмышечных артерий) за исключением коронарных артерий.                    </w:t>
            </w:r>
            <w:proofErr w:type="gramStart"/>
            <w:r w:rsidRPr="00102283">
              <w:rPr>
                <w:color w:val="000000"/>
                <w:sz w:val="22"/>
                <w:szCs w:val="22"/>
              </w:rPr>
              <w:t xml:space="preserve">Конфигурация протеза - конусовидный (Для реконструкции, шунтирования периферических артерий, артериовенозного доступа)            Материал - Политетрафторэтилен (ПТФЭ) (Гладкая гидрофобная внутренняя поверхность, что улучшает взаимодействие стенки протеза с протекающей кровью)                                                                                Толщина стенки, мм - не более 0,6 (Оптимальна согласно стенке артерии)                                                                           Стерилизация -  </w:t>
            </w:r>
            <w:proofErr w:type="spellStart"/>
            <w:r w:rsidRPr="00102283">
              <w:rPr>
                <w:color w:val="000000"/>
                <w:sz w:val="22"/>
                <w:szCs w:val="22"/>
              </w:rPr>
              <w:t>Этиленоксид</w:t>
            </w:r>
            <w:proofErr w:type="spellEnd"/>
            <w:r w:rsidRPr="00102283">
              <w:rPr>
                <w:color w:val="000000"/>
                <w:sz w:val="22"/>
                <w:szCs w:val="22"/>
              </w:rPr>
              <w:t xml:space="preserve"> (Низкотемпературная обработка, сохраняющая целостность изделия)    Маркировка - Наличие двух пунктирных цветных линий (для предотвращения перекручивания протеза)                                                                                       Срок стерильности, лет - не менее 5 (Позволяет сохранить</w:t>
            </w:r>
            <w:proofErr w:type="gramEnd"/>
            <w:r w:rsidRPr="00102283">
              <w:rPr>
                <w:color w:val="000000"/>
                <w:sz w:val="22"/>
                <w:szCs w:val="22"/>
              </w:rPr>
              <w:t xml:space="preserve"> </w:t>
            </w:r>
            <w:proofErr w:type="gramStart"/>
            <w:r w:rsidRPr="00102283">
              <w:rPr>
                <w:color w:val="000000"/>
                <w:sz w:val="22"/>
                <w:szCs w:val="22"/>
              </w:rPr>
              <w:t>качественные характеристики в случае снижения операционной активности)                        Упаковка -  Двойная стерильная прозрачная (Для визуальной оценки диаметра и длины протеза в нестерильных условиях до вскрытия стерильной упаковки)                                                                                    Диаметр проксимальной части протеза, мм - не менее 7 (Индивидуальный подбор размеров протеза под пациента)                                                             Диаметр дистальной части протеза, мм -  не более 4 (Индивидуальный подбор размеров протеза под пациента)                                                                           Длина протеза, см  - не менее 60 (Индивидуальный</w:t>
            </w:r>
            <w:proofErr w:type="gramEnd"/>
            <w:r w:rsidRPr="00102283">
              <w:rPr>
                <w:color w:val="000000"/>
                <w:sz w:val="22"/>
                <w:szCs w:val="22"/>
              </w:rPr>
              <w:t xml:space="preserve"> подбор размеров протеза под пациента)          </w:t>
            </w:r>
          </w:p>
        </w:tc>
        <w:tc>
          <w:tcPr>
            <w:tcW w:w="850" w:type="dxa"/>
            <w:vAlign w:val="center"/>
          </w:tcPr>
          <w:p w:rsidR="00102283" w:rsidRDefault="00102283" w:rsidP="005D1C8C">
            <w:pPr>
              <w:jc w:val="center"/>
            </w:pPr>
            <w:proofErr w:type="spellStart"/>
            <w:r w:rsidRPr="00C03DB6">
              <w:lastRenderedPageBreak/>
              <w:t>упак</w:t>
            </w:r>
            <w:proofErr w:type="spellEnd"/>
            <w:r w:rsidRPr="00C03DB6">
              <w:t>.</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rsidR="00102283" w:rsidRDefault="00102283" w:rsidP="005D1C8C">
            <w:pPr>
              <w:jc w:val="center"/>
            </w:pPr>
            <w:r w:rsidRPr="00CB12BA">
              <w:t>1</w:t>
            </w:r>
          </w:p>
        </w:tc>
        <w:tc>
          <w:tcPr>
            <w:tcW w:w="1700" w:type="dxa"/>
            <w:tcBorders>
              <w:top w:val="single" w:sz="4" w:space="0" w:color="auto"/>
              <w:left w:val="single" w:sz="4" w:space="0" w:color="auto"/>
              <w:bottom w:val="single" w:sz="4" w:space="0" w:color="auto"/>
              <w:right w:val="single" w:sz="4" w:space="0" w:color="auto"/>
            </w:tcBorders>
            <w:vAlign w:val="center"/>
          </w:tcPr>
          <w:p w:rsidR="00102283" w:rsidRDefault="00102283" w:rsidP="00004949">
            <w:pPr>
              <w:jc w:val="center"/>
            </w:pPr>
            <w:r w:rsidRPr="00F008CC">
              <w:rPr>
                <w:sz w:val="22"/>
                <w:szCs w:val="22"/>
              </w:rPr>
              <w:t>Не более</w:t>
            </w:r>
            <w:r>
              <w:rPr>
                <w:sz w:val="22"/>
                <w:szCs w:val="22"/>
              </w:rPr>
              <w:t xml:space="preserve"> 39 383,33</w:t>
            </w:r>
          </w:p>
        </w:tc>
      </w:tr>
      <w:tr w:rsidR="00004949" w:rsidRPr="00E61F05" w:rsidTr="00004949">
        <w:trPr>
          <w:trHeight w:val="405"/>
          <w:jc w:val="center"/>
        </w:trPr>
        <w:tc>
          <w:tcPr>
            <w:tcW w:w="13042" w:type="dxa"/>
            <w:gridSpan w:val="5"/>
            <w:tcBorders>
              <w:right w:val="single" w:sz="4" w:space="0" w:color="auto"/>
            </w:tcBorders>
            <w:vAlign w:val="center"/>
          </w:tcPr>
          <w:p w:rsidR="00004949" w:rsidRPr="00E61F05" w:rsidRDefault="00004949" w:rsidP="00FF32FE">
            <w:pPr>
              <w:jc w:val="center"/>
            </w:pPr>
            <w:r w:rsidRPr="00C03BFA">
              <w:rPr>
                <w:sz w:val="22"/>
                <w:szCs w:val="22"/>
              </w:rPr>
              <w:lastRenderedPageBreak/>
              <w:t>Начальная сумма цен единиц товаров</w:t>
            </w:r>
          </w:p>
        </w:tc>
        <w:tc>
          <w:tcPr>
            <w:tcW w:w="1700" w:type="dxa"/>
            <w:tcBorders>
              <w:top w:val="single" w:sz="4" w:space="0" w:color="auto"/>
              <w:left w:val="single" w:sz="4" w:space="0" w:color="auto"/>
              <w:right w:val="single" w:sz="4" w:space="0" w:color="auto"/>
            </w:tcBorders>
            <w:vAlign w:val="center"/>
          </w:tcPr>
          <w:p w:rsidR="00004949" w:rsidRPr="005D1C8C" w:rsidRDefault="002015E4" w:rsidP="00004949">
            <w:pPr>
              <w:jc w:val="center"/>
              <w:rPr>
                <w:sz w:val="22"/>
                <w:szCs w:val="22"/>
              </w:rPr>
            </w:pPr>
            <w:r>
              <w:rPr>
                <w:sz w:val="22"/>
                <w:szCs w:val="22"/>
              </w:rPr>
              <w:t>Не более</w:t>
            </w:r>
            <w:r w:rsidR="00284000">
              <w:rPr>
                <w:sz w:val="22"/>
                <w:szCs w:val="22"/>
              </w:rPr>
              <w:t xml:space="preserve"> 81 673,17</w:t>
            </w:r>
          </w:p>
        </w:tc>
      </w:tr>
    </w:tbl>
    <w:p w:rsidR="00AA2396" w:rsidRDefault="00AA2396" w:rsidP="005B6C1E"/>
    <w:p w:rsidR="00361F20" w:rsidRDefault="00361F20" w:rsidP="005B6C1E">
      <w:pPr>
        <w:sectPr w:rsidR="00361F20" w:rsidSect="00361F20">
          <w:type w:val="continuous"/>
          <w:pgSz w:w="16840" w:h="11907" w:orient="landscape" w:code="9"/>
          <w:pgMar w:top="1134" w:right="1134" w:bottom="1134" w:left="924" w:header="794" w:footer="794" w:gutter="0"/>
          <w:cols w:space="708"/>
          <w:titlePg/>
          <w:docGrid w:linePitch="360"/>
        </w:sectPr>
      </w:pPr>
    </w:p>
    <w:p w:rsidR="00053D06" w:rsidRPr="001E4C1D" w:rsidRDefault="00053D06" w:rsidP="00053D06">
      <w:pPr>
        <w:tabs>
          <w:tab w:val="left" w:pos="4380"/>
        </w:tabs>
        <w:jc w:val="center"/>
        <w:rPr>
          <w:b/>
        </w:rPr>
      </w:pPr>
      <w:r w:rsidRPr="001E4C1D">
        <w:rPr>
          <w:b/>
        </w:rPr>
        <w:lastRenderedPageBreak/>
        <w:t>Часть 3. ФОРМЫ ДОКУМЕНТОВ ДЛЯ УЧАСТИЯ В ЗАПРОСЕ КОТИРОВОК</w:t>
      </w:r>
    </w:p>
    <w:p w:rsidR="002524FB" w:rsidRPr="001E4C1D" w:rsidRDefault="002524FB" w:rsidP="008B7544">
      <w:pPr>
        <w:jc w:val="right"/>
        <w:rPr>
          <w:b/>
        </w:rPr>
      </w:pPr>
    </w:p>
    <w:p w:rsidR="008B7544" w:rsidRPr="001E4C1D" w:rsidRDefault="008B7544" w:rsidP="008B7544">
      <w:pPr>
        <w:jc w:val="right"/>
      </w:pPr>
      <w:r w:rsidRPr="001E4C1D">
        <w:rPr>
          <w:b/>
        </w:rPr>
        <w:t>Приложение №1</w:t>
      </w:r>
      <w:r w:rsidR="0005369E" w:rsidRPr="001E4C1D">
        <w:rPr>
          <w:b/>
        </w:rPr>
        <w:t xml:space="preserve"> </w:t>
      </w:r>
    </w:p>
    <w:p w:rsidR="008B7544" w:rsidRPr="001E4C1D" w:rsidRDefault="008B7544" w:rsidP="008B7544"/>
    <w:p w:rsidR="008B7544" w:rsidRPr="001E4C1D" w:rsidRDefault="008B7544" w:rsidP="008B7544">
      <w:pPr>
        <w:rPr>
          <w:i/>
          <w:sz w:val="22"/>
          <w:szCs w:val="22"/>
        </w:rPr>
      </w:pPr>
      <w:r w:rsidRPr="001E4C1D">
        <w:rPr>
          <w:i/>
          <w:sz w:val="22"/>
          <w:szCs w:val="22"/>
        </w:rPr>
        <w:t>На бланке организации Участника закупки (при наличии)</w:t>
      </w:r>
    </w:p>
    <w:p w:rsidR="008B7544" w:rsidRPr="001E4C1D" w:rsidRDefault="008B7544" w:rsidP="008B7544">
      <w:pPr>
        <w:rPr>
          <w:sz w:val="22"/>
          <w:szCs w:val="22"/>
        </w:rPr>
      </w:pPr>
    </w:p>
    <w:p w:rsidR="008B7544" w:rsidRPr="001E4C1D" w:rsidRDefault="008B7544" w:rsidP="008B7544">
      <w:pPr>
        <w:rPr>
          <w:b/>
          <w:bCs/>
          <w:sz w:val="22"/>
          <w:szCs w:val="22"/>
        </w:rPr>
      </w:pPr>
    </w:p>
    <w:p w:rsidR="008B7544" w:rsidRPr="001E4C1D" w:rsidRDefault="008B7544" w:rsidP="008B7544">
      <w:pPr>
        <w:jc w:val="center"/>
        <w:rPr>
          <w:b/>
          <w:bCs/>
          <w:sz w:val="22"/>
          <w:szCs w:val="22"/>
        </w:rPr>
      </w:pPr>
      <w:r w:rsidRPr="001E4C1D">
        <w:rPr>
          <w:b/>
          <w:bCs/>
          <w:sz w:val="22"/>
          <w:szCs w:val="22"/>
        </w:rPr>
        <w:t>КОТИРОВОЧНАЯ    ЗАЯВКА</w:t>
      </w:r>
    </w:p>
    <w:p w:rsidR="008B7544" w:rsidRPr="001759FB" w:rsidRDefault="00AE5AE4" w:rsidP="001759FB">
      <w:pPr>
        <w:pStyle w:val="23"/>
        <w:spacing w:line="240" w:lineRule="exact"/>
        <w:jc w:val="center"/>
        <w:rPr>
          <w:b/>
          <w:i/>
          <w:sz w:val="22"/>
          <w:szCs w:val="22"/>
        </w:rPr>
      </w:pPr>
      <w:r>
        <w:rPr>
          <w:b/>
          <w:sz w:val="22"/>
          <w:szCs w:val="22"/>
        </w:rPr>
        <w:t>н</w:t>
      </w:r>
      <w:r w:rsidR="001759FB">
        <w:rPr>
          <w:b/>
          <w:sz w:val="22"/>
          <w:szCs w:val="22"/>
        </w:rPr>
        <w:t xml:space="preserve">а </w:t>
      </w:r>
      <w:r>
        <w:rPr>
          <w:b/>
          <w:sz w:val="22"/>
          <w:szCs w:val="22"/>
        </w:rPr>
        <w:t xml:space="preserve">поставку </w:t>
      </w:r>
      <w:r w:rsidR="0058394D">
        <w:rPr>
          <w:b/>
          <w:sz w:val="22"/>
          <w:szCs w:val="22"/>
        </w:rPr>
        <w:t>______________________</w:t>
      </w:r>
    </w:p>
    <w:p w:rsidR="008B7544" w:rsidRPr="001E4C1D" w:rsidRDefault="008B7544" w:rsidP="008B7544">
      <w:pPr>
        <w:jc w:val="center"/>
        <w:rPr>
          <w:b/>
          <w:bCs/>
          <w:sz w:val="22"/>
          <w:szCs w:val="22"/>
        </w:rPr>
      </w:pPr>
    </w:p>
    <w:p w:rsidR="00AE5AE4" w:rsidRPr="004F2983" w:rsidRDefault="00AE5AE4" w:rsidP="00AE5AE4">
      <w:pPr>
        <w:jc w:val="center"/>
        <w:rPr>
          <w:b/>
          <w:bCs/>
          <w:sz w:val="22"/>
          <w:szCs w:val="22"/>
        </w:rPr>
      </w:pPr>
    </w:p>
    <w:p w:rsidR="00AE5AE4" w:rsidRPr="00050D3A" w:rsidRDefault="00AE5AE4" w:rsidP="001759FB">
      <w:pPr>
        <w:ind w:firstLine="540"/>
        <w:jc w:val="both"/>
        <w:rPr>
          <w:sz w:val="22"/>
          <w:szCs w:val="22"/>
        </w:rPr>
      </w:pPr>
      <w:r w:rsidRPr="00050D3A">
        <w:rPr>
          <w:sz w:val="22"/>
          <w:szCs w:val="22"/>
        </w:rPr>
        <w:t xml:space="preserve">Кому: </w:t>
      </w:r>
      <w:r>
        <w:rPr>
          <w:sz w:val="22"/>
          <w:szCs w:val="22"/>
        </w:rPr>
        <w:t>Частное</w:t>
      </w:r>
      <w:r w:rsidRPr="00885113">
        <w:rPr>
          <w:sz w:val="22"/>
          <w:szCs w:val="22"/>
        </w:rPr>
        <w:t xml:space="preserve"> учреждение здравоохранения «</w:t>
      </w:r>
      <w:r>
        <w:rPr>
          <w:sz w:val="22"/>
          <w:szCs w:val="22"/>
        </w:rPr>
        <w:t>Клиническая больница «РЖД-Медицина» города Екатеринбург».</w:t>
      </w:r>
    </w:p>
    <w:p w:rsidR="00AE5AE4" w:rsidRPr="00885113" w:rsidRDefault="00AE5AE4" w:rsidP="00AE5AE4">
      <w:pPr>
        <w:ind w:firstLine="540"/>
        <w:jc w:val="both"/>
        <w:rPr>
          <w:sz w:val="22"/>
          <w:szCs w:val="22"/>
        </w:rPr>
      </w:pPr>
      <w:proofErr w:type="gramStart"/>
      <w:r w:rsidRPr="00885113">
        <w:rPr>
          <w:b/>
          <w:sz w:val="22"/>
          <w:szCs w:val="22"/>
        </w:rPr>
        <w:t xml:space="preserve">Адрес, индекс: </w:t>
      </w:r>
      <w:r w:rsidRPr="0063153E">
        <w:rPr>
          <w:sz w:val="22"/>
          <w:szCs w:val="22"/>
        </w:rPr>
        <w:t>620107,</w:t>
      </w:r>
      <w:r>
        <w:rPr>
          <w:sz w:val="22"/>
          <w:szCs w:val="22"/>
        </w:rPr>
        <w:t xml:space="preserve"> Российская Федерация, Свердловская область, г. Екатеринбург, </w:t>
      </w:r>
      <w:r w:rsidR="00B43B2A">
        <w:rPr>
          <w:sz w:val="22"/>
          <w:szCs w:val="22"/>
        </w:rPr>
        <w:t xml:space="preserve">                    </w:t>
      </w:r>
      <w:r>
        <w:rPr>
          <w:sz w:val="22"/>
          <w:szCs w:val="22"/>
        </w:rPr>
        <w:t>ул. Гражданская, строение 9.</w:t>
      </w:r>
      <w:proofErr w:type="gramEnd"/>
    </w:p>
    <w:p w:rsidR="00AE5AE4" w:rsidRPr="00EE0066" w:rsidRDefault="00AE5AE4" w:rsidP="00AE5AE4">
      <w:pPr>
        <w:ind w:firstLine="540"/>
        <w:jc w:val="both"/>
      </w:pPr>
      <w:r w:rsidRPr="00885113">
        <w:rPr>
          <w:b/>
          <w:bCs/>
          <w:sz w:val="22"/>
          <w:szCs w:val="22"/>
          <w:lang w:val="en-US"/>
        </w:rPr>
        <w:t>E</w:t>
      </w:r>
      <w:r w:rsidRPr="00EE0066">
        <w:rPr>
          <w:b/>
          <w:bCs/>
          <w:sz w:val="22"/>
          <w:szCs w:val="22"/>
        </w:rPr>
        <w:t>-</w:t>
      </w:r>
      <w:r w:rsidRPr="00885113">
        <w:rPr>
          <w:b/>
          <w:bCs/>
          <w:sz w:val="22"/>
          <w:szCs w:val="22"/>
          <w:lang w:val="en-US"/>
        </w:rPr>
        <w:t>mail</w:t>
      </w:r>
      <w:r w:rsidRPr="00EE0066">
        <w:rPr>
          <w:b/>
          <w:bCs/>
          <w:sz w:val="22"/>
          <w:szCs w:val="22"/>
        </w:rPr>
        <w:t>:</w:t>
      </w:r>
      <w:r w:rsidRPr="00EE0066">
        <w:t xml:space="preserve"> </w:t>
      </w:r>
      <w:hyperlink r:id="rId24" w:history="1">
        <w:r w:rsidRPr="00510453">
          <w:rPr>
            <w:rStyle w:val="ad"/>
            <w:lang w:val="en-US"/>
          </w:rPr>
          <w:t>db</w:t>
        </w:r>
        <w:r w:rsidRPr="00EE0066">
          <w:rPr>
            <w:rStyle w:val="ad"/>
          </w:rPr>
          <w:t>@</w:t>
        </w:r>
        <w:proofErr w:type="spellStart"/>
        <w:r w:rsidRPr="00510453">
          <w:rPr>
            <w:rStyle w:val="ad"/>
            <w:lang w:val="en-US"/>
          </w:rPr>
          <w:t>dor</w:t>
        </w:r>
        <w:proofErr w:type="spellEnd"/>
        <w:r w:rsidRPr="00EE0066">
          <w:rPr>
            <w:rStyle w:val="ad"/>
          </w:rPr>
          <w:t>-</w:t>
        </w:r>
        <w:proofErr w:type="spellStart"/>
        <w:r w:rsidRPr="00510453">
          <w:rPr>
            <w:rStyle w:val="ad"/>
            <w:lang w:val="en-US"/>
          </w:rPr>
          <w:t>bol</w:t>
        </w:r>
        <w:proofErr w:type="spellEnd"/>
        <w:r w:rsidRPr="00EE0066">
          <w:rPr>
            <w:rStyle w:val="ad"/>
          </w:rPr>
          <w:t>.</w:t>
        </w:r>
        <w:proofErr w:type="spellStart"/>
        <w:r w:rsidRPr="00510453">
          <w:rPr>
            <w:rStyle w:val="ad"/>
            <w:lang w:val="en-US"/>
          </w:rPr>
          <w:t>ru</w:t>
        </w:r>
        <w:proofErr w:type="spellEnd"/>
      </w:hyperlink>
      <w:r w:rsidRPr="00EE0066">
        <w:rPr>
          <w:b/>
          <w:snapToGrid w:val="0"/>
          <w:color w:val="000000"/>
          <w:sz w:val="22"/>
          <w:szCs w:val="22"/>
        </w:rPr>
        <w:t xml:space="preserve"> </w:t>
      </w:r>
      <w:r>
        <w:rPr>
          <w:b/>
          <w:snapToGrid w:val="0"/>
          <w:color w:val="000000"/>
          <w:sz w:val="22"/>
          <w:szCs w:val="22"/>
        </w:rPr>
        <w:t xml:space="preserve">, </w:t>
      </w:r>
      <w:proofErr w:type="gramStart"/>
      <w:r w:rsidRPr="00885113">
        <w:rPr>
          <w:b/>
          <w:snapToGrid w:val="0"/>
          <w:color w:val="000000"/>
          <w:sz w:val="22"/>
          <w:szCs w:val="22"/>
        </w:rPr>
        <w:t>тел</w:t>
      </w:r>
      <w:r w:rsidRPr="00EE0066">
        <w:rPr>
          <w:b/>
          <w:snapToGrid w:val="0"/>
          <w:color w:val="000000"/>
          <w:sz w:val="22"/>
          <w:szCs w:val="22"/>
        </w:rPr>
        <w:t>.:</w:t>
      </w:r>
      <w:proofErr w:type="gramEnd"/>
      <w:r w:rsidRPr="00EE0066">
        <w:rPr>
          <w:snapToGrid w:val="0"/>
          <w:color w:val="000000"/>
          <w:sz w:val="22"/>
          <w:szCs w:val="22"/>
        </w:rPr>
        <w:t xml:space="preserve"> (343) 358-22-28, </w:t>
      </w:r>
      <w:r w:rsidRPr="00397187">
        <w:rPr>
          <w:b/>
          <w:snapToGrid w:val="0"/>
          <w:color w:val="000000"/>
          <w:sz w:val="22"/>
          <w:szCs w:val="22"/>
        </w:rPr>
        <w:t>факс</w:t>
      </w:r>
      <w:r w:rsidRPr="00EE0066">
        <w:rPr>
          <w:b/>
          <w:snapToGrid w:val="0"/>
          <w:color w:val="000000"/>
          <w:sz w:val="22"/>
          <w:szCs w:val="22"/>
        </w:rPr>
        <w:t>:</w:t>
      </w:r>
      <w:r w:rsidRPr="00EE0066">
        <w:rPr>
          <w:snapToGrid w:val="0"/>
          <w:color w:val="000000"/>
          <w:sz w:val="22"/>
          <w:szCs w:val="22"/>
        </w:rPr>
        <w:t xml:space="preserve"> (343) 358-42-17</w:t>
      </w:r>
    </w:p>
    <w:p w:rsidR="00AE5AE4" w:rsidRPr="00EE0066" w:rsidRDefault="00AE5AE4" w:rsidP="00AE5AE4">
      <w:pPr>
        <w:ind w:firstLine="900"/>
        <w:rPr>
          <w:snapToGrid w:val="0"/>
          <w:color w:val="000000"/>
          <w:sz w:val="22"/>
          <w:szCs w:val="22"/>
        </w:rPr>
      </w:pPr>
    </w:p>
    <w:p w:rsidR="00AE5AE4" w:rsidRPr="00EE0066" w:rsidRDefault="00AE5AE4" w:rsidP="00AE5AE4">
      <w:pPr>
        <w:rPr>
          <w:sz w:val="22"/>
          <w:szCs w:val="22"/>
        </w:rPr>
      </w:pPr>
    </w:p>
    <w:p w:rsidR="00AE5AE4" w:rsidRPr="00DE66E8" w:rsidRDefault="00AE5AE4" w:rsidP="00AE5AE4">
      <w:pPr>
        <w:jc w:val="both"/>
        <w:rPr>
          <w:sz w:val="22"/>
          <w:szCs w:val="22"/>
          <w:u w:val="single"/>
        </w:rPr>
      </w:pPr>
      <w:r w:rsidRPr="00DE66E8">
        <w:rPr>
          <w:sz w:val="22"/>
          <w:szCs w:val="22"/>
        </w:rPr>
        <w:t xml:space="preserve">Мы, </w:t>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p>
    <w:p w:rsidR="00AE5AE4" w:rsidRPr="00DE66E8" w:rsidRDefault="00AE5AE4" w:rsidP="00AE5AE4">
      <w:pPr>
        <w:jc w:val="center"/>
        <w:rPr>
          <w:i/>
          <w:sz w:val="20"/>
          <w:szCs w:val="20"/>
        </w:rPr>
      </w:pPr>
      <w:proofErr w:type="gramStart"/>
      <w:r w:rsidRPr="00DE66E8">
        <w:rPr>
          <w:i/>
          <w:sz w:val="20"/>
          <w:szCs w:val="20"/>
        </w:rPr>
        <w:t>(наименование, место нахождения, ИНН (для юридического лица), фамилия, имя, отчество, место жительства, ИНН (для физического лица), банковские реквизиты участника размещения заказа, контактный телефон)</w:t>
      </w:r>
      <w:proofErr w:type="gramEnd"/>
    </w:p>
    <w:p w:rsidR="00AE5AE4" w:rsidRDefault="00AE5AE4" w:rsidP="00AE5AE4">
      <w:pPr>
        <w:jc w:val="both"/>
        <w:rPr>
          <w:sz w:val="22"/>
          <w:szCs w:val="22"/>
        </w:rPr>
      </w:pPr>
      <w:r>
        <w:rPr>
          <w:sz w:val="22"/>
          <w:szCs w:val="22"/>
        </w:rPr>
        <w:t xml:space="preserve">в лице _______________________________________________________, </w:t>
      </w:r>
      <w:proofErr w:type="gramStart"/>
      <w:r>
        <w:rPr>
          <w:sz w:val="22"/>
          <w:szCs w:val="22"/>
        </w:rPr>
        <w:t>действующего</w:t>
      </w:r>
      <w:proofErr w:type="gramEnd"/>
      <w:r>
        <w:rPr>
          <w:sz w:val="22"/>
          <w:szCs w:val="22"/>
        </w:rPr>
        <w:t xml:space="preserve"> на основании</w:t>
      </w:r>
    </w:p>
    <w:p w:rsidR="00AE5AE4" w:rsidRPr="006C4839" w:rsidRDefault="00AE5AE4" w:rsidP="00AE5AE4">
      <w:pPr>
        <w:suppressAutoHyphens/>
        <w:ind w:right="279"/>
        <w:jc w:val="center"/>
        <w:rPr>
          <w:i/>
          <w:sz w:val="18"/>
          <w:szCs w:val="18"/>
        </w:rPr>
      </w:pPr>
      <w:r w:rsidRPr="00661EA8">
        <w:rPr>
          <w:i/>
          <w:sz w:val="18"/>
          <w:szCs w:val="18"/>
        </w:rPr>
        <w:t>(должность, Ф.И.О. - полностью)</w:t>
      </w:r>
    </w:p>
    <w:p w:rsidR="00AE5AE4" w:rsidRDefault="00AE5AE4" w:rsidP="00AE5AE4">
      <w:pPr>
        <w:rPr>
          <w:sz w:val="22"/>
          <w:szCs w:val="22"/>
        </w:rPr>
      </w:pPr>
    </w:p>
    <w:p w:rsidR="00AE5AE4" w:rsidRPr="000C3A36" w:rsidRDefault="00AE5AE4" w:rsidP="00AE5AE4">
      <w:pPr>
        <w:jc w:val="both"/>
      </w:pPr>
      <w:proofErr w:type="gramStart"/>
      <w:r w:rsidRPr="000C3A36">
        <w:t>Изучив извещение о проведении запроса котировок  № _____  сообщаем</w:t>
      </w:r>
      <w:proofErr w:type="gramEnd"/>
      <w:r w:rsidRPr="000C3A36">
        <w:t xml:space="preserve"> о своем согласии осуществить поставку _______________________________________ и исполнить в полном объеме и в установленные сроки все условия договора, указанные в извещении о проведении запроса котировок (</w:t>
      </w:r>
      <w:r>
        <w:t xml:space="preserve">котировочной документации, </w:t>
      </w:r>
      <w:r w:rsidRPr="000C3A36">
        <w:t>техническом задании, проекте договора), а также гарантируем качество поставляемого товара требованиям, установленным договором.</w:t>
      </w:r>
    </w:p>
    <w:p w:rsidR="00AE5AE4" w:rsidRDefault="00AE5AE4" w:rsidP="00AE5AE4">
      <w:pPr>
        <w:jc w:val="both"/>
        <w:rPr>
          <w:sz w:val="22"/>
          <w:szCs w:val="22"/>
        </w:rPr>
      </w:pPr>
    </w:p>
    <w:p w:rsidR="0055542E" w:rsidRPr="00DB0D6C" w:rsidRDefault="00AE5AE4" w:rsidP="00DB0D6C">
      <w:pPr>
        <w:jc w:val="center"/>
        <w:rPr>
          <w:b/>
          <w:sz w:val="22"/>
          <w:szCs w:val="22"/>
        </w:rPr>
      </w:pPr>
      <w:r w:rsidRPr="00445DAB">
        <w:rPr>
          <w:b/>
          <w:sz w:val="22"/>
          <w:szCs w:val="22"/>
        </w:rPr>
        <w:t>Наименование и характеристики поставляемого товара</w:t>
      </w:r>
    </w:p>
    <w:p w:rsidR="00AE5AE4" w:rsidRDefault="00AE5AE4" w:rsidP="00AE5AE4">
      <w:pPr>
        <w:rPr>
          <w:b/>
          <w:bCs/>
          <w:sz w:val="22"/>
          <w:szCs w:val="22"/>
        </w:rPr>
      </w:pPr>
    </w:p>
    <w:tbl>
      <w:tblPr>
        <w:tblW w:w="10207"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59"/>
        <w:gridCol w:w="2410"/>
        <w:gridCol w:w="1985"/>
        <w:gridCol w:w="850"/>
        <w:gridCol w:w="1701"/>
        <w:gridCol w:w="1134"/>
      </w:tblGrid>
      <w:tr w:rsidR="009429AC" w:rsidRPr="006E20C6" w:rsidTr="00EA0C03">
        <w:trPr>
          <w:trHeight w:val="885"/>
          <w:jc w:val="center"/>
        </w:trPr>
        <w:tc>
          <w:tcPr>
            <w:tcW w:w="568" w:type="dxa"/>
            <w:shd w:val="clear" w:color="000000" w:fill="FFFFFF"/>
            <w:vAlign w:val="center"/>
          </w:tcPr>
          <w:p w:rsidR="009429AC" w:rsidRPr="006E20C6" w:rsidRDefault="009429AC" w:rsidP="00AE5AE4">
            <w:pPr>
              <w:ind w:left="-120" w:firstLine="120"/>
              <w:jc w:val="center"/>
              <w:rPr>
                <w:bCs/>
                <w:color w:val="000000"/>
                <w:sz w:val="20"/>
                <w:szCs w:val="20"/>
              </w:rPr>
            </w:pPr>
            <w:r w:rsidRPr="006E20C6">
              <w:rPr>
                <w:bCs/>
                <w:color w:val="000000"/>
                <w:sz w:val="20"/>
                <w:szCs w:val="20"/>
              </w:rPr>
              <w:t xml:space="preserve">№ </w:t>
            </w:r>
            <w:r>
              <w:rPr>
                <w:bCs/>
                <w:color w:val="000000"/>
                <w:sz w:val="20"/>
                <w:szCs w:val="20"/>
              </w:rPr>
              <w:t xml:space="preserve">  </w:t>
            </w:r>
            <w:proofErr w:type="spellStart"/>
            <w:proofErr w:type="gramStart"/>
            <w:r w:rsidRPr="006E20C6">
              <w:rPr>
                <w:bCs/>
                <w:color w:val="000000"/>
                <w:sz w:val="20"/>
                <w:szCs w:val="20"/>
              </w:rPr>
              <w:t>п</w:t>
            </w:r>
            <w:proofErr w:type="spellEnd"/>
            <w:proofErr w:type="gramEnd"/>
            <w:r w:rsidRPr="006E20C6">
              <w:rPr>
                <w:bCs/>
                <w:color w:val="000000"/>
                <w:sz w:val="20"/>
                <w:szCs w:val="20"/>
              </w:rPr>
              <w:t>/</w:t>
            </w:r>
            <w:proofErr w:type="spellStart"/>
            <w:r w:rsidRPr="006E20C6">
              <w:rPr>
                <w:bCs/>
                <w:color w:val="000000"/>
                <w:sz w:val="20"/>
                <w:szCs w:val="20"/>
              </w:rPr>
              <w:t>п</w:t>
            </w:r>
            <w:proofErr w:type="spellEnd"/>
          </w:p>
        </w:tc>
        <w:tc>
          <w:tcPr>
            <w:tcW w:w="1559" w:type="dxa"/>
            <w:shd w:val="clear" w:color="000000" w:fill="FFFFFF"/>
            <w:vAlign w:val="center"/>
          </w:tcPr>
          <w:p w:rsidR="009429AC" w:rsidRPr="006E20C6" w:rsidRDefault="009429AC" w:rsidP="00AE5AE4">
            <w:pPr>
              <w:jc w:val="center"/>
              <w:rPr>
                <w:bCs/>
                <w:color w:val="000000"/>
                <w:sz w:val="20"/>
                <w:szCs w:val="20"/>
              </w:rPr>
            </w:pPr>
            <w:r w:rsidRPr="006E20C6">
              <w:rPr>
                <w:sz w:val="20"/>
                <w:szCs w:val="20"/>
              </w:rPr>
              <w:t xml:space="preserve">Наименование товара </w:t>
            </w:r>
          </w:p>
        </w:tc>
        <w:tc>
          <w:tcPr>
            <w:tcW w:w="2410" w:type="dxa"/>
            <w:shd w:val="clear" w:color="000000" w:fill="FFFFFF"/>
            <w:vAlign w:val="center"/>
          </w:tcPr>
          <w:p w:rsidR="009429AC" w:rsidRPr="00DB0D6C" w:rsidRDefault="009429AC" w:rsidP="00DB0D6C">
            <w:pPr>
              <w:jc w:val="center"/>
              <w:rPr>
                <w:bCs/>
                <w:color w:val="000000"/>
                <w:sz w:val="20"/>
                <w:szCs w:val="20"/>
              </w:rPr>
            </w:pPr>
            <w:r>
              <w:rPr>
                <w:bCs/>
                <w:color w:val="000000"/>
                <w:sz w:val="20"/>
                <w:szCs w:val="20"/>
              </w:rPr>
              <w:t>Характеристики товара</w:t>
            </w:r>
          </w:p>
        </w:tc>
        <w:tc>
          <w:tcPr>
            <w:tcW w:w="1985" w:type="dxa"/>
            <w:shd w:val="clear" w:color="000000" w:fill="FFFFFF"/>
            <w:vAlign w:val="center"/>
          </w:tcPr>
          <w:p w:rsidR="009429AC" w:rsidRPr="00DE66E8" w:rsidRDefault="009429AC" w:rsidP="00AE5AE4">
            <w:pPr>
              <w:jc w:val="center"/>
              <w:rPr>
                <w:sz w:val="20"/>
                <w:szCs w:val="20"/>
              </w:rPr>
            </w:pPr>
            <w:r>
              <w:rPr>
                <w:sz w:val="20"/>
                <w:szCs w:val="20"/>
              </w:rPr>
              <w:t>Производитель, н</w:t>
            </w:r>
            <w:r w:rsidRPr="00DE66E8">
              <w:rPr>
                <w:sz w:val="20"/>
                <w:szCs w:val="20"/>
              </w:rPr>
              <w:t>аименование страны происхождения товара</w:t>
            </w:r>
          </w:p>
        </w:tc>
        <w:tc>
          <w:tcPr>
            <w:tcW w:w="850" w:type="dxa"/>
            <w:shd w:val="clear" w:color="000000" w:fill="FFFFFF"/>
            <w:vAlign w:val="center"/>
          </w:tcPr>
          <w:p w:rsidR="009429AC" w:rsidRPr="006E20C6" w:rsidRDefault="009429AC" w:rsidP="00AE5AE4">
            <w:pPr>
              <w:jc w:val="center"/>
              <w:rPr>
                <w:bCs/>
                <w:color w:val="000000"/>
                <w:sz w:val="20"/>
                <w:szCs w:val="20"/>
              </w:rPr>
            </w:pPr>
            <w:r w:rsidRPr="006E20C6">
              <w:rPr>
                <w:bCs/>
                <w:color w:val="000000"/>
                <w:sz w:val="20"/>
                <w:szCs w:val="20"/>
              </w:rPr>
              <w:t>Ед.</w:t>
            </w:r>
            <w:r>
              <w:rPr>
                <w:bCs/>
                <w:color w:val="000000"/>
                <w:sz w:val="20"/>
                <w:szCs w:val="20"/>
              </w:rPr>
              <w:t xml:space="preserve"> измерения</w:t>
            </w:r>
          </w:p>
          <w:p w:rsidR="009429AC" w:rsidRPr="006E20C6" w:rsidRDefault="009429AC" w:rsidP="00AE5AE4">
            <w:pPr>
              <w:jc w:val="center"/>
              <w:rPr>
                <w:bCs/>
                <w:color w:val="000000"/>
                <w:sz w:val="20"/>
                <w:szCs w:val="20"/>
              </w:rPr>
            </w:pPr>
          </w:p>
        </w:tc>
        <w:tc>
          <w:tcPr>
            <w:tcW w:w="1701" w:type="dxa"/>
            <w:shd w:val="clear" w:color="000000" w:fill="FFFFFF"/>
            <w:vAlign w:val="center"/>
          </w:tcPr>
          <w:p w:rsidR="009429AC" w:rsidRPr="006E20C6" w:rsidRDefault="009429AC" w:rsidP="00AE5AE4">
            <w:pPr>
              <w:jc w:val="center"/>
              <w:rPr>
                <w:bCs/>
                <w:color w:val="000000"/>
                <w:sz w:val="20"/>
                <w:szCs w:val="20"/>
              </w:rPr>
            </w:pPr>
            <w:r w:rsidRPr="006E20C6">
              <w:rPr>
                <w:bCs/>
                <w:color w:val="000000"/>
                <w:sz w:val="20"/>
                <w:szCs w:val="20"/>
              </w:rPr>
              <w:t xml:space="preserve">Цена за единицу </w:t>
            </w:r>
          </w:p>
          <w:p w:rsidR="009429AC" w:rsidRPr="006E20C6" w:rsidRDefault="009429AC" w:rsidP="00AE5AE4">
            <w:pPr>
              <w:jc w:val="center"/>
              <w:rPr>
                <w:bCs/>
                <w:color w:val="000000"/>
                <w:sz w:val="20"/>
                <w:szCs w:val="20"/>
              </w:rPr>
            </w:pPr>
            <w:r>
              <w:rPr>
                <w:bCs/>
                <w:color w:val="000000"/>
                <w:sz w:val="20"/>
                <w:szCs w:val="20"/>
              </w:rPr>
              <w:t>и</w:t>
            </w:r>
            <w:r w:rsidRPr="006E20C6">
              <w:rPr>
                <w:bCs/>
                <w:color w:val="000000"/>
                <w:sz w:val="20"/>
                <w:szCs w:val="20"/>
              </w:rPr>
              <w:t>змерения</w:t>
            </w:r>
            <w:r>
              <w:rPr>
                <w:bCs/>
                <w:color w:val="000000"/>
                <w:sz w:val="20"/>
                <w:szCs w:val="20"/>
              </w:rPr>
              <w:t xml:space="preserve"> с </w:t>
            </w:r>
            <w:r w:rsidRPr="001759FB">
              <w:rPr>
                <w:b/>
                <w:bCs/>
                <w:i/>
                <w:color w:val="000000"/>
                <w:sz w:val="20"/>
                <w:szCs w:val="20"/>
              </w:rPr>
              <w:t>НДС/НДС не облагается</w:t>
            </w:r>
            <w:r w:rsidRPr="006E20C6">
              <w:rPr>
                <w:bCs/>
                <w:color w:val="000000"/>
                <w:sz w:val="20"/>
                <w:szCs w:val="20"/>
              </w:rPr>
              <w:t>, руб.</w:t>
            </w:r>
          </w:p>
          <w:p w:rsidR="009429AC" w:rsidRPr="006E20C6" w:rsidRDefault="009429AC" w:rsidP="00AE5AE4">
            <w:pPr>
              <w:jc w:val="center"/>
              <w:rPr>
                <w:bCs/>
                <w:color w:val="000000"/>
                <w:sz w:val="20"/>
                <w:szCs w:val="20"/>
              </w:rPr>
            </w:pPr>
          </w:p>
        </w:tc>
        <w:tc>
          <w:tcPr>
            <w:tcW w:w="1134" w:type="dxa"/>
            <w:shd w:val="clear" w:color="000000" w:fill="FFFFFF"/>
            <w:vAlign w:val="center"/>
          </w:tcPr>
          <w:p w:rsidR="009429AC" w:rsidRPr="006E20C6" w:rsidRDefault="009429AC" w:rsidP="00AE5AE4">
            <w:pPr>
              <w:jc w:val="center"/>
              <w:rPr>
                <w:bCs/>
                <w:color w:val="000000"/>
                <w:sz w:val="20"/>
                <w:szCs w:val="20"/>
              </w:rPr>
            </w:pPr>
            <w:r w:rsidRPr="006E20C6">
              <w:rPr>
                <w:bCs/>
                <w:color w:val="000000"/>
                <w:sz w:val="20"/>
                <w:szCs w:val="20"/>
              </w:rPr>
              <w:t>Сумма</w:t>
            </w:r>
            <w:r>
              <w:rPr>
                <w:bCs/>
                <w:color w:val="000000"/>
                <w:sz w:val="20"/>
                <w:szCs w:val="20"/>
              </w:rPr>
              <w:t xml:space="preserve"> НДС</w:t>
            </w:r>
            <w:r w:rsidRPr="006E20C6">
              <w:rPr>
                <w:bCs/>
                <w:color w:val="000000"/>
                <w:sz w:val="20"/>
                <w:szCs w:val="20"/>
              </w:rPr>
              <w:t>, руб.</w:t>
            </w:r>
          </w:p>
          <w:p w:rsidR="009429AC" w:rsidRPr="006E20C6" w:rsidRDefault="009429AC" w:rsidP="00AE5AE4">
            <w:pPr>
              <w:jc w:val="center"/>
              <w:rPr>
                <w:bCs/>
                <w:color w:val="000000"/>
                <w:sz w:val="20"/>
                <w:szCs w:val="20"/>
              </w:rPr>
            </w:pPr>
          </w:p>
        </w:tc>
      </w:tr>
      <w:tr w:rsidR="009429AC" w:rsidRPr="00CB532B" w:rsidTr="00EA0C03">
        <w:trPr>
          <w:trHeight w:val="440"/>
          <w:jc w:val="center"/>
        </w:trPr>
        <w:tc>
          <w:tcPr>
            <w:tcW w:w="568" w:type="dxa"/>
            <w:shd w:val="clear" w:color="000000" w:fill="FFFFFF"/>
            <w:vAlign w:val="center"/>
          </w:tcPr>
          <w:p w:rsidR="009429AC" w:rsidRPr="00CB532B" w:rsidRDefault="009429AC" w:rsidP="00AE5AE4">
            <w:pPr>
              <w:jc w:val="center"/>
              <w:rPr>
                <w:color w:val="000000"/>
              </w:rPr>
            </w:pPr>
            <w:r w:rsidRPr="00CB532B">
              <w:rPr>
                <w:color w:val="000000"/>
              </w:rPr>
              <w:t>1</w:t>
            </w:r>
          </w:p>
        </w:tc>
        <w:tc>
          <w:tcPr>
            <w:tcW w:w="1559" w:type="dxa"/>
            <w:shd w:val="clear" w:color="000000" w:fill="FFFFFF"/>
          </w:tcPr>
          <w:p w:rsidR="009429AC" w:rsidRPr="00CB532B" w:rsidRDefault="009429AC" w:rsidP="00AE5AE4"/>
        </w:tc>
        <w:tc>
          <w:tcPr>
            <w:tcW w:w="2410" w:type="dxa"/>
            <w:shd w:val="clear" w:color="000000" w:fill="FFFFFF"/>
            <w:vAlign w:val="center"/>
          </w:tcPr>
          <w:p w:rsidR="009429AC" w:rsidRPr="00CB532B" w:rsidRDefault="009429AC" w:rsidP="00AE5AE4">
            <w:pPr>
              <w:jc w:val="center"/>
              <w:rPr>
                <w:bCs/>
              </w:rPr>
            </w:pPr>
          </w:p>
        </w:tc>
        <w:tc>
          <w:tcPr>
            <w:tcW w:w="1985" w:type="dxa"/>
            <w:shd w:val="clear" w:color="000000" w:fill="FFFFFF"/>
          </w:tcPr>
          <w:p w:rsidR="009429AC" w:rsidRPr="00CB532B" w:rsidRDefault="009429AC" w:rsidP="00AE5AE4">
            <w:pPr>
              <w:jc w:val="center"/>
              <w:rPr>
                <w:bCs/>
              </w:rPr>
            </w:pPr>
          </w:p>
        </w:tc>
        <w:tc>
          <w:tcPr>
            <w:tcW w:w="850" w:type="dxa"/>
            <w:shd w:val="clear" w:color="000000" w:fill="FFFFFF"/>
            <w:vAlign w:val="center"/>
          </w:tcPr>
          <w:p w:rsidR="009429AC" w:rsidRPr="00CB532B" w:rsidRDefault="009429AC" w:rsidP="00AE5AE4">
            <w:pPr>
              <w:jc w:val="center"/>
            </w:pPr>
          </w:p>
        </w:tc>
        <w:tc>
          <w:tcPr>
            <w:tcW w:w="1701" w:type="dxa"/>
            <w:shd w:val="clear" w:color="000000" w:fill="FFFFFF"/>
            <w:vAlign w:val="center"/>
          </w:tcPr>
          <w:p w:rsidR="009429AC" w:rsidRPr="00CB532B" w:rsidRDefault="009429AC" w:rsidP="00AE5AE4">
            <w:pPr>
              <w:jc w:val="center"/>
              <w:rPr>
                <w:color w:val="000000"/>
              </w:rPr>
            </w:pPr>
          </w:p>
        </w:tc>
        <w:tc>
          <w:tcPr>
            <w:tcW w:w="1134" w:type="dxa"/>
            <w:shd w:val="clear" w:color="000000" w:fill="FFFFFF"/>
            <w:vAlign w:val="center"/>
          </w:tcPr>
          <w:p w:rsidR="009429AC" w:rsidRPr="00CB532B" w:rsidRDefault="009429AC" w:rsidP="00AE5AE4">
            <w:pPr>
              <w:jc w:val="center"/>
            </w:pPr>
          </w:p>
        </w:tc>
      </w:tr>
      <w:tr w:rsidR="009429AC" w:rsidRPr="00CB532B" w:rsidTr="00EA0C03">
        <w:trPr>
          <w:trHeight w:val="440"/>
          <w:jc w:val="center"/>
        </w:trPr>
        <w:tc>
          <w:tcPr>
            <w:tcW w:w="568" w:type="dxa"/>
            <w:shd w:val="clear" w:color="000000" w:fill="FFFFFF"/>
            <w:vAlign w:val="center"/>
          </w:tcPr>
          <w:p w:rsidR="009429AC" w:rsidRPr="00CB532B" w:rsidRDefault="009429AC" w:rsidP="00AE5AE4">
            <w:pPr>
              <w:jc w:val="center"/>
              <w:rPr>
                <w:color w:val="000000"/>
              </w:rPr>
            </w:pPr>
            <w:r>
              <w:rPr>
                <w:color w:val="000000"/>
              </w:rPr>
              <w:t>2</w:t>
            </w:r>
          </w:p>
        </w:tc>
        <w:tc>
          <w:tcPr>
            <w:tcW w:w="1559" w:type="dxa"/>
            <w:shd w:val="clear" w:color="000000" w:fill="FFFFFF"/>
          </w:tcPr>
          <w:p w:rsidR="009429AC" w:rsidRPr="00CB532B" w:rsidRDefault="009429AC" w:rsidP="00AE5AE4"/>
        </w:tc>
        <w:tc>
          <w:tcPr>
            <w:tcW w:w="2410" w:type="dxa"/>
            <w:shd w:val="clear" w:color="000000" w:fill="FFFFFF"/>
            <w:vAlign w:val="center"/>
          </w:tcPr>
          <w:p w:rsidR="009429AC" w:rsidRPr="00CB532B" w:rsidRDefault="009429AC" w:rsidP="00AE5AE4">
            <w:pPr>
              <w:jc w:val="center"/>
              <w:rPr>
                <w:bCs/>
              </w:rPr>
            </w:pPr>
          </w:p>
        </w:tc>
        <w:tc>
          <w:tcPr>
            <w:tcW w:w="1985" w:type="dxa"/>
            <w:shd w:val="clear" w:color="000000" w:fill="FFFFFF"/>
          </w:tcPr>
          <w:p w:rsidR="009429AC" w:rsidRPr="00CB532B" w:rsidRDefault="009429AC" w:rsidP="00AE5AE4">
            <w:pPr>
              <w:jc w:val="center"/>
              <w:rPr>
                <w:bCs/>
              </w:rPr>
            </w:pPr>
          </w:p>
        </w:tc>
        <w:tc>
          <w:tcPr>
            <w:tcW w:w="850" w:type="dxa"/>
            <w:shd w:val="clear" w:color="000000" w:fill="FFFFFF"/>
            <w:vAlign w:val="center"/>
          </w:tcPr>
          <w:p w:rsidR="009429AC" w:rsidRPr="00CB532B" w:rsidRDefault="009429AC" w:rsidP="00AE5AE4">
            <w:pPr>
              <w:jc w:val="center"/>
            </w:pPr>
          </w:p>
        </w:tc>
        <w:tc>
          <w:tcPr>
            <w:tcW w:w="1701" w:type="dxa"/>
            <w:shd w:val="clear" w:color="000000" w:fill="FFFFFF"/>
            <w:vAlign w:val="center"/>
          </w:tcPr>
          <w:p w:rsidR="009429AC" w:rsidRPr="00CB532B" w:rsidRDefault="009429AC" w:rsidP="00AE5AE4">
            <w:pPr>
              <w:jc w:val="center"/>
              <w:rPr>
                <w:color w:val="000000"/>
              </w:rPr>
            </w:pPr>
          </w:p>
        </w:tc>
        <w:tc>
          <w:tcPr>
            <w:tcW w:w="1134" w:type="dxa"/>
            <w:shd w:val="clear" w:color="000000" w:fill="FFFFFF"/>
            <w:vAlign w:val="center"/>
          </w:tcPr>
          <w:p w:rsidR="009429AC" w:rsidRPr="00CB532B" w:rsidRDefault="009429AC" w:rsidP="00AE5AE4">
            <w:pPr>
              <w:jc w:val="center"/>
            </w:pPr>
          </w:p>
        </w:tc>
      </w:tr>
      <w:tr w:rsidR="009429AC" w:rsidRPr="00CB532B" w:rsidTr="00EA0C03">
        <w:trPr>
          <w:trHeight w:val="440"/>
          <w:jc w:val="center"/>
        </w:trPr>
        <w:tc>
          <w:tcPr>
            <w:tcW w:w="568" w:type="dxa"/>
            <w:shd w:val="clear" w:color="000000" w:fill="FFFFFF"/>
            <w:vAlign w:val="center"/>
          </w:tcPr>
          <w:p w:rsidR="009429AC" w:rsidRDefault="009429AC" w:rsidP="00AE5AE4">
            <w:pPr>
              <w:jc w:val="center"/>
              <w:rPr>
                <w:color w:val="000000"/>
              </w:rPr>
            </w:pPr>
            <w:r>
              <w:rPr>
                <w:color w:val="000000"/>
              </w:rPr>
              <w:t>3</w:t>
            </w:r>
          </w:p>
        </w:tc>
        <w:tc>
          <w:tcPr>
            <w:tcW w:w="1559" w:type="dxa"/>
            <w:shd w:val="clear" w:color="000000" w:fill="FFFFFF"/>
          </w:tcPr>
          <w:p w:rsidR="009429AC" w:rsidRPr="00CB532B" w:rsidRDefault="009429AC" w:rsidP="00AE5AE4"/>
        </w:tc>
        <w:tc>
          <w:tcPr>
            <w:tcW w:w="2410" w:type="dxa"/>
            <w:shd w:val="clear" w:color="000000" w:fill="FFFFFF"/>
            <w:vAlign w:val="center"/>
          </w:tcPr>
          <w:p w:rsidR="009429AC" w:rsidRPr="00CB532B" w:rsidRDefault="009429AC" w:rsidP="00AE5AE4">
            <w:pPr>
              <w:jc w:val="center"/>
              <w:rPr>
                <w:bCs/>
              </w:rPr>
            </w:pPr>
          </w:p>
        </w:tc>
        <w:tc>
          <w:tcPr>
            <w:tcW w:w="1985" w:type="dxa"/>
            <w:shd w:val="clear" w:color="000000" w:fill="FFFFFF"/>
          </w:tcPr>
          <w:p w:rsidR="009429AC" w:rsidRPr="00CB532B" w:rsidRDefault="009429AC" w:rsidP="00AE5AE4">
            <w:pPr>
              <w:jc w:val="center"/>
              <w:rPr>
                <w:bCs/>
              </w:rPr>
            </w:pPr>
          </w:p>
        </w:tc>
        <w:tc>
          <w:tcPr>
            <w:tcW w:w="850" w:type="dxa"/>
            <w:shd w:val="clear" w:color="000000" w:fill="FFFFFF"/>
            <w:vAlign w:val="center"/>
          </w:tcPr>
          <w:p w:rsidR="009429AC" w:rsidRPr="00CB532B" w:rsidRDefault="009429AC" w:rsidP="00AE5AE4">
            <w:pPr>
              <w:jc w:val="center"/>
            </w:pPr>
          </w:p>
        </w:tc>
        <w:tc>
          <w:tcPr>
            <w:tcW w:w="1701" w:type="dxa"/>
            <w:shd w:val="clear" w:color="000000" w:fill="FFFFFF"/>
            <w:vAlign w:val="center"/>
          </w:tcPr>
          <w:p w:rsidR="009429AC" w:rsidRPr="00CB532B" w:rsidRDefault="009429AC" w:rsidP="00AE5AE4">
            <w:pPr>
              <w:jc w:val="center"/>
              <w:rPr>
                <w:color w:val="000000"/>
              </w:rPr>
            </w:pPr>
          </w:p>
        </w:tc>
        <w:tc>
          <w:tcPr>
            <w:tcW w:w="1134" w:type="dxa"/>
            <w:shd w:val="clear" w:color="000000" w:fill="FFFFFF"/>
            <w:vAlign w:val="center"/>
          </w:tcPr>
          <w:p w:rsidR="009429AC" w:rsidRPr="00CB532B" w:rsidRDefault="009429AC" w:rsidP="00AE5AE4">
            <w:pPr>
              <w:jc w:val="center"/>
            </w:pPr>
          </w:p>
        </w:tc>
      </w:tr>
      <w:tr w:rsidR="009429AC" w:rsidRPr="00CB532B" w:rsidTr="00EA0C03">
        <w:trPr>
          <w:trHeight w:val="440"/>
          <w:jc w:val="center"/>
        </w:trPr>
        <w:tc>
          <w:tcPr>
            <w:tcW w:w="568" w:type="dxa"/>
            <w:shd w:val="clear" w:color="000000" w:fill="FFFFFF"/>
            <w:vAlign w:val="center"/>
          </w:tcPr>
          <w:p w:rsidR="009429AC" w:rsidRDefault="009429AC" w:rsidP="00AE5AE4">
            <w:pPr>
              <w:jc w:val="center"/>
              <w:rPr>
                <w:color w:val="000000"/>
              </w:rPr>
            </w:pPr>
            <w:r>
              <w:rPr>
                <w:color w:val="000000"/>
              </w:rPr>
              <w:t>4</w:t>
            </w:r>
          </w:p>
        </w:tc>
        <w:tc>
          <w:tcPr>
            <w:tcW w:w="1559" w:type="dxa"/>
            <w:shd w:val="clear" w:color="000000" w:fill="FFFFFF"/>
          </w:tcPr>
          <w:p w:rsidR="009429AC" w:rsidRPr="00CB532B" w:rsidRDefault="009429AC" w:rsidP="00AE5AE4"/>
        </w:tc>
        <w:tc>
          <w:tcPr>
            <w:tcW w:w="2410" w:type="dxa"/>
            <w:shd w:val="clear" w:color="000000" w:fill="FFFFFF"/>
            <w:vAlign w:val="center"/>
          </w:tcPr>
          <w:p w:rsidR="009429AC" w:rsidRPr="00CB532B" w:rsidRDefault="009429AC" w:rsidP="00AE5AE4">
            <w:pPr>
              <w:jc w:val="center"/>
              <w:rPr>
                <w:bCs/>
              </w:rPr>
            </w:pPr>
          </w:p>
        </w:tc>
        <w:tc>
          <w:tcPr>
            <w:tcW w:w="1985" w:type="dxa"/>
            <w:shd w:val="clear" w:color="000000" w:fill="FFFFFF"/>
          </w:tcPr>
          <w:p w:rsidR="009429AC" w:rsidRPr="00CB532B" w:rsidRDefault="009429AC" w:rsidP="00AE5AE4">
            <w:pPr>
              <w:jc w:val="center"/>
              <w:rPr>
                <w:bCs/>
              </w:rPr>
            </w:pPr>
          </w:p>
        </w:tc>
        <w:tc>
          <w:tcPr>
            <w:tcW w:w="850" w:type="dxa"/>
            <w:shd w:val="clear" w:color="000000" w:fill="FFFFFF"/>
            <w:vAlign w:val="center"/>
          </w:tcPr>
          <w:p w:rsidR="009429AC" w:rsidRPr="00CB532B" w:rsidRDefault="009429AC" w:rsidP="00AE5AE4">
            <w:pPr>
              <w:jc w:val="center"/>
            </w:pPr>
          </w:p>
        </w:tc>
        <w:tc>
          <w:tcPr>
            <w:tcW w:w="1701" w:type="dxa"/>
            <w:shd w:val="clear" w:color="000000" w:fill="FFFFFF"/>
            <w:vAlign w:val="center"/>
          </w:tcPr>
          <w:p w:rsidR="009429AC" w:rsidRPr="00CB532B" w:rsidRDefault="009429AC" w:rsidP="00AE5AE4">
            <w:pPr>
              <w:jc w:val="center"/>
              <w:rPr>
                <w:color w:val="000000"/>
              </w:rPr>
            </w:pPr>
          </w:p>
        </w:tc>
        <w:tc>
          <w:tcPr>
            <w:tcW w:w="1134" w:type="dxa"/>
            <w:shd w:val="clear" w:color="000000" w:fill="FFFFFF"/>
            <w:vAlign w:val="center"/>
          </w:tcPr>
          <w:p w:rsidR="009429AC" w:rsidRPr="00CB532B" w:rsidRDefault="009429AC" w:rsidP="00AE5AE4">
            <w:pPr>
              <w:jc w:val="center"/>
            </w:pPr>
          </w:p>
        </w:tc>
      </w:tr>
      <w:tr w:rsidR="009429AC" w:rsidRPr="00CB532B" w:rsidTr="00EA0C03">
        <w:trPr>
          <w:trHeight w:val="440"/>
          <w:jc w:val="center"/>
        </w:trPr>
        <w:tc>
          <w:tcPr>
            <w:tcW w:w="568" w:type="dxa"/>
            <w:shd w:val="clear" w:color="000000" w:fill="FFFFFF"/>
            <w:vAlign w:val="center"/>
          </w:tcPr>
          <w:p w:rsidR="009429AC" w:rsidRDefault="009429AC" w:rsidP="00AE5AE4">
            <w:pPr>
              <w:jc w:val="center"/>
              <w:rPr>
                <w:color w:val="000000"/>
              </w:rPr>
            </w:pPr>
            <w:r>
              <w:rPr>
                <w:color w:val="000000"/>
              </w:rPr>
              <w:t>…</w:t>
            </w:r>
          </w:p>
        </w:tc>
        <w:tc>
          <w:tcPr>
            <w:tcW w:w="1559" w:type="dxa"/>
            <w:shd w:val="clear" w:color="000000" w:fill="FFFFFF"/>
          </w:tcPr>
          <w:p w:rsidR="009429AC" w:rsidRPr="00CB532B" w:rsidRDefault="009429AC" w:rsidP="00AE5AE4"/>
        </w:tc>
        <w:tc>
          <w:tcPr>
            <w:tcW w:w="2410" w:type="dxa"/>
            <w:shd w:val="clear" w:color="000000" w:fill="FFFFFF"/>
            <w:vAlign w:val="center"/>
          </w:tcPr>
          <w:p w:rsidR="009429AC" w:rsidRPr="00CB532B" w:rsidRDefault="009429AC" w:rsidP="00AE5AE4">
            <w:pPr>
              <w:jc w:val="center"/>
              <w:rPr>
                <w:bCs/>
              </w:rPr>
            </w:pPr>
          </w:p>
        </w:tc>
        <w:tc>
          <w:tcPr>
            <w:tcW w:w="1985" w:type="dxa"/>
            <w:shd w:val="clear" w:color="000000" w:fill="FFFFFF"/>
          </w:tcPr>
          <w:p w:rsidR="009429AC" w:rsidRPr="00CB532B" w:rsidRDefault="009429AC" w:rsidP="00AE5AE4">
            <w:pPr>
              <w:jc w:val="center"/>
              <w:rPr>
                <w:bCs/>
              </w:rPr>
            </w:pPr>
          </w:p>
        </w:tc>
        <w:tc>
          <w:tcPr>
            <w:tcW w:w="850" w:type="dxa"/>
            <w:shd w:val="clear" w:color="000000" w:fill="FFFFFF"/>
            <w:vAlign w:val="center"/>
          </w:tcPr>
          <w:p w:rsidR="009429AC" w:rsidRPr="00CB532B" w:rsidRDefault="009429AC" w:rsidP="00AE5AE4">
            <w:pPr>
              <w:jc w:val="center"/>
            </w:pPr>
          </w:p>
        </w:tc>
        <w:tc>
          <w:tcPr>
            <w:tcW w:w="1701" w:type="dxa"/>
            <w:shd w:val="clear" w:color="000000" w:fill="FFFFFF"/>
            <w:vAlign w:val="center"/>
          </w:tcPr>
          <w:p w:rsidR="009429AC" w:rsidRPr="00CB532B" w:rsidRDefault="009429AC" w:rsidP="00AE5AE4">
            <w:pPr>
              <w:jc w:val="center"/>
              <w:rPr>
                <w:color w:val="000000"/>
              </w:rPr>
            </w:pPr>
          </w:p>
        </w:tc>
        <w:tc>
          <w:tcPr>
            <w:tcW w:w="1134" w:type="dxa"/>
            <w:shd w:val="clear" w:color="000000" w:fill="FFFFFF"/>
            <w:vAlign w:val="center"/>
          </w:tcPr>
          <w:p w:rsidR="009429AC" w:rsidRPr="00CB532B" w:rsidRDefault="009429AC" w:rsidP="00AE5AE4">
            <w:pPr>
              <w:jc w:val="center"/>
            </w:pPr>
          </w:p>
        </w:tc>
      </w:tr>
      <w:tr w:rsidR="009429AC" w:rsidRPr="00CB532B" w:rsidTr="00EA0C03">
        <w:trPr>
          <w:trHeight w:val="440"/>
          <w:jc w:val="center"/>
        </w:trPr>
        <w:tc>
          <w:tcPr>
            <w:tcW w:w="7372" w:type="dxa"/>
            <w:gridSpan w:val="5"/>
            <w:shd w:val="clear" w:color="000000" w:fill="FFFFFF"/>
          </w:tcPr>
          <w:p w:rsidR="009429AC" w:rsidRPr="00CB532B" w:rsidRDefault="009429AC" w:rsidP="00AE5AE4"/>
        </w:tc>
        <w:tc>
          <w:tcPr>
            <w:tcW w:w="1701" w:type="dxa"/>
            <w:shd w:val="clear" w:color="000000" w:fill="FFFFFF"/>
            <w:vAlign w:val="center"/>
          </w:tcPr>
          <w:p w:rsidR="009429AC" w:rsidRPr="00CB532B" w:rsidRDefault="009429AC" w:rsidP="00AE5AE4">
            <w:pPr>
              <w:jc w:val="center"/>
              <w:rPr>
                <w:color w:val="000000"/>
              </w:rPr>
            </w:pPr>
          </w:p>
        </w:tc>
        <w:tc>
          <w:tcPr>
            <w:tcW w:w="1134" w:type="dxa"/>
            <w:shd w:val="clear" w:color="000000" w:fill="FFFFFF"/>
            <w:vAlign w:val="center"/>
          </w:tcPr>
          <w:p w:rsidR="009429AC" w:rsidRPr="00CB532B" w:rsidRDefault="009429AC" w:rsidP="00AE5AE4">
            <w:pPr>
              <w:jc w:val="center"/>
            </w:pPr>
          </w:p>
        </w:tc>
      </w:tr>
    </w:tbl>
    <w:p w:rsidR="00AE5AE4" w:rsidRDefault="00AE5AE4" w:rsidP="00AE5AE4">
      <w:pPr>
        <w:rPr>
          <w:b/>
          <w:bCs/>
          <w:sz w:val="22"/>
          <w:szCs w:val="22"/>
        </w:rPr>
      </w:pPr>
    </w:p>
    <w:tbl>
      <w:tblPr>
        <w:tblW w:w="0" w:type="auto"/>
        <w:tblBorders>
          <w:insideH w:val="single" w:sz="4" w:space="0" w:color="auto"/>
          <w:insideV w:val="single" w:sz="4" w:space="0" w:color="auto"/>
        </w:tblBorders>
        <w:tblLook w:val="04A0"/>
      </w:tblPr>
      <w:tblGrid>
        <w:gridCol w:w="9855"/>
      </w:tblGrid>
      <w:tr w:rsidR="00AE5AE4" w:rsidRPr="00CB532B" w:rsidTr="00AE5AE4">
        <w:trPr>
          <w:trHeight w:val="284"/>
        </w:trPr>
        <w:tc>
          <w:tcPr>
            <w:tcW w:w="9855" w:type="dxa"/>
            <w:tcBorders>
              <w:top w:val="nil"/>
              <w:left w:val="nil"/>
              <w:bottom w:val="single" w:sz="4" w:space="0" w:color="auto"/>
              <w:right w:val="nil"/>
            </w:tcBorders>
          </w:tcPr>
          <w:p w:rsidR="00AE5AE4" w:rsidRPr="00CB532B" w:rsidRDefault="00AE5AE4" w:rsidP="00AE5AE4">
            <w:pPr>
              <w:jc w:val="both"/>
            </w:pPr>
          </w:p>
        </w:tc>
      </w:tr>
      <w:tr w:rsidR="00AE5AE4" w:rsidRPr="00CB532B" w:rsidTr="00AE5AE4">
        <w:trPr>
          <w:trHeight w:val="397"/>
        </w:trPr>
        <w:tc>
          <w:tcPr>
            <w:tcW w:w="9855" w:type="dxa"/>
            <w:tcBorders>
              <w:top w:val="single" w:sz="4" w:space="0" w:color="auto"/>
              <w:left w:val="nil"/>
              <w:bottom w:val="nil"/>
              <w:right w:val="nil"/>
            </w:tcBorders>
            <w:hideMark/>
          </w:tcPr>
          <w:p w:rsidR="00AE5AE4" w:rsidRDefault="00AE5AE4" w:rsidP="00AE5AE4">
            <w:pPr>
              <w:jc w:val="center"/>
              <w:rPr>
                <w:i/>
                <w:sz w:val="20"/>
                <w:szCs w:val="20"/>
              </w:rPr>
            </w:pPr>
            <w:r w:rsidRPr="00445DAB">
              <w:rPr>
                <w:i/>
                <w:sz w:val="20"/>
                <w:szCs w:val="20"/>
              </w:rPr>
              <w:t>(наименование Участника закупки)</w:t>
            </w:r>
          </w:p>
          <w:p w:rsidR="00637A88" w:rsidRDefault="00637A88" w:rsidP="00AE5AE4">
            <w:pPr>
              <w:jc w:val="center"/>
              <w:rPr>
                <w:i/>
                <w:sz w:val="20"/>
                <w:szCs w:val="20"/>
              </w:rPr>
            </w:pPr>
          </w:p>
          <w:p w:rsidR="00637A88" w:rsidRPr="00445DAB" w:rsidRDefault="00637A88" w:rsidP="00AE5AE4">
            <w:pPr>
              <w:jc w:val="center"/>
              <w:rPr>
                <w:i/>
                <w:sz w:val="20"/>
                <w:szCs w:val="20"/>
              </w:rPr>
            </w:pPr>
          </w:p>
        </w:tc>
      </w:tr>
    </w:tbl>
    <w:p w:rsidR="00AE5AE4" w:rsidRPr="00445DAB" w:rsidRDefault="00AE5AE4" w:rsidP="00AE5AE4">
      <w:pPr>
        <w:autoSpaceDE w:val="0"/>
        <w:autoSpaceDN w:val="0"/>
        <w:adjustRightInd w:val="0"/>
        <w:jc w:val="both"/>
        <w:rPr>
          <w:spacing w:val="-1"/>
        </w:rPr>
      </w:pPr>
      <w:proofErr w:type="gramStart"/>
      <w:r w:rsidRPr="00445DAB">
        <w:rPr>
          <w:spacing w:val="-1"/>
        </w:rPr>
        <w:t>извещен о том, что несет ответственность за достоверность сведений о стране происхождения товара, указанного в заявке на участие в запросе котировок</w:t>
      </w:r>
      <w:r>
        <w:rPr>
          <w:spacing w:val="-1"/>
        </w:rPr>
        <w:t>.</w:t>
      </w:r>
      <w:r w:rsidRPr="00445DAB">
        <w:rPr>
          <w:spacing w:val="-1"/>
        </w:rPr>
        <w:t xml:space="preserve"> </w:t>
      </w:r>
      <w:proofErr w:type="gramEnd"/>
    </w:p>
    <w:p w:rsidR="00AE5AE4" w:rsidRPr="00CB532B" w:rsidRDefault="00AE5AE4" w:rsidP="00AE5AE4">
      <w:pPr>
        <w:autoSpaceDE w:val="0"/>
        <w:autoSpaceDN w:val="0"/>
        <w:adjustRightInd w:val="0"/>
        <w:jc w:val="both"/>
        <w:rPr>
          <w:color w:val="000000"/>
        </w:rPr>
      </w:pPr>
    </w:p>
    <w:p w:rsidR="0070198C" w:rsidRPr="000A3962" w:rsidRDefault="00B6736F" w:rsidP="0070198C">
      <w:pPr>
        <w:jc w:val="both"/>
        <w:rPr>
          <w:bCs/>
        </w:rPr>
      </w:pPr>
      <w:proofErr w:type="gramStart"/>
      <w:r>
        <w:lastRenderedPageBreak/>
        <w:t>Цена договора (максимальное значение цены договора)</w:t>
      </w:r>
      <w:r w:rsidR="004C712B">
        <w:t xml:space="preserve"> </w:t>
      </w:r>
      <w:r>
        <w:rPr>
          <w:b/>
        </w:rPr>
        <w:t>1 599 027</w:t>
      </w:r>
      <w:r w:rsidRPr="00D809E2">
        <w:rPr>
          <w:b/>
        </w:rPr>
        <w:t xml:space="preserve"> (</w:t>
      </w:r>
      <w:r>
        <w:rPr>
          <w:b/>
        </w:rPr>
        <w:t>Один миллион пятьсот девяносто девять тысяч двадцать семь) рублей</w:t>
      </w:r>
      <w:r w:rsidRPr="00D809E2">
        <w:rPr>
          <w:b/>
        </w:rPr>
        <w:t xml:space="preserve"> </w:t>
      </w:r>
      <w:r>
        <w:rPr>
          <w:b/>
        </w:rPr>
        <w:t>9</w:t>
      </w:r>
      <w:r w:rsidRPr="00D809E2">
        <w:rPr>
          <w:b/>
        </w:rPr>
        <w:t>0 копеек</w:t>
      </w:r>
      <w:r w:rsidR="0070198C">
        <w:t xml:space="preserve">, в том числе НДС (___%)/ или НДС не облагается на </w:t>
      </w:r>
      <w:proofErr w:type="spellStart"/>
      <w:r w:rsidR="0070198C">
        <w:t>основании__________</w:t>
      </w:r>
      <w:proofErr w:type="spellEnd"/>
      <w:r w:rsidR="0070198C">
        <w:t xml:space="preserve">), а также значение цены за единицу каждого Товара ________ (________) рублей ______ копеек, </w:t>
      </w:r>
      <w:r w:rsidR="0070198C" w:rsidRPr="007A09A1">
        <w:rPr>
          <w:sz w:val="20"/>
          <w:szCs w:val="20"/>
        </w:rPr>
        <w:t xml:space="preserve">в </w:t>
      </w:r>
      <w:r w:rsidR="0070198C" w:rsidRPr="005A5B5B">
        <w:t>том числе НДС %</w:t>
      </w:r>
      <w:r w:rsidR="0070198C">
        <w:t xml:space="preserve"> - ______., указанного в таблице котировочной заявки «</w:t>
      </w:r>
      <w:r w:rsidR="0070198C" w:rsidRPr="00445DAB">
        <w:rPr>
          <w:b/>
          <w:sz w:val="22"/>
          <w:szCs w:val="22"/>
        </w:rPr>
        <w:t>Наименование и характеристики поставляемого товара</w:t>
      </w:r>
      <w:r w:rsidR="0070198C">
        <w:rPr>
          <w:b/>
          <w:sz w:val="22"/>
          <w:szCs w:val="22"/>
        </w:rPr>
        <w:t xml:space="preserve">»  </w:t>
      </w:r>
      <w:r w:rsidR="0070198C">
        <w:t xml:space="preserve">включает в себя: </w:t>
      </w:r>
      <w:r w:rsidR="0070198C" w:rsidRPr="00835CF8">
        <w:t>стоимость</w:t>
      </w:r>
      <w:r w:rsidR="0070198C">
        <w:t xml:space="preserve"> товара, стоимость</w:t>
      </w:r>
      <w:proofErr w:type="gramEnd"/>
      <w:r w:rsidR="0070198C" w:rsidRPr="00835CF8">
        <w:t xml:space="preserve"> тары (упаковки), транспорт</w:t>
      </w:r>
      <w:r w:rsidR="0070198C">
        <w:t>ные расходы</w:t>
      </w:r>
      <w:r w:rsidR="0070198C" w:rsidRPr="00835CF8">
        <w:t>,</w:t>
      </w:r>
      <w:r w:rsidR="0070198C" w:rsidRPr="00835CF8">
        <w:rPr>
          <w:iCs/>
        </w:rPr>
        <w:t xml:space="preserve"> </w:t>
      </w:r>
      <w:r w:rsidR="0070198C" w:rsidRPr="00835CF8">
        <w:t>погрузо-разгрузочны</w:t>
      </w:r>
      <w:r w:rsidR="0070198C">
        <w:t>е</w:t>
      </w:r>
      <w:r w:rsidR="0070198C" w:rsidRPr="00835CF8">
        <w:t xml:space="preserve"> расход</w:t>
      </w:r>
      <w:r w:rsidR="0070198C">
        <w:t>ы</w:t>
      </w:r>
      <w:r w:rsidR="0070198C" w:rsidRPr="00835CF8">
        <w:t>,</w:t>
      </w:r>
      <w:r w:rsidR="0070198C" w:rsidRPr="00835CF8">
        <w:rPr>
          <w:iCs/>
        </w:rPr>
        <w:t xml:space="preserve"> расход</w:t>
      </w:r>
      <w:r w:rsidR="0070198C">
        <w:rPr>
          <w:iCs/>
        </w:rPr>
        <w:t>ы</w:t>
      </w:r>
      <w:r w:rsidR="0070198C" w:rsidRPr="00835CF8">
        <w:rPr>
          <w:iCs/>
        </w:rPr>
        <w:t xml:space="preserve"> на страхование, хранение</w:t>
      </w:r>
      <w:r w:rsidR="0070198C" w:rsidRPr="00835CF8">
        <w:t>, расход</w:t>
      </w:r>
      <w:r w:rsidR="0070198C">
        <w:t>ы</w:t>
      </w:r>
      <w:r w:rsidR="0070198C" w:rsidRPr="00835CF8">
        <w:t xml:space="preserve"> по уплате таможенных пошлин, налогов (включая НДС), сборов и иных обязательных платежей</w:t>
      </w:r>
      <w:r w:rsidR="0070198C">
        <w:t xml:space="preserve"> в соответствии с законодательством Российской Федерации</w:t>
      </w:r>
      <w:r w:rsidR="0070198C" w:rsidRPr="00835CF8">
        <w:t xml:space="preserve">, </w:t>
      </w:r>
      <w:r w:rsidR="0070198C">
        <w:t xml:space="preserve">а также любые другие расходы, </w:t>
      </w:r>
      <w:r w:rsidR="0070198C" w:rsidRPr="00835CF8">
        <w:t>которые возникнут или могут возникнуть у участника закупки в ходе исполнения дог</w:t>
      </w:r>
      <w:r w:rsidR="0070198C">
        <w:t xml:space="preserve">овора. </w:t>
      </w:r>
    </w:p>
    <w:p w:rsidR="0070198C" w:rsidRPr="00B43B2A" w:rsidRDefault="0070198C" w:rsidP="0070198C">
      <w:pPr>
        <w:ind w:firstLine="708"/>
        <w:jc w:val="both"/>
        <w:rPr>
          <w:b/>
          <w:i/>
          <w:sz w:val="22"/>
          <w:szCs w:val="22"/>
        </w:rPr>
      </w:pPr>
      <w:r>
        <w:t>Стоимость каждой единицы товара по договору является фиксированной и не подлежит изменению на протяжении всего срока действии договора.</w:t>
      </w:r>
    </w:p>
    <w:p w:rsidR="00AE5AE4" w:rsidRDefault="00AE5AE4" w:rsidP="0070198C">
      <w:pPr>
        <w:jc w:val="both"/>
        <w:rPr>
          <w:b/>
          <w:bCs/>
          <w:sz w:val="22"/>
          <w:szCs w:val="22"/>
        </w:rPr>
      </w:pPr>
    </w:p>
    <w:p w:rsidR="00AE5AE4" w:rsidRPr="00445DAB" w:rsidRDefault="00AE5AE4" w:rsidP="00AE5AE4">
      <w:pPr>
        <w:pStyle w:val="aff3"/>
        <w:widowControl w:val="0"/>
        <w:overflowPunct w:val="0"/>
        <w:autoSpaceDE w:val="0"/>
        <w:autoSpaceDN w:val="0"/>
        <w:adjustRightInd w:val="0"/>
        <w:spacing w:after="0"/>
        <w:ind w:firstLine="720"/>
        <w:textAlignment w:val="baseline"/>
        <w:rPr>
          <w:b/>
          <w:bCs/>
          <w:sz w:val="22"/>
          <w:szCs w:val="22"/>
        </w:rPr>
      </w:pPr>
      <w:r w:rsidRPr="00237002">
        <w:rPr>
          <w:b/>
          <w:bCs/>
          <w:sz w:val="22"/>
          <w:szCs w:val="22"/>
        </w:rPr>
        <w:t>Условия исполнения договора:</w:t>
      </w:r>
    </w:p>
    <w:p w:rsidR="00AE5AE4" w:rsidRPr="001759FB" w:rsidRDefault="00AE5AE4" w:rsidP="00AE5AE4">
      <w:pPr>
        <w:numPr>
          <w:ilvl w:val="0"/>
          <w:numId w:val="2"/>
        </w:numPr>
        <w:jc w:val="both"/>
        <w:rPr>
          <w:sz w:val="22"/>
          <w:szCs w:val="22"/>
        </w:rPr>
      </w:pPr>
      <w:r w:rsidRPr="00237002">
        <w:rPr>
          <w:b/>
          <w:sz w:val="22"/>
          <w:szCs w:val="22"/>
        </w:rPr>
        <w:t>Требования качества</w:t>
      </w:r>
      <w:r w:rsidRPr="00237002">
        <w:rPr>
          <w:sz w:val="22"/>
          <w:szCs w:val="22"/>
        </w:rPr>
        <w:t xml:space="preserve">: </w:t>
      </w:r>
      <w:r w:rsidR="001759FB" w:rsidRPr="001759FB">
        <w:rPr>
          <w:b/>
          <w:sz w:val="21"/>
          <w:szCs w:val="21"/>
        </w:rPr>
        <w:t>_________</w:t>
      </w:r>
      <w:r w:rsidRPr="001759FB">
        <w:rPr>
          <w:b/>
          <w:sz w:val="21"/>
          <w:szCs w:val="21"/>
        </w:rPr>
        <w:t>________________________________________________</w:t>
      </w:r>
      <w:r w:rsidR="001759FB">
        <w:rPr>
          <w:b/>
          <w:sz w:val="21"/>
          <w:szCs w:val="21"/>
        </w:rPr>
        <w:t>___</w:t>
      </w:r>
    </w:p>
    <w:p w:rsidR="00AE5AE4" w:rsidRPr="00C41399" w:rsidRDefault="00AE5AE4" w:rsidP="00AE5AE4">
      <w:pPr>
        <w:numPr>
          <w:ilvl w:val="0"/>
          <w:numId w:val="2"/>
        </w:numPr>
        <w:jc w:val="both"/>
        <w:rPr>
          <w:b/>
          <w:bCs/>
          <w:sz w:val="22"/>
          <w:szCs w:val="22"/>
        </w:rPr>
      </w:pPr>
      <w:r w:rsidRPr="0093077A">
        <w:rPr>
          <w:b/>
          <w:sz w:val="22"/>
          <w:szCs w:val="22"/>
        </w:rPr>
        <w:t>М</w:t>
      </w:r>
      <w:r>
        <w:rPr>
          <w:b/>
          <w:bCs/>
          <w:sz w:val="22"/>
          <w:szCs w:val="22"/>
        </w:rPr>
        <w:t>есто поставки товара</w:t>
      </w:r>
      <w:r w:rsidRPr="0093077A">
        <w:rPr>
          <w:b/>
          <w:bCs/>
          <w:sz w:val="22"/>
          <w:szCs w:val="22"/>
        </w:rPr>
        <w:t xml:space="preserve">: </w:t>
      </w:r>
      <w:r>
        <w:t>________________________________________________</w:t>
      </w:r>
      <w:r w:rsidR="001759FB">
        <w:t>__</w:t>
      </w:r>
    </w:p>
    <w:p w:rsidR="00AE5AE4" w:rsidRPr="0093077A" w:rsidRDefault="00AE5AE4" w:rsidP="00AE5AE4">
      <w:pPr>
        <w:ind w:left="1069"/>
        <w:jc w:val="both"/>
        <w:rPr>
          <w:b/>
          <w:bCs/>
          <w:sz w:val="22"/>
          <w:szCs w:val="22"/>
        </w:rPr>
      </w:pPr>
    </w:p>
    <w:p w:rsidR="00AE5AE4" w:rsidRPr="0063153E" w:rsidRDefault="00AE5AE4" w:rsidP="00AE5AE4">
      <w:pPr>
        <w:numPr>
          <w:ilvl w:val="0"/>
          <w:numId w:val="2"/>
        </w:numPr>
        <w:rPr>
          <w:sz w:val="22"/>
          <w:szCs w:val="22"/>
        </w:rPr>
      </w:pPr>
      <w:r w:rsidRPr="0093077A">
        <w:rPr>
          <w:b/>
          <w:bCs/>
          <w:sz w:val="22"/>
          <w:szCs w:val="22"/>
        </w:rPr>
        <w:t>Т</w:t>
      </w:r>
      <w:r w:rsidR="001759FB">
        <w:rPr>
          <w:b/>
          <w:bCs/>
          <w:sz w:val="22"/>
          <w:szCs w:val="22"/>
        </w:rPr>
        <w:t>ара доставки: _______</w:t>
      </w:r>
      <w:r w:rsidRPr="0093077A">
        <w:rPr>
          <w:b/>
          <w:bCs/>
          <w:sz w:val="22"/>
          <w:szCs w:val="22"/>
        </w:rPr>
        <w:t>________________________________________________</w:t>
      </w:r>
      <w:r w:rsidRPr="0063153E">
        <w:rPr>
          <w:b/>
          <w:bCs/>
          <w:sz w:val="22"/>
          <w:szCs w:val="22"/>
        </w:rPr>
        <w:t>_</w:t>
      </w:r>
      <w:r>
        <w:rPr>
          <w:b/>
          <w:bCs/>
          <w:sz w:val="22"/>
          <w:szCs w:val="22"/>
        </w:rPr>
        <w:t>_______</w:t>
      </w:r>
    </w:p>
    <w:p w:rsidR="00AE5AE4" w:rsidRPr="004D23E0" w:rsidRDefault="00AE5AE4" w:rsidP="00AE5AE4">
      <w:pPr>
        <w:numPr>
          <w:ilvl w:val="0"/>
          <w:numId w:val="2"/>
        </w:numPr>
        <w:jc w:val="both"/>
        <w:rPr>
          <w:b/>
          <w:bCs/>
          <w:sz w:val="22"/>
          <w:szCs w:val="22"/>
        </w:rPr>
      </w:pPr>
      <w:r w:rsidRPr="004D23E0">
        <w:rPr>
          <w:b/>
          <w:bCs/>
          <w:sz w:val="22"/>
          <w:szCs w:val="22"/>
        </w:rPr>
        <w:t>Сроки и условия поставки товара:</w:t>
      </w:r>
      <w:r w:rsidRPr="004D23E0">
        <w:rPr>
          <w:sz w:val="22"/>
          <w:szCs w:val="22"/>
        </w:rPr>
        <w:t xml:space="preserve"> ______________________</w:t>
      </w:r>
      <w:r>
        <w:rPr>
          <w:sz w:val="22"/>
          <w:szCs w:val="22"/>
        </w:rPr>
        <w:t>______________________</w:t>
      </w:r>
    </w:p>
    <w:p w:rsidR="00AE5AE4" w:rsidRDefault="00AE5AE4" w:rsidP="00AE5AE4">
      <w:pPr>
        <w:ind w:firstLine="720"/>
        <w:rPr>
          <w:b/>
          <w:sz w:val="22"/>
          <w:szCs w:val="22"/>
        </w:rPr>
      </w:pPr>
      <w:r>
        <w:rPr>
          <w:b/>
          <w:sz w:val="22"/>
          <w:szCs w:val="22"/>
        </w:rPr>
        <w:t>5</w:t>
      </w:r>
      <w:r w:rsidRPr="00C070BC">
        <w:rPr>
          <w:b/>
          <w:sz w:val="22"/>
          <w:szCs w:val="22"/>
        </w:rPr>
        <w:t xml:space="preserve">. </w:t>
      </w:r>
      <w:r>
        <w:rPr>
          <w:b/>
          <w:sz w:val="22"/>
          <w:szCs w:val="22"/>
        </w:rPr>
        <w:t xml:space="preserve">  </w:t>
      </w:r>
      <w:r w:rsidRPr="00C070BC">
        <w:rPr>
          <w:b/>
          <w:sz w:val="22"/>
          <w:szCs w:val="22"/>
        </w:rPr>
        <w:t xml:space="preserve">Сроки и условия оплаты: </w:t>
      </w:r>
      <w:r w:rsidR="001759FB">
        <w:rPr>
          <w:b/>
          <w:sz w:val="22"/>
          <w:szCs w:val="22"/>
        </w:rPr>
        <w:t>______________________________________________________</w:t>
      </w:r>
    </w:p>
    <w:p w:rsidR="00AE5AE4" w:rsidRDefault="00AE5AE4" w:rsidP="00AE5AE4">
      <w:pPr>
        <w:ind w:firstLine="720"/>
        <w:rPr>
          <w:b/>
          <w:sz w:val="22"/>
          <w:szCs w:val="22"/>
        </w:rPr>
      </w:pPr>
      <w:r>
        <w:rPr>
          <w:b/>
          <w:sz w:val="22"/>
          <w:szCs w:val="22"/>
        </w:rPr>
        <w:t>6</w:t>
      </w:r>
      <w:r w:rsidRPr="00C070BC">
        <w:rPr>
          <w:b/>
          <w:sz w:val="22"/>
          <w:szCs w:val="22"/>
        </w:rPr>
        <w:t xml:space="preserve">. </w:t>
      </w:r>
      <w:r>
        <w:rPr>
          <w:b/>
          <w:sz w:val="22"/>
          <w:szCs w:val="22"/>
        </w:rPr>
        <w:t xml:space="preserve">  Особые условия: </w:t>
      </w:r>
      <w:r w:rsidRPr="00C070BC">
        <w:rPr>
          <w:b/>
          <w:sz w:val="22"/>
          <w:szCs w:val="22"/>
        </w:rPr>
        <w:t>______________________________________________________________</w:t>
      </w:r>
    </w:p>
    <w:p w:rsidR="00AE5AE4" w:rsidRPr="004D23E0" w:rsidRDefault="00AE5AE4" w:rsidP="00AE5AE4">
      <w:pPr>
        <w:rPr>
          <w:sz w:val="22"/>
          <w:szCs w:val="22"/>
          <w:u w:val="single"/>
        </w:rPr>
      </w:pPr>
    </w:p>
    <w:p w:rsidR="00AE5AE4" w:rsidRDefault="00AE5AE4" w:rsidP="00AE5AE4">
      <w:pPr>
        <w:pStyle w:val="ConsNormal"/>
        <w:ind w:firstLine="900"/>
        <w:jc w:val="both"/>
        <w:rPr>
          <w:rFonts w:ascii="Times New Roman" w:hAnsi="Times New Roman"/>
          <w:sz w:val="22"/>
          <w:szCs w:val="22"/>
        </w:rPr>
      </w:pPr>
    </w:p>
    <w:p w:rsidR="00AE5AE4" w:rsidRPr="000C3A36" w:rsidRDefault="00AE5AE4" w:rsidP="00AE5AE4">
      <w:pPr>
        <w:jc w:val="both"/>
        <w:rPr>
          <w:iCs/>
        </w:rPr>
      </w:pPr>
      <w:r>
        <w:t>_______________________ (</w:t>
      </w:r>
      <w:r w:rsidRPr="000C3A36">
        <w:rPr>
          <w:i/>
        </w:rPr>
        <w:t>указывается наименование участника закупки)</w:t>
      </w:r>
      <w:r w:rsidRPr="00CB532B">
        <w:rPr>
          <w:i/>
          <w:color w:val="FF0000"/>
        </w:rPr>
        <w:t xml:space="preserve"> </w:t>
      </w:r>
      <w:r w:rsidRPr="00CB532B">
        <w:t xml:space="preserve">обязуемся </w:t>
      </w:r>
      <w:r w:rsidRPr="000C3A36">
        <w:rPr>
          <w:iCs/>
        </w:rPr>
        <w:t xml:space="preserve">при подаче </w:t>
      </w:r>
      <w:r>
        <w:rPr>
          <w:iCs/>
        </w:rPr>
        <w:t xml:space="preserve">  </w:t>
      </w:r>
      <w:r w:rsidRPr="000C3A36">
        <w:rPr>
          <w:iCs/>
        </w:rPr>
        <w:t>котировочной заявки</w:t>
      </w:r>
      <w:r>
        <w:rPr>
          <w:iCs/>
          <w:sz w:val="22"/>
          <w:szCs w:val="22"/>
        </w:rPr>
        <w:t xml:space="preserve"> </w:t>
      </w:r>
      <w:r w:rsidRPr="000C3A36">
        <w:rPr>
          <w:iCs/>
        </w:rPr>
        <w:t>представить документы (оригиналы или заверенные копии</w:t>
      </w:r>
      <w:r>
        <w:rPr>
          <w:iCs/>
        </w:rPr>
        <w:t>) в соответствии с требованиями котировочной документации.</w:t>
      </w:r>
    </w:p>
    <w:p w:rsidR="00AE5AE4" w:rsidRDefault="00AE5AE4" w:rsidP="00AE5AE4">
      <w:pPr>
        <w:pStyle w:val="ConsNormal"/>
        <w:ind w:firstLine="0"/>
        <w:jc w:val="both"/>
        <w:rPr>
          <w:rFonts w:ascii="Times New Roman" w:hAnsi="Times New Roman"/>
          <w:sz w:val="22"/>
          <w:szCs w:val="22"/>
        </w:rPr>
      </w:pPr>
    </w:p>
    <w:p w:rsidR="00AE5AE4" w:rsidRPr="00853AB2" w:rsidRDefault="00AE5AE4" w:rsidP="00AE5AE4">
      <w:pPr>
        <w:pStyle w:val="ConsNormal"/>
        <w:ind w:firstLine="0"/>
        <w:jc w:val="both"/>
        <w:rPr>
          <w:rFonts w:ascii="Times New Roman" w:hAnsi="Times New Roman" w:cs="Times New Roman"/>
          <w:b/>
          <w:i/>
          <w:sz w:val="22"/>
          <w:szCs w:val="22"/>
          <w:u w:val="single"/>
        </w:rPr>
      </w:pPr>
    </w:p>
    <w:p w:rsidR="00AE5AE4" w:rsidRPr="004F2983" w:rsidRDefault="00AE5AE4" w:rsidP="00AE5AE4">
      <w:pPr>
        <w:rPr>
          <w:sz w:val="22"/>
          <w:szCs w:val="22"/>
        </w:rPr>
      </w:pPr>
    </w:p>
    <w:p w:rsidR="00AE5AE4" w:rsidRPr="004F2983" w:rsidRDefault="00AE5AE4" w:rsidP="00AE5AE4">
      <w:pPr>
        <w:rPr>
          <w:sz w:val="22"/>
          <w:szCs w:val="22"/>
        </w:rPr>
      </w:pPr>
    </w:p>
    <w:p w:rsidR="00AE5AE4" w:rsidRPr="004F2983" w:rsidRDefault="00AE5AE4" w:rsidP="00AE5AE4">
      <w:pPr>
        <w:ind w:firstLine="720"/>
        <w:rPr>
          <w:sz w:val="22"/>
          <w:szCs w:val="22"/>
        </w:rPr>
      </w:pPr>
      <w:r w:rsidRPr="004F2983">
        <w:rPr>
          <w:sz w:val="22"/>
          <w:szCs w:val="22"/>
        </w:rPr>
        <w:t>____________________</w:t>
      </w:r>
      <w:r w:rsidRPr="004F2983">
        <w:rPr>
          <w:sz w:val="22"/>
          <w:szCs w:val="22"/>
        </w:rPr>
        <w:tab/>
      </w:r>
      <w:r w:rsidRPr="004F2983">
        <w:rPr>
          <w:sz w:val="22"/>
          <w:szCs w:val="22"/>
        </w:rPr>
        <w:tab/>
        <w:t>_____________</w:t>
      </w:r>
      <w:r w:rsidRPr="004F2983">
        <w:rPr>
          <w:sz w:val="22"/>
          <w:szCs w:val="22"/>
        </w:rPr>
        <w:tab/>
      </w:r>
      <w:r w:rsidRPr="004F2983">
        <w:rPr>
          <w:sz w:val="22"/>
          <w:szCs w:val="22"/>
        </w:rPr>
        <w:tab/>
        <w:t>___________________</w:t>
      </w:r>
    </w:p>
    <w:p w:rsidR="00AE5AE4" w:rsidRPr="004F2983" w:rsidRDefault="00AE5AE4" w:rsidP="00AE5AE4">
      <w:pPr>
        <w:ind w:firstLine="720"/>
        <w:rPr>
          <w:i/>
          <w:sz w:val="18"/>
          <w:szCs w:val="18"/>
        </w:rPr>
      </w:pPr>
      <w:r w:rsidRPr="004F2983">
        <w:rPr>
          <w:i/>
          <w:sz w:val="18"/>
          <w:szCs w:val="18"/>
        </w:rPr>
        <w:t xml:space="preserve">      </w:t>
      </w:r>
      <w:proofErr w:type="gramStart"/>
      <w:r w:rsidRPr="004F2983">
        <w:rPr>
          <w:i/>
          <w:sz w:val="18"/>
          <w:szCs w:val="18"/>
        </w:rPr>
        <w:t xml:space="preserve">(должность подписавшего </w:t>
      </w:r>
      <w:r w:rsidRPr="004F2983">
        <w:rPr>
          <w:i/>
          <w:sz w:val="18"/>
          <w:szCs w:val="18"/>
        </w:rPr>
        <w:tab/>
      </w:r>
      <w:r w:rsidRPr="004F2983">
        <w:rPr>
          <w:i/>
          <w:sz w:val="18"/>
          <w:szCs w:val="18"/>
        </w:rPr>
        <w:tab/>
        <w:t xml:space="preserve">       (подпись)</w:t>
      </w:r>
      <w:r w:rsidRPr="004F2983">
        <w:rPr>
          <w:i/>
          <w:sz w:val="18"/>
          <w:szCs w:val="18"/>
        </w:rPr>
        <w:tab/>
      </w:r>
      <w:r w:rsidRPr="004F2983">
        <w:rPr>
          <w:i/>
          <w:sz w:val="18"/>
          <w:szCs w:val="18"/>
        </w:rPr>
        <w:tab/>
      </w:r>
      <w:r w:rsidRPr="004F2983">
        <w:rPr>
          <w:i/>
          <w:sz w:val="18"/>
          <w:szCs w:val="18"/>
        </w:rPr>
        <w:tab/>
        <w:t xml:space="preserve">          (фамилия, инициалы)</w:t>
      </w:r>
      <w:proofErr w:type="gramEnd"/>
    </w:p>
    <w:p w:rsidR="00AE5AE4" w:rsidRPr="004F2983" w:rsidRDefault="00AE5AE4" w:rsidP="00AE5AE4">
      <w:pPr>
        <w:ind w:firstLine="720"/>
        <w:rPr>
          <w:i/>
          <w:sz w:val="18"/>
          <w:szCs w:val="18"/>
        </w:rPr>
      </w:pPr>
      <w:r w:rsidRPr="004F2983">
        <w:rPr>
          <w:i/>
          <w:sz w:val="18"/>
          <w:szCs w:val="18"/>
        </w:rPr>
        <w:t xml:space="preserve">       (для юридического лица))</w:t>
      </w:r>
      <w:r w:rsidRPr="004F2983">
        <w:rPr>
          <w:i/>
          <w:sz w:val="18"/>
          <w:szCs w:val="18"/>
        </w:rPr>
        <w:tab/>
      </w:r>
    </w:p>
    <w:p w:rsidR="00AE5AE4" w:rsidRDefault="00AE5AE4" w:rsidP="00AE5AE4">
      <w:pPr>
        <w:tabs>
          <w:tab w:val="left" w:pos="2835"/>
        </w:tabs>
      </w:pPr>
    </w:p>
    <w:p w:rsidR="00AE5AE4" w:rsidRDefault="00AE5AE4" w:rsidP="00AE5AE4">
      <w:pPr>
        <w:jc w:val="right"/>
        <w:rPr>
          <w:b/>
          <w:sz w:val="22"/>
          <w:szCs w:val="22"/>
        </w:rPr>
      </w:pPr>
    </w:p>
    <w:p w:rsidR="00AE5AE4" w:rsidRDefault="00AE5AE4" w:rsidP="00AE5AE4">
      <w:pPr>
        <w:jc w:val="right"/>
        <w:rPr>
          <w:b/>
          <w:sz w:val="22"/>
          <w:szCs w:val="22"/>
        </w:rPr>
      </w:pPr>
    </w:p>
    <w:p w:rsidR="00AE5AE4" w:rsidRDefault="00AE5AE4" w:rsidP="00AE5AE4">
      <w:pPr>
        <w:jc w:val="right"/>
        <w:rPr>
          <w:b/>
          <w:sz w:val="22"/>
          <w:szCs w:val="22"/>
        </w:rPr>
      </w:pPr>
    </w:p>
    <w:p w:rsidR="00AE5AE4" w:rsidRDefault="00AE5AE4" w:rsidP="00AE5AE4">
      <w:pPr>
        <w:jc w:val="right"/>
        <w:rPr>
          <w:b/>
          <w:sz w:val="22"/>
          <w:szCs w:val="22"/>
        </w:rPr>
      </w:pPr>
    </w:p>
    <w:p w:rsidR="00AE5AE4" w:rsidRDefault="00AE5AE4" w:rsidP="00AE5AE4">
      <w:pPr>
        <w:jc w:val="right"/>
        <w:rPr>
          <w:b/>
          <w:sz w:val="22"/>
          <w:szCs w:val="22"/>
        </w:rPr>
      </w:pPr>
    </w:p>
    <w:p w:rsidR="00AE5AE4" w:rsidRDefault="00AE5AE4" w:rsidP="00AE5AE4">
      <w:pPr>
        <w:jc w:val="right"/>
        <w:rPr>
          <w:b/>
          <w:sz w:val="22"/>
          <w:szCs w:val="22"/>
        </w:rPr>
      </w:pPr>
    </w:p>
    <w:p w:rsidR="00AE5AE4" w:rsidRDefault="00AE5AE4" w:rsidP="00AE5AE4">
      <w:pPr>
        <w:jc w:val="right"/>
        <w:rPr>
          <w:b/>
          <w:sz w:val="22"/>
          <w:szCs w:val="22"/>
        </w:rPr>
      </w:pPr>
    </w:p>
    <w:p w:rsidR="00FA7CAA" w:rsidRDefault="00FA7CAA" w:rsidP="00FA7CAA">
      <w:pPr>
        <w:jc w:val="right"/>
        <w:rPr>
          <w:b/>
          <w:sz w:val="22"/>
          <w:szCs w:val="22"/>
        </w:rPr>
      </w:pPr>
    </w:p>
    <w:p w:rsidR="00FA7CAA" w:rsidRDefault="00FA7CAA" w:rsidP="00FA7CAA">
      <w:pPr>
        <w:jc w:val="right"/>
        <w:rPr>
          <w:b/>
          <w:sz w:val="22"/>
          <w:szCs w:val="22"/>
        </w:rPr>
      </w:pPr>
    </w:p>
    <w:p w:rsidR="00FA7CAA" w:rsidRDefault="00FA7CAA" w:rsidP="00FA7CAA">
      <w:pPr>
        <w:jc w:val="right"/>
        <w:rPr>
          <w:b/>
          <w:sz w:val="22"/>
          <w:szCs w:val="22"/>
        </w:rPr>
      </w:pPr>
    </w:p>
    <w:p w:rsidR="00FA7CAA" w:rsidRDefault="00FA7CAA" w:rsidP="00FA7CAA">
      <w:pPr>
        <w:jc w:val="right"/>
        <w:rPr>
          <w:b/>
          <w:sz w:val="22"/>
          <w:szCs w:val="22"/>
        </w:rPr>
      </w:pPr>
    </w:p>
    <w:p w:rsidR="00FA7CAA" w:rsidRDefault="00FA7CAA" w:rsidP="00FA7CAA">
      <w:pPr>
        <w:jc w:val="right"/>
        <w:rPr>
          <w:b/>
          <w:sz w:val="22"/>
          <w:szCs w:val="22"/>
        </w:rPr>
      </w:pPr>
    </w:p>
    <w:p w:rsidR="009D6006" w:rsidRDefault="009D6006" w:rsidP="001759FB">
      <w:pPr>
        <w:rPr>
          <w:b/>
          <w:sz w:val="22"/>
          <w:szCs w:val="22"/>
        </w:rPr>
      </w:pPr>
    </w:p>
    <w:p w:rsidR="001759FB" w:rsidRDefault="001759FB" w:rsidP="001759FB">
      <w:pPr>
        <w:rPr>
          <w:b/>
          <w:sz w:val="22"/>
          <w:szCs w:val="22"/>
        </w:rPr>
      </w:pPr>
    </w:p>
    <w:p w:rsidR="00DC5E34" w:rsidRDefault="00DC5E34" w:rsidP="001759FB">
      <w:pPr>
        <w:rPr>
          <w:b/>
          <w:sz w:val="22"/>
          <w:szCs w:val="22"/>
        </w:rPr>
      </w:pPr>
    </w:p>
    <w:p w:rsidR="005F1578" w:rsidRDefault="005F1578" w:rsidP="001759FB">
      <w:pPr>
        <w:rPr>
          <w:b/>
          <w:sz w:val="22"/>
          <w:szCs w:val="22"/>
        </w:rPr>
      </w:pPr>
    </w:p>
    <w:p w:rsidR="005F1578" w:rsidRDefault="005F1578" w:rsidP="001759FB">
      <w:pPr>
        <w:rPr>
          <w:b/>
          <w:sz w:val="22"/>
          <w:szCs w:val="22"/>
        </w:rPr>
      </w:pPr>
    </w:p>
    <w:p w:rsidR="005F1578" w:rsidRDefault="005F1578" w:rsidP="001759FB">
      <w:pPr>
        <w:rPr>
          <w:b/>
          <w:sz w:val="22"/>
          <w:szCs w:val="22"/>
        </w:rPr>
      </w:pPr>
    </w:p>
    <w:p w:rsidR="005F1578" w:rsidRPr="001E4C1D" w:rsidRDefault="005F1578" w:rsidP="001759FB">
      <w:pPr>
        <w:rPr>
          <w:b/>
          <w:sz w:val="22"/>
          <w:szCs w:val="22"/>
        </w:rPr>
      </w:pPr>
    </w:p>
    <w:p w:rsidR="009D6006" w:rsidRPr="001E4C1D" w:rsidRDefault="009D6006" w:rsidP="008B7544">
      <w:pPr>
        <w:jc w:val="right"/>
        <w:rPr>
          <w:b/>
          <w:sz w:val="22"/>
          <w:szCs w:val="22"/>
        </w:rPr>
      </w:pPr>
    </w:p>
    <w:p w:rsidR="00B43B2A" w:rsidRDefault="00B43B2A" w:rsidP="009D6006">
      <w:pPr>
        <w:jc w:val="right"/>
        <w:rPr>
          <w:b/>
          <w:sz w:val="22"/>
          <w:szCs w:val="22"/>
        </w:rPr>
      </w:pPr>
    </w:p>
    <w:p w:rsidR="00B43B2A" w:rsidRDefault="00B43B2A" w:rsidP="009D6006">
      <w:pPr>
        <w:jc w:val="right"/>
        <w:rPr>
          <w:b/>
          <w:sz w:val="22"/>
          <w:szCs w:val="22"/>
        </w:rPr>
      </w:pPr>
    </w:p>
    <w:p w:rsidR="00B43B2A" w:rsidRDefault="00B43B2A" w:rsidP="009D6006">
      <w:pPr>
        <w:jc w:val="right"/>
        <w:rPr>
          <w:b/>
          <w:sz w:val="22"/>
          <w:szCs w:val="22"/>
        </w:rPr>
      </w:pPr>
    </w:p>
    <w:p w:rsidR="009D6006" w:rsidRPr="001E4C1D" w:rsidRDefault="009D6006" w:rsidP="009D6006">
      <w:pPr>
        <w:jc w:val="right"/>
        <w:rPr>
          <w:b/>
          <w:sz w:val="22"/>
          <w:szCs w:val="22"/>
        </w:rPr>
      </w:pPr>
      <w:r w:rsidRPr="001E4C1D">
        <w:rPr>
          <w:b/>
          <w:sz w:val="22"/>
          <w:szCs w:val="22"/>
        </w:rPr>
        <w:lastRenderedPageBreak/>
        <w:t>Приложение №2</w:t>
      </w:r>
      <w:r w:rsidR="0005369E" w:rsidRPr="001E4C1D">
        <w:rPr>
          <w:b/>
          <w:sz w:val="22"/>
          <w:szCs w:val="22"/>
        </w:rPr>
        <w:t xml:space="preserve"> </w:t>
      </w:r>
    </w:p>
    <w:p w:rsidR="009D6006" w:rsidRPr="001E4C1D" w:rsidRDefault="009D6006" w:rsidP="009D6006">
      <w:pPr>
        <w:rPr>
          <w:sz w:val="22"/>
          <w:szCs w:val="22"/>
        </w:rPr>
      </w:pPr>
    </w:p>
    <w:p w:rsidR="009D6006" w:rsidRPr="001E4C1D" w:rsidRDefault="009D6006" w:rsidP="009D6006">
      <w:pPr>
        <w:rPr>
          <w:sz w:val="22"/>
          <w:szCs w:val="22"/>
        </w:rPr>
      </w:pPr>
    </w:p>
    <w:p w:rsidR="009D6006" w:rsidRPr="001E4C1D" w:rsidRDefault="009D6006" w:rsidP="009D6006">
      <w:pPr>
        <w:pStyle w:val="33"/>
        <w:jc w:val="center"/>
        <w:rPr>
          <w:iCs/>
          <w:sz w:val="28"/>
        </w:rPr>
      </w:pPr>
      <w:r w:rsidRPr="001E4C1D">
        <w:rPr>
          <w:iCs/>
          <w:sz w:val="28"/>
        </w:rPr>
        <w:t xml:space="preserve">АНКЕТА УЧАСТНИКА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8"/>
        <w:gridCol w:w="4730"/>
      </w:tblGrid>
      <w:tr w:rsidR="009D6006" w:rsidRPr="001E4C1D" w:rsidTr="00D9629D">
        <w:tc>
          <w:tcPr>
            <w:tcW w:w="5868" w:type="dxa"/>
          </w:tcPr>
          <w:p w:rsidR="009D6006" w:rsidRPr="001E4C1D" w:rsidRDefault="009D6006" w:rsidP="00FA7CAA">
            <w:pPr>
              <w:numPr>
                <w:ilvl w:val="0"/>
                <w:numId w:val="3"/>
              </w:numPr>
              <w:tabs>
                <w:tab w:val="clear" w:pos="720"/>
                <w:tab w:val="num" w:pos="284"/>
              </w:tabs>
              <w:spacing w:after="60"/>
              <w:ind w:hanging="436"/>
              <w:jc w:val="both"/>
              <w:rPr>
                <w:b/>
                <w:bCs/>
                <w:sz w:val="22"/>
                <w:szCs w:val="22"/>
              </w:rPr>
            </w:pPr>
            <w:r w:rsidRPr="001E4C1D">
              <w:rPr>
                <w:b/>
                <w:bCs/>
                <w:sz w:val="22"/>
                <w:szCs w:val="22"/>
              </w:rPr>
              <w:t>Полное и сокращенное наименования организац</w:t>
            </w:r>
            <w:proofErr w:type="gramStart"/>
            <w:r w:rsidRPr="001E4C1D">
              <w:rPr>
                <w:b/>
                <w:bCs/>
                <w:sz w:val="22"/>
                <w:szCs w:val="22"/>
              </w:rPr>
              <w:t>ии и ее</w:t>
            </w:r>
            <w:proofErr w:type="gramEnd"/>
            <w:r w:rsidRPr="001E4C1D">
              <w:rPr>
                <w:b/>
                <w:bCs/>
                <w:sz w:val="22"/>
                <w:szCs w:val="22"/>
              </w:rPr>
              <w:t xml:space="preserve"> организационно-правовая форма </w:t>
            </w:r>
          </w:p>
          <w:p w:rsidR="009D6006" w:rsidRPr="001E4C1D" w:rsidRDefault="009D6006" w:rsidP="009D6006">
            <w:pPr>
              <w:jc w:val="both"/>
              <w:rPr>
                <w:b/>
                <w:bCs/>
                <w:sz w:val="22"/>
                <w:szCs w:val="22"/>
              </w:rPr>
            </w:pPr>
            <w:r w:rsidRPr="001E4C1D">
              <w:rPr>
                <w:i/>
                <w:iCs/>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730" w:type="dxa"/>
          </w:tcPr>
          <w:p w:rsidR="009D6006" w:rsidRPr="001E4C1D" w:rsidRDefault="009D6006" w:rsidP="005E6048">
            <w:pPr>
              <w:rPr>
                <w:bCs/>
                <w:sz w:val="22"/>
                <w:szCs w:val="22"/>
              </w:rPr>
            </w:pPr>
          </w:p>
        </w:tc>
      </w:tr>
      <w:tr w:rsidR="009D6006" w:rsidRPr="001E4C1D" w:rsidTr="00D9629D">
        <w:tc>
          <w:tcPr>
            <w:tcW w:w="5868" w:type="dxa"/>
          </w:tcPr>
          <w:p w:rsidR="009D6006" w:rsidRPr="001E4C1D" w:rsidRDefault="009D6006" w:rsidP="00FA7CAA">
            <w:pPr>
              <w:numPr>
                <w:ilvl w:val="0"/>
                <w:numId w:val="3"/>
              </w:numPr>
              <w:spacing w:after="60"/>
              <w:jc w:val="both"/>
              <w:rPr>
                <w:b/>
                <w:bCs/>
                <w:sz w:val="22"/>
                <w:szCs w:val="22"/>
              </w:rPr>
            </w:pPr>
            <w:r w:rsidRPr="001E4C1D">
              <w:rPr>
                <w:b/>
                <w:bCs/>
                <w:sz w:val="22"/>
                <w:szCs w:val="22"/>
              </w:rPr>
              <w:t>Регистрационные данные:</w:t>
            </w:r>
          </w:p>
          <w:p w:rsidR="009D6006" w:rsidRPr="001E4C1D" w:rsidRDefault="009D6006" w:rsidP="009D6006">
            <w:pPr>
              <w:jc w:val="both"/>
              <w:rPr>
                <w:b/>
                <w:bCs/>
                <w:sz w:val="22"/>
                <w:szCs w:val="22"/>
              </w:rPr>
            </w:pPr>
            <w:r w:rsidRPr="001E4C1D">
              <w:rPr>
                <w:sz w:val="22"/>
                <w:szCs w:val="22"/>
              </w:rPr>
              <w:t xml:space="preserve">Дата, место и орган регистрации юридического лица, регистрации физического лица в качестве индивидуального предпринимателя </w:t>
            </w:r>
            <w:r w:rsidRPr="001E4C1D">
              <w:rPr>
                <w:i/>
                <w:iCs/>
                <w:sz w:val="22"/>
                <w:szCs w:val="22"/>
              </w:rPr>
              <w:t>(на основании Свидетельства о государственной регистрации)</w:t>
            </w:r>
          </w:p>
        </w:tc>
        <w:tc>
          <w:tcPr>
            <w:tcW w:w="4730" w:type="dxa"/>
          </w:tcPr>
          <w:p w:rsidR="009D6006" w:rsidRPr="001E4C1D" w:rsidRDefault="009D6006" w:rsidP="005E6048">
            <w:pPr>
              <w:rPr>
                <w:bCs/>
                <w:sz w:val="22"/>
                <w:szCs w:val="22"/>
              </w:rPr>
            </w:pPr>
          </w:p>
        </w:tc>
      </w:tr>
      <w:tr w:rsidR="009D6006" w:rsidRPr="001E4C1D" w:rsidTr="00D9629D">
        <w:trPr>
          <w:trHeight w:val="148"/>
        </w:trPr>
        <w:tc>
          <w:tcPr>
            <w:tcW w:w="5868" w:type="dxa"/>
            <w:tcBorders>
              <w:top w:val="nil"/>
            </w:tcBorders>
          </w:tcPr>
          <w:p w:rsidR="009D6006" w:rsidRPr="001E4C1D" w:rsidRDefault="009D6006" w:rsidP="00FA7CAA">
            <w:pPr>
              <w:numPr>
                <w:ilvl w:val="0"/>
                <w:numId w:val="3"/>
              </w:numPr>
              <w:jc w:val="both"/>
              <w:rPr>
                <w:sz w:val="22"/>
                <w:szCs w:val="22"/>
              </w:rPr>
            </w:pPr>
            <w:r w:rsidRPr="001E4C1D">
              <w:rPr>
                <w:sz w:val="22"/>
                <w:szCs w:val="22"/>
              </w:rPr>
              <w:t>Номер и почтовый адрес Инспекции Федеральной налоговой службы, в которой участник размещения заказа зарегистрирован в качестве налогоплательщика</w:t>
            </w:r>
          </w:p>
        </w:tc>
        <w:tc>
          <w:tcPr>
            <w:tcW w:w="4730" w:type="dxa"/>
          </w:tcPr>
          <w:p w:rsidR="009D6006" w:rsidRPr="001E4C1D" w:rsidRDefault="009D6006" w:rsidP="005E6048">
            <w:pPr>
              <w:rPr>
                <w:bCs/>
                <w:sz w:val="22"/>
                <w:szCs w:val="22"/>
              </w:rPr>
            </w:pPr>
          </w:p>
        </w:tc>
      </w:tr>
      <w:tr w:rsidR="009D6006" w:rsidRPr="001E4C1D" w:rsidTr="00D9629D">
        <w:trPr>
          <w:trHeight w:val="148"/>
        </w:trPr>
        <w:tc>
          <w:tcPr>
            <w:tcW w:w="5868" w:type="dxa"/>
            <w:tcBorders>
              <w:top w:val="nil"/>
            </w:tcBorders>
          </w:tcPr>
          <w:p w:rsidR="009D6006" w:rsidRPr="001E4C1D" w:rsidRDefault="009D6006" w:rsidP="00FA7CAA">
            <w:pPr>
              <w:numPr>
                <w:ilvl w:val="0"/>
                <w:numId w:val="3"/>
              </w:numPr>
              <w:jc w:val="both"/>
              <w:rPr>
                <w:i/>
                <w:iCs/>
                <w:sz w:val="22"/>
                <w:szCs w:val="22"/>
              </w:rPr>
            </w:pPr>
            <w:r w:rsidRPr="001E4C1D">
              <w:rPr>
                <w:sz w:val="22"/>
                <w:szCs w:val="22"/>
              </w:rPr>
              <w:t>ИНН, КПП, ОГРН, ОКПО участника размещения заказа</w:t>
            </w:r>
          </w:p>
        </w:tc>
        <w:tc>
          <w:tcPr>
            <w:tcW w:w="4730" w:type="dxa"/>
          </w:tcPr>
          <w:p w:rsidR="009D6006" w:rsidRPr="001E4C1D" w:rsidRDefault="009D6006" w:rsidP="005E6048">
            <w:pPr>
              <w:tabs>
                <w:tab w:val="right" w:pos="4284"/>
              </w:tabs>
              <w:rPr>
                <w:bCs/>
                <w:sz w:val="22"/>
                <w:szCs w:val="22"/>
              </w:rPr>
            </w:pPr>
            <w:r w:rsidRPr="001E4C1D">
              <w:rPr>
                <w:bCs/>
                <w:sz w:val="22"/>
                <w:szCs w:val="22"/>
              </w:rPr>
              <w:tab/>
            </w:r>
          </w:p>
        </w:tc>
      </w:tr>
      <w:tr w:rsidR="009D6006" w:rsidRPr="001E4C1D" w:rsidTr="00D9629D">
        <w:tc>
          <w:tcPr>
            <w:tcW w:w="5868" w:type="dxa"/>
            <w:vMerge w:val="restart"/>
          </w:tcPr>
          <w:p w:rsidR="009D6006" w:rsidRPr="001E4C1D" w:rsidRDefault="009D6006" w:rsidP="00FA7CAA">
            <w:pPr>
              <w:numPr>
                <w:ilvl w:val="0"/>
                <w:numId w:val="3"/>
              </w:numPr>
              <w:tabs>
                <w:tab w:val="left" w:pos="540"/>
              </w:tabs>
              <w:spacing w:after="60"/>
              <w:jc w:val="both"/>
              <w:rPr>
                <w:b/>
                <w:bCs/>
                <w:sz w:val="22"/>
                <w:szCs w:val="22"/>
              </w:rPr>
            </w:pPr>
            <w:r w:rsidRPr="001E4C1D">
              <w:rPr>
                <w:b/>
                <w:bCs/>
                <w:sz w:val="22"/>
                <w:szCs w:val="22"/>
              </w:rPr>
              <w:t>Юридический адрес/место жительства участника размещения заказа</w:t>
            </w:r>
          </w:p>
        </w:tc>
        <w:tc>
          <w:tcPr>
            <w:tcW w:w="4730" w:type="dxa"/>
          </w:tcPr>
          <w:p w:rsidR="009D6006" w:rsidRPr="001E4C1D" w:rsidRDefault="009D6006" w:rsidP="005E6048">
            <w:pPr>
              <w:rPr>
                <w:bCs/>
                <w:sz w:val="22"/>
                <w:szCs w:val="22"/>
              </w:rPr>
            </w:pPr>
            <w:r w:rsidRPr="001E4C1D">
              <w:rPr>
                <w:sz w:val="22"/>
                <w:szCs w:val="22"/>
              </w:rPr>
              <w:t>Страна                      Россия</w:t>
            </w:r>
          </w:p>
        </w:tc>
      </w:tr>
      <w:tr w:rsidR="009D6006" w:rsidRPr="001E4C1D" w:rsidTr="00D9629D">
        <w:tc>
          <w:tcPr>
            <w:tcW w:w="5868" w:type="dxa"/>
            <w:vMerge/>
          </w:tcPr>
          <w:p w:rsidR="009D6006" w:rsidRPr="001E4C1D" w:rsidRDefault="009D6006" w:rsidP="00FA7CAA">
            <w:pPr>
              <w:numPr>
                <w:ilvl w:val="0"/>
                <w:numId w:val="3"/>
              </w:numPr>
              <w:tabs>
                <w:tab w:val="left" w:pos="540"/>
              </w:tabs>
              <w:spacing w:after="60"/>
              <w:jc w:val="both"/>
              <w:rPr>
                <w:b/>
                <w:bCs/>
                <w:sz w:val="22"/>
                <w:szCs w:val="22"/>
              </w:rPr>
            </w:pPr>
          </w:p>
        </w:tc>
        <w:tc>
          <w:tcPr>
            <w:tcW w:w="4730" w:type="dxa"/>
          </w:tcPr>
          <w:p w:rsidR="009D6006" w:rsidRPr="001E4C1D" w:rsidRDefault="009D6006" w:rsidP="005E6048">
            <w:pPr>
              <w:rPr>
                <w:bCs/>
                <w:sz w:val="22"/>
                <w:szCs w:val="22"/>
              </w:rPr>
            </w:pPr>
          </w:p>
        </w:tc>
      </w:tr>
      <w:tr w:rsidR="009D6006" w:rsidRPr="001E4C1D" w:rsidTr="00D9629D">
        <w:trPr>
          <w:cantSplit/>
          <w:trHeight w:val="132"/>
        </w:trPr>
        <w:tc>
          <w:tcPr>
            <w:tcW w:w="5868" w:type="dxa"/>
            <w:vMerge w:val="restart"/>
            <w:vAlign w:val="center"/>
          </w:tcPr>
          <w:p w:rsidR="009D6006" w:rsidRPr="001E4C1D" w:rsidRDefault="009D6006" w:rsidP="009D6006">
            <w:pPr>
              <w:ind w:left="360"/>
              <w:jc w:val="both"/>
              <w:rPr>
                <w:b/>
                <w:bCs/>
                <w:sz w:val="22"/>
                <w:szCs w:val="22"/>
              </w:rPr>
            </w:pPr>
            <w:r w:rsidRPr="001E4C1D">
              <w:rPr>
                <w:b/>
                <w:bCs/>
                <w:sz w:val="22"/>
                <w:szCs w:val="22"/>
              </w:rPr>
              <w:t>6. Почтовый адрес участника размещения заказа</w:t>
            </w:r>
          </w:p>
        </w:tc>
        <w:tc>
          <w:tcPr>
            <w:tcW w:w="4730" w:type="dxa"/>
          </w:tcPr>
          <w:p w:rsidR="009D6006" w:rsidRPr="001E4C1D" w:rsidRDefault="009D6006" w:rsidP="005E6048">
            <w:pPr>
              <w:rPr>
                <w:sz w:val="22"/>
                <w:szCs w:val="22"/>
              </w:rPr>
            </w:pPr>
            <w:r w:rsidRPr="001E4C1D">
              <w:rPr>
                <w:sz w:val="22"/>
                <w:szCs w:val="22"/>
              </w:rPr>
              <w:t xml:space="preserve">Страна                      Россия </w:t>
            </w:r>
          </w:p>
        </w:tc>
      </w:tr>
      <w:tr w:rsidR="009D6006" w:rsidRPr="001E4C1D" w:rsidTr="00D9629D">
        <w:trPr>
          <w:cantSplit/>
          <w:trHeight w:val="132"/>
        </w:trPr>
        <w:tc>
          <w:tcPr>
            <w:tcW w:w="5868" w:type="dxa"/>
            <w:vMerge/>
            <w:vAlign w:val="center"/>
          </w:tcPr>
          <w:p w:rsidR="009D6006" w:rsidRPr="001E4C1D" w:rsidRDefault="009D6006" w:rsidP="009D6006">
            <w:pPr>
              <w:ind w:left="360"/>
              <w:jc w:val="both"/>
              <w:rPr>
                <w:b/>
                <w:bCs/>
                <w:sz w:val="22"/>
                <w:szCs w:val="22"/>
              </w:rPr>
            </w:pPr>
          </w:p>
        </w:tc>
        <w:tc>
          <w:tcPr>
            <w:tcW w:w="4730" w:type="dxa"/>
          </w:tcPr>
          <w:p w:rsidR="009D6006" w:rsidRPr="001E4C1D" w:rsidRDefault="009D6006" w:rsidP="005E6048">
            <w:pPr>
              <w:rPr>
                <w:sz w:val="22"/>
                <w:szCs w:val="22"/>
              </w:rPr>
            </w:pPr>
            <w:r w:rsidRPr="001E4C1D">
              <w:rPr>
                <w:sz w:val="22"/>
                <w:szCs w:val="22"/>
              </w:rPr>
              <w:t xml:space="preserve">Адрес:  </w:t>
            </w:r>
          </w:p>
        </w:tc>
      </w:tr>
      <w:tr w:rsidR="009D6006" w:rsidRPr="001E4C1D" w:rsidTr="00D9629D">
        <w:trPr>
          <w:cantSplit/>
          <w:trHeight w:val="132"/>
        </w:trPr>
        <w:tc>
          <w:tcPr>
            <w:tcW w:w="5868" w:type="dxa"/>
            <w:vMerge/>
            <w:vAlign w:val="center"/>
          </w:tcPr>
          <w:p w:rsidR="009D6006" w:rsidRPr="001E4C1D" w:rsidRDefault="009D6006" w:rsidP="009D6006">
            <w:pPr>
              <w:ind w:left="360"/>
              <w:jc w:val="both"/>
              <w:rPr>
                <w:b/>
                <w:bCs/>
                <w:sz w:val="22"/>
                <w:szCs w:val="22"/>
              </w:rPr>
            </w:pPr>
          </w:p>
        </w:tc>
        <w:tc>
          <w:tcPr>
            <w:tcW w:w="4730" w:type="dxa"/>
          </w:tcPr>
          <w:p w:rsidR="009D6006" w:rsidRPr="001E4C1D" w:rsidRDefault="009D6006" w:rsidP="005E6048">
            <w:pPr>
              <w:rPr>
                <w:sz w:val="22"/>
                <w:szCs w:val="22"/>
              </w:rPr>
            </w:pPr>
            <w:r w:rsidRPr="001E4C1D">
              <w:rPr>
                <w:sz w:val="22"/>
                <w:szCs w:val="22"/>
              </w:rPr>
              <w:t xml:space="preserve">Телефон: </w:t>
            </w:r>
          </w:p>
        </w:tc>
      </w:tr>
      <w:tr w:rsidR="009D6006" w:rsidRPr="001E4C1D" w:rsidTr="00D9629D">
        <w:trPr>
          <w:cantSplit/>
          <w:trHeight w:val="258"/>
        </w:trPr>
        <w:tc>
          <w:tcPr>
            <w:tcW w:w="5868" w:type="dxa"/>
            <w:vMerge/>
          </w:tcPr>
          <w:p w:rsidR="009D6006" w:rsidRPr="001E4C1D" w:rsidRDefault="009D6006" w:rsidP="009D6006">
            <w:pPr>
              <w:jc w:val="both"/>
              <w:rPr>
                <w:b/>
                <w:bCs/>
                <w:sz w:val="22"/>
                <w:szCs w:val="22"/>
              </w:rPr>
            </w:pPr>
          </w:p>
        </w:tc>
        <w:tc>
          <w:tcPr>
            <w:tcW w:w="4730" w:type="dxa"/>
          </w:tcPr>
          <w:p w:rsidR="009D6006" w:rsidRPr="001E4C1D" w:rsidRDefault="009D6006" w:rsidP="005E6048">
            <w:pPr>
              <w:rPr>
                <w:sz w:val="22"/>
                <w:szCs w:val="22"/>
              </w:rPr>
            </w:pPr>
            <w:r w:rsidRPr="001E4C1D">
              <w:rPr>
                <w:sz w:val="22"/>
                <w:szCs w:val="22"/>
                <w:lang w:val="en-US"/>
              </w:rPr>
              <w:t>E</w:t>
            </w:r>
            <w:r w:rsidRPr="001E4C1D">
              <w:rPr>
                <w:sz w:val="22"/>
                <w:szCs w:val="22"/>
              </w:rPr>
              <w:t>-</w:t>
            </w:r>
            <w:r w:rsidRPr="001E4C1D">
              <w:rPr>
                <w:sz w:val="22"/>
                <w:szCs w:val="22"/>
                <w:lang w:val="en-US"/>
              </w:rPr>
              <w:t>mail</w:t>
            </w:r>
            <w:r w:rsidRPr="001E4C1D">
              <w:rPr>
                <w:sz w:val="22"/>
                <w:szCs w:val="22"/>
              </w:rPr>
              <w:t xml:space="preserve">: </w:t>
            </w:r>
          </w:p>
        </w:tc>
      </w:tr>
      <w:tr w:rsidR="009D6006" w:rsidRPr="001E4C1D" w:rsidTr="00D9629D">
        <w:trPr>
          <w:cantSplit/>
          <w:trHeight w:val="930"/>
        </w:trPr>
        <w:tc>
          <w:tcPr>
            <w:tcW w:w="5868" w:type="dxa"/>
            <w:vAlign w:val="center"/>
          </w:tcPr>
          <w:p w:rsidR="009D6006" w:rsidRPr="001E4C1D" w:rsidRDefault="009D6006" w:rsidP="009D6006">
            <w:pPr>
              <w:jc w:val="both"/>
              <w:rPr>
                <w:b/>
                <w:bCs/>
                <w:sz w:val="22"/>
                <w:szCs w:val="22"/>
              </w:rPr>
            </w:pPr>
          </w:p>
          <w:p w:rsidR="009D6006" w:rsidRPr="001E4C1D" w:rsidRDefault="009D6006" w:rsidP="009D6006">
            <w:pPr>
              <w:jc w:val="both"/>
              <w:rPr>
                <w:b/>
                <w:bCs/>
                <w:sz w:val="22"/>
                <w:szCs w:val="22"/>
              </w:rPr>
            </w:pPr>
            <w:r w:rsidRPr="001E4C1D">
              <w:rPr>
                <w:b/>
                <w:bCs/>
                <w:sz w:val="22"/>
                <w:szCs w:val="22"/>
              </w:rPr>
              <w:t xml:space="preserve">       7. Банковские реквизиты </w:t>
            </w:r>
            <w:r w:rsidRPr="001E4C1D">
              <w:rPr>
                <w:i/>
                <w:iCs/>
                <w:sz w:val="22"/>
                <w:szCs w:val="22"/>
              </w:rPr>
              <w:t>(может быть несколько)</w:t>
            </w:r>
            <w:r w:rsidRPr="001E4C1D">
              <w:rPr>
                <w:b/>
                <w:bCs/>
                <w:sz w:val="22"/>
                <w:szCs w:val="22"/>
              </w:rPr>
              <w:t>:</w:t>
            </w:r>
          </w:p>
        </w:tc>
        <w:tc>
          <w:tcPr>
            <w:tcW w:w="4730" w:type="dxa"/>
          </w:tcPr>
          <w:p w:rsidR="009D6006" w:rsidRPr="001E4C1D" w:rsidRDefault="009D6006" w:rsidP="005E6048">
            <w:pPr>
              <w:rPr>
                <w:sz w:val="22"/>
                <w:szCs w:val="22"/>
              </w:rPr>
            </w:pPr>
          </w:p>
        </w:tc>
      </w:tr>
      <w:tr w:rsidR="009D6006" w:rsidRPr="001E4C1D" w:rsidTr="00D9629D">
        <w:trPr>
          <w:trHeight w:val="67"/>
        </w:trPr>
        <w:tc>
          <w:tcPr>
            <w:tcW w:w="5868" w:type="dxa"/>
            <w:tcBorders>
              <w:top w:val="nil"/>
              <w:bottom w:val="nil"/>
            </w:tcBorders>
          </w:tcPr>
          <w:p w:rsidR="009D6006" w:rsidRPr="001E4C1D" w:rsidRDefault="009D6006" w:rsidP="009D6006">
            <w:pPr>
              <w:jc w:val="both"/>
              <w:rPr>
                <w:sz w:val="22"/>
                <w:szCs w:val="22"/>
              </w:rPr>
            </w:pPr>
            <w:r w:rsidRPr="001E4C1D">
              <w:rPr>
                <w:rStyle w:val="aff5"/>
                <w:sz w:val="22"/>
                <w:szCs w:val="22"/>
              </w:rPr>
              <w:t>7.1. Наименование обслуживающего банка</w:t>
            </w:r>
          </w:p>
        </w:tc>
        <w:tc>
          <w:tcPr>
            <w:tcW w:w="4730" w:type="dxa"/>
          </w:tcPr>
          <w:p w:rsidR="009D6006" w:rsidRPr="001E4C1D" w:rsidRDefault="009D6006" w:rsidP="005E6048">
            <w:pPr>
              <w:rPr>
                <w:sz w:val="22"/>
                <w:szCs w:val="22"/>
              </w:rPr>
            </w:pPr>
          </w:p>
        </w:tc>
      </w:tr>
      <w:tr w:rsidR="009D6006" w:rsidRPr="001E4C1D" w:rsidTr="00D9629D">
        <w:trPr>
          <w:trHeight w:val="67"/>
        </w:trPr>
        <w:tc>
          <w:tcPr>
            <w:tcW w:w="5868" w:type="dxa"/>
            <w:tcBorders>
              <w:top w:val="nil"/>
              <w:bottom w:val="nil"/>
            </w:tcBorders>
          </w:tcPr>
          <w:p w:rsidR="009D6006" w:rsidRPr="001E4C1D" w:rsidRDefault="009D6006" w:rsidP="009D6006">
            <w:pPr>
              <w:jc w:val="both"/>
              <w:rPr>
                <w:rStyle w:val="aff5"/>
                <w:sz w:val="22"/>
                <w:szCs w:val="22"/>
              </w:rPr>
            </w:pPr>
            <w:r w:rsidRPr="001E4C1D">
              <w:rPr>
                <w:rStyle w:val="aff5"/>
                <w:sz w:val="22"/>
                <w:szCs w:val="22"/>
              </w:rPr>
              <w:t>7.2.</w:t>
            </w:r>
            <w:r w:rsidRPr="001E4C1D">
              <w:rPr>
                <w:sz w:val="22"/>
                <w:szCs w:val="22"/>
              </w:rPr>
              <w:t xml:space="preserve"> Расчетный счет</w:t>
            </w:r>
          </w:p>
        </w:tc>
        <w:tc>
          <w:tcPr>
            <w:tcW w:w="4730" w:type="dxa"/>
          </w:tcPr>
          <w:p w:rsidR="009D6006" w:rsidRPr="001E4C1D" w:rsidRDefault="009D6006" w:rsidP="005E6048">
            <w:pPr>
              <w:rPr>
                <w:sz w:val="22"/>
                <w:szCs w:val="22"/>
              </w:rPr>
            </w:pPr>
          </w:p>
        </w:tc>
      </w:tr>
      <w:tr w:rsidR="009D6006" w:rsidRPr="001E4C1D" w:rsidTr="00D9629D">
        <w:trPr>
          <w:trHeight w:val="67"/>
        </w:trPr>
        <w:tc>
          <w:tcPr>
            <w:tcW w:w="5868" w:type="dxa"/>
            <w:tcBorders>
              <w:top w:val="nil"/>
              <w:bottom w:val="nil"/>
            </w:tcBorders>
          </w:tcPr>
          <w:p w:rsidR="009D6006" w:rsidRPr="001E4C1D" w:rsidRDefault="009D6006" w:rsidP="009D6006">
            <w:pPr>
              <w:jc w:val="both"/>
              <w:rPr>
                <w:rStyle w:val="aff5"/>
                <w:sz w:val="22"/>
                <w:szCs w:val="22"/>
              </w:rPr>
            </w:pPr>
            <w:r w:rsidRPr="001E4C1D">
              <w:rPr>
                <w:rStyle w:val="aff5"/>
                <w:sz w:val="22"/>
                <w:szCs w:val="22"/>
              </w:rPr>
              <w:t>7.3. Корреспондентский счет</w:t>
            </w:r>
          </w:p>
        </w:tc>
        <w:tc>
          <w:tcPr>
            <w:tcW w:w="4730" w:type="dxa"/>
          </w:tcPr>
          <w:p w:rsidR="009D6006" w:rsidRPr="001E4C1D" w:rsidRDefault="009D6006" w:rsidP="005E6048">
            <w:pPr>
              <w:rPr>
                <w:sz w:val="22"/>
                <w:szCs w:val="22"/>
              </w:rPr>
            </w:pPr>
          </w:p>
        </w:tc>
      </w:tr>
      <w:tr w:rsidR="009D6006" w:rsidRPr="001E4C1D" w:rsidTr="00D9629D">
        <w:trPr>
          <w:trHeight w:val="67"/>
        </w:trPr>
        <w:tc>
          <w:tcPr>
            <w:tcW w:w="5868" w:type="dxa"/>
            <w:tcBorders>
              <w:top w:val="nil"/>
            </w:tcBorders>
          </w:tcPr>
          <w:p w:rsidR="009D6006" w:rsidRPr="001E4C1D" w:rsidRDefault="009D6006" w:rsidP="009D6006">
            <w:pPr>
              <w:jc w:val="both"/>
              <w:rPr>
                <w:rStyle w:val="aff5"/>
                <w:sz w:val="22"/>
                <w:szCs w:val="22"/>
              </w:rPr>
            </w:pPr>
            <w:r w:rsidRPr="001E4C1D">
              <w:rPr>
                <w:rStyle w:val="aff5"/>
                <w:sz w:val="22"/>
                <w:szCs w:val="22"/>
              </w:rPr>
              <w:t>7.4. Код БИК</w:t>
            </w:r>
          </w:p>
        </w:tc>
        <w:tc>
          <w:tcPr>
            <w:tcW w:w="4730" w:type="dxa"/>
          </w:tcPr>
          <w:p w:rsidR="009D6006" w:rsidRPr="001E4C1D" w:rsidRDefault="009D6006" w:rsidP="005E6048">
            <w:pPr>
              <w:rPr>
                <w:sz w:val="22"/>
                <w:szCs w:val="22"/>
              </w:rPr>
            </w:pPr>
          </w:p>
        </w:tc>
      </w:tr>
      <w:tr w:rsidR="009D6006" w:rsidRPr="001E4C1D" w:rsidTr="00D9629D">
        <w:trPr>
          <w:trHeight w:val="67"/>
        </w:trPr>
        <w:tc>
          <w:tcPr>
            <w:tcW w:w="5868" w:type="dxa"/>
          </w:tcPr>
          <w:p w:rsidR="009D6006" w:rsidRPr="001E4C1D" w:rsidRDefault="009D6006" w:rsidP="009D6006">
            <w:pPr>
              <w:tabs>
                <w:tab w:val="num" w:pos="1300"/>
              </w:tabs>
              <w:spacing w:after="60"/>
              <w:jc w:val="both"/>
              <w:rPr>
                <w:b/>
                <w:bCs/>
                <w:sz w:val="22"/>
                <w:szCs w:val="22"/>
              </w:rPr>
            </w:pPr>
            <w:r w:rsidRPr="001E4C1D">
              <w:rPr>
                <w:b/>
                <w:bCs/>
                <w:sz w:val="22"/>
                <w:szCs w:val="22"/>
              </w:rPr>
              <w:t xml:space="preserve">8. Сведения о выданных участнику размещения заказа лицензиях, необходимых для выполнения обязательств по договору </w:t>
            </w:r>
            <w:r w:rsidRPr="001E4C1D">
              <w:rPr>
                <w:i/>
                <w:iCs/>
                <w:sz w:val="22"/>
                <w:szCs w:val="22"/>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4730" w:type="dxa"/>
          </w:tcPr>
          <w:p w:rsidR="009D6006" w:rsidRPr="001E4C1D" w:rsidRDefault="009D6006" w:rsidP="005E6048">
            <w:pPr>
              <w:rPr>
                <w:sz w:val="22"/>
                <w:szCs w:val="22"/>
              </w:rPr>
            </w:pPr>
          </w:p>
          <w:p w:rsidR="009D6006" w:rsidRPr="001E4C1D" w:rsidRDefault="009D6006" w:rsidP="005E6048">
            <w:pPr>
              <w:rPr>
                <w:sz w:val="22"/>
                <w:szCs w:val="22"/>
              </w:rPr>
            </w:pPr>
          </w:p>
        </w:tc>
      </w:tr>
    </w:tbl>
    <w:p w:rsidR="009D6006" w:rsidRPr="001E4C1D" w:rsidRDefault="009D6006" w:rsidP="009D6006"/>
    <w:p w:rsidR="009D6006" w:rsidRPr="001E4C1D" w:rsidRDefault="009D6006" w:rsidP="009D6006"/>
    <w:p w:rsidR="009D6006" w:rsidRPr="001E4C1D" w:rsidRDefault="009D6006" w:rsidP="009D6006"/>
    <w:p w:rsidR="009D6006" w:rsidRPr="001E4C1D" w:rsidRDefault="009D6006" w:rsidP="009D6006">
      <w:r w:rsidRPr="001E4C1D">
        <w:t>Мы, нижеподписавшиеся, заверяем правильность всех данных, указанных в анкете.</w:t>
      </w:r>
    </w:p>
    <w:p w:rsidR="009D6006" w:rsidRPr="001E4C1D" w:rsidRDefault="009D6006" w:rsidP="009D6006">
      <w:pPr>
        <w:rPr>
          <w:i/>
          <w:iCs/>
        </w:rPr>
      </w:pPr>
    </w:p>
    <w:p w:rsidR="009D6006" w:rsidRPr="001E4C1D" w:rsidRDefault="009D6006" w:rsidP="009D6006">
      <w:r w:rsidRPr="001E4C1D">
        <w:t>Участник закупки</w:t>
      </w:r>
    </w:p>
    <w:p w:rsidR="009D6006" w:rsidRPr="001E4C1D" w:rsidRDefault="009D6006" w:rsidP="009D6006">
      <w:pPr>
        <w:tabs>
          <w:tab w:val="left" w:pos="2835"/>
        </w:tabs>
      </w:pPr>
      <w:r w:rsidRPr="001E4C1D">
        <w:t xml:space="preserve">          (должность)                                                       ________________                          (ФИО)</w:t>
      </w:r>
    </w:p>
    <w:p w:rsidR="009D6006" w:rsidRPr="001E4C1D" w:rsidRDefault="009D6006" w:rsidP="009D6006">
      <w:pPr>
        <w:tabs>
          <w:tab w:val="left" w:pos="2835"/>
        </w:tabs>
      </w:pPr>
    </w:p>
    <w:p w:rsidR="009D6006" w:rsidRPr="001E4C1D" w:rsidRDefault="009D6006" w:rsidP="008B7544">
      <w:pPr>
        <w:jc w:val="right"/>
        <w:rPr>
          <w:b/>
          <w:sz w:val="22"/>
          <w:szCs w:val="22"/>
        </w:rPr>
      </w:pPr>
    </w:p>
    <w:p w:rsidR="009D6006" w:rsidRPr="001E4C1D" w:rsidRDefault="009D6006" w:rsidP="008B7544">
      <w:pPr>
        <w:jc w:val="right"/>
        <w:rPr>
          <w:b/>
          <w:sz w:val="22"/>
          <w:szCs w:val="22"/>
        </w:rPr>
      </w:pPr>
    </w:p>
    <w:p w:rsidR="000C6914" w:rsidRDefault="000C6914" w:rsidP="008B7544">
      <w:pPr>
        <w:jc w:val="right"/>
        <w:rPr>
          <w:b/>
          <w:sz w:val="22"/>
          <w:szCs w:val="22"/>
        </w:rPr>
      </w:pPr>
    </w:p>
    <w:p w:rsidR="005F1578" w:rsidRDefault="005F1578" w:rsidP="008B7544">
      <w:pPr>
        <w:jc w:val="right"/>
        <w:rPr>
          <w:b/>
          <w:sz w:val="22"/>
          <w:szCs w:val="22"/>
        </w:rPr>
      </w:pPr>
    </w:p>
    <w:p w:rsidR="009D6006" w:rsidRPr="001E4C1D" w:rsidRDefault="009D6006" w:rsidP="008B7544">
      <w:pPr>
        <w:jc w:val="right"/>
        <w:rPr>
          <w:b/>
          <w:sz w:val="22"/>
          <w:szCs w:val="22"/>
        </w:rPr>
      </w:pPr>
      <w:r w:rsidRPr="001E4C1D">
        <w:rPr>
          <w:b/>
          <w:sz w:val="22"/>
          <w:szCs w:val="22"/>
        </w:rPr>
        <w:lastRenderedPageBreak/>
        <w:t>Приложение № 3</w:t>
      </w:r>
      <w:r w:rsidR="0005369E" w:rsidRPr="001E4C1D">
        <w:rPr>
          <w:b/>
          <w:sz w:val="22"/>
          <w:szCs w:val="22"/>
        </w:rPr>
        <w:t xml:space="preserve"> </w:t>
      </w:r>
    </w:p>
    <w:p w:rsidR="009D6006" w:rsidRPr="001E4C1D" w:rsidRDefault="009D6006" w:rsidP="008B7544">
      <w:pPr>
        <w:jc w:val="right"/>
        <w:rPr>
          <w:b/>
          <w:sz w:val="22"/>
          <w:szCs w:val="22"/>
        </w:rPr>
      </w:pPr>
    </w:p>
    <w:p w:rsidR="00CC6749" w:rsidRPr="001E4C1D" w:rsidRDefault="00CC6749" w:rsidP="00E725AD">
      <w:pPr>
        <w:pStyle w:val="ConsNormal"/>
        <w:ind w:firstLine="0"/>
        <w:rPr>
          <w:rFonts w:ascii="Times New Roman" w:hAnsi="Times New Roman"/>
          <w:i/>
        </w:rPr>
      </w:pPr>
      <w:r w:rsidRPr="001E4C1D">
        <w:rPr>
          <w:rFonts w:ascii="Times New Roman" w:hAnsi="Times New Roman"/>
          <w:sz w:val="24"/>
          <w:szCs w:val="24"/>
        </w:rPr>
        <w:t>Настоящей заявкой декларируем о соответствии</w:t>
      </w:r>
      <w:r w:rsidRPr="001E4C1D">
        <w:rPr>
          <w:rFonts w:ascii="Times New Roman" w:hAnsi="Times New Roman"/>
          <w:sz w:val="22"/>
          <w:szCs w:val="22"/>
        </w:rPr>
        <w:t xml:space="preserve"> ___________________________________</w:t>
      </w:r>
      <w:r w:rsidR="009D6006" w:rsidRPr="001E4C1D">
        <w:rPr>
          <w:rFonts w:ascii="Times New Roman" w:hAnsi="Times New Roman"/>
          <w:sz w:val="22"/>
          <w:szCs w:val="22"/>
        </w:rPr>
        <w:t>__________</w:t>
      </w:r>
      <w:r w:rsidR="00E725AD" w:rsidRPr="001E4C1D">
        <w:rPr>
          <w:rFonts w:ascii="Times New Roman" w:hAnsi="Times New Roman"/>
          <w:sz w:val="22"/>
          <w:szCs w:val="22"/>
        </w:rPr>
        <w:t>_________________________________________</w:t>
      </w:r>
      <w:r w:rsidR="00E725AD" w:rsidRPr="001E4C1D">
        <w:rPr>
          <w:rFonts w:ascii="Times New Roman" w:hAnsi="Times New Roman"/>
          <w:i/>
        </w:rPr>
        <w:t xml:space="preserve">                </w:t>
      </w:r>
      <w:r w:rsidRPr="001E4C1D">
        <w:rPr>
          <w:rFonts w:ascii="Times New Roman" w:hAnsi="Times New Roman"/>
          <w:i/>
        </w:rPr>
        <w:t xml:space="preserve"> </w:t>
      </w:r>
      <w:r w:rsidR="00E725AD" w:rsidRPr="001E4C1D">
        <w:rPr>
          <w:rFonts w:ascii="Times New Roman" w:hAnsi="Times New Roman"/>
          <w:i/>
        </w:rPr>
        <w:t xml:space="preserve">                      </w:t>
      </w:r>
      <w:r w:rsidRPr="001E4C1D">
        <w:rPr>
          <w:rFonts w:ascii="Times New Roman" w:hAnsi="Times New Roman"/>
          <w:i/>
        </w:rPr>
        <w:t>(указывается наименование участника закупки)</w:t>
      </w:r>
    </w:p>
    <w:p w:rsidR="009D6006" w:rsidRPr="001E4C1D" w:rsidRDefault="009D6006" w:rsidP="009D6006">
      <w:pPr>
        <w:pStyle w:val="ConsNormal"/>
        <w:ind w:firstLine="0"/>
        <w:jc w:val="both"/>
        <w:rPr>
          <w:rFonts w:ascii="Times New Roman" w:hAnsi="Times New Roman"/>
        </w:rPr>
      </w:pPr>
    </w:p>
    <w:p w:rsidR="00CC6749" w:rsidRPr="001E4C1D" w:rsidRDefault="009D6006" w:rsidP="009D6006">
      <w:pPr>
        <w:pStyle w:val="ConsNormal"/>
        <w:ind w:firstLine="0"/>
        <w:jc w:val="both"/>
        <w:rPr>
          <w:rFonts w:ascii="Times New Roman" w:hAnsi="Times New Roman"/>
          <w:sz w:val="24"/>
          <w:szCs w:val="24"/>
        </w:rPr>
      </w:pPr>
      <w:r w:rsidRPr="001E4C1D">
        <w:rPr>
          <w:rFonts w:ascii="Times New Roman" w:hAnsi="Times New Roman"/>
          <w:sz w:val="24"/>
          <w:szCs w:val="24"/>
        </w:rPr>
        <w:t>т</w:t>
      </w:r>
      <w:r w:rsidR="00CC6749" w:rsidRPr="001E4C1D">
        <w:rPr>
          <w:rFonts w:ascii="Times New Roman" w:hAnsi="Times New Roman"/>
          <w:sz w:val="24"/>
          <w:szCs w:val="24"/>
        </w:rPr>
        <w:t xml:space="preserve">ребованиям, установленным </w:t>
      </w:r>
      <w:r w:rsidRPr="001E4C1D">
        <w:rPr>
          <w:rFonts w:ascii="Times New Roman" w:hAnsi="Times New Roman"/>
          <w:sz w:val="24"/>
          <w:szCs w:val="24"/>
        </w:rPr>
        <w:t>к участникам закупки:</w:t>
      </w:r>
    </w:p>
    <w:p w:rsidR="000A63EE" w:rsidRPr="00A549E6" w:rsidRDefault="000A63EE" w:rsidP="000A63EE">
      <w:pPr>
        <w:shd w:val="clear" w:color="auto" w:fill="FFFFFF"/>
        <w:ind w:firstLine="459"/>
        <w:jc w:val="both"/>
        <w:rPr>
          <w:rStyle w:val="blk"/>
        </w:rPr>
      </w:pPr>
      <w:r w:rsidRPr="00A549E6">
        <w:rPr>
          <w:rStyle w:val="blk"/>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A549E6">
        <w:rPr>
          <w:rStyle w:val="blk"/>
        </w:rPr>
        <w:t>являющихся</w:t>
      </w:r>
      <w:proofErr w:type="gramEnd"/>
      <w:r w:rsidRPr="00A549E6">
        <w:rPr>
          <w:rStyle w:val="blk"/>
        </w:rPr>
        <w:t xml:space="preserve"> предметом договора;</w:t>
      </w:r>
    </w:p>
    <w:p w:rsidR="000A63EE" w:rsidRPr="00A549E6" w:rsidRDefault="000A63EE" w:rsidP="000A63EE">
      <w:pPr>
        <w:shd w:val="clear" w:color="auto" w:fill="FFFFFF"/>
        <w:ind w:firstLine="459"/>
        <w:jc w:val="both"/>
        <w:rPr>
          <w:rStyle w:val="blk"/>
        </w:rPr>
      </w:pPr>
      <w:r w:rsidRPr="00536F9D">
        <w:rPr>
          <w:rStyle w:val="blk"/>
        </w:rPr>
        <w:t xml:space="preserve">2) </w:t>
      </w:r>
      <w:proofErr w:type="spellStart"/>
      <w:r w:rsidRPr="00536F9D">
        <w:rPr>
          <w:rStyle w:val="blk"/>
        </w:rPr>
        <w:t>непроведение</w:t>
      </w:r>
      <w:proofErr w:type="spellEnd"/>
      <w:r w:rsidRPr="00536F9D">
        <w:rPr>
          <w:rStyle w:val="blk"/>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A63EE" w:rsidRPr="00A549E6" w:rsidRDefault="000A63EE" w:rsidP="000A63EE">
      <w:pPr>
        <w:shd w:val="clear" w:color="auto" w:fill="FFFFFF"/>
        <w:ind w:firstLine="459"/>
        <w:jc w:val="both"/>
        <w:rPr>
          <w:rStyle w:val="blk"/>
        </w:rPr>
      </w:pPr>
      <w:r w:rsidRPr="00536F9D">
        <w:rPr>
          <w:rStyle w:val="blk"/>
        </w:rPr>
        <w:t xml:space="preserve">3) </w:t>
      </w:r>
      <w:proofErr w:type="spellStart"/>
      <w:r w:rsidRPr="00536F9D">
        <w:rPr>
          <w:rStyle w:val="blk"/>
        </w:rPr>
        <w:t>неприостановление</w:t>
      </w:r>
      <w:proofErr w:type="spellEnd"/>
      <w:r w:rsidRPr="00536F9D">
        <w:rPr>
          <w:rStyle w:val="blk"/>
        </w:rPr>
        <w:t xml:space="preserve"> деятельности участника закупки в порядке, </w:t>
      </w:r>
      <w:r w:rsidRPr="00FA048D">
        <w:rPr>
          <w:rStyle w:val="blk"/>
        </w:rPr>
        <w:t>установленном </w:t>
      </w:r>
      <w:hyperlink r:id="rId25" w:anchor="dst512" w:history="1">
        <w:r w:rsidRPr="00A549E6">
          <w:rPr>
            <w:rStyle w:val="blk"/>
          </w:rPr>
          <w:t>Кодексом</w:t>
        </w:r>
      </w:hyperlink>
      <w:r w:rsidRPr="00FA048D">
        <w:rPr>
          <w:rStyle w:val="blk"/>
        </w:rPr>
        <w:t> Российской</w:t>
      </w:r>
      <w:r w:rsidRPr="00536F9D">
        <w:rPr>
          <w:rStyle w:val="blk"/>
        </w:rPr>
        <w:t xml:space="preserve"> Федерации об административных правонарушениях, на дату подачи заявки на участие в закупке;</w:t>
      </w:r>
    </w:p>
    <w:p w:rsidR="000A63EE" w:rsidRDefault="000A63EE" w:rsidP="000A63EE">
      <w:pPr>
        <w:shd w:val="clear" w:color="auto" w:fill="FFFFFF"/>
        <w:ind w:firstLine="459"/>
        <w:jc w:val="both"/>
        <w:rPr>
          <w:rStyle w:val="blk"/>
        </w:rPr>
      </w:pPr>
      <w:proofErr w:type="gramStart"/>
      <w:r w:rsidRPr="00536F9D">
        <w:rPr>
          <w:rStyle w:val="blk"/>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anchor="dst1123" w:history="1">
        <w:r w:rsidRPr="00A549E6">
          <w:rPr>
            <w:rStyle w:val="blk"/>
          </w:rPr>
          <w:t>законодательством</w:t>
        </w:r>
      </w:hyperlink>
      <w:r w:rsidRPr="00536F9D">
        <w:rPr>
          <w:rStyle w:val="blk"/>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36F9D">
        <w:rPr>
          <w:rStyle w:val="blk"/>
        </w:rPr>
        <w:t xml:space="preserve"> обязанности </w:t>
      </w:r>
      <w:proofErr w:type="gramStart"/>
      <w:r w:rsidRPr="00536F9D">
        <w:rPr>
          <w:rStyle w:val="blk"/>
        </w:rPr>
        <w:t>заявителя</w:t>
      </w:r>
      <w:proofErr w:type="gramEnd"/>
      <w:r w:rsidRPr="00536F9D">
        <w:rPr>
          <w:rStyle w:val="blk"/>
        </w:rPr>
        <w:t xml:space="preserve"> по уплате этих сумм исполненной или которые признаны безнадежными к взысканию в соответствии </w:t>
      </w:r>
      <w:r w:rsidRPr="00FA048D">
        <w:rPr>
          <w:rStyle w:val="blk"/>
        </w:rPr>
        <w:t>с </w:t>
      </w:r>
      <w:hyperlink r:id="rId27" w:anchor="dst1104" w:history="1">
        <w:r w:rsidRPr="00A549E6">
          <w:rPr>
            <w:rStyle w:val="blk"/>
          </w:rPr>
          <w:t>законодательством</w:t>
        </w:r>
      </w:hyperlink>
      <w:r w:rsidRPr="00536F9D">
        <w:rPr>
          <w:rStyle w:val="blk"/>
        </w:rPr>
        <w:t xml:space="preserve">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36F9D">
        <w:rPr>
          <w:rStyle w:val="blk"/>
        </w:rPr>
        <w:t>указанных</w:t>
      </w:r>
      <w:proofErr w:type="gramEnd"/>
      <w:r w:rsidRPr="00536F9D">
        <w:rPr>
          <w:rStyle w:val="blk"/>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A63EE" w:rsidRDefault="000A63EE" w:rsidP="000A63EE">
      <w:pPr>
        <w:shd w:val="clear" w:color="auto" w:fill="FFFFFF"/>
        <w:ind w:firstLine="459"/>
        <w:jc w:val="both"/>
        <w:rPr>
          <w:rStyle w:val="blk"/>
        </w:rPr>
      </w:pPr>
      <w:proofErr w:type="gramStart"/>
      <w:r w:rsidRPr="00536F9D">
        <w:rPr>
          <w:rStyle w:val="blk"/>
        </w:rPr>
        <w:t xml:space="preserve">5) </w:t>
      </w:r>
      <w:r w:rsidRPr="00A549E6">
        <w:rPr>
          <w:rStyle w:val="blk"/>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8" w:anchor="dst101897" w:history="1">
        <w:r w:rsidRPr="00A549E6">
          <w:rPr>
            <w:rStyle w:val="blk"/>
          </w:rPr>
          <w:t>статьями 289</w:t>
        </w:r>
      </w:hyperlink>
      <w:r w:rsidRPr="00A549E6">
        <w:rPr>
          <w:rStyle w:val="blk"/>
        </w:rPr>
        <w:t>, </w:t>
      </w:r>
      <w:hyperlink r:id="rId29" w:anchor="dst2054" w:history="1">
        <w:r w:rsidRPr="00A549E6">
          <w:rPr>
            <w:rStyle w:val="blk"/>
          </w:rPr>
          <w:t>290</w:t>
        </w:r>
      </w:hyperlink>
      <w:r w:rsidRPr="00A549E6">
        <w:rPr>
          <w:rStyle w:val="blk"/>
        </w:rPr>
        <w:t>, </w:t>
      </w:r>
      <w:hyperlink r:id="rId30" w:anchor="dst2072" w:history="1">
        <w:r w:rsidRPr="00A549E6">
          <w:rPr>
            <w:rStyle w:val="blk"/>
          </w:rPr>
          <w:t>291</w:t>
        </w:r>
      </w:hyperlink>
      <w:r w:rsidRPr="00A549E6">
        <w:rPr>
          <w:rStyle w:val="blk"/>
        </w:rPr>
        <w:t>, </w:t>
      </w:r>
      <w:hyperlink r:id="rId31" w:anchor="dst2086" w:history="1">
        <w:r w:rsidRPr="00A549E6">
          <w:rPr>
            <w:rStyle w:val="blk"/>
          </w:rPr>
          <w:t>291.1</w:t>
        </w:r>
      </w:hyperlink>
      <w:r w:rsidRPr="00A549E6">
        <w:rPr>
          <w:rStyle w:val="blk"/>
        </w:rPr>
        <w:t> Уголовного кодекса Российской Федерации (за исключением лиц, у которых такая судимость погашена или снята), а также неприменение в</w:t>
      </w:r>
      <w:proofErr w:type="gramEnd"/>
      <w:r w:rsidRPr="00A549E6">
        <w:rPr>
          <w:rStyle w:val="blk"/>
        </w:rPr>
        <w:t xml:space="preserve"> </w:t>
      </w:r>
      <w:proofErr w:type="gramStart"/>
      <w:r w:rsidRPr="00A549E6">
        <w:rPr>
          <w:rStyle w:val="blk"/>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A63EE" w:rsidRPr="00A549E6" w:rsidRDefault="000A63EE" w:rsidP="000A63EE">
      <w:pPr>
        <w:shd w:val="clear" w:color="auto" w:fill="FFFFFF"/>
        <w:ind w:firstLine="459"/>
        <w:jc w:val="both"/>
        <w:rPr>
          <w:rStyle w:val="blk"/>
        </w:rPr>
      </w:pPr>
      <w:r w:rsidRPr="00A549E6">
        <w:rPr>
          <w:rStyle w:val="blk"/>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2" w:anchor="dst2620" w:history="1">
        <w:r w:rsidRPr="00A549E6">
          <w:rPr>
            <w:rStyle w:val="blk"/>
          </w:rPr>
          <w:t>статьей 19.28</w:t>
        </w:r>
      </w:hyperlink>
      <w:r w:rsidRPr="00A549E6">
        <w:rPr>
          <w:rStyle w:val="blk"/>
        </w:rPr>
        <w:t> Кодекса Российской Федерации об административных правонарушениях;</w:t>
      </w:r>
    </w:p>
    <w:p w:rsidR="000A63EE" w:rsidRPr="00536F9D" w:rsidRDefault="000A63EE" w:rsidP="000A63EE">
      <w:pPr>
        <w:shd w:val="clear" w:color="auto" w:fill="FFFFFF"/>
        <w:ind w:firstLine="459"/>
        <w:jc w:val="both"/>
        <w:rPr>
          <w:rStyle w:val="blk"/>
        </w:rPr>
      </w:pPr>
      <w:r w:rsidRPr="00536F9D">
        <w:rPr>
          <w:rStyle w:val="blk"/>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0A63EE" w:rsidRPr="00A549E6" w:rsidRDefault="000A63EE" w:rsidP="000A63EE">
      <w:pPr>
        <w:shd w:val="clear" w:color="auto" w:fill="FFFFFF"/>
        <w:ind w:firstLine="459"/>
        <w:jc w:val="both"/>
        <w:rPr>
          <w:rStyle w:val="blk"/>
        </w:rPr>
      </w:pPr>
      <w:proofErr w:type="gramStart"/>
      <w:r w:rsidRPr="00536F9D">
        <w:rPr>
          <w:rStyle w:val="blk"/>
        </w:rPr>
        <w:t xml:space="preserve">7) </w:t>
      </w:r>
      <w:r w:rsidRPr="00A549E6">
        <w:rPr>
          <w:rStyle w:val="blk"/>
        </w:rPr>
        <w:t xml:space="preserve">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w:t>
      </w:r>
      <w:proofErr w:type="spellStart"/>
      <w:r w:rsidRPr="00A549E6">
        <w:rPr>
          <w:rStyle w:val="blk"/>
        </w:rPr>
        <w:t>выгодоприобретателями</w:t>
      </w:r>
      <w:proofErr w:type="spellEnd"/>
      <w:r w:rsidRPr="00A549E6">
        <w:rPr>
          <w:rStyle w:val="blk"/>
        </w:rPr>
        <w:t>, единоличным исполнительным органом хозяйственного общества (директором, генеральным директором, управляющим</w:t>
      </w:r>
      <w:proofErr w:type="gramEnd"/>
      <w:r w:rsidRPr="00A549E6">
        <w:rPr>
          <w:rStyle w:val="blk"/>
        </w:rPr>
        <w:t xml:space="preserve">, </w:t>
      </w:r>
      <w:proofErr w:type="gramStart"/>
      <w:r w:rsidRPr="00A549E6">
        <w:rPr>
          <w:rStyle w:val="blk"/>
        </w:rPr>
        <w:lastRenderedPageBreak/>
        <w:t xml:space="preserve">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9E6">
        <w:rPr>
          <w:rStyle w:val="blk"/>
        </w:rPr>
        <w:t>неполнородными</w:t>
      </w:r>
      <w:proofErr w:type="spellEnd"/>
      <w:r w:rsidRPr="00A549E6">
        <w:rPr>
          <w:rStyle w:val="blk"/>
        </w:rPr>
        <w:t xml:space="preserve"> (имеющими</w:t>
      </w:r>
      <w:proofErr w:type="gramEnd"/>
      <w:r w:rsidRPr="00A549E6">
        <w:rPr>
          <w:rStyle w:val="blk"/>
        </w:rPr>
        <w:t xml:space="preserve"> </w:t>
      </w:r>
      <w:proofErr w:type="gramStart"/>
      <w:r w:rsidRPr="00A549E6">
        <w:rPr>
          <w:rStyle w:val="blk"/>
        </w:rPr>
        <w:t>общих отца или мать) братьями и сестрами), усыновителями или усыновленными указанных физических лиц.</w:t>
      </w:r>
      <w:proofErr w:type="gramEnd"/>
      <w:r w:rsidRPr="00A549E6">
        <w:rPr>
          <w:rStyle w:val="blk"/>
        </w:rPr>
        <w:t xml:space="preserve"> Под </w:t>
      </w:r>
      <w:proofErr w:type="spellStart"/>
      <w:r w:rsidRPr="00A549E6">
        <w:rPr>
          <w:rStyle w:val="blk"/>
        </w:rPr>
        <w:t>выгодоприобретателями</w:t>
      </w:r>
      <w:proofErr w:type="spellEnd"/>
      <w:r w:rsidRPr="00A549E6">
        <w:rPr>
          <w:rStyle w:val="blk"/>
        </w:rPr>
        <w:t xml:space="preserve">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63EE" w:rsidRPr="00A549E6" w:rsidRDefault="000A63EE" w:rsidP="000A63EE">
      <w:pPr>
        <w:autoSpaceDE w:val="0"/>
        <w:autoSpaceDN w:val="0"/>
        <w:adjustRightInd w:val="0"/>
        <w:ind w:firstLine="709"/>
        <w:jc w:val="both"/>
        <w:rPr>
          <w:rStyle w:val="blk"/>
        </w:rPr>
      </w:pPr>
      <w:proofErr w:type="gramStart"/>
      <w:r w:rsidRPr="00A549E6">
        <w:rPr>
          <w:rStyle w:val="blk"/>
        </w:rPr>
        <w:t xml:space="preserve">8) участник закупки не является </w:t>
      </w:r>
      <w:proofErr w:type="spellStart"/>
      <w:r w:rsidRPr="00A549E6">
        <w:rPr>
          <w:rStyle w:val="blk"/>
        </w:rPr>
        <w:t>офшорной</w:t>
      </w:r>
      <w:proofErr w:type="spellEnd"/>
      <w:r w:rsidRPr="00A549E6">
        <w:rPr>
          <w:rStyle w:val="blk"/>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A549E6">
        <w:rPr>
          <w:rStyle w:val="blk"/>
        </w:rPr>
        <w:t>офшорной</w:t>
      </w:r>
      <w:proofErr w:type="spellEnd"/>
      <w:r w:rsidRPr="00A549E6">
        <w:rPr>
          <w:rStyle w:val="blk"/>
        </w:rPr>
        <w:t xml:space="preserve"> компании, а также не имеет </w:t>
      </w:r>
      <w:proofErr w:type="spellStart"/>
      <w:r w:rsidRPr="00A549E6">
        <w:rPr>
          <w:rStyle w:val="blk"/>
        </w:rPr>
        <w:t>офшорных</w:t>
      </w:r>
      <w:proofErr w:type="spellEnd"/>
      <w:r w:rsidRPr="00A549E6">
        <w:rPr>
          <w:rStyle w:val="blk"/>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A549E6">
        <w:rPr>
          <w:rStyle w:val="blk"/>
        </w:rPr>
        <w:t xml:space="preserve"> уставном (складочном) </w:t>
      </w:r>
      <w:proofErr w:type="gramStart"/>
      <w:r w:rsidRPr="00A549E6">
        <w:rPr>
          <w:rStyle w:val="blk"/>
        </w:rPr>
        <w:t>капитале</w:t>
      </w:r>
      <w:proofErr w:type="gramEnd"/>
      <w:r w:rsidRPr="00A549E6">
        <w:rPr>
          <w:rStyle w:val="blk"/>
        </w:rPr>
        <w:t xml:space="preserve"> хозяйственного товарищества или общества;</w:t>
      </w:r>
    </w:p>
    <w:p w:rsidR="000A63EE" w:rsidRPr="00A549E6" w:rsidRDefault="000A63EE" w:rsidP="000A63EE">
      <w:pPr>
        <w:autoSpaceDE w:val="0"/>
        <w:autoSpaceDN w:val="0"/>
        <w:adjustRightInd w:val="0"/>
        <w:ind w:firstLine="709"/>
        <w:jc w:val="both"/>
        <w:rPr>
          <w:rStyle w:val="blk"/>
        </w:rPr>
      </w:pPr>
      <w:r w:rsidRPr="00A549E6">
        <w:rPr>
          <w:rStyle w:val="blk"/>
        </w:rPr>
        <w:t>9) участник закупки не является иностранным агентом;</w:t>
      </w:r>
    </w:p>
    <w:p w:rsidR="000A63EE" w:rsidRPr="00A549E6" w:rsidRDefault="000A63EE" w:rsidP="000A63EE">
      <w:pPr>
        <w:autoSpaceDE w:val="0"/>
        <w:autoSpaceDN w:val="0"/>
        <w:adjustRightInd w:val="0"/>
        <w:ind w:firstLine="709"/>
        <w:jc w:val="both"/>
        <w:rPr>
          <w:rStyle w:val="blk"/>
        </w:rPr>
      </w:pPr>
      <w:r w:rsidRPr="00A549E6">
        <w:rPr>
          <w:rStyle w:val="blk"/>
        </w:rPr>
        <w:t>10) участник закупки не является юридическим лицом, либо полномочным представителем юридического лица (</w:t>
      </w:r>
      <w:proofErr w:type="gramStart"/>
      <w:r w:rsidRPr="00A549E6">
        <w:rPr>
          <w:rStyle w:val="blk"/>
        </w:rPr>
        <w:t>филиал</w:t>
      </w:r>
      <w:proofErr w:type="gramEnd"/>
      <w:r w:rsidRPr="00A549E6">
        <w:rPr>
          <w:rStyle w:val="blk"/>
        </w:rPr>
        <w:t xml:space="preserve"> ставший самостоятельным юр лицом, после 22.02.2022 г. – но зависимый от импорта товаров вне пределов Евразийского экономического союза)  поддерживающего </w:t>
      </w:r>
      <w:proofErr w:type="spellStart"/>
      <w:r w:rsidRPr="00A549E6">
        <w:rPr>
          <w:rStyle w:val="blk"/>
        </w:rPr>
        <w:t>санкционный</w:t>
      </w:r>
      <w:proofErr w:type="spellEnd"/>
      <w:r w:rsidRPr="00A549E6">
        <w:rPr>
          <w:rStyle w:val="blk"/>
        </w:rPr>
        <w:t xml:space="preserve"> режим в отношении РФ;</w:t>
      </w:r>
    </w:p>
    <w:p w:rsidR="009D6006" w:rsidRPr="000A63EE" w:rsidRDefault="000A63EE" w:rsidP="000A63EE">
      <w:pPr>
        <w:pStyle w:val="ConsNormal"/>
        <w:ind w:firstLine="900"/>
        <w:jc w:val="both"/>
        <w:rPr>
          <w:rStyle w:val="blk"/>
          <w:rFonts w:cs="Times New Roman"/>
          <w:sz w:val="24"/>
          <w:szCs w:val="24"/>
        </w:rPr>
      </w:pPr>
      <w:proofErr w:type="gramStart"/>
      <w:r w:rsidRPr="000A63EE">
        <w:rPr>
          <w:rStyle w:val="blk"/>
          <w:rFonts w:ascii="Times New Roman" w:hAnsi="Times New Roman" w:cs="Times New Roman"/>
          <w:sz w:val="24"/>
          <w:szCs w:val="24"/>
        </w:rPr>
        <w:t xml:space="preserve">11) отсутствии сведений об участниках закупки в реестре недобросовестных поставщиков, предусмотренном </w:t>
      </w:r>
      <w:hyperlink r:id="rId33" w:history="1">
        <w:r w:rsidRPr="000A63EE">
          <w:rPr>
            <w:rStyle w:val="blk"/>
            <w:rFonts w:ascii="Times New Roman" w:hAnsi="Times New Roman" w:cs="Times New Roman"/>
            <w:sz w:val="24"/>
            <w:szCs w:val="24"/>
          </w:rPr>
          <w:t>статьей 5</w:t>
        </w:r>
      </w:hyperlink>
      <w:r w:rsidRPr="000A63EE">
        <w:rPr>
          <w:rStyle w:val="blk"/>
          <w:rFonts w:ascii="Times New Roman" w:hAnsi="Times New Roman" w:cs="Times New Roman"/>
          <w:sz w:val="24"/>
          <w:szCs w:val="24"/>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roofErr w:type="gramEnd"/>
    </w:p>
    <w:p w:rsidR="009D6006" w:rsidRPr="001E4C1D" w:rsidRDefault="009D6006" w:rsidP="00CC6749">
      <w:pPr>
        <w:pStyle w:val="ConsNormal"/>
        <w:ind w:firstLine="900"/>
        <w:jc w:val="both"/>
        <w:rPr>
          <w:rFonts w:ascii="Times New Roman" w:hAnsi="Times New Roman"/>
        </w:rPr>
      </w:pPr>
    </w:p>
    <w:p w:rsidR="009D6006" w:rsidRPr="001E4C1D" w:rsidRDefault="009D6006" w:rsidP="008B7544">
      <w:pPr>
        <w:jc w:val="right"/>
        <w:rPr>
          <w:b/>
          <w:sz w:val="22"/>
          <w:szCs w:val="22"/>
        </w:rPr>
      </w:pPr>
    </w:p>
    <w:p w:rsidR="009D6006" w:rsidRPr="001E4C1D" w:rsidRDefault="009D6006" w:rsidP="008B7544">
      <w:pPr>
        <w:jc w:val="right"/>
        <w:rPr>
          <w:b/>
          <w:sz w:val="22"/>
          <w:szCs w:val="22"/>
        </w:rPr>
      </w:pPr>
    </w:p>
    <w:p w:rsidR="009D6006" w:rsidRPr="001E4C1D" w:rsidRDefault="009D6006" w:rsidP="008B7544">
      <w:pPr>
        <w:jc w:val="right"/>
        <w:rPr>
          <w:b/>
          <w:sz w:val="22"/>
          <w:szCs w:val="22"/>
        </w:rPr>
      </w:pPr>
    </w:p>
    <w:p w:rsidR="009D6006" w:rsidRPr="001E4C1D" w:rsidRDefault="009D6006" w:rsidP="009D6006">
      <w:pPr>
        <w:ind w:firstLine="720"/>
        <w:rPr>
          <w:sz w:val="22"/>
          <w:szCs w:val="22"/>
        </w:rPr>
      </w:pPr>
      <w:r w:rsidRPr="001E4C1D">
        <w:rPr>
          <w:sz w:val="22"/>
          <w:szCs w:val="22"/>
        </w:rPr>
        <w:t>____________________</w:t>
      </w:r>
      <w:r w:rsidRPr="001E4C1D">
        <w:rPr>
          <w:sz w:val="22"/>
          <w:szCs w:val="22"/>
        </w:rPr>
        <w:tab/>
      </w:r>
      <w:r w:rsidRPr="001E4C1D">
        <w:rPr>
          <w:sz w:val="22"/>
          <w:szCs w:val="22"/>
        </w:rPr>
        <w:tab/>
        <w:t>_____________</w:t>
      </w:r>
      <w:r w:rsidRPr="001E4C1D">
        <w:rPr>
          <w:sz w:val="22"/>
          <w:szCs w:val="22"/>
        </w:rPr>
        <w:tab/>
      </w:r>
      <w:r w:rsidRPr="001E4C1D">
        <w:rPr>
          <w:sz w:val="22"/>
          <w:szCs w:val="22"/>
        </w:rPr>
        <w:tab/>
        <w:t>___________________</w:t>
      </w:r>
    </w:p>
    <w:p w:rsidR="009D6006" w:rsidRPr="001E4C1D" w:rsidRDefault="009D6006" w:rsidP="009D6006">
      <w:pPr>
        <w:ind w:firstLine="720"/>
        <w:rPr>
          <w:i/>
          <w:sz w:val="18"/>
          <w:szCs w:val="18"/>
        </w:rPr>
      </w:pPr>
      <w:r w:rsidRPr="001E4C1D">
        <w:rPr>
          <w:i/>
          <w:sz w:val="18"/>
          <w:szCs w:val="18"/>
        </w:rPr>
        <w:t xml:space="preserve">      </w:t>
      </w:r>
      <w:proofErr w:type="gramStart"/>
      <w:r w:rsidRPr="001E4C1D">
        <w:rPr>
          <w:i/>
          <w:sz w:val="18"/>
          <w:szCs w:val="18"/>
        </w:rPr>
        <w:t xml:space="preserve">(должность подписавшего </w:t>
      </w:r>
      <w:r w:rsidRPr="001E4C1D">
        <w:rPr>
          <w:i/>
          <w:sz w:val="18"/>
          <w:szCs w:val="18"/>
        </w:rPr>
        <w:tab/>
      </w:r>
      <w:r w:rsidRPr="001E4C1D">
        <w:rPr>
          <w:i/>
          <w:sz w:val="18"/>
          <w:szCs w:val="18"/>
        </w:rPr>
        <w:tab/>
        <w:t xml:space="preserve">        (подпись)</w:t>
      </w:r>
      <w:r w:rsidRPr="001E4C1D">
        <w:rPr>
          <w:i/>
          <w:sz w:val="18"/>
          <w:szCs w:val="18"/>
        </w:rPr>
        <w:tab/>
      </w:r>
      <w:r w:rsidRPr="001E4C1D">
        <w:rPr>
          <w:i/>
          <w:sz w:val="18"/>
          <w:szCs w:val="18"/>
        </w:rPr>
        <w:tab/>
      </w:r>
      <w:r w:rsidRPr="001E4C1D">
        <w:rPr>
          <w:i/>
          <w:sz w:val="18"/>
          <w:szCs w:val="18"/>
        </w:rPr>
        <w:tab/>
        <w:t xml:space="preserve">          (фамилия, инициалы)</w:t>
      </w:r>
      <w:proofErr w:type="gramEnd"/>
    </w:p>
    <w:p w:rsidR="009D6006" w:rsidRPr="001E4C1D" w:rsidRDefault="009D6006" w:rsidP="009D6006">
      <w:pPr>
        <w:ind w:firstLine="720"/>
        <w:rPr>
          <w:i/>
          <w:sz w:val="18"/>
          <w:szCs w:val="18"/>
        </w:rPr>
      </w:pPr>
      <w:r w:rsidRPr="001E4C1D">
        <w:rPr>
          <w:i/>
          <w:sz w:val="18"/>
          <w:szCs w:val="18"/>
        </w:rPr>
        <w:t xml:space="preserve">       (для юридического лица))</w:t>
      </w:r>
      <w:r w:rsidRPr="001E4C1D">
        <w:rPr>
          <w:i/>
          <w:sz w:val="18"/>
          <w:szCs w:val="18"/>
        </w:rPr>
        <w:tab/>
      </w:r>
    </w:p>
    <w:p w:rsidR="009D6006" w:rsidRPr="001E4C1D" w:rsidRDefault="009D6006" w:rsidP="009D6006">
      <w:pPr>
        <w:tabs>
          <w:tab w:val="left" w:pos="2835"/>
        </w:tabs>
      </w:pPr>
    </w:p>
    <w:p w:rsidR="009D6006" w:rsidRPr="001E4C1D" w:rsidRDefault="009D6006" w:rsidP="008B7544">
      <w:pPr>
        <w:jc w:val="right"/>
        <w:rPr>
          <w:b/>
          <w:sz w:val="22"/>
          <w:szCs w:val="22"/>
        </w:rPr>
      </w:pPr>
    </w:p>
    <w:p w:rsidR="004813E2" w:rsidRPr="001E4C1D" w:rsidRDefault="004813E2" w:rsidP="00294073">
      <w:pPr>
        <w:pStyle w:val="a5"/>
        <w:ind w:left="9923" w:firstLine="0"/>
        <w:rPr>
          <w:sz w:val="28"/>
          <w:szCs w:val="28"/>
        </w:rPr>
        <w:sectPr w:rsidR="004813E2" w:rsidRPr="001E4C1D" w:rsidSect="000040C5">
          <w:pgSz w:w="11907" w:h="16840" w:code="9"/>
          <w:pgMar w:top="1134" w:right="1134" w:bottom="924" w:left="1134" w:header="794" w:footer="794" w:gutter="0"/>
          <w:cols w:space="708"/>
          <w:titlePg/>
          <w:docGrid w:linePitch="360"/>
        </w:sectPr>
      </w:pPr>
    </w:p>
    <w:p w:rsidR="004A71B9" w:rsidRPr="001E4C1D" w:rsidRDefault="004A71B9" w:rsidP="004A71B9">
      <w:pPr>
        <w:pStyle w:val="ConsTitle"/>
        <w:widowControl/>
        <w:tabs>
          <w:tab w:val="left" w:pos="1620"/>
        </w:tabs>
        <w:jc w:val="right"/>
        <w:rPr>
          <w:rFonts w:ascii="Times New Roman" w:hAnsi="Times New Roman"/>
          <w:sz w:val="24"/>
          <w:szCs w:val="24"/>
        </w:rPr>
      </w:pPr>
      <w:r w:rsidRPr="001E4C1D">
        <w:rPr>
          <w:rFonts w:ascii="Times New Roman" w:hAnsi="Times New Roman"/>
          <w:sz w:val="24"/>
          <w:szCs w:val="24"/>
        </w:rPr>
        <w:lastRenderedPageBreak/>
        <w:t>Приложение № 4</w:t>
      </w:r>
      <w:r w:rsidR="0005369E" w:rsidRPr="001E4C1D">
        <w:rPr>
          <w:rFonts w:ascii="Times New Roman" w:hAnsi="Times New Roman"/>
          <w:sz w:val="24"/>
          <w:szCs w:val="24"/>
        </w:rPr>
        <w:t xml:space="preserve"> </w:t>
      </w:r>
    </w:p>
    <w:p w:rsidR="004A71B9" w:rsidRPr="001E4C1D" w:rsidRDefault="004A71B9" w:rsidP="004A71B9">
      <w:pPr>
        <w:pStyle w:val="31"/>
        <w:tabs>
          <w:tab w:val="left" w:pos="709"/>
        </w:tabs>
        <w:ind w:left="0"/>
        <w:jc w:val="center"/>
        <w:outlineLvl w:val="1"/>
        <w:rPr>
          <w:b/>
          <w:sz w:val="28"/>
          <w:szCs w:val="28"/>
        </w:rPr>
      </w:pPr>
    </w:p>
    <w:p w:rsidR="004A71B9" w:rsidRPr="001E4C1D" w:rsidRDefault="004A71B9" w:rsidP="004A71B9">
      <w:pPr>
        <w:pStyle w:val="31"/>
        <w:tabs>
          <w:tab w:val="left" w:pos="709"/>
        </w:tabs>
        <w:ind w:left="0"/>
        <w:jc w:val="center"/>
        <w:outlineLvl w:val="1"/>
        <w:rPr>
          <w:b/>
          <w:sz w:val="28"/>
          <w:szCs w:val="28"/>
        </w:rPr>
      </w:pPr>
      <w:r w:rsidRPr="001E4C1D">
        <w:rPr>
          <w:b/>
          <w:sz w:val="28"/>
          <w:szCs w:val="28"/>
        </w:rPr>
        <w:t>Информационная справка о цепочке собственников, включая бенефициаров (в том числе конечных)</w:t>
      </w:r>
      <w:r w:rsidRPr="001E4C1D">
        <w:rPr>
          <w:b/>
          <w:sz w:val="28"/>
          <w:szCs w:val="28"/>
          <w:vertAlign w:val="superscript"/>
        </w:rPr>
        <w:footnoteReference w:id="1"/>
      </w:r>
    </w:p>
    <w:p w:rsidR="004A71B9" w:rsidRPr="001E4C1D" w:rsidRDefault="004A71B9" w:rsidP="004A71B9">
      <w:pPr>
        <w:jc w:val="center"/>
        <w:rPr>
          <w:sz w:val="28"/>
          <w:szCs w:val="28"/>
        </w:rPr>
      </w:pPr>
      <w:r w:rsidRPr="001E4C1D">
        <w:rPr>
          <w:sz w:val="28"/>
          <w:szCs w:val="28"/>
        </w:rPr>
        <w:t>_______________________________________________</w:t>
      </w:r>
    </w:p>
    <w:p w:rsidR="004A71B9" w:rsidRPr="001E4C1D" w:rsidRDefault="004A71B9" w:rsidP="004A71B9">
      <w:pPr>
        <w:jc w:val="center"/>
      </w:pPr>
      <w:r w:rsidRPr="001E4C1D">
        <w:t>(наименование организации, предоставляющее информацию)</w:t>
      </w:r>
    </w:p>
    <w:p w:rsidR="004A71B9" w:rsidRPr="001E4C1D" w:rsidRDefault="004A71B9" w:rsidP="004A71B9">
      <w:pPr>
        <w:jc w:val="center"/>
        <w:rPr>
          <w:sz w:val="10"/>
          <w:szCs w:val="10"/>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851"/>
        <w:gridCol w:w="1134"/>
        <w:gridCol w:w="851"/>
        <w:gridCol w:w="1275"/>
        <w:gridCol w:w="1419"/>
        <w:gridCol w:w="567"/>
        <w:gridCol w:w="709"/>
        <w:gridCol w:w="708"/>
        <w:gridCol w:w="1023"/>
        <w:gridCol w:w="1045"/>
        <w:gridCol w:w="1701"/>
        <w:gridCol w:w="1986"/>
        <w:gridCol w:w="1331"/>
      </w:tblGrid>
      <w:tr w:rsidR="004A71B9" w:rsidRPr="001E4C1D" w:rsidTr="005E6048">
        <w:tc>
          <w:tcPr>
            <w:tcW w:w="6239" w:type="dxa"/>
            <w:gridSpan w:val="6"/>
          </w:tcPr>
          <w:p w:rsidR="004A71B9" w:rsidRPr="001E4C1D" w:rsidRDefault="004A71B9" w:rsidP="005E6048">
            <w:pPr>
              <w:jc w:val="center"/>
              <w:rPr>
                <w:b/>
                <w:szCs w:val="22"/>
              </w:rPr>
            </w:pPr>
            <w:r w:rsidRPr="001E4C1D">
              <w:rPr>
                <w:b/>
                <w:szCs w:val="22"/>
              </w:rPr>
              <w:t>Наименование контрагента (ИНН, вид деятельности)</w:t>
            </w:r>
          </w:p>
        </w:tc>
        <w:tc>
          <w:tcPr>
            <w:tcW w:w="7739" w:type="dxa"/>
            <w:gridSpan w:val="7"/>
          </w:tcPr>
          <w:p w:rsidR="004A71B9" w:rsidRPr="001E4C1D" w:rsidRDefault="004A71B9" w:rsidP="005E6048">
            <w:pPr>
              <w:jc w:val="center"/>
              <w:rPr>
                <w:b/>
                <w:szCs w:val="22"/>
              </w:rPr>
            </w:pPr>
            <w:r w:rsidRPr="001E4C1D">
              <w:rPr>
                <w:b/>
                <w:szCs w:val="22"/>
              </w:rPr>
              <w:t xml:space="preserve">Информация о цепочке собственников, включая бенефициаров </w:t>
            </w:r>
            <w:r w:rsidRPr="001E4C1D">
              <w:rPr>
                <w:b/>
                <w:szCs w:val="22"/>
              </w:rPr>
              <w:br/>
              <w:t>(в том числе конечных)</w:t>
            </w:r>
          </w:p>
        </w:tc>
        <w:tc>
          <w:tcPr>
            <w:tcW w:w="1331" w:type="dxa"/>
            <w:vMerge w:val="restart"/>
          </w:tcPr>
          <w:p w:rsidR="004A71B9" w:rsidRPr="001E4C1D" w:rsidRDefault="004A71B9" w:rsidP="005E6048">
            <w:pPr>
              <w:jc w:val="center"/>
              <w:rPr>
                <w:sz w:val="18"/>
                <w:szCs w:val="18"/>
              </w:rPr>
            </w:pPr>
          </w:p>
          <w:p w:rsidR="004A71B9" w:rsidRPr="001E4C1D" w:rsidRDefault="004A71B9" w:rsidP="005E6048">
            <w:pPr>
              <w:jc w:val="center"/>
              <w:rPr>
                <w:sz w:val="18"/>
                <w:szCs w:val="18"/>
              </w:rPr>
            </w:pPr>
          </w:p>
          <w:p w:rsidR="004A71B9" w:rsidRPr="001E4C1D" w:rsidRDefault="004A71B9" w:rsidP="005E6048">
            <w:pPr>
              <w:jc w:val="center"/>
              <w:rPr>
                <w:b/>
                <w:szCs w:val="22"/>
              </w:rPr>
            </w:pPr>
            <w:r w:rsidRPr="001E4C1D">
              <w:rPr>
                <w:sz w:val="18"/>
                <w:szCs w:val="18"/>
              </w:rPr>
              <w:t>Информация о подтверждающих документах (наименование, реквизиты и т.д.)</w:t>
            </w:r>
          </w:p>
        </w:tc>
      </w:tr>
      <w:tr w:rsidR="004A71B9" w:rsidRPr="001E4C1D" w:rsidTr="005E6048">
        <w:tc>
          <w:tcPr>
            <w:tcW w:w="709" w:type="dxa"/>
          </w:tcPr>
          <w:p w:rsidR="004A71B9" w:rsidRPr="001E4C1D" w:rsidRDefault="004A71B9" w:rsidP="005E6048">
            <w:pPr>
              <w:jc w:val="center"/>
              <w:rPr>
                <w:sz w:val="18"/>
                <w:szCs w:val="18"/>
              </w:rPr>
            </w:pPr>
            <w:r w:rsidRPr="001E4C1D">
              <w:rPr>
                <w:sz w:val="18"/>
                <w:szCs w:val="18"/>
              </w:rPr>
              <w:t>ИНН</w:t>
            </w:r>
          </w:p>
        </w:tc>
        <w:tc>
          <w:tcPr>
            <w:tcW w:w="851" w:type="dxa"/>
          </w:tcPr>
          <w:p w:rsidR="004A71B9" w:rsidRPr="001E4C1D" w:rsidRDefault="004A71B9" w:rsidP="005E6048">
            <w:pPr>
              <w:jc w:val="center"/>
              <w:rPr>
                <w:sz w:val="18"/>
                <w:szCs w:val="18"/>
              </w:rPr>
            </w:pPr>
            <w:r w:rsidRPr="001E4C1D">
              <w:rPr>
                <w:sz w:val="18"/>
                <w:szCs w:val="18"/>
              </w:rPr>
              <w:t>ОГРН</w:t>
            </w:r>
          </w:p>
        </w:tc>
        <w:tc>
          <w:tcPr>
            <w:tcW w:w="1134" w:type="dxa"/>
          </w:tcPr>
          <w:p w:rsidR="004A71B9" w:rsidRPr="001E4C1D" w:rsidRDefault="004A71B9" w:rsidP="005E6048">
            <w:pPr>
              <w:jc w:val="center"/>
              <w:rPr>
                <w:sz w:val="18"/>
                <w:szCs w:val="18"/>
              </w:rPr>
            </w:pPr>
            <w:r w:rsidRPr="001E4C1D">
              <w:rPr>
                <w:sz w:val="18"/>
                <w:szCs w:val="18"/>
              </w:rPr>
              <w:t>Наименование краткое</w:t>
            </w:r>
          </w:p>
        </w:tc>
        <w:tc>
          <w:tcPr>
            <w:tcW w:w="851" w:type="dxa"/>
          </w:tcPr>
          <w:p w:rsidR="004A71B9" w:rsidRPr="001E4C1D" w:rsidRDefault="004A71B9" w:rsidP="005E6048">
            <w:pPr>
              <w:jc w:val="center"/>
              <w:rPr>
                <w:sz w:val="18"/>
                <w:szCs w:val="18"/>
              </w:rPr>
            </w:pPr>
            <w:r w:rsidRPr="001E4C1D">
              <w:rPr>
                <w:sz w:val="18"/>
                <w:szCs w:val="18"/>
              </w:rPr>
              <w:t>Код ОКВЭД</w:t>
            </w:r>
          </w:p>
        </w:tc>
        <w:tc>
          <w:tcPr>
            <w:tcW w:w="1275" w:type="dxa"/>
          </w:tcPr>
          <w:p w:rsidR="004A71B9" w:rsidRPr="001E4C1D" w:rsidRDefault="004A71B9" w:rsidP="005E6048">
            <w:pPr>
              <w:jc w:val="center"/>
              <w:rPr>
                <w:sz w:val="18"/>
                <w:szCs w:val="18"/>
              </w:rPr>
            </w:pPr>
            <w:r w:rsidRPr="001E4C1D">
              <w:rPr>
                <w:sz w:val="18"/>
                <w:szCs w:val="18"/>
              </w:rPr>
              <w:t>Фамилия, имя, отчество руководителя</w:t>
            </w:r>
          </w:p>
        </w:tc>
        <w:tc>
          <w:tcPr>
            <w:tcW w:w="1419" w:type="dxa"/>
          </w:tcPr>
          <w:p w:rsidR="004A71B9" w:rsidRPr="001E4C1D" w:rsidRDefault="004A71B9" w:rsidP="005E6048">
            <w:pPr>
              <w:jc w:val="center"/>
              <w:rPr>
                <w:sz w:val="18"/>
                <w:szCs w:val="18"/>
              </w:rPr>
            </w:pPr>
            <w:r w:rsidRPr="001E4C1D">
              <w:rPr>
                <w:sz w:val="18"/>
                <w:szCs w:val="18"/>
              </w:rPr>
              <w:t>Серия и номер документа, удостоверяющего личность руководителя</w:t>
            </w:r>
          </w:p>
        </w:tc>
        <w:tc>
          <w:tcPr>
            <w:tcW w:w="567" w:type="dxa"/>
          </w:tcPr>
          <w:p w:rsidR="004A71B9" w:rsidRPr="001E4C1D" w:rsidRDefault="004A71B9" w:rsidP="005E6048">
            <w:pPr>
              <w:jc w:val="center"/>
              <w:rPr>
                <w:sz w:val="18"/>
                <w:szCs w:val="18"/>
              </w:rPr>
            </w:pPr>
            <w:r w:rsidRPr="001E4C1D">
              <w:rPr>
                <w:sz w:val="18"/>
                <w:szCs w:val="18"/>
              </w:rPr>
              <w:t>№</w:t>
            </w:r>
          </w:p>
        </w:tc>
        <w:tc>
          <w:tcPr>
            <w:tcW w:w="709" w:type="dxa"/>
          </w:tcPr>
          <w:p w:rsidR="004A71B9" w:rsidRPr="001E4C1D" w:rsidRDefault="004A71B9" w:rsidP="005E6048">
            <w:pPr>
              <w:jc w:val="center"/>
              <w:rPr>
                <w:sz w:val="18"/>
                <w:szCs w:val="18"/>
              </w:rPr>
            </w:pPr>
            <w:r w:rsidRPr="001E4C1D">
              <w:rPr>
                <w:sz w:val="18"/>
                <w:szCs w:val="18"/>
              </w:rPr>
              <w:t>ИНН</w:t>
            </w:r>
          </w:p>
        </w:tc>
        <w:tc>
          <w:tcPr>
            <w:tcW w:w="708" w:type="dxa"/>
          </w:tcPr>
          <w:p w:rsidR="004A71B9" w:rsidRPr="001E4C1D" w:rsidRDefault="004A71B9" w:rsidP="005E6048">
            <w:pPr>
              <w:jc w:val="center"/>
              <w:rPr>
                <w:sz w:val="18"/>
                <w:szCs w:val="18"/>
              </w:rPr>
            </w:pPr>
            <w:r w:rsidRPr="001E4C1D">
              <w:rPr>
                <w:sz w:val="18"/>
                <w:szCs w:val="18"/>
              </w:rPr>
              <w:t>ОГРН</w:t>
            </w:r>
          </w:p>
        </w:tc>
        <w:tc>
          <w:tcPr>
            <w:tcW w:w="1023" w:type="dxa"/>
          </w:tcPr>
          <w:p w:rsidR="004A71B9" w:rsidRPr="001E4C1D" w:rsidRDefault="004A71B9" w:rsidP="005E6048">
            <w:pPr>
              <w:jc w:val="center"/>
              <w:rPr>
                <w:sz w:val="18"/>
                <w:szCs w:val="18"/>
              </w:rPr>
            </w:pPr>
            <w:r w:rsidRPr="001E4C1D">
              <w:rPr>
                <w:sz w:val="18"/>
                <w:szCs w:val="18"/>
              </w:rPr>
              <w:t>Наименование/ФИО</w:t>
            </w:r>
          </w:p>
        </w:tc>
        <w:tc>
          <w:tcPr>
            <w:tcW w:w="1045" w:type="dxa"/>
          </w:tcPr>
          <w:p w:rsidR="004A71B9" w:rsidRPr="001E4C1D" w:rsidRDefault="004A71B9" w:rsidP="005E6048">
            <w:pPr>
              <w:jc w:val="center"/>
              <w:rPr>
                <w:sz w:val="18"/>
                <w:szCs w:val="18"/>
              </w:rPr>
            </w:pPr>
            <w:r w:rsidRPr="001E4C1D">
              <w:rPr>
                <w:sz w:val="18"/>
                <w:szCs w:val="18"/>
              </w:rPr>
              <w:t>Адрес регистрации</w:t>
            </w:r>
          </w:p>
        </w:tc>
        <w:tc>
          <w:tcPr>
            <w:tcW w:w="1701" w:type="dxa"/>
          </w:tcPr>
          <w:p w:rsidR="004A71B9" w:rsidRPr="001E4C1D" w:rsidRDefault="004A71B9" w:rsidP="005E6048">
            <w:pPr>
              <w:jc w:val="center"/>
              <w:rPr>
                <w:sz w:val="18"/>
                <w:szCs w:val="18"/>
              </w:rPr>
            </w:pPr>
            <w:r w:rsidRPr="001E4C1D">
              <w:rPr>
                <w:sz w:val="18"/>
                <w:szCs w:val="18"/>
              </w:rPr>
              <w:t>Серия и номер документа, удостоверяющего личность (для физического лица)</w:t>
            </w:r>
          </w:p>
        </w:tc>
        <w:tc>
          <w:tcPr>
            <w:tcW w:w="1986" w:type="dxa"/>
          </w:tcPr>
          <w:p w:rsidR="004A71B9" w:rsidRPr="001E4C1D" w:rsidRDefault="004A71B9" w:rsidP="005E6048">
            <w:pPr>
              <w:jc w:val="center"/>
              <w:rPr>
                <w:sz w:val="18"/>
                <w:szCs w:val="18"/>
              </w:rPr>
            </w:pPr>
            <w:r w:rsidRPr="001E4C1D">
              <w:rPr>
                <w:sz w:val="18"/>
                <w:szCs w:val="18"/>
              </w:rPr>
              <w:t>Руководитель/</w:t>
            </w:r>
          </w:p>
          <w:p w:rsidR="004A71B9" w:rsidRPr="001E4C1D" w:rsidRDefault="004A71B9" w:rsidP="005E6048">
            <w:pPr>
              <w:jc w:val="center"/>
              <w:rPr>
                <w:sz w:val="18"/>
                <w:szCs w:val="18"/>
              </w:rPr>
            </w:pPr>
            <w:r w:rsidRPr="001E4C1D">
              <w:rPr>
                <w:sz w:val="18"/>
                <w:szCs w:val="18"/>
              </w:rPr>
              <w:t>участник/акционер/</w:t>
            </w:r>
          </w:p>
          <w:p w:rsidR="004A71B9" w:rsidRPr="001E4C1D" w:rsidRDefault="004A71B9" w:rsidP="005E6048">
            <w:pPr>
              <w:jc w:val="center"/>
              <w:rPr>
                <w:sz w:val="18"/>
                <w:szCs w:val="18"/>
              </w:rPr>
            </w:pPr>
            <w:r w:rsidRPr="001E4C1D">
              <w:rPr>
                <w:sz w:val="18"/>
                <w:szCs w:val="18"/>
              </w:rPr>
              <w:t>бенефициар</w:t>
            </w:r>
          </w:p>
        </w:tc>
        <w:tc>
          <w:tcPr>
            <w:tcW w:w="1331" w:type="dxa"/>
            <w:vMerge/>
          </w:tcPr>
          <w:p w:rsidR="004A71B9" w:rsidRPr="001E4C1D" w:rsidRDefault="004A71B9" w:rsidP="005E6048">
            <w:pPr>
              <w:jc w:val="center"/>
              <w:rPr>
                <w:sz w:val="18"/>
                <w:szCs w:val="18"/>
              </w:rPr>
            </w:pPr>
          </w:p>
        </w:tc>
      </w:tr>
      <w:tr w:rsidR="004A71B9" w:rsidRPr="001E4C1D" w:rsidTr="005E6048">
        <w:tc>
          <w:tcPr>
            <w:tcW w:w="709" w:type="dxa"/>
          </w:tcPr>
          <w:p w:rsidR="004A71B9" w:rsidRPr="001E4C1D" w:rsidRDefault="004A71B9" w:rsidP="005E6048">
            <w:pPr>
              <w:jc w:val="center"/>
              <w:rPr>
                <w:szCs w:val="22"/>
              </w:rPr>
            </w:pPr>
          </w:p>
        </w:tc>
        <w:tc>
          <w:tcPr>
            <w:tcW w:w="851" w:type="dxa"/>
          </w:tcPr>
          <w:p w:rsidR="004A71B9" w:rsidRPr="001E4C1D" w:rsidRDefault="004A71B9" w:rsidP="005E6048">
            <w:pPr>
              <w:jc w:val="center"/>
              <w:rPr>
                <w:szCs w:val="22"/>
              </w:rPr>
            </w:pPr>
          </w:p>
        </w:tc>
        <w:tc>
          <w:tcPr>
            <w:tcW w:w="1134" w:type="dxa"/>
          </w:tcPr>
          <w:p w:rsidR="004A71B9" w:rsidRPr="001E4C1D" w:rsidRDefault="004A71B9" w:rsidP="005E6048">
            <w:pPr>
              <w:jc w:val="center"/>
              <w:rPr>
                <w:szCs w:val="22"/>
              </w:rPr>
            </w:pPr>
          </w:p>
        </w:tc>
        <w:tc>
          <w:tcPr>
            <w:tcW w:w="851" w:type="dxa"/>
          </w:tcPr>
          <w:p w:rsidR="004A71B9" w:rsidRPr="001E4C1D" w:rsidRDefault="004A71B9" w:rsidP="005E6048">
            <w:pPr>
              <w:jc w:val="center"/>
              <w:rPr>
                <w:szCs w:val="22"/>
              </w:rPr>
            </w:pPr>
          </w:p>
        </w:tc>
        <w:tc>
          <w:tcPr>
            <w:tcW w:w="1275" w:type="dxa"/>
          </w:tcPr>
          <w:p w:rsidR="004A71B9" w:rsidRPr="001E4C1D" w:rsidRDefault="004A71B9" w:rsidP="005E6048">
            <w:pPr>
              <w:jc w:val="center"/>
              <w:rPr>
                <w:szCs w:val="22"/>
              </w:rPr>
            </w:pPr>
          </w:p>
        </w:tc>
        <w:tc>
          <w:tcPr>
            <w:tcW w:w="1419" w:type="dxa"/>
          </w:tcPr>
          <w:p w:rsidR="004A71B9" w:rsidRPr="001E4C1D" w:rsidRDefault="004A71B9" w:rsidP="005E6048">
            <w:pPr>
              <w:jc w:val="center"/>
              <w:rPr>
                <w:szCs w:val="22"/>
              </w:rPr>
            </w:pPr>
          </w:p>
        </w:tc>
        <w:tc>
          <w:tcPr>
            <w:tcW w:w="567" w:type="dxa"/>
          </w:tcPr>
          <w:p w:rsidR="004A71B9" w:rsidRPr="001E4C1D" w:rsidRDefault="004A71B9" w:rsidP="005E6048">
            <w:pPr>
              <w:jc w:val="center"/>
              <w:rPr>
                <w:szCs w:val="22"/>
              </w:rPr>
            </w:pPr>
          </w:p>
        </w:tc>
        <w:tc>
          <w:tcPr>
            <w:tcW w:w="709" w:type="dxa"/>
          </w:tcPr>
          <w:p w:rsidR="004A71B9" w:rsidRPr="001E4C1D" w:rsidRDefault="004A71B9" w:rsidP="005E6048">
            <w:pPr>
              <w:jc w:val="center"/>
              <w:rPr>
                <w:szCs w:val="22"/>
              </w:rPr>
            </w:pPr>
          </w:p>
        </w:tc>
        <w:tc>
          <w:tcPr>
            <w:tcW w:w="708" w:type="dxa"/>
          </w:tcPr>
          <w:p w:rsidR="004A71B9" w:rsidRPr="001E4C1D" w:rsidRDefault="004A71B9" w:rsidP="005E6048">
            <w:pPr>
              <w:jc w:val="center"/>
              <w:rPr>
                <w:szCs w:val="22"/>
              </w:rPr>
            </w:pPr>
          </w:p>
        </w:tc>
        <w:tc>
          <w:tcPr>
            <w:tcW w:w="1023" w:type="dxa"/>
          </w:tcPr>
          <w:p w:rsidR="004A71B9" w:rsidRPr="001E4C1D" w:rsidRDefault="004A71B9" w:rsidP="005E6048">
            <w:pPr>
              <w:jc w:val="center"/>
              <w:rPr>
                <w:szCs w:val="22"/>
              </w:rPr>
            </w:pPr>
          </w:p>
        </w:tc>
        <w:tc>
          <w:tcPr>
            <w:tcW w:w="1045" w:type="dxa"/>
          </w:tcPr>
          <w:p w:rsidR="004A71B9" w:rsidRPr="001E4C1D" w:rsidRDefault="004A71B9" w:rsidP="005E6048">
            <w:pPr>
              <w:jc w:val="center"/>
              <w:rPr>
                <w:szCs w:val="22"/>
              </w:rPr>
            </w:pPr>
          </w:p>
        </w:tc>
        <w:tc>
          <w:tcPr>
            <w:tcW w:w="1701" w:type="dxa"/>
          </w:tcPr>
          <w:p w:rsidR="004A71B9" w:rsidRPr="001E4C1D" w:rsidRDefault="004A71B9" w:rsidP="005E6048">
            <w:pPr>
              <w:jc w:val="center"/>
              <w:rPr>
                <w:szCs w:val="22"/>
              </w:rPr>
            </w:pPr>
          </w:p>
        </w:tc>
        <w:tc>
          <w:tcPr>
            <w:tcW w:w="1986" w:type="dxa"/>
          </w:tcPr>
          <w:p w:rsidR="004A71B9" w:rsidRPr="001E4C1D" w:rsidRDefault="004A71B9" w:rsidP="005E6048">
            <w:pPr>
              <w:jc w:val="center"/>
              <w:rPr>
                <w:szCs w:val="22"/>
              </w:rPr>
            </w:pPr>
          </w:p>
        </w:tc>
        <w:tc>
          <w:tcPr>
            <w:tcW w:w="1331" w:type="dxa"/>
          </w:tcPr>
          <w:p w:rsidR="004A71B9" w:rsidRPr="001E4C1D" w:rsidRDefault="004A71B9" w:rsidP="005E6048">
            <w:pPr>
              <w:jc w:val="center"/>
              <w:rPr>
                <w:szCs w:val="22"/>
              </w:rPr>
            </w:pPr>
          </w:p>
        </w:tc>
      </w:tr>
      <w:tr w:rsidR="004A71B9" w:rsidRPr="001E4C1D" w:rsidTr="005E6048">
        <w:tc>
          <w:tcPr>
            <w:tcW w:w="709" w:type="dxa"/>
          </w:tcPr>
          <w:p w:rsidR="004A71B9" w:rsidRPr="001E4C1D" w:rsidRDefault="004A71B9" w:rsidP="005E6048">
            <w:pPr>
              <w:jc w:val="center"/>
              <w:rPr>
                <w:szCs w:val="22"/>
              </w:rPr>
            </w:pPr>
          </w:p>
        </w:tc>
        <w:tc>
          <w:tcPr>
            <w:tcW w:w="851" w:type="dxa"/>
          </w:tcPr>
          <w:p w:rsidR="004A71B9" w:rsidRPr="001E4C1D" w:rsidRDefault="004A71B9" w:rsidP="005E6048">
            <w:pPr>
              <w:jc w:val="center"/>
              <w:rPr>
                <w:szCs w:val="22"/>
              </w:rPr>
            </w:pPr>
          </w:p>
        </w:tc>
        <w:tc>
          <w:tcPr>
            <w:tcW w:w="1134" w:type="dxa"/>
          </w:tcPr>
          <w:p w:rsidR="004A71B9" w:rsidRPr="001E4C1D" w:rsidRDefault="004A71B9" w:rsidP="005E6048">
            <w:pPr>
              <w:jc w:val="center"/>
              <w:rPr>
                <w:szCs w:val="22"/>
              </w:rPr>
            </w:pPr>
          </w:p>
        </w:tc>
        <w:tc>
          <w:tcPr>
            <w:tcW w:w="851" w:type="dxa"/>
          </w:tcPr>
          <w:p w:rsidR="004A71B9" w:rsidRPr="001E4C1D" w:rsidRDefault="004A71B9" w:rsidP="005E6048">
            <w:pPr>
              <w:jc w:val="center"/>
              <w:rPr>
                <w:szCs w:val="22"/>
              </w:rPr>
            </w:pPr>
          </w:p>
        </w:tc>
        <w:tc>
          <w:tcPr>
            <w:tcW w:w="1275" w:type="dxa"/>
          </w:tcPr>
          <w:p w:rsidR="004A71B9" w:rsidRPr="001E4C1D" w:rsidRDefault="004A71B9" w:rsidP="005E6048">
            <w:pPr>
              <w:jc w:val="center"/>
              <w:rPr>
                <w:szCs w:val="22"/>
              </w:rPr>
            </w:pPr>
          </w:p>
        </w:tc>
        <w:tc>
          <w:tcPr>
            <w:tcW w:w="1419" w:type="dxa"/>
          </w:tcPr>
          <w:p w:rsidR="004A71B9" w:rsidRPr="001E4C1D" w:rsidRDefault="004A71B9" w:rsidP="005E6048">
            <w:pPr>
              <w:jc w:val="center"/>
              <w:rPr>
                <w:szCs w:val="22"/>
              </w:rPr>
            </w:pPr>
          </w:p>
        </w:tc>
        <w:tc>
          <w:tcPr>
            <w:tcW w:w="567" w:type="dxa"/>
          </w:tcPr>
          <w:p w:rsidR="004A71B9" w:rsidRPr="001E4C1D" w:rsidRDefault="004A71B9" w:rsidP="005E6048">
            <w:pPr>
              <w:jc w:val="center"/>
              <w:rPr>
                <w:szCs w:val="22"/>
              </w:rPr>
            </w:pPr>
          </w:p>
        </w:tc>
        <w:tc>
          <w:tcPr>
            <w:tcW w:w="709" w:type="dxa"/>
          </w:tcPr>
          <w:p w:rsidR="004A71B9" w:rsidRPr="001E4C1D" w:rsidRDefault="004A71B9" w:rsidP="005E6048">
            <w:pPr>
              <w:jc w:val="center"/>
              <w:rPr>
                <w:szCs w:val="22"/>
              </w:rPr>
            </w:pPr>
          </w:p>
        </w:tc>
        <w:tc>
          <w:tcPr>
            <w:tcW w:w="708" w:type="dxa"/>
          </w:tcPr>
          <w:p w:rsidR="004A71B9" w:rsidRPr="001E4C1D" w:rsidRDefault="004A71B9" w:rsidP="005E6048">
            <w:pPr>
              <w:jc w:val="center"/>
              <w:rPr>
                <w:szCs w:val="22"/>
              </w:rPr>
            </w:pPr>
          </w:p>
        </w:tc>
        <w:tc>
          <w:tcPr>
            <w:tcW w:w="1023" w:type="dxa"/>
          </w:tcPr>
          <w:p w:rsidR="004A71B9" w:rsidRPr="001E4C1D" w:rsidRDefault="004A71B9" w:rsidP="005E6048">
            <w:pPr>
              <w:jc w:val="center"/>
              <w:rPr>
                <w:szCs w:val="22"/>
              </w:rPr>
            </w:pPr>
          </w:p>
        </w:tc>
        <w:tc>
          <w:tcPr>
            <w:tcW w:w="1045" w:type="dxa"/>
          </w:tcPr>
          <w:p w:rsidR="004A71B9" w:rsidRPr="001E4C1D" w:rsidRDefault="004A71B9" w:rsidP="005E6048">
            <w:pPr>
              <w:jc w:val="center"/>
              <w:rPr>
                <w:szCs w:val="22"/>
              </w:rPr>
            </w:pPr>
          </w:p>
        </w:tc>
        <w:tc>
          <w:tcPr>
            <w:tcW w:w="1701" w:type="dxa"/>
          </w:tcPr>
          <w:p w:rsidR="004A71B9" w:rsidRPr="001E4C1D" w:rsidRDefault="004A71B9" w:rsidP="005E6048">
            <w:pPr>
              <w:jc w:val="center"/>
              <w:rPr>
                <w:szCs w:val="22"/>
              </w:rPr>
            </w:pPr>
          </w:p>
        </w:tc>
        <w:tc>
          <w:tcPr>
            <w:tcW w:w="1986" w:type="dxa"/>
          </w:tcPr>
          <w:p w:rsidR="004A71B9" w:rsidRPr="001E4C1D" w:rsidRDefault="004A71B9" w:rsidP="005E6048">
            <w:pPr>
              <w:jc w:val="center"/>
              <w:rPr>
                <w:szCs w:val="22"/>
              </w:rPr>
            </w:pPr>
          </w:p>
        </w:tc>
        <w:tc>
          <w:tcPr>
            <w:tcW w:w="1331" w:type="dxa"/>
          </w:tcPr>
          <w:p w:rsidR="004A71B9" w:rsidRPr="001E4C1D" w:rsidRDefault="004A71B9" w:rsidP="005E6048">
            <w:pPr>
              <w:jc w:val="center"/>
              <w:rPr>
                <w:szCs w:val="22"/>
              </w:rPr>
            </w:pPr>
          </w:p>
        </w:tc>
      </w:tr>
      <w:tr w:rsidR="004A71B9" w:rsidRPr="001E4C1D" w:rsidTr="005E6048">
        <w:tc>
          <w:tcPr>
            <w:tcW w:w="709" w:type="dxa"/>
          </w:tcPr>
          <w:p w:rsidR="004A71B9" w:rsidRPr="001E4C1D" w:rsidRDefault="004A71B9" w:rsidP="005E6048">
            <w:pPr>
              <w:jc w:val="center"/>
              <w:rPr>
                <w:szCs w:val="22"/>
              </w:rPr>
            </w:pPr>
          </w:p>
        </w:tc>
        <w:tc>
          <w:tcPr>
            <w:tcW w:w="851" w:type="dxa"/>
          </w:tcPr>
          <w:p w:rsidR="004A71B9" w:rsidRPr="001E4C1D" w:rsidRDefault="004A71B9" w:rsidP="005E6048">
            <w:pPr>
              <w:jc w:val="center"/>
              <w:rPr>
                <w:szCs w:val="22"/>
              </w:rPr>
            </w:pPr>
          </w:p>
        </w:tc>
        <w:tc>
          <w:tcPr>
            <w:tcW w:w="1134" w:type="dxa"/>
          </w:tcPr>
          <w:p w:rsidR="004A71B9" w:rsidRPr="001E4C1D" w:rsidRDefault="004A71B9" w:rsidP="005E6048">
            <w:pPr>
              <w:jc w:val="center"/>
              <w:rPr>
                <w:szCs w:val="22"/>
              </w:rPr>
            </w:pPr>
          </w:p>
        </w:tc>
        <w:tc>
          <w:tcPr>
            <w:tcW w:w="851" w:type="dxa"/>
          </w:tcPr>
          <w:p w:rsidR="004A71B9" w:rsidRPr="001E4C1D" w:rsidRDefault="004A71B9" w:rsidP="005E6048">
            <w:pPr>
              <w:jc w:val="center"/>
              <w:rPr>
                <w:szCs w:val="22"/>
              </w:rPr>
            </w:pPr>
          </w:p>
        </w:tc>
        <w:tc>
          <w:tcPr>
            <w:tcW w:w="1275" w:type="dxa"/>
          </w:tcPr>
          <w:p w:rsidR="004A71B9" w:rsidRPr="001E4C1D" w:rsidRDefault="004A71B9" w:rsidP="005E6048">
            <w:pPr>
              <w:jc w:val="center"/>
              <w:rPr>
                <w:szCs w:val="22"/>
              </w:rPr>
            </w:pPr>
          </w:p>
        </w:tc>
        <w:tc>
          <w:tcPr>
            <w:tcW w:w="1419" w:type="dxa"/>
          </w:tcPr>
          <w:p w:rsidR="004A71B9" w:rsidRPr="001E4C1D" w:rsidRDefault="004A71B9" w:rsidP="005E6048">
            <w:pPr>
              <w:jc w:val="center"/>
              <w:rPr>
                <w:szCs w:val="22"/>
              </w:rPr>
            </w:pPr>
          </w:p>
        </w:tc>
        <w:tc>
          <w:tcPr>
            <w:tcW w:w="567" w:type="dxa"/>
          </w:tcPr>
          <w:p w:rsidR="004A71B9" w:rsidRPr="001E4C1D" w:rsidRDefault="004A71B9" w:rsidP="005E6048">
            <w:pPr>
              <w:jc w:val="center"/>
              <w:rPr>
                <w:szCs w:val="22"/>
              </w:rPr>
            </w:pPr>
          </w:p>
        </w:tc>
        <w:tc>
          <w:tcPr>
            <w:tcW w:w="709" w:type="dxa"/>
          </w:tcPr>
          <w:p w:rsidR="004A71B9" w:rsidRPr="001E4C1D" w:rsidRDefault="004A71B9" w:rsidP="005E6048">
            <w:pPr>
              <w:jc w:val="center"/>
              <w:rPr>
                <w:szCs w:val="22"/>
              </w:rPr>
            </w:pPr>
          </w:p>
        </w:tc>
        <w:tc>
          <w:tcPr>
            <w:tcW w:w="708" w:type="dxa"/>
          </w:tcPr>
          <w:p w:rsidR="004A71B9" w:rsidRPr="001E4C1D" w:rsidRDefault="004A71B9" w:rsidP="005E6048">
            <w:pPr>
              <w:jc w:val="center"/>
              <w:rPr>
                <w:szCs w:val="22"/>
              </w:rPr>
            </w:pPr>
          </w:p>
        </w:tc>
        <w:tc>
          <w:tcPr>
            <w:tcW w:w="1023" w:type="dxa"/>
          </w:tcPr>
          <w:p w:rsidR="004A71B9" w:rsidRPr="001E4C1D" w:rsidRDefault="004A71B9" w:rsidP="005E6048">
            <w:pPr>
              <w:jc w:val="center"/>
              <w:rPr>
                <w:szCs w:val="22"/>
              </w:rPr>
            </w:pPr>
          </w:p>
        </w:tc>
        <w:tc>
          <w:tcPr>
            <w:tcW w:w="1045" w:type="dxa"/>
          </w:tcPr>
          <w:p w:rsidR="004A71B9" w:rsidRPr="001E4C1D" w:rsidRDefault="004A71B9" w:rsidP="005E6048">
            <w:pPr>
              <w:jc w:val="center"/>
              <w:rPr>
                <w:szCs w:val="22"/>
              </w:rPr>
            </w:pPr>
          </w:p>
        </w:tc>
        <w:tc>
          <w:tcPr>
            <w:tcW w:w="1701" w:type="dxa"/>
          </w:tcPr>
          <w:p w:rsidR="004A71B9" w:rsidRPr="001E4C1D" w:rsidRDefault="004A71B9" w:rsidP="005E6048">
            <w:pPr>
              <w:jc w:val="center"/>
              <w:rPr>
                <w:szCs w:val="22"/>
              </w:rPr>
            </w:pPr>
          </w:p>
        </w:tc>
        <w:tc>
          <w:tcPr>
            <w:tcW w:w="1986" w:type="dxa"/>
          </w:tcPr>
          <w:p w:rsidR="004A71B9" w:rsidRPr="001E4C1D" w:rsidRDefault="004A71B9" w:rsidP="005E6048">
            <w:pPr>
              <w:jc w:val="center"/>
              <w:rPr>
                <w:szCs w:val="22"/>
              </w:rPr>
            </w:pPr>
          </w:p>
        </w:tc>
        <w:tc>
          <w:tcPr>
            <w:tcW w:w="1331" w:type="dxa"/>
          </w:tcPr>
          <w:p w:rsidR="004A71B9" w:rsidRPr="001E4C1D" w:rsidRDefault="004A71B9" w:rsidP="005E6048">
            <w:pPr>
              <w:jc w:val="center"/>
              <w:rPr>
                <w:szCs w:val="22"/>
              </w:rPr>
            </w:pPr>
          </w:p>
        </w:tc>
      </w:tr>
      <w:tr w:rsidR="004A71B9" w:rsidRPr="001E4C1D" w:rsidTr="005E6048">
        <w:tc>
          <w:tcPr>
            <w:tcW w:w="709" w:type="dxa"/>
          </w:tcPr>
          <w:p w:rsidR="004A71B9" w:rsidRPr="001E4C1D" w:rsidRDefault="004A71B9" w:rsidP="005E6048">
            <w:pPr>
              <w:jc w:val="center"/>
              <w:rPr>
                <w:szCs w:val="22"/>
              </w:rPr>
            </w:pPr>
          </w:p>
        </w:tc>
        <w:tc>
          <w:tcPr>
            <w:tcW w:w="851" w:type="dxa"/>
          </w:tcPr>
          <w:p w:rsidR="004A71B9" w:rsidRPr="001E4C1D" w:rsidRDefault="004A71B9" w:rsidP="005E6048">
            <w:pPr>
              <w:jc w:val="center"/>
              <w:rPr>
                <w:szCs w:val="22"/>
              </w:rPr>
            </w:pPr>
          </w:p>
        </w:tc>
        <w:tc>
          <w:tcPr>
            <w:tcW w:w="1134" w:type="dxa"/>
          </w:tcPr>
          <w:p w:rsidR="004A71B9" w:rsidRPr="001E4C1D" w:rsidRDefault="004A71B9" w:rsidP="005E6048">
            <w:pPr>
              <w:jc w:val="center"/>
              <w:rPr>
                <w:szCs w:val="22"/>
              </w:rPr>
            </w:pPr>
          </w:p>
        </w:tc>
        <w:tc>
          <w:tcPr>
            <w:tcW w:w="851" w:type="dxa"/>
          </w:tcPr>
          <w:p w:rsidR="004A71B9" w:rsidRPr="001E4C1D" w:rsidRDefault="004A71B9" w:rsidP="005E6048">
            <w:pPr>
              <w:jc w:val="center"/>
              <w:rPr>
                <w:szCs w:val="22"/>
              </w:rPr>
            </w:pPr>
          </w:p>
        </w:tc>
        <w:tc>
          <w:tcPr>
            <w:tcW w:w="1275" w:type="dxa"/>
          </w:tcPr>
          <w:p w:rsidR="004A71B9" w:rsidRPr="001E4C1D" w:rsidRDefault="004A71B9" w:rsidP="005E6048">
            <w:pPr>
              <w:rPr>
                <w:szCs w:val="22"/>
              </w:rPr>
            </w:pPr>
          </w:p>
        </w:tc>
        <w:tc>
          <w:tcPr>
            <w:tcW w:w="1419" w:type="dxa"/>
          </w:tcPr>
          <w:p w:rsidR="004A71B9" w:rsidRPr="001E4C1D" w:rsidRDefault="004A71B9" w:rsidP="005E6048">
            <w:pPr>
              <w:jc w:val="center"/>
              <w:rPr>
                <w:szCs w:val="22"/>
              </w:rPr>
            </w:pPr>
          </w:p>
        </w:tc>
        <w:tc>
          <w:tcPr>
            <w:tcW w:w="567" w:type="dxa"/>
          </w:tcPr>
          <w:p w:rsidR="004A71B9" w:rsidRPr="001E4C1D" w:rsidRDefault="004A71B9" w:rsidP="005E6048">
            <w:pPr>
              <w:jc w:val="center"/>
              <w:rPr>
                <w:szCs w:val="22"/>
              </w:rPr>
            </w:pPr>
          </w:p>
        </w:tc>
        <w:tc>
          <w:tcPr>
            <w:tcW w:w="709" w:type="dxa"/>
          </w:tcPr>
          <w:p w:rsidR="004A71B9" w:rsidRPr="001E4C1D" w:rsidRDefault="004A71B9" w:rsidP="005E6048">
            <w:pPr>
              <w:jc w:val="center"/>
              <w:rPr>
                <w:szCs w:val="22"/>
              </w:rPr>
            </w:pPr>
          </w:p>
        </w:tc>
        <w:tc>
          <w:tcPr>
            <w:tcW w:w="708" w:type="dxa"/>
          </w:tcPr>
          <w:p w:rsidR="004A71B9" w:rsidRPr="001E4C1D" w:rsidRDefault="004A71B9" w:rsidP="005E6048">
            <w:pPr>
              <w:jc w:val="center"/>
              <w:rPr>
                <w:szCs w:val="22"/>
              </w:rPr>
            </w:pPr>
          </w:p>
        </w:tc>
        <w:tc>
          <w:tcPr>
            <w:tcW w:w="1023" w:type="dxa"/>
          </w:tcPr>
          <w:p w:rsidR="004A71B9" w:rsidRPr="001E4C1D" w:rsidRDefault="004A71B9" w:rsidP="005E6048">
            <w:pPr>
              <w:jc w:val="center"/>
              <w:rPr>
                <w:szCs w:val="22"/>
              </w:rPr>
            </w:pPr>
          </w:p>
        </w:tc>
        <w:tc>
          <w:tcPr>
            <w:tcW w:w="1045" w:type="dxa"/>
          </w:tcPr>
          <w:p w:rsidR="004A71B9" w:rsidRPr="001E4C1D" w:rsidRDefault="004A71B9" w:rsidP="005E6048">
            <w:pPr>
              <w:jc w:val="center"/>
              <w:rPr>
                <w:szCs w:val="22"/>
              </w:rPr>
            </w:pPr>
          </w:p>
        </w:tc>
        <w:tc>
          <w:tcPr>
            <w:tcW w:w="1701" w:type="dxa"/>
          </w:tcPr>
          <w:p w:rsidR="004A71B9" w:rsidRPr="001E4C1D" w:rsidRDefault="004A71B9" w:rsidP="005E6048">
            <w:pPr>
              <w:jc w:val="center"/>
              <w:rPr>
                <w:szCs w:val="22"/>
              </w:rPr>
            </w:pPr>
          </w:p>
        </w:tc>
        <w:tc>
          <w:tcPr>
            <w:tcW w:w="1986" w:type="dxa"/>
          </w:tcPr>
          <w:p w:rsidR="004A71B9" w:rsidRPr="001E4C1D" w:rsidRDefault="004A71B9" w:rsidP="005E6048">
            <w:pPr>
              <w:jc w:val="center"/>
              <w:rPr>
                <w:szCs w:val="22"/>
              </w:rPr>
            </w:pPr>
          </w:p>
        </w:tc>
        <w:tc>
          <w:tcPr>
            <w:tcW w:w="1331" w:type="dxa"/>
          </w:tcPr>
          <w:p w:rsidR="004A71B9" w:rsidRPr="001E4C1D" w:rsidRDefault="004A71B9" w:rsidP="005E6048">
            <w:pPr>
              <w:jc w:val="center"/>
              <w:rPr>
                <w:szCs w:val="22"/>
              </w:rPr>
            </w:pPr>
          </w:p>
        </w:tc>
      </w:tr>
    </w:tbl>
    <w:p w:rsidR="004A71B9" w:rsidRPr="001E4C1D" w:rsidRDefault="004A71B9" w:rsidP="004A71B9">
      <w:pPr>
        <w:rPr>
          <w:sz w:val="10"/>
          <w:szCs w:val="10"/>
        </w:rPr>
      </w:pPr>
    </w:p>
    <w:p w:rsidR="004A71B9" w:rsidRPr="001E4C1D" w:rsidRDefault="004A71B9" w:rsidP="004A71B9">
      <w:pPr>
        <w:shd w:val="clear" w:color="auto" w:fill="FFFFFF"/>
        <w:tabs>
          <w:tab w:val="left" w:pos="3562"/>
          <w:tab w:val="left" w:leader="underscore" w:pos="5774"/>
          <w:tab w:val="left" w:leader="underscore" w:pos="8218"/>
        </w:tabs>
      </w:pPr>
      <w:r w:rsidRPr="001E4C1D">
        <w:t>Руководитель организации</w:t>
      </w:r>
      <w:r w:rsidRPr="001E4C1D">
        <w:tab/>
        <w:t xml:space="preserve"> </w:t>
      </w:r>
      <w:r w:rsidRPr="001E4C1D">
        <w:tab/>
        <w:t>/_______________(ФИО)</w:t>
      </w:r>
    </w:p>
    <w:p w:rsidR="00E725AD" w:rsidRPr="001E4C1D" w:rsidRDefault="00E725AD" w:rsidP="00DE1AD6">
      <w:pPr>
        <w:sectPr w:rsidR="00E725AD" w:rsidRPr="001E4C1D" w:rsidSect="000040C5">
          <w:pgSz w:w="16840" w:h="11907" w:orient="landscape" w:code="9"/>
          <w:pgMar w:top="1134" w:right="1134" w:bottom="1134" w:left="924" w:header="709" w:footer="709" w:gutter="0"/>
          <w:cols w:space="708"/>
          <w:docGrid w:linePitch="360"/>
        </w:sectPr>
      </w:pPr>
    </w:p>
    <w:p w:rsidR="00A427C8" w:rsidRPr="001E4C1D" w:rsidRDefault="00A427C8" w:rsidP="00A427C8">
      <w:pPr>
        <w:pStyle w:val="ConsTitle"/>
        <w:widowControl/>
        <w:tabs>
          <w:tab w:val="left" w:pos="1620"/>
        </w:tabs>
        <w:jc w:val="right"/>
        <w:rPr>
          <w:rFonts w:ascii="Times New Roman" w:hAnsi="Times New Roman"/>
          <w:sz w:val="24"/>
          <w:szCs w:val="24"/>
        </w:rPr>
      </w:pPr>
      <w:r>
        <w:rPr>
          <w:rFonts w:ascii="Times New Roman" w:hAnsi="Times New Roman"/>
          <w:sz w:val="24"/>
          <w:szCs w:val="24"/>
        </w:rPr>
        <w:lastRenderedPageBreak/>
        <w:t>Приложение № 5</w:t>
      </w:r>
      <w:r w:rsidRPr="001E4C1D">
        <w:rPr>
          <w:rFonts w:ascii="Times New Roman" w:hAnsi="Times New Roman"/>
          <w:sz w:val="24"/>
          <w:szCs w:val="24"/>
        </w:rPr>
        <w:t xml:space="preserve"> </w:t>
      </w:r>
    </w:p>
    <w:p w:rsidR="00465E45" w:rsidRDefault="00465E45" w:rsidP="003B3524">
      <w:pPr>
        <w:pStyle w:val="ConsTitle"/>
        <w:widowControl/>
        <w:tabs>
          <w:tab w:val="left" w:pos="1620"/>
        </w:tabs>
        <w:spacing w:line="360" w:lineRule="exact"/>
        <w:ind w:firstLine="709"/>
        <w:jc w:val="center"/>
        <w:rPr>
          <w:rFonts w:ascii="Times New Roman" w:hAnsi="Times New Roman"/>
          <w:b w:val="0"/>
          <w:sz w:val="24"/>
          <w:szCs w:val="24"/>
        </w:rPr>
      </w:pPr>
    </w:p>
    <w:p w:rsidR="00465E45" w:rsidRPr="00324FB2" w:rsidRDefault="00465E45" w:rsidP="00465E45">
      <w:pPr>
        <w:autoSpaceDE w:val="0"/>
        <w:autoSpaceDN w:val="0"/>
        <w:adjustRightInd w:val="0"/>
        <w:spacing w:line="360" w:lineRule="exact"/>
        <w:ind w:firstLine="709"/>
        <w:jc w:val="center"/>
        <w:rPr>
          <w:b/>
          <w:sz w:val="28"/>
          <w:szCs w:val="28"/>
        </w:rPr>
      </w:pPr>
      <w:r w:rsidRPr="00324FB2">
        <w:rPr>
          <w:b/>
          <w:sz w:val="28"/>
          <w:szCs w:val="28"/>
        </w:rPr>
        <w:t>Форма запроса разъяснений положений котировочной документации</w:t>
      </w:r>
    </w:p>
    <w:p w:rsidR="00465E45" w:rsidRPr="009009EB" w:rsidRDefault="00465E45" w:rsidP="00465E45">
      <w:pPr>
        <w:autoSpaceDE w:val="0"/>
        <w:autoSpaceDN w:val="0"/>
        <w:adjustRightInd w:val="0"/>
        <w:spacing w:line="360" w:lineRule="exact"/>
        <w:ind w:firstLine="709"/>
        <w:jc w:val="both"/>
        <w:rPr>
          <w:sz w:val="28"/>
          <w:szCs w:val="28"/>
        </w:rPr>
      </w:pPr>
    </w:p>
    <w:p w:rsidR="00465E45" w:rsidRPr="00182A69" w:rsidRDefault="00465E45" w:rsidP="00465E45">
      <w:pPr>
        <w:autoSpaceDE w:val="0"/>
        <w:autoSpaceDN w:val="0"/>
        <w:adjustRightInd w:val="0"/>
        <w:spacing w:line="360" w:lineRule="exact"/>
        <w:ind w:firstLine="709"/>
        <w:jc w:val="both"/>
        <w:rPr>
          <w:sz w:val="28"/>
          <w:szCs w:val="28"/>
        </w:rPr>
      </w:pPr>
      <w:r w:rsidRPr="00182A69">
        <w:rPr>
          <w:sz w:val="28"/>
          <w:szCs w:val="28"/>
        </w:rPr>
        <w:t xml:space="preserve">Участник закупки вправе направить заказчику или организатору процедуры закупки письменный запрос на разъяснение документации о закупке в сроки, установленные в документации. </w:t>
      </w:r>
    </w:p>
    <w:p w:rsidR="00465E45" w:rsidRPr="00182A69" w:rsidRDefault="00465E45" w:rsidP="00465E45">
      <w:pPr>
        <w:autoSpaceDE w:val="0"/>
        <w:autoSpaceDN w:val="0"/>
        <w:adjustRightInd w:val="0"/>
        <w:spacing w:line="360" w:lineRule="exact"/>
        <w:ind w:firstLine="709"/>
        <w:jc w:val="both"/>
        <w:rPr>
          <w:sz w:val="28"/>
          <w:szCs w:val="28"/>
        </w:rPr>
      </w:pPr>
      <w:r w:rsidRPr="00182A69">
        <w:rPr>
          <w:sz w:val="28"/>
          <w:szCs w:val="28"/>
        </w:rPr>
        <w:t xml:space="preserve">Запрос от юридического лица оформляется на фирменном бланке участника закупки (при наличии), заверяется уполномоченным лицом участника закупки. Запрос может быть направлен посредством почтовой связи, факсимильной связи, курьерской доставки. </w:t>
      </w:r>
    </w:p>
    <w:p w:rsidR="00465E45" w:rsidRPr="00182A69" w:rsidRDefault="00465E45" w:rsidP="00465E45">
      <w:pPr>
        <w:autoSpaceDE w:val="0"/>
        <w:autoSpaceDN w:val="0"/>
        <w:adjustRightInd w:val="0"/>
        <w:spacing w:line="360" w:lineRule="exact"/>
        <w:ind w:firstLine="709"/>
        <w:jc w:val="both"/>
        <w:rPr>
          <w:sz w:val="28"/>
          <w:szCs w:val="28"/>
        </w:rPr>
      </w:pPr>
      <w:r w:rsidRPr="00182A69">
        <w:rPr>
          <w:sz w:val="28"/>
          <w:szCs w:val="28"/>
        </w:rPr>
        <w:t xml:space="preserve">Запрос не может быть направлен посредством электронной почты. </w:t>
      </w:r>
    </w:p>
    <w:p w:rsidR="00465E45" w:rsidRDefault="00465E45" w:rsidP="00465E45">
      <w:pPr>
        <w:autoSpaceDE w:val="0"/>
        <w:autoSpaceDN w:val="0"/>
        <w:adjustRightInd w:val="0"/>
        <w:jc w:val="center"/>
        <w:rPr>
          <w:rFonts w:ascii="Arial" w:hAnsi="Arial" w:cs="Arial"/>
          <w:b/>
          <w:bCs/>
        </w:rPr>
      </w:pPr>
    </w:p>
    <w:p w:rsidR="00465E45" w:rsidRDefault="00465E45" w:rsidP="00465E45">
      <w:pPr>
        <w:autoSpaceDE w:val="0"/>
        <w:autoSpaceDN w:val="0"/>
        <w:adjustRightInd w:val="0"/>
        <w:jc w:val="center"/>
        <w:rPr>
          <w:rFonts w:ascii="Arial" w:hAnsi="Arial" w:cs="Arial"/>
          <w:b/>
          <w:bCs/>
        </w:rPr>
      </w:pPr>
    </w:p>
    <w:p w:rsidR="00465E45" w:rsidRPr="009009EB" w:rsidRDefault="00465E45" w:rsidP="00465E45">
      <w:pPr>
        <w:autoSpaceDE w:val="0"/>
        <w:autoSpaceDN w:val="0"/>
        <w:adjustRightInd w:val="0"/>
        <w:jc w:val="center"/>
        <w:rPr>
          <w:sz w:val="28"/>
          <w:szCs w:val="28"/>
        </w:rPr>
      </w:pPr>
      <w:r w:rsidRPr="009009EB">
        <w:rPr>
          <w:b/>
          <w:bCs/>
          <w:sz w:val="28"/>
          <w:szCs w:val="28"/>
        </w:rPr>
        <w:t>ОБРАЗЕЦ</w:t>
      </w:r>
    </w:p>
    <w:p w:rsidR="00465E45" w:rsidRPr="009009EB" w:rsidRDefault="00465E45" w:rsidP="00465E45">
      <w:pPr>
        <w:autoSpaceDE w:val="0"/>
        <w:autoSpaceDN w:val="0"/>
        <w:adjustRightInd w:val="0"/>
        <w:jc w:val="center"/>
        <w:rPr>
          <w:sz w:val="28"/>
          <w:szCs w:val="28"/>
        </w:rPr>
      </w:pPr>
    </w:p>
    <w:p w:rsidR="00465E45" w:rsidRDefault="00465E45" w:rsidP="00465E45">
      <w:pPr>
        <w:autoSpaceDE w:val="0"/>
        <w:autoSpaceDN w:val="0"/>
        <w:adjustRightInd w:val="0"/>
        <w:rPr>
          <w:i/>
          <w:sz w:val="18"/>
          <w:szCs w:val="18"/>
          <w:u w:val="single"/>
        </w:rPr>
      </w:pPr>
      <w:r>
        <w:rPr>
          <w:i/>
          <w:sz w:val="18"/>
          <w:szCs w:val="18"/>
          <w:u w:val="single"/>
        </w:rPr>
        <w:t>н</w:t>
      </w:r>
      <w:r w:rsidRPr="009009EB">
        <w:rPr>
          <w:i/>
          <w:sz w:val="18"/>
          <w:szCs w:val="18"/>
          <w:u w:val="single"/>
        </w:rPr>
        <w:t>а фирменном бланке участника закупки (при наличии)</w:t>
      </w:r>
    </w:p>
    <w:p w:rsidR="00465E45" w:rsidRDefault="00465E45" w:rsidP="00465E45">
      <w:pPr>
        <w:autoSpaceDE w:val="0"/>
        <w:autoSpaceDN w:val="0"/>
        <w:adjustRightInd w:val="0"/>
        <w:rPr>
          <w:i/>
          <w:sz w:val="18"/>
          <w:szCs w:val="18"/>
          <w:u w:val="single"/>
        </w:rPr>
      </w:pPr>
    </w:p>
    <w:p w:rsidR="00465E45" w:rsidRPr="009009EB" w:rsidRDefault="00465E45" w:rsidP="00465E45">
      <w:pPr>
        <w:autoSpaceDE w:val="0"/>
        <w:autoSpaceDN w:val="0"/>
        <w:adjustRightInd w:val="0"/>
        <w:jc w:val="center"/>
        <w:rPr>
          <w:bCs/>
        </w:rPr>
      </w:pPr>
      <w:r w:rsidRPr="009009EB">
        <w:rPr>
          <w:bCs/>
        </w:rPr>
        <w:t xml:space="preserve">Запрос </w:t>
      </w:r>
    </w:p>
    <w:p w:rsidR="00465E45" w:rsidRPr="009009EB" w:rsidRDefault="00465E45" w:rsidP="00465E45">
      <w:pPr>
        <w:autoSpaceDE w:val="0"/>
        <w:autoSpaceDN w:val="0"/>
        <w:adjustRightInd w:val="0"/>
        <w:jc w:val="center"/>
      </w:pPr>
      <w:r w:rsidRPr="009009EB">
        <w:t>о даче разъяснений положений котировочной документации</w:t>
      </w:r>
    </w:p>
    <w:p w:rsidR="00465E45" w:rsidRPr="009009EB" w:rsidRDefault="00465E45" w:rsidP="00465E45">
      <w:pPr>
        <w:autoSpaceDE w:val="0"/>
        <w:autoSpaceDN w:val="0"/>
        <w:adjustRightInd w:val="0"/>
        <w:rPr>
          <w:i/>
          <w:sz w:val="18"/>
          <w:szCs w:val="18"/>
          <w:u w:val="single"/>
        </w:rPr>
      </w:pPr>
    </w:p>
    <w:p w:rsidR="00465E45" w:rsidRPr="009009EB" w:rsidRDefault="00465E45" w:rsidP="00465E45">
      <w:pPr>
        <w:autoSpaceDE w:val="0"/>
        <w:autoSpaceDN w:val="0"/>
        <w:adjustRightInd w:val="0"/>
        <w:jc w:val="center"/>
      </w:pPr>
    </w:p>
    <w:p w:rsidR="00465E45" w:rsidRPr="009009EB" w:rsidRDefault="00465E45" w:rsidP="00465E45">
      <w:pPr>
        <w:autoSpaceDE w:val="0"/>
        <w:autoSpaceDN w:val="0"/>
        <w:adjustRightInd w:val="0"/>
        <w:jc w:val="right"/>
      </w:pPr>
      <w:r w:rsidRPr="009009EB">
        <w:t>«__»_____2023</w:t>
      </w:r>
    </w:p>
    <w:p w:rsidR="00465E45" w:rsidRPr="009009EB" w:rsidRDefault="00465E45" w:rsidP="00465E45">
      <w:pPr>
        <w:autoSpaceDE w:val="0"/>
        <w:autoSpaceDN w:val="0"/>
        <w:adjustRightInd w:val="0"/>
        <w:jc w:val="center"/>
      </w:pPr>
    </w:p>
    <w:p w:rsidR="00465E45" w:rsidRDefault="00465E45" w:rsidP="00465E45">
      <w:pPr>
        <w:autoSpaceDE w:val="0"/>
        <w:autoSpaceDN w:val="0"/>
        <w:adjustRightInd w:val="0"/>
        <w:ind w:firstLine="540"/>
        <w:jc w:val="both"/>
      </w:pPr>
      <w:r w:rsidRPr="009009EB">
        <w:rPr>
          <w:b/>
          <w:bCs/>
        </w:rPr>
        <w:t>Наименование участника закупки:</w:t>
      </w:r>
      <w:r>
        <w:t xml:space="preserve"> </w:t>
      </w:r>
      <w:r w:rsidRPr="009009EB">
        <w:t>________________________________</w:t>
      </w:r>
      <w:r>
        <w:t>_________</w:t>
      </w:r>
    </w:p>
    <w:p w:rsidR="00465E45" w:rsidRPr="009009EB" w:rsidRDefault="00465E45" w:rsidP="00465E45">
      <w:pPr>
        <w:autoSpaceDE w:val="0"/>
        <w:autoSpaceDN w:val="0"/>
        <w:adjustRightInd w:val="0"/>
        <w:ind w:firstLine="540"/>
        <w:jc w:val="both"/>
        <w:rPr>
          <w:sz w:val="18"/>
          <w:szCs w:val="18"/>
        </w:rPr>
      </w:pPr>
      <w:r>
        <w:rPr>
          <w:bCs/>
          <w:sz w:val="18"/>
          <w:szCs w:val="18"/>
        </w:rPr>
        <w:t xml:space="preserve">                                                                                           </w:t>
      </w:r>
      <w:r w:rsidRPr="009009EB">
        <w:rPr>
          <w:bCs/>
          <w:sz w:val="18"/>
          <w:szCs w:val="18"/>
        </w:rPr>
        <w:t>(наименование организации/ИП</w:t>
      </w:r>
      <w:r>
        <w:rPr>
          <w:bCs/>
          <w:sz w:val="18"/>
          <w:szCs w:val="18"/>
        </w:rPr>
        <w:t>)</w:t>
      </w:r>
    </w:p>
    <w:p w:rsidR="00465E45" w:rsidRPr="009009EB" w:rsidRDefault="00465E45" w:rsidP="00465E45">
      <w:pPr>
        <w:autoSpaceDE w:val="0"/>
        <w:autoSpaceDN w:val="0"/>
        <w:adjustRightInd w:val="0"/>
        <w:ind w:firstLine="540"/>
        <w:jc w:val="both"/>
      </w:pPr>
      <w:r w:rsidRPr="009009EB">
        <w:rPr>
          <w:b/>
          <w:bCs/>
        </w:rPr>
        <w:t>Тема запроса</w:t>
      </w:r>
      <w:r>
        <w:rPr>
          <w:b/>
          <w:bCs/>
        </w:rPr>
        <w:t xml:space="preserve"> (с указанием наименования закупки и номера закупки)</w:t>
      </w:r>
      <w:r w:rsidRPr="009009EB">
        <w:rPr>
          <w:b/>
          <w:bCs/>
        </w:rPr>
        <w:t>:</w:t>
      </w:r>
      <w:r w:rsidRPr="009009EB">
        <w:t xml:space="preserve"> </w:t>
      </w:r>
      <w:r>
        <w:t>________________________________________________________________________</w:t>
      </w:r>
    </w:p>
    <w:p w:rsidR="00465E45" w:rsidRPr="009009EB" w:rsidRDefault="00465E45" w:rsidP="00465E45">
      <w:pPr>
        <w:autoSpaceDE w:val="0"/>
        <w:autoSpaceDN w:val="0"/>
        <w:adjustRightInd w:val="0"/>
        <w:ind w:firstLine="540"/>
        <w:jc w:val="both"/>
      </w:pPr>
      <w:r w:rsidRPr="009009EB">
        <w:rPr>
          <w:b/>
          <w:bCs/>
        </w:rPr>
        <w:t>Текст запроса:</w:t>
      </w:r>
      <w:r w:rsidRPr="009009EB">
        <w:t xml:space="preserve"> </w:t>
      </w:r>
      <w:r>
        <w:t>____________________________________________________________________________________________________________________________________________________________________________________________________________________________________</w:t>
      </w:r>
    </w:p>
    <w:p w:rsidR="00465E45" w:rsidRPr="009009EB" w:rsidRDefault="00465E45" w:rsidP="00465E45">
      <w:pPr>
        <w:autoSpaceDE w:val="0"/>
        <w:autoSpaceDN w:val="0"/>
        <w:adjustRightInd w:val="0"/>
        <w:ind w:firstLine="709"/>
        <w:jc w:val="both"/>
        <w:rPr>
          <w:sz w:val="28"/>
          <w:szCs w:val="28"/>
        </w:rPr>
      </w:pPr>
    </w:p>
    <w:p w:rsidR="00465E45" w:rsidRDefault="00465E45" w:rsidP="00465E45">
      <w:pPr>
        <w:autoSpaceDE w:val="0"/>
        <w:autoSpaceDN w:val="0"/>
        <w:adjustRightInd w:val="0"/>
        <w:jc w:val="both"/>
        <w:rPr>
          <w:sz w:val="28"/>
          <w:szCs w:val="28"/>
        </w:rPr>
      </w:pPr>
      <w:r>
        <w:rPr>
          <w:sz w:val="28"/>
          <w:szCs w:val="28"/>
        </w:rPr>
        <w:t>_______________                                                               ___________</w:t>
      </w:r>
      <w:r w:rsidRPr="004A0159">
        <w:rPr>
          <w:sz w:val="28"/>
          <w:szCs w:val="28"/>
        </w:rPr>
        <w:t>/</w:t>
      </w:r>
      <w:r>
        <w:rPr>
          <w:sz w:val="28"/>
          <w:szCs w:val="28"/>
        </w:rPr>
        <w:t>________</w:t>
      </w:r>
      <w:r w:rsidRPr="004A0159">
        <w:rPr>
          <w:sz w:val="28"/>
          <w:szCs w:val="28"/>
        </w:rPr>
        <w:t>/</w:t>
      </w:r>
    </w:p>
    <w:p w:rsidR="00465E45" w:rsidRDefault="00465E45" w:rsidP="00465E45">
      <w:pPr>
        <w:autoSpaceDE w:val="0"/>
        <w:autoSpaceDN w:val="0"/>
        <w:adjustRightInd w:val="0"/>
        <w:jc w:val="both"/>
        <w:rPr>
          <w:sz w:val="18"/>
          <w:szCs w:val="18"/>
        </w:rPr>
      </w:pPr>
      <w:proofErr w:type="gramStart"/>
      <w:r w:rsidRPr="004A0159">
        <w:rPr>
          <w:sz w:val="18"/>
          <w:szCs w:val="18"/>
        </w:rPr>
        <w:t xml:space="preserve">(должность уполномоченного </w:t>
      </w:r>
      <w:r>
        <w:rPr>
          <w:sz w:val="18"/>
          <w:szCs w:val="18"/>
        </w:rPr>
        <w:t xml:space="preserve">                                                                               (подпись, расшифровка)</w:t>
      </w:r>
      <w:proofErr w:type="gramEnd"/>
    </w:p>
    <w:p w:rsidR="00465E45" w:rsidRPr="004A0159" w:rsidRDefault="00465E45" w:rsidP="00465E45">
      <w:pPr>
        <w:autoSpaceDE w:val="0"/>
        <w:autoSpaceDN w:val="0"/>
        <w:adjustRightInd w:val="0"/>
        <w:jc w:val="both"/>
        <w:rPr>
          <w:sz w:val="18"/>
          <w:szCs w:val="18"/>
        </w:rPr>
      </w:pPr>
      <w:r w:rsidRPr="004A0159">
        <w:rPr>
          <w:sz w:val="18"/>
          <w:szCs w:val="18"/>
        </w:rPr>
        <w:t>лица участника закупки)</w:t>
      </w:r>
    </w:p>
    <w:p w:rsidR="00465E45" w:rsidRDefault="00465E45" w:rsidP="003B3524">
      <w:pPr>
        <w:pStyle w:val="ConsTitle"/>
        <w:widowControl/>
        <w:tabs>
          <w:tab w:val="left" w:pos="1620"/>
        </w:tabs>
        <w:spacing w:line="360" w:lineRule="exact"/>
        <w:ind w:firstLine="709"/>
        <w:jc w:val="center"/>
        <w:rPr>
          <w:rFonts w:ascii="Times New Roman" w:hAnsi="Times New Roman"/>
          <w:b w:val="0"/>
          <w:sz w:val="24"/>
          <w:szCs w:val="24"/>
        </w:rPr>
      </w:pPr>
    </w:p>
    <w:p w:rsidR="00465E45" w:rsidRDefault="00465E45" w:rsidP="003B3524">
      <w:pPr>
        <w:pStyle w:val="ConsTitle"/>
        <w:widowControl/>
        <w:tabs>
          <w:tab w:val="left" w:pos="1620"/>
        </w:tabs>
        <w:spacing w:line="360" w:lineRule="exact"/>
        <w:ind w:firstLine="709"/>
        <w:jc w:val="center"/>
        <w:rPr>
          <w:rFonts w:ascii="Times New Roman" w:hAnsi="Times New Roman"/>
          <w:b w:val="0"/>
          <w:sz w:val="24"/>
          <w:szCs w:val="24"/>
        </w:rPr>
      </w:pPr>
    </w:p>
    <w:p w:rsidR="00465E45" w:rsidRDefault="00465E45" w:rsidP="003B3524">
      <w:pPr>
        <w:pStyle w:val="ConsTitle"/>
        <w:widowControl/>
        <w:tabs>
          <w:tab w:val="left" w:pos="1620"/>
        </w:tabs>
        <w:spacing w:line="360" w:lineRule="exact"/>
        <w:ind w:firstLine="709"/>
        <w:jc w:val="center"/>
        <w:rPr>
          <w:rFonts w:ascii="Times New Roman" w:hAnsi="Times New Roman"/>
          <w:b w:val="0"/>
          <w:sz w:val="24"/>
          <w:szCs w:val="24"/>
        </w:rPr>
      </w:pPr>
    </w:p>
    <w:p w:rsidR="00465E45" w:rsidRDefault="00465E45" w:rsidP="003B3524">
      <w:pPr>
        <w:pStyle w:val="ConsTitle"/>
        <w:widowControl/>
        <w:tabs>
          <w:tab w:val="left" w:pos="1620"/>
        </w:tabs>
        <w:spacing w:line="360" w:lineRule="exact"/>
        <w:ind w:firstLine="709"/>
        <w:jc w:val="center"/>
        <w:rPr>
          <w:rFonts w:ascii="Times New Roman" w:hAnsi="Times New Roman"/>
          <w:b w:val="0"/>
          <w:sz w:val="24"/>
          <w:szCs w:val="24"/>
        </w:rPr>
      </w:pPr>
    </w:p>
    <w:p w:rsidR="00465E45" w:rsidRDefault="00465E45" w:rsidP="003B3524">
      <w:pPr>
        <w:pStyle w:val="ConsTitle"/>
        <w:widowControl/>
        <w:tabs>
          <w:tab w:val="left" w:pos="1620"/>
        </w:tabs>
        <w:spacing w:line="360" w:lineRule="exact"/>
        <w:ind w:firstLine="709"/>
        <w:jc w:val="center"/>
        <w:rPr>
          <w:rFonts w:ascii="Times New Roman" w:hAnsi="Times New Roman"/>
          <w:b w:val="0"/>
          <w:sz w:val="24"/>
          <w:szCs w:val="24"/>
        </w:rPr>
      </w:pPr>
    </w:p>
    <w:p w:rsidR="00465E45" w:rsidRDefault="00465E45" w:rsidP="003B3524">
      <w:pPr>
        <w:pStyle w:val="ConsTitle"/>
        <w:widowControl/>
        <w:tabs>
          <w:tab w:val="left" w:pos="1620"/>
        </w:tabs>
        <w:spacing w:line="360" w:lineRule="exact"/>
        <w:ind w:firstLine="709"/>
        <w:jc w:val="center"/>
        <w:rPr>
          <w:rFonts w:ascii="Times New Roman" w:hAnsi="Times New Roman"/>
          <w:b w:val="0"/>
          <w:sz w:val="24"/>
          <w:szCs w:val="24"/>
        </w:rPr>
      </w:pPr>
    </w:p>
    <w:p w:rsidR="00465E45" w:rsidRDefault="00465E45" w:rsidP="003B3524">
      <w:pPr>
        <w:pStyle w:val="ConsTitle"/>
        <w:widowControl/>
        <w:tabs>
          <w:tab w:val="left" w:pos="1620"/>
        </w:tabs>
        <w:spacing w:line="360" w:lineRule="exact"/>
        <w:ind w:firstLine="709"/>
        <w:jc w:val="center"/>
        <w:rPr>
          <w:rFonts w:ascii="Times New Roman" w:hAnsi="Times New Roman"/>
          <w:b w:val="0"/>
          <w:sz w:val="24"/>
          <w:szCs w:val="24"/>
        </w:rPr>
      </w:pPr>
    </w:p>
    <w:p w:rsidR="00465E45" w:rsidRDefault="00465E45" w:rsidP="003B3524">
      <w:pPr>
        <w:pStyle w:val="ConsTitle"/>
        <w:widowControl/>
        <w:tabs>
          <w:tab w:val="left" w:pos="1620"/>
        </w:tabs>
        <w:spacing w:line="360" w:lineRule="exact"/>
        <w:ind w:firstLine="709"/>
        <w:jc w:val="center"/>
        <w:rPr>
          <w:rFonts w:ascii="Times New Roman" w:hAnsi="Times New Roman"/>
          <w:b w:val="0"/>
          <w:sz w:val="24"/>
          <w:szCs w:val="24"/>
        </w:rPr>
      </w:pPr>
    </w:p>
    <w:p w:rsidR="00465E45" w:rsidRDefault="00465E45" w:rsidP="003B3524">
      <w:pPr>
        <w:pStyle w:val="ConsTitle"/>
        <w:widowControl/>
        <w:tabs>
          <w:tab w:val="left" w:pos="1620"/>
        </w:tabs>
        <w:spacing w:line="360" w:lineRule="exact"/>
        <w:ind w:firstLine="709"/>
        <w:jc w:val="center"/>
        <w:rPr>
          <w:rFonts w:ascii="Times New Roman" w:hAnsi="Times New Roman"/>
          <w:b w:val="0"/>
          <w:sz w:val="24"/>
          <w:szCs w:val="24"/>
        </w:rPr>
      </w:pPr>
    </w:p>
    <w:p w:rsidR="00465E45" w:rsidRDefault="00465E45" w:rsidP="003B3524">
      <w:pPr>
        <w:pStyle w:val="ConsTitle"/>
        <w:widowControl/>
        <w:tabs>
          <w:tab w:val="left" w:pos="1620"/>
        </w:tabs>
        <w:spacing w:line="360" w:lineRule="exact"/>
        <w:ind w:firstLine="709"/>
        <w:jc w:val="center"/>
        <w:rPr>
          <w:rFonts w:ascii="Times New Roman" w:hAnsi="Times New Roman"/>
          <w:b w:val="0"/>
          <w:sz w:val="24"/>
          <w:szCs w:val="24"/>
        </w:rPr>
      </w:pPr>
    </w:p>
    <w:p w:rsidR="00465E45" w:rsidRDefault="00465E45" w:rsidP="003B3524">
      <w:pPr>
        <w:pStyle w:val="ConsTitle"/>
        <w:widowControl/>
        <w:tabs>
          <w:tab w:val="left" w:pos="1620"/>
        </w:tabs>
        <w:spacing w:line="360" w:lineRule="exact"/>
        <w:ind w:firstLine="709"/>
        <w:jc w:val="center"/>
        <w:rPr>
          <w:rFonts w:ascii="Times New Roman" w:hAnsi="Times New Roman"/>
          <w:b w:val="0"/>
          <w:sz w:val="24"/>
          <w:szCs w:val="24"/>
        </w:rPr>
      </w:pPr>
    </w:p>
    <w:p w:rsidR="00465E45" w:rsidRPr="001E4C1D" w:rsidRDefault="00465E45" w:rsidP="00465E45">
      <w:pPr>
        <w:pStyle w:val="ConsTitle"/>
        <w:widowControl/>
        <w:tabs>
          <w:tab w:val="left" w:pos="1620"/>
        </w:tabs>
        <w:jc w:val="right"/>
        <w:rPr>
          <w:rFonts w:ascii="Times New Roman" w:hAnsi="Times New Roman"/>
          <w:sz w:val="24"/>
          <w:szCs w:val="24"/>
        </w:rPr>
      </w:pPr>
      <w:r>
        <w:rPr>
          <w:rFonts w:ascii="Times New Roman" w:hAnsi="Times New Roman"/>
          <w:sz w:val="24"/>
          <w:szCs w:val="24"/>
        </w:rPr>
        <w:lastRenderedPageBreak/>
        <w:t>Приложение № 6</w:t>
      </w:r>
      <w:r w:rsidRPr="001E4C1D">
        <w:rPr>
          <w:rFonts w:ascii="Times New Roman" w:hAnsi="Times New Roman"/>
          <w:sz w:val="24"/>
          <w:szCs w:val="24"/>
        </w:rPr>
        <w:t xml:space="preserve"> </w:t>
      </w:r>
    </w:p>
    <w:p w:rsidR="00465E45" w:rsidRDefault="00465E45" w:rsidP="00465E45">
      <w:pPr>
        <w:pStyle w:val="ConsTitle"/>
        <w:widowControl/>
        <w:tabs>
          <w:tab w:val="left" w:pos="1620"/>
        </w:tabs>
        <w:spacing w:line="360" w:lineRule="exact"/>
        <w:ind w:firstLine="709"/>
        <w:jc w:val="right"/>
        <w:rPr>
          <w:rFonts w:ascii="Times New Roman" w:hAnsi="Times New Roman"/>
          <w:b w:val="0"/>
          <w:sz w:val="24"/>
          <w:szCs w:val="24"/>
        </w:rPr>
      </w:pPr>
    </w:p>
    <w:p w:rsidR="00A427C8" w:rsidRDefault="00465E45" w:rsidP="003B3524">
      <w:pPr>
        <w:pStyle w:val="ConsTitle"/>
        <w:widowControl/>
        <w:tabs>
          <w:tab w:val="left" w:pos="1620"/>
        </w:tabs>
        <w:spacing w:line="360" w:lineRule="exact"/>
        <w:ind w:firstLine="709"/>
        <w:jc w:val="center"/>
        <w:rPr>
          <w:rFonts w:ascii="Times New Roman" w:hAnsi="Times New Roman"/>
          <w:b w:val="0"/>
          <w:sz w:val="24"/>
          <w:szCs w:val="24"/>
        </w:rPr>
      </w:pPr>
      <w:r>
        <w:rPr>
          <w:rFonts w:ascii="Times New Roman" w:hAnsi="Times New Roman"/>
          <w:b w:val="0"/>
          <w:sz w:val="24"/>
          <w:szCs w:val="24"/>
        </w:rPr>
        <w:t xml:space="preserve"> </w:t>
      </w:r>
      <w:r w:rsidR="00A427C8" w:rsidRPr="00A427C8">
        <w:rPr>
          <w:rFonts w:ascii="Times New Roman" w:hAnsi="Times New Roman"/>
          <w:b w:val="0"/>
          <w:sz w:val="24"/>
          <w:szCs w:val="24"/>
        </w:rPr>
        <w:t xml:space="preserve">ПРОЕКТ ДОГОВОРА </w:t>
      </w:r>
    </w:p>
    <w:p w:rsidR="00DC5E34" w:rsidRPr="00A427C8" w:rsidRDefault="00DC5E34" w:rsidP="003B3524">
      <w:pPr>
        <w:pStyle w:val="ConsTitle"/>
        <w:widowControl/>
        <w:tabs>
          <w:tab w:val="left" w:pos="1620"/>
        </w:tabs>
        <w:spacing w:line="360" w:lineRule="exact"/>
        <w:ind w:firstLine="709"/>
        <w:jc w:val="center"/>
        <w:rPr>
          <w:rFonts w:ascii="Times New Roman" w:hAnsi="Times New Roman"/>
          <w:b w:val="0"/>
          <w:sz w:val="24"/>
          <w:szCs w:val="24"/>
        </w:rPr>
      </w:pPr>
    </w:p>
    <w:p w:rsidR="00DC5E34" w:rsidRPr="004B2AED" w:rsidRDefault="00DC5E34" w:rsidP="00DC5E34">
      <w:pPr>
        <w:pStyle w:val="ConsTitle"/>
        <w:widowControl/>
        <w:tabs>
          <w:tab w:val="left" w:pos="1620"/>
        </w:tabs>
        <w:spacing w:line="360" w:lineRule="exact"/>
        <w:ind w:firstLine="709"/>
        <w:jc w:val="center"/>
        <w:rPr>
          <w:rFonts w:ascii="Times New Roman" w:hAnsi="Times New Roman"/>
          <w:sz w:val="24"/>
          <w:szCs w:val="24"/>
        </w:rPr>
      </w:pPr>
      <w:r w:rsidRPr="004B2AED">
        <w:rPr>
          <w:rFonts w:ascii="Times New Roman" w:hAnsi="Times New Roman"/>
          <w:sz w:val="24"/>
          <w:szCs w:val="24"/>
        </w:rPr>
        <w:t xml:space="preserve">Договор № </w:t>
      </w:r>
      <w:r w:rsidR="008F0C84" w:rsidRPr="008F0C84">
        <w:rPr>
          <w:rFonts w:ascii="Times New Roman" w:hAnsi="Times New Roman"/>
          <w:sz w:val="24"/>
          <w:szCs w:val="24"/>
        </w:rPr>
        <w:t>24130103</w:t>
      </w:r>
      <w:r w:rsidR="00DF03E3">
        <w:rPr>
          <w:rFonts w:ascii="Times New Roman" w:hAnsi="Times New Roman"/>
          <w:sz w:val="24"/>
          <w:szCs w:val="24"/>
        </w:rPr>
        <w:t>180</w:t>
      </w:r>
    </w:p>
    <w:p w:rsidR="00DC5E34" w:rsidRPr="004B2AED" w:rsidRDefault="00DC5E34" w:rsidP="00DC5E34">
      <w:pPr>
        <w:pStyle w:val="ConsTitle"/>
        <w:widowControl/>
        <w:tabs>
          <w:tab w:val="left" w:pos="1620"/>
        </w:tabs>
        <w:spacing w:line="360" w:lineRule="exact"/>
        <w:ind w:firstLine="709"/>
        <w:jc w:val="center"/>
        <w:rPr>
          <w:rFonts w:ascii="Times New Roman" w:hAnsi="Times New Roman"/>
          <w:sz w:val="24"/>
          <w:szCs w:val="24"/>
        </w:rPr>
      </w:pPr>
      <w:r w:rsidRPr="004B2AED">
        <w:rPr>
          <w:rFonts w:ascii="Times New Roman" w:hAnsi="Times New Roman"/>
          <w:sz w:val="24"/>
          <w:szCs w:val="24"/>
        </w:rPr>
        <w:t>поставки расходных материалов</w:t>
      </w:r>
      <w:r>
        <w:rPr>
          <w:rFonts w:ascii="Times New Roman" w:hAnsi="Times New Roman"/>
          <w:sz w:val="24"/>
          <w:szCs w:val="24"/>
        </w:rPr>
        <w:t xml:space="preserve"> </w:t>
      </w:r>
      <w:r w:rsidR="00F068B9">
        <w:rPr>
          <w:rFonts w:ascii="Times New Roman" w:hAnsi="Times New Roman"/>
          <w:sz w:val="24"/>
          <w:szCs w:val="24"/>
        </w:rPr>
        <w:t>для медицинского применения</w:t>
      </w:r>
    </w:p>
    <w:p w:rsidR="00DC5E34" w:rsidRPr="004B2AED" w:rsidRDefault="00DC5E34" w:rsidP="00DC5E34">
      <w:pPr>
        <w:pStyle w:val="ConsTitle"/>
        <w:widowControl/>
        <w:tabs>
          <w:tab w:val="left" w:pos="1620"/>
        </w:tabs>
        <w:spacing w:line="360" w:lineRule="exact"/>
        <w:ind w:firstLine="709"/>
        <w:jc w:val="both"/>
        <w:rPr>
          <w:rFonts w:ascii="Times New Roman" w:hAnsi="Times New Roman"/>
          <w:sz w:val="24"/>
          <w:szCs w:val="24"/>
        </w:rPr>
      </w:pPr>
    </w:p>
    <w:p w:rsidR="00DC5E34" w:rsidRPr="004B2AED" w:rsidRDefault="00DC5E34" w:rsidP="00DC5E34">
      <w:pPr>
        <w:pStyle w:val="ConsNonformat"/>
        <w:widowControl/>
        <w:spacing w:line="360" w:lineRule="exact"/>
        <w:jc w:val="both"/>
        <w:rPr>
          <w:rFonts w:ascii="Times New Roman" w:hAnsi="Times New Roman" w:cs="Times New Roman"/>
          <w:sz w:val="24"/>
          <w:szCs w:val="24"/>
        </w:rPr>
      </w:pPr>
      <w:r w:rsidRPr="004B2AED">
        <w:rPr>
          <w:rFonts w:ascii="Times New Roman" w:eastAsia="Calibri" w:hAnsi="Times New Roman" w:cs="Times New Roman"/>
          <w:sz w:val="24"/>
          <w:szCs w:val="24"/>
        </w:rPr>
        <w:t xml:space="preserve">г. </w:t>
      </w:r>
      <w:r>
        <w:rPr>
          <w:rFonts w:ascii="Times New Roman" w:eastAsia="Calibri" w:hAnsi="Times New Roman" w:cs="Times New Roman"/>
          <w:sz w:val="24"/>
          <w:szCs w:val="24"/>
        </w:rPr>
        <w:t>Екатеринбург</w:t>
      </w:r>
      <w:r w:rsidRPr="004B2AED">
        <w:rPr>
          <w:rFonts w:ascii="Times New Roman" w:eastAsia="Calibri" w:hAnsi="Times New Roman" w:cs="Times New Roman"/>
          <w:sz w:val="24"/>
          <w:szCs w:val="24"/>
        </w:rPr>
        <w:t xml:space="preserve">                                                      </w:t>
      </w:r>
      <w:r>
        <w:rPr>
          <w:rFonts w:ascii="Times New Roman" w:hAnsi="Times New Roman" w:cs="Times New Roman"/>
          <w:sz w:val="24"/>
          <w:szCs w:val="24"/>
        </w:rPr>
        <w:tab/>
        <w:t xml:space="preserve">       </w:t>
      </w:r>
      <w:r w:rsidR="00F11E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2AED">
        <w:rPr>
          <w:rFonts w:ascii="Times New Roman" w:hAnsi="Times New Roman" w:cs="Times New Roman"/>
          <w:sz w:val="24"/>
          <w:szCs w:val="24"/>
        </w:rPr>
        <w:t xml:space="preserve">«___» </w:t>
      </w:r>
      <w:r w:rsidR="00F11E7D">
        <w:rPr>
          <w:rFonts w:ascii="Times New Roman" w:hAnsi="Times New Roman" w:cs="Times New Roman"/>
          <w:sz w:val="24"/>
          <w:szCs w:val="24"/>
        </w:rPr>
        <w:t>_______</w:t>
      </w:r>
      <w:r>
        <w:rPr>
          <w:rFonts w:ascii="Times New Roman" w:hAnsi="Times New Roman" w:cs="Times New Roman"/>
          <w:sz w:val="24"/>
          <w:szCs w:val="24"/>
        </w:rPr>
        <w:t xml:space="preserve"> </w:t>
      </w:r>
      <w:r w:rsidRPr="004B2AED">
        <w:rPr>
          <w:rFonts w:ascii="Times New Roman" w:hAnsi="Times New Roman" w:cs="Times New Roman"/>
          <w:sz w:val="24"/>
          <w:szCs w:val="24"/>
        </w:rPr>
        <w:t>20</w:t>
      </w:r>
      <w:r>
        <w:rPr>
          <w:rFonts w:ascii="Times New Roman" w:hAnsi="Times New Roman" w:cs="Times New Roman"/>
          <w:sz w:val="24"/>
          <w:szCs w:val="24"/>
        </w:rPr>
        <w:t>24</w:t>
      </w:r>
      <w:r w:rsidRPr="004B2AED">
        <w:rPr>
          <w:rFonts w:ascii="Times New Roman" w:eastAsia="Calibri" w:hAnsi="Times New Roman" w:cs="Times New Roman"/>
          <w:sz w:val="24"/>
          <w:szCs w:val="24"/>
        </w:rPr>
        <w:t xml:space="preserve"> г.</w:t>
      </w:r>
    </w:p>
    <w:p w:rsidR="00DC5E34" w:rsidRPr="004B2AED" w:rsidRDefault="00DC5E34" w:rsidP="00DC5E34">
      <w:pPr>
        <w:pStyle w:val="ConsNonformat"/>
        <w:widowControl/>
        <w:spacing w:line="360" w:lineRule="exact"/>
        <w:ind w:firstLine="709"/>
        <w:jc w:val="both"/>
        <w:rPr>
          <w:rFonts w:ascii="Times New Roman" w:hAnsi="Times New Roman" w:cs="Times New Roman"/>
          <w:sz w:val="24"/>
          <w:szCs w:val="24"/>
        </w:rPr>
      </w:pPr>
    </w:p>
    <w:p w:rsidR="00DC5E34" w:rsidRPr="004B2AED" w:rsidRDefault="00DC5E34" w:rsidP="00DC5E34">
      <w:pPr>
        <w:spacing w:line="360" w:lineRule="exact"/>
        <w:ind w:firstLine="709"/>
        <w:jc w:val="both"/>
      </w:pPr>
      <w:proofErr w:type="gramStart"/>
      <w:r>
        <w:t>Частное учреждение здравоохранения «Клиническая больница «РЖД-Медицина» города Екатеринбург»</w:t>
      </w:r>
      <w:r w:rsidRPr="004B2AED">
        <w:t xml:space="preserve">, именуемое далее «Покупатель», в лице __________________________________, действующего на основании </w:t>
      </w:r>
      <w:r w:rsidR="00B1159E">
        <w:t>______</w:t>
      </w:r>
      <w:r w:rsidRPr="004B2AED">
        <w:t>, с одной стороны, и ___________________________________, именуемое далее «Поставщик», в лице _________________________________________, действующего на основании _______________, с другой стороны, именуемые далее совместно «Стороны», заключили настоящий Договор о нижеследующем:</w:t>
      </w:r>
      <w:proofErr w:type="gramEnd"/>
    </w:p>
    <w:p w:rsidR="00DC5E34" w:rsidRPr="004B2AED" w:rsidRDefault="00DC5E34" w:rsidP="00DC5E34">
      <w:pPr>
        <w:pStyle w:val="Standard"/>
        <w:spacing w:line="360" w:lineRule="exact"/>
        <w:ind w:firstLine="709"/>
        <w:jc w:val="both"/>
      </w:pPr>
    </w:p>
    <w:p w:rsidR="00DC5E34" w:rsidRPr="004B2AED" w:rsidRDefault="00DC5E34" w:rsidP="00DC5E34">
      <w:pPr>
        <w:pStyle w:val="ConsNonformat"/>
        <w:widowContro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1. Предмет Договора</w:t>
      </w:r>
    </w:p>
    <w:p w:rsidR="00DC5E34" w:rsidRPr="00DC5E34" w:rsidRDefault="00DC5E34" w:rsidP="00DC5E34">
      <w:pPr>
        <w:pStyle w:val="25"/>
        <w:spacing w:after="0" w:line="360" w:lineRule="exact"/>
        <w:ind w:left="0" w:firstLine="709"/>
        <w:jc w:val="both"/>
        <w:rPr>
          <w:sz w:val="24"/>
          <w:szCs w:val="24"/>
        </w:rPr>
      </w:pPr>
      <w:r w:rsidRPr="00DC5E34">
        <w:rPr>
          <w:sz w:val="24"/>
          <w:szCs w:val="24"/>
        </w:rPr>
        <w:t xml:space="preserve">1.1 Поставщик обязуется по заявкам Покупателя </w:t>
      </w:r>
      <w:r w:rsidRPr="00DC5E34">
        <w:rPr>
          <w:iCs/>
          <w:sz w:val="24"/>
          <w:szCs w:val="24"/>
        </w:rPr>
        <w:t xml:space="preserve"> передавать  ему  в установленный настоящим Дог</w:t>
      </w:r>
      <w:r w:rsidR="008F0C84">
        <w:rPr>
          <w:iCs/>
          <w:sz w:val="24"/>
          <w:szCs w:val="24"/>
        </w:rPr>
        <w:t>овором срок расходные материалы</w:t>
      </w:r>
      <w:r w:rsidR="00F068B9">
        <w:rPr>
          <w:iCs/>
          <w:sz w:val="24"/>
          <w:szCs w:val="24"/>
        </w:rPr>
        <w:t xml:space="preserve"> для медицинского применения</w:t>
      </w:r>
      <w:r w:rsidR="00B1159E">
        <w:rPr>
          <w:iCs/>
          <w:sz w:val="24"/>
          <w:szCs w:val="24"/>
        </w:rPr>
        <w:t xml:space="preserve"> </w:t>
      </w:r>
      <w:r w:rsidRPr="00DC5E34">
        <w:rPr>
          <w:sz w:val="24"/>
          <w:szCs w:val="24"/>
        </w:rPr>
        <w:t>(далее – То</w:t>
      </w:r>
      <w:r w:rsidR="00E64347">
        <w:rPr>
          <w:sz w:val="24"/>
          <w:szCs w:val="24"/>
        </w:rPr>
        <w:t>вар), по ценам, зафиксированным</w:t>
      </w:r>
      <w:r w:rsidRPr="00DC5E34">
        <w:rPr>
          <w:sz w:val="24"/>
          <w:szCs w:val="24"/>
        </w:rPr>
        <w:t xml:space="preserve"> в </w:t>
      </w:r>
      <w:r w:rsidR="005004CD">
        <w:rPr>
          <w:sz w:val="24"/>
          <w:szCs w:val="24"/>
        </w:rPr>
        <w:t>Прейскуранте</w:t>
      </w:r>
      <w:r w:rsidRPr="00DC5E34">
        <w:rPr>
          <w:sz w:val="24"/>
          <w:szCs w:val="24"/>
        </w:rPr>
        <w:t xml:space="preserve"> </w:t>
      </w:r>
      <w:r w:rsidR="00E64347">
        <w:rPr>
          <w:sz w:val="24"/>
          <w:szCs w:val="24"/>
        </w:rPr>
        <w:t xml:space="preserve">цен </w:t>
      </w:r>
      <w:r w:rsidRPr="00DC5E34">
        <w:rPr>
          <w:sz w:val="24"/>
          <w:szCs w:val="24"/>
        </w:rPr>
        <w:t>(Приложение № 1 к настоящему Договору), а  Покупатель обязуется принимать  и оплачивать Товар.</w:t>
      </w:r>
    </w:p>
    <w:p w:rsidR="00DC5E34" w:rsidRPr="004B2AED" w:rsidRDefault="00DC5E34" w:rsidP="00DC5E34">
      <w:pPr>
        <w:pStyle w:val="Standard"/>
        <w:spacing w:line="360" w:lineRule="exact"/>
        <w:ind w:firstLine="709"/>
        <w:jc w:val="both"/>
      </w:pPr>
      <w:r w:rsidRPr="004B2AED">
        <w:t>1.2. Срок поставки Товара:</w:t>
      </w:r>
    </w:p>
    <w:p w:rsidR="00DC5E34" w:rsidRPr="004B2AED" w:rsidRDefault="00DC5E34" w:rsidP="00DC5E34">
      <w:pPr>
        <w:pStyle w:val="Standard"/>
        <w:spacing w:line="360" w:lineRule="exact"/>
        <w:ind w:firstLine="709"/>
        <w:jc w:val="both"/>
      </w:pPr>
      <w:proofErr w:type="gramStart"/>
      <w:r w:rsidRPr="004B2AED">
        <w:t xml:space="preserve">Поставщик осуществляет поставку Товара </w:t>
      </w:r>
      <w:r w:rsidRPr="0084655A">
        <w:t>партиями по заявкам</w:t>
      </w:r>
      <w:r w:rsidRPr="004B2AED">
        <w:t xml:space="preserve"> Покупателя в период с даты подписания </w:t>
      </w:r>
      <w:r>
        <w:t xml:space="preserve">Сторонами </w:t>
      </w:r>
      <w:r w:rsidRPr="004B2AED">
        <w:t>настоящего Договора, до окончания срока его действия</w:t>
      </w:r>
      <w:r w:rsidR="004D448E">
        <w:t>,</w:t>
      </w:r>
      <w:r w:rsidRPr="004B2AED">
        <w:t xml:space="preserve">  установленного </w:t>
      </w:r>
      <w:r>
        <w:t>п.13.1</w:t>
      </w:r>
      <w:r w:rsidRPr="004B2AED">
        <w:t xml:space="preserve"> настоящего </w:t>
      </w:r>
      <w:r w:rsidRPr="00676BD9">
        <w:t>Договора, в рабочие дни (с понедельника по пятницу, исключая нерабочие праздничные дни) с 08:00 ч. до 12:00 ч. Срок</w:t>
      </w:r>
      <w:r w:rsidRPr="004B2AED">
        <w:t xml:space="preserve"> исполнения каждой заявки не должен составлять более </w:t>
      </w:r>
      <w:r>
        <w:t>10 (десяти)</w:t>
      </w:r>
      <w:r w:rsidRPr="004B2AED">
        <w:t xml:space="preserve"> календарных дней с момента получения</w:t>
      </w:r>
      <w:proofErr w:type="gramEnd"/>
      <w:r w:rsidR="00214156">
        <w:t xml:space="preserve"> Поставщиком заявки Покупателя.</w:t>
      </w:r>
      <w:r w:rsidRPr="004B2AED">
        <w:t xml:space="preserve"> Поставщик вправе  произвести досрочную поставку партии Товара, указанного в заявке Покупателя. Заявки направляются в</w:t>
      </w:r>
      <w:r>
        <w:t xml:space="preserve"> электронной форме по</w:t>
      </w:r>
      <w:r w:rsidRPr="004B2AED">
        <w:t>средств</w:t>
      </w:r>
      <w:r>
        <w:t>о</w:t>
      </w:r>
      <w:r w:rsidRPr="004B2AED">
        <w:t>м</w:t>
      </w:r>
      <w:r>
        <w:t xml:space="preserve"> автоматизированной системы заказов «Электронный ордер»</w:t>
      </w:r>
      <w:r w:rsidRPr="004B2AED">
        <w:t>.</w:t>
      </w:r>
    </w:p>
    <w:p w:rsidR="00EF26AF" w:rsidRPr="00A64485" w:rsidRDefault="00DC5E34" w:rsidP="008F0C84">
      <w:pPr>
        <w:pStyle w:val="Standard"/>
        <w:spacing w:line="360" w:lineRule="exact"/>
        <w:ind w:firstLine="709"/>
        <w:jc w:val="both"/>
      </w:pPr>
      <w:r w:rsidRPr="00A64485">
        <w:t>1.3</w:t>
      </w:r>
      <w:r w:rsidR="00EF26AF" w:rsidRPr="00A64485">
        <w:t xml:space="preserve">.Поставка Товара осуществляется </w:t>
      </w:r>
      <w:r w:rsidRPr="00A64485">
        <w:t>на склад Пок</w:t>
      </w:r>
      <w:r w:rsidR="00EF26AF" w:rsidRPr="00A64485">
        <w:t>упателя, расположенный по адресам:</w:t>
      </w:r>
      <w:r w:rsidR="008F0C84">
        <w:t xml:space="preserve"> </w:t>
      </w:r>
      <w:r w:rsidR="00EF26AF" w:rsidRPr="00A64485">
        <w:t xml:space="preserve">Свердловская область, </w:t>
      </w:r>
      <w:proofErr w:type="gramStart"/>
      <w:r w:rsidR="00EF26AF" w:rsidRPr="00A64485">
        <w:t>г</w:t>
      </w:r>
      <w:proofErr w:type="gramEnd"/>
      <w:r w:rsidR="00EF26AF" w:rsidRPr="00A64485">
        <w:t xml:space="preserve">. Екатеринбург, ул. </w:t>
      </w:r>
      <w:proofErr w:type="spellStart"/>
      <w:r w:rsidR="00EF26AF" w:rsidRPr="00A64485">
        <w:t>Байдукова</w:t>
      </w:r>
      <w:proofErr w:type="spellEnd"/>
      <w:r w:rsidR="00EF26AF" w:rsidRPr="00A64485">
        <w:t xml:space="preserve">, 63; </w:t>
      </w:r>
    </w:p>
    <w:p w:rsidR="00DC5E34" w:rsidRPr="00EF26AF" w:rsidRDefault="00DC5E34" w:rsidP="00EF26AF">
      <w:pPr>
        <w:pStyle w:val="Standard"/>
        <w:spacing w:line="360" w:lineRule="exact"/>
        <w:ind w:firstLine="709"/>
        <w:jc w:val="both"/>
      </w:pPr>
      <w:r w:rsidRPr="004B2AED">
        <w:t>1.4</w:t>
      </w:r>
      <w:r w:rsidRPr="00A64485">
        <w:t>. Время поставки:</w:t>
      </w:r>
      <w:r w:rsidR="00EF26AF" w:rsidRPr="00A64485">
        <w:t xml:space="preserve"> </w:t>
      </w:r>
      <w:r w:rsidRPr="00A64485">
        <w:t xml:space="preserve">с </w:t>
      </w:r>
      <w:r w:rsidR="00EF26AF" w:rsidRPr="00A64485">
        <w:t xml:space="preserve">08:00 </w:t>
      </w:r>
      <w:r w:rsidRPr="00A64485">
        <w:t>ч. до</w:t>
      </w:r>
      <w:r w:rsidR="00465E45" w:rsidRPr="00A64485">
        <w:t xml:space="preserve"> 12</w:t>
      </w:r>
      <w:r w:rsidR="00EF26AF" w:rsidRPr="00A64485">
        <w:t xml:space="preserve">:00 </w:t>
      </w:r>
      <w:r w:rsidRPr="00A64485">
        <w:t>ч.</w:t>
      </w:r>
      <w:r w:rsidR="00EF26AF" w:rsidRPr="00A64485">
        <w:t xml:space="preserve">, </w:t>
      </w:r>
      <w:r w:rsidRPr="00A64485">
        <w:t>согласовывается</w:t>
      </w:r>
      <w:r w:rsidRPr="00EF26AF">
        <w:t xml:space="preserve"> не менее чем за 48 часов до поставки.</w:t>
      </w:r>
    </w:p>
    <w:p w:rsidR="00DC5E34" w:rsidRPr="004B2AED" w:rsidRDefault="00DC5E34" w:rsidP="00DC5E34">
      <w:pPr>
        <w:pStyle w:val="Standard"/>
        <w:spacing w:line="360" w:lineRule="exact"/>
        <w:ind w:firstLine="709"/>
        <w:jc w:val="center"/>
        <w:rPr>
          <w:b/>
        </w:rPr>
      </w:pPr>
      <w:r w:rsidRPr="004B2AED">
        <w:rPr>
          <w:b/>
        </w:rPr>
        <w:t>2. Стоимость и порядок оплаты</w:t>
      </w:r>
    </w:p>
    <w:p w:rsidR="00465E45" w:rsidRPr="00465E45" w:rsidRDefault="00465E45" w:rsidP="00465E45">
      <w:pPr>
        <w:spacing w:line="360" w:lineRule="exact"/>
        <w:ind w:firstLine="709"/>
        <w:jc w:val="both"/>
      </w:pPr>
      <w:r w:rsidRPr="00465E45">
        <w:t xml:space="preserve">2.1. </w:t>
      </w:r>
      <w:proofErr w:type="gramStart"/>
      <w:r w:rsidR="00724BBF" w:rsidRPr="00DA1F1C">
        <w:t xml:space="preserve">Общая стоимость Товара по настоящему Договору с учетом стоимости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не может превышать — </w:t>
      </w:r>
      <w:r w:rsidR="0099665C" w:rsidRPr="0099665C">
        <w:t xml:space="preserve">1 599 027 (Один миллион пятьсот девяносто </w:t>
      </w:r>
      <w:r w:rsidR="0099665C" w:rsidRPr="0099665C">
        <w:lastRenderedPageBreak/>
        <w:t>девять тысяч двадцать семь) рублей 90 копеек</w:t>
      </w:r>
      <w:r w:rsidR="00724BBF" w:rsidRPr="00DA1F1C">
        <w:t xml:space="preserve"> (в том числе НДС (___%)/ или НДС не облагается на основании _____________________)</w:t>
      </w:r>
      <w:r w:rsidRPr="00465E45">
        <w:t>.</w:t>
      </w:r>
      <w:proofErr w:type="gramEnd"/>
    </w:p>
    <w:p w:rsidR="00DC5E34" w:rsidRPr="004B2AED" w:rsidRDefault="00DC5E34" w:rsidP="00DC5E34">
      <w:pPr>
        <w:spacing w:line="360" w:lineRule="exact"/>
        <w:ind w:firstLine="709"/>
        <w:jc w:val="both"/>
      </w:pPr>
      <w:r w:rsidRPr="004B2AED">
        <w:t>2.2. Оплата Товара производится Покупателем путем перечисления денежных средств на расчетный счет Поставщика указанный в разделе 1</w:t>
      </w:r>
      <w:r>
        <w:t>7</w:t>
      </w:r>
      <w:r w:rsidRPr="004B2AED">
        <w:t xml:space="preserve"> в следующем порядке:</w:t>
      </w:r>
    </w:p>
    <w:p w:rsidR="00DC5E34" w:rsidRPr="00DC5E34" w:rsidRDefault="00DC5E34" w:rsidP="00DC5E34">
      <w:pPr>
        <w:pStyle w:val="Standard"/>
        <w:spacing w:line="360" w:lineRule="exact"/>
        <w:ind w:firstLine="709"/>
        <w:jc w:val="both"/>
      </w:pPr>
      <w:r w:rsidRPr="00DC5E34">
        <w:t xml:space="preserve">2.2.1. Оплата Товара производится Покупателем в течение 60 (шестидесяти) дней после принятия </w:t>
      </w:r>
      <w:r w:rsidR="00041CC6">
        <w:t xml:space="preserve">партии </w:t>
      </w:r>
      <w:r w:rsidRPr="00DC5E34">
        <w:t xml:space="preserve">Товара Покупателем в полном объеме и подписания Сторонами </w:t>
      </w:r>
      <w:r w:rsidRPr="00DC5E34">
        <w:rPr>
          <w:i/>
        </w:rPr>
        <w:t>товарной накладной формы (ТОРГ-12)/Универсального передаточного документа (УПД)</w:t>
      </w:r>
      <w:r w:rsidRPr="00DC5E34">
        <w:t xml:space="preserve"> путем перечисления денежных средств на расчетный счет Поставщика.</w:t>
      </w:r>
    </w:p>
    <w:p w:rsidR="00DC5E34" w:rsidRPr="004B2AED" w:rsidRDefault="00DC5E34" w:rsidP="00DC5E34">
      <w:pPr>
        <w:spacing w:line="360" w:lineRule="exact"/>
        <w:ind w:firstLine="709"/>
        <w:jc w:val="both"/>
      </w:pPr>
      <w:r w:rsidRPr="004B2AED">
        <w:t>2.3. Обязанность Покупателя по осуществлению  оплаты стоимости Товара считается выполненной с момента списания соответствующих сумм денежных сре</w:t>
      </w:r>
      <w:proofErr w:type="gramStart"/>
      <w:r w:rsidRPr="004B2AED">
        <w:t>дств с б</w:t>
      </w:r>
      <w:proofErr w:type="gramEnd"/>
      <w:r w:rsidRPr="004B2AED">
        <w:t>анковского счета Покупателя.</w:t>
      </w:r>
    </w:p>
    <w:p w:rsidR="00DC5E34" w:rsidRPr="004B2AED" w:rsidRDefault="00DC5E34" w:rsidP="00DC5E34">
      <w:pPr>
        <w:pStyle w:val="ConsNormal"/>
        <w:spacing w:line="360" w:lineRule="exact"/>
        <w:ind w:firstLine="709"/>
        <w:jc w:val="both"/>
        <w:rPr>
          <w:rFonts w:ascii="Times New Roman" w:hAnsi="Times New Roman" w:cs="Times New Roman"/>
          <w:b/>
          <w:sz w:val="24"/>
          <w:szCs w:val="24"/>
        </w:rPr>
      </w:pPr>
    </w:p>
    <w:p w:rsidR="00DC5E34" w:rsidRPr="004B2AED" w:rsidRDefault="00DC5E34" w:rsidP="00DC5E34">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3.  Права и обязанности Сторон</w:t>
      </w:r>
    </w:p>
    <w:p w:rsidR="00DC5E34" w:rsidRPr="004B2AED" w:rsidRDefault="00DC5E34" w:rsidP="00DC5E34">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3.1. Поставщик обязан:</w:t>
      </w:r>
    </w:p>
    <w:p w:rsidR="00DC5E34" w:rsidRPr="00917952" w:rsidRDefault="00DC5E34" w:rsidP="00DC5E34">
      <w:pPr>
        <w:pStyle w:val="ConsNormal"/>
        <w:spacing w:line="360" w:lineRule="exact"/>
        <w:ind w:firstLine="709"/>
        <w:jc w:val="both"/>
        <w:rPr>
          <w:rFonts w:ascii="Times New Roman" w:hAnsi="Times New Roman" w:cs="Times New Roman"/>
          <w:bCs/>
          <w:sz w:val="24"/>
          <w:szCs w:val="24"/>
        </w:rPr>
      </w:pPr>
      <w:r w:rsidRPr="00917952">
        <w:rPr>
          <w:rFonts w:ascii="Times New Roman" w:hAnsi="Times New Roman" w:cs="Times New Roman"/>
          <w:bCs/>
          <w:sz w:val="24"/>
          <w:szCs w:val="24"/>
        </w:rPr>
        <w:t xml:space="preserve">3.1.1. </w:t>
      </w:r>
      <w:r w:rsidR="00E34B1A" w:rsidRPr="004B2AED">
        <w:rPr>
          <w:rFonts w:ascii="Times New Roman" w:hAnsi="Times New Roman" w:cs="Times New Roman"/>
          <w:bCs/>
          <w:sz w:val="24"/>
          <w:szCs w:val="24"/>
        </w:rPr>
        <w:t xml:space="preserve">В сроки, установленные настоящим Договором, осуществлять поставку Товара в количестве, </w:t>
      </w:r>
      <w:r w:rsidR="00E34B1A" w:rsidRPr="00C70830">
        <w:rPr>
          <w:rFonts w:ascii="Times New Roman" w:hAnsi="Times New Roman" w:cs="Times New Roman"/>
          <w:bCs/>
          <w:sz w:val="24"/>
          <w:szCs w:val="24"/>
        </w:rPr>
        <w:t xml:space="preserve">предусмотренном </w:t>
      </w:r>
      <w:r w:rsidR="00F51FE6">
        <w:rPr>
          <w:rFonts w:ascii="Times New Roman" w:hAnsi="Times New Roman" w:cs="Times New Roman"/>
          <w:bCs/>
          <w:sz w:val="24"/>
          <w:szCs w:val="24"/>
        </w:rPr>
        <w:t>заявкой на поставку Товара</w:t>
      </w:r>
      <w:r w:rsidR="00E34B1A" w:rsidRPr="006A16D5">
        <w:rPr>
          <w:rFonts w:ascii="Times New Roman" w:hAnsi="Times New Roman" w:cs="Times New Roman"/>
          <w:bCs/>
          <w:sz w:val="24"/>
          <w:szCs w:val="24"/>
        </w:rPr>
        <w:t>,</w:t>
      </w:r>
      <w:r w:rsidR="00E34B1A" w:rsidRPr="004B2AED">
        <w:rPr>
          <w:rFonts w:ascii="Times New Roman" w:hAnsi="Times New Roman" w:cs="Times New Roman"/>
          <w:bCs/>
          <w:sz w:val="24"/>
          <w:szCs w:val="24"/>
        </w:rPr>
        <w:t xml:space="preserve"> и передачу его Покупателю на условиях настоящего Договора</w:t>
      </w:r>
      <w:r w:rsidRPr="00917952">
        <w:rPr>
          <w:rFonts w:ascii="Times New Roman" w:hAnsi="Times New Roman" w:cs="Times New Roman"/>
          <w:bCs/>
          <w:sz w:val="24"/>
          <w:szCs w:val="24"/>
        </w:rPr>
        <w:t>.</w:t>
      </w:r>
    </w:p>
    <w:p w:rsidR="00917952" w:rsidRPr="00917952" w:rsidRDefault="00917952" w:rsidP="00917952">
      <w:pPr>
        <w:pStyle w:val="Standard"/>
        <w:spacing w:line="276" w:lineRule="auto"/>
        <w:ind w:firstLine="720"/>
        <w:jc w:val="both"/>
      </w:pPr>
      <w:r>
        <w:t xml:space="preserve">3.1.1.1. В течение 5 рабочих дней с момента заключения договора зарегистрироваться в автоматизированной системе заказов «Электронный ордер» по адресу </w:t>
      </w:r>
      <w:hyperlink r:id="rId34" w:history="1">
        <w:r w:rsidRPr="00917952">
          <w:rPr>
            <w:rStyle w:val="ad"/>
            <w:color w:val="auto"/>
            <w:u w:val="none"/>
          </w:rPr>
          <w:t>https://zakupki.rzd-medicine.ru/</w:t>
        </w:r>
      </w:hyperlink>
      <w:r w:rsidRPr="00917952">
        <w:t xml:space="preserve">. </w:t>
      </w:r>
    </w:p>
    <w:p w:rsidR="00917952" w:rsidRDefault="00917952" w:rsidP="00917952">
      <w:pPr>
        <w:pStyle w:val="Standard"/>
        <w:spacing w:line="276" w:lineRule="auto"/>
        <w:ind w:firstLine="720"/>
        <w:jc w:val="both"/>
      </w:pPr>
      <w:r>
        <w:t xml:space="preserve">3.1.1.2. В течение 3 суток после регистрации в автоматизированной системе заказов «Электронный ордер» разместить в разделе «Каталог» </w:t>
      </w:r>
      <w:proofErr w:type="spellStart"/>
      <w:r>
        <w:t>прайс</w:t>
      </w:r>
      <w:proofErr w:type="spellEnd"/>
      <w:r>
        <w:t xml:space="preserve"> в соответствии с </w:t>
      </w:r>
      <w:r w:rsidR="009D02A9">
        <w:t>Прейскурантом</w:t>
      </w:r>
      <w:r>
        <w:t xml:space="preserve"> (Приложение №1) в полном объеме.</w:t>
      </w:r>
    </w:p>
    <w:p w:rsidR="00DC5E34" w:rsidRPr="004B2AED" w:rsidRDefault="00DC5E34" w:rsidP="00DC5E34">
      <w:pPr>
        <w:pStyle w:val="Standard"/>
        <w:shd w:val="clear" w:color="auto" w:fill="FFFFFF"/>
        <w:spacing w:line="360" w:lineRule="exact"/>
        <w:ind w:firstLine="709"/>
        <w:jc w:val="both"/>
        <w:rPr>
          <w:bCs/>
        </w:rPr>
      </w:pPr>
      <w:r w:rsidRPr="004B2AED">
        <w:rPr>
          <w:bCs/>
        </w:rPr>
        <w:t xml:space="preserve">3.1.2. </w:t>
      </w:r>
      <w:proofErr w:type="gramStart"/>
      <w:r w:rsidRPr="004B2AED">
        <w:t>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(в случае если поставляемый товар является медицинским изделием),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w:t>
      </w:r>
      <w:proofErr w:type="gramEnd"/>
      <w:r w:rsidRPr="004B2AED">
        <w:t xml:space="preserve">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p w:rsidR="00DC5E34" w:rsidRPr="004B2AED" w:rsidRDefault="00DC5E34" w:rsidP="00DC5E34">
      <w:pPr>
        <w:pStyle w:val="Standard"/>
        <w:shd w:val="clear" w:color="auto" w:fill="FFFFFF"/>
        <w:spacing w:line="360" w:lineRule="exact"/>
        <w:ind w:firstLine="709"/>
        <w:jc w:val="both"/>
      </w:pPr>
      <w:r w:rsidRPr="004B2AED">
        <w:rPr>
          <w:spacing w:val="-4"/>
        </w:rPr>
        <w:t xml:space="preserve">3.1.3. </w:t>
      </w:r>
      <w:r w:rsidRPr="004B2AED">
        <w:rPr>
          <w:spacing w:val="-3"/>
        </w:rPr>
        <w:t xml:space="preserve">При отгрузке </w:t>
      </w:r>
      <w:r w:rsidRPr="004B2AED">
        <w:t>Товара передать Покупателю подлинники следующих документов:</w:t>
      </w:r>
    </w:p>
    <w:p w:rsidR="00DC5E34" w:rsidRPr="004B2AED" w:rsidRDefault="00DC5E34" w:rsidP="00DC5E34">
      <w:pPr>
        <w:pStyle w:val="Standard"/>
        <w:shd w:val="clear" w:color="auto" w:fill="FFFFFF"/>
        <w:spacing w:line="360" w:lineRule="exact"/>
        <w:ind w:firstLine="709"/>
        <w:jc w:val="both"/>
        <w:rPr>
          <w:i/>
        </w:rPr>
      </w:pPr>
      <w:r w:rsidRPr="004B2AED">
        <w:rPr>
          <w:i/>
        </w:rPr>
        <w:t>товарную накладную формы (ТОРГ-12);</w:t>
      </w:r>
    </w:p>
    <w:p w:rsidR="00DC5E34" w:rsidRPr="004B2AED" w:rsidRDefault="00DC5E34" w:rsidP="00DC5E34">
      <w:pPr>
        <w:pStyle w:val="Standard"/>
        <w:shd w:val="clear" w:color="auto" w:fill="FFFFFF"/>
        <w:spacing w:line="360" w:lineRule="exact"/>
        <w:ind w:firstLine="709"/>
        <w:jc w:val="both"/>
        <w:rPr>
          <w:i/>
        </w:rPr>
      </w:pPr>
      <w:r w:rsidRPr="004B2AED">
        <w:rPr>
          <w:i/>
        </w:rPr>
        <w:t>счет – фактуру.</w:t>
      </w:r>
    </w:p>
    <w:p w:rsidR="00DC5E34" w:rsidRPr="004B2AED" w:rsidRDefault="00DC5E34" w:rsidP="00DC5E34">
      <w:pPr>
        <w:pStyle w:val="Standard"/>
        <w:shd w:val="clear" w:color="auto" w:fill="FFFFFF"/>
        <w:spacing w:line="360" w:lineRule="exact"/>
        <w:ind w:firstLine="709"/>
        <w:jc w:val="both"/>
        <w:rPr>
          <w:b/>
          <w:i/>
        </w:rPr>
      </w:pPr>
      <w:r w:rsidRPr="004B2AED">
        <w:rPr>
          <w:b/>
          <w:i/>
        </w:rPr>
        <w:t>или</w:t>
      </w:r>
    </w:p>
    <w:p w:rsidR="00DC5E34" w:rsidRPr="004B2AED" w:rsidRDefault="00DC5E34" w:rsidP="00DC5E34">
      <w:pPr>
        <w:pStyle w:val="Standard"/>
        <w:shd w:val="clear" w:color="auto" w:fill="FFFFFF"/>
        <w:spacing w:line="360" w:lineRule="exact"/>
        <w:ind w:firstLine="709"/>
        <w:jc w:val="both"/>
        <w:rPr>
          <w:i/>
        </w:rPr>
      </w:pPr>
      <w:r w:rsidRPr="004B2AED">
        <w:rPr>
          <w:i/>
        </w:rPr>
        <w:t>Универсальный передаточный документ (УПД).</w:t>
      </w:r>
    </w:p>
    <w:p w:rsidR="00DC5E34" w:rsidRPr="004B2AED" w:rsidRDefault="00DC5E34" w:rsidP="00DC5E34">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bCs/>
          <w:sz w:val="24"/>
          <w:szCs w:val="24"/>
        </w:rPr>
        <w:t xml:space="preserve">3.1.4. </w:t>
      </w:r>
      <w:r w:rsidRPr="004B2AED">
        <w:rPr>
          <w:rFonts w:ascii="Times New Roman" w:hAnsi="Times New Roman"/>
          <w:sz w:val="24"/>
          <w:szCs w:val="24"/>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DC5E34" w:rsidRPr="004B2AED" w:rsidRDefault="00DC5E34" w:rsidP="00DC5E34">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lastRenderedPageBreak/>
        <w:t>3.1.5.  Предоставлять Покупателю  информацию об изменениях в составе владельцев Поставщика</w:t>
      </w:r>
      <w:r>
        <w:rPr>
          <w:rFonts w:ascii="Times New Roman" w:hAnsi="Times New Roman"/>
          <w:sz w:val="24"/>
          <w:szCs w:val="24"/>
        </w:rPr>
        <w:t>,</w:t>
      </w:r>
      <w:r w:rsidRPr="004B2AED">
        <w:rPr>
          <w:rFonts w:ascii="Times New Roman" w:hAnsi="Times New Roman"/>
          <w:sz w:val="24"/>
          <w:szCs w:val="24"/>
        </w:rPr>
        <w:t xml:space="preserve"> включая конечных бенефициаров, и (или) в исполнительных органах Поставщика не позднее, чем через 5</w:t>
      </w:r>
      <w:r w:rsidR="006F4298">
        <w:rPr>
          <w:rFonts w:ascii="Times New Roman" w:hAnsi="Times New Roman"/>
          <w:sz w:val="24"/>
          <w:szCs w:val="24"/>
        </w:rPr>
        <w:t xml:space="preserve"> </w:t>
      </w:r>
      <w:r w:rsidRPr="004B2AED">
        <w:rPr>
          <w:rFonts w:ascii="Times New Roman" w:hAnsi="Times New Roman"/>
          <w:sz w:val="24"/>
          <w:szCs w:val="24"/>
        </w:rPr>
        <w:t>(пять) календарных дней после таких изменений.</w:t>
      </w:r>
      <w:r w:rsidRPr="004B2AED">
        <w:rPr>
          <w:rStyle w:val="a7"/>
          <w:rFonts w:ascii="Times New Roman" w:hAnsi="Times New Roman"/>
          <w:sz w:val="24"/>
          <w:szCs w:val="24"/>
        </w:rPr>
        <w:footnoteReference w:id="2"/>
      </w:r>
    </w:p>
    <w:p w:rsidR="00DC5E34" w:rsidRPr="004B2AED" w:rsidRDefault="00DC5E34" w:rsidP="00DC5E34">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DC5E34" w:rsidRPr="004B2AED" w:rsidRDefault="00DC5E34" w:rsidP="00DC5E34">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 Покупатель обязан:</w:t>
      </w:r>
    </w:p>
    <w:p w:rsidR="00DC5E34" w:rsidRPr="004B2AED" w:rsidRDefault="00DC5E34" w:rsidP="00DC5E34">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3.2.1. Обеспечить проверку при приемке Товара по количеству, качеству и комплектности.</w:t>
      </w:r>
    </w:p>
    <w:p w:rsidR="00DC5E34" w:rsidRPr="004B2AED" w:rsidRDefault="00DC5E34" w:rsidP="00DC5E34">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3.2.2. Принять и оплатить Товар в размерах и в сроки, установленные настоящим Договором.</w:t>
      </w:r>
    </w:p>
    <w:p w:rsidR="00DC5E34" w:rsidRPr="004B2AED" w:rsidRDefault="00DC5E34" w:rsidP="00DC5E34">
      <w:pPr>
        <w:pStyle w:val="Standard"/>
        <w:spacing w:line="360" w:lineRule="exact"/>
        <w:ind w:firstLine="709"/>
        <w:jc w:val="both"/>
      </w:pPr>
      <w:r w:rsidRPr="004B2AED">
        <w:t>3.3. Покупатель вправе досрочно принять и оплатить поставленный Поставщиком Товар.</w:t>
      </w:r>
    </w:p>
    <w:p w:rsidR="00DC5E34" w:rsidRDefault="00DC5E34" w:rsidP="00DC5E34">
      <w:pPr>
        <w:pStyle w:val="Standard"/>
        <w:spacing w:line="360" w:lineRule="exact"/>
        <w:ind w:firstLine="709"/>
        <w:jc w:val="both"/>
        <w:rPr>
          <w:shd w:val="clear" w:color="auto" w:fill="FFFFFF"/>
        </w:rPr>
      </w:pPr>
      <w:r w:rsidRPr="004B2AED">
        <w:rPr>
          <w:shd w:val="clear" w:color="auto" w:fill="FFFFFF"/>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DC5E34" w:rsidRPr="009C7118" w:rsidRDefault="00DC5E34" w:rsidP="00DC5E34">
      <w:pPr>
        <w:pStyle w:val="Standard"/>
        <w:spacing w:line="360" w:lineRule="exact"/>
        <w:ind w:firstLine="709"/>
        <w:jc w:val="both"/>
        <w:rPr>
          <w:shd w:val="clear" w:color="auto" w:fill="FFFFFF"/>
        </w:rPr>
      </w:pPr>
      <w:r w:rsidRPr="009C7118">
        <w:rPr>
          <w:shd w:val="clear" w:color="auto" w:fill="FFFFFF"/>
        </w:rPr>
        <w:t>3.5.</w:t>
      </w:r>
      <w:r w:rsidRPr="009C7118">
        <w:t xml:space="preserve"> 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DC5E34" w:rsidRPr="004B2AED" w:rsidRDefault="00DC5E34" w:rsidP="00DC5E34">
      <w:pPr>
        <w:pStyle w:val="Standard"/>
        <w:spacing w:line="360" w:lineRule="exact"/>
        <w:ind w:firstLine="709"/>
        <w:jc w:val="both"/>
        <w:rPr>
          <w:shd w:val="clear" w:color="auto" w:fill="FFFFFF"/>
        </w:rPr>
      </w:pPr>
    </w:p>
    <w:p w:rsidR="00DC5E34" w:rsidRPr="004B2AED" w:rsidRDefault="00DC5E34" w:rsidP="00DC5E34">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4. Условия поставки</w:t>
      </w:r>
    </w:p>
    <w:p w:rsidR="00DC5E34" w:rsidRPr="004B2AED" w:rsidRDefault="00DC5E34" w:rsidP="00DC5E34">
      <w:pPr>
        <w:pStyle w:val="Standard"/>
        <w:spacing w:line="360" w:lineRule="exact"/>
        <w:ind w:firstLine="709"/>
        <w:jc w:val="both"/>
        <w:rPr>
          <w:spacing w:val="3"/>
        </w:rPr>
      </w:pPr>
      <w:r w:rsidRPr="004B2AED">
        <w:t xml:space="preserve">4.1. Доставка Товара Покупателю производится Поставщиком </w:t>
      </w:r>
      <w:r w:rsidRPr="004B2AED">
        <w:rPr>
          <w:spacing w:val="3"/>
        </w:rPr>
        <w:t>путем его отгрузки воздушным, железнодорожным, автомобильным или водным транспортом.</w:t>
      </w:r>
    </w:p>
    <w:p w:rsidR="00DC5E34" w:rsidRPr="004B2AED" w:rsidRDefault="00DC5E34" w:rsidP="00DC5E34">
      <w:pPr>
        <w:pStyle w:val="Standard"/>
        <w:spacing w:line="360" w:lineRule="exact"/>
        <w:ind w:firstLine="709"/>
        <w:jc w:val="both"/>
      </w:pPr>
      <w:r w:rsidRPr="004B2AED">
        <w:t>4.2.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DC5E34" w:rsidRPr="004B2AED" w:rsidRDefault="00DC5E34" w:rsidP="00DC5E34">
      <w:pPr>
        <w:pStyle w:val="Standard"/>
        <w:shd w:val="clear" w:color="auto" w:fill="FFFFFF"/>
        <w:spacing w:line="360" w:lineRule="exact"/>
        <w:ind w:firstLine="709"/>
        <w:jc w:val="both"/>
        <w:rPr>
          <w:spacing w:val="5"/>
        </w:rPr>
      </w:pPr>
      <w:r w:rsidRPr="004B2AED">
        <w:rPr>
          <w:spacing w:val="5"/>
        </w:rPr>
        <w:t>номер Договора;</w:t>
      </w:r>
    </w:p>
    <w:p w:rsidR="00DC5E34" w:rsidRPr="004B2AED" w:rsidRDefault="00DC5E34" w:rsidP="00DC5E34">
      <w:pPr>
        <w:pStyle w:val="Standard"/>
        <w:shd w:val="clear" w:color="auto" w:fill="FFFFFF"/>
        <w:spacing w:line="360" w:lineRule="exact"/>
        <w:ind w:firstLine="709"/>
        <w:jc w:val="both"/>
        <w:rPr>
          <w:spacing w:val="5"/>
        </w:rPr>
      </w:pPr>
      <w:r w:rsidRPr="004B2AED">
        <w:rPr>
          <w:i/>
          <w:spacing w:val="5"/>
        </w:rPr>
        <w:t>номер товарной накладной формы (ТОРГ-12)/</w:t>
      </w:r>
      <w:r w:rsidRPr="004B2AED">
        <w:rPr>
          <w:i/>
        </w:rPr>
        <w:t>Универсального передаточного документа (УПД)</w:t>
      </w:r>
      <w:r w:rsidRPr="004B2AED">
        <w:rPr>
          <w:spacing w:val="5"/>
        </w:rPr>
        <w:t>;</w:t>
      </w:r>
    </w:p>
    <w:p w:rsidR="00DC5E34" w:rsidRPr="004B2AED" w:rsidRDefault="00DC5E34" w:rsidP="00DC5E34">
      <w:pPr>
        <w:pStyle w:val="Standard"/>
        <w:shd w:val="clear" w:color="auto" w:fill="FFFFFF"/>
        <w:spacing w:line="360" w:lineRule="exact"/>
        <w:ind w:firstLine="709"/>
        <w:jc w:val="both"/>
        <w:rPr>
          <w:spacing w:val="5"/>
        </w:rPr>
      </w:pPr>
      <w:r w:rsidRPr="004B2AED">
        <w:rPr>
          <w:spacing w:val="5"/>
        </w:rPr>
        <w:t>наименование Товара;</w:t>
      </w:r>
    </w:p>
    <w:p w:rsidR="00DC5E34" w:rsidRPr="004B2AED" w:rsidRDefault="00DC5E34" w:rsidP="00DC5E34">
      <w:pPr>
        <w:pStyle w:val="Standard"/>
        <w:shd w:val="clear" w:color="auto" w:fill="FFFFFF"/>
        <w:spacing w:line="360" w:lineRule="exact"/>
        <w:ind w:firstLine="709"/>
        <w:jc w:val="both"/>
        <w:rPr>
          <w:spacing w:val="5"/>
        </w:rPr>
      </w:pPr>
      <w:r w:rsidRPr="004B2AED">
        <w:rPr>
          <w:spacing w:val="5"/>
        </w:rPr>
        <w:t>упаковочный лист;</w:t>
      </w:r>
    </w:p>
    <w:p w:rsidR="00DC5E34" w:rsidRPr="004B2AED" w:rsidRDefault="00DC5E34" w:rsidP="00DC5E34">
      <w:pPr>
        <w:pStyle w:val="Standard"/>
        <w:shd w:val="clear" w:color="auto" w:fill="FFFFFF"/>
        <w:spacing w:line="360" w:lineRule="exact"/>
        <w:ind w:firstLine="709"/>
        <w:jc w:val="both"/>
        <w:rPr>
          <w:spacing w:val="5"/>
        </w:rPr>
      </w:pPr>
      <w:r w:rsidRPr="004B2AED">
        <w:rPr>
          <w:spacing w:val="5"/>
        </w:rPr>
        <w:t>дату отгрузки;</w:t>
      </w:r>
    </w:p>
    <w:p w:rsidR="00DC5E34" w:rsidRPr="004B2AED" w:rsidRDefault="00DC5E34" w:rsidP="00DC5E34">
      <w:pPr>
        <w:pStyle w:val="Standard"/>
        <w:shd w:val="clear" w:color="auto" w:fill="FFFFFF"/>
        <w:spacing w:line="360" w:lineRule="exact"/>
        <w:ind w:firstLine="709"/>
        <w:jc w:val="both"/>
        <w:rPr>
          <w:spacing w:val="5"/>
        </w:rPr>
      </w:pPr>
      <w:r w:rsidRPr="004B2AED">
        <w:rPr>
          <w:spacing w:val="5"/>
        </w:rPr>
        <w:t>количество мест;</w:t>
      </w:r>
    </w:p>
    <w:p w:rsidR="00DC5E34" w:rsidRPr="004B2AED" w:rsidRDefault="00DC5E34" w:rsidP="00DC5E34">
      <w:pPr>
        <w:pStyle w:val="Standard"/>
        <w:shd w:val="clear" w:color="auto" w:fill="FFFFFF"/>
        <w:spacing w:line="360" w:lineRule="exact"/>
        <w:ind w:firstLine="709"/>
        <w:jc w:val="both"/>
        <w:rPr>
          <w:spacing w:val="5"/>
        </w:rPr>
      </w:pPr>
      <w:r w:rsidRPr="004B2AED">
        <w:rPr>
          <w:spacing w:val="5"/>
        </w:rPr>
        <w:t>вес нетто и вес брутто.</w:t>
      </w:r>
    </w:p>
    <w:p w:rsidR="00DC5E34" w:rsidRPr="004B2AED" w:rsidRDefault="00DC5E34" w:rsidP="00DC5E34">
      <w:pPr>
        <w:pStyle w:val="Standard"/>
        <w:spacing w:line="360" w:lineRule="exact"/>
        <w:ind w:firstLine="709"/>
        <w:jc w:val="both"/>
      </w:pPr>
      <w:r w:rsidRPr="004B2AED">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DC5E34" w:rsidRPr="004B2AED" w:rsidRDefault="00DC5E34" w:rsidP="00DC5E34">
      <w:pPr>
        <w:pStyle w:val="ConsNormal"/>
        <w:spacing w:line="360" w:lineRule="exact"/>
        <w:ind w:firstLine="709"/>
        <w:jc w:val="both"/>
        <w:rPr>
          <w:rFonts w:ascii="Times New Roman" w:hAnsi="Times New Roman" w:cs="Times New Roman"/>
          <w:i/>
          <w:sz w:val="24"/>
          <w:szCs w:val="24"/>
        </w:rPr>
      </w:pPr>
      <w:r w:rsidRPr="004B2AED">
        <w:rPr>
          <w:rFonts w:ascii="Times New Roman" w:hAnsi="Times New Roman" w:cs="Times New Roman"/>
          <w:sz w:val="24"/>
          <w:szCs w:val="24"/>
        </w:rPr>
        <w:t xml:space="preserve">4.3. Приемка-передача Товара осуществляется представителями Поставщика и </w:t>
      </w:r>
      <w:r w:rsidRPr="004B2AED">
        <w:rPr>
          <w:rFonts w:ascii="Times New Roman" w:hAnsi="Times New Roman" w:cs="Times New Roman"/>
          <w:sz w:val="24"/>
          <w:szCs w:val="24"/>
        </w:rPr>
        <w:lastRenderedPageBreak/>
        <w:t xml:space="preserve">Покупателя с подписанием </w:t>
      </w:r>
      <w:r w:rsidRPr="004B2AED">
        <w:rPr>
          <w:rFonts w:ascii="Times New Roman" w:hAnsi="Times New Roman" w:cs="Times New Roman"/>
          <w:i/>
          <w:sz w:val="24"/>
          <w:szCs w:val="24"/>
        </w:rPr>
        <w:t>товарной накладной формы (ТОРГ-12)/Универсального передаточного документа (УПД)</w:t>
      </w:r>
      <w:r w:rsidRPr="004B2AED">
        <w:rPr>
          <w:rFonts w:ascii="Times New Roman" w:hAnsi="Times New Roman" w:cs="Times New Roman"/>
          <w:sz w:val="24"/>
          <w:szCs w:val="24"/>
        </w:rPr>
        <w:t xml:space="preserve">.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w:t>
      </w:r>
      <w:proofErr w:type="gramStart"/>
      <w:r w:rsidRPr="004B2AED">
        <w:rPr>
          <w:rFonts w:ascii="Times New Roman" w:hAnsi="Times New Roman" w:cs="Times New Roman"/>
          <w:sz w:val="24"/>
          <w:szCs w:val="24"/>
        </w:rPr>
        <w:t>но</w:t>
      </w:r>
      <w:proofErr w:type="gramEnd"/>
      <w:r w:rsidRPr="004B2AED">
        <w:rPr>
          <w:rFonts w:ascii="Times New Roman" w:hAnsi="Times New Roman" w:cs="Times New Roman"/>
          <w:sz w:val="24"/>
          <w:szCs w:val="24"/>
        </w:rPr>
        <w:t xml:space="preserve">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rsidR="00DC5E34" w:rsidRDefault="00DC5E34" w:rsidP="00DC5E34">
      <w:pPr>
        <w:pStyle w:val="ConsNormal"/>
        <w:spacing w:line="360" w:lineRule="exact"/>
        <w:ind w:firstLine="709"/>
        <w:jc w:val="both"/>
        <w:rPr>
          <w:rFonts w:ascii="Times New Roman" w:hAnsi="Times New Roman" w:cs="Times New Roman"/>
          <w:sz w:val="24"/>
          <w:szCs w:val="24"/>
        </w:rPr>
      </w:pPr>
    </w:p>
    <w:p w:rsidR="00DC5E34" w:rsidRDefault="00DC5E34" w:rsidP="00DC5E34">
      <w:pPr>
        <w:pStyle w:val="ConsNormal"/>
        <w:keepNext/>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5. Комплектность, качество и гарантии</w:t>
      </w:r>
    </w:p>
    <w:p w:rsidR="00DC5E34" w:rsidRDefault="00DC5E34" w:rsidP="00DC5E34">
      <w:pPr>
        <w:pStyle w:val="aff9"/>
        <w:keepNext/>
        <w:spacing w:line="360" w:lineRule="exact"/>
        <w:ind w:firstLine="709"/>
        <w:jc w:val="both"/>
        <w:rPr>
          <w:sz w:val="24"/>
          <w:szCs w:val="24"/>
        </w:rPr>
      </w:pPr>
      <w:r w:rsidRPr="004B2AED">
        <w:rPr>
          <w:sz w:val="24"/>
          <w:szCs w:val="24"/>
        </w:rPr>
        <w:t>5.1. Поставщик гарантирует, что:</w:t>
      </w:r>
    </w:p>
    <w:p w:rsidR="00DC5E34" w:rsidRDefault="00DC5E34" w:rsidP="00DC5E34">
      <w:pPr>
        <w:pStyle w:val="aff9"/>
        <w:keepNext/>
        <w:spacing w:line="360" w:lineRule="exact"/>
        <w:ind w:firstLine="709"/>
        <w:jc w:val="both"/>
        <w:rPr>
          <w:sz w:val="24"/>
          <w:szCs w:val="24"/>
        </w:rPr>
      </w:pPr>
      <w:r w:rsidRPr="004B2AED">
        <w:rPr>
          <w:sz w:val="24"/>
          <w:szCs w:val="24"/>
        </w:rPr>
        <w:t>поставляемый по настоящему Договору Товар является новым и не был в употреблении;</w:t>
      </w:r>
    </w:p>
    <w:p w:rsidR="00DC5E34" w:rsidRPr="004B2AED" w:rsidRDefault="00DC5E34" w:rsidP="00DC5E34">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DC5E34" w:rsidRPr="004B2AED" w:rsidRDefault="00DC5E34" w:rsidP="00DC5E34">
      <w:pPr>
        <w:autoSpaceDE w:val="0"/>
        <w:autoSpaceDN w:val="0"/>
        <w:adjustRightInd w:val="0"/>
        <w:spacing w:line="360" w:lineRule="exact"/>
        <w:ind w:firstLine="709"/>
        <w:jc w:val="both"/>
      </w:pPr>
      <w:r w:rsidRPr="004B2AED">
        <w:t>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 нормативным документам Российской Федерации, а также условиям настоящего Договора. Не допускается к поставке Товар, не прошедший регистрацию на территории Российской Федерации;</w:t>
      </w:r>
    </w:p>
    <w:p w:rsidR="00DC5E34" w:rsidRPr="004B2AED" w:rsidRDefault="00DC5E34" w:rsidP="00DC5E34">
      <w:pPr>
        <w:pStyle w:val="aff9"/>
        <w:spacing w:line="360" w:lineRule="exact"/>
        <w:ind w:firstLine="709"/>
        <w:jc w:val="both"/>
        <w:rPr>
          <w:sz w:val="24"/>
          <w:szCs w:val="24"/>
        </w:rPr>
      </w:pPr>
      <w:r w:rsidRPr="004B2AED">
        <w:rPr>
          <w:sz w:val="24"/>
          <w:szCs w:val="24"/>
        </w:rPr>
        <w:t>при производстве Товара были применены качественные материалы, и было обеспечено надлежащее техническое исполнение;</w:t>
      </w:r>
    </w:p>
    <w:p w:rsidR="00DC5E34" w:rsidRPr="004B2AED" w:rsidRDefault="00DC5E34" w:rsidP="00DC5E34">
      <w:pPr>
        <w:pStyle w:val="aff9"/>
        <w:spacing w:line="360" w:lineRule="exact"/>
        <w:ind w:firstLine="709"/>
        <w:jc w:val="both"/>
        <w:rPr>
          <w:sz w:val="24"/>
          <w:szCs w:val="24"/>
        </w:rPr>
      </w:pPr>
      <w:r w:rsidRPr="004B2AED">
        <w:rPr>
          <w:sz w:val="24"/>
          <w:szCs w:val="24"/>
        </w:rPr>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DC5E34" w:rsidRPr="00917952" w:rsidRDefault="00DC5E34" w:rsidP="00917952">
      <w:pPr>
        <w:pStyle w:val="aff9"/>
        <w:spacing w:line="360" w:lineRule="exact"/>
        <w:ind w:firstLine="709"/>
        <w:jc w:val="both"/>
        <w:rPr>
          <w:sz w:val="24"/>
          <w:szCs w:val="24"/>
        </w:rPr>
      </w:pPr>
      <w:r w:rsidRPr="004B2AED">
        <w:rPr>
          <w:sz w:val="24"/>
          <w:szCs w:val="24"/>
        </w:rPr>
        <w:t xml:space="preserve">5.2. </w:t>
      </w:r>
      <w:r w:rsidRPr="00917952">
        <w:rPr>
          <w:sz w:val="24"/>
          <w:szCs w:val="24"/>
        </w:rPr>
        <w:t xml:space="preserve">Срок годности на Товар на момент передачи его Покупателю должен составлять не менее </w:t>
      </w:r>
      <w:r w:rsidR="00917952">
        <w:rPr>
          <w:sz w:val="24"/>
          <w:szCs w:val="24"/>
        </w:rPr>
        <w:t>12 (двенадцати) месяцев</w:t>
      </w:r>
      <w:r w:rsidRPr="00917952">
        <w:rPr>
          <w:sz w:val="24"/>
          <w:szCs w:val="24"/>
        </w:rPr>
        <w:t>, от срока годности указанного производителем. Товар с меньшим сроком годности считается  некачественным и подлежит замене, если поставка Товара с меньшим сроком годности не была дополнительно согласована Сторонами.</w:t>
      </w:r>
    </w:p>
    <w:p w:rsidR="00DC5E34" w:rsidRPr="004B2AED" w:rsidRDefault="00DC5E34" w:rsidP="00DC5E34">
      <w:pPr>
        <w:spacing w:line="360" w:lineRule="exact"/>
        <w:ind w:firstLine="709"/>
        <w:jc w:val="both"/>
      </w:pPr>
      <w:r w:rsidRPr="004B2AED">
        <w:t>5.3. Если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w:t>
      </w:r>
    </w:p>
    <w:p w:rsidR="00DC5E34" w:rsidRPr="004B2AED" w:rsidRDefault="00DC5E34" w:rsidP="00DC5E34">
      <w:pPr>
        <w:pStyle w:val="Standard"/>
        <w:spacing w:line="360" w:lineRule="exact"/>
        <w:ind w:firstLine="709"/>
        <w:jc w:val="both"/>
      </w:pPr>
      <w:r w:rsidRPr="004B2AED">
        <w:t>5.4.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rsidR="00DC5E34" w:rsidRPr="004B2AED" w:rsidRDefault="00DC5E34" w:rsidP="00DC5E34">
      <w:pPr>
        <w:spacing w:line="360" w:lineRule="exact"/>
        <w:ind w:firstLine="709"/>
        <w:jc w:val="both"/>
      </w:pPr>
      <w:r w:rsidRPr="004B2AED">
        <w:lastRenderedPageBreak/>
        <w:t>5.5. Если есть предписание уполномоченного государственного органа об уничтожении некачественного Товара Покупателем, то такой Товар уничтожается Покупателем, а расходы на уничтожение некачественного Товара возмещаются Покупателю Поставщиком.</w:t>
      </w:r>
    </w:p>
    <w:p w:rsidR="00DC5E34" w:rsidRPr="004B2AED" w:rsidRDefault="00DC5E34" w:rsidP="00DC5E34">
      <w:pPr>
        <w:spacing w:line="360" w:lineRule="exact"/>
        <w:ind w:firstLine="709"/>
        <w:jc w:val="both"/>
      </w:pPr>
      <w:r w:rsidRPr="004B2AED">
        <w:t xml:space="preserve">При возврате/уничтожении Товара денежные средства, уплаченные за Товар, должны быть возвращены Покупателю в течение </w:t>
      </w:r>
      <w:r w:rsidR="00925714">
        <w:t>5 (пяти)</w:t>
      </w:r>
      <w:r w:rsidRPr="004B2AED">
        <w:t xml:space="preserve"> календарных дней с момента</w:t>
      </w:r>
      <w:r w:rsidRPr="004B2AED">
        <w:rPr>
          <w:highlight w:val="yellow"/>
        </w:rPr>
        <w:t xml:space="preserve"> </w:t>
      </w:r>
      <w:r w:rsidRPr="004B2AED">
        <w:t>возврата/уничтожения Товара.</w:t>
      </w:r>
    </w:p>
    <w:p w:rsidR="00DC5E34" w:rsidRDefault="00DC5E34" w:rsidP="00DC5E34">
      <w:pPr>
        <w:pStyle w:val="ConsNormal"/>
        <w:spacing w:line="360" w:lineRule="exact"/>
        <w:ind w:firstLine="709"/>
        <w:jc w:val="both"/>
        <w:rPr>
          <w:rFonts w:ascii="Times New Roman" w:hAnsi="Times New Roman" w:cs="Times New Roman"/>
          <w:b/>
          <w:sz w:val="24"/>
          <w:szCs w:val="24"/>
        </w:rPr>
      </w:pPr>
    </w:p>
    <w:p w:rsidR="00DC5E34" w:rsidRPr="004B2AED" w:rsidRDefault="00DC5E34" w:rsidP="00DC5E34">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6. Упаковка и маркировка</w:t>
      </w:r>
    </w:p>
    <w:p w:rsidR="00DC5E34" w:rsidRDefault="00DC5E34" w:rsidP="00DC5E34">
      <w:pPr>
        <w:spacing w:line="360" w:lineRule="exact"/>
        <w:ind w:firstLine="709"/>
        <w:jc w:val="both"/>
      </w:pPr>
      <w:r w:rsidRPr="004B2AED">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DC5E34" w:rsidRPr="004B2AED" w:rsidRDefault="00DC5E34" w:rsidP="00DC5E34">
      <w:pPr>
        <w:spacing w:line="360" w:lineRule="exact"/>
        <w:ind w:firstLine="709"/>
        <w:jc w:val="both"/>
      </w:pPr>
    </w:p>
    <w:p w:rsidR="00DC5E34" w:rsidRPr="004B2AED" w:rsidRDefault="00DC5E34" w:rsidP="00DC5E34">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7.</w:t>
      </w:r>
      <w:r w:rsidR="00D56905">
        <w:rPr>
          <w:rFonts w:ascii="Times New Roman" w:hAnsi="Times New Roman" w:cs="Times New Roman"/>
          <w:b/>
          <w:sz w:val="24"/>
          <w:szCs w:val="24"/>
        </w:rPr>
        <w:t xml:space="preserve"> </w:t>
      </w:r>
      <w:r w:rsidRPr="004B2AED">
        <w:rPr>
          <w:rFonts w:ascii="Times New Roman" w:hAnsi="Times New Roman" w:cs="Times New Roman"/>
          <w:b/>
          <w:sz w:val="24"/>
          <w:szCs w:val="24"/>
        </w:rPr>
        <w:t>Переход права собственности</w:t>
      </w:r>
    </w:p>
    <w:p w:rsidR="00DC5E34" w:rsidRDefault="00DC5E34" w:rsidP="00513E31">
      <w:pPr>
        <w:spacing w:line="360" w:lineRule="exact"/>
        <w:ind w:firstLine="709"/>
        <w:jc w:val="both"/>
      </w:pPr>
      <w:r w:rsidRPr="004B2AED">
        <w:t xml:space="preserve">7.1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w:t>
      </w:r>
      <w:r w:rsidRPr="004B2AED">
        <w:rPr>
          <w:i/>
        </w:rPr>
        <w:t>товарной накладной формы ТОРГ-12</w:t>
      </w:r>
      <w:r w:rsidRPr="004B2AED">
        <w:t>/</w:t>
      </w:r>
      <w:r w:rsidRPr="004B2AED">
        <w:rPr>
          <w:i/>
        </w:rPr>
        <w:t>Универсального передаточного документа (УПД)</w:t>
      </w:r>
      <w:r w:rsidRPr="004B2AED">
        <w:t>.</w:t>
      </w:r>
    </w:p>
    <w:p w:rsidR="00513E31" w:rsidRPr="004B2AED" w:rsidRDefault="00513E31" w:rsidP="00513E31">
      <w:pPr>
        <w:spacing w:line="360" w:lineRule="exact"/>
        <w:ind w:firstLine="709"/>
        <w:jc w:val="both"/>
      </w:pPr>
    </w:p>
    <w:p w:rsidR="00DC5E34" w:rsidRPr="004B2AED" w:rsidRDefault="00DC5E34" w:rsidP="00DC5E34">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8. Ответственность Сторон</w:t>
      </w:r>
    </w:p>
    <w:p w:rsidR="00DC5E34" w:rsidRPr="004B2AED" w:rsidRDefault="00DC5E34" w:rsidP="00DC5E3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DC5E34" w:rsidRPr="004B2AED" w:rsidRDefault="00DC5E34" w:rsidP="00DC5E34">
      <w:pPr>
        <w:pStyle w:val="aff9"/>
        <w:spacing w:line="360" w:lineRule="exact"/>
        <w:ind w:firstLine="709"/>
        <w:jc w:val="both"/>
        <w:rPr>
          <w:sz w:val="24"/>
          <w:szCs w:val="24"/>
        </w:rPr>
      </w:pPr>
      <w:r w:rsidRPr="004B2AED">
        <w:rPr>
          <w:sz w:val="24"/>
          <w:szCs w:val="24"/>
        </w:rPr>
        <w:t>8.2.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rsidR="00DC5E34" w:rsidRPr="004B2AED" w:rsidRDefault="00DC5E34" w:rsidP="00DC5E34">
      <w:pPr>
        <w:pStyle w:val="aff9"/>
        <w:spacing w:line="360" w:lineRule="exact"/>
        <w:ind w:firstLine="709"/>
        <w:jc w:val="both"/>
        <w:rPr>
          <w:sz w:val="24"/>
          <w:szCs w:val="24"/>
        </w:rPr>
      </w:pPr>
      <w:r w:rsidRPr="004B2AED">
        <w:rPr>
          <w:sz w:val="24"/>
          <w:szCs w:val="24"/>
        </w:rPr>
        <w:t>8.3.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DC5E34" w:rsidRPr="004B2AED" w:rsidRDefault="00DC5E34" w:rsidP="00DC5E34">
      <w:pPr>
        <w:pStyle w:val="aff9"/>
        <w:spacing w:line="360" w:lineRule="exact"/>
        <w:ind w:firstLine="709"/>
        <w:jc w:val="both"/>
        <w:rPr>
          <w:sz w:val="24"/>
          <w:szCs w:val="24"/>
        </w:rPr>
      </w:pPr>
      <w:r w:rsidRPr="004B2AED">
        <w:rPr>
          <w:sz w:val="24"/>
          <w:szCs w:val="24"/>
        </w:rPr>
        <w:t>8.4. В случае отказа Покупателя от настоящего Договора по указанным в настоящем разделе основаниям Покупатель вправе требовать от Поставщика:</w:t>
      </w:r>
    </w:p>
    <w:p w:rsidR="00DC5E34" w:rsidRPr="004B2AED" w:rsidRDefault="00DC5E34" w:rsidP="00DC5E34">
      <w:pPr>
        <w:pStyle w:val="aff9"/>
        <w:spacing w:line="360" w:lineRule="exact"/>
        <w:ind w:firstLine="709"/>
        <w:jc w:val="both"/>
        <w:rPr>
          <w:sz w:val="24"/>
          <w:szCs w:val="24"/>
        </w:rPr>
      </w:pPr>
      <w:r w:rsidRPr="004B2AED">
        <w:rPr>
          <w:sz w:val="24"/>
          <w:szCs w:val="24"/>
        </w:rPr>
        <w:t>- возмещения Покупателю убытков, вызванных таким отказом;</w:t>
      </w:r>
    </w:p>
    <w:p w:rsidR="00DC5E34" w:rsidRPr="004B2AED" w:rsidRDefault="00DC5E34" w:rsidP="00DC5E34">
      <w:pPr>
        <w:pStyle w:val="aff9"/>
        <w:spacing w:line="360" w:lineRule="exact"/>
        <w:ind w:firstLine="709"/>
        <w:jc w:val="both"/>
        <w:rPr>
          <w:sz w:val="24"/>
          <w:szCs w:val="24"/>
        </w:rPr>
      </w:pPr>
      <w:r w:rsidRPr="004B2AED">
        <w:rPr>
          <w:sz w:val="24"/>
          <w:szCs w:val="24"/>
        </w:rPr>
        <w:t>- возврата всех уплаченных Покупателем по настоящему Договору денежных сумм;</w:t>
      </w:r>
    </w:p>
    <w:p w:rsidR="00DC5E34" w:rsidRPr="004B2AED" w:rsidRDefault="00DC5E34" w:rsidP="00DC5E34">
      <w:pPr>
        <w:pStyle w:val="aff9"/>
        <w:spacing w:line="360" w:lineRule="exact"/>
        <w:ind w:firstLine="709"/>
        <w:jc w:val="both"/>
        <w:rPr>
          <w:sz w:val="24"/>
          <w:szCs w:val="24"/>
        </w:rPr>
      </w:pPr>
      <w:r w:rsidRPr="004B2AED">
        <w:rPr>
          <w:sz w:val="24"/>
          <w:szCs w:val="24"/>
        </w:rPr>
        <w:t>- уплаты Покупателю штрафа в размере 10 % от общей стоимости Товара, указанной в п. 2.1 настоящего Договора.</w:t>
      </w:r>
    </w:p>
    <w:p w:rsidR="00DC5E34" w:rsidRPr="004B2AED" w:rsidRDefault="00DC5E34" w:rsidP="00DC5E34">
      <w:pPr>
        <w:pStyle w:val="Standard"/>
        <w:spacing w:line="360" w:lineRule="exact"/>
        <w:ind w:firstLine="709"/>
        <w:jc w:val="both"/>
      </w:pPr>
      <w:r w:rsidRPr="004B2AED">
        <w:t xml:space="preserve">8.5. В случае не устранения Поставщиком выявленных недостатков Товара в течение  14 (четырнадцати) рабочих дней </w:t>
      </w:r>
      <w:proofErr w:type="gramStart"/>
      <w:r w:rsidRPr="004B2AED">
        <w:t>с даты получения</w:t>
      </w:r>
      <w:proofErr w:type="gramEnd"/>
      <w:r w:rsidRPr="004B2AED">
        <w:t xml:space="preserve"> от Покупателя требования об устранении недостатков Товара, Покупатель вправе требовать от Поставщика уплаты пени в размере:</w:t>
      </w:r>
    </w:p>
    <w:p w:rsidR="00DC5E34" w:rsidRPr="004B2AED" w:rsidRDefault="00DC5E34" w:rsidP="00DC5E34">
      <w:pPr>
        <w:pStyle w:val="Standard"/>
        <w:spacing w:line="360" w:lineRule="exact"/>
        <w:ind w:firstLine="709"/>
        <w:jc w:val="both"/>
      </w:pPr>
      <w:r w:rsidRPr="004B2AED">
        <w:t>0,1%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DC5E34" w:rsidRPr="004B2AED" w:rsidRDefault="00DC5E34" w:rsidP="00DC5E34">
      <w:pPr>
        <w:pStyle w:val="aff9"/>
        <w:spacing w:line="360" w:lineRule="exact"/>
        <w:ind w:firstLine="709"/>
        <w:jc w:val="both"/>
        <w:rPr>
          <w:sz w:val="24"/>
          <w:szCs w:val="24"/>
        </w:rPr>
      </w:pPr>
      <w:r w:rsidRPr="004B2AED">
        <w:rPr>
          <w:sz w:val="24"/>
          <w:szCs w:val="24"/>
        </w:rPr>
        <w:lastRenderedPageBreak/>
        <w:t>8.6.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w:t>
      </w:r>
      <w:r w:rsidRPr="004B2AED">
        <w:rPr>
          <w:i/>
          <w:sz w:val="24"/>
          <w:szCs w:val="24"/>
        </w:rPr>
        <w:t xml:space="preserve"> товарной накладной формы ТОРГ-12/ Универсального передаточного документа (УПД)</w:t>
      </w:r>
      <w:r w:rsidRPr="004B2AED">
        <w:rPr>
          <w:sz w:val="24"/>
          <w:szCs w:val="24"/>
        </w:rPr>
        <w:t xml:space="preserve"> Поставщик за свой счет обязуется устранить все недостатки Товара в течение 14 (четырнадцати) календарных  дней  </w:t>
      </w:r>
      <w:proofErr w:type="gramStart"/>
      <w:r w:rsidRPr="004B2AED">
        <w:rPr>
          <w:sz w:val="24"/>
          <w:szCs w:val="24"/>
        </w:rPr>
        <w:t>с  даты  поставки</w:t>
      </w:r>
      <w:proofErr w:type="gramEnd"/>
      <w:r w:rsidRPr="004B2AED">
        <w:rPr>
          <w:sz w:val="24"/>
          <w:szCs w:val="24"/>
        </w:rPr>
        <w:t xml:space="preserve"> Товара. Покупатель в этом случае может, но не обязан, при обнаружении недостатков Товара подписать </w:t>
      </w:r>
      <w:r w:rsidRPr="004B2AED">
        <w:rPr>
          <w:i/>
          <w:sz w:val="24"/>
          <w:szCs w:val="24"/>
        </w:rPr>
        <w:t>товарную накладную формы ТОРГ-12</w:t>
      </w:r>
      <w:r w:rsidRPr="004B2AED">
        <w:rPr>
          <w:sz w:val="24"/>
          <w:szCs w:val="24"/>
        </w:rPr>
        <w:t>/</w:t>
      </w:r>
      <w:r w:rsidRPr="004B2AED">
        <w:rPr>
          <w:i/>
          <w:sz w:val="24"/>
          <w:szCs w:val="24"/>
        </w:rPr>
        <w:t>Универсальный передаточный документ (УПД)</w:t>
      </w:r>
      <w:r w:rsidRPr="004B2AED">
        <w:rPr>
          <w:sz w:val="24"/>
          <w:szCs w:val="24"/>
        </w:rPr>
        <w:t xml:space="preserve">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DC5E34" w:rsidRPr="004B2AED" w:rsidRDefault="00DC5E34" w:rsidP="00DC5E34">
      <w:pPr>
        <w:pStyle w:val="aff9"/>
        <w:spacing w:line="360" w:lineRule="exact"/>
        <w:ind w:firstLine="709"/>
        <w:jc w:val="both"/>
        <w:rPr>
          <w:sz w:val="24"/>
          <w:szCs w:val="24"/>
        </w:rPr>
      </w:pPr>
      <w:r w:rsidRPr="004B2AED">
        <w:rPr>
          <w:sz w:val="24"/>
          <w:szCs w:val="24"/>
        </w:rPr>
        <w:t>8.7. Если условиями настоящего Договора предусмотрена поставка товара в комплекте, то в случае некомплектной поставки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дней.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rsidR="00DC5E34" w:rsidRDefault="00DC5E34" w:rsidP="00DC5E34">
      <w:pPr>
        <w:pStyle w:val="aff9"/>
        <w:spacing w:line="360" w:lineRule="exact"/>
        <w:ind w:firstLine="709"/>
        <w:jc w:val="both"/>
        <w:rPr>
          <w:sz w:val="24"/>
          <w:szCs w:val="24"/>
        </w:rPr>
      </w:pPr>
      <w:r w:rsidRPr="004B2AED">
        <w:rPr>
          <w:sz w:val="24"/>
          <w:szCs w:val="24"/>
        </w:rPr>
        <w:t xml:space="preserve">8.8. </w:t>
      </w:r>
      <w:r w:rsidRPr="009C7118">
        <w:rPr>
          <w:sz w:val="24"/>
          <w:szCs w:val="24"/>
        </w:rPr>
        <w:t xml:space="preserve">В случае сообщения третьим лицам конфиденциальной информации в нарушение раздела 15 настоящего Договора, передачи информации на съемных носителях, содержащих вредоносное программное обеспечение,  Поставщик  возмещает Покупателю  убытки и оплачивает штраф в размере </w:t>
      </w:r>
      <w:r w:rsidR="00925714" w:rsidRPr="00925714">
        <w:rPr>
          <w:sz w:val="24"/>
          <w:szCs w:val="24"/>
        </w:rPr>
        <w:t xml:space="preserve">10 </w:t>
      </w:r>
      <w:r w:rsidRPr="00925714">
        <w:rPr>
          <w:sz w:val="24"/>
          <w:szCs w:val="24"/>
        </w:rPr>
        <w:t>%</w:t>
      </w:r>
      <w:r w:rsidRPr="009C7118">
        <w:rPr>
          <w:sz w:val="24"/>
          <w:szCs w:val="24"/>
        </w:rPr>
        <w:t xml:space="preserve"> от цены настоящего Договора.</w:t>
      </w:r>
    </w:p>
    <w:p w:rsidR="00DC5E34" w:rsidRPr="004B2AED" w:rsidRDefault="00DC5E34" w:rsidP="00DC5E34">
      <w:pPr>
        <w:pStyle w:val="aff9"/>
        <w:spacing w:line="360" w:lineRule="exact"/>
        <w:ind w:firstLine="709"/>
        <w:jc w:val="both"/>
        <w:rPr>
          <w:sz w:val="24"/>
          <w:szCs w:val="24"/>
        </w:rPr>
      </w:pPr>
      <w:r>
        <w:rPr>
          <w:sz w:val="24"/>
          <w:szCs w:val="24"/>
        </w:rPr>
        <w:t>8.9. </w:t>
      </w:r>
      <w:r w:rsidRPr="004B2AED">
        <w:rPr>
          <w:sz w:val="24"/>
          <w:szCs w:val="24"/>
        </w:rPr>
        <w:t>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rsidR="00DC5E34" w:rsidRPr="004B2AED" w:rsidRDefault="00DC5E34" w:rsidP="00DC5E34">
      <w:pPr>
        <w:pStyle w:val="Standard"/>
        <w:spacing w:line="360" w:lineRule="exact"/>
        <w:ind w:firstLine="709"/>
        <w:jc w:val="both"/>
      </w:pPr>
      <w:r w:rsidRPr="004B2AED">
        <w:t>8.</w:t>
      </w:r>
      <w:r>
        <w:t>10</w:t>
      </w:r>
      <w:r w:rsidRPr="004B2AED">
        <w:t>.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DC5E34" w:rsidRPr="004B2AED" w:rsidRDefault="00DC5E34" w:rsidP="00DC5E34">
      <w:pPr>
        <w:pStyle w:val="ConsNormal"/>
        <w:spacing w:line="360" w:lineRule="exact"/>
        <w:ind w:firstLine="709"/>
        <w:jc w:val="both"/>
        <w:rPr>
          <w:rFonts w:ascii="Times New Roman" w:hAnsi="Times New Roman" w:cs="Times New Roman"/>
          <w:iCs/>
          <w:sz w:val="24"/>
          <w:szCs w:val="24"/>
        </w:rPr>
      </w:pPr>
      <w:r w:rsidRPr="004B2AED">
        <w:rPr>
          <w:rFonts w:ascii="Times New Roman" w:hAnsi="Times New Roman" w:cs="Times New Roman"/>
          <w:iCs/>
          <w:sz w:val="24"/>
          <w:szCs w:val="24"/>
        </w:rPr>
        <w:t>8.1</w:t>
      </w:r>
      <w:r>
        <w:rPr>
          <w:rFonts w:ascii="Times New Roman" w:hAnsi="Times New Roman" w:cs="Times New Roman"/>
          <w:iCs/>
          <w:sz w:val="24"/>
          <w:szCs w:val="24"/>
        </w:rPr>
        <w:t>1</w:t>
      </w:r>
      <w:r w:rsidRPr="004B2AED">
        <w:rPr>
          <w:rFonts w:ascii="Times New Roman" w:hAnsi="Times New Roman" w:cs="Times New Roman"/>
          <w:iCs/>
          <w:sz w:val="24"/>
          <w:szCs w:val="24"/>
        </w:rPr>
        <w:t>. Поставщик несет ответственность перед Покупателем за неисполнение или ненадлежащее исполнение обязатель</w:t>
      </w:r>
      <w:proofErr w:type="gramStart"/>
      <w:r w:rsidRPr="004B2AED">
        <w:rPr>
          <w:rFonts w:ascii="Times New Roman" w:hAnsi="Times New Roman" w:cs="Times New Roman"/>
          <w:iCs/>
          <w:sz w:val="24"/>
          <w:szCs w:val="24"/>
        </w:rPr>
        <w:t>ств тр</w:t>
      </w:r>
      <w:proofErr w:type="gramEnd"/>
      <w:r w:rsidRPr="004B2AED">
        <w:rPr>
          <w:rFonts w:ascii="Times New Roman" w:hAnsi="Times New Roman" w:cs="Times New Roman"/>
          <w:iCs/>
          <w:sz w:val="24"/>
          <w:szCs w:val="24"/>
        </w:rPr>
        <w:t>етьими лицами, привлеченными Поставщиком для исполнения своих обязательств по настоящему Договору.</w:t>
      </w:r>
    </w:p>
    <w:p w:rsidR="00DC5E34" w:rsidRPr="004B2AED" w:rsidRDefault="00DC5E34" w:rsidP="00DC5E34">
      <w:pPr>
        <w:pStyle w:val="ConsNormal"/>
        <w:spacing w:line="360" w:lineRule="exact"/>
        <w:ind w:firstLine="709"/>
        <w:jc w:val="both"/>
        <w:rPr>
          <w:rFonts w:ascii="Times New Roman" w:hAnsi="Times New Roman" w:cs="Times New Roman"/>
          <w:iCs/>
          <w:sz w:val="24"/>
          <w:szCs w:val="24"/>
        </w:rPr>
      </w:pPr>
      <w:r w:rsidRPr="004B2AED">
        <w:rPr>
          <w:rFonts w:ascii="Times New Roman" w:hAnsi="Times New Roman" w:cs="Times New Roman"/>
          <w:iCs/>
          <w:sz w:val="24"/>
          <w:szCs w:val="24"/>
        </w:rPr>
        <w:t>8.1</w:t>
      </w:r>
      <w:r>
        <w:rPr>
          <w:rFonts w:ascii="Times New Roman" w:hAnsi="Times New Roman" w:cs="Times New Roman"/>
          <w:iCs/>
          <w:sz w:val="24"/>
          <w:szCs w:val="24"/>
        </w:rPr>
        <w:t>2</w:t>
      </w:r>
      <w:r w:rsidRPr="004B2AED">
        <w:rPr>
          <w:rFonts w:ascii="Times New Roman" w:hAnsi="Times New Roman" w:cs="Times New Roman"/>
          <w:iCs/>
          <w:sz w:val="24"/>
          <w:szCs w:val="24"/>
        </w:rPr>
        <w:t>.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DC5E34" w:rsidRPr="004B2AED" w:rsidRDefault="00DC5E34" w:rsidP="00DC5E34">
      <w:pPr>
        <w:pStyle w:val="ConsNormal"/>
        <w:spacing w:line="360" w:lineRule="exact"/>
        <w:ind w:firstLine="709"/>
        <w:jc w:val="both"/>
        <w:rPr>
          <w:rFonts w:ascii="Times New Roman" w:hAnsi="Times New Roman" w:cs="Times New Roman"/>
          <w:iCs/>
          <w:sz w:val="24"/>
          <w:szCs w:val="24"/>
        </w:rPr>
      </w:pPr>
    </w:p>
    <w:p w:rsidR="00DC5E34" w:rsidRPr="004B2AED" w:rsidRDefault="00DC5E34" w:rsidP="00DC5E34">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9. Обстоятельства непреодолимой силы</w:t>
      </w:r>
    </w:p>
    <w:p w:rsidR="00DC5E34" w:rsidRPr="004B2AED" w:rsidRDefault="00DC5E34" w:rsidP="00DC5E3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9.1. </w:t>
      </w:r>
      <w:proofErr w:type="gramStart"/>
      <w:r w:rsidRPr="004B2AED">
        <w:rPr>
          <w:rFonts w:ascii="Times New Roman" w:hAnsi="Times New Roman" w:cs="Times New Roman"/>
          <w:sz w:val="24"/>
          <w:szCs w:val="24"/>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w:t>
      </w:r>
      <w:r w:rsidRPr="004B2AED">
        <w:rPr>
          <w:rFonts w:ascii="Times New Roman" w:hAnsi="Times New Roman" w:cs="Times New Roman"/>
          <w:sz w:val="24"/>
          <w:szCs w:val="24"/>
        </w:rPr>
        <w:lastRenderedPageBreak/>
        <w:t>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DC5E34" w:rsidRPr="004B2AED" w:rsidRDefault="00DC5E34" w:rsidP="00DC5E3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DC5E34" w:rsidRPr="004B2AED" w:rsidRDefault="00DC5E34" w:rsidP="00DC5E3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DC5E34" w:rsidRPr="004B2AED" w:rsidRDefault="00DC5E34" w:rsidP="00DC5E3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для обеих сторон, настоящий </w:t>
      </w:r>
      <w:proofErr w:type="gramStart"/>
      <w:r w:rsidRPr="004B2AED">
        <w:rPr>
          <w:rFonts w:ascii="Times New Roman" w:hAnsi="Times New Roman" w:cs="Times New Roman"/>
          <w:sz w:val="24"/>
          <w:szCs w:val="24"/>
        </w:rPr>
        <w:t>Договор</w:t>
      </w:r>
      <w:proofErr w:type="gramEnd"/>
      <w:r w:rsidRPr="004B2AED">
        <w:rPr>
          <w:rFonts w:ascii="Times New Roman" w:hAnsi="Times New Roman" w:cs="Times New Roman"/>
          <w:sz w:val="24"/>
          <w:szCs w:val="24"/>
        </w:rPr>
        <w:t xml:space="preserve">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DC5E34" w:rsidRPr="004B2AED" w:rsidRDefault="00DC5E34" w:rsidP="00DC5E34">
      <w:pPr>
        <w:pStyle w:val="ConsNormal"/>
        <w:spacing w:line="360" w:lineRule="exact"/>
        <w:ind w:firstLine="709"/>
        <w:jc w:val="both"/>
        <w:rPr>
          <w:rFonts w:ascii="Times New Roman" w:hAnsi="Times New Roman" w:cs="Times New Roman"/>
          <w:b/>
          <w:sz w:val="24"/>
          <w:szCs w:val="24"/>
        </w:rPr>
      </w:pPr>
    </w:p>
    <w:p w:rsidR="00DC5E34" w:rsidRPr="004B2AED" w:rsidRDefault="00DC5E34" w:rsidP="00DC5E34">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10. Разрешение споров</w:t>
      </w:r>
    </w:p>
    <w:p w:rsidR="00DC5E34" w:rsidRPr="004B2AED" w:rsidRDefault="00DC5E34" w:rsidP="00DC5E3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10.1.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C5E34" w:rsidRPr="004B2AED" w:rsidRDefault="00DC5E34" w:rsidP="00DC5E3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10.2.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4B2AED">
        <w:rPr>
          <w:rFonts w:ascii="Times New Roman" w:hAnsi="Times New Roman" w:cs="Times New Roman"/>
          <w:sz w:val="24"/>
          <w:szCs w:val="24"/>
        </w:rPr>
        <w:t>с даты получения</w:t>
      </w:r>
      <w:proofErr w:type="gramEnd"/>
      <w:r w:rsidRPr="004B2AED">
        <w:rPr>
          <w:rFonts w:ascii="Times New Roman" w:hAnsi="Times New Roman" w:cs="Times New Roman"/>
          <w:sz w:val="24"/>
          <w:szCs w:val="24"/>
        </w:rPr>
        <w:t xml:space="preserve"> претензии.</w:t>
      </w:r>
    </w:p>
    <w:p w:rsidR="00DC5E34" w:rsidRPr="004B2AED" w:rsidRDefault="00DC5E34" w:rsidP="00DC5E34">
      <w:pPr>
        <w:pStyle w:val="ConsNormal"/>
        <w:spacing w:line="360" w:lineRule="exact"/>
        <w:ind w:firstLine="709"/>
        <w:jc w:val="both"/>
        <w:rPr>
          <w:rFonts w:ascii="Times New Roman" w:hAnsi="Times New Roman" w:cs="Times New Roman"/>
          <w:i/>
          <w:sz w:val="24"/>
          <w:szCs w:val="24"/>
        </w:rPr>
      </w:pPr>
      <w:r w:rsidRPr="004B2AED">
        <w:rPr>
          <w:rFonts w:ascii="Times New Roman" w:hAnsi="Times New Roman" w:cs="Times New Roman"/>
          <w:sz w:val="24"/>
          <w:szCs w:val="24"/>
        </w:rPr>
        <w:t xml:space="preserve">10.3.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w:t>
      </w:r>
      <w:r w:rsidR="00925714">
        <w:rPr>
          <w:rFonts w:ascii="Times New Roman" w:hAnsi="Times New Roman" w:cs="Times New Roman"/>
          <w:sz w:val="24"/>
          <w:szCs w:val="24"/>
        </w:rPr>
        <w:t>Свердловской области</w:t>
      </w:r>
      <w:r w:rsidRPr="004B2AED">
        <w:rPr>
          <w:rFonts w:ascii="Times New Roman" w:hAnsi="Times New Roman" w:cs="Times New Roman"/>
          <w:sz w:val="24"/>
          <w:szCs w:val="24"/>
        </w:rPr>
        <w:t xml:space="preserve"> в соответствии с действующим законодательством Российской Федерации.</w:t>
      </w:r>
    </w:p>
    <w:p w:rsidR="00DC5E34" w:rsidRPr="004B2AED" w:rsidRDefault="00DC5E34" w:rsidP="00DC5E34">
      <w:pPr>
        <w:pStyle w:val="ConsNormal"/>
        <w:spacing w:line="360" w:lineRule="exact"/>
        <w:ind w:firstLine="709"/>
        <w:jc w:val="both"/>
        <w:rPr>
          <w:rFonts w:ascii="Times New Roman" w:hAnsi="Times New Roman" w:cs="Times New Roman"/>
          <w:b/>
          <w:sz w:val="24"/>
          <w:szCs w:val="24"/>
        </w:rPr>
      </w:pPr>
    </w:p>
    <w:p w:rsidR="00DC5E34" w:rsidRPr="004B2AED" w:rsidRDefault="00DC5E34" w:rsidP="00DC5E34">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11. Порядок внесения изменений, дополнений в Договор</w:t>
      </w:r>
    </w:p>
    <w:p w:rsidR="00DC5E34" w:rsidRPr="004B2AED" w:rsidRDefault="00DC5E34" w:rsidP="00DC5E34">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и его расторжения</w:t>
      </w:r>
    </w:p>
    <w:p w:rsidR="00DC5E34" w:rsidRPr="004B2AED" w:rsidRDefault="00DC5E34" w:rsidP="00DC5E3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C5E34" w:rsidRPr="004B2AED" w:rsidRDefault="00DC5E34" w:rsidP="00DC5E3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11.2. Настоящий Договор может </w:t>
      </w:r>
      <w:proofErr w:type="gramStart"/>
      <w:r w:rsidRPr="004B2AED">
        <w:rPr>
          <w:rFonts w:ascii="Times New Roman" w:hAnsi="Times New Roman" w:cs="Times New Roman"/>
          <w:sz w:val="24"/>
          <w:szCs w:val="24"/>
        </w:rPr>
        <w:t>быть</w:t>
      </w:r>
      <w:proofErr w:type="gramEnd"/>
      <w:r w:rsidRPr="004B2AED">
        <w:rPr>
          <w:rFonts w:ascii="Times New Roman" w:hAnsi="Times New Roman" w:cs="Times New Roman"/>
          <w:sz w:val="24"/>
          <w:szCs w:val="24"/>
        </w:rPr>
        <w:t xml:space="preserve"> досрочно расторгнут по основаниям, предусмотренным законодательством Российской Федерации и настоящим Договором.</w:t>
      </w:r>
    </w:p>
    <w:p w:rsidR="00DC5E34" w:rsidRPr="004B2AED" w:rsidRDefault="00DC5E34" w:rsidP="00DC5E3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11.3.Настоящий </w:t>
      </w:r>
      <w:proofErr w:type="gramStart"/>
      <w:r w:rsidRPr="004B2AED">
        <w:rPr>
          <w:rFonts w:ascii="Times New Roman" w:hAnsi="Times New Roman" w:cs="Times New Roman"/>
          <w:sz w:val="24"/>
          <w:szCs w:val="24"/>
        </w:rPr>
        <w:t>Договор</w:t>
      </w:r>
      <w:proofErr w:type="gramEnd"/>
      <w:r w:rsidRPr="004B2AED">
        <w:rPr>
          <w:rFonts w:ascii="Times New Roman" w:hAnsi="Times New Roman" w:cs="Times New Roman"/>
          <w:sz w:val="24"/>
          <w:szCs w:val="24"/>
        </w:rPr>
        <w:t xml:space="preserve"> может быть расторгнут по инициативе Покупателя в одностороннем порядке, в случае неисполнения Поставщиком требования, </w:t>
      </w:r>
      <w:r w:rsidRPr="004B2AED">
        <w:rPr>
          <w:rFonts w:ascii="Times New Roman" w:hAnsi="Times New Roman" w:cs="Times New Roman"/>
          <w:sz w:val="24"/>
          <w:szCs w:val="24"/>
        </w:rPr>
        <w:lastRenderedPageBreak/>
        <w:t>предусмотренного пунктом 3.1.5 настоящего Договора.</w:t>
      </w:r>
      <w:r w:rsidRPr="004B2AED">
        <w:rPr>
          <w:rStyle w:val="a7"/>
          <w:rFonts w:ascii="Times New Roman" w:hAnsi="Times New Roman" w:cs="Times New Roman"/>
          <w:sz w:val="24"/>
          <w:szCs w:val="24"/>
        </w:rPr>
        <w:footnoteReference w:id="3"/>
      </w:r>
    </w:p>
    <w:p w:rsidR="00DC5E34" w:rsidRPr="004B2AED" w:rsidRDefault="00DC5E34" w:rsidP="00DC5E3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rsidR="00DC5E34" w:rsidRPr="004B2AED" w:rsidRDefault="00DC5E34" w:rsidP="00DC5E3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11.5. 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w:t>
      </w:r>
      <w:proofErr w:type="gramStart"/>
      <w:r w:rsidRPr="004B2AED">
        <w:rPr>
          <w:rFonts w:ascii="Times New Roman" w:hAnsi="Times New Roman" w:cs="Times New Roman"/>
          <w:sz w:val="24"/>
          <w:szCs w:val="24"/>
        </w:rPr>
        <w:t>с даты расторжения</w:t>
      </w:r>
      <w:proofErr w:type="gramEnd"/>
      <w:r w:rsidRPr="004B2AED">
        <w:rPr>
          <w:rFonts w:ascii="Times New Roman" w:hAnsi="Times New Roman" w:cs="Times New Roman"/>
          <w:sz w:val="24"/>
          <w:szCs w:val="24"/>
        </w:rPr>
        <w:t xml:space="preserve"> настоящего Договора.</w:t>
      </w:r>
    </w:p>
    <w:p w:rsidR="00DC5E34" w:rsidRPr="004B2AED" w:rsidRDefault="00DC5E34" w:rsidP="00DC5E34">
      <w:pPr>
        <w:pStyle w:val="ConsNormal"/>
        <w:suppressAutoHyphens/>
        <w:spacing w:line="360" w:lineRule="exact"/>
        <w:ind w:firstLine="709"/>
        <w:jc w:val="both"/>
        <w:textAlignment w:val="baseline"/>
        <w:rPr>
          <w:rFonts w:ascii="Times New Roman" w:hAnsi="Times New Roman" w:cs="Times New Roman"/>
          <w:sz w:val="24"/>
          <w:szCs w:val="24"/>
        </w:rPr>
      </w:pPr>
      <w:r w:rsidRPr="004B2AED">
        <w:rPr>
          <w:rFonts w:ascii="Times New Roman" w:hAnsi="Times New Roman" w:cs="Times New Roman"/>
          <w:sz w:val="24"/>
          <w:szCs w:val="24"/>
        </w:rPr>
        <w:t xml:space="preserve">11.6. </w:t>
      </w:r>
      <w:proofErr w:type="gramStart"/>
      <w:r w:rsidRPr="004B2AED">
        <w:rPr>
          <w:rFonts w:ascii="Times New Roman" w:hAnsi="Times New Roman" w:cs="Times New Roman"/>
          <w:sz w:val="24"/>
          <w:szCs w:val="24"/>
        </w:rPr>
        <w:t>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w:t>
      </w:r>
      <w:r>
        <w:rPr>
          <w:rFonts w:ascii="Times New Roman" w:hAnsi="Times New Roman" w:cs="Times New Roman"/>
          <w:sz w:val="24"/>
          <w:szCs w:val="24"/>
        </w:rPr>
        <w:t>6</w:t>
      </w:r>
      <w:r w:rsidRPr="004B2AED">
        <w:rPr>
          <w:rFonts w:ascii="Times New Roman" w:hAnsi="Times New Roman" w:cs="Times New Roman"/>
          <w:sz w:val="24"/>
          <w:szCs w:val="24"/>
        </w:rPr>
        <w:t>.3 настоящего Договора.</w:t>
      </w:r>
      <w:proofErr w:type="gramEnd"/>
    </w:p>
    <w:p w:rsidR="00DC5E34" w:rsidRPr="004B2AED" w:rsidRDefault="00DC5E34" w:rsidP="00DC5E34">
      <w:pPr>
        <w:pStyle w:val="Standard"/>
        <w:spacing w:line="360" w:lineRule="exact"/>
        <w:ind w:firstLine="709"/>
        <w:jc w:val="both"/>
        <w:rPr>
          <w:b/>
        </w:rPr>
      </w:pPr>
    </w:p>
    <w:p w:rsidR="00DC5E34" w:rsidRPr="004B2AED" w:rsidRDefault="00DC5E34" w:rsidP="00DC5E34">
      <w:pPr>
        <w:pStyle w:val="Standard"/>
        <w:spacing w:line="360" w:lineRule="exact"/>
        <w:ind w:firstLine="709"/>
        <w:jc w:val="center"/>
        <w:rPr>
          <w:b/>
        </w:rPr>
      </w:pPr>
      <w:r w:rsidRPr="004B2AED">
        <w:rPr>
          <w:b/>
        </w:rPr>
        <w:t xml:space="preserve">12. </w:t>
      </w:r>
      <w:proofErr w:type="spellStart"/>
      <w:r w:rsidRPr="004B2AED">
        <w:rPr>
          <w:b/>
        </w:rPr>
        <w:t>Антикоррупционная</w:t>
      </w:r>
      <w:proofErr w:type="spellEnd"/>
      <w:r w:rsidRPr="004B2AED">
        <w:rPr>
          <w:b/>
        </w:rPr>
        <w:t xml:space="preserve"> оговорка</w:t>
      </w:r>
    </w:p>
    <w:p w:rsidR="00DC5E34" w:rsidRPr="004B2AED" w:rsidRDefault="00DC5E34" w:rsidP="00DC5E34">
      <w:pPr>
        <w:spacing w:line="360" w:lineRule="exact"/>
        <w:ind w:firstLine="709"/>
        <w:jc w:val="both"/>
      </w:pPr>
      <w:r w:rsidRPr="004B2AED">
        <w:t xml:space="preserve">12.1. При исполнении своих обязательств по настоящему Договору Стороны, их </w:t>
      </w:r>
      <w:proofErr w:type="spellStart"/>
      <w:r w:rsidRPr="004B2AED">
        <w:t>аффилированные</w:t>
      </w:r>
      <w:proofErr w:type="spellEnd"/>
      <w:r w:rsidRPr="004B2AED">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C5E34" w:rsidRPr="004B2AED" w:rsidRDefault="00DC5E34" w:rsidP="00DC5E34">
      <w:pPr>
        <w:spacing w:line="360" w:lineRule="exact"/>
        <w:ind w:firstLine="709"/>
        <w:jc w:val="both"/>
      </w:pPr>
      <w:r w:rsidRPr="004B2AED">
        <w:t xml:space="preserve">При исполнении своих обязательств по настоящему Договору Стороны, их </w:t>
      </w:r>
      <w:proofErr w:type="spellStart"/>
      <w:r w:rsidRPr="004B2AED">
        <w:t>аффилированные</w:t>
      </w:r>
      <w:proofErr w:type="spellEnd"/>
      <w:r w:rsidRPr="004B2AED">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C5E34" w:rsidRPr="004B2AED" w:rsidRDefault="00DC5E34" w:rsidP="00DC5E34">
      <w:pPr>
        <w:spacing w:line="360" w:lineRule="exact"/>
        <w:ind w:firstLine="709"/>
        <w:jc w:val="both"/>
      </w:pPr>
      <w:r w:rsidRPr="004B2AED">
        <w:t xml:space="preserve">12.2. В случае возникновения у Стороны подозрений, что произошло или может произойти нарушение каких-либо положений </w:t>
      </w:r>
      <w:hyperlink w:anchor="p283" w:history="1">
        <w:r w:rsidRPr="004B2AED">
          <w:t>пункта 12.1</w:t>
        </w:r>
      </w:hyperlink>
      <w:r w:rsidRPr="004B2AED">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w:t>
      </w:r>
      <w:r w:rsidRPr="004B2AED">
        <w:lastRenderedPageBreak/>
        <w:t xml:space="preserve">произошло или может произойти нарушение каких-либо положений </w:t>
      </w:r>
      <w:hyperlink w:anchor="p283" w:history="1">
        <w:r w:rsidRPr="004B2AED">
          <w:t>пункта 12.1</w:t>
        </w:r>
      </w:hyperlink>
      <w:r w:rsidRPr="004B2AED">
        <w:t xml:space="preserve"> настоящего Договора другой Стороной, ее </w:t>
      </w:r>
      <w:proofErr w:type="spellStart"/>
      <w:r w:rsidRPr="004B2AED">
        <w:t>аффилированными</w:t>
      </w:r>
      <w:proofErr w:type="spellEnd"/>
      <w:r w:rsidRPr="004B2AED">
        <w:t xml:space="preserve"> лицами, работниками или посредниками.</w:t>
      </w:r>
    </w:p>
    <w:p w:rsidR="00DC5E34" w:rsidRPr="004B2AED" w:rsidRDefault="00DC5E34" w:rsidP="00DC5E34">
      <w:pPr>
        <w:spacing w:line="360" w:lineRule="exact"/>
        <w:ind w:firstLine="709"/>
        <w:jc w:val="both"/>
      </w:pPr>
      <w:r w:rsidRPr="004B2AED">
        <w:t>Каналы уведомления Покупателя о нарушениях каких-либо положений пункта 12.1. настоящего Договора: ______________________, официальный сайт ________________ (для заполнения специальной формы).</w:t>
      </w:r>
    </w:p>
    <w:p w:rsidR="00DC5E34" w:rsidRPr="004B2AED" w:rsidRDefault="00DC5E34" w:rsidP="00DC5E34">
      <w:pPr>
        <w:spacing w:line="360" w:lineRule="exact"/>
        <w:ind w:firstLine="709"/>
        <w:jc w:val="both"/>
      </w:pPr>
      <w:r w:rsidRPr="004B2AED">
        <w:t>Каналы уведомления Поставщика о нарушениях каких-либо положений пункта 12.1. настоящего Договора: ______________________, официальный сайт ________________ (для заполнения специальной формы).</w:t>
      </w:r>
    </w:p>
    <w:p w:rsidR="00DC5E34" w:rsidRPr="004B2AED" w:rsidRDefault="00DC5E34" w:rsidP="00DC5E34">
      <w:pPr>
        <w:spacing w:line="360" w:lineRule="exact"/>
        <w:ind w:firstLine="709"/>
        <w:jc w:val="both"/>
      </w:pPr>
      <w:r w:rsidRPr="004B2AED">
        <w:t xml:space="preserve">Сторона, получившая уведомление о нарушении каких-либо положений </w:t>
      </w:r>
      <w:hyperlink w:anchor="p283" w:history="1">
        <w:r w:rsidRPr="004B2AED">
          <w:t>пункта 12.1</w:t>
        </w:r>
      </w:hyperlink>
      <w:r w:rsidRPr="004B2AED">
        <w:t xml:space="preserve">. настоящего Договора, обязана рассмотреть уведомление и сообщить другой Стороне об итогах его рассмотрения в течение 20 (двадцати) рабочих дней </w:t>
      </w:r>
      <w:proofErr w:type="gramStart"/>
      <w:r w:rsidRPr="004B2AED">
        <w:t>с даты получения</w:t>
      </w:r>
      <w:proofErr w:type="gramEnd"/>
      <w:r w:rsidRPr="004B2AED">
        <w:t xml:space="preserve"> письменного уведомления.</w:t>
      </w:r>
    </w:p>
    <w:p w:rsidR="00DC5E34" w:rsidRPr="004B2AED" w:rsidRDefault="00DC5E34" w:rsidP="00DC5E34">
      <w:pPr>
        <w:spacing w:line="360" w:lineRule="exact"/>
        <w:ind w:firstLine="709"/>
        <w:jc w:val="both"/>
      </w:pPr>
      <w:r w:rsidRPr="004B2AED">
        <w:t xml:space="preserve">12.3. Стороны гарантируют осуществление надлежащего разбирательства по фактам нарушения положений </w:t>
      </w:r>
      <w:hyperlink w:anchor="p283" w:history="1">
        <w:r w:rsidRPr="004B2AED">
          <w:t>пункта 12.1</w:t>
        </w:r>
      </w:hyperlink>
      <w:r w:rsidRPr="004B2AED">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DC5E34" w:rsidRPr="004B2AED" w:rsidRDefault="00DC5E34" w:rsidP="00DC5E34">
      <w:pPr>
        <w:spacing w:line="360" w:lineRule="exact"/>
        <w:ind w:firstLine="709"/>
        <w:jc w:val="both"/>
      </w:pPr>
      <w:r w:rsidRPr="004B2AED">
        <w:t xml:space="preserve">12.4. В случае подтверждения факта нарушения одной Стороной положений </w:t>
      </w:r>
      <w:hyperlink w:anchor="p283" w:history="1">
        <w:r w:rsidRPr="004B2AED">
          <w:t>пункта 12.1</w:t>
        </w:r>
      </w:hyperlink>
      <w:r w:rsidRPr="004B2AED">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4B2AED">
          <w:t>пунктом 12.2</w:t>
        </w:r>
      </w:hyperlink>
      <w:r w:rsidRPr="004B2AED">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4B2AED">
        <w:t>позднее</w:t>
      </w:r>
      <w:proofErr w:type="gramEnd"/>
      <w:r w:rsidRPr="004B2AED">
        <w:t xml:space="preserve"> чем за 60 (шестьдесят) календарных дней до даты прекращения действия настоящего Договора.</w:t>
      </w:r>
    </w:p>
    <w:p w:rsidR="00DC5E34" w:rsidRPr="004B2AED" w:rsidRDefault="00DC5E34" w:rsidP="00DC5E34">
      <w:pPr>
        <w:pStyle w:val="Standard"/>
        <w:spacing w:line="360" w:lineRule="exact"/>
        <w:ind w:firstLine="709"/>
        <w:jc w:val="both"/>
        <w:rPr>
          <w:b/>
        </w:rPr>
      </w:pPr>
    </w:p>
    <w:p w:rsidR="00DC5E34" w:rsidRPr="004B2AED" w:rsidRDefault="00DC5E34" w:rsidP="00DC5E34">
      <w:pPr>
        <w:pStyle w:val="Standard"/>
        <w:spacing w:line="360" w:lineRule="exact"/>
        <w:ind w:firstLine="709"/>
        <w:jc w:val="center"/>
        <w:rPr>
          <w:b/>
        </w:rPr>
      </w:pPr>
      <w:r w:rsidRPr="004B2AED">
        <w:rPr>
          <w:b/>
        </w:rPr>
        <w:t>13. Срок действия Договора</w:t>
      </w:r>
    </w:p>
    <w:p w:rsidR="00DC5E34" w:rsidRPr="00925714" w:rsidRDefault="00DC5E34" w:rsidP="00DC5E34">
      <w:pPr>
        <w:pStyle w:val="Standard"/>
        <w:spacing w:line="360" w:lineRule="exact"/>
        <w:ind w:firstLine="709"/>
        <w:jc w:val="both"/>
      </w:pPr>
      <w:r w:rsidRPr="00925714">
        <w:t xml:space="preserve">13.1. Настоящий Договор вступает в силу </w:t>
      </w:r>
      <w:proofErr w:type="gramStart"/>
      <w:r w:rsidRPr="00925714">
        <w:rPr>
          <w:rFonts w:eastAsia="Times New Roman"/>
        </w:rPr>
        <w:t>с даты</w:t>
      </w:r>
      <w:proofErr w:type="gramEnd"/>
      <w:r w:rsidRPr="00925714">
        <w:rPr>
          <w:rFonts w:eastAsia="Times New Roman"/>
        </w:rPr>
        <w:t xml:space="preserve"> его подписания Сторонами</w:t>
      </w:r>
      <w:r w:rsidRPr="00925714">
        <w:t xml:space="preserve"> и действует до полного исполнения Сторонами своих обязательств по настоящему Договору.</w:t>
      </w:r>
    </w:p>
    <w:p w:rsidR="00DC5E34" w:rsidRPr="004B2AED" w:rsidRDefault="00DC5E34" w:rsidP="00DC5E34">
      <w:pPr>
        <w:pStyle w:val="a5"/>
        <w:tabs>
          <w:tab w:val="left" w:pos="-6804"/>
        </w:tabs>
        <w:spacing w:line="360" w:lineRule="exact"/>
        <w:rPr>
          <w:b/>
        </w:rPr>
      </w:pPr>
    </w:p>
    <w:p w:rsidR="00DC5E34" w:rsidRPr="00513E31" w:rsidRDefault="00DC5E34" w:rsidP="00DC5E34">
      <w:pPr>
        <w:pStyle w:val="a5"/>
        <w:tabs>
          <w:tab w:val="left" w:pos="-6804"/>
        </w:tabs>
        <w:spacing w:line="360" w:lineRule="exact"/>
        <w:jc w:val="center"/>
        <w:rPr>
          <w:rFonts w:eastAsia="Calibri"/>
          <w:b/>
          <w:kern w:val="3"/>
          <w:sz w:val="24"/>
        </w:rPr>
      </w:pPr>
      <w:r w:rsidRPr="00513E31">
        <w:rPr>
          <w:rFonts w:eastAsia="Calibri"/>
          <w:b/>
          <w:kern w:val="3"/>
          <w:sz w:val="24"/>
        </w:rPr>
        <w:t>14. Налоговая оговорка</w:t>
      </w:r>
    </w:p>
    <w:p w:rsidR="00DC5E34" w:rsidRPr="004B2AED" w:rsidRDefault="00DC5E34" w:rsidP="00DC5E34">
      <w:pPr>
        <w:spacing w:line="360" w:lineRule="exact"/>
        <w:ind w:firstLine="709"/>
        <w:jc w:val="both"/>
      </w:pPr>
      <w:r w:rsidRPr="004B2AED">
        <w:t>14.1.</w:t>
      </w:r>
      <w:r w:rsidRPr="004B2AED">
        <w:rPr>
          <w:i/>
        </w:rPr>
        <w:t xml:space="preserve"> </w:t>
      </w:r>
      <w:r w:rsidRPr="004B2AED">
        <w:t>Поставщик</w:t>
      </w:r>
      <w:r w:rsidRPr="004B2AED">
        <w:rPr>
          <w:i/>
        </w:rPr>
        <w:t xml:space="preserve"> </w:t>
      </w:r>
      <w:r w:rsidRPr="004B2AED">
        <w:t>гарантирует, что:</w:t>
      </w:r>
    </w:p>
    <w:p w:rsidR="00DC5E34" w:rsidRPr="004B2AED" w:rsidRDefault="00925714" w:rsidP="00DC5E34">
      <w:pPr>
        <w:spacing w:line="360" w:lineRule="exact"/>
        <w:ind w:firstLine="709"/>
        <w:jc w:val="both"/>
      </w:pPr>
      <w:proofErr w:type="gramStart"/>
      <w:r>
        <w:t>зарегистрирован</w:t>
      </w:r>
      <w:proofErr w:type="gramEnd"/>
      <w:r>
        <w:t xml:space="preserve"> в ЕГРЮЛ</w:t>
      </w:r>
      <w:r w:rsidR="00DC5E34" w:rsidRPr="004B2AED">
        <w:t xml:space="preserve"> надлежащим образом;</w:t>
      </w:r>
    </w:p>
    <w:p w:rsidR="00DC5E34" w:rsidRPr="004B2AED" w:rsidRDefault="00DC5E34" w:rsidP="00DC5E34">
      <w:pPr>
        <w:spacing w:line="360" w:lineRule="exact"/>
        <w:ind w:firstLine="709"/>
        <w:jc w:val="both"/>
      </w:pPr>
      <w:r w:rsidRPr="004B2AED">
        <w:rPr>
          <w:i/>
        </w:rPr>
        <w:t xml:space="preserve">его исполнительный орган находится и осуществляет функции управления по месту регистрации юридического лица, и в нем нет </w:t>
      </w:r>
      <w:proofErr w:type="gramStart"/>
      <w:r w:rsidRPr="004B2AED">
        <w:rPr>
          <w:i/>
        </w:rPr>
        <w:t>дисквалифицированных</w:t>
      </w:r>
      <w:proofErr w:type="gramEnd"/>
      <w:r w:rsidRPr="004B2AED">
        <w:rPr>
          <w:i/>
        </w:rPr>
        <w:t xml:space="preserve"> лиц</w:t>
      </w:r>
      <w:r w:rsidRPr="004B2AED">
        <w:t>–данный абзац  не добавляется в договор, если Поставщиком является индивидуальный предприниматель;</w:t>
      </w:r>
    </w:p>
    <w:p w:rsidR="00DC5E34" w:rsidRPr="004B2AED" w:rsidRDefault="00DC5E34" w:rsidP="00DC5E34">
      <w:pPr>
        <w:spacing w:line="360" w:lineRule="exact"/>
        <w:ind w:firstLine="709"/>
        <w:jc w:val="both"/>
      </w:pPr>
      <w:r w:rsidRPr="004B2AED">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DC5E34" w:rsidRPr="004B2AED" w:rsidRDefault="00DC5E34" w:rsidP="00DC5E34">
      <w:pPr>
        <w:spacing w:line="360" w:lineRule="exact"/>
        <w:ind w:firstLine="709"/>
        <w:jc w:val="both"/>
      </w:pPr>
      <w:r w:rsidRPr="004B2AED">
        <w:lastRenderedPageBreak/>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DC5E34" w:rsidRPr="004B2AED" w:rsidRDefault="00DC5E34" w:rsidP="00DC5E34">
      <w:pPr>
        <w:spacing w:line="360" w:lineRule="exact"/>
        <w:ind w:firstLine="709"/>
        <w:jc w:val="both"/>
      </w:pPr>
      <w:r w:rsidRPr="004B2AED">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DC5E34" w:rsidRPr="004B2AED" w:rsidRDefault="00DC5E34" w:rsidP="00DC5E34">
      <w:pPr>
        <w:spacing w:line="360" w:lineRule="exact"/>
        <w:ind w:firstLine="709"/>
        <w:jc w:val="both"/>
      </w:pPr>
      <w:r w:rsidRPr="004B2AED">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DC5E34" w:rsidRPr="004B2AED" w:rsidRDefault="00DC5E34" w:rsidP="00DC5E34">
      <w:pPr>
        <w:spacing w:line="360" w:lineRule="exact"/>
        <w:ind w:firstLine="709"/>
        <w:jc w:val="both"/>
      </w:pPr>
      <w:proofErr w:type="gramStart"/>
      <w:r w:rsidRPr="004B2AED">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DC5E34" w:rsidRPr="004B2AED" w:rsidRDefault="00DC5E34" w:rsidP="00DC5E34">
      <w:pPr>
        <w:spacing w:line="360" w:lineRule="exact"/>
        <w:ind w:firstLine="709"/>
        <w:jc w:val="both"/>
      </w:pPr>
      <w:r w:rsidRPr="004B2AED">
        <w:t>своевременно и в полном объеме уплачивает налоги, сборы и страховые взносы;</w:t>
      </w:r>
    </w:p>
    <w:p w:rsidR="00DC5E34" w:rsidRPr="004B2AED" w:rsidRDefault="00DC5E34" w:rsidP="00DC5E34">
      <w:pPr>
        <w:spacing w:line="360" w:lineRule="exact"/>
        <w:ind w:firstLine="709"/>
        <w:jc w:val="both"/>
        <w:rPr>
          <w:i/>
        </w:rPr>
      </w:pPr>
      <w:r w:rsidRPr="004B2AED">
        <w:rPr>
          <w:i/>
        </w:rPr>
        <w:t>отражает в налоговой отчетности по НДС все суммы НДС, предъявленные Покупателю</w:t>
      </w:r>
      <w:r w:rsidRPr="004B2AED">
        <w:t xml:space="preserve"> – </w:t>
      </w:r>
      <w:r w:rsidRPr="004B2AED">
        <w:rPr>
          <w:i/>
        </w:rPr>
        <w:t>данный абзац исключается в случае освобождения от уплаты НДС при заключении настоящего Договора;</w:t>
      </w:r>
    </w:p>
    <w:p w:rsidR="00DC5E34" w:rsidRPr="004B2AED" w:rsidRDefault="00DC5E34" w:rsidP="00DC5E34">
      <w:pPr>
        <w:spacing w:line="360" w:lineRule="exact"/>
        <w:ind w:firstLine="709"/>
        <w:jc w:val="both"/>
      </w:pPr>
      <w:r w:rsidRPr="004B2AED">
        <w:t>лица, подписывающие от его имени первичные документы и счета-фактуры, имеют на это все необходимые полномочия и доверенности.</w:t>
      </w:r>
    </w:p>
    <w:p w:rsidR="00DC5E34" w:rsidRPr="004B2AED" w:rsidRDefault="00DC5E34" w:rsidP="00DC5E34">
      <w:pPr>
        <w:tabs>
          <w:tab w:val="left" w:pos="1276"/>
          <w:tab w:val="left" w:pos="1418"/>
        </w:tabs>
        <w:spacing w:line="360" w:lineRule="exact"/>
        <w:ind w:firstLine="709"/>
        <w:jc w:val="both"/>
      </w:pPr>
      <w:r w:rsidRPr="004B2AED">
        <w:t>14.2.</w:t>
      </w:r>
      <w:r w:rsidRPr="004B2AED">
        <w:tab/>
        <w:t>Если Поставщик</w:t>
      </w:r>
      <w:r w:rsidRPr="004B2AED">
        <w:rPr>
          <w:i/>
        </w:rPr>
        <w:t xml:space="preserve"> </w:t>
      </w:r>
      <w:r w:rsidRPr="004B2AED">
        <w:t>нарушит гарантии (любую одну, несколько или все вместе), указанные в пункте 14.1. настоящего Договора,  и это повлечет:</w:t>
      </w:r>
    </w:p>
    <w:p w:rsidR="00DC5E34" w:rsidRPr="004B2AED" w:rsidRDefault="00DC5E34" w:rsidP="00DC5E34">
      <w:pPr>
        <w:tabs>
          <w:tab w:val="left" w:pos="1276"/>
        </w:tabs>
        <w:spacing w:line="360" w:lineRule="exact"/>
        <w:ind w:firstLine="709"/>
        <w:jc w:val="both"/>
      </w:pPr>
      <w:r w:rsidRPr="004B2AED">
        <w:t xml:space="preserve">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w:t>
      </w:r>
      <w:proofErr w:type="gramStart"/>
      <w:r w:rsidRPr="004B2AED">
        <w:t>и(</w:t>
      </w:r>
      <w:proofErr w:type="gramEnd"/>
      <w:r w:rsidRPr="004B2AED">
        <w:t>или)</w:t>
      </w:r>
    </w:p>
    <w:p w:rsidR="00DC5E34" w:rsidRPr="004B2AED" w:rsidRDefault="00DC5E34" w:rsidP="00DC5E34">
      <w:pPr>
        <w:spacing w:line="360" w:lineRule="exact"/>
        <w:ind w:firstLine="709"/>
        <w:jc w:val="both"/>
      </w:pPr>
      <w:proofErr w:type="gramStart"/>
      <w:r w:rsidRPr="004B2AED">
        <w:t>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w:t>
      </w:r>
      <w:proofErr w:type="gramEnd"/>
      <w:r w:rsidRPr="004B2AED">
        <w:t xml:space="preserve"> понес вследствие таких нарушений.</w:t>
      </w:r>
    </w:p>
    <w:p w:rsidR="00DC5E34" w:rsidRPr="004B2AED" w:rsidRDefault="00DC5E34" w:rsidP="00DC5E34">
      <w:pPr>
        <w:tabs>
          <w:tab w:val="left" w:pos="1276"/>
          <w:tab w:val="left" w:pos="1418"/>
        </w:tabs>
        <w:spacing w:line="360" w:lineRule="exact"/>
        <w:ind w:firstLine="709"/>
        <w:jc w:val="both"/>
      </w:pPr>
      <w:r w:rsidRPr="004B2AED">
        <w:t>14.3.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DC5E34" w:rsidRPr="004B2AED" w:rsidRDefault="00DC5E34" w:rsidP="00DC5E34">
      <w:pPr>
        <w:pStyle w:val="ConsNormal"/>
        <w:spacing w:line="360" w:lineRule="exact"/>
        <w:ind w:firstLine="709"/>
        <w:jc w:val="both"/>
        <w:rPr>
          <w:rFonts w:ascii="Times New Roman" w:hAnsi="Times New Roman" w:cs="Times New Roman"/>
          <w:b/>
          <w:sz w:val="24"/>
          <w:szCs w:val="24"/>
        </w:rPr>
      </w:pPr>
    </w:p>
    <w:p w:rsidR="00DC5E34" w:rsidRPr="007A7F48" w:rsidRDefault="00DC5E34" w:rsidP="00DC5E34">
      <w:pPr>
        <w:pStyle w:val="ConsNormal"/>
        <w:spacing w:line="360" w:lineRule="exact"/>
        <w:ind w:firstLine="709"/>
        <w:jc w:val="center"/>
        <w:rPr>
          <w:rFonts w:ascii="Times New Roman" w:hAnsi="Times New Roman" w:cs="Times New Roman"/>
          <w:b/>
          <w:sz w:val="24"/>
          <w:szCs w:val="24"/>
        </w:rPr>
      </w:pPr>
      <w:r w:rsidRPr="007A7F48">
        <w:rPr>
          <w:rFonts w:ascii="Times New Roman" w:hAnsi="Times New Roman" w:cs="Times New Roman"/>
          <w:b/>
          <w:sz w:val="24"/>
          <w:szCs w:val="24"/>
        </w:rPr>
        <w:lastRenderedPageBreak/>
        <w:t>15. Защита информации</w:t>
      </w:r>
    </w:p>
    <w:p w:rsidR="00DC5E34" w:rsidRPr="007A7F48" w:rsidRDefault="00DC5E34" w:rsidP="00DC5E34">
      <w:pPr>
        <w:spacing w:line="360" w:lineRule="exact"/>
        <w:ind w:firstLine="709"/>
        <w:jc w:val="both"/>
      </w:pPr>
      <w:r w:rsidRPr="007A7F48">
        <w:t xml:space="preserve">15.1. Стороны принимают организационные и технические меры, направленные </w:t>
      </w:r>
      <w:proofErr w:type="gramStart"/>
      <w:r w:rsidRPr="007A7F48">
        <w:t>на</w:t>
      </w:r>
      <w:proofErr w:type="gramEnd"/>
      <w:r w:rsidRPr="007A7F48">
        <w:t>:</w:t>
      </w:r>
    </w:p>
    <w:p w:rsidR="00DC5E34" w:rsidRPr="007A7F48" w:rsidRDefault="00DC5E34" w:rsidP="00DC5E34">
      <w:pPr>
        <w:spacing w:line="360" w:lineRule="exact"/>
        <w:ind w:firstLine="709"/>
        <w:jc w:val="both"/>
      </w:pPr>
      <w:r w:rsidRPr="007A7F48">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DC5E34" w:rsidRPr="007A7F48" w:rsidRDefault="00DC5E34" w:rsidP="00DC5E34">
      <w:pPr>
        <w:spacing w:line="360" w:lineRule="exact"/>
        <w:ind w:firstLine="709"/>
        <w:jc w:val="both"/>
      </w:pPr>
      <w:r w:rsidRPr="007A7F48">
        <w:t>-обеспечение конфиденциальности информации, полученной друг от друга в связи с настоящим Договором.</w:t>
      </w:r>
    </w:p>
    <w:p w:rsidR="00DC5E34" w:rsidRPr="007A7F48" w:rsidRDefault="00DC5E34" w:rsidP="00DC5E34">
      <w:pPr>
        <w:spacing w:line="360" w:lineRule="exact"/>
        <w:ind w:firstLine="709"/>
        <w:jc w:val="both"/>
      </w:pPr>
      <w:r>
        <w:t>15.2.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DC5E34" w:rsidRPr="007A7F48" w:rsidRDefault="00DC5E34" w:rsidP="00DC5E34">
      <w:pPr>
        <w:spacing w:line="360" w:lineRule="exact"/>
        <w:ind w:firstLine="709"/>
        <w:jc w:val="both"/>
      </w:pPr>
      <w:r>
        <w:t>15.3.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DC5E34" w:rsidRPr="007A7F48" w:rsidRDefault="00DC5E34" w:rsidP="00DC5E34">
      <w:pPr>
        <w:spacing w:line="360" w:lineRule="exact"/>
        <w:ind w:firstLine="709"/>
        <w:jc w:val="both"/>
      </w:pPr>
      <w:r>
        <w:t>15.4.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DC5E34" w:rsidRPr="00925714" w:rsidRDefault="00DC5E34" w:rsidP="00DC5E34">
      <w:pPr>
        <w:pStyle w:val="ConsNormal"/>
        <w:spacing w:line="360" w:lineRule="exact"/>
        <w:ind w:firstLine="709"/>
        <w:jc w:val="both"/>
        <w:rPr>
          <w:rFonts w:ascii="Times New Roman" w:hAnsi="Times New Roman" w:cs="Times New Roman"/>
          <w:b/>
          <w:sz w:val="24"/>
          <w:szCs w:val="24"/>
        </w:rPr>
      </w:pPr>
      <w:r w:rsidRPr="00925714">
        <w:rPr>
          <w:rFonts w:ascii="Times New Roman" w:hAnsi="Times New Roman" w:cs="Times New Roman"/>
          <w:sz w:val="24"/>
          <w:szCs w:val="24"/>
        </w:rPr>
        <w:t>15.5.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p>
    <w:p w:rsidR="00925714" w:rsidRDefault="00925714" w:rsidP="00DC5E34">
      <w:pPr>
        <w:pStyle w:val="ConsNormal"/>
        <w:spacing w:line="360" w:lineRule="exact"/>
        <w:ind w:firstLine="709"/>
        <w:jc w:val="both"/>
        <w:rPr>
          <w:rFonts w:ascii="Times New Roman" w:hAnsi="Times New Roman" w:cs="Times New Roman"/>
          <w:b/>
          <w:sz w:val="24"/>
          <w:szCs w:val="24"/>
        </w:rPr>
      </w:pPr>
    </w:p>
    <w:p w:rsidR="00DC5E34" w:rsidRPr="004B2AED" w:rsidRDefault="00DC5E34" w:rsidP="00925714">
      <w:pPr>
        <w:pStyle w:val="ConsNormal"/>
        <w:spacing w:line="360" w:lineRule="exact"/>
        <w:ind w:firstLine="709"/>
        <w:jc w:val="center"/>
        <w:rPr>
          <w:rFonts w:ascii="Times New Roman" w:hAnsi="Times New Roman" w:cs="Times New Roman"/>
          <w:b/>
          <w:sz w:val="24"/>
          <w:szCs w:val="24"/>
        </w:rPr>
      </w:pPr>
      <w:r>
        <w:rPr>
          <w:rFonts w:ascii="Times New Roman" w:hAnsi="Times New Roman" w:cs="Times New Roman"/>
          <w:b/>
          <w:sz w:val="24"/>
          <w:szCs w:val="24"/>
        </w:rPr>
        <w:t>16.</w:t>
      </w:r>
      <w:r w:rsidRPr="004B2AED">
        <w:rPr>
          <w:rFonts w:ascii="Times New Roman" w:hAnsi="Times New Roman" w:cs="Times New Roman"/>
          <w:b/>
          <w:sz w:val="24"/>
          <w:szCs w:val="24"/>
        </w:rPr>
        <w:t>Прочие условия</w:t>
      </w:r>
    </w:p>
    <w:p w:rsidR="00DC5E34" w:rsidRPr="004B2AED" w:rsidRDefault="00DC5E34" w:rsidP="00DC5E3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DC5E34" w:rsidRPr="004B2AED" w:rsidRDefault="00DC5E34" w:rsidP="00DC5E3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.2.  Поставщик не вправе полностью или частично уступать свои права по настоящему Договору третьим лицам.</w:t>
      </w:r>
    </w:p>
    <w:p w:rsidR="00DC5E34" w:rsidRPr="004B2AED" w:rsidRDefault="00DC5E34" w:rsidP="00DC5E3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DC5E34" w:rsidRPr="004B2AED" w:rsidRDefault="00DC5E34" w:rsidP="00DC5E34">
      <w:pPr>
        <w:pStyle w:val="Standard"/>
        <w:spacing w:line="360" w:lineRule="exact"/>
        <w:ind w:firstLine="709"/>
        <w:jc w:val="both"/>
        <w:rPr>
          <w:shd w:val="clear" w:color="auto" w:fill="FFFFFF"/>
        </w:rPr>
      </w:pPr>
      <w:r w:rsidRPr="004B2AED">
        <w:rPr>
          <w:shd w:val="clear" w:color="auto" w:fill="FFFFFF"/>
        </w:rPr>
        <w:t>1</w:t>
      </w:r>
      <w:r>
        <w:rPr>
          <w:shd w:val="clear" w:color="auto" w:fill="FFFFFF"/>
        </w:rPr>
        <w:t>6</w:t>
      </w:r>
      <w:r w:rsidRPr="004B2AED">
        <w:rPr>
          <w:shd w:val="clear" w:color="auto" w:fill="FFFFFF"/>
        </w:rPr>
        <w:t xml:space="preserve">.4.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w:t>
      </w:r>
      <w:r w:rsidRPr="004B2AED">
        <w:rPr>
          <w:shd w:val="clear" w:color="auto" w:fill="FFFFFF"/>
        </w:rPr>
        <w:lastRenderedPageBreak/>
        <w:t xml:space="preserve">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w:t>
      </w:r>
      <w:proofErr w:type="gramStart"/>
      <w:r w:rsidRPr="004B2AED">
        <w:rPr>
          <w:shd w:val="clear" w:color="auto" w:fill="FFFFFF"/>
        </w:rPr>
        <w:t>с даты отправления</w:t>
      </w:r>
      <w:proofErr w:type="gramEnd"/>
      <w:r w:rsidRPr="004B2AED">
        <w:rPr>
          <w:shd w:val="clear" w:color="auto" w:fill="FFFFFF"/>
        </w:rPr>
        <w:t xml:space="preserve"> электронного письма.</w:t>
      </w:r>
    </w:p>
    <w:p w:rsidR="00DC5E34" w:rsidRPr="004B2AED" w:rsidRDefault="00DC5E34" w:rsidP="00DC5E3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.5. Все приложения к настоящему Договору являются его неотъемлемыми частями.</w:t>
      </w:r>
    </w:p>
    <w:p w:rsidR="00DC5E34" w:rsidRPr="004B2AED" w:rsidRDefault="00DC5E34" w:rsidP="00DC5E3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.6. Настоящий Договор составлен в двух экземплярах, имеющих одинаковую силу, по одному экземпляру для каждой из Сторон.</w:t>
      </w:r>
    </w:p>
    <w:p w:rsidR="00DC5E34" w:rsidRPr="004B2AED" w:rsidRDefault="00DC5E34" w:rsidP="00DC5E3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.7. К настоящему Договору прилагаются:</w:t>
      </w:r>
    </w:p>
    <w:p w:rsidR="00925714" w:rsidRDefault="00DC5E34" w:rsidP="00DC5E34">
      <w:pPr>
        <w:pStyle w:val="ConsNormal"/>
        <w:spacing w:line="360" w:lineRule="exact"/>
        <w:ind w:firstLine="709"/>
        <w:jc w:val="both"/>
        <w:rPr>
          <w:rFonts w:ascii="Times New Roman" w:hAnsi="Times New Roman" w:cs="Times New Roman"/>
          <w:sz w:val="24"/>
          <w:szCs w:val="24"/>
        </w:rPr>
      </w:pPr>
      <w:r w:rsidRPr="00925714">
        <w:rPr>
          <w:rFonts w:ascii="Times New Roman" w:hAnsi="Times New Roman" w:cs="Times New Roman"/>
          <w:sz w:val="24"/>
          <w:szCs w:val="24"/>
        </w:rPr>
        <w:t xml:space="preserve">16.7.1 </w:t>
      </w:r>
      <w:r w:rsidR="00E828D3">
        <w:rPr>
          <w:rFonts w:ascii="Times New Roman" w:hAnsi="Times New Roman" w:cs="Times New Roman"/>
          <w:sz w:val="24"/>
          <w:szCs w:val="24"/>
        </w:rPr>
        <w:t>Прейскурант</w:t>
      </w:r>
      <w:r w:rsidRPr="00925714">
        <w:rPr>
          <w:rFonts w:ascii="Times New Roman" w:hAnsi="Times New Roman" w:cs="Times New Roman"/>
          <w:sz w:val="24"/>
          <w:szCs w:val="24"/>
        </w:rPr>
        <w:t xml:space="preserve"> (Приложение № 1); </w:t>
      </w:r>
    </w:p>
    <w:p w:rsidR="00DC5E34" w:rsidRPr="004B2AED" w:rsidRDefault="00DC5E34" w:rsidP="00DC5E34">
      <w:pPr>
        <w:pStyle w:val="ConsNormal"/>
        <w:spacing w:line="360" w:lineRule="exact"/>
        <w:ind w:firstLine="709"/>
        <w:jc w:val="both"/>
        <w:rPr>
          <w:rFonts w:ascii="Times New Roman" w:hAnsi="Times New Roman" w:cs="Times New Roman"/>
          <w:sz w:val="24"/>
          <w:szCs w:val="24"/>
        </w:rPr>
      </w:pPr>
    </w:p>
    <w:p w:rsidR="00DC5E34" w:rsidRPr="004B2AED" w:rsidRDefault="00DC5E34" w:rsidP="00DC5E34">
      <w:pPr>
        <w:pStyle w:val="Textbody"/>
        <w:spacing w:after="0" w:line="360" w:lineRule="exact"/>
        <w:ind w:firstLine="709"/>
        <w:jc w:val="center"/>
        <w:rPr>
          <w:b/>
        </w:rPr>
      </w:pPr>
      <w:r w:rsidRPr="004B2AED">
        <w:rPr>
          <w:b/>
        </w:rPr>
        <w:t>1</w:t>
      </w:r>
      <w:r>
        <w:rPr>
          <w:b/>
        </w:rPr>
        <w:t>7</w:t>
      </w:r>
      <w:r w:rsidRPr="004B2AED">
        <w:rPr>
          <w:b/>
        </w:rPr>
        <w:t>. Адреса и платёжные реквизиты Сторон</w:t>
      </w:r>
    </w:p>
    <w:p w:rsidR="00DC5E34" w:rsidRPr="004B2AED" w:rsidRDefault="00DC5E34" w:rsidP="00DC5E34">
      <w:pPr>
        <w:spacing w:line="360" w:lineRule="exact"/>
        <w:ind w:firstLine="709"/>
        <w:jc w:val="both"/>
        <w:rPr>
          <w:b/>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3"/>
        <w:gridCol w:w="4731"/>
      </w:tblGrid>
      <w:tr w:rsidR="00DC5E34" w:rsidRPr="004B2AED" w:rsidTr="0008066E">
        <w:trPr>
          <w:trHeight w:val="3099"/>
          <w:jc w:val="center"/>
        </w:trPr>
        <w:tc>
          <w:tcPr>
            <w:tcW w:w="4733" w:type="dxa"/>
            <w:tcBorders>
              <w:top w:val="single" w:sz="4" w:space="0" w:color="auto"/>
              <w:left w:val="single" w:sz="4" w:space="0" w:color="auto"/>
              <w:bottom w:val="single" w:sz="4" w:space="0" w:color="auto"/>
              <w:right w:val="single" w:sz="4" w:space="0" w:color="auto"/>
            </w:tcBorders>
          </w:tcPr>
          <w:p w:rsidR="00DC5E34" w:rsidRDefault="00DC5E34" w:rsidP="00DC5E34">
            <w:pPr>
              <w:pStyle w:val="aff6"/>
              <w:widowControl w:val="0"/>
              <w:suppressAutoHyphens/>
              <w:autoSpaceDN w:val="0"/>
              <w:spacing w:line="360" w:lineRule="exact"/>
              <w:jc w:val="both"/>
              <w:textAlignment w:val="baseline"/>
              <w:rPr>
                <w:rFonts w:ascii="Times New Roman" w:hAnsi="Times New Roman" w:cs="Times New Roman"/>
                <w:b/>
                <w:bCs/>
                <w:kern w:val="32"/>
                <w:sz w:val="24"/>
                <w:szCs w:val="24"/>
              </w:rPr>
            </w:pPr>
            <w:proofErr w:type="spellStart"/>
            <w:r w:rsidRPr="004B2AED">
              <w:rPr>
                <w:rFonts w:ascii="Times New Roman" w:hAnsi="Times New Roman" w:cs="Times New Roman"/>
                <w:b/>
                <w:sz w:val="24"/>
                <w:szCs w:val="24"/>
              </w:rPr>
              <w:t>Покупатель</w:t>
            </w:r>
            <w:proofErr w:type="spellEnd"/>
            <w:r w:rsidRPr="004B2AED">
              <w:rPr>
                <w:rFonts w:ascii="Times New Roman" w:hAnsi="Times New Roman" w:cs="Times New Roman"/>
                <w:b/>
                <w:sz w:val="24"/>
                <w:szCs w:val="24"/>
              </w:rPr>
              <w:t>:</w:t>
            </w:r>
          </w:p>
          <w:p w:rsidR="00DC5E34" w:rsidRDefault="00DC5E34" w:rsidP="00DC5E34">
            <w:pPr>
              <w:pStyle w:val="aff6"/>
              <w:widowControl w:val="0"/>
              <w:suppressAutoHyphens/>
              <w:autoSpaceDN w:val="0"/>
              <w:spacing w:line="360" w:lineRule="exact"/>
              <w:jc w:val="both"/>
              <w:textAlignment w:val="baseline"/>
              <w:rPr>
                <w:rFonts w:ascii="Times New Roman" w:hAnsi="Times New Roman" w:cs="Times New Roman"/>
                <w:sz w:val="24"/>
                <w:szCs w:val="24"/>
              </w:rPr>
            </w:pPr>
          </w:p>
        </w:tc>
        <w:tc>
          <w:tcPr>
            <w:tcW w:w="4731" w:type="dxa"/>
            <w:tcBorders>
              <w:top w:val="single" w:sz="4" w:space="0" w:color="auto"/>
              <w:left w:val="single" w:sz="4" w:space="0" w:color="auto"/>
              <w:bottom w:val="single" w:sz="4" w:space="0" w:color="auto"/>
              <w:right w:val="single" w:sz="4" w:space="0" w:color="auto"/>
            </w:tcBorders>
          </w:tcPr>
          <w:p w:rsidR="00DC5E34" w:rsidRDefault="00DC5E34" w:rsidP="00DC5E34">
            <w:pPr>
              <w:pStyle w:val="aff6"/>
              <w:widowControl w:val="0"/>
              <w:suppressAutoHyphens/>
              <w:autoSpaceDN w:val="0"/>
              <w:spacing w:line="360" w:lineRule="exact"/>
              <w:jc w:val="both"/>
              <w:textAlignment w:val="baseline"/>
              <w:rPr>
                <w:rFonts w:ascii="Times New Roman" w:hAnsi="Times New Roman" w:cs="Times New Roman"/>
                <w:b/>
                <w:sz w:val="24"/>
                <w:szCs w:val="24"/>
              </w:rPr>
            </w:pPr>
            <w:proofErr w:type="spellStart"/>
            <w:r w:rsidRPr="004B2AED">
              <w:rPr>
                <w:rFonts w:ascii="Times New Roman" w:hAnsi="Times New Roman" w:cs="Times New Roman"/>
                <w:b/>
                <w:sz w:val="24"/>
                <w:szCs w:val="24"/>
              </w:rPr>
              <w:t>Поставщик</w:t>
            </w:r>
            <w:proofErr w:type="spellEnd"/>
            <w:r w:rsidRPr="004B2AED">
              <w:rPr>
                <w:rFonts w:ascii="Times New Roman" w:hAnsi="Times New Roman" w:cs="Times New Roman"/>
                <w:b/>
                <w:sz w:val="24"/>
                <w:szCs w:val="24"/>
              </w:rPr>
              <w:t>:</w:t>
            </w:r>
          </w:p>
          <w:p w:rsidR="00DC5E34" w:rsidRDefault="00DC5E34" w:rsidP="00DC5E34">
            <w:pPr>
              <w:spacing w:line="360" w:lineRule="exact"/>
              <w:jc w:val="both"/>
            </w:pPr>
          </w:p>
        </w:tc>
      </w:tr>
      <w:tr w:rsidR="00DC5E34" w:rsidRPr="004B2AED" w:rsidTr="0008066E">
        <w:trPr>
          <w:trHeight w:val="812"/>
          <w:jc w:val="center"/>
        </w:trPr>
        <w:tc>
          <w:tcPr>
            <w:tcW w:w="4733" w:type="dxa"/>
            <w:tcBorders>
              <w:top w:val="single" w:sz="4" w:space="0" w:color="auto"/>
              <w:left w:val="single" w:sz="4" w:space="0" w:color="auto"/>
              <w:bottom w:val="single" w:sz="4" w:space="0" w:color="auto"/>
              <w:right w:val="single" w:sz="4" w:space="0" w:color="auto"/>
            </w:tcBorders>
          </w:tcPr>
          <w:p w:rsidR="00DC5E34" w:rsidRDefault="00DC5E34" w:rsidP="00DC5E34">
            <w:pPr>
              <w:pStyle w:val="ConsNormal"/>
              <w:spacing w:line="360" w:lineRule="exact"/>
              <w:ind w:firstLine="0"/>
              <w:jc w:val="both"/>
              <w:rPr>
                <w:rFonts w:ascii="Times New Roman" w:hAnsi="Times New Roman" w:cs="Times New Roman"/>
                <w:sz w:val="24"/>
                <w:szCs w:val="24"/>
              </w:rPr>
            </w:pPr>
          </w:p>
          <w:p w:rsidR="00DC5E34" w:rsidRDefault="00DC5E34" w:rsidP="00DC5E34">
            <w:pPr>
              <w:pStyle w:val="ConsNormal"/>
              <w:spacing w:line="360" w:lineRule="exact"/>
              <w:ind w:firstLine="0"/>
              <w:jc w:val="both"/>
              <w:rPr>
                <w:rFonts w:ascii="Times New Roman" w:hAnsi="Times New Roman" w:cs="Times New Roman"/>
                <w:sz w:val="24"/>
                <w:szCs w:val="24"/>
              </w:rPr>
            </w:pPr>
            <w:r w:rsidRPr="004B2AED">
              <w:rPr>
                <w:rFonts w:ascii="Times New Roman" w:hAnsi="Times New Roman" w:cs="Times New Roman"/>
                <w:sz w:val="24"/>
                <w:szCs w:val="24"/>
              </w:rPr>
              <w:t>_______________/____________/</w:t>
            </w:r>
          </w:p>
        </w:tc>
        <w:tc>
          <w:tcPr>
            <w:tcW w:w="4731" w:type="dxa"/>
            <w:tcBorders>
              <w:top w:val="single" w:sz="4" w:space="0" w:color="auto"/>
              <w:left w:val="single" w:sz="4" w:space="0" w:color="auto"/>
              <w:bottom w:val="single" w:sz="4" w:space="0" w:color="auto"/>
              <w:right w:val="single" w:sz="4" w:space="0" w:color="auto"/>
            </w:tcBorders>
          </w:tcPr>
          <w:p w:rsidR="00DC5E34" w:rsidRDefault="00DC5E34" w:rsidP="00DC5E34">
            <w:pPr>
              <w:pStyle w:val="aff6"/>
              <w:keepNext/>
              <w:keepLines/>
              <w:widowControl w:val="0"/>
              <w:suppressAutoHyphens/>
              <w:autoSpaceDN w:val="0"/>
              <w:spacing w:line="360" w:lineRule="exact"/>
              <w:jc w:val="both"/>
              <w:textAlignment w:val="baseline"/>
              <w:outlineLvl w:val="2"/>
              <w:rPr>
                <w:rFonts w:ascii="Times New Roman" w:hAnsi="Times New Roman" w:cs="Times New Roman"/>
                <w:sz w:val="24"/>
                <w:szCs w:val="24"/>
              </w:rPr>
            </w:pPr>
          </w:p>
          <w:p w:rsidR="00DC5E34" w:rsidRPr="0008066E" w:rsidRDefault="00DC5E34" w:rsidP="00DC5E34">
            <w:pPr>
              <w:pStyle w:val="aff6"/>
              <w:widowControl w:val="0"/>
              <w:suppressAutoHyphens/>
              <w:autoSpaceDN w:val="0"/>
              <w:spacing w:line="360" w:lineRule="exact"/>
              <w:jc w:val="both"/>
              <w:textAlignment w:val="baseline"/>
              <w:rPr>
                <w:rFonts w:ascii="Times New Roman" w:hAnsi="Times New Roman" w:cs="Times New Roman"/>
                <w:sz w:val="24"/>
                <w:szCs w:val="24"/>
                <w:lang w:val="ru-RU"/>
              </w:rPr>
            </w:pPr>
            <w:r w:rsidRPr="004B2AED">
              <w:rPr>
                <w:rFonts w:ascii="Times New Roman" w:hAnsi="Times New Roman" w:cs="Times New Roman"/>
                <w:sz w:val="24"/>
                <w:szCs w:val="24"/>
              </w:rPr>
              <w:t>___________________/ __________/</w:t>
            </w:r>
          </w:p>
        </w:tc>
      </w:tr>
    </w:tbl>
    <w:p w:rsidR="00DC5E34" w:rsidRDefault="00DC5E34" w:rsidP="00DC5E34">
      <w:pPr>
        <w:rPr>
          <w:rFonts w:eastAsia="Calibri"/>
          <w:b/>
          <w:bCs/>
          <w:kern w:val="3"/>
        </w:rPr>
      </w:pPr>
      <w:r>
        <w:rPr>
          <w:b/>
          <w:bCs/>
        </w:rPr>
        <w:br w:type="page"/>
      </w:r>
    </w:p>
    <w:p w:rsidR="00465E45" w:rsidRPr="004B2AED" w:rsidRDefault="00465E45" w:rsidP="00465E45">
      <w:pPr>
        <w:pStyle w:val="Textbody"/>
        <w:spacing w:after="0" w:line="360" w:lineRule="exact"/>
        <w:ind w:firstLine="709"/>
        <w:jc w:val="right"/>
      </w:pPr>
      <w:r w:rsidRPr="004B2AED">
        <w:lastRenderedPageBreak/>
        <w:t>Приложение №1</w:t>
      </w:r>
    </w:p>
    <w:p w:rsidR="00465E45" w:rsidRPr="004B2AED" w:rsidRDefault="00C740AF" w:rsidP="00465E45">
      <w:pPr>
        <w:pStyle w:val="Standard"/>
        <w:tabs>
          <w:tab w:val="left" w:pos="1040"/>
          <w:tab w:val="left" w:pos="1440"/>
          <w:tab w:val="left" w:pos="8000"/>
        </w:tabs>
        <w:spacing w:line="360" w:lineRule="exact"/>
        <w:ind w:firstLine="709"/>
        <w:jc w:val="right"/>
      </w:pPr>
      <w:r>
        <w:t>к договору №</w:t>
      </w:r>
      <w:r w:rsidR="00465E45" w:rsidRPr="004B2AED">
        <w:t xml:space="preserve"> </w:t>
      </w:r>
      <w:r w:rsidR="008850D1" w:rsidRPr="008850D1">
        <w:t>24130103</w:t>
      </w:r>
      <w:r w:rsidR="00E828D3">
        <w:t>180</w:t>
      </w:r>
      <w:r w:rsidR="00465E45" w:rsidRPr="004B2AED">
        <w:t xml:space="preserve"> от «___» </w:t>
      </w:r>
      <w:r w:rsidR="009E77F3">
        <w:t>_________</w:t>
      </w:r>
      <w:r w:rsidR="00465E45" w:rsidRPr="004B2AED">
        <w:t xml:space="preserve"> 20</w:t>
      </w:r>
      <w:r w:rsidR="00465E45">
        <w:t xml:space="preserve">24 </w:t>
      </w:r>
      <w:r w:rsidR="00465E45" w:rsidRPr="004B2AED">
        <w:t>г.</w:t>
      </w:r>
    </w:p>
    <w:p w:rsidR="00465E45" w:rsidRPr="004B2AED" w:rsidRDefault="00465E45" w:rsidP="00465E45">
      <w:pPr>
        <w:pStyle w:val="Standard"/>
        <w:tabs>
          <w:tab w:val="left" w:pos="1040"/>
          <w:tab w:val="left" w:pos="1440"/>
          <w:tab w:val="left" w:pos="8000"/>
        </w:tabs>
        <w:spacing w:line="360" w:lineRule="exact"/>
        <w:ind w:firstLine="709"/>
        <w:jc w:val="right"/>
        <w:rPr>
          <w:rFonts w:eastAsia="Times New Roman"/>
        </w:rPr>
      </w:pPr>
    </w:p>
    <w:p w:rsidR="00465E45" w:rsidRPr="004B2AED" w:rsidRDefault="00465E45" w:rsidP="00465E45">
      <w:pPr>
        <w:pStyle w:val="Standard"/>
        <w:tabs>
          <w:tab w:val="left" w:pos="1040"/>
          <w:tab w:val="left" w:pos="1440"/>
          <w:tab w:val="left" w:pos="8000"/>
        </w:tabs>
        <w:spacing w:line="360" w:lineRule="exact"/>
        <w:ind w:firstLine="709"/>
        <w:jc w:val="both"/>
      </w:pPr>
    </w:p>
    <w:p w:rsidR="00E828D3" w:rsidRPr="00461E9E" w:rsidRDefault="00E828D3" w:rsidP="00E828D3">
      <w:pPr>
        <w:pStyle w:val="Standard"/>
        <w:tabs>
          <w:tab w:val="left" w:pos="1040"/>
          <w:tab w:val="left" w:pos="1440"/>
          <w:tab w:val="left" w:pos="8000"/>
        </w:tabs>
        <w:spacing w:line="360" w:lineRule="exact"/>
        <w:ind w:firstLine="709"/>
        <w:jc w:val="center"/>
      </w:pPr>
      <w:r w:rsidRPr="00461E9E">
        <w:t>Прейскурант</w:t>
      </w:r>
    </w:p>
    <w:p w:rsidR="00E828D3" w:rsidRPr="00461E9E" w:rsidRDefault="00E828D3" w:rsidP="00E828D3">
      <w:pPr>
        <w:pStyle w:val="Standard"/>
        <w:tabs>
          <w:tab w:val="left" w:pos="1040"/>
          <w:tab w:val="left" w:pos="1440"/>
          <w:tab w:val="left" w:pos="8000"/>
        </w:tabs>
        <w:spacing w:line="360" w:lineRule="exact"/>
        <w:ind w:firstLine="709"/>
        <w:jc w:val="both"/>
      </w:pPr>
    </w:p>
    <w:p w:rsidR="00E828D3" w:rsidRPr="00461E9E" w:rsidRDefault="00E828D3" w:rsidP="00E828D3">
      <w:pPr>
        <w:pStyle w:val="Standard"/>
        <w:tabs>
          <w:tab w:val="left" w:pos="1040"/>
          <w:tab w:val="left" w:pos="1440"/>
          <w:tab w:val="left" w:pos="8000"/>
        </w:tabs>
        <w:spacing w:line="360" w:lineRule="exact"/>
        <w:jc w:val="both"/>
      </w:pPr>
      <w:r w:rsidRPr="00461E9E">
        <w:t>г. Екатеринбург                                                                                        «___» _________ 20___ г.</w:t>
      </w:r>
    </w:p>
    <w:p w:rsidR="00E828D3" w:rsidRPr="004B2AED" w:rsidRDefault="00E828D3" w:rsidP="00E828D3">
      <w:pPr>
        <w:pStyle w:val="Standard"/>
        <w:tabs>
          <w:tab w:val="left" w:pos="1040"/>
          <w:tab w:val="left" w:pos="1440"/>
          <w:tab w:val="left" w:pos="8000"/>
        </w:tabs>
        <w:spacing w:line="360" w:lineRule="exact"/>
        <w:ind w:firstLine="709"/>
        <w:jc w:val="both"/>
        <w:rPr>
          <w:i/>
        </w:rPr>
      </w:pPr>
    </w:p>
    <w:tbl>
      <w:tblPr>
        <w:tblStyle w:val="aff8"/>
        <w:tblW w:w="0" w:type="auto"/>
        <w:jc w:val="center"/>
        <w:tblLook w:val="04A0"/>
      </w:tblPr>
      <w:tblGrid>
        <w:gridCol w:w="1314"/>
        <w:gridCol w:w="2514"/>
        <w:gridCol w:w="1914"/>
        <w:gridCol w:w="1914"/>
        <w:gridCol w:w="1915"/>
      </w:tblGrid>
      <w:tr w:rsidR="00E828D3" w:rsidRPr="00000C2B" w:rsidTr="00E271B4">
        <w:trPr>
          <w:jc w:val="center"/>
        </w:trPr>
        <w:tc>
          <w:tcPr>
            <w:tcW w:w="1314" w:type="dxa"/>
            <w:vAlign w:val="center"/>
          </w:tcPr>
          <w:p w:rsidR="00E828D3" w:rsidRPr="00000C2B" w:rsidRDefault="00E828D3" w:rsidP="00E271B4">
            <w:pPr>
              <w:pStyle w:val="Standard"/>
              <w:tabs>
                <w:tab w:val="left" w:pos="1040"/>
                <w:tab w:val="left" w:pos="1440"/>
                <w:tab w:val="left" w:pos="8000"/>
              </w:tabs>
              <w:spacing w:line="360" w:lineRule="exact"/>
              <w:jc w:val="center"/>
            </w:pPr>
            <w:r w:rsidRPr="00000C2B">
              <w:t xml:space="preserve">№ </w:t>
            </w:r>
            <w:proofErr w:type="spellStart"/>
            <w:proofErr w:type="gramStart"/>
            <w:r w:rsidRPr="00000C2B">
              <w:t>п</w:t>
            </w:r>
            <w:proofErr w:type="spellEnd"/>
            <w:proofErr w:type="gramEnd"/>
            <w:r w:rsidRPr="00000C2B">
              <w:t>/</w:t>
            </w:r>
            <w:proofErr w:type="spellStart"/>
            <w:r w:rsidRPr="00000C2B">
              <w:t>п</w:t>
            </w:r>
            <w:proofErr w:type="spellEnd"/>
          </w:p>
        </w:tc>
        <w:tc>
          <w:tcPr>
            <w:tcW w:w="2514" w:type="dxa"/>
            <w:vAlign w:val="center"/>
          </w:tcPr>
          <w:p w:rsidR="00E828D3" w:rsidRPr="00000C2B" w:rsidRDefault="00E828D3" w:rsidP="00E271B4">
            <w:pPr>
              <w:pStyle w:val="Standard"/>
              <w:snapToGrid w:val="0"/>
              <w:spacing w:line="360" w:lineRule="exact"/>
              <w:jc w:val="center"/>
            </w:pPr>
            <w:r w:rsidRPr="00000C2B">
              <w:t>Наименование Товара /Производитель</w:t>
            </w:r>
          </w:p>
          <w:p w:rsidR="00E828D3" w:rsidRPr="00000C2B" w:rsidRDefault="00E828D3" w:rsidP="00E271B4">
            <w:pPr>
              <w:pStyle w:val="Standard"/>
              <w:tabs>
                <w:tab w:val="left" w:pos="1040"/>
                <w:tab w:val="left" w:pos="1440"/>
                <w:tab w:val="left" w:pos="8000"/>
              </w:tabs>
              <w:spacing w:line="360" w:lineRule="exact"/>
              <w:jc w:val="center"/>
            </w:pPr>
            <w:r w:rsidRPr="00000C2B">
              <w:t>/Страна производства</w:t>
            </w:r>
          </w:p>
        </w:tc>
        <w:tc>
          <w:tcPr>
            <w:tcW w:w="1914" w:type="dxa"/>
            <w:vAlign w:val="center"/>
          </w:tcPr>
          <w:p w:rsidR="00E828D3" w:rsidRPr="00000C2B" w:rsidRDefault="00E828D3" w:rsidP="00E271B4">
            <w:pPr>
              <w:pStyle w:val="Standard"/>
              <w:tabs>
                <w:tab w:val="left" w:pos="1040"/>
                <w:tab w:val="left" w:pos="1440"/>
                <w:tab w:val="left" w:pos="8000"/>
              </w:tabs>
              <w:spacing w:line="360" w:lineRule="exact"/>
              <w:jc w:val="center"/>
            </w:pPr>
            <w:r w:rsidRPr="00000C2B">
              <w:t>Ед.</w:t>
            </w:r>
            <w:r w:rsidRPr="00000C2B">
              <w:br/>
            </w:r>
            <w:proofErr w:type="spellStart"/>
            <w:r w:rsidRPr="00000C2B">
              <w:t>изм</w:t>
            </w:r>
            <w:proofErr w:type="spellEnd"/>
            <w:r w:rsidRPr="00000C2B">
              <w:t>.</w:t>
            </w:r>
          </w:p>
        </w:tc>
        <w:tc>
          <w:tcPr>
            <w:tcW w:w="1914" w:type="dxa"/>
            <w:vAlign w:val="center"/>
          </w:tcPr>
          <w:p w:rsidR="00E828D3" w:rsidRPr="00000C2B" w:rsidRDefault="00E828D3" w:rsidP="00E271B4">
            <w:pPr>
              <w:pStyle w:val="Standard"/>
              <w:tabs>
                <w:tab w:val="left" w:pos="1040"/>
                <w:tab w:val="left" w:pos="1440"/>
                <w:tab w:val="left" w:pos="8000"/>
              </w:tabs>
              <w:spacing w:line="360" w:lineRule="exact"/>
              <w:jc w:val="center"/>
            </w:pPr>
            <w:r w:rsidRPr="00000C2B">
              <w:t>Цена за ед. с НДС, руб. (НДС не облагается).</w:t>
            </w:r>
          </w:p>
        </w:tc>
        <w:tc>
          <w:tcPr>
            <w:tcW w:w="1915" w:type="dxa"/>
            <w:vAlign w:val="center"/>
          </w:tcPr>
          <w:p w:rsidR="00E828D3" w:rsidRPr="00000C2B" w:rsidRDefault="00E828D3" w:rsidP="00E271B4">
            <w:pPr>
              <w:pStyle w:val="Standard"/>
              <w:snapToGrid w:val="0"/>
              <w:spacing w:line="360" w:lineRule="exact"/>
              <w:jc w:val="center"/>
            </w:pPr>
            <w:r w:rsidRPr="00000C2B">
              <w:t>Сумма НДС, руб.</w:t>
            </w:r>
          </w:p>
          <w:p w:rsidR="00E828D3" w:rsidRPr="00000C2B" w:rsidRDefault="00E828D3" w:rsidP="00E271B4">
            <w:pPr>
              <w:pStyle w:val="Standard"/>
              <w:tabs>
                <w:tab w:val="left" w:pos="1040"/>
                <w:tab w:val="left" w:pos="1440"/>
                <w:tab w:val="left" w:pos="8000"/>
              </w:tabs>
              <w:spacing w:line="360" w:lineRule="exact"/>
              <w:jc w:val="center"/>
            </w:pPr>
          </w:p>
        </w:tc>
      </w:tr>
      <w:tr w:rsidR="00E828D3" w:rsidRPr="00000C2B" w:rsidTr="00E271B4">
        <w:trPr>
          <w:jc w:val="center"/>
        </w:trPr>
        <w:tc>
          <w:tcPr>
            <w:tcW w:w="1314" w:type="dxa"/>
          </w:tcPr>
          <w:p w:rsidR="00E828D3" w:rsidRPr="00000C2B" w:rsidRDefault="00E828D3" w:rsidP="00E271B4">
            <w:pPr>
              <w:pStyle w:val="Standard"/>
              <w:tabs>
                <w:tab w:val="left" w:pos="1040"/>
                <w:tab w:val="left" w:pos="1440"/>
                <w:tab w:val="left" w:pos="8000"/>
              </w:tabs>
              <w:spacing w:line="360" w:lineRule="exact"/>
              <w:ind w:firstLine="709"/>
              <w:jc w:val="both"/>
            </w:pPr>
          </w:p>
        </w:tc>
        <w:tc>
          <w:tcPr>
            <w:tcW w:w="2514" w:type="dxa"/>
          </w:tcPr>
          <w:p w:rsidR="00E828D3" w:rsidRPr="00000C2B" w:rsidRDefault="00E828D3" w:rsidP="00E271B4">
            <w:pPr>
              <w:pStyle w:val="Standard"/>
              <w:tabs>
                <w:tab w:val="left" w:pos="1040"/>
                <w:tab w:val="left" w:pos="1440"/>
                <w:tab w:val="left" w:pos="8000"/>
              </w:tabs>
              <w:spacing w:line="360" w:lineRule="exact"/>
              <w:ind w:firstLine="709"/>
              <w:jc w:val="both"/>
            </w:pPr>
          </w:p>
        </w:tc>
        <w:tc>
          <w:tcPr>
            <w:tcW w:w="1914" w:type="dxa"/>
          </w:tcPr>
          <w:p w:rsidR="00E828D3" w:rsidRPr="00000C2B" w:rsidRDefault="00E828D3" w:rsidP="00E271B4">
            <w:pPr>
              <w:pStyle w:val="Standard"/>
              <w:tabs>
                <w:tab w:val="left" w:pos="1040"/>
                <w:tab w:val="left" w:pos="1440"/>
                <w:tab w:val="left" w:pos="8000"/>
              </w:tabs>
              <w:spacing w:line="360" w:lineRule="exact"/>
              <w:ind w:firstLine="709"/>
              <w:jc w:val="both"/>
            </w:pPr>
          </w:p>
        </w:tc>
        <w:tc>
          <w:tcPr>
            <w:tcW w:w="1914" w:type="dxa"/>
          </w:tcPr>
          <w:p w:rsidR="00E828D3" w:rsidRPr="00000C2B" w:rsidRDefault="00E828D3" w:rsidP="00E271B4">
            <w:pPr>
              <w:pStyle w:val="Standard"/>
              <w:tabs>
                <w:tab w:val="left" w:pos="1040"/>
                <w:tab w:val="left" w:pos="1440"/>
                <w:tab w:val="left" w:pos="8000"/>
              </w:tabs>
              <w:spacing w:line="360" w:lineRule="exact"/>
              <w:ind w:firstLine="709"/>
              <w:jc w:val="both"/>
            </w:pPr>
          </w:p>
        </w:tc>
        <w:tc>
          <w:tcPr>
            <w:tcW w:w="1915" w:type="dxa"/>
          </w:tcPr>
          <w:p w:rsidR="00E828D3" w:rsidRPr="00000C2B" w:rsidRDefault="00E828D3" w:rsidP="00E271B4">
            <w:pPr>
              <w:pStyle w:val="Standard"/>
              <w:tabs>
                <w:tab w:val="left" w:pos="1040"/>
                <w:tab w:val="left" w:pos="1440"/>
                <w:tab w:val="left" w:pos="8000"/>
              </w:tabs>
              <w:spacing w:line="360" w:lineRule="exact"/>
              <w:ind w:firstLine="709"/>
              <w:jc w:val="both"/>
            </w:pPr>
          </w:p>
        </w:tc>
      </w:tr>
    </w:tbl>
    <w:p w:rsidR="00E828D3" w:rsidRPr="00000C2B" w:rsidRDefault="00E828D3" w:rsidP="00E828D3">
      <w:pPr>
        <w:pStyle w:val="Standard"/>
        <w:tabs>
          <w:tab w:val="left" w:pos="1040"/>
          <w:tab w:val="left" w:pos="1440"/>
          <w:tab w:val="left" w:pos="8000"/>
        </w:tabs>
        <w:spacing w:line="360" w:lineRule="exact"/>
        <w:ind w:firstLine="709"/>
        <w:jc w:val="both"/>
      </w:pPr>
    </w:p>
    <w:p w:rsidR="00E828D3" w:rsidRPr="00000C2B" w:rsidRDefault="00E828D3" w:rsidP="00E828D3">
      <w:pPr>
        <w:pStyle w:val="af1"/>
        <w:spacing w:line="360" w:lineRule="exact"/>
        <w:ind w:firstLine="709"/>
        <w:jc w:val="both"/>
        <w:rPr>
          <w:bCs/>
        </w:rPr>
      </w:pPr>
    </w:p>
    <w:p w:rsidR="00465E45" w:rsidRPr="004B2AED" w:rsidRDefault="00465E45" w:rsidP="00465E45">
      <w:pPr>
        <w:pStyle w:val="af1"/>
        <w:spacing w:line="360" w:lineRule="exact"/>
        <w:ind w:firstLine="709"/>
        <w:jc w:val="both"/>
        <w:rPr>
          <w:rStyle w:val="44"/>
          <w:rFonts w:eastAsia="MS Mincho"/>
          <w:i w:val="0"/>
          <w:sz w:val="24"/>
          <w:szCs w:val="24"/>
        </w:rPr>
      </w:pPr>
    </w:p>
    <w:p w:rsidR="00465E45" w:rsidRPr="004B2AED" w:rsidRDefault="00465E45" w:rsidP="00465E45">
      <w:pPr>
        <w:pStyle w:val="Standard"/>
        <w:spacing w:line="360" w:lineRule="exact"/>
        <w:ind w:firstLine="709"/>
        <w:jc w:val="both"/>
        <w:rPr>
          <w:rFonts w:eastAsia="Times New Roman"/>
        </w:rPr>
      </w:pPr>
    </w:p>
    <w:p w:rsidR="00465E45" w:rsidRPr="004B2AED" w:rsidRDefault="00465E45" w:rsidP="00465E45">
      <w:pPr>
        <w:pStyle w:val="Standard"/>
        <w:tabs>
          <w:tab w:val="left" w:pos="1040"/>
          <w:tab w:val="left" w:pos="1440"/>
          <w:tab w:val="left" w:pos="8000"/>
        </w:tabs>
        <w:spacing w:line="360" w:lineRule="exact"/>
        <w:ind w:firstLine="709"/>
        <w:jc w:val="both"/>
        <w:rPr>
          <w:rFonts w:eastAsia="Times New Roman"/>
        </w:rPr>
      </w:pPr>
    </w:p>
    <w:p w:rsidR="00465E45" w:rsidRPr="004B2AED" w:rsidRDefault="00465E45" w:rsidP="00465E45">
      <w:pPr>
        <w:pStyle w:val="Standard"/>
        <w:tabs>
          <w:tab w:val="left" w:pos="1040"/>
          <w:tab w:val="left" w:pos="1440"/>
          <w:tab w:val="left" w:pos="8000"/>
        </w:tabs>
        <w:spacing w:line="360" w:lineRule="exact"/>
        <w:ind w:firstLine="709"/>
        <w:jc w:val="both"/>
        <w:rPr>
          <w:rFonts w:eastAsia="Times New Roman"/>
        </w:rPr>
      </w:pPr>
    </w:p>
    <w:p w:rsidR="00465E45" w:rsidRPr="004B2AED" w:rsidRDefault="00465E45" w:rsidP="00465E45">
      <w:pPr>
        <w:pStyle w:val="Standard"/>
        <w:spacing w:line="360" w:lineRule="exact"/>
        <w:ind w:firstLine="709"/>
        <w:jc w:val="both"/>
      </w:pPr>
      <w:r w:rsidRPr="004B2AED">
        <w:t xml:space="preserve">от Покупателя </w:t>
      </w:r>
      <w:r w:rsidRPr="004B2AED">
        <w:tab/>
      </w:r>
      <w:r w:rsidRPr="004B2AED">
        <w:tab/>
      </w:r>
      <w:r w:rsidRPr="004B2AED">
        <w:tab/>
      </w:r>
      <w:r w:rsidRPr="004B2AED">
        <w:tab/>
        <w:t xml:space="preserve">                  от Поставщика</w:t>
      </w:r>
    </w:p>
    <w:p w:rsidR="00465E45" w:rsidRPr="004B2AED" w:rsidRDefault="00465E45" w:rsidP="00465E45">
      <w:pPr>
        <w:pStyle w:val="Standard"/>
        <w:spacing w:line="360" w:lineRule="exact"/>
        <w:ind w:firstLine="709"/>
        <w:jc w:val="both"/>
      </w:pPr>
    </w:p>
    <w:p w:rsidR="00465E45" w:rsidRPr="004B2AED" w:rsidRDefault="00465E45" w:rsidP="00465E45">
      <w:pPr>
        <w:pStyle w:val="Textbodyindent"/>
        <w:spacing w:after="0" w:line="360" w:lineRule="exact"/>
        <w:ind w:left="0" w:firstLine="709"/>
        <w:jc w:val="both"/>
        <w:rPr>
          <w:rFonts w:ascii="Times New Roman" w:hAnsi="Times New Roman"/>
          <w:sz w:val="24"/>
          <w:szCs w:val="24"/>
        </w:rPr>
      </w:pPr>
    </w:p>
    <w:p w:rsidR="00465E45" w:rsidRPr="004B2AED" w:rsidRDefault="00465E45" w:rsidP="00465E45">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_______________  /____________/</w:t>
      </w:r>
      <w:r w:rsidRPr="004B2AED">
        <w:rPr>
          <w:rFonts w:ascii="Times New Roman" w:hAnsi="Times New Roman"/>
          <w:sz w:val="24"/>
          <w:szCs w:val="24"/>
        </w:rPr>
        <w:tab/>
      </w:r>
      <w:r w:rsidRPr="004B2AED">
        <w:rPr>
          <w:rFonts w:ascii="Times New Roman" w:hAnsi="Times New Roman"/>
          <w:sz w:val="24"/>
          <w:szCs w:val="24"/>
        </w:rPr>
        <w:tab/>
        <w:t xml:space="preserve">     ________________ /______________/</w:t>
      </w:r>
    </w:p>
    <w:p w:rsidR="00465E45" w:rsidRPr="004B2AED" w:rsidRDefault="00465E45" w:rsidP="00465E45">
      <w:pPr>
        <w:pStyle w:val="Standard"/>
        <w:spacing w:line="360" w:lineRule="exact"/>
        <w:ind w:firstLine="709"/>
        <w:jc w:val="both"/>
      </w:pPr>
    </w:p>
    <w:p w:rsidR="00465E45" w:rsidRPr="004B2AED" w:rsidRDefault="00465E45" w:rsidP="00465E45">
      <w:pPr>
        <w:pStyle w:val="Textbodyindent"/>
        <w:spacing w:after="0" w:line="360" w:lineRule="exact"/>
        <w:ind w:left="0" w:firstLine="709"/>
        <w:jc w:val="both"/>
        <w:rPr>
          <w:rFonts w:ascii="Times New Roman" w:hAnsi="Times New Roman"/>
          <w:sz w:val="24"/>
          <w:szCs w:val="24"/>
        </w:rPr>
      </w:pPr>
    </w:p>
    <w:p w:rsidR="00DC5E34" w:rsidRPr="002E768E" w:rsidRDefault="00DC5E34" w:rsidP="002E768E">
      <w:pPr>
        <w:rPr>
          <w:kern w:val="3"/>
        </w:rPr>
      </w:pPr>
    </w:p>
    <w:sectPr w:rsidR="00DC5E34" w:rsidRPr="002E768E" w:rsidSect="00B20829">
      <w:type w:val="continuous"/>
      <w:pgSz w:w="11907" w:h="16840" w:code="9"/>
      <w:pgMar w:top="1134" w:right="1134" w:bottom="9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36F" w:rsidRDefault="00B6736F" w:rsidP="004A4B5F">
      <w:r>
        <w:separator/>
      </w:r>
    </w:p>
  </w:endnote>
  <w:endnote w:type="continuationSeparator" w:id="0">
    <w:p w:rsidR="00B6736F" w:rsidRDefault="00B6736F" w:rsidP="004A4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onsolas">
    <w:panose1 w:val="020B0609020204030204"/>
    <w:charset w:val="CC"/>
    <w:family w:val="modern"/>
    <w:pitch w:val="fixed"/>
    <w:sig w:usb0="E10002FF" w:usb1="4000FCFF" w:usb2="00000009" w:usb3="00000000" w:csb0="0000019F" w:csb1="00000000"/>
  </w:font>
  <w:font w:name="GothicPS">
    <w:altName w:val="Arial"/>
    <w:panose1 w:val="00000000000000000000"/>
    <w:charset w:val="00"/>
    <w:family w:val="moder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36F" w:rsidRDefault="00B6736F" w:rsidP="004A4B5F">
      <w:r>
        <w:separator/>
      </w:r>
    </w:p>
  </w:footnote>
  <w:footnote w:type="continuationSeparator" w:id="0">
    <w:p w:rsidR="00B6736F" w:rsidRDefault="00B6736F" w:rsidP="004A4B5F">
      <w:r>
        <w:continuationSeparator/>
      </w:r>
    </w:p>
  </w:footnote>
  <w:footnote w:id="1">
    <w:p w:rsidR="00B6736F" w:rsidRPr="00423383" w:rsidRDefault="00B6736F" w:rsidP="004A71B9">
      <w:pPr>
        <w:pStyle w:val="Style1"/>
        <w:widowControl/>
        <w:spacing w:line="240" w:lineRule="auto"/>
        <w:ind w:firstLine="691"/>
        <w:rPr>
          <w:rStyle w:val="FontStyle16"/>
          <w:sz w:val="14"/>
          <w:szCs w:val="14"/>
        </w:rPr>
      </w:pPr>
      <w:r w:rsidRPr="00423383">
        <w:rPr>
          <w:rStyle w:val="a7"/>
          <w:sz w:val="14"/>
          <w:szCs w:val="14"/>
        </w:rPr>
        <w:footnoteRef/>
      </w:r>
      <w:r w:rsidRPr="00423383">
        <w:rPr>
          <w:sz w:val="14"/>
          <w:szCs w:val="14"/>
        </w:rPr>
        <w:t xml:space="preserve"> </w:t>
      </w:r>
      <w:r w:rsidRPr="00423383">
        <w:rPr>
          <w:rStyle w:val="FontStyle16"/>
          <w:sz w:val="14"/>
          <w:szCs w:val="14"/>
        </w:rPr>
        <w:t>При заполнении названной таблицы необходимо учесть следующее:</w:t>
      </w:r>
    </w:p>
    <w:p w:rsidR="00B6736F" w:rsidRPr="00423383" w:rsidRDefault="00B6736F" w:rsidP="00FA7CAA">
      <w:pPr>
        <w:pStyle w:val="Style3"/>
        <w:widowControl/>
        <w:numPr>
          <w:ilvl w:val="0"/>
          <w:numId w:val="4"/>
        </w:numPr>
        <w:tabs>
          <w:tab w:val="left" w:pos="970"/>
        </w:tabs>
        <w:spacing w:line="240" w:lineRule="auto"/>
        <w:ind w:left="691" w:firstLine="0"/>
        <w:jc w:val="left"/>
        <w:rPr>
          <w:rStyle w:val="FontStyle16"/>
          <w:sz w:val="14"/>
          <w:szCs w:val="14"/>
        </w:rPr>
      </w:pPr>
      <w:r w:rsidRPr="00423383">
        <w:rPr>
          <w:rStyle w:val="FontStyle16"/>
          <w:sz w:val="14"/>
          <w:szCs w:val="14"/>
        </w:rPr>
        <w:t>Все графы таблицы должны быть заполнены.</w:t>
      </w:r>
    </w:p>
    <w:p w:rsidR="00B6736F" w:rsidRPr="00423383" w:rsidRDefault="00B6736F" w:rsidP="00FA7CAA">
      <w:pPr>
        <w:pStyle w:val="Style3"/>
        <w:widowControl/>
        <w:numPr>
          <w:ilvl w:val="0"/>
          <w:numId w:val="4"/>
        </w:numPr>
        <w:tabs>
          <w:tab w:val="left" w:pos="970"/>
        </w:tabs>
        <w:spacing w:line="240" w:lineRule="auto"/>
        <w:rPr>
          <w:rStyle w:val="FontStyle16"/>
          <w:sz w:val="14"/>
          <w:szCs w:val="14"/>
        </w:rPr>
      </w:pPr>
      <w:r w:rsidRPr="00423383">
        <w:rPr>
          <w:rStyle w:val="FontStyle16"/>
          <w:sz w:val="14"/>
          <w:szCs w:val="14"/>
        </w:rPr>
        <w:t xml:space="preserve">Цепочка собственников должна указываться вплоть до конечных бенефициаров.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 </w:t>
      </w:r>
    </w:p>
    <w:p w:rsidR="00B6736F" w:rsidRPr="00423383" w:rsidRDefault="00B6736F" w:rsidP="00FA7CAA">
      <w:pPr>
        <w:pStyle w:val="Style3"/>
        <w:widowControl/>
        <w:numPr>
          <w:ilvl w:val="0"/>
          <w:numId w:val="4"/>
        </w:numPr>
        <w:tabs>
          <w:tab w:val="left" w:pos="970"/>
        </w:tabs>
        <w:spacing w:line="240" w:lineRule="auto"/>
        <w:rPr>
          <w:rStyle w:val="FontStyle16"/>
          <w:sz w:val="14"/>
          <w:szCs w:val="14"/>
        </w:rPr>
      </w:pPr>
      <w:r w:rsidRPr="00423383">
        <w:rPr>
          <w:rStyle w:val="FontStyle16"/>
          <w:sz w:val="14"/>
          <w:szCs w:val="14"/>
        </w:rPr>
        <w:t>Информация о подтверждающих документах должна указываться по каждому собственнику с обязательным приложением подтверждающих документов.</w:t>
      </w:r>
    </w:p>
    <w:p w:rsidR="00B6736F" w:rsidRPr="00423383" w:rsidRDefault="00B6736F" w:rsidP="00FA7CAA">
      <w:pPr>
        <w:pStyle w:val="Style3"/>
        <w:widowControl/>
        <w:numPr>
          <w:ilvl w:val="0"/>
          <w:numId w:val="4"/>
        </w:numPr>
        <w:tabs>
          <w:tab w:val="left" w:pos="970"/>
        </w:tabs>
        <w:spacing w:line="240" w:lineRule="auto"/>
        <w:rPr>
          <w:rStyle w:val="FontStyle16"/>
          <w:sz w:val="14"/>
          <w:szCs w:val="14"/>
        </w:rPr>
      </w:pPr>
      <w:r w:rsidRPr="00423383">
        <w:rPr>
          <w:rStyle w:val="FontStyle16"/>
          <w:sz w:val="14"/>
          <w:szCs w:val="14"/>
        </w:rPr>
        <w:t>В графе «Руководитель/участник/акционер/бенефициар» следует указывать, в каком качестве выступает упоминаемое в указанной графе лицо.</w:t>
      </w:r>
    </w:p>
    <w:p w:rsidR="00B6736F" w:rsidRPr="00423383" w:rsidRDefault="00B6736F" w:rsidP="00FA7CAA">
      <w:pPr>
        <w:pStyle w:val="Style3"/>
        <w:widowControl/>
        <w:numPr>
          <w:ilvl w:val="0"/>
          <w:numId w:val="4"/>
        </w:numPr>
        <w:tabs>
          <w:tab w:val="left" w:pos="970"/>
        </w:tabs>
        <w:spacing w:line="240" w:lineRule="auto"/>
        <w:rPr>
          <w:rStyle w:val="FontStyle16"/>
          <w:sz w:val="14"/>
          <w:szCs w:val="14"/>
        </w:rPr>
      </w:pPr>
      <w:r w:rsidRPr="00423383">
        <w:rPr>
          <w:rStyle w:val="FontStyle16"/>
          <w:sz w:val="14"/>
          <w:szCs w:val="14"/>
        </w:rPr>
        <w:t>В качестве документов, подтверждающих информацию, содержащуюся в графе «Руководитель/участник/акционер/бенефициар», помимо ссылок на общедоступные источники могут использоваться:</w:t>
      </w:r>
    </w:p>
    <w:p w:rsidR="00B6736F" w:rsidRPr="00423383" w:rsidRDefault="00B6736F" w:rsidP="004A71B9">
      <w:pPr>
        <w:pStyle w:val="Style1"/>
        <w:widowControl/>
        <w:spacing w:line="240" w:lineRule="auto"/>
        <w:ind w:firstLine="696"/>
        <w:rPr>
          <w:rStyle w:val="FontStyle16"/>
          <w:sz w:val="14"/>
          <w:szCs w:val="14"/>
        </w:rPr>
      </w:pPr>
      <w:r w:rsidRPr="00423383">
        <w:rPr>
          <w:rStyle w:val="FontStyle16"/>
          <w:sz w:val="14"/>
          <w:szCs w:val="14"/>
        </w:rPr>
        <w:t>- для подтверждения данных о руководителе - решение уполномоченного органа о его избрании/назначении;</w:t>
      </w:r>
    </w:p>
    <w:p w:rsidR="00B6736F" w:rsidRPr="00423383" w:rsidRDefault="00B6736F" w:rsidP="004A71B9">
      <w:pPr>
        <w:pStyle w:val="Style1"/>
        <w:widowControl/>
        <w:spacing w:line="240" w:lineRule="auto"/>
        <w:ind w:firstLine="696"/>
        <w:rPr>
          <w:rStyle w:val="FontStyle16"/>
          <w:sz w:val="14"/>
          <w:szCs w:val="14"/>
        </w:rPr>
      </w:pPr>
      <w:r w:rsidRPr="00423383">
        <w:rPr>
          <w:rStyle w:val="FontStyle16"/>
          <w:sz w:val="14"/>
          <w:szCs w:val="14"/>
        </w:rPr>
        <w:t>- для подтверждения данных об участии в уставных капиталах - выписки из реестра акционеров (для акционеров), выписки из Единого государственного реестра юридических лиц (для участников), решения органов власти о создании организаций (например, распоряжения, постановления Правительства Российской Федерации).</w:t>
      </w:r>
    </w:p>
    <w:p w:rsidR="00B6736F" w:rsidRPr="00423383" w:rsidRDefault="00B6736F" w:rsidP="004A71B9">
      <w:pPr>
        <w:pStyle w:val="Style1"/>
        <w:widowControl/>
        <w:spacing w:line="240" w:lineRule="auto"/>
        <w:ind w:firstLine="696"/>
        <w:rPr>
          <w:rStyle w:val="FontStyle16"/>
          <w:sz w:val="14"/>
          <w:szCs w:val="14"/>
        </w:rPr>
      </w:pPr>
      <w:r w:rsidRPr="00423383">
        <w:rPr>
          <w:rStyle w:val="FontStyle16"/>
          <w:sz w:val="14"/>
          <w:szCs w:val="14"/>
        </w:rPr>
        <w:t xml:space="preserve">В качестве общедоступного источника, посредством которого в установленном законом порядке раскрыта соответствующая информация, могут использоваться размещенные на интернет-сайтах соответствующих обществ: ежеквартальные отчеты эмитентов, списки </w:t>
      </w:r>
      <w:proofErr w:type="spellStart"/>
      <w:r w:rsidRPr="00423383">
        <w:rPr>
          <w:rStyle w:val="FontStyle16"/>
          <w:sz w:val="14"/>
          <w:szCs w:val="14"/>
        </w:rPr>
        <w:t>аффилированных</w:t>
      </w:r>
      <w:proofErr w:type="spellEnd"/>
      <w:r w:rsidRPr="00423383">
        <w:rPr>
          <w:rStyle w:val="FontStyle16"/>
          <w:sz w:val="14"/>
          <w:szCs w:val="14"/>
        </w:rPr>
        <w:t xml:space="preserve"> лиц, сообщения о существенных фактах. При использовании таких источников в графе «Информация о подтверждающих документах (наименование, реквизиты и т.д.)» указывается адрес интернет-сайта соответствующего общества и наименование документа.</w:t>
      </w:r>
    </w:p>
    <w:p w:rsidR="00B6736F" w:rsidRPr="00423383" w:rsidRDefault="00B6736F" w:rsidP="004A71B9">
      <w:pPr>
        <w:pStyle w:val="Style1"/>
        <w:widowControl/>
        <w:spacing w:line="240" w:lineRule="auto"/>
        <w:ind w:firstLine="696"/>
        <w:rPr>
          <w:rStyle w:val="FontStyle16"/>
          <w:sz w:val="14"/>
          <w:szCs w:val="14"/>
        </w:rPr>
      </w:pPr>
      <w:r w:rsidRPr="00423383">
        <w:rPr>
          <w:rStyle w:val="FontStyle16"/>
          <w:sz w:val="14"/>
          <w:szCs w:val="14"/>
        </w:rPr>
        <w:t>В отношении Участников, являющихся зарубежными публичными компаниями мирового уровня, занимающими лидирующие позиции в соответствующих отраслях, требования о представлении Информации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p w:rsidR="00B6736F" w:rsidRPr="00423383" w:rsidRDefault="00B6736F" w:rsidP="004A71B9">
      <w:pPr>
        <w:pStyle w:val="Style1"/>
        <w:widowControl/>
        <w:spacing w:line="240" w:lineRule="auto"/>
        <w:ind w:firstLine="696"/>
        <w:rPr>
          <w:rStyle w:val="FontStyle16"/>
          <w:sz w:val="14"/>
          <w:szCs w:val="14"/>
        </w:rPr>
      </w:pPr>
      <w:proofErr w:type="gramStart"/>
      <w:r w:rsidRPr="00423383">
        <w:rPr>
          <w:rStyle w:val="FontStyle16"/>
          <w:sz w:val="14"/>
          <w:szCs w:val="14"/>
        </w:rPr>
        <w:t>В отношении Участников,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w:t>
      </w:r>
      <w:proofErr w:type="gramEnd"/>
      <w:r w:rsidRPr="00423383">
        <w:rPr>
          <w:rStyle w:val="FontStyle16"/>
          <w:sz w:val="14"/>
          <w:szCs w:val="14"/>
        </w:rPr>
        <w:t xml:space="preserve">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p w:rsidR="00B6736F" w:rsidRDefault="00B6736F" w:rsidP="004A71B9">
      <w:pPr>
        <w:pStyle w:val="Style1"/>
        <w:widowControl/>
        <w:spacing w:line="240" w:lineRule="auto"/>
        <w:ind w:firstLine="696"/>
        <w:rPr>
          <w:sz w:val="14"/>
          <w:szCs w:val="14"/>
        </w:rPr>
      </w:pPr>
    </w:p>
    <w:p w:rsidR="00B6736F" w:rsidRPr="00423383" w:rsidRDefault="00B6736F" w:rsidP="004A71B9">
      <w:pPr>
        <w:pStyle w:val="Style1"/>
        <w:widowControl/>
        <w:spacing w:line="240" w:lineRule="auto"/>
        <w:ind w:firstLine="696"/>
        <w:rPr>
          <w:sz w:val="14"/>
          <w:szCs w:val="14"/>
        </w:rPr>
      </w:pPr>
    </w:p>
  </w:footnote>
  <w:footnote w:id="2">
    <w:p w:rsidR="00B6736F" w:rsidRDefault="00B6736F" w:rsidP="00DC5E34">
      <w:pPr>
        <w:pStyle w:val="a8"/>
        <w:jc w:val="both"/>
      </w:pPr>
      <w:r>
        <w:rPr>
          <w:rStyle w:val="a7"/>
        </w:rPr>
        <w:footnoteRef/>
      </w:r>
      <w:r>
        <w:t xml:space="preserve"> </w:t>
      </w:r>
      <w:r w:rsidRPr="00AE78F2">
        <w:t>Данный пункт не добавляется в договор, если Поставщиком является индивидуальный предприниматель</w:t>
      </w:r>
    </w:p>
  </w:footnote>
  <w:footnote w:id="3">
    <w:p w:rsidR="00B6736F" w:rsidRDefault="00B6736F" w:rsidP="00DC5E34">
      <w:pPr>
        <w:pStyle w:val="a8"/>
      </w:pPr>
      <w:r>
        <w:rPr>
          <w:rStyle w:val="a7"/>
        </w:rPr>
        <w:footnoteRef/>
      </w:r>
      <w:r>
        <w:t xml:space="preserve"> </w:t>
      </w:r>
      <w:r w:rsidRPr="00AE78F2">
        <w:t>Данный пункт не добавляется в договор, если Поставщиком является индивидуальный предприниматель</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60859"/>
    <w:multiLevelType w:val="hybridMultilevel"/>
    <w:tmpl w:val="8E78166A"/>
    <w:lvl w:ilvl="0" w:tplc="5336B0F0">
      <w:start w:val="1"/>
      <w:numFmt w:val="decimal"/>
      <w:lvlText w:val="%1."/>
      <w:lvlJc w:val="left"/>
      <w:pPr>
        <w:tabs>
          <w:tab w:val="num" w:pos="1069"/>
        </w:tabs>
        <w:ind w:left="1069" w:hanging="360"/>
      </w:pPr>
      <w:rPr>
        <w:rFonts w:cs="Times New Roman" w:hint="default"/>
        <w:b/>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229153AE"/>
    <w:multiLevelType w:val="hybridMultilevel"/>
    <w:tmpl w:val="0934499A"/>
    <w:lvl w:ilvl="0" w:tplc="0419000F">
      <w:start w:val="1"/>
      <w:numFmt w:val="decimal"/>
      <w:lvlText w:val="%1."/>
      <w:lvlJc w:val="left"/>
      <w:pPr>
        <w:ind w:left="819" w:hanging="360"/>
      </w:p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
    <w:nsid w:val="22EB3F03"/>
    <w:multiLevelType w:val="hybridMultilevel"/>
    <w:tmpl w:val="EAB238D0"/>
    <w:lvl w:ilvl="0" w:tplc="F606C6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7454EB"/>
    <w:multiLevelType w:val="hybridMultilevel"/>
    <w:tmpl w:val="8E3E62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25D382B"/>
    <w:multiLevelType w:val="hybridMultilevel"/>
    <w:tmpl w:val="92845F80"/>
    <w:lvl w:ilvl="0" w:tplc="29A4ECF0">
      <w:start w:val="1"/>
      <w:numFmt w:val="decimal"/>
      <w:lvlText w:val="%1."/>
      <w:lvlJc w:val="left"/>
      <w:pPr>
        <w:ind w:left="1099" w:hanging="39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F7006C"/>
    <w:multiLevelType w:val="hybridMultilevel"/>
    <w:tmpl w:val="9DB6E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AA6053"/>
    <w:multiLevelType w:val="hybridMultilevel"/>
    <w:tmpl w:val="91FE37EA"/>
    <w:lvl w:ilvl="0" w:tplc="5B24D1E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B908F8"/>
    <w:multiLevelType w:val="singleLevel"/>
    <w:tmpl w:val="A2D8E4E6"/>
    <w:lvl w:ilvl="0">
      <w:start w:val="1"/>
      <w:numFmt w:val="decimal"/>
      <w:lvlText w:val="%1."/>
      <w:legacy w:legacy="1" w:legacySpace="0" w:legacyIndent="279"/>
      <w:lvlJc w:val="left"/>
      <w:rPr>
        <w:rFonts w:ascii="Times New Roman" w:hAnsi="Times New Roman" w:cs="Times New Roman" w:hint="default"/>
      </w:rPr>
    </w:lvl>
  </w:abstractNum>
  <w:abstractNum w:abstractNumId="8">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9">
    <w:nsid w:val="7C995EC2"/>
    <w:multiLevelType w:val="hybridMultilevel"/>
    <w:tmpl w:val="F426004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7F1E04B8"/>
    <w:multiLevelType w:val="hybridMultilevel"/>
    <w:tmpl w:val="886C0F1A"/>
    <w:lvl w:ilvl="0" w:tplc="04190001">
      <w:start w:val="1"/>
      <w:numFmt w:val="bullet"/>
      <w:lvlText w:val=""/>
      <w:lvlJc w:val="left"/>
      <w:pPr>
        <w:ind w:left="1071" w:hanging="360"/>
      </w:pPr>
      <w:rPr>
        <w:rFonts w:ascii="Symbol" w:hAnsi="Symbol"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num w:numId="1">
    <w:abstractNumId w:val="6"/>
  </w:num>
  <w:num w:numId="2">
    <w:abstractNumId w:val="0"/>
  </w:num>
  <w:num w:numId="3">
    <w:abstractNumId w:val="3"/>
  </w:num>
  <w:num w:numId="4">
    <w:abstractNumId w:val="7"/>
  </w:num>
  <w:num w:numId="5">
    <w:abstractNumId w:val="4"/>
  </w:num>
  <w:num w:numId="6">
    <w:abstractNumId w:val="10"/>
  </w:num>
  <w:num w:numId="7">
    <w:abstractNumId w:val="1"/>
  </w:num>
  <w:num w:numId="8">
    <w:abstractNumId w:val="2"/>
  </w:num>
  <w:num w:numId="9">
    <w:abstractNumId w:val="9"/>
  </w:num>
  <w:num w:numId="10">
    <w:abstractNumId w:val="8"/>
  </w:num>
  <w:num w:numId="11">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A4B5F"/>
    <w:rsid w:val="000007C9"/>
    <w:rsid w:val="000040C5"/>
    <w:rsid w:val="00004949"/>
    <w:rsid w:val="000058C2"/>
    <w:rsid w:val="00006C6E"/>
    <w:rsid w:val="000118AF"/>
    <w:rsid w:val="00012428"/>
    <w:rsid w:val="000131F3"/>
    <w:rsid w:val="00015B02"/>
    <w:rsid w:val="0001669A"/>
    <w:rsid w:val="00021078"/>
    <w:rsid w:val="00021BF7"/>
    <w:rsid w:val="00021E30"/>
    <w:rsid w:val="00024A4C"/>
    <w:rsid w:val="00024B1A"/>
    <w:rsid w:val="00025A20"/>
    <w:rsid w:val="00026908"/>
    <w:rsid w:val="00027060"/>
    <w:rsid w:val="00030EC5"/>
    <w:rsid w:val="00030ED0"/>
    <w:rsid w:val="0003116F"/>
    <w:rsid w:val="00032298"/>
    <w:rsid w:val="000368DD"/>
    <w:rsid w:val="000371CC"/>
    <w:rsid w:val="000376CC"/>
    <w:rsid w:val="000376E9"/>
    <w:rsid w:val="00041CC6"/>
    <w:rsid w:val="0004306D"/>
    <w:rsid w:val="0004369D"/>
    <w:rsid w:val="0004491C"/>
    <w:rsid w:val="00044E5E"/>
    <w:rsid w:val="000470EE"/>
    <w:rsid w:val="0005152A"/>
    <w:rsid w:val="0005369E"/>
    <w:rsid w:val="00053AC9"/>
    <w:rsid w:val="00053D06"/>
    <w:rsid w:val="00056039"/>
    <w:rsid w:val="00062378"/>
    <w:rsid w:val="00063129"/>
    <w:rsid w:val="00063E85"/>
    <w:rsid w:val="00071E56"/>
    <w:rsid w:val="0007796C"/>
    <w:rsid w:val="0008066E"/>
    <w:rsid w:val="00080F91"/>
    <w:rsid w:val="00083863"/>
    <w:rsid w:val="000847A5"/>
    <w:rsid w:val="00085BBE"/>
    <w:rsid w:val="00087535"/>
    <w:rsid w:val="000915EC"/>
    <w:rsid w:val="00091E0B"/>
    <w:rsid w:val="00092308"/>
    <w:rsid w:val="000936E6"/>
    <w:rsid w:val="0009481F"/>
    <w:rsid w:val="0009542D"/>
    <w:rsid w:val="000964D9"/>
    <w:rsid w:val="00096D2F"/>
    <w:rsid w:val="00097438"/>
    <w:rsid w:val="00097AFB"/>
    <w:rsid w:val="000A28C3"/>
    <w:rsid w:val="000A296E"/>
    <w:rsid w:val="000A63EE"/>
    <w:rsid w:val="000B16E7"/>
    <w:rsid w:val="000B5255"/>
    <w:rsid w:val="000B638D"/>
    <w:rsid w:val="000B640D"/>
    <w:rsid w:val="000C0986"/>
    <w:rsid w:val="000C2A25"/>
    <w:rsid w:val="000C3A36"/>
    <w:rsid w:val="000C4270"/>
    <w:rsid w:val="000C6914"/>
    <w:rsid w:val="000C7A7D"/>
    <w:rsid w:val="000D02E9"/>
    <w:rsid w:val="000D1958"/>
    <w:rsid w:val="000D4283"/>
    <w:rsid w:val="000D57FE"/>
    <w:rsid w:val="000E05CA"/>
    <w:rsid w:val="000E288C"/>
    <w:rsid w:val="000E3919"/>
    <w:rsid w:val="000E451A"/>
    <w:rsid w:val="000E4BB7"/>
    <w:rsid w:val="000E523D"/>
    <w:rsid w:val="000E71DE"/>
    <w:rsid w:val="000E742C"/>
    <w:rsid w:val="000F1AC1"/>
    <w:rsid w:val="000F1AF9"/>
    <w:rsid w:val="000F3798"/>
    <w:rsid w:val="000F44D2"/>
    <w:rsid w:val="000F7942"/>
    <w:rsid w:val="000F7E50"/>
    <w:rsid w:val="00100390"/>
    <w:rsid w:val="00100EE7"/>
    <w:rsid w:val="001017F3"/>
    <w:rsid w:val="00102155"/>
    <w:rsid w:val="00102283"/>
    <w:rsid w:val="001041D9"/>
    <w:rsid w:val="00104950"/>
    <w:rsid w:val="001060C2"/>
    <w:rsid w:val="001176A6"/>
    <w:rsid w:val="001230F1"/>
    <w:rsid w:val="00124066"/>
    <w:rsid w:val="00124FD4"/>
    <w:rsid w:val="001310B0"/>
    <w:rsid w:val="0013414E"/>
    <w:rsid w:val="001342C6"/>
    <w:rsid w:val="00136285"/>
    <w:rsid w:val="00136324"/>
    <w:rsid w:val="001367DA"/>
    <w:rsid w:val="00137F96"/>
    <w:rsid w:val="00142550"/>
    <w:rsid w:val="001430B1"/>
    <w:rsid w:val="00146012"/>
    <w:rsid w:val="0014724D"/>
    <w:rsid w:val="00150447"/>
    <w:rsid w:val="00150972"/>
    <w:rsid w:val="00151F8A"/>
    <w:rsid w:val="00152E30"/>
    <w:rsid w:val="0015374A"/>
    <w:rsid w:val="00161853"/>
    <w:rsid w:val="00162C4D"/>
    <w:rsid w:val="001714BD"/>
    <w:rsid w:val="001716C5"/>
    <w:rsid w:val="00174EAA"/>
    <w:rsid w:val="001752E3"/>
    <w:rsid w:val="001755AF"/>
    <w:rsid w:val="0017570D"/>
    <w:rsid w:val="001759FB"/>
    <w:rsid w:val="00177AAB"/>
    <w:rsid w:val="00177CFE"/>
    <w:rsid w:val="00181D1D"/>
    <w:rsid w:val="0018243B"/>
    <w:rsid w:val="00183EBA"/>
    <w:rsid w:val="00183F1B"/>
    <w:rsid w:val="0019102C"/>
    <w:rsid w:val="00193FE2"/>
    <w:rsid w:val="00194BD8"/>
    <w:rsid w:val="001A0459"/>
    <w:rsid w:val="001A061E"/>
    <w:rsid w:val="001A19A5"/>
    <w:rsid w:val="001A3634"/>
    <w:rsid w:val="001A38AF"/>
    <w:rsid w:val="001A5D10"/>
    <w:rsid w:val="001A6853"/>
    <w:rsid w:val="001B1A0E"/>
    <w:rsid w:val="001B3A99"/>
    <w:rsid w:val="001B3E25"/>
    <w:rsid w:val="001B5917"/>
    <w:rsid w:val="001B7417"/>
    <w:rsid w:val="001B7FA2"/>
    <w:rsid w:val="001C22CD"/>
    <w:rsid w:val="001C3AA0"/>
    <w:rsid w:val="001C488B"/>
    <w:rsid w:val="001C5DA4"/>
    <w:rsid w:val="001C7798"/>
    <w:rsid w:val="001D355E"/>
    <w:rsid w:val="001D4774"/>
    <w:rsid w:val="001D4B57"/>
    <w:rsid w:val="001D52D4"/>
    <w:rsid w:val="001D7531"/>
    <w:rsid w:val="001D7887"/>
    <w:rsid w:val="001E0979"/>
    <w:rsid w:val="001E1277"/>
    <w:rsid w:val="001E1FAD"/>
    <w:rsid w:val="001E2E8D"/>
    <w:rsid w:val="001E4C1D"/>
    <w:rsid w:val="001E4CB8"/>
    <w:rsid w:val="001E54B1"/>
    <w:rsid w:val="001E5FD4"/>
    <w:rsid w:val="001F3722"/>
    <w:rsid w:val="001F549A"/>
    <w:rsid w:val="001F60FB"/>
    <w:rsid w:val="001F777B"/>
    <w:rsid w:val="002015E4"/>
    <w:rsid w:val="00204221"/>
    <w:rsid w:val="002058AF"/>
    <w:rsid w:val="00206282"/>
    <w:rsid w:val="002078B7"/>
    <w:rsid w:val="00212177"/>
    <w:rsid w:val="00213225"/>
    <w:rsid w:val="00214156"/>
    <w:rsid w:val="002144D7"/>
    <w:rsid w:val="0021750E"/>
    <w:rsid w:val="0022088E"/>
    <w:rsid w:val="00221525"/>
    <w:rsid w:val="00221FB0"/>
    <w:rsid w:val="0022335D"/>
    <w:rsid w:val="002239DF"/>
    <w:rsid w:val="00223F82"/>
    <w:rsid w:val="00224953"/>
    <w:rsid w:val="00224E77"/>
    <w:rsid w:val="00225418"/>
    <w:rsid w:val="0022667A"/>
    <w:rsid w:val="00235073"/>
    <w:rsid w:val="00235A8A"/>
    <w:rsid w:val="00235FA0"/>
    <w:rsid w:val="00236828"/>
    <w:rsid w:val="00245FBA"/>
    <w:rsid w:val="002521DB"/>
    <w:rsid w:val="002524FB"/>
    <w:rsid w:val="002531BD"/>
    <w:rsid w:val="002550C7"/>
    <w:rsid w:val="0025641E"/>
    <w:rsid w:val="00260001"/>
    <w:rsid w:val="00260A6E"/>
    <w:rsid w:val="00262DCA"/>
    <w:rsid w:val="0026659B"/>
    <w:rsid w:val="002668E0"/>
    <w:rsid w:val="00270E01"/>
    <w:rsid w:val="002711F1"/>
    <w:rsid w:val="00274444"/>
    <w:rsid w:val="00274F55"/>
    <w:rsid w:val="0027700A"/>
    <w:rsid w:val="00282ABE"/>
    <w:rsid w:val="00283624"/>
    <w:rsid w:val="00284000"/>
    <w:rsid w:val="00284CC1"/>
    <w:rsid w:val="00287530"/>
    <w:rsid w:val="0029286C"/>
    <w:rsid w:val="00292953"/>
    <w:rsid w:val="00294073"/>
    <w:rsid w:val="002959C7"/>
    <w:rsid w:val="00296805"/>
    <w:rsid w:val="002972F0"/>
    <w:rsid w:val="002A331F"/>
    <w:rsid w:val="002A3B9F"/>
    <w:rsid w:val="002A486C"/>
    <w:rsid w:val="002A5CAD"/>
    <w:rsid w:val="002A626D"/>
    <w:rsid w:val="002A73ED"/>
    <w:rsid w:val="002B1899"/>
    <w:rsid w:val="002B189D"/>
    <w:rsid w:val="002B7615"/>
    <w:rsid w:val="002C0601"/>
    <w:rsid w:val="002C070C"/>
    <w:rsid w:val="002C11E6"/>
    <w:rsid w:val="002C6275"/>
    <w:rsid w:val="002C78AF"/>
    <w:rsid w:val="002D30EE"/>
    <w:rsid w:val="002D3530"/>
    <w:rsid w:val="002D39B9"/>
    <w:rsid w:val="002D68D8"/>
    <w:rsid w:val="002D6C9A"/>
    <w:rsid w:val="002E14EB"/>
    <w:rsid w:val="002E276B"/>
    <w:rsid w:val="002E2CF2"/>
    <w:rsid w:val="002E30DB"/>
    <w:rsid w:val="002E487B"/>
    <w:rsid w:val="002E58D9"/>
    <w:rsid w:val="002E69E1"/>
    <w:rsid w:val="002E768E"/>
    <w:rsid w:val="002F32EF"/>
    <w:rsid w:val="002F6FFA"/>
    <w:rsid w:val="00302C43"/>
    <w:rsid w:val="00302F31"/>
    <w:rsid w:val="00303700"/>
    <w:rsid w:val="0030504E"/>
    <w:rsid w:val="00305491"/>
    <w:rsid w:val="0030597B"/>
    <w:rsid w:val="003062AC"/>
    <w:rsid w:val="003077FB"/>
    <w:rsid w:val="00307906"/>
    <w:rsid w:val="003079E4"/>
    <w:rsid w:val="003106D2"/>
    <w:rsid w:val="00313C3E"/>
    <w:rsid w:val="003158F5"/>
    <w:rsid w:val="00315F73"/>
    <w:rsid w:val="0032021E"/>
    <w:rsid w:val="00323836"/>
    <w:rsid w:val="00323EB5"/>
    <w:rsid w:val="00324E68"/>
    <w:rsid w:val="00331A54"/>
    <w:rsid w:val="00335B34"/>
    <w:rsid w:val="00336BE6"/>
    <w:rsid w:val="00337CCF"/>
    <w:rsid w:val="00341EFF"/>
    <w:rsid w:val="00344DA4"/>
    <w:rsid w:val="003462EC"/>
    <w:rsid w:val="00346A00"/>
    <w:rsid w:val="00346AED"/>
    <w:rsid w:val="00350C49"/>
    <w:rsid w:val="003524B4"/>
    <w:rsid w:val="003537CC"/>
    <w:rsid w:val="00357F2C"/>
    <w:rsid w:val="00361F20"/>
    <w:rsid w:val="0036457B"/>
    <w:rsid w:val="00370CFB"/>
    <w:rsid w:val="00374B10"/>
    <w:rsid w:val="00375E30"/>
    <w:rsid w:val="00383A82"/>
    <w:rsid w:val="00385786"/>
    <w:rsid w:val="0039069D"/>
    <w:rsid w:val="00391D36"/>
    <w:rsid w:val="00395AF8"/>
    <w:rsid w:val="003A0A98"/>
    <w:rsid w:val="003A18EC"/>
    <w:rsid w:val="003A374E"/>
    <w:rsid w:val="003A3F61"/>
    <w:rsid w:val="003A5BD1"/>
    <w:rsid w:val="003B0BFA"/>
    <w:rsid w:val="003B1514"/>
    <w:rsid w:val="003B2E5C"/>
    <w:rsid w:val="003B3524"/>
    <w:rsid w:val="003B6A6A"/>
    <w:rsid w:val="003B71FD"/>
    <w:rsid w:val="003C186D"/>
    <w:rsid w:val="003D00B2"/>
    <w:rsid w:val="003D0802"/>
    <w:rsid w:val="003D1F5E"/>
    <w:rsid w:val="003D282E"/>
    <w:rsid w:val="003D51D0"/>
    <w:rsid w:val="003D796E"/>
    <w:rsid w:val="003E0BFD"/>
    <w:rsid w:val="003E3C88"/>
    <w:rsid w:val="003E5B02"/>
    <w:rsid w:val="003E64D3"/>
    <w:rsid w:val="003F12C8"/>
    <w:rsid w:val="003F26FC"/>
    <w:rsid w:val="003F2A84"/>
    <w:rsid w:val="003F4AF3"/>
    <w:rsid w:val="003F5EA7"/>
    <w:rsid w:val="00400230"/>
    <w:rsid w:val="00401CDD"/>
    <w:rsid w:val="004031EB"/>
    <w:rsid w:val="00405950"/>
    <w:rsid w:val="004072F6"/>
    <w:rsid w:val="00410663"/>
    <w:rsid w:val="0041196B"/>
    <w:rsid w:val="00412A60"/>
    <w:rsid w:val="004135AE"/>
    <w:rsid w:val="00413665"/>
    <w:rsid w:val="00413B78"/>
    <w:rsid w:val="004176F6"/>
    <w:rsid w:val="00417ECE"/>
    <w:rsid w:val="00421996"/>
    <w:rsid w:val="004230E2"/>
    <w:rsid w:val="00423DAA"/>
    <w:rsid w:val="00425216"/>
    <w:rsid w:val="004257EA"/>
    <w:rsid w:val="00427063"/>
    <w:rsid w:val="00427781"/>
    <w:rsid w:val="00431602"/>
    <w:rsid w:val="0044110C"/>
    <w:rsid w:val="00442792"/>
    <w:rsid w:val="00442F38"/>
    <w:rsid w:val="004445A5"/>
    <w:rsid w:val="00444BB3"/>
    <w:rsid w:val="004456CA"/>
    <w:rsid w:val="00445A0A"/>
    <w:rsid w:val="00445DAB"/>
    <w:rsid w:val="004466DF"/>
    <w:rsid w:val="00447105"/>
    <w:rsid w:val="00447B83"/>
    <w:rsid w:val="00447E4D"/>
    <w:rsid w:val="00451A7C"/>
    <w:rsid w:val="0045252F"/>
    <w:rsid w:val="004538BC"/>
    <w:rsid w:val="0045434F"/>
    <w:rsid w:val="00455402"/>
    <w:rsid w:val="00456ACD"/>
    <w:rsid w:val="004572DC"/>
    <w:rsid w:val="00461B7A"/>
    <w:rsid w:val="00461F5B"/>
    <w:rsid w:val="00463874"/>
    <w:rsid w:val="00465E45"/>
    <w:rsid w:val="00470495"/>
    <w:rsid w:val="004723FC"/>
    <w:rsid w:val="00472D61"/>
    <w:rsid w:val="00473E12"/>
    <w:rsid w:val="004813E2"/>
    <w:rsid w:val="0048250C"/>
    <w:rsid w:val="00485F7B"/>
    <w:rsid w:val="00485FE9"/>
    <w:rsid w:val="0048616C"/>
    <w:rsid w:val="004946AF"/>
    <w:rsid w:val="00497121"/>
    <w:rsid w:val="004A45DC"/>
    <w:rsid w:val="004A4B5F"/>
    <w:rsid w:val="004A5857"/>
    <w:rsid w:val="004A59EE"/>
    <w:rsid w:val="004A71B9"/>
    <w:rsid w:val="004A7DA2"/>
    <w:rsid w:val="004A7DC4"/>
    <w:rsid w:val="004B44E4"/>
    <w:rsid w:val="004C712B"/>
    <w:rsid w:val="004D02D3"/>
    <w:rsid w:val="004D448E"/>
    <w:rsid w:val="004D5C1B"/>
    <w:rsid w:val="004E1369"/>
    <w:rsid w:val="004E157D"/>
    <w:rsid w:val="004E363F"/>
    <w:rsid w:val="004E5343"/>
    <w:rsid w:val="004E760E"/>
    <w:rsid w:val="004F14B5"/>
    <w:rsid w:val="004F1722"/>
    <w:rsid w:val="004F2479"/>
    <w:rsid w:val="004F50B8"/>
    <w:rsid w:val="004F5747"/>
    <w:rsid w:val="004F76B0"/>
    <w:rsid w:val="005004CD"/>
    <w:rsid w:val="00501B92"/>
    <w:rsid w:val="00502E00"/>
    <w:rsid w:val="00504F3E"/>
    <w:rsid w:val="005057D4"/>
    <w:rsid w:val="00513E31"/>
    <w:rsid w:val="005148E6"/>
    <w:rsid w:val="0051630A"/>
    <w:rsid w:val="0051683D"/>
    <w:rsid w:val="0052266F"/>
    <w:rsid w:val="00523711"/>
    <w:rsid w:val="0052676C"/>
    <w:rsid w:val="005279A6"/>
    <w:rsid w:val="00527FA1"/>
    <w:rsid w:val="00530F76"/>
    <w:rsid w:val="005318A2"/>
    <w:rsid w:val="00531CDD"/>
    <w:rsid w:val="00532EEE"/>
    <w:rsid w:val="00535C3F"/>
    <w:rsid w:val="00536F9D"/>
    <w:rsid w:val="005419FB"/>
    <w:rsid w:val="00541C38"/>
    <w:rsid w:val="005456EE"/>
    <w:rsid w:val="00547B1D"/>
    <w:rsid w:val="0055168B"/>
    <w:rsid w:val="00552BE8"/>
    <w:rsid w:val="0055307D"/>
    <w:rsid w:val="00553615"/>
    <w:rsid w:val="0055542E"/>
    <w:rsid w:val="00556B3C"/>
    <w:rsid w:val="00560632"/>
    <w:rsid w:val="00561570"/>
    <w:rsid w:val="005630E1"/>
    <w:rsid w:val="00570ED5"/>
    <w:rsid w:val="00574BA5"/>
    <w:rsid w:val="00575B93"/>
    <w:rsid w:val="0057735B"/>
    <w:rsid w:val="005778FB"/>
    <w:rsid w:val="00583240"/>
    <w:rsid w:val="0058394D"/>
    <w:rsid w:val="00583CC8"/>
    <w:rsid w:val="0058516E"/>
    <w:rsid w:val="00586948"/>
    <w:rsid w:val="00590646"/>
    <w:rsid w:val="00593EB1"/>
    <w:rsid w:val="0059539E"/>
    <w:rsid w:val="0059633E"/>
    <w:rsid w:val="00597093"/>
    <w:rsid w:val="005A0363"/>
    <w:rsid w:val="005A16D9"/>
    <w:rsid w:val="005A1A74"/>
    <w:rsid w:val="005A3D75"/>
    <w:rsid w:val="005A5482"/>
    <w:rsid w:val="005A63D7"/>
    <w:rsid w:val="005A7DBF"/>
    <w:rsid w:val="005B0C6B"/>
    <w:rsid w:val="005B3ECA"/>
    <w:rsid w:val="005B5339"/>
    <w:rsid w:val="005B597D"/>
    <w:rsid w:val="005B5C8A"/>
    <w:rsid w:val="005B6C1E"/>
    <w:rsid w:val="005C174E"/>
    <w:rsid w:val="005C3F74"/>
    <w:rsid w:val="005C4C8F"/>
    <w:rsid w:val="005C5103"/>
    <w:rsid w:val="005C61AF"/>
    <w:rsid w:val="005C6C6A"/>
    <w:rsid w:val="005C760B"/>
    <w:rsid w:val="005D09E5"/>
    <w:rsid w:val="005D1C8C"/>
    <w:rsid w:val="005D1DF4"/>
    <w:rsid w:val="005D41E2"/>
    <w:rsid w:val="005D58A9"/>
    <w:rsid w:val="005E07CB"/>
    <w:rsid w:val="005E2D9B"/>
    <w:rsid w:val="005E33F8"/>
    <w:rsid w:val="005E355D"/>
    <w:rsid w:val="005E36C5"/>
    <w:rsid w:val="005E59B0"/>
    <w:rsid w:val="005E6048"/>
    <w:rsid w:val="005E726A"/>
    <w:rsid w:val="005F1578"/>
    <w:rsid w:val="005F2056"/>
    <w:rsid w:val="005F37E3"/>
    <w:rsid w:val="005F6F42"/>
    <w:rsid w:val="00601565"/>
    <w:rsid w:val="0060172E"/>
    <w:rsid w:val="00601876"/>
    <w:rsid w:val="00601D2D"/>
    <w:rsid w:val="00602B04"/>
    <w:rsid w:val="006036A6"/>
    <w:rsid w:val="006037C3"/>
    <w:rsid w:val="00610104"/>
    <w:rsid w:val="0061036B"/>
    <w:rsid w:val="006104F2"/>
    <w:rsid w:val="006106C4"/>
    <w:rsid w:val="00611B0C"/>
    <w:rsid w:val="00613E2C"/>
    <w:rsid w:val="006210CE"/>
    <w:rsid w:val="0062117C"/>
    <w:rsid w:val="00621F0A"/>
    <w:rsid w:val="0062256E"/>
    <w:rsid w:val="006229AA"/>
    <w:rsid w:val="00624969"/>
    <w:rsid w:val="00624BA8"/>
    <w:rsid w:val="006254F6"/>
    <w:rsid w:val="0063019E"/>
    <w:rsid w:val="00630743"/>
    <w:rsid w:val="0063325C"/>
    <w:rsid w:val="0063388D"/>
    <w:rsid w:val="006344C0"/>
    <w:rsid w:val="00637A88"/>
    <w:rsid w:val="00640A44"/>
    <w:rsid w:val="0064594D"/>
    <w:rsid w:val="00645A88"/>
    <w:rsid w:val="00645D23"/>
    <w:rsid w:val="00647717"/>
    <w:rsid w:val="00651364"/>
    <w:rsid w:val="00651DAA"/>
    <w:rsid w:val="00653E58"/>
    <w:rsid w:val="006540F1"/>
    <w:rsid w:val="00654113"/>
    <w:rsid w:val="00655C2C"/>
    <w:rsid w:val="00661E41"/>
    <w:rsid w:val="006633DD"/>
    <w:rsid w:val="00664077"/>
    <w:rsid w:val="00665610"/>
    <w:rsid w:val="00665CA9"/>
    <w:rsid w:val="0066696F"/>
    <w:rsid w:val="0067251D"/>
    <w:rsid w:val="00673040"/>
    <w:rsid w:val="0067547F"/>
    <w:rsid w:val="0067577D"/>
    <w:rsid w:val="00676933"/>
    <w:rsid w:val="00676BD9"/>
    <w:rsid w:val="00676CFC"/>
    <w:rsid w:val="00682392"/>
    <w:rsid w:val="0068280B"/>
    <w:rsid w:val="00684B1B"/>
    <w:rsid w:val="00685EE8"/>
    <w:rsid w:val="00686123"/>
    <w:rsid w:val="00686556"/>
    <w:rsid w:val="0068701C"/>
    <w:rsid w:val="00687363"/>
    <w:rsid w:val="00691253"/>
    <w:rsid w:val="006A16D5"/>
    <w:rsid w:val="006A29C2"/>
    <w:rsid w:val="006A30A0"/>
    <w:rsid w:val="006A3A36"/>
    <w:rsid w:val="006A3D41"/>
    <w:rsid w:val="006A700B"/>
    <w:rsid w:val="006B4A20"/>
    <w:rsid w:val="006C3A44"/>
    <w:rsid w:val="006C3B35"/>
    <w:rsid w:val="006D11CE"/>
    <w:rsid w:val="006D3331"/>
    <w:rsid w:val="006D5BDA"/>
    <w:rsid w:val="006D760F"/>
    <w:rsid w:val="006D7BA7"/>
    <w:rsid w:val="006E0C04"/>
    <w:rsid w:val="006E1883"/>
    <w:rsid w:val="006E55B0"/>
    <w:rsid w:val="006E61F4"/>
    <w:rsid w:val="006F07FC"/>
    <w:rsid w:val="006F0C1C"/>
    <w:rsid w:val="006F21A2"/>
    <w:rsid w:val="006F26C0"/>
    <w:rsid w:val="006F333C"/>
    <w:rsid w:val="006F4298"/>
    <w:rsid w:val="006F5EBD"/>
    <w:rsid w:val="006F5FB0"/>
    <w:rsid w:val="006F6BFA"/>
    <w:rsid w:val="006F7729"/>
    <w:rsid w:val="006F7E94"/>
    <w:rsid w:val="0070198C"/>
    <w:rsid w:val="0070308F"/>
    <w:rsid w:val="0070385D"/>
    <w:rsid w:val="00703FA2"/>
    <w:rsid w:val="00706035"/>
    <w:rsid w:val="00707836"/>
    <w:rsid w:val="00707869"/>
    <w:rsid w:val="00710EC6"/>
    <w:rsid w:val="0071138B"/>
    <w:rsid w:val="00711507"/>
    <w:rsid w:val="007115FF"/>
    <w:rsid w:val="0071311F"/>
    <w:rsid w:val="007151AE"/>
    <w:rsid w:val="0071706E"/>
    <w:rsid w:val="00717B01"/>
    <w:rsid w:val="00717DDC"/>
    <w:rsid w:val="00721EA4"/>
    <w:rsid w:val="00722201"/>
    <w:rsid w:val="00724BBF"/>
    <w:rsid w:val="0072522E"/>
    <w:rsid w:val="00731119"/>
    <w:rsid w:val="00731EBE"/>
    <w:rsid w:val="007341B3"/>
    <w:rsid w:val="00737027"/>
    <w:rsid w:val="00737145"/>
    <w:rsid w:val="007407B5"/>
    <w:rsid w:val="00742499"/>
    <w:rsid w:val="0074263C"/>
    <w:rsid w:val="007445F9"/>
    <w:rsid w:val="00744DF2"/>
    <w:rsid w:val="0074640A"/>
    <w:rsid w:val="0075512D"/>
    <w:rsid w:val="00756B55"/>
    <w:rsid w:val="007603C7"/>
    <w:rsid w:val="00762858"/>
    <w:rsid w:val="00763594"/>
    <w:rsid w:val="00764311"/>
    <w:rsid w:val="00770F4E"/>
    <w:rsid w:val="007737A6"/>
    <w:rsid w:val="00774D81"/>
    <w:rsid w:val="00776548"/>
    <w:rsid w:val="007816E5"/>
    <w:rsid w:val="007828F7"/>
    <w:rsid w:val="00782988"/>
    <w:rsid w:val="00784CE0"/>
    <w:rsid w:val="007859E9"/>
    <w:rsid w:val="00786C96"/>
    <w:rsid w:val="00790B0B"/>
    <w:rsid w:val="007915EE"/>
    <w:rsid w:val="00792736"/>
    <w:rsid w:val="0079340E"/>
    <w:rsid w:val="007935CE"/>
    <w:rsid w:val="007960B3"/>
    <w:rsid w:val="007A0610"/>
    <w:rsid w:val="007A1E38"/>
    <w:rsid w:val="007A204B"/>
    <w:rsid w:val="007A3E68"/>
    <w:rsid w:val="007A4CAE"/>
    <w:rsid w:val="007A5C41"/>
    <w:rsid w:val="007B008B"/>
    <w:rsid w:val="007B045C"/>
    <w:rsid w:val="007B0B8C"/>
    <w:rsid w:val="007B0C92"/>
    <w:rsid w:val="007B1F6E"/>
    <w:rsid w:val="007B4DB1"/>
    <w:rsid w:val="007B5834"/>
    <w:rsid w:val="007B5BAF"/>
    <w:rsid w:val="007C1181"/>
    <w:rsid w:val="007C1D31"/>
    <w:rsid w:val="007C21E3"/>
    <w:rsid w:val="007C298E"/>
    <w:rsid w:val="007C3CD3"/>
    <w:rsid w:val="007C5E95"/>
    <w:rsid w:val="007C67F3"/>
    <w:rsid w:val="007C6C27"/>
    <w:rsid w:val="007D5AD0"/>
    <w:rsid w:val="007E0D53"/>
    <w:rsid w:val="007E1054"/>
    <w:rsid w:val="007E26A9"/>
    <w:rsid w:val="007E3FDF"/>
    <w:rsid w:val="007F149E"/>
    <w:rsid w:val="007F5619"/>
    <w:rsid w:val="007F7001"/>
    <w:rsid w:val="007F7C76"/>
    <w:rsid w:val="0080284B"/>
    <w:rsid w:val="0080491C"/>
    <w:rsid w:val="00810286"/>
    <w:rsid w:val="00810559"/>
    <w:rsid w:val="008146C4"/>
    <w:rsid w:val="0081493D"/>
    <w:rsid w:val="008201A8"/>
    <w:rsid w:val="0082620A"/>
    <w:rsid w:val="0082679F"/>
    <w:rsid w:val="008272FA"/>
    <w:rsid w:val="00831B98"/>
    <w:rsid w:val="00831FBF"/>
    <w:rsid w:val="00835713"/>
    <w:rsid w:val="00835CF8"/>
    <w:rsid w:val="00836FF4"/>
    <w:rsid w:val="0083700C"/>
    <w:rsid w:val="0083753D"/>
    <w:rsid w:val="00837786"/>
    <w:rsid w:val="00841458"/>
    <w:rsid w:val="00841C7C"/>
    <w:rsid w:val="0084214C"/>
    <w:rsid w:val="00842A82"/>
    <w:rsid w:val="008456A4"/>
    <w:rsid w:val="00845854"/>
    <w:rsid w:val="00845E77"/>
    <w:rsid w:val="0084655A"/>
    <w:rsid w:val="00847807"/>
    <w:rsid w:val="00847FA1"/>
    <w:rsid w:val="00850B85"/>
    <w:rsid w:val="008512EB"/>
    <w:rsid w:val="0085149D"/>
    <w:rsid w:val="008522EE"/>
    <w:rsid w:val="0085273A"/>
    <w:rsid w:val="00853A5C"/>
    <w:rsid w:val="00857279"/>
    <w:rsid w:val="008606D8"/>
    <w:rsid w:val="00861622"/>
    <w:rsid w:val="00867F70"/>
    <w:rsid w:val="00871288"/>
    <w:rsid w:val="0087136D"/>
    <w:rsid w:val="0087204B"/>
    <w:rsid w:val="00872050"/>
    <w:rsid w:val="008720FE"/>
    <w:rsid w:val="00875ECD"/>
    <w:rsid w:val="00881214"/>
    <w:rsid w:val="00882A4E"/>
    <w:rsid w:val="00883916"/>
    <w:rsid w:val="00883B1D"/>
    <w:rsid w:val="008850D1"/>
    <w:rsid w:val="008861D4"/>
    <w:rsid w:val="00890A30"/>
    <w:rsid w:val="00890EE6"/>
    <w:rsid w:val="0089112F"/>
    <w:rsid w:val="00893A4F"/>
    <w:rsid w:val="00895ACB"/>
    <w:rsid w:val="008963AD"/>
    <w:rsid w:val="008A0789"/>
    <w:rsid w:val="008A08FF"/>
    <w:rsid w:val="008A13E1"/>
    <w:rsid w:val="008A591F"/>
    <w:rsid w:val="008B0057"/>
    <w:rsid w:val="008B498E"/>
    <w:rsid w:val="008B6F64"/>
    <w:rsid w:val="008B7544"/>
    <w:rsid w:val="008C12D3"/>
    <w:rsid w:val="008C2279"/>
    <w:rsid w:val="008C43A7"/>
    <w:rsid w:val="008C4C09"/>
    <w:rsid w:val="008C694E"/>
    <w:rsid w:val="008C7297"/>
    <w:rsid w:val="008C7635"/>
    <w:rsid w:val="008D0BD3"/>
    <w:rsid w:val="008D1148"/>
    <w:rsid w:val="008D175E"/>
    <w:rsid w:val="008D1E15"/>
    <w:rsid w:val="008D43AF"/>
    <w:rsid w:val="008D670F"/>
    <w:rsid w:val="008E0636"/>
    <w:rsid w:val="008E181A"/>
    <w:rsid w:val="008E6A10"/>
    <w:rsid w:val="008F0C84"/>
    <w:rsid w:val="008F16DC"/>
    <w:rsid w:val="008F1A6E"/>
    <w:rsid w:val="008F33EB"/>
    <w:rsid w:val="00901712"/>
    <w:rsid w:val="009031BA"/>
    <w:rsid w:val="0090659A"/>
    <w:rsid w:val="0090668B"/>
    <w:rsid w:val="00906E3A"/>
    <w:rsid w:val="0091108A"/>
    <w:rsid w:val="009110C3"/>
    <w:rsid w:val="00913A06"/>
    <w:rsid w:val="00914135"/>
    <w:rsid w:val="00914CB1"/>
    <w:rsid w:val="00915267"/>
    <w:rsid w:val="00915C94"/>
    <w:rsid w:val="00917952"/>
    <w:rsid w:val="00920D48"/>
    <w:rsid w:val="00925714"/>
    <w:rsid w:val="00925F89"/>
    <w:rsid w:val="00926A81"/>
    <w:rsid w:val="00927211"/>
    <w:rsid w:val="009274F6"/>
    <w:rsid w:val="0093078F"/>
    <w:rsid w:val="009348C8"/>
    <w:rsid w:val="009364B0"/>
    <w:rsid w:val="00936EA5"/>
    <w:rsid w:val="00937E11"/>
    <w:rsid w:val="00940AE1"/>
    <w:rsid w:val="00941894"/>
    <w:rsid w:val="009429AC"/>
    <w:rsid w:val="00946321"/>
    <w:rsid w:val="00950810"/>
    <w:rsid w:val="0095137A"/>
    <w:rsid w:val="00951C28"/>
    <w:rsid w:val="00954A01"/>
    <w:rsid w:val="00954ABF"/>
    <w:rsid w:val="009565F1"/>
    <w:rsid w:val="00963E2A"/>
    <w:rsid w:val="009670CF"/>
    <w:rsid w:val="0096743E"/>
    <w:rsid w:val="00970D99"/>
    <w:rsid w:val="00971A0E"/>
    <w:rsid w:val="0097241A"/>
    <w:rsid w:val="00973778"/>
    <w:rsid w:val="009751FC"/>
    <w:rsid w:val="00977ED2"/>
    <w:rsid w:val="009802D1"/>
    <w:rsid w:val="009807F5"/>
    <w:rsid w:val="00980A62"/>
    <w:rsid w:val="009811E1"/>
    <w:rsid w:val="009816C9"/>
    <w:rsid w:val="009826EF"/>
    <w:rsid w:val="00984088"/>
    <w:rsid w:val="0099201A"/>
    <w:rsid w:val="0099665C"/>
    <w:rsid w:val="009975BD"/>
    <w:rsid w:val="00997EC2"/>
    <w:rsid w:val="009A0371"/>
    <w:rsid w:val="009A0A7A"/>
    <w:rsid w:val="009A1AB0"/>
    <w:rsid w:val="009A2068"/>
    <w:rsid w:val="009A33C9"/>
    <w:rsid w:val="009A42FA"/>
    <w:rsid w:val="009A44E7"/>
    <w:rsid w:val="009A459E"/>
    <w:rsid w:val="009B00F5"/>
    <w:rsid w:val="009B2DC9"/>
    <w:rsid w:val="009B2E18"/>
    <w:rsid w:val="009B361B"/>
    <w:rsid w:val="009B3CD2"/>
    <w:rsid w:val="009B45ED"/>
    <w:rsid w:val="009B4D6F"/>
    <w:rsid w:val="009B6DCF"/>
    <w:rsid w:val="009C1875"/>
    <w:rsid w:val="009C229D"/>
    <w:rsid w:val="009C25BD"/>
    <w:rsid w:val="009C26D3"/>
    <w:rsid w:val="009C3C0C"/>
    <w:rsid w:val="009C5571"/>
    <w:rsid w:val="009C6665"/>
    <w:rsid w:val="009D02A9"/>
    <w:rsid w:val="009D0FC8"/>
    <w:rsid w:val="009D156F"/>
    <w:rsid w:val="009D30BA"/>
    <w:rsid w:val="009D30CC"/>
    <w:rsid w:val="009D47CC"/>
    <w:rsid w:val="009D6006"/>
    <w:rsid w:val="009D6337"/>
    <w:rsid w:val="009D71CE"/>
    <w:rsid w:val="009D737D"/>
    <w:rsid w:val="009E181C"/>
    <w:rsid w:val="009E1F52"/>
    <w:rsid w:val="009E2DAC"/>
    <w:rsid w:val="009E3D67"/>
    <w:rsid w:val="009E5C4E"/>
    <w:rsid w:val="009E6BD8"/>
    <w:rsid w:val="009E77F3"/>
    <w:rsid w:val="009F0C3E"/>
    <w:rsid w:val="009F0F2D"/>
    <w:rsid w:val="009F1389"/>
    <w:rsid w:val="009F36D6"/>
    <w:rsid w:val="009F4BA8"/>
    <w:rsid w:val="009F506B"/>
    <w:rsid w:val="009F5239"/>
    <w:rsid w:val="009F6A01"/>
    <w:rsid w:val="00A00CAC"/>
    <w:rsid w:val="00A01C5E"/>
    <w:rsid w:val="00A067B7"/>
    <w:rsid w:val="00A07FBF"/>
    <w:rsid w:val="00A10840"/>
    <w:rsid w:val="00A139DA"/>
    <w:rsid w:val="00A14CFF"/>
    <w:rsid w:val="00A166A5"/>
    <w:rsid w:val="00A17977"/>
    <w:rsid w:val="00A217D1"/>
    <w:rsid w:val="00A217E6"/>
    <w:rsid w:val="00A2305F"/>
    <w:rsid w:val="00A23296"/>
    <w:rsid w:val="00A3074D"/>
    <w:rsid w:val="00A30799"/>
    <w:rsid w:val="00A32D81"/>
    <w:rsid w:val="00A37D77"/>
    <w:rsid w:val="00A4059C"/>
    <w:rsid w:val="00A40B84"/>
    <w:rsid w:val="00A41BD7"/>
    <w:rsid w:val="00A427C8"/>
    <w:rsid w:val="00A43187"/>
    <w:rsid w:val="00A431E6"/>
    <w:rsid w:val="00A43BD4"/>
    <w:rsid w:val="00A4635F"/>
    <w:rsid w:val="00A46CD5"/>
    <w:rsid w:val="00A50300"/>
    <w:rsid w:val="00A505E9"/>
    <w:rsid w:val="00A528A1"/>
    <w:rsid w:val="00A54B55"/>
    <w:rsid w:val="00A57992"/>
    <w:rsid w:val="00A60F54"/>
    <w:rsid w:val="00A64485"/>
    <w:rsid w:val="00A644B2"/>
    <w:rsid w:val="00A67801"/>
    <w:rsid w:val="00A752EB"/>
    <w:rsid w:val="00A75A53"/>
    <w:rsid w:val="00A75AF7"/>
    <w:rsid w:val="00A8095D"/>
    <w:rsid w:val="00A837B0"/>
    <w:rsid w:val="00A85744"/>
    <w:rsid w:val="00A87DF0"/>
    <w:rsid w:val="00A9164B"/>
    <w:rsid w:val="00A93B52"/>
    <w:rsid w:val="00A95012"/>
    <w:rsid w:val="00A95D54"/>
    <w:rsid w:val="00AA2396"/>
    <w:rsid w:val="00AA51C2"/>
    <w:rsid w:val="00AA7399"/>
    <w:rsid w:val="00AB1AA3"/>
    <w:rsid w:val="00AB6CC8"/>
    <w:rsid w:val="00AC1087"/>
    <w:rsid w:val="00AC1B5C"/>
    <w:rsid w:val="00AC25FA"/>
    <w:rsid w:val="00AC4B51"/>
    <w:rsid w:val="00AC4B76"/>
    <w:rsid w:val="00AD14A7"/>
    <w:rsid w:val="00AD24A2"/>
    <w:rsid w:val="00AD3153"/>
    <w:rsid w:val="00AD3343"/>
    <w:rsid w:val="00AD51A0"/>
    <w:rsid w:val="00AE3329"/>
    <w:rsid w:val="00AE36F6"/>
    <w:rsid w:val="00AE4E50"/>
    <w:rsid w:val="00AE55F3"/>
    <w:rsid w:val="00AE5AE4"/>
    <w:rsid w:val="00AE66FD"/>
    <w:rsid w:val="00AE76BA"/>
    <w:rsid w:val="00AE77A6"/>
    <w:rsid w:val="00AF2250"/>
    <w:rsid w:val="00AF2B2B"/>
    <w:rsid w:val="00AF34C5"/>
    <w:rsid w:val="00AF3F3D"/>
    <w:rsid w:val="00AF544D"/>
    <w:rsid w:val="00AF5EB9"/>
    <w:rsid w:val="00AF7026"/>
    <w:rsid w:val="00AF792B"/>
    <w:rsid w:val="00B013DF"/>
    <w:rsid w:val="00B02BE2"/>
    <w:rsid w:val="00B04A81"/>
    <w:rsid w:val="00B05F19"/>
    <w:rsid w:val="00B07AA1"/>
    <w:rsid w:val="00B10254"/>
    <w:rsid w:val="00B1159E"/>
    <w:rsid w:val="00B14670"/>
    <w:rsid w:val="00B149DD"/>
    <w:rsid w:val="00B15221"/>
    <w:rsid w:val="00B16023"/>
    <w:rsid w:val="00B20829"/>
    <w:rsid w:val="00B20C2C"/>
    <w:rsid w:val="00B2173E"/>
    <w:rsid w:val="00B2330F"/>
    <w:rsid w:val="00B2475A"/>
    <w:rsid w:val="00B26066"/>
    <w:rsid w:val="00B26FB6"/>
    <w:rsid w:val="00B32755"/>
    <w:rsid w:val="00B355C9"/>
    <w:rsid w:val="00B41B27"/>
    <w:rsid w:val="00B429A5"/>
    <w:rsid w:val="00B43B2A"/>
    <w:rsid w:val="00B4613F"/>
    <w:rsid w:val="00B47230"/>
    <w:rsid w:val="00B51588"/>
    <w:rsid w:val="00B52602"/>
    <w:rsid w:val="00B529AC"/>
    <w:rsid w:val="00B544AE"/>
    <w:rsid w:val="00B56138"/>
    <w:rsid w:val="00B575FB"/>
    <w:rsid w:val="00B60C22"/>
    <w:rsid w:val="00B61D61"/>
    <w:rsid w:val="00B622CB"/>
    <w:rsid w:val="00B66FEB"/>
    <w:rsid w:val="00B6736F"/>
    <w:rsid w:val="00B70CB2"/>
    <w:rsid w:val="00B718D2"/>
    <w:rsid w:val="00B72384"/>
    <w:rsid w:val="00B73873"/>
    <w:rsid w:val="00B750FF"/>
    <w:rsid w:val="00B773F1"/>
    <w:rsid w:val="00B82998"/>
    <w:rsid w:val="00B87AB8"/>
    <w:rsid w:val="00B90906"/>
    <w:rsid w:val="00B93B67"/>
    <w:rsid w:val="00B944E4"/>
    <w:rsid w:val="00B96EEB"/>
    <w:rsid w:val="00BA001B"/>
    <w:rsid w:val="00BA15D5"/>
    <w:rsid w:val="00BA3010"/>
    <w:rsid w:val="00BA337D"/>
    <w:rsid w:val="00BA3F2D"/>
    <w:rsid w:val="00BA52BC"/>
    <w:rsid w:val="00BA53F7"/>
    <w:rsid w:val="00BA6F61"/>
    <w:rsid w:val="00BB0284"/>
    <w:rsid w:val="00BC075F"/>
    <w:rsid w:val="00BC1DA1"/>
    <w:rsid w:val="00BC3AB4"/>
    <w:rsid w:val="00BC6670"/>
    <w:rsid w:val="00BD14A1"/>
    <w:rsid w:val="00BD7241"/>
    <w:rsid w:val="00BD7587"/>
    <w:rsid w:val="00BE0C3A"/>
    <w:rsid w:val="00BE0D25"/>
    <w:rsid w:val="00BE1191"/>
    <w:rsid w:val="00BE4D16"/>
    <w:rsid w:val="00BE6417"/>
    <w:rsid w:val="00BE7DB0"/>
    <w:rsid w:val="00BF0FC7"/>
    <w:rsid w:val="00BF110D"/>
    <w:rsid w:val="00BF1FA2"/>
    <w:rsid w:val="00BF3ACE"/>
    <w:rsid w:val="00BF60DD"/>
    <w:rsid w:val="00BF70D8"/>
    <w:rsid w:val="00C00C35"/>
    <w:rsid w:val="00C019A6"/>
    <w:rsid w:val="00C01AB5"/>
    <w:rsid w:val="00C039D1"/>
    <w:rsid w:val="00C044AB"/>
    <w:rsid w:val="00C068C4"/>
    <w:rsid w:val="00C070BC"/>
    <w:rsid w:val="00C07A34"/>
    <w:rsid w:val="00C07AE4"/>
    <w:rsid w:val="00C10DB1"/>
    <w:rsid w:val="00C13CF3"/>
    <w:rsid w:val="00C13F6E"/>
    <w:rsid w:val="00C17343"/>
    <w:rsid w:val="00C24B6C"/>
    <w:rsid w:val="00C24EF3"/>
    <w:rsid w:val="00C25EA7"/>
    <w:rsid w:val="00C2608D"/>
    <w:rsid w:val="00C26345"/>
    <w:rsid w:val="00C26395"/>
    <w:rsid w:val="00C26B57"/>
    <w:rsid w:val="00C27670"/>
    <w:rsid w:val="00C30822"/>
    <w:rsid w:val="00C31426"/>
    <w:rsid w:val="00C31655"/>
    <w:rsid w:val="00C31B88"/>
    <w:rsid w:val="00C345C4"/>
    <w:rsid w:val="00C37D5B"/>
    <w:rsid w:val="00C41C8D"/>
    <w:rsid w:val="00C4433B"/>
    <w:rsid w:val="00C50892"/>
    <w:rsid w:val="00C51DCF"/>
    <w:rsid w:val="00C563F6"/>
    <w:rsid w:val="00C56630"/>
    <w:rsid w:val="00C57D03"/>
    <w:rsid w:val="00C57EA4"/>
    <w:rsid w:val="00C6127F"/>
    <w:rsid w:val="00C63B0E"/>
    <w:rsid w:val="00C7022E"/>
    <w:rsid w:val="00C703D4"/>
    <w:rsid w:val="00C71AC6"/>
    <w:rsid w:val="00C73405"/>
    <w:rsid w:val="00C740AF"/>
    <w:rsid w:val="00C74E1F"/>
    <w:rsid w:val="00C74F6E"/>
    <w:rsid w:val="00C841C2"/>
    <w:rsid w:val="00C90A75"/>
    <w:rsid w:val="00C93303"/>
    <w:rsid w:val="00CA2F6B"/>
    <w:rsid w:val="00CA414B"/>
    <w:rsid w:val="00CA45BC"/>
    <w:rsid w:val="00CA7973"/>
    <w:rsid w:val="00CB0F9F"/>
    <w:rsid w:val="00CB1048"/>
    <w:rsid w:val="00CB2D18"/>
    <w:rsid w:val="00CB459D"/>
    <w:rsid w:val="00CB740B"/>
    <w:rsid w:val="00CB7A98"/>
    <w:rsid w:val="00CC41C1"/>
    <w:rsid w:val="00CC6749"/>
    <w:rsid w:val="00CD04E0"/>
    <w:rsid w:val="00CD0E4F"/>
    <w:rsid w:val="00CD2254"/>
    <w:rsid w:val="00CD5379"/>
    <w:rsid w:val="00CD626F"/>
    <w:rsid w:val="00CD6BB0"/>
    <w:rsid w:val="00CE190C"/>
    <w:rsid w:val="00CE2D1F"/>
    <w:rsid w:val="00CE2DCE"/>
    <w:rsid w:val="00CE46C3"/>
    <w:rsid w:val="00CE4913"/>
    <w:rsid w:val="00CE4FAB"/>
    <w:rsid w:val="00CE73A2"/>
    <w:rsid w:val="00CF1272"/>
    <w:rsid w:val="00CF2CFE"/>
    <w:rsid w:val="00CF3050"/>
    <w:rsid w:val="00CF5B8B"/>
    <w:rsid w:val="00CF785D"/>
    <w:rsid w:val="00CF79C8"/>
    <w:rsid w:val="00D007B4"/>
    <w:rsid w:val="00D00A11"/>
    <w:rsid w:val="00D02DBE"/>
    <w:rsid w:val="00D10F96"/>
    <w:rsid w:val="00D12759"/>
    <w:rsid w:val="00D12E6E"/>
    <w:rsid w:val="00D1550F"/>
    <w:rsid w:val="00D237ED"/>
    <w:rsid w:val="00D274B7"/>
    <w:rsid w:val="00D31634"/>
    <w:rsid w:val="00D31EC6"/>
    <w:rsid w:val="00D334F8"/>
    <w:rsid w:val="00D33CD4"/>
    <w:rsid w:val="00D340AE"/>
    <w:rsid w:val="00D34A75"/>
    <w:rsid w:val="00D363AA"/>
    <w:rsid w:val="00D3746B"/>
    <w:rsid w:val="00D42627"/>
    <w:rsid w:val="00D42701"/>
    <w:rsid w:val="00D43943"/>
    <w:rsid w:val="00D439C7"/>
    <w:rsid w:val="00D458B6"/>
    <w:rsid w:val="00D4599A"/>
    <w:rsid w:val="00D46AF1"/>
    <w:rsid w:val="00D50064"/>
    <w:rsid w:val="00D51D4E"/>
    <w:rsid w:val="00D51E23"/>
    <w:rsid w:val="00D56905"/>
    <w:rsid w:val="00D57375"/>
    <w:rsid w:val="00D67391"/>
    <w:rsid w:val="00D67EAA"/>
    <w:rsid w:val="00D70C63"/>
    <w:rsid w:val="00D71D49"/>
    <w:rsid w:val="00D72477"/>
    <w:rsid w:val="00D75505"/>
    <w:rsid w:val="00D75BB0"/>
    <w:rsid w:val="00D80210"/>
    <w:rsid w:val="00D802E2"/>
    <w:rsid w:val="00D8076F"/>
    <w:rsid w:val="00D809E2"/>
    <w:rsid w:val="00D80A71"/>
    <w:rsid w:val="00D81ACB"/>
    <w:rsid w:val="00D85290"/>
    <w:rsid w:val="00D85352"/>
    <w:rsid w:val="00D85464"/>
    <w:rsid w:val="00D85FA6"/>
    <w:rsid w:val="00D8641D"/>
    <w:rsid w:val="00D8751F"/>
    <w:rsid w:val="00D914FA"/>
    <w:rsid w:val="00D91742"/>
    <w:rsid w:val="00D92F79"/>
    <w:rsid w:val="00D93B79"/>
    <w:rsid w:val="00D9478D"/>
    <w:rsid w:val="00D94882"/>
    <w:rsid w:val="00D9629D"/>
    <w:rsid w:val="00D96E2F"/>
    <w:rsid w:val="00D97AA2"/>
    <w:rsid w:val="00DA0C6B"/>
    <w:rsid w:val="00DA246C"/>
    <w:rsid w:val="00DA2626"/>
    <w:rsid w:val="00DA6F35"/>
    <w:rsid w:val="00DB0D6C"/>
    <w:rsid w:val="00DB1769"/>
    <w:rsid w:val="00DB1995"/>
    <w:rsid w:val="00DB58EC"/>
    <w:rsid w:val="00DB693D"/>
    <w:rsid w:val="00DB72C5"/>
    <w:rsid w:val="00DC3746"/>
    <w:rsid w:val="00DC4379"/>
    <w:rsid w:val="00DC5E34"/>
    <w:rsid w:val="00DD09C9"/>
    <w:rsid w:val="00DD7D58"/>
    <w:rsid w:val="00DE1AD6"/>
    <w:rsid w:val="00DE310C"/>
    <w:rsid w:val="00DE3E62"/>
    <w:rsid w:val="00DE66E8"/>
    <w:rsid w:val="00DF03E3"/>
    <w:rsid w:val="00DF1BFD"/>
    <w:rsid w:val="00DF1E6C"/>
    <w:rsid w:val="00DF25EC"/>
    <w:rsid w:val="00DF2BF4"/>
    <w:rsid w:val="00DF437B"/>
    <w:rsid w:val="00DF48BF"/>
    <w:rsid w:val="00DF5A3C"/>
    <w:rsid w:val="00DF62AB"/>
    <w:rsid w:val="00E008A4"/>
    <w:rsid w:val="00E022C7"/>
    <w:rsid w:val="00E02E27"/>
    <w:rsid w:val="00E0525C"/>
    <w:rsid w:val="00E065C8"/>
    <w:rsid w:val="00E06F4A"/>
    <w:rsid w:val="00E073E5"/>
    <w:rsid w:val="00E11F53"/>
    <w:rsid w:val="00E158A2"/>
    <w:rsid w:val="00E20404"/>
    <w:rsid w:val="00E20D7E"/>
    <w:rsid w:val="00E22D96"/>
    <w:rsid w:val="00E25A34"/>
    <w:rsid w:val="00E25FB7"/>
    <w:rsid w:val="00E277B7"/>
    <w:rsid w:val="00E304E9"/>
    <w:rsid w:val="00E308E2"/>
    <w:rsid w:val="00E32F3E"/>
    <w:rsid w:val="00E34B1A"/>
    <w:rsid w:val="00E429B5"/>
    <w:rsid w:val="00E468DC"/>
    <w:rsid w:val="00E55236"/>
    <w:rsid w:val="00E5734A"/>
    <w:rsid w:val="00E60215"/>
    <w:rsid w:val="00E6069D"/>
    <w:rsid w:val="00E6198B"/>
    <w:rsid w:val="00E61F05"/>
    <w:rsid w:val="00E64347"/>
    <w:rsid w:val="00E644D9"/>
    <w:rsid w:val="00E65F3F"/>
    <w:rsid w:val="00E675E0"/>
    <w:rsid w:val="00E70AE4"/>
    <w:rsid w:val="00E70C6B"/>
    <w:rsid w:val="00E71315"/>
    <w:rsid w:val="00E7187F"/>
    <w:rsid w:val="00E721E4"/>
    <w:rsid w:val="00E725AD"/>
    <w:rsid w:val="00E828D3"/>
    <w:rsid w:val="00E83C46"/>
    <w:rsid w:val="00E84A15"/>
    <w:rsid w:val="00E859B1"/>
    <w:rsid w:val="00E87663"/>
    <w:rsid w:val="00E87A90"/>
    <w:rsid w:val="00E90E1B"/>
    <w:rsid w:val="00E9205E"/>
    <w:rsid w:val="00E95488"/>
    <w:rsid w:val="00E9581B"/>
    <w:rsid w:val="00E96302"/>
    <w:rsid w:val="00E96540"/>
    <w:rsid w:val="00E97A72"/>
    <w:rsid w:val="00EA0C03"/>
    <w:rsid w:val="00EA0E27"/>
    <w:rsid w:val="00EA2047"/>
    <w:rsid w:val="00EA3A83"/>
    <w:rsid w:val="00EA73FD"/>
    <w:rsid w:val="00EB0FF9"/>
    <w:rsid w:val="00EB11BC"/>
    <w:rsid w:val="00EB3D85"/>
    <w:rsid w:val="00EC26D4"/>
    <w:rsid w:val="00EC7167"/>
    <w:rsid w:val="00ED107A"/>
    <w:rsid w:val="00ED292F"/>
    <w:rsid w:val="00ED2DB8"/>
    <w:rsid w:val="00ED6012"/>
    <w:rsid w:val="00EE0066"/>
    <w:rsid w:val="00EE302B"/>
    <w:rsid w:val="00EE3080"/>
    <w:rsid w:val="00EE37C9"/>
    <w:rsid w:val="00EE44D7"/>
    <w:rsid w:val="00EF02A2"/>
    <w:rsid w:val="00EF26AF"/>
    <w:rsid w:val="00EF2B0C"/>
    <w:rsid w:val="00EF31F8"/>
    <w:rsid w:val="00F053B1"/>
    <w:rsid w:val="00F05728"/>
    <w:rsid w:val="00F061F6"/>
    <w:rsid w:val="00F068B9"/>
    <w:rsid w:val="00F07C74"/>
    <w:rsid w:val="00F07EB9"/>
    <w:rsid w:val="00F11E7D"/>
    <w:rsid w:val="00F12530"/>
    <w:rsid w:val="00F12727"/>
    <w:rsid w:val="00F12A05"/>
    <w:rsid w:val="00F12CB5"/>
    <w:rsid w:val="00F16291"/>
    <w:rsid w:val="00F16F16"/>
    <w:rsid w:val="00F2131D"/>
    <w:rsid w:val="00F21A4E"/>
    <w:rsid w:val="00F22380"/>
    <w:rsid w:val="00F248B3"/>
    <w:rsid w:val="00F260B6"/>
    <w:rsid w:val="00F352B8"/>
    <w:rsid w:val="00F36C8A"/>
    <w:rsid w:val="00F403DD"/>
    <w:rsid w:val="00F4592F"/>
    <w:rsid w:val="00F45A61"/>
    <w:rsid w:val="00F46F54"/>
    <w:rsid w:val="00F51FE6"/>
    <w:rsid w:val="00F54C09"/>
    <w:rsid w:val="00F55814"/>
    <w:rsid w:val="00F6159F"/>
    <w:rsid w:val="00F66640"/>
    <w:rsid w:val="00F729E8"/>
    <w:rsid w:val="00F7345F"/>
    <w:rsid w:val="00F74CF6"/>
    <w:rsid w:val="00F766C5"/>
    <w:rsid w:val="00F76C71"/>
    <w:rsid w:val="00F8377E"/>
    <w:rsid w:val="00F91A7F"/>
    <w:rsid w:val="00F9255C"/>
    <w:rsid w:val="00F96AC8"/>
    <w:rsid w:val="00FA048D"/>
    <w:rsid w:val="00FA0D14"/>
    <w:rsid w:val="00FA1408"/>
    <w:rsid w:val="00FA3735"/>
    <w:rsid w:val="00FA4AE1"/>
    <w:rsid w:val="00FA7CAA"/>
    <w:rsid w:val="00FB13CD"/>
    <w:rsid w:val="00FB16FA"/>
    <w:rsid w:val="00FB414C"/>
    <w:rsid w:val="00FB440B"/>
    <w:rsid w:val="00FB575C"/>
    <w:rsid w:val="00FC1C31"/>
    <w:rsid w:val="00FC2E85"/>
    <w:rsid w:val="00FC43A8"/>
    <w:rsid w:val="00FC4818"/>
    <w:rsid w:val="00FC5A96"/>
    <w:rsid w:val="00FC68C1"/>
    <w:rsid w:val="00FC6C31"/>
    <w:rsid w:val="00FC7F6A"/>
    <w:rsid w:val="00FC7FCD"/>
    <w:rsid w:val="00FD035C"/>
    <w:rsid w:val="00FD3AAB"/>
    <w:rsid w:val="00FD3D2A"/>
    <w:rsid w:val="00FD539A"/>
    <w:rsid w:val="00FD6ECE"/>
    <w:rsid w:val="00FE011A"/>
    <w:rsid w:val="00FE7324"/>
    <w:rsid w:val="00FF012A"/>
    <w:rsid w:val="00FF28ED"/>
    <w:rsid w:val="00FF32FE"/>
    <w:rsid w:val="00FF335E"/>
    <w:rsid w:val="00FF42FF"/>
    <w:rsid w:val="00FF5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5CE"/>
    <w:rPr>
      <w:rFonts w:ascii="Times New Roman" w:eastAsia="Times New Roman" w:hAnsi="Times New Roman"/>
      <w:sz w:val="24"/>
      <w:szCs w:val="24"/>
    </w:rPr>
  </w:style>
  <w:style w:type="paragraph" w:styleId="1">
    <w:name w:val="heading 1"/>
    <w:basedOn w:val="a"/>
    <w:next w:val="a"/>
    <w:link w:val="10"/>
    <w:qFormat/>
    <w:rsid w:val="004A4B5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A4B5F"/>
    <w:pPr>
      <w:keepNext/>
      <w:spacing w:before="240" w:after="60"/>
      <w:outlineLvl w:val="1"/>
    </w:pPr>
    <w:rPr>
      <w:rFonts w:ascii="Cambria" w:hAnsi="Cambria" w:cs="Cambria"/>
      <w:b/>
      <w:bCs/>
      <w:i/>
      <w:iCs/>
      <w:sz w:val="28"/>
      <w:szCs w:val="28"/>
    </w:rPr>
  </w:style>
  <w:style w:type="paragraph" w:styleId="3">
    <w:name w:val="heading 3"/>
    <w:aliases w:val="H3,Section Header3"/>
    <w:basedOn w:val="a"/>
    <w:next w:val="a"/>
    <w:link w:val="30"/>
    <w:uiPriority w:val="9"/>
    <w:qFormat/>
    <w:rsid w:val="004A4B5F"/>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4A4B5F"/>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4A4B5F"/>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4A4B5F"/>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4A4B5F"/>
    <w:pPr>
      <w:tabs>
        <w:tab w:val="num" w:pos="1296"/>
      </w:tabs>
      <w:spacing w:before="240" w:after="60"/>
      <w:ind w:left="1296" w:hanging="1296"/>
      <w:outlineLvl w:val="6"/>
    </w:pPr>
  </w:style>
  <w:style w:type="paragraph" w:styleId="8">
    <w:name w:val="heading 8"/>
    <w:basedOn w:val="a"/>
    <w:next w:val="a"/>
    <w:link w:val="80"/>
    <w:qFormat/>
    <w:rsid w:val="004A4B5F"/>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4A4B5F"/>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4B5F"/>
    <w:rPr>
      <w:rFonts w:ascii="Arial" w:eastAsia="Times New Roman" w:hAnsi="Arial" w:cs="Arial"/>
      <w:b/>
      <w:bCs/>
      <w:kern w:val="32"/>
      <w:sz w:val="32"/>
      <w:szCs w:val="32"/>
      <w:lang w:eastAsia="ru-RU"/>
    </w:rPr>
  </w:style>
  <w:style w:type="character" w:customStyle="1" w:styleId="20">
    <w:name w:val="Заголовок 2 Знак"/>
    <w:basedOn w:val="a0"/>
    <w:link w:val="2"/>
    <w:rsid w:val="004A4B5F"/>
    <w:rPr>
      <w:rFonts w:ascii="Cambria" w:eastAsia="Times New Roman" w:hAnsi="Cambria" w:cs="Cambria"/>
      <w:b/>
      <w:bCs/>
      <w:i/>
      <w:iCs/>
      <w:sz w:val="28"/>
      <w:szCs w:val="28"/>
      <w:lang w:eastAsia="ru-RU"/>
    </w:rPr>
  </w:style>
  <w:style w:type="character" w:customStyle="1" w:styleId="30">
    <w:name w:val="Заголовок 3 Знак"/>
    <w:aliases w:val="H3 Знак,Section Header3 Знак"/>
    <w:basedOn w:val="a0"/>
    <w:link w:val="3"/>
    <w:uiPriority w:val="9"/>
    <w:rsid w:val="004A4B5F"/>
    <w:rPr>
      <w:rFonts w:ascii="Arial" w:eastAsia="Times New Roman" w:hAnsi="Arial" w:cs="Arial"/>
      <w:b/>
      <w:bCs/>
      <w:sz w:val="26"/>
      <w:szCs w:val="26"/>
      <w:lang w:eastAsia="ru-RU"/>
    </w:rPr>
  </w:style>
  <w:style w:type="character" w:customStyle="1" w:styleId="40">
    <w:name w:val="Заголовок 4 Знак"/>
    <w:basedOn w:val="a0"/>
    <w:link w:val="4"/>
    <w:rsid w:val="004A4B5F"/>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4A4B5F"/>
    <w:rPr>
      <w:rFonts w:ascii="Calibri" w:eastAsia="Times New Roman" w:hAnsi="Calibri" w:cs="Calibri"/>
      <w:b/>
      <w:bCs/>
      <w:i/>
      <w:iCs/>
      <w:sz w:val="26"/>
      <w:szCs w:val="26"/>
      <w:lang w:eastAsia="ru-RU"/>
    </w:rPr>
  </w:style>
  <w:style w:type="character" w:customStyle="1" w:styleId="60">
    <w:name w:val="Заголовок 6 Знак"/>
    <w:basedOn w:val="a0"/>
    <w:link w:val="6"/>
    <w:rsid w:val="004A4B5F"/>
    <w:rPr>
      <w:rFonts w:ascii="Times New Roman" w:eastAsia="Times New Roman" w:hAnsi="Times New Roman" w:cs="Times New Roman"/>
      <w:b/>
      <w:bCs/>
      <w:lang w:eastAsia="ru-RU"/>
    </w:rPr>
  </w:style>
  <w:style w:type="character" w:customStyle="1" w:styleId="70">
    <w:name w:val="Заголовок 7 Знак"/>
    <w:basedOn w:val="a0"/>
    <w:link w:val="7"/>
    <w:rsid w:val="004A4B5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A4B5F"/>
    <w:rPr>
      <w:rFonts w:ascii="Calibri" w:eastAsia="Times New Roman" w:hAnsi="Calibri" w:cs="Calibri"/>
      <w:i/>
      <w:iCs/>
      <w:sz w:val="24"/>
      <w:szCs w:val="24"/>
      <w:lang w:eastAsia="ru-RU"/>
    </w:rPr>
  </w:style>
  <w:style w:type="character" w:customStyle="1" w:styleId="90">
    <w:name w:val="Заголовок 9 Знак"/>
    <w:basedOn w:val="a0"/>
    <w:link w:val="9"/>
    <w:rsid w:val="004A4B5F"/>
    <w:rPr>
      <w:rFonts w:ascii="Arial" w:eastAsia="Times New Roman" w:hAnsi="Arial" w:cs="Arial"/>
      <w:lang w:eastAsia="ru-RU"/>
    </w:rPr>
  </w:style>
  <w:style w:type="paragraph" w:styleId="a3">
    <w:name w:val="List Paragraph"/>
    <w:aliases w:val="Маркер,List Paragraph,List Paragraph1,Bullet Number,Нумерованый список,Bullet List,FooterText,numbered,lp1,название,SL_Абзац списка,текст,f_Абзац 1,Абзац списка4,Абзац списка3,ПАРАГРАФ,Абзац списка1,Абзац списка2,Текстовая,фото,1,ТАБЛИЦЫ"/>
    <w:basedOn w:val="a"/>
    <w:link w:val="a4"/>
    <w:uiPriority w:val="34"/>
    <w:qFormat/>
    <w:rsid w:val="004A4B5F"/>
    <w:pPr>
      <w:ind w:left="708"/>
    </w:pPr>
  </w:style>
  <w:style w:type="character" w:customStyle="1" w:styleId="a4">
    <w:name w:val="Абзац списка Знак"/>
    <w:aliases w:val="Маркер Знак,List Paragraph Знак,List Paragraph1 Знак,Bullet Number Знак,Нумерованый список Знак,Bullet List Знак,FooterText Знак,numbered Знак,lp1 Знак,название Знак,SL_Абзац списка Знак,текст Знак,f_Абзац 1 Знак,Абзац списка4 Знак"/>
    <w:link w:val="a3"/>
    <w:uiPriority w:val="34"/>
    <w:qFormat/>
    <w:locked/>
    <w:rsid w:val="00161853"/>
    <w:rPr>
      <w:rFonts w:ascii="Times New Roman" w:eastAsia="Times New Roman" w:hAnsi="Times New Roman"/>
      <w:sz w:val="24"/>
      <w:szCs w:val="24"/>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6"/>
    <w:qFormat/>
    <w:rsid w:val="004A4B5F"/>
    <w:pPr>
      <w:ind w:firstLine="709"/>
      <w:jc w:val="both"/>
    </w:pPr>
    <w:rPr>
      <w:rFonts w:eastAsia="MS Mincho"/>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qFormat/>
    <w:rsid w:val="004A4B5F"/>
    <w:rPr>
      <w:rFonts w:ascii="Times New Roman" w:eastAsia="MS Mincho" w:hAnsi="Times New Roman" w:cs="Times New Roman"/>
      <w:sz w:val="26"/>
      <w:szCs w:val="24"/>
      <w:lang w:eastAsia="ru-RU"/>
    </w:rPr>
  </w:style>
  <w:style w:type="character" w:styleId="a7">
    <w:name w:val="footnote reference"/>
    <w:uiPriority w:val="99"/>
    <w:qFormat/>
    <w:rsid w:val="004A4B5F"/>
    <w:rPr>
      <w:vertAlign w:val="superscript"/>
    </w:rPr>
  </w:style>
  <w:style w:type="paragraph" w:styleId="a8">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9"/>
    <w:uiPriority w:val="99"/>
    <w:qFormat/>
    <w:rsid w:val="004A4B5F"/>
    <w:pPr>
      <w:widowControl w:val="0"/>
      <w:autoSpaceDE w:val="0"/>
      <w:autoSpaceDN w:val="0"/>
    </w:pPr>
    <w:rPr>
      <w:sz w:val="20"/>
      <w:szCs w:val="20"/>
    </w:rPr>
  </w:style>
  <w:style w:type="character" w:customStyle="1" w:styleId="a9">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8"/>
    <w:uiPriority w:val="99"/>
    <w:qFormat/>
    <w:rsid w:val="004A4B5F"/>
    <w:rPr>
      <w:rFonts w:ascii="Times New Roman" w:eastAsia="Times New Roman" w:hAnsi="Times New Roman" w:cs="Times New Roman"/>
      <w:sz w:val="20"/>
      <w:szCs w:val="20"/>
      <w:lang w:eastAsia="ru-RU"/>
    </w:rPr>
  </w:style>
  <w:style w:type="character" w:customStyle="1" w:styleId="21">
    <w:name w:val="Заголовок 2 Знак1"/>
    <w:aliases w:val="Заголовок 2 Знак Знак"/>
    <w:basedOn w:val="a0"/>
    <w:locked/>
    <w:rsid w:val="004A4B5F"/>
    <w:rPr>
      <w:rFonts w:ascii="Cambria" w:hAnsi="Cambria" w:cs="Cambria"/>
      <w:b/>
      <w:bCs/>
      <w:i/>
      <w:iCs/>
      <w:sz w:val="28"/>
      <w:szCs w:val="28"/>
      <w:lang w:val="ru-RU" w:eastAsia="ru-RU" w:bidi="ar-SA"/>
    </w:rPr>
  </w:style>
  <w:style w:type="paragraph" w:styleId="aa">
    <w:name w:val="Title"/>
    <w:basedOn w:val="a"/>
    <w:link w:val="ab"/>
    <w:qFormat/>
    <w:rsid w:val="004A4B5F"/>
    <w:pPr>
      <w:jc w:val="center"/>
    </w:pPr>
    <w:rPr>
      <w:b/>
      <w:bCs/>
      <w:sz w:val="28"/>
      <w:szCs w:val="28"/>
      <w:lang w:val="en-US"/>
    </w:rPr>
  </w:style>
  <w:style w:type="character" w:customStyle="1" w:styleId="ab">
    <w:name w:val="Название Знак"/>
    <w:basedOn w:val="a0"/>
    <w:link w:val="aa"/>
    <w:rsid w:val="004A4B5F"/>
    <w:rPr>
      <w:rFonts w:ascii="Times New Roman" w:eastAsia="Times New Roman" w:hAnsi="Times New Roman" w:cs="Times New Roman"/>
      <w:b/>
      <w:bCs/>
      <w:sz w:val="28"/>
      <w:szCs w:val="28"/>
      <w:lang w:val="en-US" w:eastAsia="ru-RU"/>
    </w:rPr>
  </w:style>
  <w:style w:type="character" w:styleId="ac">
    <w:name w:val="Strong"/>
    <w:basedOn w:val="a0"/>
    <w:uiPriority w:val="22"/>
    <w:qFormat/>
    <w:rsid w:val="004A4B5F"/>
    <w:rPr>
      <w:b/>
      <w:bCs/>
    </w:rPr>
  </w:style>
  <w:style w:type="paragraph" w:customStyle="1" w:styleId="11">
    <w:name w:val="Обычный1"/>
    <w:link w:val="Normal"/>
    <w:uiPriority w:val="99"/>
    <w:rsid w:val="004A4B5F"/>
    <w:pPr>
      <w:ind w:firstLine="720"/>
      <w:jc w:val="both"/>
    </w:pPr>
    <w:rPr>
      <w:rFonts w:ascii="Times New Roman" w:eastAsia="Times New Roman" w:hAnsi="Times New Roman"/>
      <w:sz w:val="28"/>
      <w:szCs w:val="22"/>
    </w:rPr>
  </w:style>
  <w:style w:type="character" w:customStyle="1" w:styleId="Normal">
    <w:name w:val="Normal Знак"/>
    <w:link w:val="11"/>
    <w:rsid w:val="004A4B5F"/>
    <w:rPr>
      <w:rFonts w:ascii="Times New Roman" w:eastAsia="Times New Roman" w:hAnsi="Times New Roman"/>
      <w:sz w:val="28"/>
      <w:szCs w:val="22"/>
      <w:lang w:eastAsia="ru-RU" w:bidi="ar-SA"/>
    </w:rPr>
  </w:style>
  <w:style w:type="character" w:styleId="ad">
    <w:name w:val="Hyperlink"/>
    <w:uiPriority w:val="99"/>
    <w:rsid w:val="004A4B5F"/>
    <w:rPr>
      <w:color w:val="0000FF"/>
      <w:u w:val="single"/>
    </w:rPr>
  </w:style>
  <w:style w:type="paragraph" w:styleId="ae">
    <w:name w:val="Plain Text"/>
    <w:basedOn w:val="a"/>
    <w:link w:val="af"/>
    <w:uiPriority w:val="99"/>
    <w:rsid w:val="004A4B5F"/>
    <w:pPr>
      <w:tabs>
        <w:tab w:val="left" w:pos="360"/>
      </w:tabs>
      <w:ind w:firstLine="900"/>
      <w:jc w:val="both"/>
    </w:pPr>
    <w:rPr>
      <w:rFonts w:eastAsia="MS Mincho"/>
      <w:spacing w:val="-2"/>
      <w:sz w:val="26"/>
      <w:szCs w:val="20"/>
    </w:rPr>
  </w:style>
  <w:style w:type="character" w:customStyle="1" w:styleId="af">
    <w:name w:val="Текст Знак"/>
    <w:basedOn w:val="a0"/>
    <w:link w:val="ae"/>
    <w:uiPriority w:val="99"/>
    <w:rsid w:val="004A4B5F"/>
    <w:rPr>
      <w:rFonts w:ascii="Times New Roman" w:eastAsia="MS Mincho" w:hAnsi="Times New Roman" w:cs="Times New Roman"/>
      <w:spacing w:val="-2"/>
      <w:sz w:val="26"/>
      <w:szCs w:val="20"/>
      <w:lang w:eastAsia="ru-RU"/>
    </w:rPr>
  </w:style>
  <w:style w:type="paragraph" w:styleId="31">
    <w:name w:val="Body Text Indent 3"/>
    <w:basedOn w:val="a"/>
    <w:link w:val="32"/>
    <w:uiPriority w:val="99"/>
    <w:rsid w:val="004A4B5F"/>
    <w:pPr>
      <w:spacing w:after="120"/>
      <w:ind w:left="283"/>
    </w:pPr>
    <w:rPr>
      <w:sz w:val="16"/>
      <w:szCs w:val="16"/>
    </w:rPr>
  </w:style>
  <w:style w:type="character" w:customStyle="1" w:styleId="32">
    <w:name w:val="Основной текст с отступом 3 Знак"/>
    <w:basedOn w:val="a0"/>
    <w:link w:val="31"/>
    <w:uiPriority w:val="99"/>
    <w:rsid w:val="004A4B5F"/>
    <w:rPr>
      <w:rFonts w:ascii="Times New Roman" w:eastAsia="Times New Roman" w:hAnsi="Times New Roman" w:cs="Times New Roman"/>
      <w:sz w:val="16"/>
      <w:szCs w:val="16"/>
      <w:lang w:eastAsia="ru-RU"/>
    </w:rPr>
  </w:style>
  <w:style w:type="paragraph" w:styleId="af0">
    <w:name w:val="List Bullet"/>
    <w:basedOn w:val="a"/>
    <w:autoRedefine/>
    <w:rsid w:val="004A4B5F"/>
    <w:pPr>
      <w:autoSpaceDE w:val="0"/>
      <w:autoSpaceDN w:val="0"/>
      <w:adjustRightInd w:val="0"/>
      <w:ind w:firstLine="720"/>
      <w:jc w:val="both"/>
    </w:pPr>
    <w:rPr>
      <w:b/>
      <w:bCs/>
      <w:i/>
      <w:sz w:val="28"/>
      <w:szCs w:val="28"/>
    </w:rPr>
  </w:style>
  <w:style w:type="paragraph" w:customStyle="1" w:styleId="22">
    <w:name w:val="Обычный2"/>
    <w:rsid w:val="004A4B5F"/>
    <w:pPr>
      <w:ind w:firstLine="720"/>
      <w:jc w:val="both"/>
    </w:pPr>
    <w:rPr>
      <w:rFonts w:ascii="Times New Roman" w:eastAsia="Times New Roman" w:hAnsi="Times New Roman"/>
      <w:sz w:val="28"/>
    </w:rPr>
  </w:style>
  <w:style w:type="paragraph" w:styleId="af1">
    <w:name w:val="header"/>
    <w:aliases w:val="??????? ??????????,I.L.T.,Aa?oiee eieiioeooe1,Even, Знак4,Основной текст1,Знак Знак Знак Зн Знак Знак,Знак Знак Знак Зн Знак,Верхний колонтитул1,Title Up,Header_ARGOSS,ITTHEADER,h,header-first,HeaderPort,ВерхКолонтитул"/>
    <w:basedOn w:val="a"/>
    <w:link w:val="af2"/>
    <w:uiPriority w:val="99"/>
    <w:unhideWhenUsed/>
    <w:rsid w:val="004A4B5F"/>
    <w:pPr>
      <w:tabs>
        <w:tab w:val="center" w:pos="4677"/>
        <w:tab w:val="right" w:pos="9355"/>
      </w:tabs>
    </w:pPr>
  </w:style>
  <w:style w:type="character" w:customStyle="1" w:styleId="af2">
    <w:name w:val="Верхний колонтитул Знак"/>
    <w:aliases w:val="??????? ?????????? Знак,I.L.T. Знак,Aa?oiee eieiioeooe1 Знак,Even Знак, Знак4 Знак,Основной текст1 Знак,Знак Знак Знак Зн Знак Знак Знак,Знак Знак Знак Зн Знак Знак1,Верхний колонтитул1 Знак,Title Up Знак,Header_ARGOSS Знак"/>
    <w:basedOn w:val="a0"/>
    <w:link w:val="af1"/>
    <w:uiPriority w:val="99"/>
    <w:rsid w:val="004A4B5F"/>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4A4B5F"/>
    <w:pPr>
      <w:tabs>
        <w:tab w:val="center" w:pos="4677"/>
        <w:tab w:val="right" w:pos="9355"/>
      </w:tabs>
    </w:pPr>
  </w:style>
  <w:style w:type="character" w:customStyle="1" w:styleId="af4">
    <w:name w:val="Нижний колонтитул Знак"/>
    <w:basedOn w:val="a0"/>
    <w:link w:val="af3"/>
    <w:uiPriority w:val="99"/>
    <w:rsid w:val="004A4B5F"/>
    <w:rPr>
      <w:rFonts w:ascii="Times New Roman" w:eastAsia="Times New Roman" w:hAnsi="Times New Roman" w:cs="Times New Roman"/>
      <w:sz w:val="24"/>
      <w:szCs w:val="24"/>
      <w:lang w:eastAsia="ru-RU"/>
    </w:rPr>
  </w:style>
  <w:style w:type="paragraph" w:styleId="af5">
    <w:name w:val="Body Text Indent"/>
    <w:basedOn w:val="a"/>
    <w:link w:val="af6"/>
    <w:uiPriority w:val="99"/>
    <w:rsid w:val="004A4B5F"/>
    <w:pPr>
      <w:spacing w:after="120"/>
      <w:ind w:left="283"/>
    </w:pPr>
  </w:style>
  <w:style w:type="character" w:customStyle="1" w:styleId="af6">
    <w:name w:val="Основной текст с отступом Знак"/>
    <w:basedOn w:val="a0"/>
    <w:link w:val="af5"/>
    <w:uiPriority w:val="99"/>
    <w:rsid w:val="004A4B5F"/>
    <w:rPr>
      <w:rFonts w:ascii="Times New Roman" w:eastAsia="Times New Roman" w:hAnsi="Times New Roman" w:cs="Times New Roman"/>
      <w:sz w:val="24"/>
      <w:szCs w:val="24"/>
      <w:lang w:eastAsia="ru-RU"/>
    </w:rPr>
  </w:style>
  <w:style w:type="paragraph" w:styleId="33">
    <w:name w:val="Body Text 3"/>
    <w:basedOn w:val="a"/>
    <w:link w:val="34"/>
    <w:uiPriority w:val="99"/>
    <w:rsid w:val="004A4B5F"/>
    <w:pPr>
      <w:spacing w:after="120"/>
    </w:pPr>
    <w:rPr>
      <w:sz w:val="16"/>
      <w:szCs w:val="16"/>
    </w:rPr>
  </w:style>
  <w:style w:type="character" w:customStyle="1" w:styleId="34">
    <w:name w:val="Основной текст 3 Знак"/>
    <w:basedOn w:val="a0"/>
    <w:link w:val="33"/>
    <w:uiPriority w:val="99"/>
    <w:rsid w:val="004A4B5F"/>
    <w:rPr>
      <w:rFonts w:ascii="Times New Roman" w:eastAsia="Times New Roman" w:hAnsi="Times New Roman" w:cs="Times New Roman"/>
      <w:sz w:val="16"/>
      <w:szCs w:val="16"/>
      <w:lang w:eastAsia="ru-RU"/>
    </w:rPr>
  </w:style>
  <w:style w:type="paragraph" w:customStyle="1" w:styleId="110">
    <w:name w:val="Заголовок 11"/>
    <w:basedOn w:val="a"/>
    <w:next w:val="a"/>
    <w:rsid w:val="004A4B5F"/>
    <w:pPr>
      <w:keepNext/>
      <w:spacing w:before="240" w:after="60"/>
      <w:jc w:val="center"/>
    </w:pPr>
    <w:rPr>
      <w:b/>
      <w:kern w:val="28"/>
      <w:sz w:val="28"/>
      <w:szCs w:val="20"/>
    </w:rPr>
  </w:style>
  <w:style w:type="paragraph" w:styleId="af7">
    <w:name w:val="Subtitle"/>
    <w:basedOn w:val="a"/>
    <w:link w:val="af8"/>
    <w:qFormat/>
    <w:rsid w:val="004A4B5F"/>
    <w:rPr>
      <w:b/>
      <w:bCs/>
    </w:rPr>
  </w:style>
  <w:style w:type="character" w:customStyle="1" w:styleId="af8">
    <w:name w:val="Подзаголовок Знак"/>
    <w:basedOn w:val="a0"/>
    <w:link w:val="af7"/>
    <w:rsid w:val="004A4B5F"/>
    <w:rPr>
      <w:rFonts w:ascii="Times New Roman" w:eastAsia="Times New Roman" w:hAnsi="Times New Roman" w:cs="Times New Roman"/>
      <w:b/>
      <w:bCs/>
      <w:sz w:val="24"/>
      <w:szCs w:val="24"/>
      <w:lang w:eastAsia="ru-RU"/>
    </w:rPr>
  </w:style>
  <w:style w:type="paragraph" w:styleId="af9">
    <w:name w:val="Balloon Text"/>
    <w:basedOn w:val="a"/>
    <w:link w:val="afa"/>
    <w:uiPriority w:val="99"/>
    <w:semiHidden/>
    <w:unhideWhenUsed/>
    <w:rsid w:val="004A4B5F"/>
    <w:rPr>
      <w:rFonts w:ascii="Tahoma" w:hAnsi="Tahoma" w:cs="Tahoma"/>
      <w:sz w:val="16"/>
      <w:szCs w:val="16"/>
    </w:rPr>
  </w:style>
  <w:style w:type="character" w:customStyle="1" w:styleId="afa">
    <w:name w:val="Текст выноски Знак"/>
    <w:basedOn w:val="a0"/>
    <w:link w:val="af9"/>
    <w:uiPriority w:val="99"/>
    <w:semiHidden/>
    <w:rsid w:val="004A4B5F"/>
    <w:rPr>
      <w:rFonts w:ascii="Tahoma" w:eastAsia="Times New Roman" w:hAnsi="Tahoma" w:cs="Tahoma"/>
      <w:sz w:val="16"/>
      <w:szCs w:val="16"/>
      <w:lang w:eastAsia="ru-RU"/>
    </w:rPr>
  </w:style>
  <w:style w:type="character" w:styleId="afb">
    <w:name w:val="annotation reference"/>
    <w:basedOn w:val="a0"/>
    <w:uiPriority w:val="99"/>
    <w:semiHidden/>
    <w:unhideWhenUsed/>
    <w:rsid w:val="004A4B5F"/>
    <w:rPr>
      <w:sz w:val="16"/>
      <w:szCs w:val="16"/>
    </w:rPr>
  </w:style>
  <w:style w:type="paragraph" w:styleId="afc">
    <w:name w:val="annotation text"/>
    <w:basedOn w:val="a"/>
    <w:link w:val="afd"/>
    <w:uiPriority w:val="99"/>
    <w:unhideWhenUsed/>
    <w:rsid w:val="004A4B5F"/>
    <w:rPr>
      <w:sz w:val="20"/>
      <w:szCs w:val="20"/>
    </w:rPr>
  </w:style>
  <w:style w:type="character" w:customStyle="1" w:styleId="afd">
    <w:name w:val="Текст примечания Знак"/>
    <w:basedOn w:val="a0"/>
    <w:link w:val="afc"/>
    <w:uiPriority w:val="99"/>
    <w:rsid w:val="004A4B5F"/>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4A4B5F"/>
    <w:rPr>
      <w:b/>
      <w:bCs/>
    </w:rPr>
  </w:style>
  <w:style w:type="character" w:customStyle="1" w:styleId="aff">
    <w:name w:val="Тема примечания Знак"/>
    <w:basedOn w:val="afd"/>
    <w:link w:val="afe"/>
    <w:uiPriority w:val="99"/>
    <w:semiHidden/>
    <w:rsid w:val="004A4B5F"/>
    <w:rPr>
      <w:rFonts w:ascii="Times New Roman" w:eastAsia="Times New Roman" w:hAnsi="Times New Roman" w:cs="Times New Roman"/>
      <w:b/>
      <w:bCs/>
      <w:sz w:val="20"/>
      <w:szCs w:val="20"/>
      <w:lang w:eastAsia="ru-RU"/>
    </w:rPr>
  </w:style>
  <w:style w:type="paragraph" w:customStyle="1" w:styleId="41">
    <w:name w:val="Обычный4"/>
    <w:rsid w:val="004A4B5F"/>
    <w:pPr>
      <w:ind w:firstLine="720"/>
      <w:jc w:val="both"/>
    </w:pPr>
    <w:rPr>
      <w:rFonts w:ascii="Times New Roman" w:eastAsia="Times New Roman" w:hAnsi="Times New Roman"/>
      <w:sz w:val="28"/>
    </w:rPr>
  </w:style>
  <w:style w:type="paragraph" w:styleId="aff0">
    <w:name w:val="Revision"/>
    <w:hidden/>
    <w:uiPriority w:val="99"/>
    <w:semiHidden/>
    <w:rsid w:val="004A4B5F"/>
    <w:rPr>
      <w:rFonts w:ascii="Times New Roman" w:eastAsia="Times New Roman" w:hAnsi="Times New Roman"/>
      <w:sz w:val="24"/>
      <w:szCs w:val="24"/>
    </w:rPr>
  </w:style>
  <w:style w:type="paragraph" w:customStyle="1" w:styleId="ConsPlusNormal">
    <w:name w:val="ConsPlusNormal"/>
    <w:link w:val="ConsPlusNormal0"/>
    <w:rsid w:val="00D1550F"/>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sid w:val="00B4613F"/>
    <w:rPr>
      <w:rFonts w:ascii="Times New Roman" w:eastAsia="Times New Roman" w:hAnsi="Times New Roman"/>
      <w:sz w:val="28"/>
      <w:szCs w:val="28"/>
    </w:rPr>
  </w:style>
  <w:style w:type="paragraph" w:customStyle="1" w:styleId="111">
    <w:name w:val="Обычный11"/>
    <w:rsid w:val="00ED292F"/>
    <w:pPr>
      <w:ind w:firstLine="720"/>
      <w:jc w:val="both"/>
    </w:pPr>
    <w:rPr>
      <w:rFonts w:ascii="Times New Roman" w:eastAsia="Times New Roman" w:hAnsi="Times New Roman"/>
      <w:sz w:val="28"/>
    </w:rPr>
  </w:style>
  <w:style w:type="paragraph" w:customStyle="1" w:styleId="Default">
    <w:name w:val="Default"/>
    <w:rsid w:val="00BC3AB4"/>
    <w:pPr>
      <w:autoSpaceDE w:val="0"/>
      <w:autoSpaceDN w:val="0"/>
      <w:adjustRightInd w:val="0"/>
    </w:pPr>
    <w:rPr>
      <w:rFonts w:ascii="Times New Roman" w:eastAsia="Times New Roman" w:hAnsi="Times New Roman"/>
      <w:color w:val="000000"/>
      <w:sz w:val="24"/>
      <w:szCs w:val="24"/>
    </w:rPr>
  </w:style>
  <w:style w:type="paragraph" w:customStyle="1" w:styleId="Standard">
    <w:name w:val="Standard"/>
    <w:rsid w:val="00161853"/>
    <w:pPr>
      <w:suppressAutoHyphens/>
      <w:autoSpaceDN w:val="0"/>
      <w:textAlignment w:val="baseline"/>
    </w:pPr>
    <w:rPr>
      <w:rFonts w:ascii="Times New Roman" w:hAnsi="Times New Roman"/>
      <w:kern w:val="3"/>
      <w:sz w:val="24"/>
      <w:szCs w:val="24"/>
    </w:rPr>
  </w:style>
  <w:style w:type="paragraph" w:customStyle="1" w:styleId="aff1">
    <w:name w:val="Содержимое таблицы"/>
    <w:basedOn w:val="a"/>
    <w:rsid w:val="00161853"/>
    <w:pPr>
      <w:suppressLineNumbers/>
      <w:suppressAutoHyphens/>
    </w:pPr>
    <w:rPr>
      <w:lang w:eastAsia="ar-SA"/>
    </w:rPr>
  </w:style>
  <w:style w:type="paragraph" w:styleId="23">
    <w:name w:val="Body Text 2"/>
    <w:basedOn w:val="a"/>
    <w:link w:val="24"/>
    <w:uiPriority w:val="99"/>
    <w:unhideWhenUsed/>
    <w:rsid w:val="00161853"/>
    <w:pPr>
      <w:spacing w:after="120" w:line="480" w:lineRule="auto"/>
    </w:pPr>
  </w:style>
  <w:style w:type="character" w:customStyle="1" w:styleId="24">
    <w:name w:val="Основной текст 2 Знак"/>
    <w:basedOn w:val="a0"/>
    <w:link w:val="23"/>
    <w:uiPriority w:val="99"/>
    <w:rsid w:val="00161853"/>
    <w:rPr>
      <w:rFonts w:ascii="Times New Roman" w:eastAsia="Times New Roman" w:hAnsi="Times New Roman"/>
      <w:sz w:val="24"/>
      <w:szCs w:val="24"/>
    </w:rPr>
  </w:style>
  <w:style w:type="paragraph" w:styleId="aff2">
    <w:name w:val="Normal (Web)"/>
    <w:basedOn w:val="a"/>
    <w:uiPriority w:val="99"/>
    <w:rsid w:val="0083700C"/>
    <w:pPr>
      <w:spacing w:after="150"/>
    </w:pPr>
    <w:rPr>
      <w:sz w:val="18"/>
      <w:szCs w:val="18"/>
    </w:rPr>
  </w:style>
  <w:style w:type="character" w:customStyle="1" w:styleId="blk">
    <w:name w:val="blk"/>
    <w:rsid w:val="0083700C"/>
  </w:style>
  <w:style w:type="character" w:customStyle="1" w:styleId="12">
    <w:name w:val="Основной текст + Полужирный1"/>
    <w:aliases w:val="Курсив3,Интервал 0 pt1"/>
    <w:basedOn w:val="a0"/>
    <w:uiPriority w:val="99"/>
    <w:rsid w:val="00665CA9"/>
    <w:rPr>
      <w:rFonts w:ascii="Times New Roman" w:hAnsi="Times New Roman" w:cs="Times New Roman"/>
      <w:b/>
      <w:bCs/>
      <w:i/>
      <w:iCs/>
      <w:spacing w:val="-10"/>
      <w:sz w:val="26"/>
      <w:szCs w:val="26"/>
      <w:u w:val="single"/>
      <w:lang w:val="en-US" w:eastAsia="en-US"/>
    </w:rPr>
  </w:style>
  <w:style w:type="paragraph" w:styleId="aff3">
    <w:name w:val="Note Heading"/>
    <w:basedOn w:val="a"/>
    <w:next w:val="a"/>
    <w:link w:val="aff4"/>
    <w:uiPriority w:val="99"/>
    <w:rsid w:val="008B7544"/>
    <w:pPr>
      <w:spacing w:after="60"/>
      <w:jc w:val="both"/>
    </w:pPr>
  </w:style>
  <w:style w:type="character" w:customStyle="1" w:styleId="aff4">
    <w:name w:val="Заголовок записки Знак"/>
    <w:basedOn w:val="a0"/>
    <w:link w:val="aff3"/>
    <w:uiPriority w:val="99"/>
    <w:rsid w:val="008B7544"/>
    <w:rPr>
      <w:rFonts w:ascii="Times New Roman" w:eastAsia="Times New Roman" w:hAnsi="Times New Roman"/>
      <w:sz w:val="24"/>
      <w:szCs w:val="24"/>
    </w:rPr>
  </w:style>
  <w:style w:type="paragraph" w:customStyle="1" w:styleId="ConsNormal">
    <w:name w:val="ConsNormal"/>
    <w:link w:val="ConsNormal0"/>
    <w:qFormat/>
    <w:rsid w:val="008B7544"/>
    <w:pPr>
      <w:widowControl w:val="0"/>
      <w:autoSpaceDE w:val="0"/>
      <w:autoSpaceDN w:val="0"/>
      <w:adjustRightInd w:val="0"/>
      <w:ind w:firstLine="720"/>
    </w:pPr>
    <w:rPr>
      <w:rFonts w:ascii="Arial" w:eastAsia="Times New Roman" w:hAnsi="Arial" w:cs="Arial"/>
    </w:rPr>
  </w:style>
  <w:style w:type="character" w:customStyle="1" w:styleId="ConsNormal0">
    <w:name w:val="ConsNormal Знак"/>
    <w:link w:val="ConsNormal"/>
    <w:locked/>
    <w:rsid w:val="008B7544"/>
    <w:rPr>
      <w:rFonts w:ascii="Arial" w:eastAsia="Times New Roman" w:hAnsi="Arial" w:cs="Arial"/>
    </w:rPr>
  </w:style>
  <w:style w:type="character" w:customStyle="1" w:styleId="aff5">
    <w:name w:val="Основной шрифт"/>
    <w:semiHidden/>
    <w:rsid w:val="009D6006"/>
  </w:style>
  <w:style w:type="character" w:customStyle="1" w:styleId="FontStyle16">
    <w:name w:val="Font Style16"/>
    <w:rsid w:val="004A71B9"/>
    <w:rPr>
      <w:rFonts w:ascii="Times New Roman" w:hAnsi="Times New Roman"/>
      <w:spacing w:val="10"/>
      <w:sz w:val="22"/>
    </w:rPr>
  </w:style>
  <w:style w:type="paragraph" w:customStyle="1" w:styleId="Style1">
    <w:name w:val="Style1"/>
    <w:basedOn w:val="a"/>
    <w:rsid w:val="004A71B9"/>
    <w:pPr>
      <w:widowControl w:val="0"/>
      <w:autoSpaceDE w:val="0"/>
      <w:autoSpaceDN w:val="0"/>
      <w:adjustRightInd w:val="0"/>
      <w:spacing w:line="317" w:lineRule="exact"/>
      <w:ind w:firstLine="682"/>
      <w:jc w:val="both"/>
    </w:pPr>
  </w:style>
  <w:style w:type="paragraph" w:customStyle="1" w:styleId="Style3">
    <w:name w:val="Style3"/>
    <w:basedOn w:val="a"/>
    <w:rsid w:val="004A71B9"/>
    <w:pPr>
      <w:widowControl w:val="0"/>
      <w:autoSpaceDE w:val="0"/>
      <w:autoSpaceDN w:val="0"/>
      <w:adjustRightInd w:val="0"/>
      <w:spacing w:line="336" w:lineRule="exact"/>
      <w:ind w:firstLine="691"/>
      <w:jc w:val="both"/>
    </w:pPr>
  </w:style>
  <w:style w:type="paragraph" w:customStyle="1" w:styleId="ConsTitle">
    <w:name w:val="ConsTitle"/>
    <w:uiPriority w:val="99"/>
    <w:rsid w:val="004A71B9"/>
    <w:pPr>
      <w:widowControl w:val="0"/>
      <w:suppressAutoHyphens/>
      <w:autoSpaceDN w:val="0"/>
      <w:textAlignment w:val="baseline"/>
    </w:pPr>
    <w:rPr>
      <w:rFonts w:ascii="Arial" w:hAnsi="Arial"/>
      <w:b/>
      <w:kern w:val="3"/>
      <w:sz w:val="16"/>
    </w:rPr>
  </w:style>
  <w:style w:type="paragraph" w:styleId="aff6">
    <w:name w:val="No Spacing"/>
    <w:basedOn w:val="a"/>
    <w:link w:val="aff7"/>
    <w:uiPriority w:val="1"/>
    <w:qFormat/>
    <w:rsid w:val="0005369E"/>
    <w:rPr>
      <w:rFonts w:ascii="Calibri" w:hAnsi="Calibri" w:cs="Calibri"/>
      <w:sz w:val="22"/>
      <w:szCs w:val="22"/>
      <w:lang w:val="en-US" w:eastAsia="en-US"/>
    </w:rPr>
  </w:style>
  <w:style w:type="character" w:customStyle="1" w:styleId="aff7">
    <w:name w:val="Без интервала Знак"/>
    <w:basedOn w:val="a0"/>
    <w:link w:val="aff6"/>
    <w:uiPriority w:val="1"/>
    <w:locked/>
    <w:rsid w:val="0005369E"/>
    <w:rPr>
      <w:rFonts w:eastAsia="Times New Roman" w:cs="Calibri"/>
      <w:sz w:val="22"/>
      <w:szCs w:val="22"/>
      <w:lang w:val="en-US" w:eastAsia="en-US"/>
    </w:rPr>
  </w:style>
  <w:style w:type="table" w:styleId="aff8">
    <w:name w:val="Table Grid"/>
    <w:basedOn w:val="a1"/>
    <w:uiPriority w:val="59"/>
    <w:rsid w:val="002B1899"/>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9">
    <w:name w:val="áû÷íûé"/>
    <w:uiPriority w:val="99"/>
    <w:rsid w:val="00E725AD"/>
    <w:pPr>
      <w:overflowPunct w:val="0"/>
      <w:autoSpaceDE w:val="0"/>
      <w:autoSpaceDN w:val="0"/>
      <w:adjustRightInd w:val="0"/>
      <w:jc w:val="right"/>
      <w:textAlignment w:val="baseline"/>
    </w:pPr>
    <w:rPr>
      <w:rFonts w:ascii="Times New Roman" w:eastAsia="Times New Roman" w:hAnsi="Times New Roman"/>
    </w:rPr>
  </w:style>
  <w:style w:type="paragraph" w:customStyle="1" w:styleId="ConsNonformat">
    <w:name w:val="ConsNonformat"/>
    <w:rsid w:val="00E725AD"/>
    <w:pPr>
      <w:widowControl w:val="0"/>
      <w:jc w:val="right"/>
    </w:pPr>
    <w:rPr>
      <w:rFonts w:ascii="Courier New" w:eastAsia="Times New Roman" w:hAnsi="Courier New" w:cs="Courier New"/>
    </w:rPr>
  </w:style>
  <w:style w:type="paragraph" w:customStyle="1" w:styleId="Textbody">
    <w:name w:val="Text body"/>
    <w:basedOn w:val="Standard"/>
    <w:rsid w:val="00E725AD"/>
    <w:pPr>
      <w:spacing w:after="120"/>
    </w:pPr>
  </w:style>
  <w:style w:type="paragraph" w:customStyle="1" w:styleId="Textbodyindent">
    <w:name w:val="Text body indent"/>
    <w:basedOn w:val="Standard"/>
    <w:rsid w:val="00E725AD"/>
    <w:pPr>
      <w:spacing w:after="200"/>
      <w:ind w:left="283" w:firstLine="720"/>
    </w:pPr>
    <w:rPr>
      <w:rFonts w:ascii="Calibri" w:hAnsi="Calibri"/>
      <w:sz w:val="28"/>
      <w:szCs w:val="22"/>
    </w:rPr>
  </w:style>
  <w:style w:type="paragraph" w:styleId="25">
    <w:name w:val="List 2"/>
    <w:basedOn w:val="Standard"/>
    <w:uiPriority w:val="99"/>
    <w:rsid w:val="00E725AD"/>
    <w:pPr>
      <w:spacing w:after="120"/>
      <w:ind w:left="566" w:hanging="283"/>
    </w:pPr>
    <w:rPr>
      <w:sz w:val="20"/>
      <w:szCs w:val="20"/>
    </w:rPr>
  </w:style>
  <w:style w:type="paragraph" w:customStyle="1" w:styleId="TableContents">
    <w:name w:val="Table Contents"/>
    <w:basedOn w:val="Standard"/>
    <w:rsid w:val="00E725AD"/>
    <w:pPr>
      <w:suppressLineNumbers/>
    </w:pPr>
  </w:style>
  <w:style w:type="character" w:customStyle="1" w:styleId="normaltextrun">
    <w:name w:val="normaltextrun"/>
    <w:basedOn w:val="a0"/>
    <w:rsid w:val="00E725AD"/>
  </w:style>
  <w:style w:type="paragraph" w:customStyle="1" w:styleId="42">
    <w:name w:val="[Ростех] Текст Пункта (Уровень 4)"/>
    <w:link w:val="43"/>
    <w:uiPriority w:val="99"/>
    <w:qFormat/>
    <w:rsid w:val="00461B7A"/>
    <w:pPr>
      <w:suppressAutoHyphens/>
      <w:spacing w:before="120"/>
      <w:jc w:val="both"/>
      <w:outlineLvl w:val="3"/>
    </w:pPr>
    <w:rPr>
      <w:rFonts w:ascii="Proxima Nova ExCn Rg" w:eastAsia="Times New Roman" w:hAnsi="Proxima Nova ExCn Rg"/>
      <w:sz w:val="28"/>
      <w:szCs w:val="28"/>
    </w:rPr>
  </w:style>
  <w:style w:type="character" w:customStyle="1" w:styleId="43">
    <w:name w:val="[Ростех] Текст Пункта (Уровень 4) Знак"/>
    <w:basedOn w:val="a0"/>
    <w:link w:val="42"/>
    <w:uiPriority w:val="99"/>
    <w:rsid w:val="00461B7A"/>
    <w:rPr>
      <w:rFonts w:ascii="Proxima Nova ExCn Rg" w:eastAsia="Times New Roman" w:hAnsi="Proxima Nova ExCn Rg"/>
      <w:sz w:val="28"/>
      <w:szCs w:val="28"/>
    </w:rPr>
  </w:style>
  <w:style w:type="character" w:customStyle="1" w:styleId="44">
    <w:name w:val="Основной текст (4) + Не курсив"/>
    <w:rsid w:val="00A95D54"/>
    <w:rPr>
      <w:i/>
      <w:iCs/>
      <w:sz w:val="27"/>
      <w:szCs w:val="27"/>
      <w:shd w:val="clear" w:color="auto" w:fill="FFFFFF"/>
    </w:rPr>
  </w:style>
  <w:style w:type="character" w:customStyle="1" w:styleId="HTML">
    <w:name w:val="Стандартный HTML Знак"/>
    <w:aliases w:val="Знак16 Знак"/>
    <w:link w:val="HTML0"/>
    <w:uiPriority w:val="99"/>
    <w:locked/>
    <w:rsid w:val="00C7022E"/>
    <w:rPr>
      <w:rFonts w:ascii="Courier New" w:hAnsi="Courier New" w:cs="Courier New"/>
      <w:sz w:val="24"/>
      <w:szCs w:val="24"/>
    </w:rPr>
  </w:style>
  <w:style w:type="paragraph" w:styleId="HTML0">
    <w:name w:val="HTML Preformatted"/>
    <w:aliases w:val="Знак16"/>
    <w:basedOn w:val="a"/>
    <w:link w:val="HTML"/>
    <w:uiPriority w:val="99"/>
    <w:unhideWhenUsed/>
    <w:rsid w:val="00C7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cs="Courier New"/>
    </w:rPr>
  </w:style>
  <w:style w:type="character" w:customStyle="1" w:styleId="HTML1">
    <w:name w:val="Стандартный HTML Знак1"/>
    <w:basedOn w:val="a0"/>
    <w:uiPriority w:val="99"/>
    <w:semiHidden/>
    <w:rsid w:val="00C7022E"/>
    <w:rPr>
      <w:rFonts w:ascii="Consolas" w:eastAsia="Times New Roman" w:hAnsi="Consolas" w:cs="Consolas"/>
    </w:rPr>
  </w:style>
  <w:style w:type="table" w:customStyle="1" w:styleId="TableStyle0">
    <w:name w:val="TableStyle0"/>
    <w:rsid w:val="0036457B"/>
    <w:rPr>
      <w:rFonts w:ascii="Arial" w:eastAsiaTheme="minorEastAsia" w:hAnsi="Arial" w:cstheme="minorBidi"/>
      <w:sz w:val="16"/>
      <w:szCs w:val="22"/>
    </w:rPr>
    <w:tblPr>
      <w:tblCellMar>
        <w:top w:w="0" w:type="dxa"/>
        <w:left w:w="0" w:type="dxa"/>
        <w:bottom w:w="0" w:type="dxa"/>
        <w:right w:w="0" w:type="dxa"/>
      </w:tblCellMar>
    </w:tblPr>
  </w:style>
  <w:style w:type="character" w:styleId="affa">
    <w:name w:val="Emphasis"/>
    <w:basedOn w:val="a0"/>
    <w:qFormat/>
    <w:rsid w:val="002550C7"/>
    <w:rPr>
      <w:i/>
      <w:iCs/>
    </w:rPr>
  </w:style>
  <w:style w:type="character" w:customStyle="1" w:styleId="UnresolvedMention">
    <w:name w:val="Unresolved Mention"/>
    <w:basedOn w:val="a0"/>
    <w:uiPriority w:val="99"/>
    <w:semiHidden/>
    <w:unhideWhenUsed/>
    <w:rsid w:val="00EA2047"/>
    <w:rPr>
      <w:color w:val="605E5C"/>
      <w:shd w:val="clear" w:color="auto" w:fill="E1DFDD"/>
    </w:rPr>
  </w:style>
  <w:style w:type="character" w:customStyle="1" w:styleId="apple-converted-space">
    <w:name w:val="apple-converted-space"/>
    <w:basedOn w:val="a0"/>
    <w:rsid w:val="008D0BD3"/>
  </w:style>
  <w:style w:type="paragraph" w:customStyle="1" w:styleId="formattext">
    <w:name w:val="formattext"/>
    <w:rsid w:val="00D9629D"/>
    <w:pPr>
      <w:widowControl w:val="0"/>
      <w:suppressAutoHyphens/>
      <w:spacing w:after="200" w:line="276" w:lineRule="auto"/>
    </w:pPr>
    <w:rPr>
      <w:rFonts w:ascii="Times New Roman" w:eastAsia="Arial" w:hAnsi="Times New Roman"/>
      <w:color w:val="00000A"/>
      <w:sz w:val="18"/>
      <w:szCs w:val="18"/>
      <w:lang w:eastAsia="zh-CN"/>
    </w:rPr>
  </w:style>
  <w:style w:type="paragraph" w:customStyle="1" w:styleId="affb">
    <w:name w:val="Стандарт"/>
    <w:rsid w:val="00CE4913"/>
    <w:pPr>
      <w:suppressAutoHyphens/>
      <w:autoSpaceDE w:val="0"/>
    </w:pPr>
    <w:rPr>
      <w:rFonts w:ascii="Times New Roman" w:eastAsia="Times New Roman" w:hAnsi="Times New Roman"/>
      <w:szCs w:val="24"/>
    </w:rPr>
  </w:style>
  <w:style w:type="paragraph" w:customStyle="1" w:styleId="xl64">
    <w:name w:val="xl64"/>
    <w:basedOn w:val="a"/>
    <w:rsid w:val="00CE4913"/>
    <w:pPr>
      <w:spacing w:before="100" w:beforeAutospacing="1" w:after="100" w:afterAutospacing="1"/>
      <w:jc w:val="center"/>
      <w:textAlignment w:val="center"/>
    </w:pPr>
    <w:rPr>
      <w:rFonts w:ascii="Courier New" w:hAnsi="Courier New" w:cs="Courier New"/>
      <w:b/>
      <w:bCs/>
      <w:color w:val="000000"/>
    </w:rPr>
  </w:style>
  <w:style w:type="paragraph" w:customStyle="1" w:styleId="xl65">
    <w:name w:val="xl65"/>
    <w:basedOn w:val="a"/>
    <w:rsid w:val="00CE4913"/>
    <w:pPr>
      <w:spacing w:before="100" w:beforeAutospacing="1" w:after="100" w:afterAutospacing="1"/>
      <w:textAlignment w:val="top"/>
    </w:pPr>
    <w:rPr>
      <w:rFonts w:ascii="Courier New" w:hAnsi="Courier New" w:cs="Courier New"/>
      <w:color w:val="000000"/>
    </w:rPr>
  </w:style>
  <w:style w:type="paragraph" w:customStyle="1" w:styleId="xl66">
    <w:name w:val="xl66"/>
    <w:basedOn w:val="a"/>
    <w:rsid w:val="00CE4913"/>
    <w:pPr>
      <w:spacing w:before="100" w:beforeAutospacing="1" w:after="100" w:afterAutospacing="1"/>
      <w:jc w:val="center"/>
      <w:textAlignment w:val="top"/>
    </w:pPr>
    <w:rPr>
      <w:rFonts w:ascii="Courier New" w:hAnsi="Courier New" w:cs="Courier New"/>
      <w:color w:val="000000"/>
    </w:rPr>
  </w:style>
  <w:style w:type="paragraph" w:customStyle="1" w:styleId="xl67">
    <w:name w:val="xl67"/>
    <w:basedOn w:val="a"/>
    <w:rsid w:val="00CE4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000000"/>
    </w:rPr>
  </w:style>
  <w:style w:type="paragraph" w:customStyle="1" w:styleId="xl68">
    <w:name w:val="xl68"/>
    <w:basedOn w:val="a"/>
    <w:rsid w:val="00CE4913"/>
    <w:pPr>
      <w:pBdr>
        <w:top w:val="single" w:sz="4" w:space="0" w:color="auto"/>
        <w:left w:val="single" w:sz="4" w:space="0" w:color="auto"/>
        <w:bottom w:val="single" w:sz="4" w:space="0" w:color="auto"/>
      </w:pBdr>
      <w:spacing w:before="100" w:beforeAutospacing="1" w:after="100" w:afterAutospacing="1"/>
      <w:jc w:val="center"/>
      <w:textAlignment w:val="center"/>
    </w:pPr>
    <w:rPr>
      <w:rFonts w:ascii="Courier New" w:hAnsi="Courier New" w:cs="Courier New"/>
      <w:color w:val="000000"/>
    </w:rPr>
  </w:style>
  <w:style w:type="paragraph" w:customStyle="1" w:styleId="xl69">
    <w:name w:val="xl69"/>
    <w:basedOn w:val="a"/>
    <w:rsid w:val="00CE4913"/>
    <w:pPr>
      <w:pBdr>
        <w:top w:val="single" w:sz="4" w:space="0" w:color="auto"/>
        <w:bottom w:val="single" w:sz="4" w:space="0" w:color="auto"/>
      </w:pBdr>
      <w:spacing w:before="100" w:beforeAutospacing="1" w:after="100" w:afterAutospacing="1"/>
      <w:jc w:val="center"/>
      <w:textAlignment w:val="center"/>
    </w:pPr>
    <w:rPr>
      <w:rFonts w:ascii="Courier New" w:hAnsi="Courier New" w:cs="Courier New"/>
      <w:color w:val="000000"/>
    </w:rPr>
  </w:style>
  <w:style w:type="paragraph" w:customStyle="1" w:styleId="xl70">
    <w:name w:val="xl70"/>
    <w:basedOn w:val="a"/>
    <w:rsid w:val="00CE4913"/>
    <w:pPr>
      <w:pBdr>
        <w:top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000000"/>
    </w:rPr>
  </w:style>
  <w:style w:type="paragraph" w:customStyle="1" w:styleId="xl71">
    <w:name w:val="xl71"/>
    <w:basedOn w:val="a"/>
    <w:rsid w:val="00CE4913"/>
    <w:pPr>
      <w:pBdr>
        <w:bottom w:val="single" w:sz="4" w:space="0" w:color="auto"/>
      </w:pBdr>
      <w:spacing w:before="100" w:beforeAutospacing="1" w:after="100" w:afterAutospacing="1"/>
      <w:textAlignment w:val="center"/>
    </w:pPr>
    <w:rPr>
      <w:rFonts w:ascii="Courier New" w:hAnsi="Courier New" w:cs="Courier New"/>
      <w:b/>
      <w:bCs/>
      <w:color w:val="000000"/>
    </w:rPr>
  </w:style>
  <w:style w:type="paragraph" w:customStyle="1" w:styleId="xl72">
    <w:name w:val="xl72"/>
    <w:basedOn w:val="a"/>
    <w:rsid w:val="00CE4913"/>
    <w:pPr>
      <w:spacing w:before="100" w:beforeAutospacing="1" w:after="100" w:afterAutospacing="1"/>
      <w:textAlignment w:val="top"/>
    </w:pPr>
    <w:rPr>
      <w:rFonts w:ascii="Courier New" w:hAnsi="Courier New" w:cs="Courier New"/>
      <w:color w:val="000000"/>
    </w:rPr>
  </w:style>
  <w:style w:type="paragraph" w:customStyle="1" w:styleId="xl73">
    <w:name w:val="xl73"/>
    <w:basedOn w:val="a"/>
    <w:rsid w:val="00CE4913"/>
    <w:pPr>
      <w:spacing w:before="100" w:beforeAutospacing="1" w:after="100" w:afterAutospacing="1"/>
      <w:jc w:val="right"/>
      <w:textAlignment w:val="top"/>
    </w:pPr>
    <w:rPr>
      <w:rFonts w:ascii="Courier New" w:hAnsi="Courier New" w:cs="Courier New"/>
      <w:color w:val="000000"/>
    </w:rPr>
  </w:style>
  <w:style w:type="paragraph" w:customStyle="1" w:styleId="xl74">
    <w:name w:val="xl74"/>
    <w:basedOn w:val="a"/>
    <w:rsid w:val="00CE4913"/>
    <w:pPr>
      <w:spacing w:before="100" w:beforeAutospacing="1" w:after="100" w:afterAutospacing="1"/>
      <w:jc w:val="right"/>
      <w:textAlignment w:val="top"/>
    </w:pPr>
    <w:rPr>
      <w:rFonts w:ascii="Courier New" w:hAnsi="Courier New" w:cs="Courier New"/>
      <w:color w:val="000000"/>
    </w:rPr>
  </w:style>
  <w:style w:type="paragraph" w:customStyle="1" w:styleId="xl75">
    <w:name w:val="xl75"/>
    <w:basedOn w:val="a"/>
    <w:rsid w:val="00CE4913"/>
    <w:pPr>
      <w:spacing w:before="100" w:beforeAutospacing="1" w:after="100" w:afterAutospacing="1"/>
      <w:jc w:val="right"/>
      <w:textAlignment w:val="top"/>
    </w:pPr>
    <w:rPr>
      <w:rFonts w:ascii="Courier New" w:hAnsi="Courier New" w:cs="Courier New"/>
      <w:color w:val="000000"/>
    </w:rPr>
  </w:style>
  <w:style w:type="paragraph" w:customStyle="1" w:styleId="xl76">
    <w:name w:val="xl76"/>
    <w:basedOn w:val="a"/>
    <w:rsid w:val="00CE4913"/>
    <w:pPr>
      <w:spacing w:before="100" w:beforeAutospacing="1" w:after="100" w:afterAutospacing="1"/>
      <w:jc w:val="right"/>
      <w:textAlignment w:val="top"/>
    </w:pPr>
    <w:rPr>
      <w:rFonts w:ascii="Courier New" w:hAnsi="Courier New" w:cs="Courier New"/>
      <w:color w:val="000000"/>
    </w:rPr>
  </w:style>
  <w:style w:type="paragraph" w:customStyle="1" w:styleId="xl77">
    <w:name w:val="xl77"/>
    <w:basedOn w:val="a"/>
    <w:rsid w:val="00CE4913"/>
    <w:pPr>
      <w:spacing w:before="100" w:beforeAutospacing="1" w:after="100" w:afterAutospacing="1"/>
      <w:jc w:val="right"/>
      <w:textAlignment w:val="top"/>
    </w:pPr>
    <w:rPr>
      <w:rFonts w:ascii="Courier New" w:hAnsi="Courier New" w:cs="Courier New"/>
      <w:color w:val="000000"/>
    </w:rPr>
  </w:style>
  <w:style w:type="paragraph" w:customStyle="1" w:styleId="xl78">
    <w:name w:val="xl78"/>
    <w:basedOn w:val="a"/>
    <w:rsid w:val="00CE4913"/>
    <w:pPr>
      <w:spacing w:before="100" w:beforeAutospacing="1" w:after="100" w:afterAutospacing="1"/>
      <w:jc w:val="center"/>
      <w:textAlignment w:val="center"/>
    </w:pPr>
    <w:rPr>
      <w:rFonts w:ascii="Courier New" w:hAnsi="Courier New" w:cs="Courier New"/>
      <w:color w:val="000000"/>
    </w:rPr>
  </w:style>
  <w:style w:type="paragraph" w:customStyle="1" w:styleId="paragraph">
    <w:name w:val="paragraph"/>
    <w:basedOn w:val="a"/>
    <w:rsid w:val="002B7615"/>
    <w:pPr>
      <w:spacing w:before="100" w:beforeAutospacing="1" w:after="100" w:afterAutospacing="1"/>
    </w:pPr>
  </w:style>
  <w:style w:type="character" w:customStyle="1" w:styleId="eop">
    <w:name w:val="eop"/>
    <w:basedOn w:val="a0"/>
    <w:rsid w:val="002B7615"/>
  </w:style>
  <w:style w:type="paragraph" w:customStyle="1" w:styleId="Text">
    <w:name w:val="Text"/>
    <w:basedOn w:val="a"/>
    <w:rsid w:val="00425216"/>
    <w:pPr>
      <w:spacing w:after="240"/>
    </w:pPr>
    <w:rPr>
      <w:szCs w:val="20"/>
      <w:lang w:val="en-US" w:eastAsia="en-US"/>
    </w:rPr>
  </w:style>
  <w:style w:type="character" w:customStyle="1" w:styleId="redactor-invisible-space">
    <w:name w:val="redactor-invisible-space"/>
    <w:basedOn w:val="a0"/>
    <w:rsid w:val="00F12CB5"/>
  </w:style>
  <w:style w:type="character" w:customStyle="1" w:styleId="13">
    <w:name w:val="Обычный1 Знак"/>
    <w:uiPriority w:val="99"/>
    <w:locked/>
    <w:rsid w:val="00DB1769"/>
    <w:rPr>
      <w:sz w:val="24"/>
    </w:rPr>
  </w:style>
  <w:style w:type="character" w:customStyle="1" w:styleId="mcntmcnt1">
    <w:name w:val="mcntmcnt1"/>
    <w:basedOn w:val="a0"/>
    <w:rsid w:val="00F07C74"/>
  </w:style>
  <w:style w:type="character" w:customStyle="1" w:styleId="26">
    <w:name w:val="Заголовок №2_"/>
    <w:basedOn w:val="a0"/>
    <w:link w:val="27"/>
    <w:locked/>
    <w:rsid w:val="003B3524"/>
    <w:rPr>
      <w:rFonts w:ascii="Times New Roman" w:hAnsi="Times New Roman"/>
      <w:b/>
      <w:bCs/>
      <w:sz w:val="25"/>
      <w:szCs w:val="25"/>
      <w:shd w:val="clear" w:color="auto" w:fill="FFFFFF"/>
    </w:rPr>
  </w:style>
  <w:style w:type="paragraph" w:customStyle="1" w:styleId="27">
    <w:name w:val="Заголовок №2"/>
    <w:basedOn w:val="a"/>
    <w:link w:val="26"/>
    <w:rsid w:val="003B3524"/>
    <w:pPr>
      <w:widowControl w:val="0"/>
      <w:shd w:val="clear" w:color="auto" w:fill="FFFFFF"/>
      <w:spacing w:line="730" w:lineRule="exact"/>
      <w:outlineLvl w:val="1"/>
    </w:pPr>
    <w:rPr>
      <w:rFonts w:eastAsia="Calibri"/>
      <w:b/>
      <w:bCs/>
      <w:sz w:val="25"/>
      <w:szCs w:val="25"/>
    </w:rPr>
  </w:style>
  <w:style w:type="paragraph" w:customStyle="1" w:styleId="ConsPlusNonformat">
    <w:name w:val="ConsPlusNonformat"/>
    <w:rsid w:val="003B3524"/>
    <w:pPr>
      <w:widowControl w:val="0"/>
      <w:autoSpaceDE w:val="0"/>
      <w:autoSpaceDN w:val="0"/>
    </w:pPr>
    <w:rPr>
      <w:rFonts w:ascii="Courier New" w:eastAsia="Times New Roman" w:hAnsi="Courier New" w:cs="Courier New"/>
    </w:rPr>
  </w:style>
  <w:style w:type="paragraph" w:customStyle="1" w:styleId="affc">
    <w:name w:val="Центрированный"/>
    <w:rsid w:val="003B3524"/>
    <w:pPr>
      <w:jc w:val="center"/>
    </w:pPr>
    <w:rPr>
      <w:rFonts w:ascii="GothicPS" w:eastAsia="Times New Roman" w:hAnsi="GothicPS"/>
      <w:sz w:val="24"/>
    </w:rPr>
  </w:style>
  <w:style w:type="character" w:customStyle="1" w:styleId="affd">
    <w:name w:val="Основной текст_"/>
    <w:basedOn w:val="a0"/>
    <w:link w:val="45"/>
    <w:locked/>
    <w:rsid w:val="003B3524"/>
    <w:rPr>
      <w:rFonts w:ascii="Times New Roman" w:hAnsi="Times New Roman"/>
      <w:sz w:val="25"/>
      <w:szCs w:val="25"/>
      <w:shd w:val="clear" w:color="auto" w:fill="FFFFFF"/>
    </w:rPr>
  </w:style>
  <w:style w:type="paragraph" w:customStyle="1" w:styleId="45">
    <w:name w:val="Основной текст4"/>
    <w:basedOn w:val="a"/>
    <w:link w:val="affd"/>
    <w:rsid w:val="003B3524"/>
    <w:pPr>
      <w:widowControl w:val="0"/>
      <w:shd w:val="clear" w:color="auto" w:fill="FFFFFF"/>
      <w:spacing w:after="300" w:line="360" w:lineRule="exact"/>
      <w:jc w:val="both"/>
    </w:pPr>
    <w:rPr>
      <w:rFonts w:eastAsia="Calibri"/>
      <w:sz w:val="25"/>
      <w:szCs w:val="25"/>
    </w:rPr>
  </w:style>
  <w:style w:type="character" w:customStyle="1" w:styleId="35">
    <w:name w:val="Заголовок №3_"/>
    <w:basedOn w:val="a0"/>
    <w:link w:val="36"/>
    <w:locked/>
    <w:rsid w:val="003B3524"/>
    <w:rPr>
      <w:rFonts w:ascii="Times New Roman" w:hAnsi="Times New Roman"/>
      <w:b/>
      <w:bCs/>
      <w:sz w:val="25"/>
      <w:szCs w:val="25"/>
      <w:shd w:val="clear" w:color="auto" w:fill="FFFFFF"/>
    </w:rPr>
  </w:style>
  <w:style w:type="paragraph" w:customStyle="1" w:styleId="36">
    <w:name w:val="Заголовок №3"/>
    <w:basedOn w:val="a"/>
    <w:link w:val="35"/>
    <w:rsid w:val="003B3524"/>
    <w:pPr>
      <w:widowControl w:val="0"/>
      <w:shd w:val="clear" w:color="auto" w:fill="FFFFFF"/>
      <w:spacing w:before="300" w:line="355" w:lineRule="exact"/>
      <w:jc w:val="center"/>
      <w:outlineLvl w:val="2"/>
    </w:pPr>
    <w:rPr>
      <w:rFonts w:eastAsia="Calibri"/>
      <w:b/>
      <w:bCs/>
      <w:sz w:val="25"/>
      <w:szCs w:val="25"/>
    </w:rPr>
  </w:style>
  <w:style w:type="character" w:customStyle="1" w:styleId="46">
    <w:name w:val="Основной текст (4)_"/>
    <w:basedOn w:val="a0"/>
    <w:link w:val="47"/>
    <w:locked/>
    <w:rsid w:val="003B3524"/>
    <w:rPr>
      <w:rFonts w:ascii="Times New Roman" w:hAnsi="Times New Roman"/>
      <w:b/>
      <w:bCs/>
      <w:sz w:val="25"/>
      <w:szCs w:val="25"/>
      <w:shd w:val="clear" w:color="auto" w:fill="FFFFFF"/>
    </w:rPr>
  </w:style>
  <w:style w:type="paragraph" w:customStyle="1" w:styleId="47">
    <w:name w:val="Основной текст (4)"/>
    <w:basedOn w:val="a"/>
    <w:link w:val="46"/>
    <w:rsid w:val="003B3524"/>
    <w:pPr>
      <w:widowControl w:val="0"/>
      <w:shd w:val="clear" w:color="auto" w:fill="FFFFFF"/>
      <w:spacing w:before="120" w:line="360" w:lineRule="exact"/>
      <w:jc w:val="center"/>
    </w:pPr>
    <w:rPr>
      <w:rFonts w:eastAsia="Calibri"/>
      <w:b/>
      <w:bCs/>
      <w:sz w:val="25"/>
      <w:szCs w:val="25"/>
    </w:rPr>
  </w:style>
  <w:style w:type="character" w:customStyle="1" w:styleId="28">
    <w:name w:val="Заголовок №2 + Не полужирный"/>
    <w:basedOn w:val="26"/>
    <w:rsid w:val="003B3524"/>
    <w:rPr>
      <w:i/>
      <w:iCs/>
      <w:color w:val="000000"/>
      <w:spacing w:val="20"/>
      <w:w w:val="100"/>
      <w:position w:val="0"/>
      <w:lang w:val="ru-RU"/>
    </w:rPr>
  </w:style>
  <w:style w:type="paragraph" w:customStyle="1" w:styleId="9ptFlietext">
    <w:name w:val="_9 pt Fließtext"/>
    <w:basedOn w:val="a"/>
    <w:rsid w:val="003B3524"/>
    <w:pPr>
      <w:overflowPunct w:val="0"/>
      <w:autoSpaceDE w:val="0"/>
      <w:autoSpaceDN w:val="0"/>
      <w:adjustRightInd w:val="0"/>
      <w:spacing w:line="200" w:lineRule="exact"/>
      <w:textAlignment w:val="baseline"/>
    </w:pPr>
    <w:rPr>
      <w:rFonts w:ascii="Arial" w:hAnsi="Arial"/>
      <w:sz w:val="18"/>
      <w:szCs w:val="20"/>
      <w:lang w:val="de-DE" w:eastAsia="en-US"/>
    </w:rPr>
  </w:style>
  <w:style w:type="paragraph" w:customStyle="1" w:styleId="14">
    <w:name w:val="Текст1"/>
    <w:basedOn w:val="a"/>
    <w:rsid w:val="003B3524"/>
    <w:rPr>
      <w:sz w:val="26"/>
      <w:szCs w:val="20"/>
    </w:rPr>
  </w:style>
  <w:style w:type="character" w:customStyle="1" w:styleId="affe">
    <w:name w:val="Текст концевой сноски Знак"/>
    <w:basedOn w:val="a0"/>
    <w:link w:val="afff"/>
    <w:uiPriority w:val="99"/>
    <w:semiHidden/>
    <w:rsid w:val="003B3524"/>
    <w:rPr>
      <w:rFonts w:eastAsia="Times New Roman"/>
    </w:rPr>
  </w:style>
  <w:style w:type="paragraph" w:styleId="afff">
    <w:name w:val="endnote text"/>
    <w:basedOn w:val="a"/>
    <w:link w:val="affe"/>
    <w:uiPriority w:val="99"/>
    <w:semiHidden/>
    <w:unhideWhenUsed/>
    <w:rsid w:val="003B3524"/>
    <w:rPr>
      <w:rFonts w:ascii="Calibri" w:hAnsi="Calibri"/>
      <w:sz w:val="20"/>
      <w:szCs w:val="20"/>
    </w:rPr>
  </w:style>
  <w:style w:type="character" w:styleId="afff0">
    <w:name w:val="FollowedHyperlink"/>
    <w:basedOn w:val="a0"/>
    <w:uiPriority w:val="99"/>
    <w:semiHidden/>
    <w:unhideWhenUsed/>
    <w:rsid w:val="006C3A4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9449251">
      <w:bodyDiv w:val="1"/>
      <w:marLeft w:val="0"/>
      <w:marRight w:val="0"/>
      <w:marTop w:val="0"/>
      <w:marBottom w:val="0"/>
      <w:divBdr>
        <w:top w:val="none" w:sz="0" w:space="0" w:color="auto"/>
        <w:left w:val="none" w:sz="0" w:space="0" w:color="auto"/>
        <w:bottom w:val="none" w:sz="0" w:space="0" w:color="auto"/>
        <w:right w:val="none" w:sz="0" w:space="0" w:color="auto"/>
      </w:divBdr>
    </w:div>
    <w:div w:id="86926738">
      <w:bodyDiv w:val="1"/>
      <w:marLeft w:val="0"/>
      <w:marRight w:val="0"/>
      <w:marTop w:val="0"/>
      <w:marBottom w:val="0"/>
      <w:divBdr>
        <w:top w:val="none" w:sz="0" w:space="0" w:color="auto"/>
        <w:left w:val="none" w:sz="0" w:space="0" w:color="auto"/>
        <w:bottom w:val="none" w:sz="0" w:space="0" w:color="auto"/>
        <w:right w:val="none" w:sz="0" w:space="0" w:color="auto"/>
      </w:divBdr>
    </w:div>
    <w:div w:id="133522821">
      <w:bodyDiv w:val="1"/>
      <w:marLeft w:val="0"/>
      <w:marRight w:val="0"/>
      <w:marTop w:val="0"/>
      <w:marBottom w:val="0"/>
      <w:divBdr>
        <w:top w:val="none" w:sz="0" w:space="0" w:color="auto"/>
        <w:left w:val="none" w:sz="0" w:space="0" w:color="auto"/>
        <w:bottom w:val="none" w:sz="0" w:space="0" w:color="auto"/>
        <w:right w:val="none" w:sz="0" w:space="0" w:color="auto"/>
      </w:divBdr>
    </w:div>
    <w:div w:id="198786756">
      <w:bodyDiv w:val="1"/>
      <w:marLeft w:val="0"/>
      <w:marRight w:val="0"/>
      <w:marTop w:val="0"/>
      <w:marBottom w:val="0"/>
      <w:divBdr>
        <w:top w:val="none" w:sz="0" w:space="0" w:color="auto"/>
        <w:left w:val="none" w:sz="0" w:space="0" w:color="auto"/>
        <w:bottom w:val="none" w:sz="0" w:space="0" w:color="auto"/>
        <w:right w:val="none" w:sz="0" w:space="0" w:color="auto"/>
      </w:divBdr>
    </w:div>
    <w:div w:id="233781507">
      <w:bodyDiv w:val="1"/>
      <w:marLeft w:val="0"/>
      <w:marRight w:val="0"/>
      <w:marTop w:val="0"/>
      <w:marBottom w:val="0"/>
      <w:divBdr>
        <w:top w:val="none" w:sz="0" w:space="0" w:color="auto"/>
        <w:left w:val="none" w:sz="0" w:space="0" w:color="auto"/>
        <w:bottom w:val="none" w:sz="0" w:space="0" w:color="auto"/>
        <w:right w:val="none" w:sz="0" w:space="0" w:color="auto"/>
      </w:divBdr>
    </w:div>
    <w:div w:id="257326713">
      <w:bodyDiv w:val="1"/>
      <w:marLeft w:val="0"/>
      <w:marRight w:val="0"/>
      <w:marTop w:val="0"/>
      <w:marBottom w:val="0"/>
      <w:divBdr>
        <w:top w:val="none" w:sz="0" w:space="0" w:color="auto"/>
        <w:left w:val="none" w:sz="0" w:space="0" w:color="auto"/>
        <w:bottom w:val="none" w:sz="0" w:space="0" w:color="auto"/>
        <w:right w:val="none" w:sz="0" w:space="0" w:color="auto"/>
      </w:divBdr>
    </w:div>
    <w:div w:id="268049146">
      <w:bodyDiv w:val="1"/>
      <w:marLeft w:val="0"/>
      <w:marRight w:val="0"/>
      <w:marTop w:val="0"/>
      <w:marBottom w:val="0"/>
      <w:divBdr>
        <w:top w:val="none" w:sz="0" w:space="0" w:color="auto"/>
        <w:left w:val="none" w:sz="0" w:space="0" w:color="auto"/>
        <w:bottom w:val="none" w:sz="0" w:space="0" w:color="auto"/>
        <w:right w:val="none" w:sz="0" w:space="0" w:color="auto"/>
      </w:divBdr>
    </w:div>
    <w:div w:id="333922253">
      <w:bodyDiv w:val="1"/>
      <w:marLeft w:val="0"/>
      <w:marRight w:val="0"/>
      <w:marTop w:val="0"/>
      <w:marBottom w:val="0"/>
      <w:divBdr>
        <w:top w:val="none" w:sz="0" w:space="0" w:color="auto"/>
        <w:left w:val="none" w:sz="0" w:space="0" w:color="auto"/>
        <w:bottom w:val="none" w:sz="0" w:space="0" w:color="auto"/>
        <w:right w:val="none" w:sz="0" w:space="0" w:color="auto"/>
      </w:divBdr>
    </w:div>
    <w:div w:id="483661133">
      <w:bodyDiv w:val="1"/>
      <w:marLeft w:val="0"/>
      <w:marRight w:val="0"/>
      <w:marTop w:val="0"/>
      <w:marBottom w:val="0"/>
      <w:divBdr>
        <w:top w:val="none" w:sz="0" w:space="0" w:color="auto"/>
        <w:left w:val="none" w:sz="0" w:space="0" w:color="auto"/>
        <w:bottom w:val="none" w:sz="0" w:space="0" w:color="auto"/>
        <w:right w:val="none" w:sz="0" w:space="0" w:color="auto"/>
      </w:divBdr>
    </w:div>
    <w:div w:id="491677531">
      <w:bodyDiv w:val="1"/>
      <w:marLeft w:val="0"/>
      <w:marRight w:val="0"/>
      <w:marTop w:val="0"/>
      <w:marBottom w:val="0"/>
      <w:divBdr>
        <w:top w:val="none" w:sz="0" w:space="0" w:color="auto"/>
        <w:left w:val="none" w:sz="0" w:space="0" w:color="auto"/>
        <w:bottom w:val="none" w:sz="0" w:space="0" w:color="auto"/>
        <w:right w:val="none" w:sz="0" w:space="0" w:color="auto"/>
      </w:divBdr>
    </w:div>
    <w:div w:id="495072748">
      <w:bodyDiv w:val="1"/>
      <w:marLeft w:val="0"/>
      <w:marRight w:val="0"/>
      <w:marTop w:val="0"/>
      <w:marBottom w:val="0"/>
      <w:divBdr>
        <w:top w:val="none" w:sz="0" w:space="0" w:color="auto"/>
        <w:left w:val="none" w:sz="0" w:space="0" w:color="auto"/>
        <w:bottom w:val="none" w:sz="0" w:space="0" w:color="auto"/>
        <w:right w:val="none" w:sz="0" w:space="0" w:color="auto"/>
      </w:divBdr>
    </w:div>
    <w:div w:id="526870152">
      <w:bodyDiv w:val="1"/>
      <w:marLeft w:val="0"/>
      <w:marRight w:val="0"/>
      <w:marTop w:val="0"/>
      <w:marBottom w:val="0"/>
      <w:divBdr>
        <w:top w:val="none" w:sz="0" w:space="0" w:color="auto"/>
        <w:left w:val="none" w:sz="0" w:space="0" w:color="auto"/>
        <w:bottom w:val="none" w:sz="0" w:space="0" w:color="auto"/>
        <w:right w:val="none" w:sz="0" w:space="0" w:color="auto"/>
      </w:divBdr>
    </w:div>
    <w:div w:id="533660430">
      <w:bodyDiv w:val="1"/>
      <w:marLeft w:val="0"/>
      <w:marRight w:val="0"/>
      <w:marTop w:val="0"/>
      <w:marBottom w:val="0"/>
      <w:divBdr>
        <w:top w:val="none" w:sz="0" w:space="0" w:color="auto"/>
        <w:left w:val="none" w:sz="0" w:space="0" w:color="auto"/>
        <w:bottom w:val="none" w:sz="0" w:space="0" w:color="auto"/>
        <w:right w:val="none" w:sz="0" w:space="0" w:color="auto"/>
      </w:divBdr>
    </w:div>
    <w:div w:id="565340207">
      <w:bodyDiv w:val="1"/>
      <w:marLeft w:val="0"/>
      <w:marRight w:val="0"/>
      <w:marTop w:val="0"/>
      <w:marBottom w:val="0"/>
      <w:divBdr>
        <w:top w:val="none" w:sz="0" w:space="0" w:color="auto"/>
        <w:left w:val="none" w:sz="0" w:space="0" w:color="auto"/>
        <w:bottom w:val="none" w:sz="0" w:space="0" w:color="auto"/>
        <w:right w:val="none" w:sz="0" w:space="0" w:color="auto"/>
      </w:divBdr>
    </w:div>
    <w:div w:id="582952700">
      <w:bodyDiv w:val="1"/>
      <w:marLeft w:val="0"/>
      <w:marRight w:val="0"/>
      <w:marTop w:val="0"/>
      <w:marBottom w:val="0"/>
      <w:divBdr>
        <w:top w:val="none" w:sz="0" w:space="0" w:color="auto"/>
        <w:left w:val="none" w:sz="0" w:space="0" w:color="auto"/>
        <w:bottom w:val="none" w:sz="0" w:space="0" w:color="auto"/>
        <w:right w:val="none" w:sz="0" w:space="0" w:color="auto"/>
      </w:divBdr>
    </w:div>
    <w:div w:id="733896594">
      <w:bodyDiv w:val="1"/>
      <w:marLeft w:val="0"/>
      <w:marRight w:val="0"/>
      <w:marTop w:val="0"/>
      <w:marBottom w:val="0"/>
      <w:divBdr>
        <w:top w:val="none" w:sz="0" w:space="0" w:color="auto"/>
        <w:left w:val="none" w:sz="0" w:space="0" w:color="auto"/>
        <w:bottom w:val="none" w:sz="0" w:space="0" w:color="auto"/>
        <w:right w:val="none" w:sz="0" w:space="0" w:color="auto"/>
      </w:divBdr>
    </w:div>
    <w:div w:id="843132739">
      <w:bodyDiv w:val="1"/>
      <w:marLeft w:val="0"/>
      <w:marRight w:val="0"/>
      <w:marTop w:val="0"/>
      <w:marBottom w:val="0"/>
      <w:divBdr>
        <w:top w:val="none" w:sz="0" w:space="0" w:color="auto"/>
        <w:left w:val="none" w:sz="0" w:space="0" w:color="auto"/>
        <w:bottom w:val="none" w:sz="0" w:space="0" w:color="auto"/>
        <w:right w:val="none" w:sz="0" w:space="0" w:color="auto"/>
      </w:divBdr>
    </w:div>
    <w:div w:id="913052517">
      <w:bodyDiv w:val="1"/>
      <w:marLeft w:val="0"/>
      <w:marRight w:val="0"/>
      <w:marTop w:val="0"/>
      <w:marBottom w:val="0"/>
      <w:divBdr>
        <w:top w:val="none" w:sz="0" w:space="0" w:color="auto"/>
        <w:left w:val="none" w:sz="0" w:space="0" w:color="auto"/>
        <w:bottom w:val="none" w:sz="0" w:space="0" w:color="auto"/>
        <w:right w:val="none" w:sz="0" w:space="0" w:color="auto"/>
      </w:divBdr>
    </w:div>
    <w:div w:id="916094454">
      <w:bodyDiv w:val="1"/>
      <w:marLeft w:val="0"/>
      <w:marRight w:val="0"/>
      <w:marTop w:val="0"/>
      <w:marBottom w:val="0"/>
      <w:divBdr>
        <w:top w:val="none" w:sz="0" w:space="0" w:color="auto"/>
        <w:left w:val="none" w:sz="0" w:space="0" w:color="auto"/>
        <w:bottom w:val="none" w:sz="0" w:space="0" w:color="auto"/>
        <w:right w:val="none" w:sz="0" w:space="0" w:color="auto"/>
      </w:divBdr>
    </w:div>
    <w:div w:id="1003509823">
      <w:bodyDiv w:val="1"/>
      <w:marLeft w:val="0"/>
      <w:marRight w:val="0"/>
      <w:marTop w:val="0"/>
      <w:marBottom w:val="0"/>
      <w:divBdr>
        <w:top w:val="none" w:sz="0" w:space="0" w:color="auto"/>
        <w:left w:val="none" w:sz="0" w:space="0" w:color="auto"/>
        <w:bottom w:val="none" w:sz="0" w:space="0" w:color="auto"/>
        <w:right w:val="none" w:sz="0" w:space="0" w:color="auto"/>
      </w:divBdr>
    </w:div>
    <w:div w:id="1047605863">
      <w:bodyDiv w:val="1"/>
      <w:marLeft w:val="0"/>
      <w:marRight w:val="0"/>
      <w:marTop w:val="0"/>
      <w:marBottom w:val="0"/>
      <w:divBdr>
        <w:top w:val="none" w:sz="0" w:space="0" w:color="auto"/>
        <w:left w:val="none" w:sz="0" w:space="0" w:color="auto"/>
        <w:bottom w:val="none" w:sz="0" w:space="0" w:color="auto"/>
        <w:right w:val="none" w:sz="0" w:space="0" w:color="auto"/>
      </w:divBdr>
    </w:div>
    <w:div w:id="1092241885">
      <w:bodyDiv w:val="1"/>
      <w:marLeft w:val="0"/>
      <w:marRight w:val="0"/>
      <w:marTop w:val="0"/>
      <w:marBottom w:val="0"/>
      <w:divBdr>
        <w:top w:val="none" w:sz="0" w:space="0" w:color="auto"/>
        <w:left w:val="none" w:sz="0" w:space="0" w:color="auto"/>
        <w:bottom w:val="none" w:sz="0" w:space="0" w:color="auto"/>
        <w:right w:val="none" w:sz="0" w:space="0" w:color="auto"/>
      </w:divBdr>
    </w:div>
    <w:div w:id="1229346563">
      <w:bodyDiv w:val="1"/>
      <w:marLeft w:val="0"/>
      <w:marRight w:val="0"/>
      <w:marTop w:val="0"/>
      <w:marBottom w:val="0"/>
      <w:divBdr>
        <w:top w:val="none" w:sz="0" w:space="0" w:color="auto"/>
        <w:left w:val="none" w:sz="0" w:space="0" w:color="auto"/>
        <w:bottom w:val="none" w:sz="0" w:space="0" w:color="auto"/>
        <w:right w:val="none" w:sz="0" w:space="0" w:color="auto"/>
      </w:divBdr>
    </w:div>
    <w:div w:id="1265071870">
      <w:bodyDiv w:val="1"/>
      <w:marLeft w:val="0"/>
      <w:marRight w:val="0"/>
      <w:marTop w:val="0"/>
      <w:marBottom w:val="0"/>
      <w:divBdr>
        <w:top w:val="none" w:sz="0" w:space="0" w:color="auto"/>
        <w:left w:val="none" w:sz="0" w:space="0" w:color="auto"/>
        <w:bottom w:val="none" w:sz="0" w:space="0" w:color="auto"/>
        <w:right w:val="none" w:sz="0" w:space="0" w:color="auto"/>
      </w:divBdr>
    </w:div>
    <w:div w:id="1284968859">
      <w:bodyDiv w:val="1"/>
      <w:marLeft w:val="0"/>
      <w:marRight w:val="0"/>
      <w:marTop w:val="0"/>
      <w:marBottom w:val="0"/>
      <w:divBdr>
        <w:top w:val="none" w:sz="0" w:space="0" w:color="auto"/>
        <w:left w:val="none" w:sz="0" w:space="0" w:color="auto"/>
        <w:bottom w:val="none" w:sz="0" w:space="0" w:color="auto"/>
        <w:right w:val="none" w:sz="0" w:space="0" w:color="auto"/>
      </w:divBdr>
    </w:div>
    <w:div w:id="1293168691">
      <w:bodyDiv w:val="1"/>
      <w:marLeft w:val="0"/>
      <w:marRight w:val="0"/>
      <w:marTop w:val="0"/>
      <w:marBottom w:val="0"/>
      <w:divBdr>
        <w:top w:val="none" w:sz="0" w:space="0" w:color="auto"/>
        <w:left w:val="none" w:sz="0" w:space="0" w:color="auto"/>
        <w:bottom w:val="none" w:sz="0" w:space="0" w:color="auto"/>
        <w:right w:val="none" w:sz="0" w:space="0" w:color="auto"/>
      </w:divBdr>
    </w:div>
    <w:div w:id="1449549096">
      <w:bodyDiv w:val="1"/>
      <w:marLeft w:val="0"/>
      <w:marRight w:val="0"/>
      <w:marTop w:val="0"/>
      <w:marBottom w:val="0"/>
      <w:divBdr>
        <w:top w:val="none" w:sz="0" w:space="0" w:color="auto"/>
        <w:left w:val="none" w:sz="0" w:space="0" w:color="auto"/>
        <w:bottom w:val="none" w:sz="0" w:space="0" w:color="auto"/>
        <w:right w:val="none" w:sz="0" w:space="0" w:color="auto"/>
      </w:divBdr>
    </w:div>
    <w:div w:id="1684815991">
      <w:bodyDiv w:val="1"/>
      <w:marLeft w:val="0"/>
      <w:marRight w:val="0"/>
      <w:marTop w:val="0"/>
      <w:marBottom w:val="0"/>
      <w:divBdr>
        <w:top w:val="none" w:sz="0" w:space="0" w:color="auto"/>
        <w:left w:val="none" w:sz="0" w:space="0" w:color="auto"/>
        <w:bottom w:val="none" w:sz="0" w:space="0" w:color="auto"/>
        <w:right w:val="none" w:sz="0" w:space="0" w:color="auto"/>
      </w:divBdr>
    </w:div>
    <w:div w:id="1743866641">
      <w:bodyDiv w:val="1"/>
      <w:marLeft w:val="0"/>
      <w:marRight w:val="0"/>
      <w:marTop w:val="0"/>
      <w:marBottom w:val="0"/>
      <w:divBdr>
        <w:top w:val="none" w:sz="0" w:space="0" w:color="auto"/>
        <w:left w:val="none" w:sz="0" w:space="0" w:color="auto"/>
        <w:bottom w:val="none" w:sz="0" w:space="0" w:color="auto"/>
        <w:right w:val="none" w:sz="0" w:space="0" w:color="auto"/>
      </w:divBdr>
    </w:div>
    <w:div w:id="1933320600">
      <w:bodyDiv w:val="1"/>
      <w:marLeft w:val="0"/>
      <w:marRight w:val="0"/>
      <w:marTop w:val="0"/>
      <w:marBottom w:val="0"/>
      <w:divBdr>
        <w:top w:val="none" w:sz="0" w:space="0" w:color="auto"/>
        <w:left w:val="none" w:sz="0" w:space="0" w:color="auto"/>
        <w:bottom w:val="none" w:sz="0" w:space="0" w:color="auto"/>
        <w:right w:val="none" w:sz="0" w:space="0" w:color="auto"/>
      </w:divBdr>
    </w:div>
    <w:div w:id="1963802281">
      <w:bodyDiv w:val="1"/>
      <w:marLeft w:val="0"/>
      <w:marRight w:val="0"/>
      <w:marTop w:val="0"/>
      <w:marBottom w:val="0"/>
      <w:divBdr>
        <w:top w:val="none" w:sz="0" w:space="0" w:color="auto"/>
        <w:left w:val="none" w:sz="0" w:space="0" w:color="auto"/>
        <w:bottom w:val="none" w:sz="0" w:space="0" w:color="auto"/>
        <w:right w:val="none" w:sz="0" w:space="0" w:color="auto"/>
      </w:divBdr>
      <w:divsChild>
        <w:div w:id="349374661">
          <w:marLeft w:val="0"/>
          <w:marRight w:val="0"/>
          <w:marTop w:val="250"/>
          <w:marBottom w:val="250"/>
          <w:divBdr>
            <w:top w:val="single" w:sz="4" w:space="3" w:color="CCCCCC"/>
            <w:left w:val="single" w:sz="4" w:space="6" w:color="CCCCCC"/>
            <w:bottom w:val="single" w:sz="4" w:space="3" w:color="CCCCCC"/>
            <w:right w:val="single" w:sz="4" w:space="6" w:color="CCCCCC"/>
          </w:divBdr>
        </w:div>
      </w:divsChild>
    </w:div>
    <w:div w:id="2022193679">
      <w:bodyDiv w:val="1"/>
      <w:marLeft w:val="0"/>
      <w:marRight w:val="0"/>
      <w:marTop w:val="0"/>
      <w:marBottom w:val="0"/>
      <w:divBdr>
        <w:top w:val="none" w:sz="0" w:space="0" w:color="auto"/>
        <w:left w:val="none" w:sz="0" w:space="0" w:color="auto"/>
        <w:bottom w:val="none" w:sz="0" w:space="0" w:color="auto"/>
        <w:right w:val="none" w:sz="0" w:space="0" w:color="auto"/>
      </w:divBdr>
    </w:div>
    <w:div w:id="2047220455">
      <w:bodyDiv w:val="1"/>
      <w:marLeft w:val="0"/>
      <w:marRight w:val="0"/>
      <w:marTop w:val="0"/>
      <w:marBottom w:val="0"/>
      <w:divBdr>
        <w:top w:val="none" w:sz="0" w:space="0" w:color="auto"/>
        <w:left w:val="none" w:sz="0" w:space="0" w:color="auto"/>
        <w:bottom w:val="none" w:sz="0" w:space="0" w:color="auto"/>
        <w:right w:val="none" w:sz="0" w:space="0" w:color="auto"/>
      </w:divBdr>
    </w:div>
    <w:div w:id="2087143874">
      <w:bodyDiv w:val="1"/>
      <w:marLeft w:val="0"/>
      <w:marRight w:val="0"/>
      <w:marTop w:val="0"/>
      <w:marBottom w:val="0"/>
      <w:divBdr>
        <w:top w:val="none" w:sz="0" w:space="0" w:color="auto"/>
        <w:left w:val="none" w:sz="0" w:space="0" w:color="auto"/>
        <w:bottom w:val="none" w:sz="0" w:space="0" w:color="auto"/>
        <w:right w:val="none" w:sz="0" w:space="0" w:color="auto"/>
      </w:divBdr>
    </w:div>
    <w:div w:id="210056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dor-bol.ru" TargetMode="External"/><Relationship Id="rId13" Type="http://schemas.openxmlformats.org/officeDocument/2006/relationships/hyperlink" Target="http://www.rts-tender.ru" TargetMode="External"/><Relationship Id="rId18" Type="http://schemas.openxmlformats.org/officeDocument/2006/relationships/hyperlink" Target="https://www.consultant.ru/document/cons_doc_LAW_444861/7cb5d9b7f75fd72853e0610988cc9f6fdd08802e/" TargetMode="External"/><Relationship Id="rId26" Type="http://schemas.openxmlformats.org/officeDocument/2006/relationships/hyperlink" Target="http://www.consultant.ru/document/cons_doc_LAW_283791/159987976c47e793b9a535fdf16dbf0701c8a027/" TargetMode="External"/><Relationship Id="rId3" Type="http://schemas.openxmlformats.org/officeDocument/2006/relationships/styles" Target="styles.xml"/><Relationship Id="rId21" Type="http://schemas.openxmlformats.org/officeDocument/2006/relationships/hyperlink" Target="https://www.consultant.ru/document/cons_doc_LAW_444861/a74ca4364cb5aa0d95db2b7636907af350ab52c8/" TargetMode="External"/><Relationship Id="rId34" Type="http://schemas.openxmlformats.org/officeDocument/2006/relationships/hyperlink" Target="https://zakupki.rzd-medicine.ru/" TargetMode="External"/><Relationship Id="rId7" Type="http://schemas.openxmlformats.org/officeDocument/2006/relationships/endnotes" Target="endnotes.xml"/><Relationship Id="rId12" Type="http://schemas.openxmlformats.org/officeDocument/2006/relationships/hyperlink" Target="http://utp.rts-tender.ru" TargetMode="External"/><Relationship Id="rId17" Type="http://schemas.openxmlformats.org/officeDocument/2006/relationships/hyperlink" Target="http://www.consultant.ru/document/cons_doc_LAW_283791/6e4103a4154a049ac63fd064cef05ea6b3780b45/" TargetMode="External"/><Relationship Id="rId25" Type="http://schemas.openxmlformats.org/officeDocument/2006/relationships/hyperlink" Target="http://www.consultant.ru/document/cons_doc_LAW_301165/92c21101873860b815e2a0b883ec15dd4f6bebbe/" TargetMode="External"/><Relationship Id="rId33" Type="http://schemas.openxmlformats.org/officeDocument/2006/relationships/hyperlink" Target="consultantplus://offline/ref=3EEF83BA23A828AD0CA95920CBEA6FD2C45C7B930773296B8D4AB2E76479E8CBD7047B75745751B7l811Q" TargetMode="External"/><Relationship Id="rId2" Type="http://schemas.openxmlformats.org/officeDocument/2006/relationships/numbering" Target="numbering.xml"/><Relationship Id="rId16" Type="http://schemas.openxmlformats.org/officeDocument/2006/relationships/hyperlink" Target="http://www.consultant.ru/document/cons_doc_LAW_283791/159987976c47e793b9a535fdf16dbf0701c8a027/" TargetMode="External"/><Relationship Id="rId20" Type="http://schemas.openxmlformats.org/officeDocument/2006/relationships/hyperlink" Target="https://www.consultant.ru/document/cons_doc_LAW_444861/0108932a3c6234f73590b25799588ada492deb23/" TargetMode="External"/><Relationship Id="rId29" Type="http://schemas.openxmlformats.org/officeDocument/2006/relationships/hyperlink" Target="https://www.consultant.ru/document/cons_doc_LAW_444861/6411e005f539b666d6f360f202cb7b1c23fe27c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rts-tender.ru" TargetMode="External"/><Relationship Id="rId24" Type="http://schemas.openxmlformats.org/officeDocument/2006/relationships/hyperlink" Target="mailto:db@dor-bol.ru" TargetMode="External"/><Relationship Id="rId32" Type="http://schemas.openxmlformats.org/officeDocument/2006/relationships/hyperlink" Target="https://www.consultant.ru/document/cons_doc_LAW_460025/f61ff313afecf81a91a43d729c2df55c1d6a1533/" TargetMode="External"/><Relationship Id="rId5" Type="http://schemas.openxmlformats.org/officeDocument/2006/relationships/webSettings" Target="webSettings.xml"/><Relationship Id="rId15" Type="http://schemas.openxmlformats.org/officeDocument/2006/relationships/hyperlink" Target="http://www.consultant.ru/document/cons_doc_LAW_301165/92c21101873860b815e2a0b883ec15dd4f6bebbe/" TargetMode="External"/><Relationship Id="rId23" Type="http://schemas.openxmlformats.org/officeDocument/2006/relationships/hyperlink" Target="consultantplus://offline/ref=3EEF83BA23A828AD0CA95920CBEA6FD2C45C7B930773296B8D4AB2E76479E8CBD7047B75745751B7l811Q" TargetMode="External"/><Relationship Id="rId28" Type="http://schemas.openxmlformats.org/officeDocument/2006/relationships/hyperlink" Target="https://www.consultant.ru/document/cons_doc_LAW_444861/7cb5d9b7f75fd72853e0610988cc9f6fdd08802e/" TargetMode="External"/><Relationship Id="rId36" Type="http://schemas.openxmlformats.org/officeDocument/2006/relationships/theme" Target="theme/theme1.xml"/><Relationship Id="rId10" Type="http://schemas.openxmlformats.org/officeDocument/2006/relationships/hyperlink" Target="http://utp.rts-tender.ru" TargetMode="External"/><Relationship Id="rId19" Type="http://schemas.openxmlformats.org/officeDocument/2006/relationships/hyperlink" Target="https://www.consultant.ru/document/cons_doc_LAW_444861/6411e005f539b666d6f360f202cb7b1c23fe27c3/" TargetMode="External"/><Relationship Id="rId31" Type="http://schemas.openxmlformats.org/officeDocument/2006/relationships/hyperlink" Target="https://www.consultant.ru/document/cons_doc_LAW_444861/a74ca4364cb5aa0d95db2b7636907af350ab52c8/" TargetMode="External"/><Relationship Id="rId4" Type="http://schemas.openxmlformats.org/officeDocument/2006/relationships/settings" Target="settings.xml"/><Relationship Id="rId9" Type="http://schemas.openxmlformats.org/officeDocument/2006/relationships/hyperlink" Target="mailto:shsv@dor-bol.ru" TargetMode="External"/><Relationship Id="rId14" Type="http://schemas.openxmlformats.org/officeDocument/2006/relationships/hyperlink" Target="http://utp.rts-tender.ru" TargetMode="External"/><Relationship Id="rId22" Type="http://schemas.openxmlformats.org/officeDocument/2006/relationships/hyperlink" Target="https://www.consultant.ru/document/cons_doc_LAW_460025/f61ff313afecf81a91a43d729c2df55c1d6a1533/" TargetMode="External"/><Relationship Id="rId27" Type="http://schemas.openxmlformats.org/officeDocument/2006/relationships/hyperlink" Target="http://www.consultant.ru/document/cons_doc_LAW_283791/6e4103a4154a049ac63fd064cef05ea6b3780b45/" TargetMode="External"/><Relationship Id="rId30" Type="http://schemas.openxmlformats.org/officeDocument/2006/relationships/hyperlink" Target="https://www.consultant.ru/document/cons_doc_LAW_444861/0108932a3c6234f73590b25799588ada492deb23/"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BEE4E-BF7B-4657-888D-990FC7EB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38</Pages>
  <Words>13008</Words>
  <Characters>74146</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86981</CharactersWithSpaces>
  <SharedDoc>false</SharedDoc>
  <HLinks>
    <vt:vector size="144" baseType="variant">
      <vt:variant>
        <vt:i4>458761</vt:i4>
      </vt:variant>
      <vt:variant>
        <vt:i4>21</vt:i4>
      </vt:variant>
      <vt:variant>
        <vt:i4>0</vt:i4>
      </vt:variant>
      <vt:variant>
        <vt:i4>5</vt:i4>
      </vt:variant>
      <vt:variant>
        <vt:lpwstr>consultantplus://offline/ref=71BD39163DC33376F3619EB403CDFE8F25851749796EEBD2B44B37F742R0e1I</vt:lpwstr>
      </vt:variant>
      <vt:variant>
        <vt:lpwstr/>
      </vt:variant>
      <vt:variant>
        <vt:i4>458752</vt:i4>
      </vt:variant>
      <vt:variant>
        <vt:i4>18</vt:i4>
      </vt:variant>
      <vt:variant>
        <vt:i4>0</vt:i4>
      </vt:variant>
      <vt:variant>
        <vt:i4>5</vt:i4>
      </vt:variant>
      <vt:variant>
        <vt:lpwstr>consultantplus://offline/ref=71BD39163DC33376F3619EB403CDFE8F258517497A64EBD2B44B37F742R0e1I</vt:lpwstr>
      </vt:variant>
      <vt:variant>
        <vt:lpwstr/>
      </vt:variant>
      <vt:variant>
        <vt:i4>6750313</vt:i4>
      </vt:variant>
      <vt:variant>
        <vt:i4>15</vt:i4>
      </vt:variant>
      <vt:variant>
        <vt:i4>0</vt:i4>
      </vt:variant>
      <vt:variant>
        <vt:i4>5</vt:i4>
      </vt:variant>
      <vt:variant>
        <vt:lpwstr>http://www.cbr.ru/</vt:lpwstr>
      </vt:variant>
      <vt:variant>
        <vt:lpwstr/>
      </vt:variant>
      <vt:variant>
        <vt:i4>6750313</vt:i4>
      </vt:variant>
      <vt:variant>
        <vt:i4>12</vt:i4>
      </vt:variant>
      <vt:variant>
        <vt:i4>0</vt:i4>
      </vt:variant>
      <vt:variant>
        <vt:i4>5</vt:i4>
      </vt:variant>
      <vt:variant>
        <vt:lpwstr>http://www.cbr.ru/</vt:lpwstr>
      </vt:variant>
      <vt:variant>
        <vt:lpwstr/>
      </vt:variant>
      <vt:variant>
        <vt:i4>3145836</vt:i4>
      </vt:variant>
      <vt:variant>
        <vt:i4>9</vt:i4>
      </vt:variant>
      <vt:variant>
        <vt:i4>0</vt:i4>
      </vt:variant>
      <vt:variant>
        <vt:i4>5</vt:i4>
      </vt:variant>
      <vt:variant>
        <vt:lpwstr>consultantplus://offline/ref=DB4556BEF068E14246F309E37FBE6220D02A79E53A547AFC60558841558DA4932B204D70385EFA9ALDwCL</vt:lpwstr>
      </vt:variant>
      <vt:variant>
        <vt:lpwstr/>
      </vt:variant>
      <vt:variant>
        <vt:i4>6750313</vt:i4>
      </vt:variant>
      <vt:variant>
        <vt:i4>6</vt:i4>
      </vt:variant>
      <vt:variant>
        <vt:i4>0</vt:i4>
      </vt:variant>
      <vt:variant>
        <vt:i4>5</vt:i4>
      </vt:variant>
      <vt:variant>
        <vt:lpwstr>http://www.cbr.ru/</vt:lpwstr>
      </vt:variant>
      <vt:variant>
        <vt:lpwstr/>
      </vt:variant>
      <vt:variant>
        <vt:i4>917504</vt:i4>
      </vt:variant>
      <vt:variant>
        <vt:i4>3</vt:i4>
      </vt:variant>
      <vt:variant>
        <vt:i4>0</vt:i4>
      </vt:variant>
      <vt:variant>
        <vt:i4>5</vt:i4>
      </vt:variant>
      <vt:variant>
        <vt:lpwstr>consultantplus://offline/ref=5126373A6C0DC5BE1AE5BF247482912E1BCBC98009FFC480FB735D20C5DBt3K</vt:lpwstr>
      </vt:variant>
      <vt:variant>
        <vt:lpwstr/>
      </vt:variant>
      <vt:variant>
        <vt:i4>3932175</vt:i4>
      </vt:variant>
      <vt:variant>
        <vt:i4>0</vt:i4>
      </vt:variant>
      <vt:variant>
        <vt:i4>0</vt:i4>
      </vt:variant>
      <vt:variant>
        <vt:i4>5</vt:i4>
      </vt:variant>
      <vt:variant>
        <vt:lpwstr>mailto:rostdmto@yandex.ru</vt:lpwstr>
      </vt:variant>
      <vt:variant>
        <vt:lpwstr/>
      </vt:variant>
      <vt:variant>
        <vt:i4>6684722</vt:i4>
      </vt:variant>
      <vt:variant>
        <vt:i4>45</vt:i4>
      </vt:variant>
      <vt:variant>
        <vt:i4>0</vt:i4>
      </vt:variant>
      <vt:variant>
        <vt:i4>5</vt:i4>
      </vt:variant>
      <vt:variant>
        <vt:lpwstr>consultantplus://offline/ref=21E921D267A3832FAFABDEBC89B8D35F48EC6C4A95D06570C9FF78D46700E7D5EC0FD6CDB40E47CBA3P0K</vt:lpwstr>
      </vt:variant>
      <vt:variant>
        <vt:lpwstr/>
      </vt:variant>
      <vt:variant>
        <vt:i4>6684720</vt:i4>
      </vt:variant>
      <vt:variant>
        <vt:i4>42</vt:i4>
      </vt:variant>
      <vt:variant>
        <vt:i4>0</vt:i4>
      </vt:variant>
      <vt:variant>
        <vt:i4>5</vt:i4>
      </vt:variant>
      <vt:variant>
        <vt:lpwstr>consultantplus://offline/ref=21E921D267A3832FAFABDEBC89B8D35F48EC6C4A95D06570C9FF78D46700E7D5EC0FD6CDB40E47CAA3P1K</vt:lpwstr>
      </vt:variant>
      <vt:variant>
        <vt:lpwstr/>
      </vt:variant>
      <vt:variant>
        <vt:i4>6684731</vt:i4>
      </vt:variant>
      <vt:variant>
        <vt:i4>39</vt:i4>
      </vt:variant>
      <vt:variant>
        <vt:i4>0</vt:i4>
      </vt:variant>
      <vt:variant>
        <vt:i4>5</vt:i4>
      </vt:variant>
      <vt:variant>
        <vt:lpwstr>consultantplus://offline/ref=21E921D267A3832FAFABDEBC89B8D35F48EC6C4A95D06570C9FF78D46700E7D5EC0FD6CDB40E40C8A3PDK</vt:lpwstr>
      </vt:variant>
      <vt:variant>
        <vt:lpwstr/>
      </vt:variant>
      <vt:variant>
        <vt:i4>6684721</vt:i4>
      </vt:variant>
      <vt:variant>
        <vt:i4>36</vt:i4>
      </vt:variant>
      <vt:variant>
        <vt:i4>0</vt:i4>
      </vt:variant>
      <vt:variant>
        <vt:i4>5</vt:i4>
      </vt:variant>
      <vt:variant>
        <vt:lpwstr>consultantplus://offline/ref=21E921D267A3832FAFABDEBC89B8D35F48EC6C4A95D06570C9FF78D46700E7D5EC0FD6CDB40E47CBA3P3K</vt:lpwstr>
      </vt:variant>
      <vt:variant>
        <vt:lpwstr/>
      </vt:variant>
      <vt:variant>
        <vt:i4>5701632</vt:i4>
      </vt:variant>
      <vt:variant>
        <vt:i4>33</vt:i4>
      </vt:variant>
      <vt:variant>
        <vt:i4>0</vt:i4>
      </vt:variant>
      <vt:variant>
        <vt:i4>5</vt:i4>
      </vt:variant>
      <vt:variant>
        <vt:lpwstr>consultantplus://offline/ref=FD8F19D37AED486558201090371047356B2FEB99061E04D8603786602Ep1j9L</vt:lpwstr>
      </vt:variant>
      <vt:variant>
        <vt:lpwstr/>
      </vt:variant>
      <vt:variant>
        <vt:i4>2555961</vt:i4>
      </vt:variant>
      <vt:variant>
        <vt:i4>30</vt:i4>
      </vt:variant>
      <vt:variant>
        <vt:i4>0</vt:i4>
      </vt:variant>
      <vt:variant>
        <vt:i4>5</vt:i4>
      </vt:variant>
      <vt:variant>
        <vt:lpwstr>consultantplus://offline/ref=6CF2C0063573BEAF1391DC02C51D8C274FFE0CBF48C56F39C12A3F2ABF1422DFCBDEBDF154C2E35Ca8lEL</vt:lpwstr>
      </vt:variant>
      <vt:variant>
        <vt:lpwstr/>
      </vt:variant>
      <vt:variant>
        <vt:i4>6684731</vt:i4>
      </vt:variant>
      <vt:variant>
        <vt:i4>27</vt:i4>
      </vt:variant>
      <vt:variant>
        <vt:i4>0</vt:i4>
      </vt:variant>
      <vt:variant>
        <vt:i4>5</vt:i4>
      </vt:variant>
      <vt:variant>
        <vt:lpwstr>consultantplus://offline/ref=21E921D267A3832FAFABDEBC89B8D35F48EC6C4A95D06570C9FF78D46700E7D5EC0FD6CDB40E40C8A3PDK</vt:lpwstr>
      </vt:variant>
      <vt:variant>
        <vt:lpwstr/>
      </vt:variant>
      <vt:variant>
        <vt:i4>6684768</vt:i4>
      </vt:variant>
      <vt:variant>
        <vt:i4>24</vt:i4>
      </vt:variant>
      <vt:variant>
        <vt:i4>0</vt:i4>
      </vt:variant>
      <vt:variant>
        <vt:i4>5</vt:i4>
      </vt:variant>
      <vt:variant>
        <vt:lpwstr>consultantplus://offline/ref=21E921D267A3832FAFABDEBC89B8D35F48E36D4790DE6570C9FF78D46700E7D5EC0FD6CDB40E42CEA3P1K</vt:lpwstr>
      </vt:variant>
      <vt:variant>
        <vt:lpwstr/>
      </vt:variant>
      <vt:variant>
        <vt:i4>6684722</vt:i4>
      </vt:variant>
      <vt:variant>
        <vt:i4>21</vt:i4>
      </vt:variant>
      <vt:variant>
        <vt:i4>0</vt:i4>
      </vt:variant>
      <vt:variant>
        <vt:i4>5</vt:i4>
      </vt:variant>
      <vt:variant>
        <vt:lpwstr>consultantplus://offline/ref=21E921D267A3832FAFABDEBC89B8D35F48EC6C4A95D06570C9FF78D46700E7D5EC0FD6CDB40E47CBA3P0K</vt:lpwstr>
      </vt:variant>
      <vt:variant>
        <vt:lpwstr/>
      </vt:variant>
      <vt:variant>
        <vt:i4>6684720</vt:i4>
      </vt:variant>
      <vt:variant>
        <vt:i4>18</vt:i4>
      </vt:variant>
      <vt:variant>
        <vt:i4>0</vt:i4>
      </vt:variant>
      <vt:variant>
        <vt:i4>5</vt:i4>
      </vt:variant>
      <vt:variant>
        <vt:lpwstr>consultantplus://offline/ref=21E921D267A3832FAFABDEBC89B8D35F48EC6C4A95D06570C9FF78D46700E7D5EC0FD6CDB40E47CAA3P1K</vt:lpwstr>
      </vt:variant>
      <vt:variant>
        <vt:lpwstr/>
      </vt:variant>
      <vt:variant>
        <vt:i4>6684731</vt:i4>
      </vt:variant>
      <vt:variant>
        <vt:i4>15</vt:i4>
      </vt:variant>
      <vt:variant>
        <vt:i4>0</vt:i4>
      </vt:variant>
      <vt:variant>
        <vt:i4>5</vt:i4>
      </vt:variant>
      <vt:variant>
        <vt:lpwstr>consultantplus://offline/ref=21E921D267A3832FAFABDEBC89B8D35F48EC6C4A95D06570C9FF78D46700E7D5EC0FD6CDB40E40C8A3PDK</vt:lpwstr>
      </vt:variant>
      <vt:variant>
        <vt:lpwstr/>
      </vt:variant>
      <vt:variant>
        <vt:i4>6684721</vt:i4>
      </vt:variant>
      <vt:variant>
        <vt:i4>12</vt:i4>
      </vt:variant>
      <vt:variant>
        <vt:i4>0</vt:i4>
      </vt:variant>
      <vt:variant>
        <vt:i4>5</vt:i4>
      </vt:variant>
      <vt:variant>
        <vt:lpwstr>consultantplus://offline/ref=21E921D267A3832FAFABDEBC89B8D35F48EC6C4A95D06570C9FF78D46700E7D5EC0FD6CDB40E47CBA3P3K</vt:lpwstr>
      </vt:variant>
      <vt:variant>
        <vt:lpwstr/>
      </vt:variant>
      <vt:variant>
        <vt:i4>5701632</vt:i4>
      </vt:variant>
      <vt:variant>
        <vt:i4>9</vt:i4>
      </vt:variant>
      <vt:variant>
        <vt:i4>0</vt:i4>
      </vt:variant>
      <vt:variant>
        <vt:i4>5</vt:i4>
      </vt:variant>
      <vt:variant>
        <vt:lpwstr>consultantplus://offline/ref=FD8F19D37AED486558201090371047356B2FEB99061E04D8603786602Ep1j9L</vt:lpwstr>
      </vt:variant>
      <vt:variant>
        <vt:lpwstr/>
      </vt:variant>
      <vt:variant>
        <vt:i4>2555961</vt:i4>
      </vt:variant>
      <vt:variant>
        <vt:i4>6</vt:i4>
      </vt:variant>
      <vt:variant>
        <vt:i4>0</vt:i4>
      </vt:variant>
      <vt:variant>
        <vt:i4>5</vt:i4>
      </vt:variant>
      <vt:variant>
        <vt:lpwstr>consultantplus://offline/ref=6CF2C0063573BEAF1391DC02C51D8C274FFE0CBF48C56F39C12A3F2ABF1422DFCBDEBDF154C2E35Ca8lEL</vt:lpwstr>
      </vt:variant>
      <vt:variant>
        <vt:lpwstr/>
      </vt:variant>
      <vt:variant>
        <vt:i4>6684731</vt:i4>
      </vt:variant>
      <vt:variant>
        <vt:i4>3</vt:i4>
      </vt:variant>
      <vt:variant>
        <vt:i4>0</vt:i4>
      </vt:variant>
      <vt:variant>
        <vt:i4>5</vt:i4>
      </vt:variant>
      <vt:variant>
        <vt:lpwstr>consultantplus://offline/ref=21E921D267A3832FAFABDEBC89B8D35F48EC6C4A95D06570C9FF78D46700E7D5EC0FD6CDB40E40C8A3PDK</vt:lpwstr>
      </vt:variant>
      <vt:variant>
        <vt:lpwstr/>
      </vt:variant>
      <vt:variant>
        <vt:i4>6684768</vt:i4>
      </vt:variant>
      <vt:variant>
        <vt:i4>0</vt:i4>
      </vt:variant>
      <vt:variant>
        <vt:i4>0</vt:i4>
      </vt:variant>
      <vt:variant>
        <vt:i4>5</vt:i4>
      </vt:variant>
      <vt:variant>
        <vt:lpwstr>consultantplus://offline/ref=21E921D267A3832FAFABDEBC89B8D35F48E36D4790DE6570C9FF78D46700E7D5EC0FD6CDB40E42CEA3P1K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Малахов</dc:creator>
  <cp:lastModifiedBy>chka</cp:lastModifiedBy>
  <cp:revision>265</cp:revision>
  <cp:lastPrinted>2024-07-30T04:51:00Z</cp:lastPrinted>
  <dcterms:created xsi:type="dcterms:W3CDTF">2023-02-13T10:09:00Z</dcterms:created>
  <dcterms:modified xsi:type="dcterms:W3CDTF">2024-07-31T04:38:00Z</dcterms:modified>
</cp:coreProperties>
</file>