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90" w:rsidRPr="009B7B64" w:rsidRDefault="00592C1F" w:rsidP="00442F14">
      <w:pPr>
        <w:jc w:val="right"/>
        <w:rPr>
          <w:b/>
        </w:rPr>
      </w:pPr>
      <w:r w:rsidRPr="009B7B64">
        <w:t xml:space="preserve">Приложение 2 </w:t>
      </w:r>
      <w:r w:rsidRPr="009B7B64">
        <w:br/>
        <w:t>к котировочной документации</w:t>
      </w:r>
      <w:r w:rsidR="00910F88" w:rsidRPr="009B7B64">
        <w:t xml:space="preserve"> </w:t>
      </w:r>
      <w:r w:rsidR="00910F88" w:rsidRPr="009B7B64">
        <w:rPr>
          <w:b/>
        </w:rPr>
        <w:t xml:space="preserve"> </w:t>
      </w:r>
    </w:p>
    <w:p w:rsidR="00625F90" w:rsidRPr="009B7B64" w:rsidRDefault="00625F90" w:rsidP="00442F14">
      <w:pPr>
        <w:jc w:val="center"/>
        <w:rPr>
          <w:b/>
        </w:rPr>
      </w:pPr>
    </w:p>
    <w:p w:rsidR="00592C1F" w:rsidRPr="009B7B64" w:rsidRDefault="00592C1F" w:rsidP="00442F14">
      <w:pPr>
        <w:jc w:val="center"/>
        <w:rPr>
          <w:b/>
        </w:rPr>
      </w:pPr>
      <w:r w:rsidRPr="009B7B64">
        <w:rPr>
          <w:b/>
        </w:rPr>
        <w:t>Техническое задание</w:t>
      </w:r>
      <w:bookmarkStart w:id="0" w:name="_GoBack"/>
      <w:bookmarkEnd w:id="0"/>
    </w:p>
    <w:p w:rsidR="00B128E2" w:rsidRPr="009B7B64" w:rsidRDefault="00B128E2" w:rsidP="00442F14">
      <w:pPr>
        <w:jc w:val="center"/>
        <w:rPr>
          <w:b/>
          <w:lang w:val="en-US"/>
        </w:rPr>
      </w:pPr>
    </w:p>
    <w:tbl>
      <w:tblPr>
        <w:tblStyle w:val="TableStyle1"/>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3250"/>
        <w:gridCol w:w="6946"/>
      </w:tblGrid>
      <w:tr w:rsidR="00B128E2" w:rsidRPr="009B7B64" w:rsidTr="00B128E2">
        <w:trPr>
          <w:cantSplit/>
        </w:trPr>
        <w:tc>
          <w:tcPr>
            <w:tcW w:w="436" w:type="dxa"/>
            <w:shd w:val="clear" w:color="auto" w:fill="auto"/>
            <w:vAlign w:val="center"/>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b/>
                <w:sz w:val="24"/>
                <w:szCs w:val="24"/>
              </w:rPr>
              <w:t xml:space="preserve">№ </w:t>
            </w:r>
            <w:proofErr w:type="spellStart"/>
            <w:proofErr w:type="gramStart"/>
            <w:r w:rsidRPr="009B7B64">
              <w:rPr>
                <w:rFonts w:ascii="Times New Roman" w:hAnsi="Times New Roman" w:cs="Times New Roman"/>
                <w:b/>
                <w:sz w:val="24"/>
                <w:szCs w:val="24"/>
              </w:rPr>
              <w:t>п</w:t>
            </w:r>
            <w:proofErr w:type="spellEnd"/>
            <w:proofErr w:type="gramEnd"/>
            <w:r w:rsidRPr="009B7B64">
              <w:rPr>
                <w:rFonts w:ascii="Times New Roman" w:hAnsi="Times New Roman" w:cs="Times New Roman"/>
                <w:b/>
                <w:sz w:val="24"/>
                <w:szCs w:val="24"/>
              </w:rPr>
              <w:t>/</w:t>
            </w:r>
            <w:proofErr w:type="spellStart"/>
            <w:r w:rsidRPr="009B7B64">
              <w:rPr>
                <w:rFonts w:ascii="Times New Roman" w:hAnsi="Times New Roman" w:cs="Times New Roman"/>
                <w:b/>
                <w:sz w:val="24"/>
                <w:szCs w:val="24"/>
              </w:rPr>
              <w:t>п</w:t>
            </w:r>
            <w:proofErr w:type="spellEnd"/>
          </w:p>
        </w:tc>
        <w:tc>
          <w:tcPr>
            <w:tcW w:w="3250" w:type="dxa"/>
            <w:shd w:val="clear" w:color="auto" w:fill="auto"/>
            <w:vAlign w:val="center"/>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b/>
                <w:sz w:val="24"/>
                <w:szCs w:val="24"/>
              </w:rPr>
              <w:t>Наименование</w:t>
            </w:r>
          </w:p>
        </w:tc>
        <w:tc>
          <w:tcPr>
            <w:tcW w:w="6946" w:type="dxa"/>
            <w:shd w:val="clear" w:color="auto" w:fill="auto"/>
            <w:vAlign w:val="center"/>
          </w:tcPr>
          <w:p w:rsidR="00B128E2" w:rsidRPr="009B7B64" w:rsidRDefault="00B128E2" w:rsidP="00B128E2">
            <w:pPr>
              <w:jc w:val="center"/>
              <w:rPr>
                <w:rFonts w:ascii="Times New Roman" w:hAnsi="Times New Roman" w:cs="Times New Roman"/>
                <w:b/>
                <w:sz w:val="24"/>
                <w:szCs w:val="24"/>
              </w:rPr>
            </w:pPr>
            <w:r w:rsidRPr="009B7B64">
              <w:rPr>
                <w:rFonts w:ascii="Times New Roman" w:hAnsi="Times New Roman" w:cs="Times New Roman"/>
                <w:b/>
                <w:sz w:val="24"/>
                <w:szCs w:val="24"/>
              </w:rPr>
              <w:t xml:space="preserve">Технические характеристики </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1</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Пластина накостная шейная односегментная</w:t>
            </w:r>
          </w:p>
        </w:tc>
        <w:tc>
          <w:tcPr>
            <w:tcW w:w="6946" w:type="dxa"/>
            <w:shd w:val="clear" w:color="auto" w:fill="auto"/>
          </w:tcPr>
          <w:p w:rsidR="00B128E2" w:rsidRPr="009B7B64" w:rsidRDefault="00B128E2" w:rsidP="00B128E2">
            <w:pPr>
              <w:rPr>
                <w:rFonts w:ascii="Times New Roman" w:hAnsi="Times New Roman" w:cs="Times New Roman"/>
                <w:sz w:val="24"/>
                <w:szCs w:val="24"/>
              </w:rPr>
            </w:pPr>
            <w:proofErr w:type="gramStart"/>
            <w:r w:rsidRPr="009B7B64">
              <w:rPr>
                <w:rFonts w:ascii="Times New Roman" w:hAnsi="Times New Roman" w:cs="Times New Roman"/>
                <w:sz w:val="24"/>
                <w:szCs w:val="24"/>
              </w:rPr>
              <w:t xml:space="preserve">Пластина для </w:t>
            </w:r>
            <w:proofErr w:type="spellStart"/>
            <w:r w:rsidRPr="009B7B64">
              <w:rPr>
                <w:rFonts w:ascii="Times New Roman" w:hAnsi="Times New Roman" w:cs="Times New Roman"/>
                <w:sz w:val="24"/>
                <w:szCs w:val="24"/>
              </w:rPr>
              <w:t>нейроортопедических</w:t>
            </w:r>
            <w:proofErr w:type="spellEnd"/>
            <w:r w:rsidRPr="009B7B64">
              <w:rPr>
                <w:rFonts w:ascii="Times New Roman" w:hAnsi="Times New Roman" w:cs="Times New Roman"/>
                <w:sz w:val="24"/>
                <w:szCs w:val="24"/>
              </w:rPr>
              <w:t xml:space="preserve"> операций на шейном отделе позвоночника, длина: 21-29 мм с шагом 2мм, 32мм, 35 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xml:space="preserve">, ширина 16 мм, толщина 2,5 мм, 4 резьбовых отверстия со специальной </w:t>
            </w:r>
            <w:proofErr w:type="spellStart"/>
            <w:r w:rsidRPr="009B7B64">
              <w:rPr>
                <w:rFonts w:ascii="Times New Roman" w:hAnsi="Times New Roman" w:cs="Times New Roman"/>
                <w:sz w:val="24"/>
                <w:szCs w:val="24"/>
              </w:rPr>
              <w:t>двухзаходной</w:t>
            </w:r>
            <w:proofErr w:type="spellEnd"/>
            <w:r w:rsidRPr="009B7B64">
              <w:rPr>
                <w:rFonts w:ascii="Times New Roman" w:hAnsi="Times New Roman" w:cs="Times New Roman"/>
                <w:sz w:val="24"/>
                <w:szCs w:val="24"/>
              </w:rPr>
              <w:t xml:space="preserve"> резьбой с шагом 0,5 мм, в центре вдоль оси овальный паз шириной 3,2 мм под винт для крепления костного блока, на контактирующей с позвонками стороне пластины – выступы</w:t>
            </w:r>
            <w:proofErr w:type="gramEnd"/>
            <w:r w:rsidRPr="009B7B64">
              <w:rPr>
                <w:rFonts w:ascii="Times New Roman" w:hAnsi="Times New Roman" w:cs="Times New Roman"/>
                <w:sz w:val="24"/>
                <w:szCs w:val="24"/>
              </w:rPr>
              <w:t xml:space="preserve"> (рифления), в поперечном сечении имеется изгиб радиусом 20 мм. Материал – чистый титан сорт 4а</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2</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Пластина накостная шейная </w:t>
            </w:r>
            <w:proofErr w:type="spellStart"/>
            <w:r w:rsidRPr="009B7B64">
              <w:rPr>
                <w:rFonts w:ascii="Times New Roman" w:hAnsi="Times New Roman" w:cs="Times New Roman"/>
                <w:sz w:val="24"/>
                <w:szCs w:val="24"/>
              </w:rPr>
              <w:t>двухсегментная</w:t>
            </w:r>
            <w:proofErr w:type="spellEnd"/>
          </w:p>
        </w:tc>
        <w:tc>
          <w:tcPr>
            <w:tcW w:w="6946" w:type="dxa"/>
            <w:shd w:val="clear" w:color="auto" w:fill="auto"/>
          </w:tcPr>
          <w:p w:rsidR="00B128E2" w:rsidRPr="009B7B64" w:rsidRDefault="00B128E2" w:rsidP="00B128E2">
            <w:pPr>
              <w:rPr>
                <w:rFonts w:ascii="Times New Roman" w:hAnsi="Times New Roman" w:cs="Times New Roman"/>
                <w:sz w:val="24"/>
                <w:szCs w:val="24"/>
              </w:rPr>
            </w:pPr>
            <w:proofErr w:type="gramStart"/>
            <w:r w:rsidRPr="009B7B64">
              <w:rPr>
                <w:rFonts w:ascii="Times New Roman" w:hAnsi="Times New Roman" w:cs="Times New Roman"/>
                <w:sz w:val="24"/>
                <w:szCs w:val="24"/>
              </w:rPr>
              <w:t xml:space="preserve">Пластина для </w:t>
            </w:r>
            <w:proofErr w:type="spellStart"/>
            <w:r w:rsidRPr="009B7B64">
              <w:rPr>
                <w:rFonts w:ascii="Times New Roman" w:hAnsi="Times New Roman" w:cs="Times New Roman"/>
                <w:sz w:val="24"/>
                <w:szCs w:val="24"/>
              </w:rPr>
              <w:t>нейроортопедических</w:t>
            </w:r>
            <w:proofErr w:type="spellEnd"/>
            <w:r w:rsidRPr="009B7B64">
              <w:rPr>
                <w:rFonts w:ascii="Times New Roman" w:hAnsi="Times New Roman" w:cs="Times New Roman"/>
                <w:sz w:val="24"/>
                <w:szCs w:val="24"/>
              </w:rPr>
              <w:t xml:space="preserve"> операций на шейном отделе позвоночника, длина 38-53 мм с шагом 3мм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xml:space="preserve">, ширина 16 мм, толщина 2,5 мм, 6 резьбовых отверстий со специальной </w:t>
            </w:r>
            <w:proofErr w:type="spellStart"/>
            <w:r w:rsidRPr="009B7B64">
              <w:rPr>
                <w:rFonts w:ascii="Times New Roman" w:hAnsi="Times New Roman" w:cs="Times New Roman"/>
                <w:sz w:val="24"/>
                <w:szCs w:val="24"/>
              </w:rPr>
              <w:t>двухзаходной</w:t>
            </w:r>
            <w:proofErr w:type="spellEnd"/>
            <w:r w:rsidRPr="009B7B64">
              <w:rPr>
                <w:rFonts w:ascii="Times New Roman" w:hAnsi="Times New Roman" w:cs="Times New Roman"/>
                <w:sz w:val="24"/>
                <w:szCs w:val="24"/>
              </w:rPr>
              <w:t xml:space="preserve"> резьбой с шагом 0,5 мм, в центре вдоль оси овальный паз шириной 3,2 мм под винт для крепления костного блока, на контактирующей с позвонками стороне пластины – выступы (рифления), в поперечном</w:t>
            </w:r>
            <w:proofErr w:type="gramEnd"/>
            <w:r w:rsidRPr="009B7B64">
              <w:rPr>
                <w:rFonts w:ascii="Times New Roman" w:hAnsi="Times New Roman" w:cs="Times New Roman"/>
                <w:sz w:val="24"/>
                <w:szCs w:val="24"/>
              </w:rPr>
              <w:t xml:space="preserve"> </w:t>
            </w:r>
            <w:proofErr w:type="gramStart"/>
            <w:r w:rsidRPr="009B7B64">
              <w:rPr>
                <w:rFonts w:ascii="Times New Roman" w:hAnsi="Times New Roman" w:cs="Times New Roman"/>
                <w:sz w:val="24"/>
                <w:szCs w:val="24"/>
              </w:rPr>
              <w:t>сечении</w:t>
            </w:r>
            <w:proofErr w:type="gramEnd"/>
            <w:r w:rsidRPr="009B7B64">
              <w:rPr>
                <w:rFonts w:ascii="Times New Roman" w:hAnsi="Times New Roman" w:cs="Times New Roman"/>
                <w:sz w:val="24"/>
                <w:szCs w:val="24"/>
              </w:rPr>
              <w:t xml:space="preserve"> имеется изгиб радиусом 20 мм. Материал – чистый титан сорт 4а</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3</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Пластина накостная шейная </w:t>
            </w:r>
            <w:proofErr w:type="spellStart"/>
            <w:r w:rsidRPr="009B7B64">
              <w:rPr>
                <w:rFonts w:ascii="Times New Roman" w:hAnsi="Times New Roman" w:cs="Times New Roman"/>
                <w:sz w:val="24"/>
                <w:szCs w:val="24"/>
              </w:rPr>
              <w:t>трехсегментная</w:t>
            </w:r>
            <w:proofErr w:type="spellEnd"/>
          </w:p>
        </w:tc>
        <w:tc>
          <w:tcPr>
            <w:tcW w:w="6946" w:type="dxa"/>
            <w:shd w:val="clear" w:color="auto" w:fill="auto"/>
          </w:tcPr>
          <w:p w:rsidR="00B128E2" w:rsidRPr="009B7B64" w:rsidRDefault="00B128E2" w:rsidP="00B128E2">
            <w:pPr>
              <w:rPr>
                <w:rFonts w:ascii="Times New Roman" w:hAnsi="Times New Roman" w:cs="Times New Roman"/>
                <w:sz w:val="24"/>
                <w:szCs w:val="24"/>
              </w:rPr>
            </w:pPr>
            <w:proofErr w:type="gramStart"/>
            <w:r w:rsidRPr="009B7B64">
              <w:rPr>
                <w:rFonts w:ascii="Times New Roman" w:hAnsi="Times New Roman" w:cs="Times New Roman"/>
                <w:sz w:val="24"/>
                <w:szCs w:val="24"/>
              </w:rPr>
              <w:t xml:space="preserve">Пластина для </w:t>
            </w:r>
            <w:proofErr w:type="spellStart"/>
            <w:r w:rsidRPr="009B7B64">
              <w:rPr>
                <w:rFonts w:ascii="Times New Roman" w:hAnsi="Times New Roman" w:cs="Times New Roman"/>
                <w:sz w:val="24"/>
                <w:szCs w:val="24"/>
              </w:rPr>
              <w:t>нейроортопедических</w:t>
            </w:r>
            <w:proofErr w:type="spellEnd"/>
            <w:r w:rsidRPr="009B7B64">
              <w:rPr>
                <w:rFonts w:ascii="Times New Roman" w:hAnsi="Times New Roman" w:cs="Times New Roman"/>
                <w:sz w:val="24"/>
                <w:szCs w:val="24"/>
              </w:rPr>
              <w:t xml:space="preserve"> операций на шейном отделе позвоночника, длина 57-63 мм с шагом 3мм (</w:t>
            </w:r>
            <w:r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xml:space="preserve">, ширина 16 мм, толщина 2,5 мм, 8 резьбовых отверстий со специальной </w:t>
            </w:r>
            <w:proofErr w:type="spellStart"/>
            <w:r w:rsidRPr="009B7B64">
              <w:rPr>
                <w:rFonts w:ascii="Times New Roman" w:hAnsi="Times New Roman" w:cs="Times New Roman"/>
                <w:sz w:val="24"/>
                <w:szCs w:val="24"/>
              </w:rPr>
              <w:t>двухзаходной</w:t>
            </w:r>
            <w:proofErr w:type="spellEnd"/>
            <w:r w:rsidRPr="009B7B64">
              <w:rPr>
                <w:rFonts w:ascii="Times New Roman" w:hAnsi="Times New Roman" w:cs="Times New Roman"/>
                <w:sz w:val="24"/>
                <w:szCs w:val="24"/>
              </w:rPr>
              <w:t xml:space="preserve"> резьбой с шагом 0,5 мм, в центре вдоль оси овальный паз шириной 3,2 мм под винт для крепления костного блока, на контактирующей с позвонками стороне пластины – выступы (рифления), в поперечном сечении</w:t>
            </w:r>
            <w:proofErr w:type="gramEnd"/>
            <w:r w:rsidRPr="009B7B64">
              <w:rPr>
                <w:rFonts w:ascii="Times New Roman" w:hAnsi="Times New Roman" w:cs="Times New Roman"/>
                <w:sz w:val="24"/>
                <w:szCs w:val="24"/>
              </w:rPr>
              <w:t xml:space="preserve"> имеется изгиб радиусом 20 мм. Материал – чистый титан сорт 4а</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4</w:t>
            </w:r>
          </w:p>
        </w:tc>
        <w:tc>
          <w:tcPr>
            <w:tcW w:w="3250" w:type="dxa"/>
            <w:shd w:val="clear" w:color="auto" w:fill="auto"/>
          </w:tcPr>
          <w:p w:rsidR="00B128E2" w:rsidRPr="009B7B64" w:rsidRDefault="00B128E2" w:rsidP="008E0B25">
            <w:pPr>
              <w:rPr>
                <w:rFonts w:ascii="Times New Roman" w:hAnsi="Times New Roman" w:cs="Times New Roman"/>
                <w:sz w:val="24"/>
                <w:szCs w:val="24"/>
              </w:rPr>
            </w:pPr>
            <w:r w:rsidRPr="009B7B64">
              <w:rPr>
                <w:rFonts w:ascii="Times New Roman" w:hAnsi="Times New Roman" w:cs="Times New Roman"/>
                <w:sz w:val="24"/>
                <w:szCs w:val="24"/>
              </w:rPr>
              <w:t>Винт костный диаме</w:t>
            </w:r>
            <w:r w:rsidR="008E0B25" w:rsidRPr="009B7B64">
              <w:rPr>
                <w:rFonts w:ascii="Times New Roman" w:hAnsi="Times New Roman" w:cs="Times New Roman"/>
                <w:sz w:val="24"/>
                <w:szCs w:val="24"/>
              </w:rPr>
              <w:t>тр</w:t>
            </w:r>
            <w:r w:rsidRPr="009B7B64">
              <w:rPr>
                <w:rFonts w:ascii="Times New Roman" w:hAnsi="Times New Roman" w:cs="Times New Roman"/>
                <w:sz w:val="24"/>
                <w:szCs w:val="24"/>
              </w:rPr>
              <w:t xml:space="preserve"> 4.0 мм</w:t>
            </w:r>
          </w:p>
        </w:tc>
        <w:tc>
          <w:tcPr>
            <w:tcW w:w="6946" w:type="dxa"/>
            <w:shd w:val="clear" w:color="auto" w:fill="auto"/>
          </w:tcPr>
          <w:p w:rsidR="00B128E2" w:rsidRPr="009B7B64" w:rsidRDefault="00B128E2" w:rsidP="00B128E2">
            <w:pPr>
              <w:rPr>
                <w:rFonts w:ascii="Times New Roman" w:hAnsi="Times New Roman" w:cs="Times New Roman"/>
                <w:sz w:val="24"/>
                <w:szCs w:val="24"/>
              </w:rPr>
            </w:pPr>
            <w:proofErr w:type="gramStart"/>
            <w:r w:rsidRPr="009B7B64">
              <w:rPr>
                <w:rFonts w:ascii="Times New Roman" w:hAnsi="Times New Roman" w:cs="Times New Roman"/>
                <w:sz w:val="24"/>
                <w:szCs w:val="24"/>
              </w:rPr>
              <w:t xml:space="preserve">Винт костный с резьбовой головкой, диаметр 4 мм, длина 14 мм, 16 мм по выбору заказчика, имеет специальную костную резьбу с двумя </w:t>
            </w:r>
            <w:proofErr w:type="spellStart"/>
            <w:r w:rsidRPr="009B7B64">
              <w:rPr>
                <w:rFonts w:ascii="Times New Roman" w:hAnsi="Times New Roman" w:cs="Times New Roman"/>
                <w:sz w:val="24"/>
                <w:szCs w:val="24"/>
              </w:rPr>
              <w:t>метчиковыми</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зарезами</w:t>
            </w:r>
            <w:proofErr w:type="spellEnd"/>
            <w:r w:rsidRPr="009B7B64">
              <w:rPr>
                <w:rFonts w:ascii="Times New Roman" w:hAnsi="Times New Roman" w:cs="Times New Roman"/>
                <w:sz w:val="24"/>
                <w:szCs w:val="24"/>
              </w:rPr>
              <w:t>, с шагом 1,75 мм и высотой профиля 0,75 мм, головка длиной 1,8 мм диаметром 5 мм имеет специальную коническую резьбу с шагом 0,5 мм, в головке – внутренний шестигранник 2,5 мм.</w:t>
            </w:r>
            <w:proofErr w:type="gramEnd"/>
            <w:r w:rsidRPr="009B7B64">
              <w:rPr>
                <w:rFonts w:ascii="Times New Roman" w:hAnsi="Times New Roman" w:cs="Times New Roman"/>
                <w:sz w:val="24"/>
                <w:szCs w:val="24"/>
              </w:rPr>
              <w:t xml:space="preserve"> Материал - сплав на основе титана, 6-алюминия и 7-ниобия.</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5</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Крючок</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Крючок ламинарный с размером зева 7;8 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высота – 16,4 мм; 17,4 мм соответственно размеру зева, диаметр головки 9 мм, с внутренней прямоугольной резьбой в головке 6 мм, с шагом резьбы 1 мм; гнездо под балку диаметром 3,5 мм; ширина лапки крючка 4,5 мм; материал – титановый сплав ВТ</w:t>
            </w:r>
            <w:proofErr w:type="gramStart"/>
            <w:r w:rsidRPr="009B7B64">
              <w:rPr>
                <w:rFonts w:ascii="Times New Roman" w:hAnsi="Times New Roman" w:cs="Times New Roman"/>
                <w:sz w:val="24"/>
                <w:szCs w:val="24"/>
              </w:rPr>
              <w:t>6</w:t>
            </w:r>
            <w:proofErr w:type="gramEnd"/>
            <w:r w:rsidRPr="009B7B64">
              <w:rPr>
                <w:rFonts w:ascii="Times New Roman" w:hAnsi="Times New Roman" w:cs="Times New Roman"/>
                <w:sz w:val="24"/>
                <w:szCs w:val="24"/>
              </w:rPr>
              <w:t xml:space="preserve"> ГОСТ 19807</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6</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Поперечина прямоугольная 60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Поперечина длиной 60 мм, сечением 3х3 мм, материал – титан ВТ1-0 ГОСТ 19807</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7</w:t>
            </w:r>
          </w:p>
        </w:tc>
        <w:tc>
          <w:tcPr>
            <w:tcW w:w="3250" w:type="dxa"/>
            <w:shd w:val="clear" w:color="auto" w:fill="auto"/>
          </w:tcPr>
          <w:p w:rsidR="00B128E2" w:rsidRPr="009B7B64" w:rsidRDefault="00B128E2" w:rsidP="00E26E11">
            <w:pPr>
              <w:rPr>
                <w:rFonts w:ascii="Times New Roman" w:hAnsi="Times New Roman" w:cs="Times New Roman"/>
                <w:sz w:val="24"/>
                <w:szCs w:val="24"/>
              </w:rPr>
            </w:pPr>
            <w:r w:rsidRPr="009B7B64">
              <w:rPr>
                <w:rFonts w:ascii="Times New Roman" w:hAnsi="Times New Roman" w:cs="Times New Roman"/>
                <w:sz w:val="24"/>
                <w:szCs w:val="24"/>
              </w:rPr>
              <w:t>Замок поперечины</w:t>
            </w:r>
            <w:r w:rsidR="00E26E11" w:rsidRPr="009B7B64">
              <w:rPr>
                <w:rFonts w:ascii="Times New Roman" w:hAnsi="Times New Roman" w:cs="Times New Roman"/>
                <w:sz w:val="24"/>
                <w:szCs w:val="24"/>
              </w:rPr>
              <w:t xml:space="preserve"> (высота замка 12,4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Замок поперечины с размером зева 4 мм, под балку. Высота замка 12,4 мм, диаметр 9 мм, прямоугольные отверстия 3,2х</w:t>
            </w:r>
            <w:proofErr w:type="gramStart"/>
            <w:r w:rsidRPr="009B7B64">
              <w:rPr>
                <w:rFonts w:ascii="Times New Roman" w:hAnsi="Times New Roman" w:cs="Times New Roman"/>
                <w:sz w:val="24"/>
                <w:szCs w:val="24"/>
              </w:rPr>
              <w:t>4</w:t>
            </w:r>
            <w:proofErr w:type="gramEnd"/>
            <w:r w:rsidRPr="009B7B64">
              <w:rPr>
                <w:rFonts w:ascii="Times New Roman" w:hAnsi="Times New Roman" w:cs="Times New Roman"/>
                <w:sz w:val="24"/>
                <w:szCs w:val="24"/>
              </w:rPr>
              <w:t xml:space="preserve"> мм, с внутренней прямоугольной резьбой 6 мм, в головке, шаг резьбы 1 мм, Материал – титановый сплав ВТ6 ГОСТ 19807</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8</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Винт стопорный</w:t>
            </w:r>
            <w:r w:rsidR="007A7653">
              <w:rPr>
                <w:rFonts w:ascii="Times New Roman" w:hAnsi="Times New Roman" w:cs="Times New Roman"/>
                <w:sz w:val="24"/>
                <w:szCs w:val="24"/>
              </w:rPr>
              <w:t xml:space="preserve"> </w:t>
            </w:r>
            <w:r w:rsidR="007A7653" w:rsidRPr="009B7B64">
              <w:rPr>
                <w:rFonts w:ascii="Times New Roman" w:hAnsi="Times New Roman" w:cs="Times New Roman"/>
                <w:sz w:val="24"/>
                <w:szCs w:val="24"/>
              </w:rPr>
              <w:t>3,2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Винт стопорный, резьба 6 мм, прямоугольная, шаг 1 мм, высотой 3,2 мм, с внутренним шестигранником 2,5 мм; материал – титановый сплав ВТ</w:t>
            </w:r>
            <w:proofErr w:type="gramStart"/>
            <w:r w:rsidRPr="009B7B64">
              <w:rPr>
                <w:rFonts w:ascii="Times New Roman" w:hAnsi="Times New Roman" w:cs="Times New Roman"/>
                <w:sz w:val="24"/>
                <w:szCs w:val="24"/>
              </w:rPr>
              <w:t>6</w:t>
            </w:r>
            <w:proofErr w:type="gramEnd"/>
            <w:r w:rsidRPr="009B7B64">
              <w:rPr>
                <w:rFonts w:ascii="Times New Roman" w:hAnsi="Times New Roman" w:cs="Times New Roman"/>
                <w:sz w:val="24"/>
                <w:szCs w:val="24"/>
              </w:rPr>
              <w:t xml:space="preserve"> ГОСТ 19807</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lastRenderedPageBreak/>
              <w:t>9</w:t>
            </w:r>
          </w:p>
        </w:tc>
        <w:tc>
          <w:tcPr>
            <w:tcW w:w="3250" w:type="dxa"/>
            <w:shd w:val="clear" w:color="auto" w:fill="auto"/>
          </w:tcPr>
          <w:p w:rsidR="00B128E2" w:rsidRPr="009B7B64" w:rsidRDefault="00B128E2" w:rsidP="00B128E2">
            <w:pPr>
              <w:rPr>
                <w:rFonts w:ascii="Times New Roman" w:hAnsi="Times New Roman" w:cs="Times New Roman"/>
                <w:sz w:val="24"/>
                <w:szCs w:val="24"/>
                <w:lang w:val="en-US"/>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окципитальный</w:t>
            </w:r>
            <w:proofErr w:type="spellEnd"/>
            <w:r w:rsidRPr="009B7B64">
              <w:rPr>
                <w:rFonts w:ascii="Times New Roman" w:hAnsi="Times New Roman" w:cs="Times New Roman"/>
                <w:sz w:val="24"/>
                <w:szCs w:val="24"/>
              </w:rPr>
              <w:t xml:space="preserve"> </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окципитальный</w:t>
            </w:r>
            <w:proofErr w:type="spellEnd"/>
            <w:r w:rsidRPr="009B7B64">
              <w:rPr>
                <w:rFonts w:ascii="Times New Roman" w:hAnsi="Times New Roman" w:cs="Times New Roman"/>
                <w:sz w:val="24"/>
                <w:szCs w:val="24"/>
              </w:rPr>
              <w:t xml:space="preserve"> 8 – 12 мм с шагом 1 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с резьбой диаметром 4,3 мм, шаг и глубина резьбы 1,75х</w:t>
            </w:r>
            <w:proofErr w:type="gramStart"/>
            <w:r w:rsidRPr="009B7B64">
              <w:rPr>
                <w:rFonts w:ascii="Times New Roman" w:hAnsi="Times New Roman" w:cs="Times New Roman"/>
                <w:sz w:val="24"/>
                <w:szCs w:val="24"/>
              </w:rPr>
              <w:t>0</w:t>
            </w:r>
            <w:proofErr w:type="gramEnd"/>
            <w:r w:rsidRPr="009B7B64">
              <w:rPr>
                <w:rFonts w:ascii="Times New Roman" w:hAnsi="Times New Roman" w:cs="Times New Roman"/>
                <w:sz w:val="24"/>
                <w:szCs w:val="24"/>
              </w:rPr>
              <w:t>,75 мм, диаметр головки 6 мм, головка имеет внутренний шестигранник 2,5 мм; материал – титановый сплав ВТ6 ГОСТ 19807</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10</w:t>
            </w:r>
          </w:p>
        </w:tc>
        <w:tc>
          <w:tcPr>
            <w:tcW w:w="3250" w:type="dxa"/>
            <w:shd w:val="clear" w:color="auto" w:fill="auto"/>
          </w:tcPr>
          <w:p w:rsidR="00B128E2" w:rsidRPr="009B7B64" w:rsidRDefault="00B128E2" w:rsidP="008E0B25">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диам</w:t>
            </w:r>
            <w:r w:rsidR="008E0B25" w:rsidRPr="009B7B64">
              <w:rPr>
                <w:rFonts w:ascii="Times New Roman" w:hAnsi="Times New Roman" w:cs="Times New Roman"/>
                <w:sz w:val="24"/>
                <w:szCs w:val="24"/>
              </w:rPr>
              <w:t>етр</w:t>
            </w:r>
            <w:r w:rsidRPr="009B7B64">
              <w:rPr>
                <w:rFonts w:ascii="Times New Roman" w:hAnsi="Times New Roman" w:cs="Times New Roman"/>
                <w:sz w:val="24"/>
                <w:szCs w:val="24"/>
              </w:rPr>
              <w:t xml:space="preserve"> 3.5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в сборе с корпусом, </w:t>
            </w:r>
          </w:p>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специальная резьба диаметром 3,5 мм; </w:t>
            </w:r>
          </w:p>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шаг и глубина резьбы 1,75х</w:t>
            </w:r>
            <w:proofErr w:type="gramStart"/>
            <w:r w:rsidRPr="009B7B64">
              <w:rPr>
                <w:rFonts w:ascii="Times New Roman" w:hAnsi="Times New Roman" w:cs="Times New Roman"/>
                <w:sz w:val="24"/>
                <w:szCs w:val="24"/>
              </w:rPr>
              <w:t>0</w:t>
            </w:r>
            <w:proofErr w:type="gramEnd"/>
            <w:r w:rsidRPr="009B7B64">
              <w:rPr>
                <w:rFonts w:ascii="Times New Roman" w:hAnsi="Times New Roman" w:cs="Times New Roman"/>
                <w:sz w:val="24"/>
                <w:szCs w:val="24"/>
              </w:rPr>
              <w:t xml:space="preserve">,55 мм </w:t>
            </w:r>
          </w:p>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длина резьбовой части 10 - 30 мм с шагом 2 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p>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общая величина степени свободы вращения 55° </w:t>
            </w:r>
          </w:p>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диаметр корпуса 9 мм, высота корпуса 11,2 мм, корпус имеет внутреннюю прямоугольную резьбу (для </w:t>
            </w:r>
            <w:proofErr w:type="spellStart"/>
            <w:r w:rsidRPr="009B7B64">
              <w:rPr>
                <w:rFonts w:ascii="Times New Roman" w:hAnsi="Times New Roman" w:cs="Times New Roman"/>
                <w:sz w:val="24"/>
                <w:szCs w:val="24"/>
              </w:rPr>
              <w:t>стопорения</w:t>
            </w:r>
            <w:proofErr w:type="spellEnd"/>
            <w:r w:rsidRPr="009B7B64">
              <w:rPr>
                <w:rFonts w:ascii="Times New Roman" w:hAnsi="Times New Roman" w:cs="Times New Roman"/>
                <w:sz w:val="24"/>
                <w:szCs w:val="24"/>
              </w:rPr>
              <w:t xml:space="preserve"> корпуса винта на балке) диаметром 6 мм, шаг резьбы 1 мм </w:t>
            </w:r>
          </w:p>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материал – титановый сплав ВТ</w:t>
            </w:r>
            <w:proofErr w:type="gramStart"/>
            <w:r w:rsidRPr="009B7B64">
              <w:rPr>
                <w:rFonts w:ascii="Times New Roman" w:hAnsi="Times New Roman" w:cs="Times New Roman"/>
                <w:sz w:val="24"/>
                <w:szCs w:val="24"/>
              </w:rPr>
              <w:t>6</w:t>
            </w:r>
            <w:proofErr w:type="gramEnd"/>
            <w:r w:rsidRPr="009B7B64">
              <w:rPr>
                <w:rFonts w:ascii="Times New Roman" w:hAnsi="Times New Roman" w:cs="Times New Roman"/>
                <w:sz w:val="24"/>
                <w:szCs w:val="24"/>
              </w:rPr>
              <w:t xml:space="preserve"> ГОСТ 19807</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11</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с микрорезьбой </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в сборе с корпусом. Винт изготовлен из сплава на основе титана, 6-алюминия и 7-ниобия, корпус винта - сплав на основе титана, 6-алюминия и 4-ванадия. Диаметр резьбовой внутрикостной части – 4,5; 5; 6,5 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xml:space="preserve">. Длина внутрикостной части – от 25 до 40 мм с шагом 5 мм для винтов диаметром 4,5 мм; от 30 до 50 мм с шагом 5 мм для винтов диаметром 5 мм; от 35 до 60 мм с шагом 5 мм для винтов диаметром 6,5 мм по выбору заказчика. Поверхность внутрикостной части имеет пескоструйную и дробеструйную обработку для увеличения первичной стабильности. В </w:t>
            </w:r>
            <w:proofErr w:type="spellStart"/>
            <w:r w:rsidRPr="009B7B64">
              <w:rPr>
                <w:rFonts w:ascii="Times New Roman" w:hAnsi="Times New Roman" w:cs="Times New Roman"/>
                <w:sz w:val="24"/>
                <w:szCs w:val="24"/>
              </w:rPr>
              <w:t>пришеечной</w:t>
            </w:r>
            <w:proofErr w:type="spellEnd"/>
            <w:r w:rsidRPr="009B7B64">
              <w:rPr>
                <w:rFonts w:ascii="Times New Roman" w:hAnsi="Times New Roman" w:cs="Times New Roman"/>
                <w:sz w:val="24"/>
                <w:szCs w:val="24"/>
              </w:rPr>
              <w:t xml:space="preserve"> части винт имеет </w:t>
            </w:r>
            <w:proofErr w:type="spellStart"/>
            <w:r w:rsidRPr="009B7B64">
              <w:rPr>
                <w:rFonts w:ascii="Times New Roman" w:hAnsi="Times New Roman" w:cs="Times New Roman"/>
                <w:sz w:val="24"/>
                <w:szCs w:val="24"/>
              </w:rPr>
              <w:t>четырехзаходную</w:t>
            </w:r>
            <w:proofErr w:type="spellEnd"/>
            <w:r w:rsidRPr="009B7B64">
              <w:rPr>
                <w:rFonts w:ascii="Times New Roman" w:hAnsi="Times New Roman" w:cs="Times New Roman"/>
                <w:sz w:val="24"/>
                <w:szCs w:val="24"/>
              </w:rPr>
              <w:t xml:space="preserve"> микрорезьбу. </w:t>
            </w:r>
            <w:proofErr w:type="gramStart"/>
            <w:r w:rsidRPr="009B7B64">
              <w:rPr>
                <w:rFonts w:ascii="Times New Roman" w:hAnsi="Times New Roman" w:cs="Times New Roman"/>
                <w:sz w:val="24"/>
                <w:szCs w:val="24"/>
              </w:rPr>
              <w:t xml:space="preserve">Основная </w:t>
            </w:r>
            <w:proofErr w:type="spellStart"/>
            <w:r w:rsidRPr="009B7B64">
              <w:rPr>
                <w:rFonts w:ascii="Times New Roman" w:hAnsi="Times New Roman" w:cs="Times New Roman"/>
                <w:sz w:val="24"/>
                <w:szCs w:val="24"/>
              </w:rPr>
              <w:t>двухзаходная</w:t>
            </w:r>
            <w:proofErr w:type="spellEnd"/>
            <w:r w:rsidRPr="009B7B64">
              <w:rPr>
                <w:rFonts w:ascii="Times New Roman" w:hAnsi="Times New Roman" w:cs="Times New Roman"/>
                <w:sz w:val="24"/>
                <w:szCs w:val="24"/>
              </w:rPr>
              <w:t xml:space="preserve"> резьба – с шагом 2,1 мм (ход 4,2 мм) и высотой профиля 0,75 мм для винтов диаметром 4,5 мм; с шагом 2,1 мм (ход 4,2 мм) и высотой профиля 0,75 мм для винтов диаметром 5 мм; с шагом 2,8 мм (ход 5,6 мм) и высотой профиля 0,9 мм для винтов диаметром 6,5 мм.</w:t>
            </w:r>
            <w:proofErr w:type="gramEnd"/>
            <w:r w:rsidRPr="009B7B64">
              <w:rPr>
                <w:rFonts w:ascii="Times New Roman" w:hAnsi="Times New Roman" w:cs="Times New Roman"/>
                <w:sz w:val="24"/>
                <w:szCs w:val="24"/>
              </w:rPr>
              <w:t xml:space="preserve"> Наличие </w:t>
            </w:r>
            <w:proofErr w:type="spellStart"/>
            <w:r w:rsidRPr="009B7B64">
              <w:rPr>
                <w:rFonts w:ascii="Times New Roman" w:hAnsi="Times New Roman" w:cs="Times New Roman"/>
                <w:sz w:val="24"/>
                <w:szCs w:val="24"/>
              </w:rPr>
              <w:t>двухзаходной</w:t>
            </w:r>
            <w:proofErr w:type="spellEnd"/>
            <w:r w:rsidRPr="009B7B64">
              <w:rPr>
                <w:rFonts w:ascii="Times New Roman" w:hAnsi="Times New Roman" w:cs="Times New Roman"/>
                <w:sz w:val="24"/>
                <w:szCs w:val="24"/>
              </w:rPr>
              <w:t xml:space="preserve"> резьбы позволяет сократить время операции (время установки винта). В </w:t>
            </w:r>
            <w:proofErr w:type="spellStart"/>
            <w:r w:rsidRPr="009B7B64">
              <w:rPr>
                <w:rFonts w:ascii="Times New Roman" w:hAnsi="Times New Roman" w:cs="Times New Roman"/>
                <w:sz w:val="24"/>
                <w:szCs w:val="24"/>
              </w:rPr>
              <w:t>заходной</w:t>
            </w:r>
            <w:proofErr w:type="spellEnd"/>
            <w:r w:rsidRPr="009B7B64">
              <w:rPr>
                <w:rFonts w:ascii="Times New Roman" w:hAnsi="Times New Roman" w:cs="Times New Roman"/>
                <w:sz w:val="24"/>
                <w:szCs w:val="24"/>
              </w:rPr>
              <w:t xml:space="preserve"> части винт имеет самонарезающую коническую резьбу, кончик винта с тремя </w:t>
            </w:r>
            <w:proofErr w:type="spellStart"/>
            <w:r w:rsidRPr="009B7B64">
              <w:rPr>
                <w:rFonts w:ascii="Times New Roman" w:hAnsi="Times New Roman" w:cs="Times New Roman"/>
                <w:sz w:val="24"/>
                <w:szCs w:val="24"/>
              </w:rPr>
              <w:t>метчиковыми</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зарезами</w:t>
            </w:r>
            <w:proofErr w:type="spellEnd"/>
            <w:r w:rsidRPr="009B7B64">
              <w:rPr>
                <w:rFonts w:ascii="Times New Roman" w:hAnsi="Times New Roman" w:cs="Times New Roman"/>
                <w:sz w:val="24"/>
                <w:szCs w:val="24"/>
              </w:rPr>
              <w:t xml:space="preserve">, уменьшающими усилие вкручивания и осуществляющими </w:t>
            </w:r>
            <w:proofErr w:type="spellStart"/>
            <w:r w:rsidRPr="009B7B64">
              <w:rPr>
                <w:rFonts w:ascii="Times New Roman" w:hAnsi="Times New Roman" w:cs="Times New Roman"/>
                <w:sz w:val="24"/>
                <w:szCs w:val="24"/>
              </w:rPr>
              <w:t>самоцентрирование</w:t>
            </w:r>
            <w:proofErr w:type="spellEnd"/>
            <w:r w:rsidRPr="009B7B64">
              <w:rPr>
                <w:rFonts w:ascii="Times New Roman" w:hAnsi="Times New Roman" w:cs="Times New Roman"/>
                <w:sz w:val="24"/>
                <w:szCs w:val="24"/>
              </w:rPr>
              <w:t xml:space="preserve"> винта в момент его введения в позвоночник, имеет </w:t>
            </w:r>
            <w:proofErr w:type="spellStart"/>
            <w:r w:rsidRPr="009B7B64">
              <w:rPr>
                <w:rFonts w:ascii="Times New Roman" w:hAnsi="Times New Roman" w:cs="Times New Roman"/>
                <w:sz w:val="24"/>
                <w:szCs w:val="24"/>
              </w:rPr>
              <w:t>травмобезопасную</w:t>
            </w:r>
            <w:proofErr w:type="spellEnd"/>
            <w:r w:rsidRPr="009B7B64">
              <w:rPr>
                <w:rFonts w:ascii="Times New Roman" w:hAnsi="Times New Roman" w:cs="Times New Roman"/>
                <w:sz w:val="24"/>
                <w:szCs w:val="24"/>
              </w:rPr>
              <w:t xml:space="preserve"> сферическую форму. На сферической головке винта, размещённой в корпусе, имеется внутренний шестигранник 3,5 мм. Корпус имеет внутреннюю специальную упорную резьбу диаметром 9 мм, с шагом 1,4 мм для соединения винта с балкой при помощи стопорного винта. Диаметр корпуса 14 мм, высота 16 мм. Максимальное отклонение оси винта в пределах конуса 45°. Головка винта имеет цветовую маркировку</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lastRenderedPageBreak/>
              <w:t>12</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7.5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в сборе с корпусом. Винт изготовлен сплава на основе титана, 6-алюминия и 7-ниобия, корпус винта -  из сплава на основе титана, 6-алюминия и 4-ванадия. Диаметр резьбовой внутрикостной части – 7,5 мм. Длина внутрикостной части – от 35 до 60 мм с шагом 5 мм, 70 мм, 80 мм, 100 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xml:space="preserve">. Поверхность внутрикостной части имеет пескоструйную и дробеструйную  обработку для увеличения первичной стабильности. Основная </w:t>
            </w:r>
            <w:proofErr w:type="spellStart"/>
            <w:r w:rsidRPr="009B7B64">
              <w:rPr>
                <w:rFonts w:ascii="Times New Roman" w:hAnsi="Times New Roman" w:cs="Times New Roman"/>
                <w:sz w:val="24"/>
                <w:szCs w:val="24"/>
              </w:rPr>
              <w:t>двухзаходная</w:t>
            </w:r>
            <w:proofErr w:type="spellEnd"/>
            <w:r w:rsidRPr="009B7B64">
              <w:rPr>
                <w:rFonts w:ascii="Times New Roman" w:hAnsi="Times New Roman" w:cs="Times New Roman"/>
                <w:sz w:val="24"/>
                <w:szCs w:val="24"/>
              </w:rPr>
              <w:t xml:space="preserve"> резьба –  с шагом 2,8 мм (ход 5,6 мм) и высотой профиля 0,9 мм. В </w:t>
            </w:r>
            <w:proofErr w:type="spellStart"/>
            <w:r w:rsidRPr="009B7B64">
              <w:rPr>
                <w:rFonts w:ascii="Times New Roman" w:hAnsi="Times New Roman" w:cs="Times New Roman"/>
                <w:sz w:val="24"/>
                <w:szCs w:val="24"/>
              </w:rPr>
              <w:t>заходной</w:t>
            </w:r>
            <w:proofErr w:type="spellEnd"/>
            <w:r w:rsidRPr="009B7B64">
              <w:rPr>
                <w:rFonts w:ascii="Times New Roman" w:hAnsi="Times New Roman" w:cs="Times New Roman"/>
                <w:sz w:val="24"/>
                <w:szCs w:val="24"/>
              </w:rPr>
              <w:t xml:space="preserve"> части винт имеет самонарезающую коническую резьбу, кончик винта с тремя </w:t>
            </w:r>
            <w:proofErr w:type="spellStart"/>
            <w:r w:rsidRPr="009B7B64">
              <w:rPr>
                <w:rFonts w:ascii="Times New Roman" w:hAnsi="Times New Roman" w:cs="Times New Roman"/>
                <w:sz w:val="24"/>
                <w:szCs w:val="24"/>
              </w:rPr>
              <w:t>метчиковыми</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зарезами</w:t>
            </w:r>
            <w:proofErr w:type="spellEnd"/>
            <w:r w:rsidRPr="009B7B64">
              <w:rPr>
                <w:rFonts w:ascii="Times New Roman" w:hAnsi="Times New Roman" w:cs="Times New Roman"/>
                <w:sz w:val="24"/>
                <w:szCs w:val="24"/>
              </w:rPr>
              <w:t xml:space="preserve">, уменьшающими усилие вкручивания и осуществляющими </w:t>
            </w:r>
            <w:proofErr w:type="spellStart"/>
            <w:r w:rsidRPr="009B7B64">
              <w:rPr>
                <w:rFonts w:ascii="Times New Roman" w:hAnsi="Times New Roman" w:cs="Times New Roman"/>
                <w:sz w:val="24"/>
                <w:szCs w:val="24"/>
              </w:rPr>
              <w:t>самоцентрирование</w:t>
            </w:r>
            <w:proofErr w:type="spellEnd"/>
            <w:r w:rsidRPr="009B7B64">
              <w:rPr>
                <w:rFonts w:ascii="Times New Roman" w:hAnsi="Times New Roman" w:cs="Times New Roman"/>
                <w:sz w:val="24"/>
                <w:szCs w:val="24"/>
              </w:rPr>
              <w:t xml:space="preserve"> винта в момент его введения в позвоночник, имеет </w:t>
            </w:r>
            <w:proofErr w:type="spellStart"/>
            <w:r w:rsidRPr="009B7B64">
              <w:rPr>
                <w:rFonts w:ascii="Times New Roman" w:hAnsi="Times New Roman" w:cs="Times New Roman"/>
                <w:sz w:val="24"/>
                <w:szCs w:val="24"/>
              </w:rPr>
              <w:t>травмобезопасную</w:t>
            </w:r>
            <w:proofErr w:type="spellEnd"/>
            <w:r w:rsidRPr="009B7B64">
              <w:rPr>
                <w:rFonts w:ascii="Times New Roman" w:hAnsi="Times New Roman" w:cs="Times New Roman"/>
                <w:sz w:val="24"/>
                <w:szCs w:val="24"/>
              </w:rPr>
              <w:t xml:space="preserve"> сферическую форму. На сферической головке винта, размещённой в корпусе, имеется  внутренний шестигранник 3,5 мм. Корпус имеет внутреннюю специальную упорную резьбу диаметром 9 мм, с шагом 1,4 мм для соединения винта с балкой при помощи стопорного винта. Диаметр корпуса 14 мм, высота 16 мм. Максимальное отклонение оси винта в пределах конуса 55°. Головка винта имеет цветовую маркировку.</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13</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полый 6.5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полый в сборе с корпусом. Винт изготовлен из сплава на основе титана, 6-алюминия и 7-ниобия, корпус винта -  из сплава на основе титана, 6-алюминия и 4-ванадия. Диаметр резьбовой внутрикостной части –6,5 мм. Длина внутрикостной части – от 35 до 55 мм с шагом 5 мм. Винт является полым, диаметр внутренней полости 2 мм, длина внутренней полости – от 35,5 до 55,5 мм с шагом 5 мм соответственно длине внутрикостной части, в конце внутренней полости имеются 4 поперечных отверстия диаметром 2 мм. Поверхность внутрикостной части имеет пескоструйную и дробеструйную  обработку для увеличения первичной стабильности. Основная </w:t>
            </w:r>
            <w:proofErr w:type="spellStart"/>
            <w:r w:rsidRPr="009B7B64">
              <w:rPr>
                <w:rFonts w:ascii="Times New Roman" w:hAnsi="Times New Roman" w:cs="Times New Roman"/>
                <w:sz w:val="24"/>
                <w:szCs w:val="24"/>
              </w:rPr>
              <w:t>двухзаходная</w:t>
            </w:r>
            <w:proofErr w:type="spellEnd"/>
            <w:r w:rsidRPr="009B7B64">
              <w:rPr>
                <w:rFonts w:ascii="Times New Roman" w:hAnsi="Times New Roman" w:cs="Times New Roman"/>
                <w:sz w:val="24"/>
                <w:szCs w:val="24"/>
              </w:rPr>
              <w:t xml:space="preserve"> резьба –  с шагом 2,8 мм (ход 5,6 мм) и высотой профиля 0,9 мм. В </w:t>
            </w:r>
            <w:proofErr w:type="spellStart"/>
            <w:r w:rsidRPr="009B7B64">
              <w:rPr>
                <w:rFonts w:ascii="Times New Roman" w:hAnsi="Times New Roman" w:cs="Times New Roman"/>
                <w:sz w:val="24"/>
                <w:szCs w:val="24"/>
              </w:rPr>
              <w:t>заходной</w:t>
            </w:r>
            <w:proofErr w:type="spellEnd"/>
            <w:r w:rsidRPr="009B7B64">
              <w:rPr>
                <w:rFonts w:ascii="Times New Roman" w:hAnsi="Times New Roman" w:cs="Times New Roman"/>
                <w:sz w:val="24"/>
                <w:szCs w:val="24"/>
              </w:rPr>
              <w:t xml:space="preserve"> части винт имеет самонарезающую коническую резьбу, кончик винта с тремя </w:t>
            </w:r>
            <w:proofErr w:type="spellStart"/>
            <w:r w:rsidRPr="009B7B64">
              <w:rPr>
                <w:rFonts w:ascii="Times New Roman" w:hAnsi="Times New Roman" w:cs="Times New Roman"/>
                <w:sz w:val="24"/>
                <w:szCs w:val="24"/>
              </w:rPr>
              <w:t>метчиковыми</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зарезами</w:t>
            </w:r>
            <w:proofErr w:type="spellEnd"/>
            <w:r w:rsidRPr="009B7B64">
              <w:rPr>
                <w:rFonts w:ascii="Times New Roman" w:hAnsi="Times New Roman" w:cs="Times New Roman"/>
                <w:sz w:val="24"/>
                <w:szCs w:val="24"/>
              </w:rPr>
              <w:t xml:space="preserve">, уменьшающими усилие вкручивания и осуществляющими </w:t>
            </w:r>
            <w:proofErr w:type="spellStart"/>
            <w:r w:rsidRPr="009B7B64">
              <w:rPr>
                <w:rFonts w:ascii="Times New Roman" w:hAnsi="Times New Roman" w:cs="Times New Roman"/>
                <w:sz w:val="24"/>
                <w:szCs w:val="24"/>
              </w:rPr>
              <w:t>самоцентрирование</w:t>
            </w:r>
            <w:proofErr w:type="spellEnd"/>
            <w:r w:rsidRPr="009B7B64">
              <w:rPr>
                <w:rFonts w:ascii="Times New Roman" w:hAnsi="Times New Roman" w:cs="Times New Roman"/>
                <w:sz w:val="24"/>
                <w:szCs w:val="24"/>
              </w:rPr>
              <w:t xml:space="preserve"> винта в момент его введения в позвоночник, имеет </w:t>
            </w:r>
            <w:proofErr w:type="spellStart"/>
            <w:r w:rsidRPr="009B7B64">
              <w:rPr>
                <w:rFonts w:ascii="Times New Roman" w:hAnsi="Times New Roman" w:cs="Times New Roman"/>
                <w:sz w:val="24"/>
                <w:szCs w:val="24"/>
              </w:rPr>
              <w:t>травмобезопасную</w:t>
            </w:r>
            <w:proofErr w:type="spellEnd"/>
            <w:r w:rsidRPr="009B7B64">
              <w:rPr>
                <w:rFonts w:ascii="Times New Roman" w:hAnsi="Times New Roman" w:cs="Times New Roman"/>
                <w:sz w:val="24"/>
                <w:szCs w:val="24"/>
              </w:rPr>
              <w:t xml:space="preserve"> сферическую форму. На сферической головке винта, размещённой в корпусе, имеется  внутренний шестигранник 3,5 мм. Корпус имеет внутреннюю специальную упорную резьбу диаметром 9 мм, с шагом 1,4 мм для соединения винта с балкой при помощи стопорного винта. Диаметр корпуса 14 мм, высота 16 мм. Комплектуется переходником «Резьба специальная 9х1,4 – </w:t>
            </w:r>
            <w:proofErr w:type="spellStart"/>
            <w:r w:rsidRPr="009B7B64">
              <w:rPr>
                <w:rFonts w:ascii="Times New Roman" w:hAnsi="Times New Roman" w:cs="Times New Roman"/>
                <w:sz w:val="24"/>
                <w:szCs w:val="24"/>
              </w:rPr>
              <w:t>Luer-Lock</w:t>
            </w:r>
            <w:proofErr w:type="spellEnd"/>
            <w:r w:rsidRPr="009B7B64">
              <w:rPr>
                <w:rFonts w:ascii="Times New Roman" w:hAnsi="Times New Roman" w:cs="Times New Roman"/>
                <w:sz w:val="24"/>
                <w:szCs w:val="24"/>
              </w:rPr>
              <w:t>». Максимальное отклонение оси винта в пределах конуса 45°.</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lastRenderedPageBreak/>
              <w:t>14</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Винт блокирующий 9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стопорный для </w:t>
            </w:r>
            <w:proofErr w:type="spellStart"/>
            <w:r w:rsidRPr="009B7B64">
              <w:rPr>
                <w:rFonts w:ascii="Times New Roman" w:hAnsi="Times New Roman" w:cs="Times New Roman"/>
                <w:sz w:val="24"/>
                <w:szCs w:val="24"/>
              </w:rPr>
              <w:t>мультиаксиальных</w:t>
            </w:r>
            <w:proofErr w:type="spellEnd"/>
            <w:r w:rsidRPr="009B7B64">
              <w:rPr>
                <w:rFonts w:ascii="Times New Roman" w:hAnsi="Times New Roman" w:cs="Times New Roman"/>
                <w:sz w:val="24"/>
                <w:szCs w:val="24"/>
              </w:rPr>
              <w:t xml:space="preserve"> винтов и ламинарных крючков. Имеет специальную упорную резьбу диаметром 9 мм с шагом 1,4 мм. Длина резьбовой части 4,7 мм. Винт имеет отделяемую часть с наружным шестигранником 7 мм и внутренней расточкой 5,4 мм на глубину 8,1 мм. Момент скручивания отделяемой части 10 Н*м. На шестигранной части имеется кольцевая канавка диаметром 6 мм на расстоянии 8,1 мм от торца. Шестигранная отделяемая часть предназначена для закручивания винта. В резьбовой части винта имеется внутренний шестигранник 4 мм, предназначенный для выкручивания винта при демонтаже системы. Материал – сплав на основе титана, 6-алюминия и 7-ниобия. Имеет цветовую маркировку зеленого цвета.</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15</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редукционный с микрорезьбой  </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мультиаксиальный</w:t>
            </w:r>
            <w:proofErr w:type="spellEnd"/>
            <w:r w:rsidRPr="009B7B64">
              <w:rPr>
                <w:rFonts w:ascii="Times New Roman" w:hAnsi="Times New Roman" w:cs="Times New Roman"/>
                <w:sz w:val="24"/>
                <w:szCs w:val="24"/>
              </w:rPr>
              <w:t xml:space="preserve"> в сборе с корпусом. Винт изготовлен из сплава на основе титана, 6-алюминия и 7-ниобия, корпус винта - сплав на основе титана, 6-алюминия и 4-ванадия. Диаметр резьбовой внутрикостной части – 5; 6,5 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xml:space="preserve">. Длина внутрикостной части – от 30 до 50 мм с шагом 5 мм для винтов диаметром 5 мм; от 35 до 60 мм с шагом 5 мм для винтов диаметром 6,5 мм </w:t>
            </w:r>
            <w:r w:rsidR="008E0B25" w:rsidRPr="009B7B64">
              <w:rPr>
                <w:rFonts w:ascii="Times New Roman" w:hAnsi="Times New Roman" w:cs="Times New Roman"/>
                <w:b/>
                <w:i/>
                <w:sz w:val="24"/>
                <w:szCs w:val="24"/>
              </w:rPr>
              <w:t>(размер</w:t>
            </w:r>
            <w:r w:rsidR="008E0B25" w:rsidRPr="009B7B64">
              <w:rPr>
                <w:rFonts w:ascii="Times New Roman" w:hAnsi="Times New Roman" w:cs="Times New Roman"/>
                <w:sz w:val="24"/>
                <w:szCs w:val="24"/>
              </w:rPr>
              <w:t xml:space="preserve"> </w:t>
            </w:r>
            <w:r w:rsidR="008E0B25"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xml:space="preserve">. Поверхность внутрикостной части имеет пескоструйную и дробеструйную обработку для увеличения первичной стабильности. В </w:t>
            </w:r>
            <w:proofErr w:type="spellStart"/>
            <w:r w:rsidRPr="009B7B64">
              <w:rPr>
                <w:rFonts w:ascii="Times New Roman" w:hAnsi="Times New Roman" w:cs="Times New Roman"/>
                <w:sz w:val="24"/>
                <w:szCs w:val="24"/>
              </w:rPr>
              <w:t>пришеечной</w:t>
            </w:r>
            <w:proofErr w:type="spellEnd"/>
            <w:r w:rsidRPr="009B7B64">
              <w:rPr>
                <w:rFonts w:ascii="Times New Roman" w:hAnsi="Times New Roman" w:cs="Times New Roman"/>
                <w:sz w:val="24"/>
                <w:szCs w:val="24"/>
              </w:rPr>
              <w:t xml:space="preserve"> части на протяжении винт имеет </w:t>
            </w:r>
            <w:proofErr w:type="spellStart"/>
            <w:r w:rsidRPr="009B7B64">
              <w:rPr>
                <w:rFonts w:ascii="Times New Roman" w:hAnsi="Times New Roman" w:cs="Times New Roman"/>
                <w:sz w:val="24"/>
                <w:szCs w:val="24"/>
              </w:rPr>
              <w:t>четырехзаходную</w:t>
            </w:r>
            <w:proofErr w:type="spellEnd"/>
            <w:r w:rsidRPr="009B7B64">
              <w:rPr>
                <w:rFonts w:ascii="Times New Roman" w:hAnsi="Times New Roman" w:cs="Times New Roman"/>
                <w:sz w:val="24"/>
                <w:szCs w:val="24"/>
              </w:rPr>
              <w:t xml:space="preserve"> микрорезьбу. Основная </w:t>
            </w:r>
            <w:proofErr w:type="spellStart"/>
            <w:r w:rsidRPr="009B7B64">
              <w:rPr>
                <w:rFonts w:ascii="Times New Roman" w:hAnsi="Times New Roman" w:cs="Times New Roman"/>
                <w:sz w:val="24"/>
                <w:szCs w:val="24"/>
              </w:rPr>
              <w:t>двухзаходная</w:t>
            </w:r>
            <w:proofErr w:type="spellEnd"/>
            <w:r w:rsidRPr="009B7B64">
              <w:rPr>
                <w:rFonts w:ascii="Times New Roman" w:hAnsi="Times New Roman" w:cs="Times New Roman"/>
                <w:sz w:val="24"/>
                <w:szCs w:val="24"/>
              </w:rPr>
              <w:t xml:space="preserve"> резьба – с шагом 2,1 мм (ход 4,2 мм) и высотой профиля 0,75 мм для винтов диаметром 5 мм; с шагом 2,8 мм (ход 5,6 мм) и высотой профиля 0,9 мм для винтов диаметром 6,5 мм. Наличие </w:t>
            </w:r>
            <w:proofErr w:type="spellStart"/>
            <w:r w:rsidRPr="009B7B64">
              <w:rPr>
                <w:rFonts w:ascii="Times New Roman" w:hAnsi="Times New Roman" w:cs="Times New Roman"/>
                <w:sz w:val="24"/>
                <w:szCs w:val="24"/>
              </w:rPr>
              <w:t>двухзаходной</w:t>
            </w:r>
            <w:proofErr w:type="spellEnd"/>
            <w:r w:rsidRPr="009B7B64">
              <w:rPr>
                <w:rFonts w:ascii="Times New Roman" w:hAnsi="Times New Roman" w:cs="Times New Roman"/>
                <w:sz w:val="24"/>
                <w:szCs w:val="24"/>
              </w:rPr>
              <w:t xml:space="preserve"> резьбы позволяет сократить время операции (время установки винта). В </w:t>
            </w:r>
            <w:proofErr w:type="spellStart"/>
            <w:r w:rsidRPr="009B7B64">
              <w:rPr>
                <w:rFonts w:ascii="Times New Roman" w:hAnsi="Times New Roman" w:cs="Times New Roman"/>
                <w:sz w:val="24"/>
                <w:szCs w:val="24"/>
              </w:rPr>
              <w:t>заходной</w:t>
            </w:r>
            <w:proofErr w:type="spellEnd"/>
            <w:r w:rsidRPr="009B7B64">
              <w:rPr>
                <w:rFonts w:ascii="Times New Roman" w:hAnsi="Times New Roman" w:cs="Times New Roman"/>
                <w:sz w:val="24"/>
                <w:szCs w:val="24"/>
              </w:rPr>
              <w:t xml:space="preserve"> части винт имеет самонарезающую коническую резьбу, кончик винта с тремя </w:t>
            </w:r>
            <w:proofErr w:type="spellStart"/>
            <w:r w:rsidRPr="009B7B64">
              <w:rPr>
                <w:rFonts w:ascii="Times New Roman" w:hAnsi="Times New Roman" w:cs="Times New Roman"/>
                <w:sz w:val="24"/>
                <w:szCs w:val="24"/>
              </w:rPr>
              <w:t>метчиковыми</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зарезами</w:t>
            </w:r>
            <w:proofErr w:type="spellEnd"/>
            <w:r w:rsidRPr="009B7B64">
              <w:rPr>
                <w:rFonts w:ascii="Times New Roman" w:hAnsi="Times New Roman" w:cs="Times New Roman"/>
                <w:sz w:val="24"/>
                <w:szCs w:val="24"/>
              </w:rPr>
              <w:t xml:space="preserve">, уменьшающими усилие вкручивания и осуществляющими </w:t>
            </w:r>
            <w:proofErr w:type="spellStart"/>
            <w:r w:rsidRPr="009B7B64">
              <w:rPr>
                <w:rFonts w:ascii="Times New Roman" w:hAnsi="Times New Roman" w:cs="Times New Roman"/>
                <w:sz w:val="24"/>
                <w:szCs w:val="24"/>
              </w:rPr>
              <w:t>самоцентрирование</w:t>
            </w:r>
            <w:proofErr w:type="spellEnd"/>
            <w:r w:rsidRPr="009B7B64">
              <w:rPr>
                <w:rFonts w:ascii="Times New Roman" w:hAnsi="Times New Roman" w:cs="Times New Roman"/>
                <w:sz w:val="24"/>
                <w:szCs w:val="24"/>
              </w:rPr>
              <w:t xml:space="preserve"> винта в момент его введения в позвоночник, имеет </w:t>
            </w:r>
            <w:proofErr w:type="spellStart"/>
            <w:r w:rsidRPr="009B7B64">
              <w:rPr>
                <w:rFonts w:ascii="Times New Roman" w:hAnsi="Times New Roman" w:cs="Times New Roman"/>
                <w:sz w:val="24"/>
                <w:szCs w:val="24"/>
              </w:rPr>
              <w:t>травмобезопасную</w:t>
            </w:r>
            <w:proofErr w:type="spellEnd"/>
            <w:r w:rsidRPr="009B7B64">
              <w:rPr>
                <w:rFonts w:ascii="Times New Roman" w:hAnsi="Times New Roman" w:cs="Times New Roman"/>
                <w:sz w:val="24"/>
                <w:szCs w:val="24"/>
              </w:rPr>
              <w:t xml:space="preserve"> сферическую форму. На сферической головке винта, размещённой в корпусе, имеется внутренний шестигранник 3,5 мм. Корпус имеет внутреннюю специальную упорную резьбу диаметром 9 мм, с шагом 1,4 мм для соединения винта с балкой при помощи стопорного винта. Диаметр корпуса 14 мм, высота 31 мм. Корпус имеет отделяемый участок длиной 15 мм, состоящий из двух отламываемых сегментов, которые позволяют осуществить редукцию (подъем) позвонка до 15 мм. Максимальное отклонение оси винта в пределах конуса 45°. Головка винта имеет цветовую маркировку</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lastRenderedPageBreak/>
              <w:t>16</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моноаксиальный</w:t>
            </w:r>
            <w:proofErr w:type="spellEnd"/>
            <w:r w:rsidRPr="009B7B64">
              <w:rPr>
                <w:rFonts w:ascii="Times New Roman" w:hAnsi="Times New Roman" w:cs="Times New Roman"/>
                <w:sz w:val="24"/>
                <w:szCs w:val="24"/>
              </w:rPr>
              <w:t xml:space="preserve"> с микрорезьбой </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транспедикулярный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моноаксиальный</w:t>
            </w:r>
            <w:proofErr w:type="spellEnd"/>
            <w:r w:rsidRPr="009B7B64">
              <w:rPr>
                <w:rFonts w:ascii="Times New Roman" w:hAnsi="Times New Roman" w:cs="Times New Roman"/>
                <w:sz w:val="24"/>
                <w:szCs w:val="24"/>
              </w:rPr>
              <w:t xml:space="preserve"> с микрорезьбой. Винт изготовлен из сплава на основе титана, 6-алюминия и 7-ниобия. Диаметр резьбовой внутрикостной части – 4,5; 5; 6,5 </w:t>
            </w:r>
            <w:r w:rsidR="00E26E11" w:rsidRPr="009B7B64">
              <w:rPr>
                <w:rFonts w:ascii="Times New Roman" w:hAnsi="Times New Roman" w:cs="Times New Roman"/>
                <w:b/>
                <w:i/>
                <w:sz w:val="24"/>
                <w:szCs w:val="24"/>
              </w:rPr>
              <w:t>(размер</w:t>
            </w:r>
            <w:r w:rsidR="00E26E11" w:rsidRPr="009B7B64">
              <w:rPr>
                <w:rFonts w:ascii="Times New Roman" w:hAnsi="Times New Roman" w:cs="Times New Roman"/>
                <w:sz w:val="24"/>
                <w:szCs w:val="24"/>
              </w:rPr>
              <w:t xml:space="preserve"> </w:t>
            </w:r>
            <w:r w:rsidR="00E26E11"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xml:space="preserve">. Длина внутрикостной части – от 25 до 40 мм с шагом 5 мм для винтов диаметром 4,5 мм; от 25 до 50 мм с шагом 5 мм для винтов диаметром 5 мм; от 30 до 60 мм с шагом 5 мм для винтов диаметром 6,5 мм по требованию заказчика. Внутрикостная часть имеет </w:t>
            </w:r>
            <w:proofErr w:type="spellStart"/>
            <w:r w:rsidRPr="009B7B64">
              <w:rPr>
                <w:rFonts w:ascii="Times New Roman" w:hAnsi="Times New Roman" w:cs="Times New Roman"/>
                <w:sz w:val="24"/>
                <w:szCs w:val="24"/>
              </w:rPr>
              <w:t>двухзаходную</w:t>
            </w:r>
            <w:proofErr w:type="spellEnd"/>
            <w:r w:rsidRPr="009B7B64">
              <w:rPr>
                <w:rFonts w:ascii="Times New Roman" w:hAnsi="Times New Roman" w:cs="Times New Roman"/>
                <w:sz w:val="24"/>
                <w:szCs w:val="24"/>
              </w:rPr>
              <w:t xml:space="preserve"> резьбу, что позволяет сократить время вкручивания винта в позвонок. В </w:t>
            </w:r>
            <w:proofErr w:type="spellStart"/>
            <w:r w:rsidRPr="009B7B64">
              <w:rPr>
                <w:rFonts w:ascii="Times New Roman" w:hAnsi="Times New Roman" w:cs="Times New Roman"/>
                <w:sz w:val="24"/>
                <w:szCs w:val="24"/>
              </w:rPr>
              <w:t>заходной</w:t>
            </w:r>
            <w:proofErr w:type="spellEnd"/>
            <w:r w:rsidRPr="009B7B64">
              <w:rPr>
                <w:rFonts w:ascii="Times New Roman" w:hAnsi="Times New Roman" w:cs="Times New Roman"/>
                <w:sz w:val="24"/>
                <w:szCs w:val="24"/>
              </w:rPr>
              <w:t xml:space="preserve"> части винт имеет самонарезающую коническую резьбу. Кончик винта с тремя </w:t>
            </w:r>
            <w:proofErr w:type="spellStart"/>
            <w:r w:rsidRPr="009B7B64">
              <w:rPr>
                <w:rFonts w:ascii="Times New Roman" w:hAnsi="Times New Roman" w:cs="Times New Roman"/>
                <w:sz w:val="24"/>
                <w:szCs w:val="24"/>
              </w:rPr>
              <w:t>метчиковыми</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зарезами</w:t>
            </w:r>
            <w:proofErr w:type="spellEnd"/>
            <w:r w:rsidRPr="009B7B64">
              <w:rPr>
                <w:rFonts w:ascii="Times New Roman" w:hAnsi="Times New Roman" w:cs="Times New Roman"/>
                <w:sz w:val="24"/>
                <w:szCs w:val="24"/>
              </w:rPr>
              <w:t xml:space="preserve">, уменьшающими усилие вкручивания и осуществляющими </w:t>
            </w:r>
            <w:proofErr w:type="spellStart"/>
            <w:r w:rsidRPr="009B7B64">
              <w:rPr>
                <w:rFonts w:ascii="Times New Roman" w:hAnsi="Times New Roman" w:cs="Times New Roman"/>
                <w:sz w:val="24"/>
                <w:szCs w:val="24"/>
              </w:rPr>
              <w:t>самоцентрирование</w:t>
            </w:r>
            <w:proofErr w:type="spellEnd"/>
            <w:r w:rsidRPr="009B7B64">
              <w:rPr>
                <w:rFonts w:ascii="Times New Roman" w:hAnsi="Times New Roman" w:cs="Times New Roman"/>
                <w:sz w:val="24"/>
                <w:szCs w:val="24"/>
              </w:rPr>
              <w:t xml:space="preserve"> винта в момент его введения в позвоночник, имеет </w:t>
            </w:r>
            <w:proofErr w:type="spellStart"/>
            <w:r w:rsidRPr="009B7B64">
              <w:rPr>
                <w:rFonts w:ascii="Times New Roman" w:hAnsi="Times New Roman" w:cs="Times New Roman"/>
                <w:sz w:val="24"/>
                <w:szCs w:val="24"/>
              </w:rPr>
              <w:t>травмобезопасную</w:t>
            </w:r>
            <w:proofErr w:type="spellEnd"/>
            <w:r w:rsidRPr="009B7B64">
              <w:rPr>
                <w:rFonts w:ascii="Times New Roman" w:hAnsi="Times New Roman" w:cs="Times New Roman"/>
                <w:sz w:val="24"/>
                <w:szCs w:val="24"/>
              </w:rPr>
              <w:t xml:space="preserve"> сферическую форму. В верхней части винта </w:t>
            </w:r>
            <w:proofErr w:type="spellStart"/>
            <w:r w:rsidRPr="009B7B64">
              <w:rPr>
                <w:rFonts w:ascii="Times New Roman" w:hAnsi="Times New Roman" w:cs="Times New Roman"/>
                <w:sz w:val="24"/>
                <w:szCs w:val="24"/>
              </w:rPr>
              <w:t>двухзаходная</w:t>
            </w:r>
            <w:proofErr w:type="spellEnd"/>
            <w:r w:rsidRPr="009B7B64">
              <w:rPr>
                <w:rFonts w:ascii="Times New Roman" w:hAnsi="Times New Roman" w:cs="Times New Roman"/>
                <w:sz w:val="24"/>
                <w:szCs w:val="24"/>
              </w:rPr>
              <w:t xml:space="preserve"> резьба переходит в мелкую </w:t>
            </w:r>
            <w:proofErr w:type="spellStart"/>
            <w:r w:rsidRPr="009B7B64">
              <w:rPr>
                <w:rFonts w:ascii="Times New Roman" w:hAnsi="Times New Roman" w:cs="Times New Roman"/>
                <w:sz w:val="24"/>
                <w:szCs w:val="24"/>
              </w:rPr>
              <w:t>четырехзаходную</w:t>
            </w:r>
            <w:proofErr w:type="spellEnd"/>
            <w:r w:rsidRPr="009B7B64">
              <w:rPr>
                <w:rFonts w:ascii="Times New Roman" w:hAnsi="Times New Roman" w:cs="Times New Roman"/>
                <w:sz w:val="24"/>
                <w:szCs w:val="24"/>
              </w:rPr>
              <w:t xml:space="preserve">, что позволяет увеличить первичную стабильность </w:t>
            </w:r>
            <w:proofErr w:type="spellStart"/>
            <w:r w:rsidRPr="009B7B64">
              <w:rPr>
                <w:rFonts w:ascii="Times New Roman" w:hAnsi="Times New Roman" w:cs="Times New Roman"/>
                <w:sz w:val="24"/>
                <w:szCs w:val="24"/>
              </w:rPr>
              <w:t>транспедикулярной</w:t>
            </w:r>
            <w:proofErr w:type="spellEnd"/>
            <w:r w:rsidRPr="009B7B64">
              <w:rPr>
                <w:rFonts w:ascii="Times New Roman" w:hAnsi="Times New Roman" w:cs="Times New Roman"/>
                <w:sz w:val="24"/>
                <w:szCs w:val="24"/>
              </w:rPr>
              <w:t xml:space="preserve"> системы. Поверхность внутрикостной части имеет пескоструйную обработку для увеличения первичной стабильности. Головка винта камертонного типа под балку диаметром 5,5 мм имеет внутреннюю специальную упорную резьбу для соединения винта с балкой при помощи стопорного винта. Головка винта имеет цветовую маркировку.</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17</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Крючок ламинарный</w:t>
            </w:r>
          </w:p>
        </w:tc>
        <w:tc>
          <w:tcPr>
            <w:tcW w:w="6946" w:type="dxa"/>
            <w:shd w:val="clear" w:color="auto" w:fill="auto"/>
          </w:tcPr>
          <w:p w:rsidR="00B128E2" w:rsidRPr="009B7B64" w:rsidRDefault="00B128E2" w:rsidP="00B128E2">
            <w:pPr>
              <w:rPr>
                <w:rFonts w:ascii="Times New Roman" w:hAnsi="Times New Roman" w:cs="Times New Roman"/>
                <w:sz w:val="24"/>
                <w:szCs w:val="24"/>
              </w:rPr>
            </w:pPr>
            <w:proofErr w:type="gramStart"/>
            <w:r w:rsidRPr="009B7B64">
              <w:rPr>
                <w:rFonts w:ascii="Times New Roman" w:hAnsi="Times New Roman" w:cs="Times New Roman"/>
                <w:sz w:val="24"/>
                <w:szCs w:val="24"/>
              </w:rPr>
              <w:t xml:space="preserve">Крючок ламинарный с входным размером зева 7; 8,4 мм </w:t>
            </w:r>
            <w:r w:rsidR="00E26E11" w:rsidRPr="009B7B64">
              <w:rPr>
                <w:rFonts w:ascii="Times New Roman" w:hAnsi="Times New Roman" w:cs="Times New Roman"/>
                <w:b/>
                <w:i/>
                <w:sz w:val="24"/>
                <w:szCs w:val="24"/>
              </w:rPr>
              <w:t>(размер</w:t>
            </w:r>
            <w:r w:rsidR="00E26E11" w:rsidRPr="009B7B64">
              <w:rPr>
                <w:rFonts w:ascii="Times New Roman" w:hAnsi="Times New Roman" w:cs="Times New Roman"/>
                <w:sz w:val="24"/>
                <w:szCs w:val="24"/>
              </w:rPr>
              <w:t xml:space="preserve"> </w:t>
            </w:r>
            <w:r w:rsidR="00E26E11"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высота – 20,0; 21,5 мм соответственно размеру зева, диаметр головки 14 мм, с внутренней упорной резьбой в головке 9 мм, с шагом резьбы 1,4 мм; гнездо под балку диаметром 5,5 мм; ширина лапки крючка 4,5; 7,2 мм соответственно размеру зева;</w:t>
            </w:r>
            <w:proofErr w:type="gramEnd"/>
            <w:r w:rsidRPr="009B7B64">
              <w:rPr>
                <w:rFonts w:ascii="Times New Roman" w:hAnsi="Times New Roman" w:cs="Times New Roman"/>
                <w:sz w:val="24"/>
                <w:szCs w:val="24"/>
              </w:rPr>
              <w:t xml:space="preserve"> на наружной поверхности головки имеются два паза шириной 2 мм; материал – титановый сплав ВТ</w:t>
            </w:r>
            <w:proofErr w:type="gramStart"/>
            <w:r w:rsidRPr="009B7B64">
              <w:rPr>
                <w:rFonts w:ascii="Times New Roman" w:hAnsi="Times New Roman" w:cs="Times New Roman"/>
                <w:sz w:val="24"/>
                <w:szCs w:val="24"/>
              </w:rPr>
              <w:t>6</w:t>
            </w:r>
            <w:proofErr w:type="gramEnd"/>
            <w:r w:rsidRPr="009B7B64">
              <w:rPr>
                <w:rFonts w:ascii="Times New Roman" w:hAnsi="Times New Roman" w:cs="Times New Roman"/>
                <w:sz w:val="24"/>
                <w:szCs w:val="24"/>
              </w:rPr>
              <w:t xml:space="preserve"> ГОСТ 19807. Имеет цветовую маркировку</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18</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Поперечина</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Поперечина диаметром 4,0 мм, длина 40, 50, 60, 80 мм </w:t>
            </w:r>
            <w:r w:rsidR="00E26E11" w:rsidRPr="009B7B64">
              <w:rPr>
                <w:rFonts w:ascii="Times New Roman" w:hAnsi="Times New Roman" w:cs="Times New Roman"/>
                <w:b/>
                <w:i/>
                <w:sz w:val="24"/>
                <w:szCs w:val="24"/>
              </w:rPr>
              <w:t>(размер</w:t>
            </w:r>
            <w:r w:rsidR="00E26E11" w:rsidRPr="009B7B64">
              <w:rPr>
                <w:rFonts w:ascii="Times New Roman" w:hAnsi="Times New Roman" w:cs="Times New Roman"/>
                <w:sz w:val="24"/>
                <w:szCs w:val="24"/>
              </w:rPr>
              <w:t xml:space="preserve"> </w:t>
            </w:r>
            <w:r w:rsidR="00E26E11" w:rsidRPr="009B7B64">
              <w:rPr>
                <w:rFonts w:ascii="Times New Roman" w:hAnsi="Times New Roman" w:cs="Times New Roman"/>
                <w:b/>
                <w:i/>
                <w:sz w:val="24"/>
                <w:szCs w:val="24"/>
              </w:rPr>
              <w:t>по выбору заказчика)</w:t>
            </w:r>
            <w:r w:rsidRPr="009B7B64">
              <w:rPr>
                <w:rFonts w:ascii="Times New Roman" w:hAnsi="Times New Roman" w:cs="Times New Roman"/>
                <w:sz w:val="24"/>
                <w:szCs w:val="24"/>
              </w:rPr>
              <w:t>, материал исполнения – чистый титан сорт 4а</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19</w:t>
            </w:r>
          </w:p>
        </w:tc>
        <w:tc>
          <w:tcPr>
            <w:tcW w:w="3250" w:type="dxa"/>
            <w:shd w:val="clear" w:color="auto" w:fill="auto"/>
          </w:tcPr>
          <w:p w:rsidR="00B128E2" w:rsidRPr="009B7B64" w:rsidRDefault="00B128E2" w:rsidP="00E26E11">
            <w:pPr>
              <w:rPr>
                <w:rFonts w:ascii="Times New Roman" w:hAnsi="Times New Roman" w:cs="Times New Roman"/>
                <w:sz w:val="24"/>
                <w:szCs w:val="24"/>
              </w:rPr>
            </w:pPr>
            <w:r w:rsidRPr="009B7B64">
              <w:rPr>
                <w:rFonts w:ascii="Times New Roman" w:hAnsi="Times New Roman" w:cs="Times New Roman"/>
                <w:sz w:val="24"/>
                <w:szCs w:val="24"/>
              </w:rPr>
              <w:t>Замок поперечины</w:t>
            </w:r>
            <w:r w:rsidR="00E26E11" w:rsidRPr="009B7B64">
              <w:rPr>
                <w:rFonts w:ascii="Times New Roman" w:hAnsi="Times New Roman" w:cs="Times New Roman"/>
                <w:sz w:val="24"/>
                <w:szCs w:val="24"/>
              </w:rPr>
              <w:t xml:space="preserve"> (высота замка 16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Замок поперечины. Должен иметь гнездо для прохода и крепления стержня диаметром 5,5 мм и отверстие с резьбой М</w:t>
            </w:r>
            <w:proofErr w:type="gramStart"/>
            <w:r w:rsidRPr="009B7B64">
              <w:rPr>
                <w:rFonts w:ascii="Times New Roman" w:hAnsi="Times New Roman" w:cs="Times New Roman"/>
                <w:sz w:val="24"/>
                <w:szCs w:val="24"/>
              </w:rPr>
              <w:t>6</w:t>
            </w:r>
            <w:proofErr w:type="gram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х</w:t>
            </w:r>
            <w:proofErr w:type="spellEnd"/>
            <w:r w:rsidRPr="009B7B64">
              <w:rPr>
                <w:rFonts w:ascii="Times New Roman" w:hAnsi="Times New Roman" w:cs="Times New Roman"/>
                <w:sz w:val="24"/>
                <w:szCs w:val="24"/>
              </w:rPr>
              <w:t xml:space="preserve"> 0,75 для фиксации поперечины стопорным винтом. Высота замка 16 мм. Диаметр замка 11 мм. Материал исполнения - сплав на основе титана, 6-алюминия и 4-ванадия</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20</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Винт стопорный</w:t>
            </w:r>
            <w:r w:rsidR="00056203">
              <w:rPr>
                <w:rFonts w:ascii="Times New Roman" w:hAnsi="Times New Roman" w:cs="Times New Roman"/>
                <w:sz w:val="24"/>
                <w:szCs w:val="24"/>
              </w:rPr>
              <w:t xml:space="preserve"> </w:t>
            </w:r>
            <w:r w:rsidR="00056203" w:rsidRPr="009B7B64">
              <w:rPr>
                <w:rFonts w:ascii="Times New Roman" w:hAnsi="Times New Roman" w:cs="Times New Roman"/>
                <w:sz w:val="24"/>
                <w:szCs w:val="24"/>
              </w:rPr>
              <w:t>4,7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Винт стопорный для фиксации поперечины. Должен иметь внутренний шестигранник 3,5 мм. Высота – 4,7 мм. Резьба – М</w:t>
            </w:r>
            <w:proofErr w:type="gramStart"/>
            <w:r w:rsidRPr="009B7B64">
              <w:rPr>
                <w:rFonts w:ascii="Times New Roman" w:hAnsi="Times New Roman" w:cs="Times New Roman"/>
                <w:sz w:val="24"/>
                <w:szCs w:val="24"/>
              </w:rPr>
              <w:t>6</w:t>
            </w:r>
            <w:proofErr w:type="gram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х</w:t>
            </w:r>
            <w:proofErr w:type="spellEnd"/>
            <w:r w:rsidRPr="009B7B64">
              <w:rPr>
                <w:rFonts w:ascii="Times New Roman" w:hAnsi="Times New Roman" w:cs="Times New Roman"/>
                <w:sz w:val="24"/>
                <w:szCs w:val="24"/>
              </w:rPr>
              <w:t xml:space="preserve"> 0,75. Материал исполнения - сплав на основе титана, 6-алюминия и 7-ниобия</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21</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Балка 500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Балка диаметром 5.5 мм, длина 500 мм, осевая лазерная маркировка по всей длине, материал титановый сплав на основе титана, 6-алюминия и 4-ванадия</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lastRenderedPageBreak/>
              <w:t>22</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вертебральный</w:t>
            </w:r>
            <w:proofErr w:type="spellEnd"/>
            <w:r w:rsidRPr="009B7B64">
              <w:rPr>
                <w:rFonts w:ascii="Times New Roman" w:hAnsi="Times New Roman" w:cs="Times New Roman"/>
                <w:sz w:val="24"/>
                <w:szCs w:val="24"/>
              </w:rPr>
              <w:t xml:space="preserve"> 6,0 мм</w:t>
            </w:r>
          </w:p>
        </w:tc>
        <w:tc>
          <w:tcPr>
            <w:tcW w:w="6946" w:type="dxa"/>
            <w:shd w:val="clear" w:color="auto" w:fill="auto"/>
          </w:tcPr>
          <w:p w:rsidR="00B128E2" w:rsidRPr="009B7B64" w:rsidRDefault="00B128E2" w:rsidP="00B128E2">
            <w:pPr>
              <w:rPr>
                <w:rFonts w:ascii="Times New Roman" w:hAnsi="Times New Roman" w:cs="Times New Roman"/>
                <w:sz w:val="24"/>
                <w:szCs w:val="24"/>
                <w:highlight w:val="yellow"/>
              </w:rPr>
            </w:pPr>
            <w:r w:rsidRPr="009B7B64">
              <w:rPr>
                <w:rFonts w:ascii="Times New Roman" w:hAnsi="Times New Roman" w:cs="Times New Roman"/>
                <w:sz w:val="24"/>
                <w:szCs w:val="24"/>
              </w:rPr>
              <w:t xml:space="preserve">Винт </w:t>
            </w:r>
            <w:proofErr w:type="spellStart"/>
            <w:r w:rsidRPr="009B7B64">
              <w:rPr>
                <w:rFonts w:ascii="Times New Roman" w:hAnsi="Times New Roman" w:cs="Times New Roman"/>
                <w:sz w:val="24"/>
                <w:szCs w:val="24"/>
              </w:rPr>
              <w:t>вертебральный</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моноаксиальный</w:t>
            </w:r>
            <w:proofErr w:type="spellEnd"/>
            <w:r w:rsidRPr="009B7B64">
              <w:rPr>
                <w:rFonts w:ascii="Times New Roman" w:hAnsi="Times New Roman" w:cs="Times New Roman"/>
                <w:sz w:val="24"/>
                <w:szCs w:val="24"/>
              </w:rPr>
              <w:t xml:space="preserve"> с микрорезьбой. Винт изготовлен из сплава на основе титана, 6-алюминия и 7-ниобия. Диаметр резьбовой внутрикостной части – 6 мм. Длина резьбовой внутрикостной части – 25 - 40 мм с шагом 5 мм по выбору заказчика. В верхней части винта на протяжении 10 мм имеется </w:t>
            </w:r>
            <w:proofErr w:type="spellStart"/>
            <w:r w:rsidRPr="009B7B64">
              <w:rPr>
                <w:rFonts w:ascii="Times New Roman" w:hAnsi="Times New Roman" w:cs="Times New Roman"/>
                <w:sz w:val="24"/>
                <w:szCs w:val="24"/>
              </w:rPr>
              <w:t>четырехзаходная</w:t>
            </w:r>
            <w:proofErr w:type="spellEnd"/>
            <w:r w:rsidRPr="009B7B64">
              <w:rPr>
                <w:rFonts w:ascii="Times New Roman" w:hAnsi="Times New Roman" w:cs="Times New Roman"/>
                <w:sz w:val="24"/>
                <w:szCs w:val="24"/>
              </w:rPr>
              <w:t xml:space="preserve"> микрорезьба с шагом 1,4 мм (ход 5,6 мм) и глубиной 0,9 мм. Основная </w:t>
            </w:r>
            <w:proofErr w:type="spellStart"/>
            <w:r w:rsidRPr="009B7B64">
              <w:rPr>
                <w:rFonts w:ascii="Times New Roman" w:hAnsi="Times New Roman" w:cs="Times New Roman"/>
                <w:sz w:val="24"/>
                <w:szCs w:val="24"/>
              </w:rPr>
              <w:t>двухзаходная</w:t>
            </w:r>
            <w:proofErr w:type="spellEnd"/>
            <w:r w:rsidRPr="009B7B64">
              <w:rPr>
                <w:rFonts w:ascii="Times New Roman" w:hAnsi="Times New Roman" w:cs="Times New Roman"/>
                <w:sz w:val="24"/>
                <w:szCs w:val="24"/>
              </w:rPr>
              <w:t xml:space="preserve"> резьба – с шагом 2,8 мм (ход 5,6 мм) и глубиной 0,9 мм. Наличие </w:t>
            </w:r>
            <w:proofErr w:type="spellStart"/>
            <w:r w:rsidRPr="009B7B64">
              <w:rPr>
                <w:rFonts w:ascii="Times New Roman" w:hAnsi="Times New Roman" w:cs="Times New Roman"/>
                <w:sz w:val="24"/>
                <w:szCs w:val="24"/>
              </w:rPr>
              <w:t>двухзаходной</w:t>
            </w:r>
            <w:proofErr w:type="spellEnd"/>
            <w:r w:rsidRPr="009B7B64">
              <w:rPr>
                <w:rFonts w:ascii="Times New Roman" w:hAnsi="Times New Roman" w:cs="Times New Roman"/>
                <w:sz w:val="24"/>
                <w:szCs w:val="24"/>
              </w:rPr>
              <w:t xml:space="preserve"> резьбы позволяет сократить время операции (время установки винта) В </w:t>
            </w:r>
            <w:proofErr w:type="spellStart"/>
            <w:r w:rsidRPr="009B7B64">
              <w:rPr>
                <w:rFonts w:ascii="Times New Roman" w:hAnsi="Times New Roman" w:cs="Times New Roman"/>
                <w:sz w:val="24"/>
                <w:szCs w:val="24"/>
              </w:rPr>
              <w:t>заходной</w:t>
            </w:r>
            <w:proofErr w:type="spellEnd"/>
            <w:r w:rsidRPr="009B7B64">
              <w:rPr>
                <w:rFonts w:ascii="Times New Roman" w:hAnsi="Times New Roman" w:cs="Times New Roman"/>
                <w:sz w:val="24"/>
                <w:szCs w:val="24"/>
              </w:rPr>
              <w:t xml:space="preserve"> части винт имеет самонарезающую коническую резьбу. Кончик винта с двумя </w:t>
            </w:r>
            <w:proofErr w:type="spellStart"/>
            <w:r w:rsidRPr="009B7B64">
              <w:rPr>
                <w:rFonts w:ascii="Times New Roman" w:hAnsi="Times New Roman" w:cs="Times New Roman"/>
                <w:sz w:val="24"/>
                <w:szCs w:val="24"/>
              </w:rPr>
              <w:t>метчиковыми</w:t>
            </w:r>
            <w:proofErr w:type="spellEnd"/>
            <w:r w:rsidRPr="009B7B64">
              <w:rPr>
                <w:rFonts w:ascii="Times New Roman" w:hAnsi="Times New Roman" w:cs="Times New Roman"/>
                <w:sz w:val="24"/>
                <w:szCs w:val="24"/>
              </w:rPr>
              <w:t xml:space="preserve"> </w:t>
            </w:r>
            <w:proofErr w:type="spellStart"/>
            <w:r w:rsidRPr="009B7B64">
              <w:rPr>
                <w:rFonts w:ascii="Times New Roman" w:hAnsi="Times New Roman" w:cs="Times New Roman"/>
                <w:sz w:val="24"/>
                <w:szCs w:val="24"/>
              </w:rPr>
              <w:t>зарезами</w:t>
            </w:r>
            <w:proofErr w:type="spellEnd"/>
            <w:r w:rsidRPr="009B7B64">
              <w:rPr>
                <w:rFonts w:ascii="Times New Roman" w:hAnsi="Times New Roman" w:cs="Times New Roman"/>
                <w:sz w:val="24"/>
                <w:szCs w:val="24"/>
              </w:rPr>
              <w:t xml:space="preserve">, уменьшающими усилие вкручивания и осуществляющими </w:t>
            </w:r>
            <w:proofErr w:type="spellStart"/>
            <w:r w:rsidRPr="009B7B64">
              <w:rPr>
                <w:rFonts w:ascii="Times New Roman" w:hAnsi="Times New Roman" w:cs="Times New Roman"/>
                <w:sz w:val="24"/>
                <w:szCs w:val="24"/>
              </w:rPr>
              <w:t>самоцентрирование</w:t>
            </w:r>
            <w:proofErr w:type="spellEnd"/>
            <w:r w:rsidRPr="009B7B64">
              <w:rPr>
                <w:rFonts w:ascii="Times New Roman" w:hAnsi="Times New Roman" w:cs="Times New Roman"/>
                <w:sz w:val="24"/>
                <w:szCs w:val="24"/>
              </w:rPr>
              <w:t xml:space="preserve"> винта в момент его введения в позвоночник, имеет </w:t>
            </w:r>
            <w:proofErr w:type="spellStart"/>
            <w:r w:rsidRPr="009B7B64">
              <w:rPr>
                <w:rFonts w:ascii="Times New Roman" w:hAnsi="Times New Roman" w:cs="Times New Roman"/>
                <w:sz w:val="24"/>
                <w:szCs w:val="24"/>
              </w:rPr>
              <w:t>травмобезопасную</w:t>
            </w:r>
            <w:proofErr w:type="spellEnd"/>
            <w:r w:rsidRPr="009B7B64">
              <w:rPr>
                <w:rFonts w:ascii="Times New Roman" w:hAnsi="Times New Roman" w:cs="Times New Roman"/>
                <w:sz w:val="24"/>
                <w:szCs w:val="24"/>
              </w:rPr>
              <w:t xml:space="preserve"> сферическую форму. Наличие в верхней части винта </w:t>
            </w:r>
            <w:proofErr w:type="spellStart"/>
            <w:r w:rsidRPr="009B7B64">
              <w:rPr>
                <w:rFonts w:ascii="Times New Roman" w:hAnsi="Times New Roman" w:cs="Times New Roman"/>
                <w:sz w:val="24"/>
                <w:szCs w:val="24"/>
              </w:rPr>
              <w:t>четырехзаходной</w:t>
            </w:r>
            <w:proofErr w:type="spellEnd"/>
            <w:r w:rsidRPr="009B7B64">
              <w:rPr>
                <w:rFonts w:ascii="Times New Roman" w:hAnsi="Times New Roman" w:cs="Times New Roman"/>
                <w:sz w:val="24"/>
                <w:szCs w:val="24"/>
              </w:rPr>
              <w:t xml:space="preserve"> резьбы позволяет увеличить первичную стабильность </w:t>
            </w:r>
            <w:proofErr w:type="spellStart"/>
            <w:r w:rsidRPr="009B7B64">
              <w:rPr>
                <w:rFonts w:ascii="Times New Roman" w:hAnsi="Times New Roman" w:cs="Times New Roman"/>
                <w:sz w:val="24"/>
                <w:szCs w:val="24"/>
              </w:rPr>
              <w:t>вертебрального</w:t>
            </w:r>
            <w:proofErr w:type="spellEnd"/>
            <w:r w:rsidRPr="009B7B64">
              <w:rPr>
                <w:rFonts w:ascii="Times New Roman" w:hAnsi="Times New Roman" w:cs="Times New Roman"/>
                <w:sz w:val="24"/>
                <w:szCs w:val="24"/>
              </w:rPr>
              <w:t xml:space="preserve"> винта. Поверхность внутрикостной части имеет пескоструйную обработку для увеличения первичной стабильности. Головка винта камертонного типа под корд диаметром от 3,8 до 4,2 мм имеет внутреннюю специальную упорную резьбу для соединения винта с кордом при помощи стопорного винта. Диаметр головки винта 10,4 мм, высота 10 мм. Головка винта имеет цветовую маркировку.</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23</w:t>
            </w:r>
          </w:p>
        </w:tc>
        <w:tc>
          <w:tcPr>
            <w:tcW w:w="3250" w:type="dxa"/>
            <w:shd w:val="clear" w:color="auto" w:fill="auto"/>
          </w:tcPr>
          <w:p w:rsidR="00B128E2" w:rsidRPr="009B7B64" w:rsidRDefault="00B128E2" w:rsidP="00E26E11">
            <w:pPr>
              <w:rPr>
                <w:rFonts w:ascii="Times New Roman" w:hAnsi="Times New Roman" w:cs="Times New Roman"/>
                <w:sz w:val="24"/>
                <w:szCs w:val="24"/>
              </w:rPr>
            </w:pPr>
            <w:r w:rsidRPr="009B7B64">
              <w:rPr>
                <w:rFonts w:ascii="Times New Roman" w:hAnsi="Times New Roman" w:cs="Times New Roman"/>
                <w:sz w:val="24"/>
                <w:szCs w:val="24"/>
              </w:rPr>
              <w:t>Винт стопорный</w:t>
            </w:r>
            <w:r w:rsidR="00E26E11" w:rsidRPr="009B7B64">
              <w:rPr>
                <w:rFonts w:ascii="Times New Roman" w:hAnsi="Times New Roman" w:cs="Times New Roman"/>
                <w:sz w:val="24"/>
                <w:szCs w:val="24"/>
              </w:rPr>
              <w:t xml:space="preserve"> (резьба диаметром 7 мм)</w:t>
            </w:r>
          </w:p>
        </w:tc>
        <w:tc>
          <w:tcPr>
            <w:tcW w:w="6946" w:type="dxa"/>
            <w:shd w:val="clear" w:color="auto" w:fill="auto"/>
          </w:tcPr>
          <w:p w:rsidR="00B128E2" w:rsidRPr="009B7B64" w:rsidRDefault="00B128E2" w:rsidP="00B128E2">
            <w:pPr>
              <w:rPr>
                <w:rFonts w:ascii="Times New Roman" w:hAnsi="Times New Roman" w:cs="Times New Roman"/>
                <w:sz w:val="24"/>
                <w:szCs w:val="24"/>
                <w:highlight w:val="yellow"/>
              </w:rPr>
            </w:pPr>
            <w:r w:rsidRPr="009B7B64">
              <w:rPr>
                <w:rFonts w:ascii="Times New Roman" w:hAnsi="Times New Roman" w:cs="Times New Roman"/>
                <w:sz w:val="24"/>
                <w:szCs w:val="24"/>
              </w:rPr>
              <w:t xml:space="preserve">Винт стопорный для </w:t>
            </w:r>
            <w:proofErr w:type="spellStart"/>
            <w:r w:rsidRPr="009B7B64">
              <w:rPr>
                <w:rFonts w:ascii="Times New Roman" w:hAnsi="Times New Roman" w:cs="Times New Roman"/>
                <w:sz w:val="24"/>
                <w:szCs w:val="24"/>
              </w:rPr>
              <w:t>вертебральных</w:t>
            </w:r>
            <w:proofErr w:type="spellEnd"/>
            <w:r w:rsidRPr="009B7B64">
              <w:rPr>
                <w:rFonts w:ascii="Times New Roman" w:hAnsi="Times New Roman" w:cs="Times New Roman"/>
                <w:sz w:val="24"/>
                <w:szCs w:val="24"/>
              </w:rPr>
              <w:t xml:space="preserve"> винтов.  Имеет специальную упорную резьбу диаметром 7 мм с шагом 1,1 мм. Длина резьбовой части 4,3 мм. Рабочий конец стопорного винта выполнен в виде конуса. В резьбовой части винта имеется внутренний шестигранник 3,5 мм, предназначенный для вкручивания при монтаже динамической системы и выкручивания стопорного винта при  демонтаже системы. Материал – сплав на основе титана, 6-алюминия и 7-ниобия.</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24</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Пластина кольцевая</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Пластина кольцевая предназначена для обеспечения дополнительной стабильности винтов </w:t>
            </w:r>
            <w:proofErr w:type="spellStart"/>
            <w:r w:rsidRPr="009B7B64">
              <w:rPr>
                <w:rFonts w:ascii="Times New Roman" w:hAnsi="Times New Roman" w:cs="Times New Roman"/>
                <w:sz w:val="24"/>
                <w:szCs w:val="24"/>
              </w:rPr>
              <w:t>вертебральных</w:t>
            </w:r>
            <w:proofErr w:type="spellEnd"/>
            <w:r w:rsidRPr="009B7B64">
              <w:rPr>
                <w:rFonts w:ascii="Times New Roman" w:hAnsi="Times New Roman" w:cs="Times New Roman"/>
                <w:sz w:val="24"/>
                <w:szCs w:val="24"/>
              </w:rPr>
              <w:t xml:space="preserve">. </w:t>
            </w:r>
            <w:proofErr w:type="gramStart"/>
            <w:r w:rsidRPr="009B7B64">
              <w:rPr>
                <w:rFonts w:ascii="Times New Roman" w:hAnsi="Times New Roman" w:cs="Times New Roman"/>
                <w:sz w:val="24"/>
                <w:szCs w:val="24"/>
              </w:rPr>
              <w:t>Выполнена</w:t>
            </w:r>
            <w:proofErr w:type="gramEnd"/>
            <w:r w:rsidRPr="009B7B64">
              <w:rPr>
                <w:rFonts w:ascii="Times New Roman" w:hAnsi="Times New Roman" w:cs="Times New Roman"/>
                <w:sz w:val="24"/>
                <w:szCs w:val="24"/>
              </w:rPr>
              <w:t xml:space="preserve"> в виде кольца с наружным диаметром 12 мм, внутренним – 7,2 мм толщиной – 2 мм. С одной стороны расположены три шипа, размером 1,8х</w:t>
            </w:r>
            <w:proofErr w:type="gramStart"/>
            <w:r w:rsidRPr="009B7B64">
              <w:rPr>
                <w:rFonts w:ascii="Times New Roman" w:hAnsi="Times New Roman" w:cs="Times New Roman"/>
                <w:sz w:val="24"/>
                <w:szCs w:val="24"/>
              </w:rPr>
              <w:t>1</w:t>
            </w:r>
            <w:proofErr w:type="gramEnd"/>
            <w:r w:rsidRPr="009B7B64">
              <w:rPr>
                <w:rFonts w:ascii="Times New Roman" w:hAnsi="Times New Roman" w:cs="Times New Roman"/>
                <w:sz w:val="24"/>
                <w:szCs w:val="24"/>
              </w:rPr>
              <w:t>,8 мм, под углом 120 градусов относительно друг друга и длиной 6 мм. На наружной поверхности расположена кольцевая канавка для установочного инструмента. Материал – сплав на основе титана, 6-алюминия и 4-ванадия. Цветовая маркировка желтого цвета</w:t>
            </w:r>
          </w:p>
        </w:tc>
      </w:tr>
      <w:tr w:rsidR="00B128E2" w:rsidRPr="009B7B64" w:rsidTr="00B128E2">
        <w:trPr>
          <w:cantSplit/>
        </w:trPr>
        <w:tc>
          <w:tcPr>
            <w:tcW w:w="436" w:type="dxa"/>
            <w:shd w:val="clear" w:color="auto" w:fill="auto"/>
          </w:tcPr>
          <w:p w:rsidR="00B128E2" w:rsidRPr="009B7B64" w:rsidRDefault="00B128E2" w:rsidP="00B128E2">
            <w:pPr>
              <w:jc w:val="center"/>
              <w:rPr>
                <w:rFonts w:ascii="Times New Roman" w:hAnsi="Times New Roman" w:cs="Times New Roman"/>
                <w:sz w:val="24"/>
                <w:szCs w:val="24"/>
              </w:rPr>
            </w:pPr>
            <w:r w:rsidRPr="009B7B64">
              <w:rPr>
                <w:rFonts w:ascii="Times New Roman" w:hAnsi="Times New Roman" w:cs="Times New Roman"/>
                <w:sz w:val="24"/>
                <w:szCs w:val="24"/>
              </w:rPr>
              <w:t>25</w:t>
            </w:r>
          </w:p>
        </w:tc>
        <w:tc>
          <w:tcPr>
            <w:tcW w:w="3250"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Корд Ø4,1 мм</w:t>
            </w:r>
          </w:p>
        </w:tc>
        <w:tc>
          <w:tcPr>
            <w:tcW w:w="6946" w:type="dxa"/>
            <w:shd w:val="clear" w:color="auto" w:fill="auto"/>
          </w:tcPr>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 xml:space="preserve">Корд </w:t>
            </w:r>
            <w:proofErr w:type="spellStart"/>
            <w:r w:rsidRPr="009B7B64">
              <w:rPr>
                <w:rFonts w:ascii="Times New Roman" w:hAnsi="Times New Roman" w:cs="Times New Roman"/>
                <w:sz w:val="24"/>
                <w:szCs w:val="24"/>
              </w:rPr>
              <w:t>мультифиламентный</w:t>
            </w:r>
            <w:proofErr w:type="spellEnd"/>
            <w:r w:rsidRPr="009B7B64">
              <w:rPr>
                <w:rFonts w:ascii="Times New Roman" w:hAnsi="Times New Roman" w:cs="Times New Roman"/>
                <w:sz w:val="24"/>
                <w:szCs w:val="24"/>
              </w:rPr>
              <w:t>, сердечник и двойная оплётка. Изготовлен из полиэтилентерефталата (ПЭТ, полиэфир)</w:t>
            </w:r>
          </w:p>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Разрушающая разрывная нагрузка – не менее 2,4 кН</w:t>
            </w:r>
          </w:p>
          <w:p w:rsidR="00B128E2" w:rsidRPr="009B7B64" w:rsidRDefault="00B128E2" w:rsidP="00B128E2">
            <w:pPr>
              <w:rPr>
                <w:rFonts w:ascii="Times New Roman" w:hAnsi="Times New Roman" w:cs="Times New Roman"/>
                <w:sz w:val="24"/>
                <w:szCs w:val="24"/>
              </w:rPr>
            </w:pPr>
            <w:r w:rsidRPr="009B7B64">
              <w:rPr>
                <w:rFonts w:ascii="Times New Roman" w:hAnsi="Times New Roman" w:cs="Times New Roman"/>
                <w:sz w:val="24"/>
                <w:szCs w:val="24"/>
              </w:rPr>
              <w:t>Длина 1100 мм. Диаметр 4,1 мм с допуском 0,3 мм.</w:t>
            </w:r>
          </w:p>
        </w:tc>
      </w:tr>
    </w:tbl>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p w:rsidR="00B128E2" w:rsidRPr="009B7B64" w:rsidRDefault="00B128E2" w:rsidP="00442F14">
      <w:pPr>
        <w:jc w:val="center"/>
        <w:rPr>
          <w:b/>
        </w:rPr>
      </w:pPr>
    </w:p>
    <w:sectPr w:rsidR="00B128E2" w:rsidRPr="009B7B64" w:rsidSect="003524E2">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E11" w:rsidRDefault="00E26E11" w:rsidP="0073347A">
      <w:r>
        <w:separator/>
      </w:r>
    </w:p>
  </w:endnote>
  <w:endnote w:type="continuationSeparator" w:id="0">
    <w:p w:rsidR="00E26E11" w:rsidRDefault="00E26E11" w:rsidP="0073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E11" w:rsidRDefault="00E26E11" w:rsidP="0073347A">
      <w:r>
        <w:separator/>
      </w:r>
    </w:p>
  </w:footnote>
  <w:footnote w:type="continuationSeparator" w:id="0">
    <w:p w:rsidR="00E26E11" w:rsidRDefault="00E26E11" w:rsidP="00733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A1B"/>
    <w:multiLevelType w:val="hybridMultilevel"/>
    <w:tmpl w:val="4D145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1A0619"/>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1E2731"/>
    <w:multiLevelType w:val="hybridMultilevel"/>
    <w:tmpl w:val="55528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A095C"/>
    <w:multiLevelType w:val="hybridMultilevel"/>
    <w:tmpl w:val="A8FC579E"/>
    <w:lvl w:ilvl="0" w:tplc="B476C93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AB4AF5"/>
    <w:multiLevelType w:val="hybridMultilevel"/>
    <w:tmpl w:val="B00A2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F97680"/>
    <w:multiLevelType w:val="hybridMultilevel"/>
    <w:tmpl w:val="A0D6C9C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11E14"/>
    <w:multiLevelType w:val="hybridMultilevel"/>
    <w:tmpl w:val="17C0A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DC779F"/>
    <w:multiLevelType w:val="multilevel"/>
    <w:tmpl w:val="D6B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B2526"/>
    <w:multiLevelType w:val="hybridMultilevel"/>
    <w:tmpl w:val="C80CF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D23AAD"/>
    <w:multiLevelType w:val="hybridMultilevel"/>
    <w:tmpl w:val="91888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6A6E69"/>
    <w:multiLevelType w:val="hybridMultilevel"/>
    <w:tmpl w:val="F70066D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27C"/>
    <w:multiLevelType w:val="multilevel"/>
    <w:tmpl w:val="3C9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C52FF"/>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67407D"/>
    <w:multiLevelType w:val="hybridMultilevel"/>
    <w:tmpl w:val="4AD4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B87941"/>
    <w:multiLevelType w:val="hybridMultilevel"/>
    <w:tmpl w:val="A450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B00047"/>
    <w:multiLevelType w:val="hybridMultilevel"/>
    <w:tmpl w:val="8C807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F5A7167"/>
    <w:multiLevelType w:val="hybridMultilevel"/>
    <w:tmpl w:val="954E3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14"/>
  </w:num>
  <w:num w:numId="4">
    <w:abstractNumId w:val="13"/>
  </w:num>
  <w:num w:numId="5">
    <w:abstractNumId w:val="4"/>
  </w:num>
  <w:num w:numId="6">
    <w:abstractNumId w:val="15"/>
  </w:num>
  <w:num w:numId="7">
    <w:abstractNumId w:val="0"/>
  </w:num>
  <w:num w:numId="8">
    <w:abstractNumId w:val="5"/>
  </w:num>
  <w:num w:numId="9">
    <w:abstractNumId w:val="7"/>
  </w:num>
  <w:num w:numId="10">
    <w:abstractNumId w:val="11"/>
  </w:num>
  <w:num w:numId="11">
    <w:abstractNumId w:val="10"/>
  </w:num>
  <w:num w:numId="12">
    <w:abstractNumId w:val="16"/>
  </w:num>
  <w:num w:numId="13">
    <w:abstractNumId w:val="8"/>
  </w:num>
  <w:num w:numId="14">
    <w:abstractNumId w:val="1"/>
  </w:num>
  <w:num w:numId="15">
    <w:abstractNumId w:val="12"/>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A6CAA"/>
    <w:rsid w:val="00000FC5"/>
    <w:rsid w:val="0000215F"/>
    <w:rsid w:val="00002321"/>
    <w:rsid w:val="00002A9C"/>
    <w:rsid w:val="00003350"/>
    <w:rsid w:val="00004AB3"/>
    <w:rsid w:val="00012897"/>
    <w:rsid w:val="000163F2"/>
    <w:rsid w:val="00016DC0"/>
    <w:rsid w:val="000208EC"/>
    <w:rsid w:val="00022A35"/>
    <w:rsid w:val="00026CEC"/>
    <w:rsid w:val="00027527"/>
    <w:rsid w:val="00030567"/>
    <w:rsid w:val="00032B2E"/>
    <w:rsid w:val="000339CA"/>
    <w:rsid w:val="00037DE7"/>
    <w:rsid w:val="00043225"/>
    <w:rsid w:val="00045A20"/>
    <w:rsid w:val="00051116"/>
    <w:rsid w:val="0005127A"/>
    <w:rsid w:val="000529CE"/>
    <w:rsid w:val="00052D67"/>
    <w:rsid w:val="00056203"/>
    <w:rsid w:val="00056F95"/>
    <w:rsid w:val="00057C5E"/>
    <w:rsid w:val="0006038D"/>
    <w:rsid w:val="00060D5E"/>
    <w:rsid w:val="000634C7"/>
    <w:rsid w:val="00064256"/>
    <w:rsid w:val="000704AE"/>
    <w:rsid w:val="00070D92"/>
    <w:rsid w:val="00070E04"/>
    <w:rsid w:val="00070E0F"/>
    <w:rsid w:val="00071AE5"/>
    <w:rsid w:val="000723FB"/>
    <w:rsid w:val="00072E90"/>
    <w:rsid w:val="00075FF7"/>
    <w:rsid w:val="00080A50"/>
    <w:rsid w:val="00081390"/>
    <w:rsid w:val="00081A04"/>
    <w:rsid w:val="00084085"/>
    <w:rsid w:val="00084FA4"/>
    <w:rsid w:val="00086556"/>
    <w:rsid w:val="00093261"/>
    <w:rsid w:val="000955CF"/>
    <w:rsid w:val="0009662C"/>
    <w:rsid w:val="00096797"/>
    <w:rsid w:val="000969D2"/>
    <w:rsid w:val="000970B2"/>
    <w:rsid w:val="000A04AE"/>
    <w:rsid w:val="000A208F"/>
    <w:rsid w:val="000A2BC3"/>
    <w:rsid w:val="000A33DD"/>
    <w:rsid w:val="000A3F56"/>
    <w:rsid w:val="000A5B2B"/>
    <w:rsid w:val="000A6EB1"/>
    <w:rsid w:val="000A7295"/>
    <w:rsid w:val="000B11C9"/>
    <w:rsid w:val="000B1397"/>
    <w:rsid w:val="000B21AD"/>
    <w:rsid w:val="000B321D"/>
    <w:rsid w:val="000B39C4"/>
    <w:rsid w:val="000B3CB0"/>
    <w:rsid w:val="000B6B77"/>
    <w:rsid w:val="000B721F"/>
    <w:rsid w:val="000B7D26"/>
    <w:rsid w:val="000C308B"/>
    <w:rsid w:val="000C3968"/>
    <w:rsid w:val="000C6880"/>
    <w:rsid w:val="000D0CAC"/>
    <w:rsid w:val="000D5D8B"/>
    <w:rsid w:val="000D78CC"/>
    <w:rsid w:val="000E04DE"/>
    <w:rsid w:val="000E0A85"/>
    <w:rsid w:val="000E1B80"/>
    <w:rsid w:val="000E1D03"/>
    <w:rsid w:val="000E22B5"/>
    <w:rsid w:val="000E3B56"/>
    <w:rsid w:val="000E69AC"/>
    <w:rsid w:val="000E6F3F"/>
    <w:rsid w:val="000E75B8"/>
    <w:rsid w:val="000F2C86"/>
    <w:rsid w:val="000F4CEE"/>
    <w:rsid w:val="000F7C94"/>
    <w:rsid w:val="00100C29"/>
    <w:rsid w:val="00101943"/>
    <w:rsid w:val="00104228"/>
    <w:rsid w:val="00105FE0"/>
    <w:rsid w:val="00106A61"/>
    <w:rsid w:val="00106DB3"/>
    <w:rsid w:val="0011018A"/>
    <w:rsid w:val="00111435"/>
    <w:rsid w:val="00111CB5"/>
    <w:rsid w:val="001135CB"/>
    <w:rsid w:val="001147E3"/>
    <w:rsid w:val="00115A86"/>
    <w:rsid w:val="00116295"/>
    <w:rsid w:val="001179A2"/>
    <w:rsid w:val="00121A52"/>
    <w:rsid w:val="001237BD"/>
    <w:rsid w:val="00123A0E"/>
    <w:rsid w:val="00123F4F"/>
    <w:rsid w:val="00126592"/>
    <w:rsid w:val="001270CD"/>
    <w:rsid w:val="0013149D"/>
    <w:rsid w:val="001322AD"/>
    <w:rsid w:val="0013459A"/>
    <w:rsid w:val="0013735B"/>
    <w:rsid w:val="00137A57"/>
    <w:rsid w:val="00140C03"/>
    <w:rsid w:val="00140D0E"/>
    <w:rsid w:val="00142ED7"/>
    <w:rsid w:val="001435C6"/>
    <w:rsid w:val="00144D3A"/>
    <w:rsid w:val="0014558D"/>
    <w:rsid w:val="00145F77"/>
    <w:rsid w:val="00150ABC"/>
    <w:rsid w:val="00150DC5"/>
    <w:rsid w:val="00151640"/>
    <w:rsid w:val="001525BB"/>
    <w:rsid w:val="001528A0"/>
    <w:rsid w:val="00152B11"/>
    <w:rsid w:val="00155B62"/>
    <w:rsid w:val="001565FB"/>
    <w:rsid w:val="00157AE6"/>
    <w:rsid w:val="001605CC"/>
    <w:rsid w:val="0016080A"/>
    <w:rsid w:val="00160FD0"/>
    <w:rsid w:val="00162430"/>
    <w:rsid w:val="00162479"/>
    <w:rsid w:val="001637C8"/>
    <w:rsid w:val="00164C71"/>
    <w:rsid w:val="00164F4C"/>
    <w:rsid w:val="00165166"/>
    <w:rsid w:val="00165DB7"/>
    <w:rsid w:val="00167555"/>
    <w:rsid w:val="00170965"/>
    <w:rsid w:val="00171A3F"/>
    <w:rsid w:val="00172841"/>
    <w:rsid w:val="00172D19"/>
    <w:rsid w:val="00173E4A"/>
    <w:rsid w:val="001748BE"/>
    <w:rsid w:val="00174CC0"/>
    <w:rsid w:val="00180D88"/>
    <w:rsid w:val="00181852"/>
    <w:rsid w:val="00182963"/>
    <w:rsid w:val="00182A6E"/>
    <w:rsid w:val="00182B3D"/>
    <w:rsid w:val="00182D00"/>
    <w:rsid w:val="001830F2"/>
    <w:rsid w:val="00184D0E"/>
    <w:rsid w:val="0018693E"/>
    <w:rsid w:val="0019356B"/>
    <w:rsid w:val="0019559A"/>
    <w:rsid w:val="001959F9"/>
    <w:rsid w:val="00197074"/>
    <w:rsid w:val="001A1931"/>
    <w:rsid w:val="001A275D"/>
    <w:rsid w:val="001A43E0"/>
    <w:rsid w:val="001A4B2A"/>
    <w:rsid w:val="001A6138"/>
    <w:rsid w:val="001B00F9"/>
    <w:rsid w:val="001B0213"/>
    <w:rsid w:val="001B0390"/>
    <w:rsid w:val="001B7F96"/>
    <w:rsid w:val="001C0E94"/>
    <w:rsid w:val="001C21D2"/>
    <w:rsid w:val="001D0D71"/>
    <w:rsid w:val="001D2DD2"/>
    <w:rsid w:val="001D35CE"/>
    <w:rsid w:val="001E1229"/>
    <w:rsid w:val="001E38C2"/>
    <w:rsid w:val="001E5622"/>
    <w:rsid w:val="001E5BDA"/>
    <w:rsid w:val="001E7530"/>
    <w:rsid w:val="001E761E"/>
    <w:rsid w:val="001E76BE"/>
    <w:rsid w:val="001F13DB"/>
    <w:rsid w:val="001F2565"/>
    <w:rsid w:val="001F2A37"/>
    <w:rsid w:val="001F3BB4"/>
    <w:rsid w:val="001F74DC"/>
    <w:rsid w:val="001F77A0"/>
    <w:rsid w:val="001F7BDE"/>
    <w:rsid w:val="0020388C"/>
    <w:rsid w:val="00204102"/>
    <w:rsid w:val="00204153"/>
    <w:rsid w:val="00204C27"/>
    <w:rsid w:val="002069DE"/>
    <w:rsid w:val="00212137"/>
    <w:rsid w:val="00215678"/>
    <w:rsid w:val="00216DE2"/>
    <w:rsid w:val="00220B87"/>
    <w:rsid w:val="00221CCC"/>
    <w:rsid w:val="00224172"/>
    <w:rsid w:val="00225AF5"/>
    <w:rsid w:val="00225E63"/>
    <w:rsid w:val="00226256"/>
    <w:rsid w:val="00226E93"/>
    <w:rsid w:val="00227F45"/>
    <w:rsid w:val="00227F71"/>
    <w:rsid w:val="00232918"/>
    <w:rsid w:val="00232D33"/>
    <w:rsid w:val="00234023"/>
    <w:rsid w:val="00234E86"/>
    <w:rsid w:val="00235A3F"/>
    <w:rsid w:val="00236304"/>
    <w:rsid w:val="0023637C"/>
    <w:rsid w:val="0023639A"/>
    <w:rsid w:val="00236C2B"/>
    <w:rsid w:val="0024635D"/>
    <w:rsid w:val="002477C0"/>
    <w:rsid w:val="00252D48"/>
    <w:rsid w:val="002543DC"/>
    <w:rsid w:val="0025450B"/>
    <w:rsid w:val="0025617C"/>
    <w:rsid w:val="002613DA"/>
    <w:rsid w:val="00262E13"/>
    <w:rsid w:val="00263810"/>
    <w:rsid w:val="00263931"/>
    <w:rsid w:val="00267201"/>
    <w:rsid w:val="00267440"/>
    <w:rsid w:val="002674E7"/>
    <w:rsid w:val="0026796E"/>
    <w:rsid w:val="00267AB4"/>
    <w:rsid w:val="00273200"/>
    <w:rsid w:val="00273579"/>
    <w:rsid w:val="00274301"/>
    <w:rsid w:val="002753AA"/>
    <w:rsid w:val="002765D1"/>
    <w:rsid w:val="00280727"/>
    <w:rsid w:val="00281B11"/>
    <w:rsid w:val="00281B9C"/>
    <w:rsid w:val="00282AE4"/>
    <w:rsid w:val="00283C60"/>
    <w:rsid w:val="00285EF0"/>
    <w:rsid w:val="002861C1"/>
    <w:rsid w:val="00286B80"/>
    <w:rsid w:val="002920D6"/>
    <w:rsid w:val="002957E1"/>
    <w:rsid w:val="00296060"/>
    <w:rsid w:val="0029614C"/>
    <w:rsid w:val="002972C5"/>
    <w:rsid w:val="002A1034"/>
    <w:rsid w:val="002A1A9C"/>
    <w:rsid w:val="002A4ACA"/>
    <w:rsid w:val="002B16C4"/>
    <w:rsid w:val="002B43C1"/>
    <w:rsid w:val="002B60D3"/>
    <w:rsid w:val="002B75DB"/>
    <w:rsid w:val="002C2860"/>
    <w:rsid w:val="002C2F37"/>
    <w:rsid w:val="002C5328"/>
    <w:rsid w:val="002C6A7A"/>
    <w:rsid w:val="002C6D3E"/>
    <w:rsid w:val="002D06B3"/>
    <w:rsid w:val="002D23F4"/>
    <w:rsid w:val="002D3F3E"/>
    <w:rsid w:val="002D42CB"/>
    <w:rsid w:val="002D689F"/>
    <w:rsid w:val="002D68D3"/>
    <w:rsid w:val="002D7441"/>
    <w:rsid w:val="002D75DC"/>
    <w:rsid w:val="002E0E55"/>
    <w:rsid w:val="002E45D4"/>
    <w:rsid w:val="002E48B1"/>
    <w:rsid w:val="002E5AAA"/>
    <w:rsid w:val="002E6BA8"/>
    <w:rsid w:val="002F0189"/>
    <w:rsid w:val="002F1841"/>
    <w:rsid w:val="002F2E02"/>
    <w:rsid w:val="002F3A85"/>
    <w:rsid w:val="002F3CAC"/>
    <w:rsid w:val="002F7387"/>
    <w:rsid w:val="00301D8A"/>
    <w:rsid w:val="003031D0"/>
    <w:rsid w:val="00311130"/>
    <w:rsid w:val="00312C0E"/>
    <w:rsid w:val="003165AF"/>
    <w:rsid w:val="0031734C"/>
    <w:rsid w:val="00320B3E"/>
    <w:rsid w:val="00322DCB"/>
    <w:rsid w:val="003250FD"/>
    <w:rsid w:val="00326732"/>
    <w:rsid w:val="00331DB8"/>
    <w:rsid w:val="00332464"/>
    <w:rsid w:val="00333FE9"/>
    <w:rsid w:val="0033731C"/>
    <w:rsid w:val="00337D07"/>
    <w:rsid w:val="0034144C"/>
    <w:rsid w:val="00344884"/>
    <w:rsid w:val="00350824"/>
    <w:rsid w:val="003512FF"/>
    <w:rsid w:val="003515A7"/>
    <w:rsid w:val="003524E2"/>
    <w:rsid w:val="0035585A"/>
    <w:rsid w:val="00355BC1"/>
    <w:rsid w:val="00355F36"/>
    <w:rsid w:val="003567FB"/>
    <w:rsid w:val="00363B1B"/>
    <w:rsid w:val="00364D0D"/>
    <w:rsid w:val="00364FA5"/>
    <w:rsid w:val="00365598"/>
    <w:rsid w:val="0036646B"/>
    <w:rsid w:val="003664C8"/>
    <w:rsid w:val="003677A8"/>
    <w:rsid w:val="00367BDE"/>
    <w:rsid w:val="003712BC"/>
    <w:rsid w:val="00372DD9"/>
    <w:rsid w:val="003731AE"/>
    <w:rsid w:val="00375327"/>
    <w:rsid w:val="00377BE7"/>
    <w:rsid w:val="003809E6"/>
    <w:rsid w:val="003813BA"/>
    <w:rsid w:val="0038376A"/>
    <w:rsid w:val="003837D4"/>
    <w:rsid w:val="00383FA3"/>
    <w:rsid w:val="00384840"/>
    <w:rsid w:val="00386F66"/>
    <w:rsid w:val="003911B4"/>
    <w:rsid w:val="00391CBB"/>
    <w:rsid w:val="00393C57"/>
    <w:rsid w:val="00396699"/>
    <w:rsid w:val="00396E96"/>
    <w:rsid w:val="00396F22"/>
    <w:rsid w:val="00397227"/>
    <w:rsid w:val="0039731B"/>
    <w:rsid w:val="003A06F9"/>
    <w:rsid w:val="003A1CE0"/>
    <w:rsid w:val="003A1EC3"/>
    <w:rsid w:val="003A2798"/>
    <w:rsid w:val="003A3694"/>
    <w:rsid w:val="003A3E50"/>
    <w:rsid w:val="003A5898"/>
    <w:rsid w:val="003A5B23"/>
    <w:rsid w:val="003B01AB"/>
    <w:rsid w:val="003B15DB"/>
    <w:rsid w:val="003B24A9"/>
    <w:rsid w:val="003B2804"/>
    <w:rsid w:val="003B3440"/>
    <w:rsid w:val="003B4EEE"/>
    <w:rsid w:val="003B59BB"/>
    <w:rsid w:val="003B5A6A"/>
    <w:rsid w:val="003B71F8"/>
    <w:rsid w:val="003C1A27"/>
    <w:rsid w:val="003C6F89"/>
    <w:rsid w:val="003D116A"/>
    <w:rsid w:val="003D47CB"/>
    <w:rsid w:val="003D5541"/>
    <w:rsid w:val="003E0C50"/>
    <w:rsid w:val="003E19A8"/>
    <w:rsid w:val="003E398F"/>
    <w:rsid w:val="003E3E6F"/>
    <w:rsid w:val="003E44DD"/>
    <w:rsid w:val="003F4D9C"/>
    <w:rsid w:val="003F5647"/>
    <w:rsid w:val="00401562"/>
    <w:rsid w:val="00401EFC"/>
    <w:rsid w:val="00404788"/>
    <w:rsid w:val="00407240"/>
    <w:rsid w:val="00411100"/>
    <w:rsid w:val="00411196"/>
    <w:rsid w:val="00413903"/>
    <w:rsid w:val="00413AAE"/>
    <w:rsid w:val="00413DB2"/>
    <w:rsid w:val="0041448D"/>
    <w:rsid w:val="00421B36"/>
    <w:rsid w:val="00424992"/>
    <w:rsid w:val="0042680E"/>
    <w:rsid w:val="00426C1D"/>
    <w:rsid w:val="00426EDB"/>
    <w:rsid w:val="00430B36"/>
    <w:rsid w:val="00433989"/>
    <w:rsid w:val="00434262"/>
    <w:rsid w:val="0043434C"/>
    <w:rsid w:val="004345B9"/>
    <w:rsid w:val="0043479B"/>
    <w:rsid w:val="00435A6A"/>
    <w:rsid w:val="0044172A"/>
    <w:rsid w:val="00442F14"/>
    <w:rsid w:val="004446C9"/>
    <w:rsid w:val="00453B08"/>
    <w:rsid w:val="00454CB4"/>
    <w:rsid w:val="00456342"/>
    <w:rsid w:val="00460EE3"/>
    <w:rsid w:val="00461850"/>
    <w:rsid w:val="004628B0"/>
    <w:rsid w:val="00462A2A"/>
    <w:rsid w:val="00462F9E"/>
    <w:rsid w:val="00463729"/>
    <w:rsid w:val="00463D23"/>
    <w:rsid w:val="004644B2"/>
    <w:rsid w:val="004669B4"/>
    <w:rsid w:val="00467BC6"/>
    <w:rsid w:val="0047191D"/>
    <w:rsid w:val="004725D7"/>
    <w:rsid w:val="0047587D"/>
    <w:rsid w:val="00477A19"/>
    <w:rsid w:val="00480510"/>
    <w:rsid w:val="00480E6B"/>
    <w:rsid w:val="004810C4"/>
    <w:rsid w:val="00484306"/>
    <w:rsid w:val="00487959"/>
    <w:rsid w:val="004903B4"/>
    <w:rsid w:val="00490810"/>
    <w:rsid w:val="004979B5"/>
    <w:rsid w:val="004A01F5"/>
    <w:rsid w:val="004A0324"/>
    <w:rsid w:val="004A0D85"/>
    <w:rsid w:val="004A2077"/>
    <w:rsid w:val="004A2B69"/>
    <w:rsid w:val="004A7BBD"/>
    <w:rsid w:val="004B2911"/>
    <w:rsid w:val="004B3B21"/>
    <w:rsid w:val="004B40F1"/>
    <w:rsid w:val="004B41D9"/>
    <w:rsid w:val="004B6249"/>
    <w:rsid w:val="004C19B4"/>
    <w:rsid w:val="004C258F"/>
    <w:rsid w:val="004C31BB"/>
    <w:rsid w:val="004C34D7"/>
    <w:rsid w:val="004C376E"/>
    <w:rsid w:val="004C3D1B"/>
    <w:rsid w:val="004C4F6E"/>
    <w:rsid w:val="004C598B"/>
    <w:rsid w:val="004C5B5D"/>
    <w:rsid w:val="004C728F"/>
    <w:rsid w:val="004C79A0"/>
    <w:rsid w:val="004D0D13"/>
    <w:rsid w:val="004D243E"/>
    <w:rsid w:val="004D2C02"/>
    <w:rsid w:val="004D3263"/>
    <w:rsid w:val="004D3367"/>
    <w:rsid w:val="004D501A"/>
    <w:rsid w:val="004D5550"/>
    <w:rsid w:val="004D6017"/>
    <w:rsid w:val="004D74D4"/>
    <w:rsid w:val="004D75CA"/>
    <w:rsid w:val="004D7744"/>
    <w:rsid w:val="004D7FBC"/>
    <w:rsid w:val="004E0903"/>
    <w:rsid w:val="004E1A59"/>
    <w:rsid w:val="004E1AD9"/>
    <w:rsid w:val="004E34E3"/>
    <w:rsid w:val="004E35CE"/>
    <w:rsid w:val="004E512B"/>
    <w:rsid w:val="004E67D3"/>
    <w:rsid w:val="004E6E1B"/>
    <w:rsid w:val="004E7648"/>
    <w:rsid w:val="004E7F6F"/>
    <w:rsid w:val="004F05AF"/>
    <w:rsid w:val="004F2C79"/>
    <w:rsid w:val="004F5926"/>
    <w:rsid w:val="004F7418"/>
    <w:rsid w:val="00503360"/>
    <w:rsid w:val="005034C9"/>
    <w:rsid w:val="00503656"/>
    <w:rsid w:val="0050611D"/>
    <w:rsid w:val="00506134"/>
    <w:rsid w:val="00510EEB"/>
    <w:rsid w:val="005121F8"/>
    <w:rsid w:val="0051292A"/>
    <w:rsid w:val="005132EE"/>
    <w:rsid w:val="005141E2"/>
    <w:rsid w:val="00515BB0"/>
    <w:rsid w:val="00516823"/>
    <w:rsid w:val="005174ED"/>
    <w:rsid w:val="00525AE9"/>
    <w:rsid w:val="005261DC"/>
    <w:rsid w:val="00526CAF"/>
    <w:rsid w:val="00532324"/>
    <w:rsid w:val="0053266C"/>
    <w:rsid w:val="005334E9"/>
    <w:rsid w:val="00533D01"/>
    <w:rsid w:val="00540959"/>
    <w:rsid w:val="005429B8"/>
    <w:rsid w:val="00542C9F"/>
    <w:rsid w:val="00544A68"/>
    <w:rsid w:val="00544E38"/>
    <w:rsid w:val="005455F9"/>
    <w:rsid w:val="00545FE5"/>
    <w:rsid w:val="00550F1A"/>
    <w:rsid w:val="00550FCD"/>
    <w:rsid w:val="00551086"/>
    <w:rsid w:val="00553268"/>
    <w:rsid w:val="00553431"/>
    <w:rsid w:val="00553A1E"/>
    <w:rsid w:val="005540BE"/>
    <w:rsid w:val="00554EF9"/>
    <w:rsid w:val="00554FDA"/>
    <w:rsid w:val="00556375"/>
    <w:rsid w:val="00557665"/>
    <w:rsid w:val="005612E0"/>
    <w:rsid w:val="00561BDD"/>
    <w:rsid w:val="00562E59"/>
    <w:rsid w:val="00563F50"/>
    <w:rsid w:val="00565DDD"/>
    <w:rsid w:val="00566CA9"/>
    <w:rsid w:val="00567D5A"/>
    <w:rsid w:val="005704F9"/>
    <w:rsid w:val="00570CC6"/>
    <w:rsid w:val="00571E69"/>
    <w:rsid w:val="00572406"/>
    <w:rsid w:val="00572CC9"/>
    <w:rsid w:val="005749A8"/>
    <w:rsid w:val="0057723D"/>
    <w:rsid w:val="00580319"/>
    <w:rsid w:val="00580B2C"/>
    <w:rsid w:val="00580C21"/>
    <w:rsid w:val="0058139C"/>
    <w:rsid w:val="00582CE2"/>
    <w:rsid w:val="00582D77"/>
    <w:rsid w:val="00583759"/>
    <w:rsid w:val="00583777"/>
    <w:rsid w:val="00585781"/>
    <w:rsid w:val="0058712C"/>
    <w:rsid w:val="00587333"/>
    <w:rsid w:val="00591542"/>
    <w:rsid w:val="0059155C"/>
    <w:rsid w:val="00591AC8"/>
    <w:rsid w:val="0059212E"/>
    <w:rsid w:val="00592C1F"/>
    <w:rsid w:val="00593147"/>
    <w:rsid w:val="00595037"/>
    <w:rsid w:val="00595506"/>
    <w:rsid w:val="00597D11"/>
    <w:rsid w:val="005A1FB4"/>
    <w:rsid w:val="005A2EC6"/>
    <w:rsid w:val="005A3BD8"/>
    <w:rsid w:val="005A48EB"/>
    <w:rsid w:val="005A5A25"/>
    <w:rsid w:val="005A686C"/>
    <w:rsid w:val="005A76DA"/>
    <w:rsid w:val="005B0A76"/>
    <w:rsid w:val="005B1005"/>
    <w:rsid w:val="005B3399"/>
    <w:rsid w:val="005B3847"/>
    <w:rsid w:val="005B5721"/>
    <w:rsid w:val="005B6E33"/>
    <w:rsid w:val="005B7DA5"/>
    <w:rsid w:val="005C1866"/>
    <w:rsid w:val="005C2F58"/>
    <w:rsid w:val="005C66A6"/>
    <w:rsid w:val="005C7FB2"/>
    <w:rsid w:val="005D0838"/>
    <w:rsid w:val="005D1FD0"/>
    <w:rsid w:val="005D36B1"/>
    <w:rsid w:val="005D451D"/>
    <w:rsid w:val="005D479C"/>
    <w:rsid w:val="005E0C5C"/>
    <w:rsid w:val="005E34EC"/>
    <w:rsid w:val="005E53F3"/>
    <w:rsid w:val="005E68FD"/>
    <w:rsid w:val="005E77EA"/>
    <w:rsid w:val="005F04EB"/>
    <w:rsid w:val="005F0FD8"/>
    <w:rsid w:val="005F160E"/>
    <w:rsid w:val="005F528C"/>
    <w:rsid w:val="005F583D"/>
    <w:rsid w:val="00601A11"/>
    <w:rsid w:val="00601C5F"/>
    <w:rsid w:val="006024B8"/>
    <w:rsid w:val="00603C6C"/>
    <w:rsid w:val="00604A31"/>
    <w:rsid w:val="00604A94"/>
    <w:rsid w:val="0060615B"/>
    <w:rsid w:val="006066E5"/>
    <w:rsid w:val="006067DA"/>
    <w:rsid w:val="00606A3B"/>
    <w:rsid w:val="00607554"/>
    <w:rsid w:val="006107B4"/>
    <w:rsid w:val="00610E6B"/>
    <w:rsid w:val="00610ED2"/>
    <w:rsid w:val="00613515"/>
    <w:rsid w:val="006139BE"/>
    <w:rsid w:val="00614237"/>
    <w:rsid w:val="006159D5"/>
    <w:rsid w:val="00625362"/>
    <w:rsid w:val="00625F90"/>
    <w:rsid w:val="00625F9B"/>
    <w:rsid w:val="006301AB"/>
    <w:rsid w:val="00632BFD"/>
    <w:rsid w:val="0063325B"/>
    <w:rsid w:val="00636503"/>
    <w:rsid w:val="00636874"/>
    <w:rsid w:val="00637BAB"/>
    <w:rsid w:val="00640604"/>
    <w:rsid w:val="006436CB"/>
    <w:rsid w:val="00643A03"/>
    <w:rsid w:val="00651F04"/>
    <w:rsid w:val="00654D81"/>
    <w:rsid w:val="00660E5B"/>
    <w:rsid w:val="00661480"/>
    <w:rsid w:val="00661E05"/>
    <w:rsid w:val="00664379"/>
    <w:rsid w:val="00664B12"/>
    <w:rsid w:val="00665480"/>
    <w:rsid w:val="00667A78"/>
    <w:rsid w:val="006716EE"/>
    <w:rsid w:val="00672F24"/>
    <w:rsid w:val="00672F87"/>
    <w:rsid w:val="00673299"/>
    <w:rsid w:val="0067388A"/>
    <w:rsid w:val="00676AFF"/>
    <w:rsid w:val="00677BE2"/>
    <w:rsid w:val="00677C4F"/>
    <w:rsid w:val="00677ECC"/>
    <w:rsid w:val="0068130C"/>
    <w:rsid w:val="00682EBE"/>
    <w:rsid w:val="00686869"/>
    <w:rsid w:val="00686A5B"/>
    <w:rsid w:val="00691DC8"/>
    <w:rsid w:val="00692081"/>
    <w:rsid w:val="006931ED"/>
    <w:rsid w:val="00693B97"/>
    <w:rsid w:val="00693CC3"/>
    <w:rsid w:val="006967DA"/>
    <w:rsid w:val="00697C46"/>
    <w:rsid w:val="006A0D89"/>
    <w:rsid w:val="006A258C"/>
    <w:rsid w:val="006A3914"/>
    <w:rsid w:val="006A44A0"/>
    <w:rsid w:val="006A5B42"/>
    <w:rsid w:val="006A60A9"/>
    <w:rsid w:val="006A68E2"/>
    <w:rsid w:val="006A6A0B"/>
    <w:rsid w:val="006A6CAA"/>
    <w:rsid w:val="006B24EA"/>
    <w:rsid w:val="006B4EAE"/>
    <w:rsid w:val="006B686B"/>
    <w:rsid w:val="006C5B88"/>
    <w:rsid w:val="006C6A8B"/>
    <w:rsid w:val="006D1C0C"/>
    <w:rsid w:val="006D1ECF"/>
    <w:rsid w:val="006D26CB"/>
    <w:rsid w:val="006D5FE6"/>
    <w:rsid w:val="006E29B3"/>
    <w:rsid w:val="006E32ED"/>
    <w:rsid w:val="006E6997"/>
    <w:rsid w:val="006F00C7"/>
    <w:rsid w:val="006F024A"/>
    <w:rsid w:val="006F7C55"/>
    <w:rsid w:val="006F7E62"/>
    <w:rsid w:val="007001A4"/>
    <w:rsid w:val="00700380"/>
    <w:rsid w:val="00700834"/>
    <w:rsid w:val="00701669"/>
    <w:rsid w:val="00706B5F"/>
    <w:rsid w:val="0071445A"/>
    <w:rsid w:val="00715363"/>
    <w:rsid w:val="0071590F"/>
    <w:rsid w:val="00715C9E"/>
    <w:rsid w:val="00715D60"/>
    <w:rsid w:val="00716282"/>
    <w:rsid w:val="00717375"/>
    <w:rsid w:val="007205D9"/>
    <w:rsid w:val="00723563"/>
    <w:rsid w:val="00726DB1"/>
    <w:rsid w:val="007332BD"/>
    <w:rsid w:val="00733314"/>
    <w:rsid w:val="0073347A"/>
    <w:rsid w:val="007334B0"/>
    <w:rsid w:val="00734648"/>
    <w:rsid w:val="00736118"/>
    <w:rsid w:val="00737845"/>
    <w:rsid w:val="00741009"/>
    <w:rsid w:val="00742CC8"/>
    <w:rsid w:val="0074399F"/>
    <w:rsid w:val="00744D75"/>
    <w:rsid w:val="00744FED"/>
    <w:rsid w:val="00745599"/>
    <w:rsid w:val="00746509"/>
    <w:rsid w:val="00746CE5"/>
    <w:rsid w:val="007502BA"/>
    <w:rsid w:val="00751B8F"/>
    <w:rsid w:val="00753095"/>
    <w:rsid w:val="007534F3"/>
    <w:rsid w:val="00754ADA"/>
    <w:rsid w:val="00754D9B"/>
    <w:rsid w:val="00755686"/>
    <w:rsid w:val="0075782D"/>
    <w:rsid w:val="00757C8A"/>
    <w:rsid w:val="007636F3"/>
    <w:rsid w:val="00765696"/>
    <w:rsid w:val="00765801"/>
    <w:rsid w:val="00766D7B"/>
    <w:rsid w:val="00766FFE"/>
    <w:rsid w:val="00771317"/>
    <w:rsid w:val="00771C2D"/>
    <w:rsid w:val="0077206C"/>
    <w:rsid w:val="00775667"/>
    <w:rsid w:val="00780DB7"/>
    <w:rsid w:val="00782316"/>
    <w:rsid w:val="00783FB6"/>
    <w:rsid w:val="00786669"/>
    <w:rsid w:val="00790AE2"/>
    <w:rsid w:val="007A281C"/>
    <w:rsid w:val="007A3356"/>
    <w:rsid w:val="007A6010"/>
    <w:rsid w:val="007A63F3"/>
    <w:rsid w:val="007A662F"/>
    <w:rsid w:val="007A6B1F"/>
    <w:rsid w:val="007A6EFB"/>
    <w:rsid w:val="007A7653"/>
    <w:rsid w:val="007B08ED"/>
    <w:rsid w:val="007B2F0C"/>
    <w:rsid w:val="007B4F0F"/>
    <w:rsid w:val="007B5288"/>
    <w:rsid w:val="007C066D"/>
    <w:rsid w:val="007C0BC3"/>
    <w:rsid w:val="007C2BBA"/>
    <w:rsid w:val="007C34E1"/>
    <w:rsid w:val="007C3B4B"/>
    <w:rsid w:val="007C78A2"/>
    <w:rsid w:val="007C7A7D"/>
    <w:rsid w:val="007D0BD3"/>
    <w:rsid w:val="007D14AE"/>
    <w:rsid w:val="007D1C8A"/>
    <w:rsid w:val="007D1F27"/>
    <w:rsid w:val="007D2FAE"/>
    <w:rsid w:val="007D4977"/>
    <w:rsid w:val="007E3584"/>
    <w:rsid w:val="007E4087"/>
    <w:rsid w:val="007E46BF"/>
    <w:rsid w:val="007E476C"/>
    <w:rsid w:val="007E5069"/>
    <w:rsid w:val="007E5C87"/>
    <w:rsid w:val="007E618D"/>
    <w:rsid w:val="007E64D4"/>
    <w:rsid w:val="007F0FF8"/>
    <w:rsid w:val="007F2DB3"/>
    <w:rsid w:val="007F2F31"/>
    <w:rsid w:val="007F3351"/>
    <w:rsid w:val="007F6D26"/>
    <w:rsid w:val="008002AA"/>
    <w:rsid w:val="008002DE"/>
    <w:rsid w:val="008013E6"/>
    <w:rsid w:val="00802BF8"/>
    <w:rsid w:val="00805C75"/>
    <w:rsid w:val="00810EF0"/>
    <w:rsid w:val="00813B42"/>
    <w:rsid w:val="00815CA7"/>
    <w:rsid w:val="0082350F"/>
    <w:rsid w:val="0082536D"/>
    <w:rsid w:val="00825AD9"/>
    <w:rsid w:val="00825FD4"/>
    <w:rsid w:val="00826A5B"/>
    <w:rsid w:val="00827182"/>
    <w:rsid w:val="008277F2"/>
    <w:rsid w:val="008308B9"/>
    <w:rsid w:val="0083376B"/>
    <w:rsid w:val="0084033C"/>
    <w:rsid w:val="00840EA5"/>
    <w:rsid w:val="0084171A"/>
    <w:rsid w:val="00843BF8"/>
    <w:rsid w:val="00844C19"/>
    <w:rsid w:val="008471F0"/>
    <w:rsid w:val="008503FD"/>
    <w:rsid w:val="00850D07"/>
    <w:rsid w:val="00851B7E"/>
    <w:rsid w:val="00853A97"/>
    <w:rsid w:val="00854169"/>
    <w:rsid w:val="008557D6"/>
    <w:rsid w:val="008571C3"/>
    <w:rsid w:val="00861810"/>
    <w:rsid w:val="00861F29"/>
    <w:rsid w:val="00863844"/>
    <w:rsid w:val="008646E0"/>
    <w:rsid w:val="00865488"/>
    <w:rsid w:val="0086644F"/>
    <w:rsid w:val="008664AC"/>
    <w:rsid w:val="008702D3"/>
    <w:rsid w:val="00870328"/>
    <w:rsid w:val="00875269"/>
    <w:rsid w:val="00875DD2"/>
    <w:rsid w:val="00877C23"/>
    <w:rsid w:val="00882C96"/>
    <w:rsid w:val="00887294"/>
    <w:rsid w:val="00890A28"/>
    <w:rsid w:val="00892C6E"/>
    <w:rsid w:val="008946F6"/>
    <w:rsid w:val="00894C07"/>
    <w:rsid w:val="00897499"/>
    <w:rsid w:val="008A3543"/>
    <w:rsid w:val="008A7E49"/>
    <w:rsid w:val="008B0687"/>
    <w:rsid w:val="008B09D5"/>
    <w:rsid w:val="008B2247"/>
    <w:rsid w:val="008B36F9"/>
    <w:rsid w:val="008B4560"/>
    <w:rsid w:val="008B72EA"/>
    <w:rsid w:val="008C1252"/>
    <w:rsid w:val="008C1C6C"/>
    <w:rsid w:val="008C4E44"/>
    <w:rsid w:val="008C530C"/>
    <w:rsid w:val="008C7EF7"/>
    <w:rsid w:val="008D1574"/>
    <w:rsid w:val="008D15F4"/>
    <w:rsid w:val="008D61BF"/>
    <w:rsid w:val="008E00C2"/>
    <w:rsid w:val="008E0286"/>
    <w:rsid w:val="008E0B25"/>
    <w:rsid w:val="008E122B"/>
    <w:rsid w:val="008E2392"/>
    <w:rsid w:val="008E394F"/>
    <w:rsid w:val="008E4515"/>
    <w:rsid w:val="008E582A"/>
    <w:rsid w:val="008F35E7"/>
    <w:rsid w:val="008F3F0A"/>
    <w:rsid w:val="00900A07"/>
    <w:rsid w:val="00900D33"/>
    <w:rsid w:val="00902D30"/>
    <w:rsid w:val="00906CF5"/>
    <w:rsid w:val="009072EA"/>
    <w:rsid w:val="00907B55"/>
    <w:rsid w:val="00910F88"/>
    <w:rsid w:val="0091193C"/>
    <w:rsid w:val="009119B2"/>
    <w:rsid w:val="00911DDE"/>
    <w:rsid w:val="00911E0D"/>
    <w:rsid w:val="00914268"/>
    <w:rsid w:val="009175E4"/>
    <w:rsid w:val="009176F1"/>
    <w:rsid w:val="00920CC9"/>
    <w:rsid w:val="009217AD"/>
    <w:rsid w:val="00922B21"/>
    <w:rsid w:val="009257B2"/>
    <w:rsid w:val="00925F15"/>
    <w:rsid w:val="00927DF1"/>
    <w:rsid w:val="00930687"/>
    <w:rsid w:val="00933CC3"/>
    <w:rsid w:val="00934503"/>
    <w:rsid w:val="009413DF"/>
    <w:rsid w:val="0094253E"/>
    <w:rsid w:val="00943EAB"/>
    <w:rsid w:val="00946112"/>
    <w:rsid w:val="00950304"/>
    <w:rsid w:val="00953D0D"/>
    <w:rsid w:val="00954393"/>
    <w:rsid w:val="00957A8D"/>
    <w:rsid w:val="00957FBD"/>
    <w:rsid w:val="00961D03"/>
    <w:rsid w:val="00962B9F"/>
    <w:rsid w:val="00967A5C"/>
    <w:rsid w:val="00971592"/>
    <w:rsid w:val="00977EAE"/>
    <w:rsid w:val="00981F54"/>
    <w:rsid w:val="0098304C"/>
    <w:rsid w:val="00984737"/>
    <w:rsid w:val="00984EF5"/>
    <w:rsid w:val="00986965"/>
    <w:rsid w:val="00986B39"/>
    <w:rsid w:val="00986E07"/>
    <w:rsid w:val="00990F37"/>
    <w:rsid w:val="009914A6"/>
    <w:rsid w:val="0099341D"/>
    <w:rsid w:val="0099503B"/>
    <w:rsid w:val="009953C2"/>
    <w:rsid w:val="0099651A"/>
    <w:rsid w:val="0099671C"/>
    <w:rsid w:val="009A0B7F"/>
    <w:rsid w:val="009A25C7"/>
    <w:rsid w:val="009A32EF"/>
    <w:rsid w:val="009A3990"/>
    <w:rsid w:val="009A4203"/>
    <w:rsid w:val="009A6C14"/>
    <w:rsid w:val="009A7673"/>
    <w:rsid w:val="009B09F2"/>
    <w:rsid w:val="009B0E32"/>
    <w:rsid w:val="009B1E48"/>
    <w:rsid w:val="009B1EC3"/>
    <w:rsid w:val="009B5059"/>
    <w:rsid w:val="009B7B64"/>
    <w:rsid w:val="009B7DDE"/>
    <w:rsid w:val="009C069C"/>
    <w:rsid w:val="009C08A7"/>
    <w:rsid w:val="009C2F66"/>
    <w:rsid w:val="009C56BD"/>
    <w:rsid w:val="009C5BD9"/>
    <w:rsid w:val="009C64C1"/>
    <w:rsid w:val="009D058E"/>
    <w:rsid w:val="009D2E01"/>
    <w:rsid w:val="009D5F90"/>
    <w:rsid w:val="009D7384"/>
    <w:rsid w:val="009D7579"/>
    <w:rsid w:val="009D78C7"/>
    <w:rsid w:val="009E1EEC"/>
    <w:rsid w:val="009E37DE"/>
    <w:rsid w:val="009E38E4"/>
    <w:rsid w:val="009E521A"/>
    <w:rsid w:val="009F15CD"/>
    <w:rsid w:val="009F186E"/>
    <w:rsid w:val="009F1ACA"/>
    <w:rsid w:val="009F2FA0"/>
    <w:rsid w:val="009F3563"/>
    <w:rsid w:val="009F59AD"/>
    <w:rsid w:val="009F61F4"/>
    <w:rsid w:val="00A003CC"/>
    <w:rsid w:val="00A0117D"/>
    <w:rsid w:val="00A0449C"/>
    <w:rsid w:val="00A0506A"/>
    <w:rsid w:val="00A06089"/>
    <w:rsid w:val="00A112E9"/>
    <w:rsid w:val="00A12551"/>
    <w:rsid w:val="00A13732"/>
    <w:rsid w:val="00A1560E"/>
    <w:rsid w:val="00A1615F"/>
    <w:rsid w:val="00A164E6"/>
    <w:rsid w:val="00A22648"/>
    <w:rsid w:val="00A23644"/>
    <w:rsid w:val="00A23A26"/>
    <w:rsid w:val="00A23A53"/>
    <w:rsid w:val="00A25611"/>
    <w:rsid w:val="00A25C99"/>
    <w:rsid w:val="00A275ED"/>
    <w:rsid w:val="00A304CF"/>
    <w:rsid w:val="00A31DBC"/>
    <w:rsid w:val="00A31F27"/>
    <w:rsid w:val="00A3294F"/>
    <w:rsid w:val="00A330EC"/>
    <w:rsid w:val="00A3335C"/>
    <w:rsid w:val="00A342DD"/>
    <w:rsid w:val="00A36445"/>
    <w:rsid w:val="00A36CCE"/>
    <w:rsid w:val="00A37AFF"/>
    <w:rsid w:val="00A418EC"/>
    <w:rsid w:val="00A41F00"/>
    <w:rsid w:val="00A45238"/>
    <w:rsid w:val="00A5137E"/>
    <w:rsid w:val="00A567A4"/>
    <w:rsid w:val="00A56A19"/>
    <w:rsid w:val="00A6015F"/>
    <w:rsid w:val="00A62AA7"/>
    <w:rsid w:val="00A62AE6"/>
    <w:rsid w:val="00A66757"/>
    <w:rsid w:val="00A679B1"/>
    <w:rsid w:val="00A727BA"/>
    <w:rsid w:val="00A7435C"/>
    <w:rsid w:val="00A74C55"/>
    <w:rsid w:val="00A752D6"/>
    <w:rsid w:val="00A774FA"/>
    <w:rsid w:val="00A81AFE"/>
    <w:rsid w:val="00A82EAB"/>
    <w:rsid w:val="00A83AE2"/>
    <w:rsid w:val="00A8527C"/>
    <w:rsid w:val="00A85578"/>
    <w:rsid w:val="00A86795"/>
    <w:rsid w:val="00A868F1"/>
    <w:rsid w:val="00A86C88"/>
    <w:rsid w:val="00A86D6C"/>
    <w:rsid w:val="00A87709"/>
    <w:rsid w:val="00A90809"/>
    <w:rsid w:val="00A91266"/>
    <w:rsid w:val="00A91B60"/>
    <w:rsid w:val="00A925C7"/>
    <w:rsid w:val="00A9340A"/>
    <w:rsid w:val="00A9415C"/>
    <w:rsid w:val="00A94BA2"/>
    <w:rsid w:val="00A959B3"/>
    <w:rsid w:val="00A96A35"/>
    <w:rsid w:val="00A97530"/>
    <w:rsid w:val="00A977B1"/>
    <w:rsid w:val="00AA0299"/>
    <w:rsid w:val="00AA17A7"/>
    <w:rsid w:val="00AA1820"/>
    <w:rsid w:val="00AA410B"/>
    <w:rsid w:val="00AA51D3"/>
    <w:rsid w:val="00AA53E6"/>
    <w:rsid w:val="00AA5D2F"/>
    <w:rsid w:val="00AB0BFC"/>
    <w:rsid w:val="00AB28D7"/>
    <w:rsid w:val="00AB6B10"/>
    <w:rsid w:val="00AC0604"/>
    <w:rsid w:val="00AC11D5"/>
    <w:rsid w:val="00AC3C9A"/>
    <w:rsid w:val="00AC471C"/>
    <w:rsid w:val="00AC4CEB"/>
    <w:rsid w:val="00AD0E2C"/>
    <w:rsid w:val="00AD244E"/>
    <w:rsid w:val="00AD24D8"/>
    <w:rsid w:val="00AD258E"/>
    <w:rsid w:val="00AD2A1D"/>
    <w:rsid w:val="00AD44FA"/>
    <w:rsid w:val="00AD46E0"/>
    <w:rsid w:val="00AD7240"/>
    <w:rsid w:val="00AE0765"/>
    <w:rsid w:val="00AE4721"/>
    <w:rsid w:val="00AE6031"/>
    <w:rsid w:val="00AE6CA2"/>
    <w:rsid w:val="00AF2151"/>
    <w:rsid w:val="00AF537B"/>
    <w:rsid w:val="00B00594"/>
    <w:rsid w:val="00B022DE"/>
    <w:rsid w:val="00B026C6"/>
    <w:rsid w:val="00B11274"/>
    <w:rsid w:val="00B128E2"/>
    <w:rsid w:val="00B13BE6"/>
    <w:rsid w:val="00B1465B"/>
    <w:rsid w:val="00B1604D"/>
    <w:rsid w:val="00B1749A"/>
    <w:rsid w:val="00B1777F"/>
    <w:rsid w:val="00B21043"/>
    <w:rsid w:val="00B23737"/>
    <w:rsid w:val="00B3017D"/>
    <w:rsid w:val="00B31452"/>
    <w:rsid w:val="00B3388E"/>
    <w:rsid w:val="00B34B57"/>
    <w:rsid w:val="00B40283"/>
    <w:rsid w:val="00B40B86"/>
    <w:rsid w:val="00B41D72"/>
    <w:rsid w:val="00B41E87"/>
    <w:rsid w:val="00B44E77"/>
    <w:rsid w:val="00B53A03"/>
    <w:rsid w:val="00B57321"/>
    <w:rsid w:val="00B606F5"/>
    <w:rsid w:val="00B617E3"/>
    <w:rsid w:val="00B62688"/>
    <w:rsid w:val="00B62A8D"/>
    <w:rsid w:val="00B635E4"/>
    <w:rsid w:val="00B650B5"/>
    <w:rsid w:val="00B74654"/>
    <w:rsid w:val="00B74D00"/>
    <w:rsid w:val="00B751E5"/>
    <w:rsid w:val="00B75517"/>
    <w:rsid w:val="00B775A2"/>
    <w:rsid w:val="00B77F1A"/>
    <w:rsid w:val="00B824F1"/>
    <w:rsid w:val="00B82643"/>
    <w:rsid w:val="00B85833"/>
    <w:rsid w:val="00B860F6"/>
    <w:rsid w:val="00B86D81"/>
    <w:rsid w:val="00B90328"/>
    <w:rsid w:val="00B93245"/>
    <w:rsid w:val="00B94F89"/>
    <w:rsid w:val="00B9588A"/>
    <w:rsid w:val="00BA1572"/>
    <w:rsid w:val="00BA18C9"/>
    <w:rsid w:val="00BA1B3F"/>
    <w:rsid w:val="00BA3CD9"/>
    <w:rsid w:val="00BA4BA4"/>
    <w:rsid w:val="00BA6338"/>
    <w:rsid w:val="00BA6EE7"/>
    <w:rsid w:val="00BB18A1"/>
    <w:rsid w:val="00BB2C51"/>
    <w:rsid w:val="00BB5999"/>
    <w:rsid w:val="00BB62B2"/>
    <w:rsid w:val="00BC0C98"/>
    <w:rsid w:val="00BC19DC"/>
    <w:rsid w:val="00BC1E92"/>
    <w:rsid w:val="00BC576D"/>
    <w:rsid w:val="00BC6C33"/>
    <w:rsid w:val="00BD0B15"/>
    <w:rsid w:val="00BD1916"/>
    <w:rsid w:val="00BD2C79"/>
    <w:rsid w:val="00BD3274"/>
    <w:rsid w:val="00BD4D30"/>
    <w:rsid w:val="00BD4E8E"/>
    <w:rsid w:val="00BD4EF1"/>
    <w:rsid w:val="00BD5C0E"/>
    <w:rsid w:val="00BD6CB5"/>
    <w:rsid w:val="00BD7CD4"/>
    <w:rsid w:val="00BD7F57"/>
    <w:rsid w:val="00BE0078"/>
    <w:rsid w:val="00BE0750"/>
    <w:rsid w:val="00BE07C2"/>
    <w:rsid w:val="00BE106B"/>
    <w:rsid w:val="00BE2C4B"/>
    <w:rsid w:val="00BE3EE8"/>
    <w:rsid w:val="00BE79C2"/>
    <w:rsid w:val="00BF1757"/>
    <w:rsid w:val="00BF2DD3"/>
    <w:rsid w:val="00BF361D"/>
    <w:rsid w:val="00BF385A"/>
    <w:rsid w:val="00BF3D14"/>
    <w:rsid w:val="00BF4C3D"/>
    <w:rsid w:val="00BF6504"/>
    <w:rsid w:val="00C00EF2"/>
    <w:rsid w:val="00C01FA0"/>
    <w:rsid w:val="00C05610"/>
    <w:rsid w:val="00C057CD"/>
    <w:rsid w:val="00C10172"/>
    <w:rsid w:val="00C123B8"/>
    <w:rsid w:val="00C123BA"/>
    <w:rsid w:val="00C129AD"/>
    <w:rsid w:val="00C15608"/>
    <w:rsid w:val="00C16641"/>
    <w:rsid w:val="00C1765E"/>
    <w:rsid w:val="00C20A67"/>
    <w:rsid w:val="00C2379E"/>
    <w:rsid w:val="00C30B0B"/>
    <w:rsid w:val="00C31400"/>
    <w:rsid w:val="00C32905"/>
    <w:rsid w:val="00C41D3A"/>
    <w:rsid w:val="00C44C5B"/>
    <w:rsid w:val="00C450EA"/>
    <w:rsid w:val="00C466F8"/>
    <w:rsid w:val="00C478A8"/>
    <w:rsid w:val="00C526AF"/>
    <w:rsid w:val="00C5330C"/>
    <w:rsid w:val="00C544B7"/>
    <w:rsid w:val="00C62651"/>
    <w:rsid w:val="00C626F4"/>
    <w:rsid w:val="00C63067"/>
    <w:rsid w:val="00C64BF3"/>
    <w:rsid w:val="00C66E2E"/>
    <w:rsid w:val="00C66FDE"/>
    <w:rsid w:val="00C673CE"/>
    <w:rsid w:val="00C71F72"/>
    <w:rsid w:val="00C720E1"/>
    <w:rsid w:val="00C722B1"/>
    <w:rsid w:val="00C74A3E"/>
    <w:rsid w:val="00C74FCD"/>
    <w:rsid w:val="00C81743"/>
    <w:rsid w:val="00C832A8"/>
    <w:rsid w:val="00C83C8B"/>
    <w:rsid w:val="00C852E3"/>
    <w:rsid w:val="00C85EDB"/>
    <w:rsid w:val="00C906DD"/>
    <w:rsid w:val="00C93068"/>
    <w:rsid w:val="00C96380"/>
    <w:rsid w:val="00C978CB"/>
    <w:rsid w:val="00C97F70"/>
    <w:rsid w:val="00CA04DF"/>
    <w:rsid w:val="00CA2507"/>
    <w:rsid w:val="00CA2D43"/>
    <w:rsid w:val="00CA7A45"/>
    <w:rsid w:val="00CB21C6"/>
    <w:rsid w:val="00CB2553"/>
    <w:rsid w:val="00CB2BA6"/>
    <w:rsid w:val="00CB2DF3"/>
    <w:rsid w:val="00CB3D77"/>
    <w:rsid w:val="00CB628C"/>
    <w:rsid w:val="00CB78B2"/>
    <w:rsid w:val="00CC228B"/>
    <w:rsid w:val="00CC254E"/>
    <w:rsid w:val="00CC3957"/>
    <w:rsid w:val="00CC65CC"/>
    <w:rsid w:val="00CD0263"/>
    <w:rsid w:val="00CD0F4E"/>
    <w:rsid w:val="00CD134E"/>
    <w:rsid w:val="00CD3910"/>
    <w:rsid w:val="00CD42A1"/>
    <w:rsid w:val="00CD611A"/>
    <w:rsid w:val="00CD6BAD"/>
    <w:rsid w:val="00CD72B2"/>
    <w:rsid w:val="00CE18FE"/>
    <w:rsid w:val="00CE2D3F"/>
    <w:rsid w:val="00CE3A02"/>
    <w:rsid w:val="00CF2A1A"/>
    <w:rsid w:val="00CF3E85"/>
    <w:rsid w:val="00CF47AF"/>
    <w:rsid w:val="00CF54FA"/>
    <w:rsid w:val="00CF5AD2"/>
    <w:rsid w:val="00CF788E"/>
    <w:rsid w:val="00D00F9B"/>
    <w:rsid w:val="00D01B06"/>
    <w:rsid w:val="00D01F38"/>
    <w:rsid w:val="00D02F0B"/>
    <w:rsid w:val="00D0353F"/>
    <w:rsid w:val="00D03CD9"/>
    <w:rsid w:val="00D05D0F"/>
    <w:rsid w:val="00D06CA7"/>
    <w:rsid w:val="00D0740D"/>
    <w:rsid w:val="00D10523"/>
    <w:rsid w:val="00D106A4"/>
    <w:rsid w:val="00D11832"/>
    <w:rsid w:val="00D1357B"/>
    <w:rsid w:val="00D15579"/>
    <w:rsid w:val="00D15765"/>
    <w:rsid w:val="00D2063F"/>
    <w:rsid w:val="00D2099D"/>
    <w:rsid w:val="00D22D9A"/>
    <w:rsid w:val="00D236A5"/>
    <w:rsid w:val="00D2446F"/>
    <w:rsid w:val="00D26F80"/>
    <w:rsid w:val="00D31080"/>
    <w:rsid w:val="00D33052"/>
    <w:rsid w:val="00D36F30"/>
    <w:rsid w:val="00D37D17"/>
    <w:rsid w:val="00D40061"/>
    <w:rsid w:val="00D40ACF"/>
    <w:rsid w:val="00D40B4A"/>
    <w:rsid w:val="00D422E1"/>
    <w:rsid w:val="00D42A3D"/>
    <w:rsid w:val="00D4698D"/>
    <w:rsid w:val="00D47786"/>
    <w:rsid w:val="00D50508"/>
    <w:rsid w:val="00D50E37"/>
    <w:rsid w:val="00D5131C"/>
    <w:rsid w:val="00D51464"/>
    <w:rsid w:val="00D51A79"/>
    <w:rsid w:val="00D51BEA"/>
    <w:rsid w:val="00D55AA0"/>
    <w:rsid w:val="00D6292B"/>
    <w:rsid w:val="00D656E3"/>
    <w:rsid w:val="00D65E5D"/>
    <w:rsid w:val="00D70F06"/>
    <w:rsid w:val="00D73069"/>
    <w:rsid w:val="00D770E9"/>
    <w:rsid w:val="00D775EF"/>
    <w:rsid w:val="00D8204E"/>
    <w:rsid w:val="00D84634"/>
    <w:rsid w:val="00D84B7C"/>
    <w:rsid w:val="00D9014B"/>
    <w:rsid w:val="00D91405"/>
    <w:rsid w:val="00D919D7"/>
    <w:rsid w:val="00D933D2"/>
    <w:rsid w:val="00D93E02"/>
    <w:rsid w:val="00D9499E"/>
    <w:rsid w:val="00D97238"/>
    <w:rsid w:val="00DA25A3"/>
    <w:rsid w:val="00DA2EB4"/>
    <w:rsid w:val="00DA3E0D"/>
    <w:rsid w:val="00DA4316"/>
    <w:rsid w:val="00DA4BB2"/>
    <w:rsid w:val="00DA569E"/>
    <w:rsid w:val="00DA7B95"/>
    <w:rsid w:val="00DA7D50"/>
    <w:rsid w:val="00DB00E6"/>
    <w:rsid w:val="00DB0DF1"/>
    <w:rsid w:val="00DB1B8C"/>
    <w:rsid w:val="00DB5014"/>
    <w:rsid w:val="00DC1C94"/>
    <w:rsid w:val="00DC32CB"/>
    <w:rsid w:val="00DC38A4"/>
    <w:rsid w:val="00DC43CA"/>
    <w:rsid w:val="00DC4A30"/>
    <w:rsid w:val="00DC4DAD"/>
    <w:rsid w:val="00DC50E7"/>
    <w:rsid w:val="00DC5A1C"/>
    <w:rsid w:val="00DC5FA2"/>
    <w:rsid w:val="00DC668F"/>
    <w:rsid w:val="00DD0251"/>
    <w:rsid w:val="00DD1171"/>
    <w:rsid w:val="00DD3E50"/>
    <w:rsid w:val="00DD3FD7"/>
    <w:rsid w:val="00DD5925"/>
    <w:rsid w:val="00DE24C8"/>
    <w:rsid w:val="00DE41F0"/>
    <w:rsid w:val="00DE5F86"/>
    <w:rsid w:val="00DE620C"/>
    <w:rsid w:val="00DE644F"/>
    <w:rsid w:val="00DE7982"/>
    <w:rsid w:val="00DE7A88"/>
    <w:rsid w:val="00DF3F81"/>
    <w:rsid w:val="00DF45EE"/>
    <w:rsid w:val="00DF7473"/>
    <w:rsid w:val="00E0021F"/>
    <w:rsid w:val="00E00221"/>
    <w:rsid w:val="00E013E4"/>
    <w:rsid w:val="00E01A33"/>
    <w:rsid w:val="00E03038"/>
    <w:rsid w:val="00E03C1E"/>
    <w:rsid w:val="00E05E3B"/>
    <w:rsid w:val="00E071B5"/>
    <w:rsid w:val="00E11686"/>
    <w:rsid w:val="00E13AC0"/>
    <w:rsid w:val="00E14142"/>
    <w:rsid w:val="00E23390"/>
    <w:rsid w:val="00E2366C"/>
    <w:rsid w:val="00E24CC4"/>
    <w:rsid w:val="00E252DA"/>
    <w:rsid w:val="00E269D5"/>
    <w:rsid w:val="00E26E11"/>
    <w:rsid w:val="00E30800"/>
    <w:rsid w:val="00E31714"/>
    <w:rsid w:val="00E31AFD"/>
    <w:rsid w:val="00E31F4A"/>
    <w:rsid w:val="00E32921"/>
    <w:rsid w:val="00E33C71"/>
    <w:rsid w:val="00E358AB"/>
    <w:rsid w:val="00E3616C"/>
    <w:rsid w:val="00E4087E"/>
    <w:rsid w:val="00E41F91"/>
    <w:rsid w:val="00E424CA"/>
    <w:rsid w:val="00E4263B"/>
    <w:rsid w:val="00E434D7"/>
    <w:rsid w:val="00E5110B"/>
    <w:rsid w:val="00E51525"/>
    <w:rsid w:val="00E5190B"/>
    <w:rsid w:val="00E531EE"/>
    <w:rsid w:val="00E54959"/>
    <w:rsid w:val="00E56A71"/>
    <w:rsid w:val="00E56BCF"/>
    <w:rsid w:val="00E607FD"/>
    <w:rsid w:val="00E6093E"/>
    <w:rsid w:val="00E61C0C"/>
    <w:rsid w:val="00E62C68"/>
    <w:rsid w:val="00E70030"/>
    <w:rsid w:val="00E70820"/>
    <w:rsid w:val="00E7105D"/>
    <w:rsid w:val="00E71F4B"/>
    <w:rsid w:val="00E81EC6"/>
    <w:rsid w:val="00E835A0"/>
    <w:rsid w:val="00E84A14"/>
    <w:rsid w:val="00E852A2"/>
    <w:rsid w:val="00E90003"/>
    <w:rsid w:val="00E93BB4"/>
    <w:rsid w:val="00E947BB"/>
    <w:rsid w:val="00E979CC"/>
    <w:rsid w:val="00E97F85"/>
    <w:rsid w:val="00EA0031"/>
    <w:rsid w:val="00EA101C"/>
    <w:rsid w:val="00EA1A79"/>
    <w:rsid w:val="00EA5B29"/>
    <w:rsid w:val="00EA5C90"/>
    <w:rsid w:val="00EA6B20"/>
    <w:rsid w:val="00EA6FC2"/>
    <w:rsid w:val="00EB1191"/>
    <w:rsid w:val="00EB2111"/>
    <w:rsid w:val="00EB2BB6"/>
    <w:rsid w:val="00EB5B26"/>
    <w:rsid w:val="00EB7083"/>
    <w:rsid w:val="00EC07D8"/>
    <w:rsid w:val="00EC11E8"/>
    <w:rsid w:val="00EC3A00"/>
    <w:rsid w:val="00EC4438"/>
    <w:rsid w:val="00EC752B"/>
    <w:rsid w:val="00EC759D"/>
    <w:rsid w:val="00EC7615"/>
    <w:rsid w:val="00EC7B34"/>
    <w:rsid w:val="00EC7F3B"/>
    <w:rsid w:val="00ED216A"/>
    <w:rsid w:val="00ED6612"/>
    <w:rsid w:val="00ED74D5"/>
    <w:rsid w:val="00ED7C8E"/>
    <w:rsid w:val="00EE09AA"/>
    <w:rsid w:val="00EE0F46"/>
    <w:rsid w:val="00EE28BD"/>
    <w:rsid w:val="00EE3310"/>
    <w:rsid w:val="00EE4BF9"/>
    <w:rsid w:val="00EF0153"/>
    <w:rsid w:val="00EF269E"/>
    <w:rsid w:val="00EF5502"/>
    <w:rsid w:val="00EF648B"/>
    <w:rsid w:val="00EF6A0C"/>
    <w:rsid w:val="00EF72ED"/>
    <w:rsid w:val="00F004FD"/>
    <w:rsid w:val="00F036BF"/>
    <w:rsid w:val="00F040EE"/>
    <w:rsid w:val="00F04F21"/>
    <w:rsid w:val="00F063C0"/>
    <w:rsid w:val="00F1204A"/>
    <w:rsid w:val="00F12CC9"/>
    <w:rsid w:val="00F134B7"/>
    <w:rsid w:val="00F13682"/>
    <w:rsid w:val="00F1564C"/>
    <w:rsid w:val="00F15E70"/>
    <w:rsid w:val="00F16BF5"/>
    <w:rsid w:val="00F16D55"/>
    <w:rsid w:val="00F170F4"/>
    <w:rsid w:val="00F20A4A"/>
    <w:rsid w:val="00F2299A"/>
    <w:rsid w:val="00F23244"/>
    <w:rsid w:val="00F2645E"/>
    <w:rsid w:val="00F268D3"/>
    <w:rsid w:val="00F32280"/>
    <w:rsid w:val="00F3247E"/>
    <w:rsid w:val="00F352C7"/>
    <w:rsid w:val="00F366D8"/>
    <w:rsid w:val="00F37760"/>
    <w:rsid w:val="00F4090F"/>
    <w:rsid w:val="00F40FB0"/>
    <w:rsid w:val="00F41F3F"/>
    <w:rsid w:val="00F45164"/>
    <w:rsid w:val="00F50F75"/>
    <w:rsid w:val="00F51ED4"/>
    <w:rsid w:val="00F53590"/>
    <w:rsid w:val="00F53CA7"/>
    <w:rsid w:val="00F5524D"/>
    <w:rsid w:val="00F56060"/>
    <w:rsid w:val="00F56755"/>
    <w:rsid w:val="00F61735"/>
    <w:rsid w:val="00F61BB1"/>
    <w:rsid w:val="00F66E64"/>
    <w:rsid w:val="00F671D7"/>
    <w:rsid w:val="00F67F4A"/>
    <w:rsid w:val="00F7135C"/>
    <w:rsid w:val="00F76CB4"/>
    <w:rsid w:val="00F777A3"/>
    <w:rsid w:val="00F814F1"/>
    <w:rsid w:val="00F82D4F"/>
    <w:rsid w:val="00F834FD"/>
    <w:rsid w:val="00F85869"/>
    <w:rsid w:val="00F87B02"/>
    <w:rsid w:val="00F93CDA"/>
    <w:rsid w:val="00F945F1"/>
    <w:rsid w:val="00F94E02"/>
    <w:rsid w:val="00F954F9"/>
    <w:rsid w:val="00F95A49"/>
    <w:rsid w:val="00F97C1F"/>
    <w:rsid w:val="00FA076C"/>
    <w:rsid w:val="00FA07E1"/>
    <w:rsid w:val="00FA1A5C"/>
    <w:rsid w:val="00FA1A5F"/>
    <w:rsid w:val="00FA2B14"/>
    <w:rsid w:val="00FA3114"/>
    <w:rsid w:val="00FA67F1"/>
    <w:rsid w:val="00FA755F"/>
    <w:rsid w:val="00FB028F"/>
    <w:rsid w:val="00FB1CD3"/>
    <w:rsid w:val="00FB53D4"/>
    <w:rsid w:val="00FB56D1"/>
    <w:rsid w:val="00FB662E"/>
    <w:rsid w:val="00FC0D7F"/>
    <w:rsid w:val="00FC27D6"/>
    <w:rsid w:val="00FC59AF"/>
    <w:rsid w:val="00FC6BC1"/>
    <w:rsid w:val="00FC7946"/>
    <w:rsid w:val="00FD2D44"/>
    <w:rsid w:val="00FD32B1"/>
    <w:rsid w:val="00FD5BDD"/>
    <w:rsid w:val="00FD71D0"/>
    <w:rsid w:val="00FE0080"/>
    <w:rsid w:val="00FE013E"/>
    <w:rsid w:val="00FE6374"/>
    <w:rsid w:val="00FE74DB"/>
    <w:rsid w:val="00FF0AC4"/>
    <w:rsid w:val="00FF28C3"/>
    <w:rsid w:val="00FF2AB6"/>
    <w:rsid w:val="00FF31EB"/>
    <w:rsid w:val="00FF6205"/>
    <w:rsid w:val="00FF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CAA"/>
    <w:rPr>
      <w:sz w:val="24"/>
      <w:szCs w:val="24"/>
    </w:rPr>
  </w:style>
  <w:style w:type="paragraph" w:styleId="1">
    <w:name w:val="heading 1"/>
    <w:basedOn w:val="a"/>
    <w:next w:val="a"/>
    <w:link w:val="10"/>
    <w:qFormat/>
    <w:rsid w:val="008B4560"/>
    <w:pPr>
      <w:keepNext/>
      <w:spacing w:before="156"/>
      <w:jc w:val="center"/>
      <w:outlineLvl w:val="0"/>
    </w:pPr>
    <w:rPr>
      <w:rFonts w:ascii="Arial" w:hAnsi="Arial"/>
      <w:b/>
      <w:bCs/>
      <w:sz w:val="28"/>
    </w:rPr>
  </w:style>
  <w:style w:type="paragraph" w:styleId="3">
    <w:name w:val="heading 3"/>
    <w:basedOn w:val="a"/>
    <w:link w:val="30"/>
    <w:uiPriority w:val="9"/>
    <w:qFormat/>
    <w:rsid w:val="00592C1F"/>
    <w:pPr>
      <w:spacing w:before="100" w:beforeAutospacing="1" w:after="100" w:afterAutospacing="1"/>
      <w:outlineLvl w:val="2"/>
    </w:pPr>
    <w:rPr>
      <w:b/>
      <w:bCs/>
      <w:sz w:val="27"/>
      <w:szCs w:val="27"/>
    </w:rPr>
  </w:style>
  <w:style w:type="paragraph" w:styleId="8">
    <w:name w:val="heading 8"/>
    <w:basedOn w:val="a"/>
    <w:next w:val="a"/>
    <w:link w:val="80"/>
    <w:semiHidden/>
    <w:unhideWhenUsed/>
    <w:qFormat/>
    <w:rsid w:val="00002A9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A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11">
    <w:name w:val="toc 1"/>
    <w:basedOn w:val="a"/>
    <w:next w:val="a"/>
    <w:autoRedefine/>
    <w:semiHidden/>
    <w:rsid w:val="006A6CAA"/>
    <w:rPr>
      <w:b/>
      <w:bCs/>
      <w:szCs w:val="20"/>
      <w:lang w:eastAsia="ar-SA"/>
    </w:rPr>
  </w:style>
  <w:style w:type="paragraph" w:customStyle="1" w:styleId="a3">
    <w:name w:val="Таблица шапка"/>
    <w:basedOn w:val="a"/>
    <w:rsid w:val="006A6CAA"/>
    <w:pPr>
      <w:keepNext/>
      <w:spacing w:before="40" w:after="40"/>
      <w:ind w:left="57" w:right="57"/>
    </w:pPr>
    <w:rPr>
      <w:sz w:val="18"/>
      <w:szCs w:val="18"/>
    </w:rPr>
  </w:style>
  <w:style w:type="paragraph" w:styleId="a4">
    <w:name w:val="Title"/>
    <w:basedOn w:val="a"/>
    <w:qFormat/>
    <w:rsid w:val="006A6CAA"/>
    <w:pPr>
      <w:spacing w:before="240" w:after="60"/>
      <w:jc w:val="center"/>
      <w:outlineLvl w:val="0"/>
    </w:pPr>
    <w:rPr>
      <w:rFonts w:ascii="Arial" w:hAnsi="Arial" w:cs="Arial"/>
      <w:b/>
      <w:kern w:val="28"/>
      <w:sz w:val="32"/>
      <w:szCs w:val="20"/>
    </w:rPr>
  </w:style>
  <w:style w:type="table" w:styleId="a5">
    <w:name w:val="Table Grid"/>
    <w:basedOn w:val="a1"/>
    <w:uiPriority w:val="59"/>
    <w:rsid w:val="00850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нак Знак5"/>
    <w:rsid w:val="00C1765E"/>
    <w:rPr>
      <w:rFonts w:ascii="Cambria" w:hAnsi="Cambria"/>
      <w:b/>
      <w:bCs/>
      <w:kern w:val="32"/>
      <w:sz w:val="32"/>
      <w:szCs w:val="32"/>
      <w:lang w:val="ru-RU" w:eastAsia="ru-RU" w:bidi="ar-SA"/>
    </w:rPr>
  </w:style>
  <w:style w:type="paragraph" w:styleId="a6">
    <w:name w:val="List Paragraph"/>
    <w:basedOn w:val="a"/>
    <w:uiPriority w:val="34"/>
    <w:qFormat/>
    <w:rsid w:val="00DD3E50"/>
    <w:pPr>
      <w:ind w:left="720"/>
      <w:contextualSpacing/>
    </w:pPr>
  </w:style>
  <w:style w:type="paragraph" w:styleId="a7">
    <w:name w:val="No Spacing"/>
    <w:uiPriority w:val="1"/>
    <w:qFormat/>
    <w:rsid w:val="00FB56D1"/>
    <w:rPr>
      <w:rFonts w:ascii="Calibri" w:eastAsia="Calibri" w:hAnsi="Calibri"/>
      <w:sz w:val="22"/>
      <w:szCs w:val="22"/>
      <w:lang w:eastAsia="en-US"/>
    </w:rPr>
  </w:style>
  <w:style w:type="character" w:customStyle="1" w:styleId="apple-converted-space">
    <w:name w:val="apple-converted-space"/>
    <w:rsid w:val="00FB56D1"/>
  </w:style>
  <w:style w:type="paragraph" w:customStyle="1" w:styleId="12">
    <w:name w:val="Схема документа1"/>
    <w:basedOn w:val="a"/>
    <w:rsid w:val="00591542"/>
    <w:pPr>
      <w:suppressAutoHyphens/>
    </w:pPr>
    <w:rPr>
      <w:rFonts w:ascii="Tahoma" w:hAnsi="Tahoma" w:cs="Tahoma"/>
      <w:sz w:val="16"/>
      <w:szCs w:val="16"/>
      <w:lang w:eastAsia="ar-SA"/>
    </w:rPr>
  </w:style>
  <w:style w:type="paragraph" w:styleId="a8">
    <w:name w:val="Balloon Text"/>
    <w:basedOn w:val="a"/>
    <w:link w:val="a9"/>
    <w:uiPriority w:val="99"/>
    <w:rsid w:val="00C10172"/>
    <w:rPr>
      <w:rFonts w:ascii="Tahoma" w:hAnsi="Tahoma"/>
      <w:sz w:val="16"/>
      <w:szCs w:val="16"/>
    </w:rPr>
  </w:style>
  <w:style w:type="character" w:customStyle="1" w:styleId="a9">
    <w:name w:val="Текст выноски Знак"/>
    <w:link w:val="a8"/>
    <w:uiPriority w:val="99"/>
    <w:rsid w:val="00C10172"/>
    <w:rPr>
      <w:rFonts w:ascii="Tahoma" w:hAnsi="Tahoma" w:cs="Tahoma"/>
      <w:sz w:val="16"/>
      <w:szCs w:val="16"/>
    </w:rPr>
  </w:style>
  <w:style w:type="paragraph" w:styleId="aa">
    <w:name w:val="header"/>
    <w:basedOn w:val="a"/>
    <w:link w:val="ab"/>
    <w:rsid w:val="0073347A"/>
    <w:pPr>
      <w:tabs>
        <w:tab w:val="center" w:pos="4677"/>
        <w:tab w:val="right" w:pos="9355"/>
      </w:tabs>
    </w:pPr>
  </w:style>
  <w:style w:type="character" w:customStyle="1" w:styleId="ab">
    <w:name w:val="Верхний колонтитул Знак"/>
    <w:link w:val="aa"/>
    <w:rsid w:val="0073347A"/>
    <w:rPr>
      <w:sz w:val="24"/>
      <w:szCs w:val="24"/>
    </w:rPr>
  </w:style>
  <w:style w:type="paragraph" w:styleId="ac">
    <w:name w:val="footer"/>
    <w:basedOn w:val="a"/>
    <w:link w:val="ad"/>
    <w:rsid w:val="0073347A"/>
    <w:pPr>
      <w:tabs>
        <w:tab w:val="center" w:pos="4677"/>
        <w:tab w:val="right" w:pos="9355"/>
      </w:tabs>
    </w:pPr>
  </w:style>
  <w:style w:type="character" w:customStyle="1" w:styleId="ad">
    <w:name w:val="Нижний колонтитул Знак"/>
    <w:link w:val="ac"/>
    <w:rsid w:val="0073347A"/>
    <w:rPr>
      <w:sz w:val="24"/>
      <w:szCs w:val="24"/>
    </w:rPr>
  </w:style>
  <w:style w:type="character" w:customStyle="1" w:styleId="10">
    <w:name w:val="Заголовок 1 Знак"/>
    <w:link w:val="1"/>
    <w:rsid w:val="008B4560"/>
    <w:rPr>
      <w:rFonts w:ascii="Arial" w:hAnsi="Arial"/>
      <w:b/>
      <w:bCs/>
      <w:sz w:val="28"/>
      <w:szCs w:val="24"/>
    </w:rPr>
  </w:style>
  <w:style w:type="numbering" w:customStyle="1" w:styleId="13">
    <w:name w:val="Нет списка1"/>
    <w:next w:val="a2"/>
    <w:uiPriority w:val="99"/>
    <w:semiHidden/>
    <w:unhideWhenUsed/>
    <w:rsid w:val="008B4560"/>
  </w:style>
  <w:style w:type="character" w:styleId="ae">
    <w:name w:val="Emphasis"/>
    <w:uiPriority w:val="20"/>
    <w:qFormat/>
    <w:rsid w:val="008B4560"/>
    <w:rPr>
      <w:i/>
      <w:iCs/>
    </w:rPr>
  </w:style>
  <w:style w:type="numbering" w:customStyle="1" w:styleId="2">
    <w:name w:val="Нет списка2"/>
    <w:next w:val="a2"/>
    <w:uiPriority w:val="99"/>
    <w:semiHidden/>
    <w:unhideWhenUsed/>
    <w:rsid w:val="002D75DC"/>
  </w:style>
  <w:style w:type="paragraph" w:customStyle="1" w:styleId="cee1fbf7edfbe9e2e5e1">
    <w:name w:val="Оceбe1ыfbчf7нedыfbйe9 (вe2еe5бe1)"/>
    <w:basedOn w:val="a"/>
    <w:uiPriority w:val="99"/>
    <w:rsid w:val="00BD4D30"/>
    <w:pPr>
      <w:autoSpaceDE w:val="0"/>
      <w:autoSpaceDN w:val="0"/>
      <w:adjustRightInd w:val="0"/>
      <w:spacing w:before="280" w:after="280"/>
    </w:pPr>
  </w:style>
  <w:style w:type="table" w:customStyle="1" w:styleId="TableStyle0">
    <w:name w:val="TableStyle0"/>
    <w:rsid w:val="00BE0078"/>
    <w:rPr>
      <w:rFonts w:ascii="Arial" w:hAnsi="Arial"/>
      <w:sz w:val="16"/>
      <w:szCs w:val="22"/>
    </w:rPr>
    <w:tblPr>
      <w:tblCellMar>
        <w:top w:w="0" w:type="dxa"/>
        <w:left w:w="0" w:type="dxa"/>
        <w:bottom w:w="0" w:type="dxa"/>
        <w:right w:w="0" w:type="dxa"/>
      </w:tblCellMar>
    </w:tblPr>
  </w:style>
  <w:style w:type="character" w:customStyle="1" w:styleId="80">
    <w:name w:val="Заголовок 8 Знак"/>
    <w:link w:val="8"/>
    <w:semiHidden/>
    <w:rsid w:val="00002A9C"/>
    <w:rPr>
      <w:rFonts w:ascii="Calibri" w:eastAsia="Times New Roman" w:hAnsi="Calibri" w:cs="Times New Roman"/>
      <w:i/>
      <w:iCs/>
      <w:sz w:val="24"/>
      <w:szCs w:val="24"/>
    </w:rPr>
  </w:style>
  <w:style w:type="character" w:styleId="af">
    <w:name w:val="Hyperlink"/>
    <w:uiPriority w:val="99"/>
    <w:unhideWhenUsed/>
    <w:rsid w:val="00C66E2E"/>
    <w:rPr>
      <w:color w:val="0000FF"/>
      <w:u w:val="single"/>
    </w:rPr>
  </w:style>
  <w:style w:type="character" w:styleId="af0">
    <w:name w:val="FollowedHyperlink"/>
    <w:uiPriority w:val="99"/>
    <w:unhideWhenUsed/>
    <w:rsid w:val="00C66E2E"/>
    <w:rPr>
      <w:color w:val="800080"/>
      <w:u w:val="single"/>
    </w:rPr>
  </w:style>
  <w:style w:type="paragraph" w:customStyle="1" w:styleId="font5">
    <w:name w:val="font5"/>
    <w:basedOn w:val="a"/>
    <w:rsid w:val="00C66E2E"/>
    <w:pPr>
      <w:spacing w:before="100" w:beforeAutospacing="1" w:after="100" w:afterAutospacing="1"/>
    </w:pPr>
    <w:rPr>
      <w:rFonts w:ascii="Calibri" w:hAnsi="Calibri"/>
      <w:color w:val="000000"/>
      <w:sz w:val="18"/>
      <w:szCs w:val="18"/>
    </w:rPr>
  </w:style>
  <w:style w:type="paragraph" w:customStyle="1" w:styleId="font6">
    <w:name w:val="font6"/>
    <w:basedOn w:val="a"/>
    <w:rsid w:val="00C66E2E"/>
    <w:pPr>
      <w:spacing w:before="100" w:beforeAutospacing="1" w:after="100" w:afterAutospacing="1"/>
    </w:pPr>
    <w:rPr>
      <w:rFonts w:ascii="Arial" w:hAnsi="Arial" w:cs="Arial"/>
      <w:sz w:val="18"/>
      <w:szCs w:val="18"/>
    </w:rPr>
  </w:style>
  <w:style w:type="paragraph" w:customStyle="1" w:styleId="font7">
    <w:name w:val="font7"/>
    <w:basedOn w:val="a"/>
    <w:rsid w:val="00C66E2E"/>
    <w:pPr>
      <w:spacing w:before="100" w:beforeAutospacing="1" w:after="100" w:afterAutospacing="1"/>
    </w:pPr>
    <w:rPr>
      <w:rFonts w:ascii="Arial" w:hAnsi="Arial" w:cs="Arial"/>
      <w:b/>
      <w:bCs/>
      <w:sz w:val="18"/>
      <w:szCs w:val="18"/>
    </w:rPr>
  </w:style>
  <w:style w:type="paragraph" w:customStyle="1" w:styleId="font8">
    <w:name w:val="font8"/>
    <w:basedOn w:val="a"/>
    <w:rsid w:val="00C66E2E"/>
    <w:pPr>
      <w:spacing w:before="100" w:beforeAutospacing="1" w:after="100" w:afterAutospacing="1"/>
    </w:pPr>
    <w:rPr>
      <w:rFonts w:ascii="Arial" w:hAnsi="Arial"/>
      <w:b/>
      <w:bCs/>
      <w:sz w:val="18"/>
      <w:szCs w:val="18"/>
    </w:rPr>
  </w:style>
  <w:style w:type="paragraph" w:customStyle="1" w:styleId="font9">
    <w:name w:val="font9"/>
    <w:basedOn w:val="a"/>
    <w:rsid w:val="00C66E2E"/>
    <w:pPr>
      <w:spacing w:before="100" w:beforeAutospacing="1" w:after="100" w:afterAutospacing="1"/>
    </w:pPr>
    <w:rPr>
      <w:rFonts w:ascii="Arial" w:hAnsi="Arial" w:cs="Arial"/>
      <w:color w:val="000000"/>
      <w:sz w:val="18"/>
      <w:szCs w:val="18"/>
    </w:rPr>
  </w:style>
  <w:style w:type="paragraph" w:customStyle="1" w:styleId="font10">
    <w:name w:val="font10"/>
    <w:basedOn w:val="a"/>
    <w:rsid w:val="00C66E2E"/>
    <w:pPr>
      <w:spacing w:before="100" w:beforeAutospacing="1" w:after="100" w:afterAutospacing="1"/>
    </w:pPr>
    <w:rPr>
      <w:rFonts w:ascii="Arial" w:hAnsi="Arial" w:cs="Arial"/>
      <w:b/>
      <w:bCs/>
      <w:color w:val="000000"/>
      <w:sz w:val="18"/>
      <w:szCs w:val="18"/>
    </w:rPr>
  </w:style>
  <w:style w:type="paragraph" w:customStyle="1" w:styleId="font11">
    <w:name w:val="font11"/>
    <w:basedOn w:val="a"/>
    <w:rsid w:val="00C66E2E"/>
    <w:pPr>
      <w:spacing w:before="100" w:beforeAutospacing="1" w:after="100" w:afterAutospacing="1"/>
    </w:pPr>
    <w:rPr>
      <w:rFonts w:ascii="Arial" w:hAnsi="Arial"/>
      <w:sz w:val="18"/>
      <w:szCs w:val="18"/>
    </w:rPr>
  </w:style>
  <w:style w:type="paragraph" w:customStyle="1" w:styleId="font12">
    <w:name w:val="font12"/>
    <w:basedOn w:val="a"/>
    <w:rsid w:val="00C66E2E"/>
    <w:pPr>
      <w:spacing w:before="100" w:beforeAutospacing="1" w:after="100" w:afterAutospacing="1"/>
    </w:pPr>
    <w:rPr>
      <w:rFonts w:ascii="Arial" w:hAnsi="Arial" w:cs="Arial"/>
      <w:i/>
      <w:iCs/>
      <w:sz w:val="18"/>
      <w:szCs w:val="18"/>
    </w:rPr>
  </w:style>
  <w:style w:type="paragraph" w:customStyle="1" w:styleId="xl66">
    <w:name w:val="xl66"/>
    <w:basedOn w:val="a"/>
    <w:rsid w:val="00C66E2E"/>
    <w:pPr>
      <w:spacing w:before="100" w:beforeAutospacing="1" w:after="100" w:afterAutospacing="1"/>
    </w:pPr>
    <w:rPr>
      <w:b/>
      <w:bCs/>
    </w:rPr>
  </w:style>
  <w:style w:type="paragraph" w:customStyle="1" w:styleId="xl67">
    <w:name w:val="xl67"/>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66E2E"/>
    <w:pPr>
      <w:pBdr>
        <w:left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
    <w:rsid w:val="00C66E2E"/>
    <w:pPr>
      <w:spacing w:before="100" w:beforeAutospacing="1" w:after="100" w:afterAutospacing="1"/>
      <w:textAlignment w:val="center"/>
    </w:pPr>
  </w:style>
  <w:style w:type="paragraph" w:styleId="af1">
    <w:name w:val="Body Text"/>
    <w:aliases w:val="Знак1 Знак,Знак1,body text"/>
    <w:basedOn w:val="a"/>
    <w:link w:val="14"/>
    <w:uiPriority w:val="99"/>
    <w:rsid w:val="004D5550"/>
    <w:pPr>
      <w:spacing w:after="120"/>
    </w:pPr>
  </w:style>
  <w:style w:type="character" w:customStyle="1" w:styleId="af2">
    <w:name w:val="Основной текст Знак"/>
    <w:link w:val="af1"/>
    <w:uiPriority w:val="99"/>
    <w:rsid w:val="004D5550"/>
    <w:rPr>
      <w:sz w:val="24"/>
      <w:szCs w:val="24"/>
    </w:rPr>
  </w:style>
  <w:style w:type="character" w:customStyle="1" w:styleId="14">
    <w:name w:val="Основной текст Знак1"/>
    <w:aliases w:val="Знак1 Знак Знак,Знак1 Знак1,body text Знак"/>
    <w:link w:val="af1"/>
    <w:uiPriority w:val="99"/>
    <w:locked/>
    <w:rsid w:val="004D5550"/>
    <w:rPr>
      <w:sz w:val="24"/>
      <w:szCs w:val="24"/>
    </w:rPr>
  </w:style>
  <w:style w:type="character" w:customStyle="1" w:styleId="30">
    <w:name w:val="Заголовок 3 Знак"/>
    <w:link w:val="3"/>
    <w:uiPriority w:val="9"/>
    <w:rsid w:val="00592C1F"/>
    <w:rPr>
      <w:b/>
      <w:bCs/>
      <w:sz w:val="27"/>
      <w:szCs w:val="27"/>
    </w:rPr>
  </w:style>
  <w:style w:type="character" w:styleId="af3">
    <w:name w:val="Strong"/>
    <w:uiPriority w:val="22"/>
    <w:qFormat/>
    <w:rsid w:val="00592C1F"/>
    <w:rPr>
      <w:b/>
      <w:bCs/>
    </w:rPr>
  </w:style>
  <w:style w:type="character" w:styleId="af4">
    <w:name w:val="annotation reference"/>
    <w:uiPriority w:val="99"/>
    <w:unhideWhenUsed/>
    <w:rsid w:val="00592C1F"/>
    <w:rPr>
      <w:sz w:val="16"/>
      <w:szCs w:val="16"/>
    </w:rPr>
  </w:style>
  <w:style w:type="paragraph" w:styleId="af5">
    <w:name w:val="annotation text"/>
    <w:basedOn w:val="a"/>
    <w:link w:val="af6"/>
    <w:uiPriority w:val="99"/>
    <w:unhideWhenUsed/>
    <w:rsid w:val="00592C1F"/>
    <w:pPr>
      <w:spacing w:after="200"/>
    </w:pPr>
    <w:rPr>
      <w:rFonts w:ascii="Calibri" w:eastAsia="Calibri" w:hAnsi="Calibri"/>
      <w:sz w:val="20"/>
      <w:szCs w:val="20"/>
      <w:lang w:eastAsia="en-US"/>
    </w:rPr>
  </w:style>
  <w:style w:type="character" w:customStyle="1" w:styleId="af6">
    <w:name w:val="Текст примечания Знак"/>
    <w:link w:val="af5"/>
    <w:uiPriority w:val="99"/>
    <w:rsid w:val="00592C1F"/>
    <w:rPr>
      <w:rFonts w:ascii="Calibri" w:eastAsia="Calibri" w:hAnsi="Calibri" w:cs="Times New Roman"/>
      <w:lang w:eastAsia="en-US"/>
    </w:rPr>
  </w:style>
  <w:style w:type="paragraph" w:styleId="af7">
    <w:name w:val="annotation subject"/>
    <w:basedOn w:val="af5"/>
    <w:next w:val="af5"/>
    <w:link w:val="af8"/>
    <w:uiPriority w:val="99"/>
    <w:unhideWhenUsed/>
    <w:rsid w:val="00592C1F"/>
    <w:rPr>
      <w:b/>
      <w:bCs/>
    </w:rPr>
  </w:style>
  <w:style w:type="character" w:customStyle="1" w:styleId="af8">
    <w:name w:val="Тема примечания Знак"/>
    <w:link w:val="af7"/>
    <w:uiPriority w:val="99"/>
    <w:rsid w:val="00592C1F"/>
    <w:rPr>
      <w:rFonts w:ascii="Calibri" w:eastAsia="Calibri" w:hAnsi="Calibri" w:cs="Times New Roman"/>
      <w:b/>
      <w:bCs/>
      <w:lang w:eastAsia="en-US"/>
    </w:rPr>
  </w:style>
  <w:style w:type="paragraph" w:styleId="af9">
    <w:name w:val="Normal (Web)"/>
    <w:basedOn w:val="a"/>
    <w:uiPriority w:val="99"/>
    <w:unhideWhenUsed/>
    <w:rsid w:val="00592C1F"/>
    <w:pPr>
      <w:spacing w:before="100" w:beforeAutospacing="1" w:after="100" w:afterAutospacing="1"/>
    </w:pPr>
  </w:style>
  <w:style w:type="character" w:customStyle="1" w:styleId="type">
    <w:name w:val="type"/>
    <w:basedOn w:val="a0"/>
    <w:rsid w:val="00592C1F"/>
  </w:style>
  <w:style w:type="paragraph" w:customStyle="1" w:styleId="msonormal0">
    <w:name w:val="msonormal"/>
    <w:basedOn w:val="a"/>
    <w:rsid w:val="00442F14"/>
    <w:pPr>
      <w:spacing w:before="100" w:beforeAutospacing="1" w:after="100" w:afterAutospacing="1"/>
    </w:pPr>
  </w:style>
  <w:style w:type="paragraph" w:customStyle="1" w:styleId="xl75">
    <w:name w:val="xl75"/>
    <w:basedOn w:val="a"/>
    <w:rsid w:val="0044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442F1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7">
    <w:name w:val="xl77"/>
    <w:basedOn w:val="a"/>
    <w:rsid w:val="00442F14"/>
    <w:pPr>
      <w:pBdr>
        <w:top w:val="single" w:sz="4" w:space="0" w:color="000000"/>
        <w:left w:val="single" w:sz="4" w:space="0" w:color="000000"/>
      </w:pBdr>
      <w:spacing w:before="100" w:beforeAutospacing="1" w:after="100" w:afterAutospacing="1"/>
      <w:jc w:val="center"/>
      <w:textAlignment w:val="center"/>
    </w:pPr>
    <w:rPr>
      <w:b/>
      <w:bCs/>
      <w:color w:val="000000"/>
      <w:sz w:val="20"/>
      <w:szCs w:val="20"/>
    </w:rPr>
  </w:style>
  <w:style w:type="paragraph" w:customStyle="1" w:styleId="xl78">
    <w:name w:val="xl78"/>
    <w:basedOn w:val="a"/>
    <w:rsid w:val="00442F1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9">
    <w:name w:val="xl79"/>
    <w:basedOn w:val="a"/>
    <w:rsid w:val="00442F14"/>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0">
    <w:name w:val="xl80"/>
    <w:basedOn w:val="a"/>
    <w:rsid w:val="00442F14"/>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table" w:customStyle="1" w:styleId="TableStyle1">
    <w:name w:val="TableStyle1"/>
    <w:rsid w:val="00B128E2"/>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22393">
      <w:bodyDiv w:val="1"/>
      <w:marLeft w:val="0"/>
      <w:marRight w:val="0"/>
      <w:marTop w:val="0"/>
      <w:marBottom w:val="0"/>
      <w:divBdr>
        <w:top w:val="none" w:sz="0" w:space="0" w:color="auto"/>
        <w:left w:val="none" w:sz="0" w:space="0" w:color="auto"/>
        <w:bottom w:val="none" w:sz="0" w:space="0" w:color="auto"/>
        <w:right w:val="none" w:sz="0" w:space="0" w:color="auto"/>
      </w:divBdr>
    </w:div>
    <w:div w:id="2441096">
      <w:bodyDiv w:val="1"/>
      <w:marLeft w:val="0"/>
      <w:marRight w:val="0"/>
      <w:marTop w:val="0"/>
      <w:marBottom w:val="0"/>
      <w:divBdr>
        <w:top w:val="none" w:sz="0" w:space="0" w:color="auto"/>
        <w:left w:val="none" w:sz="0" w:space="0" w:color="auto"/>
        <w:bottom w:val="none" w:sz="0" w:space="0" w:color="auto"/>
        <w:right w:val="none" w:sz="0" w:space="0" w:color="auto"/>
      </w:divBdr>
    </w:div>
    <w:div w:id="35014635">
      <w:bodyDiv w:val="1"/>
      <w:marLeft w:val="0"/>
      <w:marRight w:val="0"/>
      <w:marTop w:val="0"/>
      <w:marBottom w:val="0"/>
      <w:divBdr>
        <w:top w:val="none" w:sz="0" w:space="0" w:color="auto"/>
        <w:left w:val="none" w:sz="0" w:space="0" w:color="auto"/>
        <w:bottom w:val="none" w:sz="0" w:space="0" w:color="auto"/>
        <w:right w:val="none" w:sz="0" w:space="0" w:color="auto"/>
      </w:divBdr>
    </w:div>
    <w:div w:id="38478532">
      <w:bodyDiv w:val="1"/>
      <w:marLeft w:val="0"/>
      <w:marRight w:val="0"/>
      <w:marTop w:val="0"/>
      <w:marBottom w:val="0"/>
      <w:divBdr>
        <w:top w:val="none" w:sz="0" w:space="0" w:color="auto"/>
        <w:left w:val="none" w:sz="0" w:space="0" w:color="auto"/>
        <w:bottom w:val="none" w:sz="0" w:space="0" w:color="auto"/>
        <w:right w:val="none" w:sz="0" w:space="0" w:color="auto"/>
      </w:divBdr>
    </w:div>
    <w:div w:id="50159621">
      <w:bodyDiv w:val="1"/>
      <w:marLeft w:val="0"/>
      <w:marRight w:val="0"/>
      <w:marTop w:val="0"/>
      <w:marBottom w:val="0"/>
      <w:divBdr>
        <w:top w:val="none" w:sz="0" w:space="0" w:color="auto"/>
        <w:left w:val="none" w:sz="0" w:space="0" w:color="auto"/>
        <w:bottom w:val="none" w:sz="0" w:space="0" w:color="auto"/>
        <w:right w:val="none" w:sz="0" w:space="0" w:color="auto"/>
      </w:divBdr>
    </w:div>
    <w:div w:id="65108086">
      <w:bodyDiv w:val="1"/>
      <w:marLeft w:val="0"/>
      <w:marRight w:val="0"/>
      <w:marTop w:val="0"/>
      <w:marBottom w:val="0"/>
      <w:divBdr>
        <w:top w:val="none" w:sz="0" w:space="0" w:color="auto"/>
        <w:left w:val="none" w:sz="0" w:space="0" w:color="auto"/>
        <w:bottom w:val="none" w:sz="0" w:space="0" w:color="auto"/>
        <w:right w:val="none" w:sz="0" w:space="0" w:color="auto"/>
      </w:divBdr>
    </w:div>
    <w:div w:id="84882929">
      <w:bodyDiv w:val="1"/>
      <w:marLeft w:val="0"/>
      <w:marRight w:val="0"/>
      <w:marTop w:val="0"/>
      <w:marBottom w:val="0"/>
      <w:divBdr>
        <w:top w:val="none" w:sz="0" w:space="0" w:color="auto"/>
        <w:left w:val="none" w:sz="0" w:space="0" w:color="auto"/>
        <w:bottom w:val="none" w:sz="0" w:space="0" w:color="auto"/>
        <w:right w:val="none" w:sz="0" w:space="0" w:color="auto"/>
      </w:divBdr>
    </w:div>
    <w:div w:id="88039448">
      <w:bodyDiv w:val="1"/>
      <w:marLeft w:val="0"/>
      <w:marRight w:val="0"/>
      <w:marTop w:val="0"/>
      <w:marBottom w:val="0"/>
      <w:divBdr>
        <w:top w:val="none" w:sz="0" w:space="0" w:color="auto"/>
        <w:left w:val="none" w:sz="0" w:space="0" w:color="auto"/>
        <w:bottom w:val="none" w:sz="0" w:space="0" w:color="auto"/>
        <w:right w:val="none" w:sz="0" w:space="0" w:color="auto"/>
      </w:divBdr>
    </w:div>
    <w:div w:id="112946928">
      <w:bodyDiv w:val="1"/>
      <w:marLeft w:val="0"/>
      <w:marRight w:val="0"/>
      <w:marTop w:val="0"/>
      <w:marBottom w:val="0"/>
      <w:divBdr>
        <w:top w:val="none" w:sz="0" w:space="0" w:color="auto"/>
        <w:left w:val="none" w:sz="0" w:space="0" w:color="auto"/>
        <w:bottom w:val="none" w:sz="0" w:space="0" w:color="auto"/>
        <w:right w:val="none" w:sz="0" w:space="0" w:color="auto"/>
      </w:divBdr>
    </w:div>
    <w:div w:id="115298045">
      <w:bodyDiv w:val="1"/>
      <w:marLeft w:val="0"/>
      <w:marRight w:val="0"/>
      <w:marTop w:val="0"/>
      <w:marBottom w:val="0"/>
      <w:divBdr>
        <w:top w:val="none" w:sz="0" w:space="0" w:color="auto"/>
        <w:left w:val="none" w:sz="0" w:space="0" w:color="auto"/>
        <w:bottom w:val="none" w:sz="0" w:space="0" w:color="auto"/>
        <w:right w:val="none" w:sz="0" w:space="0" w:color="auto"/>
      </w:divBdr>
    </w:div>
    <w:div w:id="146090115">
      <w:bodyDiv w:val="1"/>
      <w:marLeft w:val="0"/>
      <w:marRight w:val="0"/>
      <w:marTop w:val="0"/>
      <w:marBottom w:val="0"/>
      <w:divBdr>
        <w:top w:val="none" w:sz="0" w:space="0" w:color="auto"/>
        <w:left w:val="none" w:sz="0" w:space="0" w:color="auto"/>
        <w:bottom w:val="none" w:sz="0" w:space="0" w:color="auto"/>
        <w:right w:val="none" w:sz="0" w:space="0" w:color="auto"/>
      </w:divBdr>
    </w:div>
    <w:div w:id="154998192">
      <w:bodyDiv w:val="1"/>
      <w:marLeft w:val="0"/>
      <w:marRight w:val="0"/>
      <w:marTop w:val="0"/>
      <w:marBottom w:val="0"/>
      <w:divBdr>
        <w:top w:val="none" w:sz="0" w:space="0" w:color="auto"/>
        <w:left w:val="none" w:sz="0" w:space="0" w:color="auto"/>
        <w:bottom w:val="none" w:sz="0" w:space="0" w:color="auto"/>
        <w:right w:val="none" w:sz="0" w:space="0" w:color="auto"/>
      </w:divBdr>
    </w:div>
    <w:div w:id="162163679">
      <w:bodyDiv w:val="1"/>
      <w:marLeft w:val="0"/>
      <w:marRight w:val="0"/>
      <w:marTop w:val="0"/>
      <w:marBottom w:val="0"/>
      <w:divBdr>
        <w:top w:val="none" w:sz="0" w:space="0" w:color="auto"/>
        <w:left w:val="none" w:sz="0" w:space="0" w:color="auto"/>
        <w:bottom w:val="none" w:sz="0" w:space="0" w:color="auto"/>
        <w:right w:val="none" w:sz="0" w:space="0" w:color="auto"/>
      </w:divBdr>
    </w:div>
    <w:div w:id="197355819">
      <w:bodyDiv w:val="1"/>
      <w:marLeft w:val="0"/>
      <w:marRight w:val="0"/>
      <w:marTop w:val="0"/>
      <w:marBottom w:val="0"/>
      <w:divBdr>
        <w:top w:val="none" w:sz="0" w:space="0" w:color="auto"/>
        <w:left w:val="none" w:sz="0" w:space="0" w:color="auto"/>
        <w:bottom w:val="none" w:sz="0" w:space="0" w:color="auto"/>
        <w:right w:val="none" w:sz="0" w:space="0" w:color="auto"/>
      </w:divBdr>
    </w:div>
    <w:div w:id="203370844">
      <w:bodyDiv w:val="1"/>
      <w:marLeft w:val="0"/>
      <w:marRight w:val="0"/>
      <w:marTop w:val="0"/>
      <w:marBottom w:val="0"/>
      <w:divBdr>
        <w:top w:val="none" w:sz="0" w:space="0" w:color="auto"/>
        <w:left w:val="none" w:sz="0" w:space="0" w:color="auto"/>
        <w:bottom w:val="none" w:sz="0" w:space="0" w:color="auto"/>
        <w:right w:val="none" w:sz="0" w:space="0" w:color="auto"/>
      </w:divBdr>
    </w:div>
    <w:div w:id="254679461">
      <w:bodyDiv w:val="1"/>
      <w:marLeft w:val="0"/>
      <w:marRight w:val="0"/>
      <w:marTop w:val="0"/>
      <w:marBottom w:val="0"/>
      <w:divBdr>
        <w:top w:val="none" w:sz="0" w:space="0" w:color="auto"/>
        <w:left w:val="none" w:sz="0" w:space="0" w:color="auto"/>
        <w:bottom w:val="none" w:sz="0" w:space="0" w:color="auto"/>
        <w:right w:val="none" w:sz="0" w:space="0" w:color="auto"/>
      </w:divBdr>
    </w:div>
    <w:div w:id="371072677">
      <w:bodyDiv w:val="1"/>
      <w:marLeft w:val="0"/>
      <w:marRight w:val="0"/>
      <w:marTop w:val="0"/>
      <w:marBottom w:val="0"/>
      <w:divBdr>
        <w:top w:val="none" w:sz="0" w:space="0" w:color="auto"/>
        <w:left w:val="none" w:sz="0" w:space="0" w:color="auto"/>
        <w:bottom w:val="none" w:sz="0" w:space="0" w:color="auto"/>
        <w:right w:val="none" w:sz="0" w:space="0" w:color="auto"/>
      </w:divBdr>
    </w:div>
    <w:div w:id="381055045">
      <w:bodyDiv w:val="1"/>
      <w:marLeft w:val="0"/>
      <w:marRight w:val="0"/>
      <w:marTop w:val="0"/>
      <w:marBottom w:val="0"/>
      <w:divBdr>
        <w:top w:val="none" w:sz="0" w:space="0" w:color="auto"/>
        <w:left w:val="none" w:sz="0" w:space="0" w:color="auto"/>
        <w:bottom w:val="none" w:sz="0" w:space="0" w:color="auto"/>
        <w:right w:val="none" w:sz="0" w:space="0" w:color="auto"/>
      </w:divBdr>
    </w:div>
    <w:div w:id="381753100">
      <w:bodyDiv w:val="1"/>
      <w:marLeft w:val="0"/>
      <w:marRight w:val="0"/>
      <w:marTop w:val="0"/>
      <w:marBottom w:val="0"/>
      <w:divBdr>
        <w:top w:val="none" w:sz="0" w:space="0" w:color="auto"/>
        <w:left w:val="none" w:sz="0" w:space="0" w:color="auto"/>
        <w:bottom w:val="none" w:sz="0" w:space="0" w:color="auto"/>
        <w:right w:val="none" w:sz="0" w:space="0" w:color="auto"/>
      </w:divBdr>
    </w:div>
    <w:div w:id="396705058">
      <w:bodyDiv w:val="1"/>
      <w:marLeft w:val="0"/>
      <w:marRight w:val="0"/>
      <w:marTop w:val="0"/>
      <w:marBottom w:val="0"/>
      <w:divBdr>
        <w:top w:val="none" w:sz="0" w:space="0" w:color="auto"/>
        <w:left w:val="none" w:sz="0" w:space="0" w:color="auto"/>
        <w:bottom w:val="none" w:sz="0" w:space="0" w:color="auto"/>
        <w:right w:val="none" w:sz="0" w:space="0" w:color="auto"/>
      </w:divBdr>
    </w:div>
    <w:div w:id="408040832">
      <w:bodyDiv w:val="1"/>
      <w:marLeft w:val="0"/>
      <w:marRight w:val="0"/>
      <w:marTop w:val="0"/>
      <w:marBottom w:val="0"/>
      <w:divBdr>
        <w:top w:val="none" w:sz="0" w:space="0" w:color="auto"/>
        <w:left w:val="none" w:sz="0" w:space="0" w:color="auto"/>
        <w:bottom w:val="none" w:sz="0" w:space="0" w:color="auto"/>
        <w:right w:val="none" w:sz="0" w:space="0" w:color="auto"/>
      </w:divBdr>
    </w:div>
    <w:div w:id="473716369">
      <w:bodyDiv w:val="1"/>
      <w:marLeft w:val="0"/>
      <w:marRight w:val="0"/>
      <w:marTop w:val="0"/>
      <w:marBottom w:val="0"/>
      <w:divBdr>
        <w:top w:val="none" w:sz="0" w:space="0" w:color="auto"/>
        <w:left w:val="none" w:sz="0" w:space="0" w:color="auto"/>
        <w:bottom w:val="none" w:sz="0" w:space="0" w:color="auto"/>
        <w:right w:val="none" w:sz="0" w:space="0" w:color="auto"/>
      </w:divBdr>
    </w:div>
    <w:div w:id="496766591">
      <w:bodyDiv w:val="1"/>
      <w:marLeft w:val="0"/>
      <w:marRight w:val="0"/>
      <w:marTop w:val="0"/>
      <w:marBottom w:val="0"/>
      <w:divBdr>
        <w:top w:val="none" w:sz="0" w:space="0" w:color="auto"/>
        <w:left w:val="none" w:sz="0" w:space="0" w:color="auto"/>
        <w:bottom w:val="none" w:sz="0" w:space="0" w:color="auto"/>
        <w:right w:val="none" w:sz="0" w:space="0" w:color="auto"/>
      </w:divBdr>
    </w:div>
    <w:div w:id="528420826">
      <w:bodyDiv w:val="1"/>
      <w:marLeft w:val="0"/>
      <w:marRight w:val="0"/>
      <w:marTop w:val="0"/>
      <w:marBottom w:val="0"/>
      <w:divBdr>
        <w:top w:val="none" w:sz="0" w:space="0" w:color="auto"/>
        <w:left w:val="none" w:sz="0" w:space="0" w:color="auto"/>
        <w:bottom w:val="none" w:sz="0" w:space="0" w:color="auto"/>
        <w:right w:val="none" w:sz="0" w:space="0" w:color="auto"/>
      </w:divBdr>
    </w:div>
    <w:div w:id="563107397">
      <w:bodyDiv w:val="1"/>
      <w:marLeft w:val="0"/>
      <w:marRight w:val="0"/>
      <w:marTop w:val="0"/>
      <w:marBottom w:val="0"/>
      <w:divBdr>
        <w:top w:val="none" w:sz="0" w:space="0" w:color="auto"/>
        <w:left w:val="none" w:sz="0" w:space="0" w:color="auto"/>
        <w:bottom w:val="none" w:sz="0" w:space="0" w:color="auto"/>
        <w:right w:val="none" w:sz="0" w:space="0" w:color="auto"/>
      </w:divBdr>
    </w:div>
    <w:div w:id="572157899">
      <w:bodyDiv w:val="1"/>
      <w:marLeft w:val="0"/>
      <w:marRight w:val="0"/>
      <w:marTop w:val="0"/>
      <w:marBottom w:val="0"/>
      <w:divBdr>
        <w:top w:val="none" w:sz="0" w:space="0" w:color="auto"/>
        <w:left w:val="none" w:sz="0" w:space="0" w:color="auto"/>
        <w:bottom w:val="none" w:sz="0" w:space="0" w:color="auto"/>
        <w:right w:val="none" w:sz="0" w:space="0" w:color="auto"/>
      </w:divBdr>
    </w:div>
    <w:div w:id="622882806">
      <w:bodyDiv w:val="1"/>
      <w:marLeft w:val="0"/>
      <w:marRight w:val="0"/>
      <w:marTop w:val="0"/>
      <w:marBottom w:val="0"/>
      <w:divBdr>
        <w:top w:val="none" w:sz="0" w:space="0" w:color="auto"/>
        <w:left w:val="none" w:sz="0" w:space="0" w:color="auto"/>
        <w:bottom w:val="none" w:sz="0" w:space="0" w:color="auto"/>
        <w:right w:val="none" w:sz="0" w:space="0" w:color="auto"/>
      </w:divBdr>
    </w:div>
    <w:div w:id="645861799">
      <w:bodyDiv w:val="1"/>
      <w:marLeft w:val="0"/>
      <w:marRight w:val="0"/>
      <w:marTop w:val="0"/>
      <w:marBottom w:val="0"/>
      <w:divBdr>
        <w:top w:val="none" w:sz="0" w:space="0" w:color="auto"/>
        <w:left w:val="none" w:sz="0" w:space="0" w:color="auto"/>
        <w:bottom w:val="none" w:sz="0" w:space="0" w:color="auto"/>
        <w:right w:val="none" w:sz="0" w:space="0" w:color="auto"/>
      </w:divBdr>
    </w:div>
    <w:div w:id="653485317">
      <w:bodyDiv w:val="1"/>
      <w:marLeft w:val="0"/>
      <w:marRight w:val="0"/>
      <w:marTop w:val="0"/>
      <w:marBottom w:val="0"/>
      <w:divBdr>
        <w:top w:val="none" w:sz="0" w:space="0" w:color="auto"/>
        <w:left w:val="none" w:sz="0" w:space="0" w:color="auto"/>
        <w:bottom w:val="none" w:sz="0" w:space="0" w:color="auto"/>
        <w:right w:val="none" w:sz="0" w:space="0" w:color="auto"/>
      </w:divBdr>
    </w:div>
    <w:div w:id="657924768">
      <w:bodyDiv w:val="1"/>
      <w:marLeft w:val="0"/>
      <w:marRight w:val="0"/>
      <w:marTop w:val="0"/>
      <w:marBottom w:val="0"/>
      <w:divBdr>
        <w:top w:val="none" w:sz="0" w:space="0" w:color="auto"/>
        <w:left w:val="none" w:sz="0" w:space="0" w:color="auto"/>
        <w:bottom w:val="none" w:sz="0" w:space="0" w:color="auto"/>
        <w:right w:val="none" w:sz="0" w:space="0" w:color="auto"/>
      </w:divBdr>
    </w:div>
    <w:div w:id="711417120">
      <w:bodyDiv w:val="1"/>
      <w:marLeft w:val="0"/>
      <w:marRight w:val="0"/>
      <w:marTop w:val="0"/>
      <w:marBottom w:val="0"/>
      <w:divBdr>
        <w:top w:val="none" w:sz="0" w:space="0" w:color="auto"/>
        <w:left w:val="none" w:sz="0" w:space="0" w:color="auto"/>
        <w:bottom w:val="none" w:sz="0" w:space="0" w:color="auto"/>
        <w:right w:val="none" w:sz="0" w:space="0" w:color="auto"/>
      </w:divBdr>
    </w:div>
    <w:div w:id="715397834">
      <w:bodyDiv w:val="1"/>
      <w:marLeft w:val="0"/>
      <w:marRight w:val="0"/>
      <w:marTop w:val="0"/>
      <w:marBottom w:val="0"/>
      <w:divBdr>
        <w:top w:val="none" w:sz="0" w:space="0" w:color="auto"/>
        <w:left w:val="none" w:sz="0" w:space="0" w:color="auto"/>
        <w:bottom w:val="none" w:sz="0" w:space="0" w:color="auto"/>
        <w:right w:val="none" w:sz="0" w:space="0" w:color="auto"/>
      </w:divBdr>
    </w:div>
    <w:div w:id="726684788">
      <w:bodyDiv w:val="1"/>
      <w:marLeft w:val="0"/>
      <w:marRight w:val="0"/>
      <w:marTop w:val="0"/>
      <w:marBottom w:val="0"/>
      <w:divBdr>
        <w:top w:val="none" w:sz="0" w:space="0" w:color="auto"/>
        <w:left w:val="none" w:sz="0" w:space="0" w:color="auto"/>
        <w:bottom w:val="none" w:sz="0" w:space="0" w:color="auto"/>
        <w:right w:val="none" w:sz="0" w:space="0" w:color="auto"/>
      </w:divBdr>
    </w:div>
    <w:div w:id="778791188">
      <w:bodyDiv w:val="1"/>
      <w:marLeft w:val="0"/>
      <w:marRight w:val="0"/>
      <w:marTop w:val="0"/>
      <w:marBottom w:val="0"/>
      <w:divBdr>
        <w:top w:val="none" w:sz="0" w:space="0" w:color="auto"/>
        <w:left w:val="none" w:sz="0" w:space="0" w:color="auto"/>
        <w:bottom w:val="none" w:sz="0" w:space="0" w:color="auto"/>
        <w:right w:val="none" w:sz="0" w:space="0" w:color="auto"/>
      </w:divBdr>
    </w:div>
    <w:div w:id="784151318">
      <w:bodyDiv w:val="1"/>
      <w:marLeft w:val="0"/>
      <w:marRight w:val="0"/>
      <w:marTop w:val="0"/>
      <w:marBottom w:val="0"/>
      <w:divBdr>
        <w:top w:val="none" w:sz="0" w:space="0" w:color="auto"/>
        <w:left w:val="none" w:sz="0" w:space="0" w:color="auto"/>
        <w:bottom w:val="none" w:sz="0" w:space="0" w:color="auto"/>
        <w:right w:val="none" w:sz="0" w:space="0" w:color="auto"/>
      </w:divBdr>
    </w:div>
    <w:div w:id="848525876">
      <w:bodyDiv w:val="1"/>
      <w:marLeft w:val="0"/>
      <w:marRight w:val="0"/>
      <w:marTop w:val="0"/>
      <w:marBottom w:val="0"/>
      <w:divBdr>
        <w:top w:val="none" w:sz="0" w:space="0" w:color="auto"/>
        <w:left w:val="none" w:sz="0" w:space="0" w:color="auto"/>
        <w:bottom w:val="none" w:sz="0" w:space="0" w:color="auto"/>
        <w:right w:val="none" w:sz="0" w:space="0" w:color="auto"/>
      </w:divBdr>
    </w:div>
    <w:div w:id="856314137">
      <w:bodyDiv w:val="1"/>
      <w:marLeft w:val="0"/>
      <w:marRight w:val="0"/>
      <w:marTop w:val="0"/>
      <w:marBottom w:val="0"/>
      <w:divBdr>
        <w:top w:val="none" w:sz="0" w:space="0" w:color="auto"/>
        <w:left w:val="none" w:sz="0" w:space="0" w:color="auto"/>
        <w:bottom w:val="none" w:sz="0" w:space="0" w:color="auto"/>
        <w:right w:val="none" w:sz="0" w:space="0" w:color="auto"/>
      </w:divBdr>
    </w:div>
    <w:div w:id="895238394">
      <w:bodyDiv w:val="1"/>
      <w:marLeft w:val="0"/>
      <w:marRight w:val="0"/>
      <w:marTop w:val="0"/>
      <w:marBottom w:val="0"/>
      <w:divBdr>
        <w:top w:val="none" w:sz="0" w:space="0" w:color="auto"/>
        <w:left w:val="none" w:sz="0" w:space="0" w:color="auto"/>
        <w:bottom w:val="none" w:sz="0" w:space="0" w:color="auto"/>
        <w:right w:val="none" w:sz="0" w:space="0" w:color="auto"/>
      </w:divBdr>
    </w:div>
    <w:div w:id="977420128">
      <w:bodyDiv w:val="1"/>
      <w:marLeft w:val="0"/>
      <w:marRight w:val="0"/>
      <w:marTop w:val="0"/>
      <w:marBottom w:val="0"/>
      <w:divBdr>
        <w:top w:val="none" w:sz="0" w:space="0" w:color="auto"/>
        <w:left w:val="none" w:sz="0" w:space="0" w:color="auto"/>
        <w:bottom w:val="none" w:sz="0" w:space="0" w:color="auto"/>
        <w:right w:val="none" w:sz="0" w:space="0" w:color="auto"/>
      </w:divBdr>
    </w:div>
    <w:div w:id="1006254162">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44408982">
      <w:bodyDiv w:val="1"/>
      <w:marLeft w:val="0"/>
      <w:marRight w:val="0"/>
      <w:marTop w:val="0"/>
      <w:marBottom w:val="0"/>
      <w:divBdr>
        <w:top w:val="none" w:sz="0" w:space="0" w:color="auto"/>
        <w:left w:val="none" w:sz="0" w:space="0" w:color="auto"/>
        <w:bottom w:val="none" w:sz="0" w:space="0" w:color="auto"/>
        <w:right w:val="none" w:sz="0" w:space="0" w:color="auto"/>
      </w:divBdr>
    </w:div>
    <w:div w:id="1053580831">
      <w:bodyDiv w:val="1"/>
      <w:marLeft w:val="0"/>
      <w:marRight w:val="0"/>
      <w:marTop w:val="0"/>
      <w:marBottom w:val="0"/>
      <w:divBdr>
        <w:top w:val="none" w:sz="0" w:space="0" w:color="auto"/>
        <w:left w:val="none" w:sz="0" w:space="0" w:color="auto"/>
        <w:bottom w:val="none" w:sz="0" w:space="0" w:color="auto"/>
        <w:right w:val="none" w:sz="0" w:space="0" w:color="auto"/>
      </w:divBdr>
    </w:div>
    <w:div w:id="1064912195">
      <w:bodyDiv w:val="1"/>
      <w:marLeft w:val="0"/>
      <w:marRight w:val="0"/>
      <w:marTop w:val="0"/>
      <w:marBottom w:val="0"/>
      <w:divBdr>
        <w:top w:val="none" w:sz="0" w:space="0" w:color="auto"/>
        <w:left w:val="none" w:sz="0" w:space="0" w:color="auto"/>
        <w:bottom w:val="none" w:sz="0" w:space="0" w:color="auto"/>
        <w:right w:val="none" w:sz="0" w:space="0" w:color="auto"/>
      </w:divBdr>
    </w:div>
    <w:div w:id="1163472423">
      <w:bodyDiv w:val="1"/>
      <w:marLeft w:val="0"/>
      <w:marRight w:val="0"/>
      <w:marTop w:val="0"/>
      <w:marBottom w:val="0"/>
      <w:divBdr>
        <w:top w:val="none" w:sz="0" w:space="0" w:color="auto"/>
        <w:left w:val="none" w:sz="0" w:space="0" w:color="auto"/>
        <w:bottom w:val="none" w:sz="0" w:space="0" w:color="auto"/>
        <w:right w:val="none" w:sz="0" w:space="0" w:color="auto"/>
      </w:divBdr>
    </w:div>
    <w:div w:id="1249726964">
      <w:bodyDiv w:val="1"/>
      <w:marLeft w:val="0"/>
      <w:marRight w:val="0"/>
      <w:marTop w:val="0"/>
      <w:marBottom w:val="0"/>
      <w:divBdr>
        <w:top w:val="none" w:sz="0" w:space="0" w:color="auto"/>
        <w:left w:val="none" w:sz="0" w:space="0" w:color="auto"/>
        <w:bottom w:val="none" w:sz="0" w:space="0" w:color="auto"/>
        <w:right w:val="none" w:sz="0" w:space="0" w:color="auto"/>
      </w:divBdr>
    </w:div>
    <w:div w:id="1279332818">
      <w:bodyDiv w:val="1"/>
      <w:marLeft w:val="0"/>
      <w:marRight w:val="0"/>
      <w:marTop w:val="0"/>
      <w:marBottom w:val="0"/>
      <w:divBdr>
        <w:top w:val="none" w:sz="0" w:space="0" w:color="auto"/>
        <w:left w:val="none" w:sz="0" w:space="0" w:color="auto"/>
        <w:bottom w:val="none" w:sz="0" w:space="0" w:color="auto"/>
        <w:right w:val="none" w:sz="0" w:space="0" w:color="auto"/>
      </w:divBdr>
    </w:div>
    <w:div w:id="1307123966">
      <w:bodyDiv w:val="1"/>
      <w:marLeft w:val="0"/>
      <w:marRight w:val="0"/>
      <w:marTop w:val="0"/>
      <w:marBottom w:val="0"/>
      <w:divBdr>
        <w:top w:val="none" w:sz="0" w:space="0" w:color="auto"/>
        <w:left w:val="none" w:sz="0" w:space="0" w:color="auto"/>
        <w:bottom w:val="none" w:sz="0" w:space="0" w:color="auto"/>
        <w:right w:val="none" w:sz="0" w:space="0" w:color="auto"/>
      </w:divBdr>
    </w:div>
    <w:div w:id="1311784252">
      <w:bodyDiv w:val="1"/>
      <w:marLeft w:val="0"/>
      <w:marRight w:val="0"/>
      <w:marTop w:val="0"/>
      <w:marBottom w:val="0"/>
      <w:divBdr>
        <w:top w:val="none" w:sz="0" w:space="0" w:color="auto"/>
        <w:left w:val="none" w:sz="0" w:space="0" w:color="auto"/>
        <w:bottom w:val="none" w:sz="0" w:space="0" w:color="auto"/>
        <w:right w:val="none" w:sz="0" w:space="0" w:color="auto"/>
      </w:divBdr>
    </w:div>
    <w:div w:id="1368721168">
      <w:bodyDiv w:val="1"/>
      <w:marLeft w:val="0"/>
      <w:marRight w:val="0"/>
      <w:marTop w:val="0"/>
      <w:marBottom w:val="0"/>
      <w:divBdr>
        <w:top w:val="none" w:sz="0" w:space="0" w:color="auto"/>
        <w:left w:val="none" w:sz="0" w:space="0" w:color="auto"/>
        <w:bottom w:val="none" w:sz="0" w:space="0" w:color="auto"/>
        <w:right w:val="none" w:sz="0" w:space="0" w:color="auto"/>
      </w:divBdr>
    </w:div>
    <w:div w:id="1384518664">
      <w:bodyDiv w:val="1"/>
      <w:marLeft w:val="0"/>
      <w:marRight w:val="0"/>
      <w:marTop w:val="0"/>
      <w:marBottom w:val="0"/>
      <w:divBdr>
        <w:top w:val="none" w:sz="0" w:space="0" w:color="auto"/>
        <w:left w:val="none" w:sz="0" w:space="0" w:color="auto"/>
        <w:bottom w:val="none" w:sz="0" w:space="0" w:color="auto"/>
        <w:right w:val="none" w:sz="0" w:space="0" w:color="auto"/>
      </w:divBdr>
    </w:div>
    <w:div w:id="1475030147">
      <w:bodyDiv w:val="1"/>
      <w:marLeft w:val="0"/>
      <w:marRight w:val="0"/>
      <w:marTop w:val="0"/>
      <w:marBottom w:val="0"/>
      <w:divBdr>
        <w:top w:val="none" w:sz="0" w:space="0" w:color="auto"/>
        <w:left w:val="none" w:sz="0" w:space="0" w:color="auto"/>
        <w:bottom w:val="none" w:sz="0" w:space="0" w:color="auto"/>
        <w:right w:val="none" w:sz="0" w:space="0" w:color="auto"/>
      </w:divBdr>
    </w:div>
    <w:div w:id="1484851466">
      <w:bodyDiv w:val="1"/>
      <w:marLeft w:val="0"/>
      <w:marRight w:val="0"/>
      <w:marTop w:val="0"/>
      <w:marBottom w:val="0"/>
      <w:divBdr>
        <w:top w:val="none" w:sz="0" w:space="0" w:color="auto"/>
        <w:left w:val="none" w:sz="0" w:space="0" w:color="auto"/>
        <w:bottom w:val="none" w:sz="0" w:space="0" w:color="auto"/>
        <w:right w:val="none" w:sz="0" w:space="0" w:color="auto"/>
      </w:divBdr>
    </w:div>
    <w:div w:id="1498033705">
      <w:bodyDiv w:val="1"/>
      <w:marLeft w:val="0"/>
      <w:marRight w:val="0"/>
      <w:marTop w:val="0"/>
      <w:marBottom w:val="0"/>
      <w:divBdr>
        <w:top w:val="none" w:sz="0" w:space="0" w:color="auto"/>
        <w:left w:val="none" w:sz="0" w:space="0" w:color="auto"/>
        <w:bottom w:val="none" w:sz="0" w:space="0" w:color="auto"/>
        <w:right w:val="none" w:sz="0" w:space="0" w:color="auto"/>
      </w:divBdr>
    </w:div>
    <w:div w:id="1532568874">
      <w:bodyDiv w:val="1"/>
      <w:marLeft w:val="0"/>
      <w:marRight w:val="0"/>
      <w:marTop w:val="0"/>
      <w:marBottom w:val="0"/>
      <w:divBdr>
        <w:top w:val="none" w:sz="0" w:space="0" w:color="auto"/>
        <w:left w:val="none" w:sz="0" w:space="0" w:color="auto"/>
        <w:bottom w:val="none" w:sz="0" w:space="0" w:color="auto"/>
        <w:right w:val="none" w:sz="0" w:space="0" w:color="auto"/>
      </w:divBdr>
    </w:div>
    <w:div w:id="1548761420">
      <w:bodyDiv w:val="1"/>
      <w:marLeft w:val="0"/>
      <w:marRight w:val="0"/>
      <w:marTop w:val="0"/>
      <w:marBottom w:val="0"/>
      <w:divBdr>
        <w:top w:val="none" w:sz="0" w:space="0" w:color="auto"/>
        <w:left w:val="none" w:sz="0" w:space="0" w:color="auto"/>
        <w:bottom w:val="none" w:sz="0" w:space="0" w:color="auto"/>
        <w:right w:val="none" w:sz="0" w:space="0" w:color="auto"/>
      </w:divBdr>
    </w:div>
    <w:div w:id="1552303938">
      <w:bodyDiv w:val="1"/>
      <w:marLeft w:val="0"/>
      <w:marRight w:val="0"/>
      <w:marTop w:val="0"/>
      <w:marBottom w:val="0"/>
      <w:divBdr>
        <w:top w:val="none" w:sz="0" w:space="0" w:color="auto"/>
        <w:left w:val="none" w:sz="0" w:space="0" w:color="auto"/>
        <w:bottom w:val="none" w:sz="0" w:space="0" w:color="auto"/>
        <w:right w:val="none" w:sz="0" w:space="0" w:color="auto"/>
      </w:divBdr>
    </w:div>
    <w:div w:id="1581211448">
      <w:bodyDiv w:val="1"/>
      <w:marLeft w:val="0"/>
      <w:marRight w:val="0"/>
      <w:marTop w:val="0"/>
      <w:marBottom w:val="0"/>
      <w:divBdr>
        <w:top w:val="none" w:sz="0" w:space="0" w:color="auto"/>
        <w:left w:val="none" w:sz="0" w:space="0" w:color="auto"/>
        <w:bottom w:val="none" w:sz="0" w:space="0" w:color="auto"/>
        <w:right w:val="none" w:sz="0" w:space="0" w:color="auto"/>
      </w:divBdr>
    </w:div>
    <w:div w:id="1590309923">
      <w:bodyDiv w:val="1"/>
      <w:marLeft w:val="0"/>
      <w:marRight w:val="0"/>
      <w:marTop w:val="0"/>
      <w:marBottom w:val="0"/>
      <w:divBdr>
        <w:top w:val="none" w:sz="0" w:space="0" w:color="auto"/>
        <w:left w:val="none" w:sz="0" w:space="0" w:color="auto"/>
        <w:bottom w:val="none" w:sz="0" w:space="0" w:color="auto"/>
        <w:right w:val="none" w:sz="0" w:space="0" w:color="auto"/>
      </w:divBdr>
    </w:div>
    <w:div w:id="1612081877">
      <w:bodyDiv w:val="1"/>
      <w:marLeft w:val="0"/>
      <w:marRight w:val="0"/>
      <w:marTop w:val="0"/>
      <w:marBottom w:val="0"/>
      <w:divBdr>
        <w:top w:val="none" w:sz="0" w:space="0" w:color="auto"/>
        <w:left w:val="none" w:sz="0" w:space="0" w:color="auto"/>
        <w:bottom w:val="none" w:sz="0" w:space="0" w:color="auto"/>
        <w:right w:val="none" w:sz="0" w:space="0" w:color="auto"/>
      </w:divBdr>
    </w:div>
    <w:div w:id="1638684186">
      <w:bodyDiv w:val="1"/>
      <w:marLeft w:val="0"/>
      <w:marRight w:val="0"/>
      <w:marTop w:val="0"/>
      <w:marBottom w:val="0"/>
      <w:divBdr>
        <w:top w:val="none" w:sz="0" w:space="0" w:color="auto"/>
        <w:left w:val="none" w:sz="0" w:space="0" w:color="auto"/>
        <w:bottom w:val="none" w:sz="0" w:space="0" w:color="auto"/>
        <w:right w:val="none" w:sz="0" w:space="0" w:color="auto"/>
      </w:divBdr>
    </w:div>
    <w:div w:id="1675762215">
      <w:bodyDiv w:val="1"/>
      <w:marLeft w:val="0"/>
      <w:marRight w:val="0"/>
      <w:marTop w:val="0"/>
      <w:marBottom w:val="0"/>
      <w:divBdr>
        <w:top w:val="none" w:sz="0" w:space="0" w:color="auto"/>
        <w:left w:val="none" w:sz="0" w:space="0" w:color="auto"/>
        <w:bottom w:val="none" w:sz="0" w:space="0" w:color="auto"/>
        <w:right w:val="none" w:sz="0" w:space="0" w:color="auto"/>
      </w:divBdr>
    </w:div>
    <w:div w:id="1678534633">
      <w:bodyDiv w:val="1"/>
      <w:marLeft w:val="0"/>
      <w:marRight w:val="0"/>
      <w:marTop w:val="0"/>
      <w:marBottom w:val="0"/>
      <w:divBdr>
        <w:top w:val="none" w:sz="0" w:space="0" w:color="auto"/>
        <w:left w:val="none" w:sz="0" w:space="0" w:color="auto"/>
        <w:bottom w:val="none" w:sz="0" w:space="0" w:color="auto"/>
        <w:right w:val="none" w:sz="0" w:space="0" w:color="auto"/>
      </w:divBdr>
    </w:div>
    <w:div w:id="1730109036">
      <w:bodyDiv w:val="1"/>
      <w:marLeft w:val="0"/>
      <w:marRight w:val="0"/>
      <w:marTop w:val="0"/>
      <w:marBottom w:val="0"/>
      <w:divBdr>
        <w:top w:val="none" w:sz="0" w:space="0" w:color="auto"/>
        <w:left w:val="none" w:sz="0" w:space="0" w:color="auto"/>
        <w:bottom w:val="none" w:sz="0" w:space="0" w:color="auto"/>
        <w:right w:val="none" w:sz="0" w:space="0" w:color="auto"/>
      </w:divBdr>
    </w:div>
    <w:div w:id="1756052397">
      <w:bodyDiv w:val="1"/>
      <w:marLeft w:val="0"/>
      <w:marRight w:val="0"/>
      <w:marTop w:val="0"/>
      <w:marBottom w:val="0"/>
      <w:divBdr>
        <w:top w:val="none" w:sz="0" w:space="0" w:color="auto"/>
        <w:left w:val="none" w:sz="0" w:space="0" w:color="auto"/>
        <w:bottom w:val="none" w:sz="0" w:space="0" w:color="auto"/>
        <w:right w:val="none" w:sz="0" w:space="0" w:color="auto"/>
      </w:divBdr>
    </w:div>
    <w:div w:id="1784689137">
      <w:bodyDiv w:val="1"/>
      <w:marLeft w:val="0"/>
      <w:marRight w:val="0"/>
      <w:marTop w:val="0"/>
      <w:marBottom w:val="0"/>
      <w:divBdr>
        <w:top w:val="none" w:sz="0" w:space="0" w:color="auto"/>
        <w:left w:val="none" w:sz="0" w:space="0" w:color="auto"/>
        <w:bottom w:val="none" w:sz="0" w:space="0" w:color="auto"/>
        <w:right w:val="none" w:sz="0" w:space="0" w:color="auto"/>
      </w:divBdr>
    </w:div>
    <w:div w:id="1802721266">
      <w:bodyDiv w:val="1"/>
      <w:marLeft w:val="0"/>
      <w:marRight w:val="0"/>
      <w:marTop w:val="0"/>
      <w:marBottom w:val="0"/>
      <w:divBdr>
        <w:top w:val="none" w:sz="0" w:space="0" w:color="auto"/>
        <w:left w:val="none" w:sz="0" w:space="0" w:color="auto"/>
        <w:bottom w:val="none" w:sz="0" w:space="0" w:color="auto"/>
        <w:right w:val="none" w:sz="0" w:space="0" w:color="auto"/>
      </w:divBdr>
    </w:div>
    <w:div w:id="1853759181">
      <w:bodyDiv w:val="1"/>
      <w:marLeft w:val="0"/>
      <w:marRight w:val="0"/>
      <w:marTop w:val="0"/>
      <w:marBottom w:val="0"/>
      <w:divBdr>
        <w:top w:val="none" w:sz="0" w:space="0" w:color="auto"/>
        <w:left w:val="none" w:sz="0" w:space="0" w:color="auto"/>
        <w:bottom w:val="none" w:sz="0" w:space="0" w:color="auto"/>
        <w:right w:val="none" w:sz="0" w:space="0" w:color="auto"/>
      </w:divBdr>
    </w:div>
    <w:div w:id="1875536837">
      <w:bodyDiv w:val="1"/>
      <w:marLeft w:val="0"/>
      <w:marRight w:val="0"/>
      <w:marTop w:val="0"/>
      <w:marBottom w:val="0"/>
      <w:divBdr>
        <w:top w:val="none" w:sz="0" w:space="0" w:color="auto"/>
        <w:left w:val="none" w:sz="0" w:space="0" w:color="auto"/>
        <w:bottom w:val="none" w:sz="0" w:space="0" w:color="auto"/>
        <w:right w:val="none" w:sz="0" w:space="0" w:color="auto"/>
      </w:divBdr>
    </w:div>
    <w:div w:id="1922253944">
      <w:bodyDiv w:val="1"/>
      <w:marLeft w:val="0"/>
      <w:marRight w:val="0"/>
      <w:marTop w:val="0"/>
      <w:marBottom w:val="0"/>
      <w:divBdr>
        <w:top w:val="none" w:sz="0" w:space="0" w:color="auto"/>
        <w:left w:val="none" w:sz="0" w:space="0" w:color="auto"/>
        <w:bottom w:val="none" w:sz="0" w:space="0" w:color="auto"/>
        <w:right w:val="none" w:sz="0" w:space="0" w:color="auto"/>
      </w:divBdr>
    </w:div>
    <w:div w:id="1959950124">
      <w:bodyDiv w:val="1"/>
      <w:marLeft w:val="0"/>
      <w:marRight w:val="0"/>
      <w:marTop w:val="0"/>
      <w:marBottom w:val="0"/>
      <w:divBdr>
        <w:top w:val="none" w:sz="0" w:space="0" w:color="auto"/>
        <w:left w:val="none" w:sz="0" w:space="0" w:color="auto"/>
        <w:bottom w:val="none" w:sz="0" w:space="0" w:color="auto"/>
        <w:right w:val="none" w:sz="0" w:space="0" w:color="auto"/>
      </w:divBdr>
    </w:div>
    <w:div w:id="1965306512">
      <w:bodyDiv w:val="1"/>
      <w:marLeft w:val="0"/>
      <w:marRight w:val="0"/>
      <w:marTop w:val="0"/>
      <w:marBottom w:val="0"/>
      <w:divBdr>
        <w:top w:val="none" w:sz="0" w:space="0" w:color="auto"/>
        <w:left w:val="none" w:sz="0" w:space="0" w:color="auto"/>
        <w:bottom w:val="none" w:sz="0" w:space="0" w:color="auto"/>
        <w:right w:val="none" w:sz="0" w:space="0" w:color="auto"/>
      </w:divBdr>
    </w:div>
    <w:div w:id="1966964102">
      <w:bodyDiv w:val="1"/>
      <w:marLeft w:val="0"/>
      <w:marRight w:val="0"/>
      <w:marTop w:val="0"/>
      <w:marBottom w:val="0"/>
      <w:divBdr>
        <w:top w:val="none" w:sz="0" w:space="0" w:color="auto"/>
        <w:left w:val="none" w:sz="0" w:space="0" w:color="auto"/>
        <w:bottom w:val="none" w:sz="0" w:space="0" w:color="auto"/>
        <w:right w:val="none" w:sz="0" w:space="0" w:color="auto"/>
      </w:divBdr>
    </w:div>
    <w:div w:id="1987393038">
      <w:bodyDiv w:val="1"/>
      <w:marLeft w:val="0"/>
      <w:marRight w:val="0"/>
      <w:marTop w:val="0"/>
      <w:marBottom w:val="0"/>
      <w:divBdr>
        <w:top w:val="none" w:sz="0" w:space="0" w:color="auto"/>
        <w:left w:val="none" w:sz="0" w:space="0" w:color="auto"/>
        <w:bottom w:val="none" w:sz="0" w:space="0" w:color="auto"/>
        <w:right w:val="none" w:sz="0" w:space="0" w:color="auto"/>
      </w:divBdr>
    </w:div>
    <w:div w:id="1999527950">
      <w:bodyDiv w:val="1"/>
      <w:marLeft w:val="0"/>
      <w:marRight w:val="0"/>
      <w:marTop w:val="0"/>
      <w:marBottom w:val="0"/>
      <w:divBdr>
        <w:top w:val="none" w:sz="0" w:space="0" w:color="auto"/>
        <w:left w:val="none" w:sz="0" w:space="0" w:color="auto"/>
        <w:bottom w:val="none" w:sz="0" w:space="0" w:color="auto"/>
        <w:right w:val="none" w:sz="0" w:space="0" w:color="auto"/>
      </w:divBdr>
    </w:div>
    <w:div w:id="2014531993">
      <w:bodyDiv w:val="1"/>
      <w:marLeft w:val="0"/>
      <w:marRight w:val="0"/>
      <w:marTop w:val="0"/>
      <w:marBottom w:val="0"/>
      <w:divBdr>
        <w:top w:val="none" w:sz="0" w:space="0" w:color="auto"/>
        <w:left w:val="none" w:sz="0" w:space="0" w:color="auto"/>
        <w:bottom w:val="none" w:sz="0" w:space="0" w:color="auto"/>
        <w:right w:val="none" w:sz="0" w:space="0" w:color="auto"/>
      </w:divBdr>
    </w:div>
    <w:div w:id="2028554471">
      <w:bodyDiv w:val="1"/>
      <w:marLeft w:val="0"/>
      <w:marRight w:val="0"/>
      <w:marTop w:val="0"/>
      <w:marBottom w:val="0"/>
      <w:divBdr>
        <w:top w:val="none" w:sz="0" w:space="0" w:color="auto"/>
        <w:left w:val="none" w:sz="0" w:space="0" w:color="auto"/>
        <w:bottom w:val="none" w:sz="0" w:space="0" w:color="auto"/>
        <w:right w:val="none" w:sz="0" w:space="0" w:color="auto"/>
      </w:divBdr>
    </w:div>
    <w:div w:id="2038001715">
      <w:bodyDiv w:val="1"/>
      <w:marLeft w:val="0"/>
      <w:marRight w:val="0"/>
      <w:marTop w:val="0"/>
      <w:marBottom w:val="0"/>
      <w:divBdr>
        <w:top w:val="none" w:sz="0" w:space="0" w:color="auto"/>
        <w:left w:val="none" w:sz="0" w:space="0" w:color="auto"/>
        <w:bottom w:val="none" w:sz="0" w:space="0" w:color="auto"/>
        <w:right w:val="none" w:sz="0" w:space="0" w:color="auto"/>
      </w:divBdr>
    </w:div>
    <w:div w:id="2123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54AD-6455-46C9-A6B0-A839B0E0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2300</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ФГУ  ГВКГ  (23.04.10 г.)</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Татьяна</dc:creator>
  <cp:lastModifiedBy>BogdanovaLA</cp:lastModifiedBy>
  <cp:revision>26</cp:revision>
  <cp:lastPrinted>2024-07-24T08:14:00Z</cp:lastPrinted>
  <dcterms:created xsi:type="dcterms:W3CDTF">2024-02-29T10:43:00Z</dcterms:created>
  <dcterms:modified xsi:type="dcterms:W3CDTF">2024-07-24T08:15:00Z</dcterms:modified>
</cp:coreProperties>
</file>