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EC" w:rsidRDefault="00C94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 на закупку расходных материалов</w:t>
      </w:r>
    </w:p>
    <w:p w:rsidR="00C947EC" w:rsidRDefault="00C947EC">
      <w:pPr>
        <w:jc w:val="center"/>
        <w:rPr>
          <w:b/>
          <w:sz w:val="28"/>
          <w:szCs w:val="28"/>
        </w:rPr>
      </w:pPr>
    </w:p>
    <w:p w:rsidR="00C947EC" w:rsidRDefault="00C947EC">
      <w:pPr>
        <w:ind w:left="-284"/>
        <w:rPr>
          <w:b/>
          <w:bCs/>
        </w:rPr>
      </w:pPr>
      <w:r>
        <w:rPr>
          <w:bCs/>
        </w:rPr>
        <w:t>Место поставки товара: г. Ростов-на-Дону, ул. Варфоломеева,  д.92а</w:t>
      </w:r>
    </w:p>
    <w:p w:rsidR="00C947EC" w:rsidRDefault="00C947EC">
      <w:pPr>
        <w:ind w:left="-284"/>
        <w:rPr>
          <w:bCs/>
        </w:rPr>
      </w:pPr>
      <w:r>
        <w:rPr>
          <w:bCs/>
        </w:rPr>
        <w:t>Срок и условия поставки товара: в течение 90 дней , с момента подписания договора.</w:t>
      </w:r>
    </w:p>
    <w:p w:rsidR="00C947EC" w:rsidRDefault="00C947EC">
      <w:pPr>
        <w:ind w:left="-284"/>
        <w:rPr>
          <w:b/>
          <w:bCs/>
          <w:spacing w:val="-2"/>
          <w:sz w:val="22"/>
          <w:szCs w:val="22"/>
        </w:rPr>
      </w:pPr>
      <w:r>
        <w:rPr>
          <w:bCs/>
        </w:rPr>
        <w:t>Источник финансирования: собственные средства</w:t>
      </w:r>
      <w:r>
        <w:rPr>
          <w:b/>
          <w:bCs/>
          <w:spacing w:val="-2"/>
          <w:sz w:val="22"/>
          <w:szCs w:val="22"/>
        </w:rPr>
        <w:t>.</w:t>
      </w:r>
    </w:p>
    <w:p w:rsidR="00C947EC" w:rsidRDefault="00C947EC">
      <w:pPr>
        <w:ind w:left="-284"/>
        <w:rPr>
          <w:b/>
          <w:bCs/>
          <w:spacing w:val="-2"/>
          <w:sz w:val="22"/>
          <w:szCs w:val="22"/>
        </w:rPr>
      </w:pPr>
    </w:p>
    <w:p w:rsidR="00C947EC" w:rsidRDefault="00C947EC">
      <w:pPr>
        <w:ind w:left="-284"/>
        <w:rPr>
          <w:b/>
          <w:bCs/>
          <w:spacing w:val="-2"/>
          <w:sz w:val="22"/>
          <w:szCs w:val="22"/>
        </w:rPr>
      </w:pPr>
    </w:p>
    <w:tbl>
      <w:tblPr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6"/>
        <w:gridCol w:w="1602"/>
        <w:gridCol w:w="3339"/>
        <w:gridCol w:w="2268"/>
        <w:gridCol w:w="2268"/>
        <w:gridCol w:w="864"/>
      </w:tblGrid>
      <w:tr w:rsidR="00C947EC" w:rsidTr="00C3512F">
        <w:trPr>
          <w:trHeight w:val="290"/>
        </w:trPr>
        <w:tc>
          <w:tcPr>
            <w:tcW w:w="486" w:type="dxa"/>
            <w:vMerge w:val="restart"/>
            <w:vAlign w:val="bottom"/>
          </w:tcPr>
          <w:p w:rsidR="00C947EC" w:rsidRDefault="00C947E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02" w:type="dxa"/>
            <w:vMerge w:val="restart"/>
            <w:vAlign w:val="center"/>
          </w:tcPr>
          <w:p w:rsidR="00C947EC" w:rsidRDefault="00C94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7875" w:type="dxa"/>
            <w:gridSpan w:val="3"/>
            <w:vAlign w:val="center"/>
          </w:tcPr>
          <w:p w:rsidR="00C947EC" w:rsidRDefault="00C94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Описание объекта закупки</w:t>
            </w:r>
          </w:p>
        </w:tc>
        <w:tc>
          <w:tcPr>
            <w:tcW w:w="864" w:type="dxa"/>
            <w:noWrap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Значения показателей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Обоснование включения показателя в описание объекта закупки</w:t>
            </w:r>
          </w:p>
        </w:tc>
        <w:tc>
          <w:tcPr>
            <w:tcW w:w="864" w:type="dxa"/>
            <w:vAlign w:val="center"/>
          </w:tcPr>
          <w:p w:rsidR="00C947EC" w:rsidRDefault="00C94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C947EC" w:rsidTr="00C3512F">
        <w:trPr>
          <w:trHeight w:val="290"/>
        </w:trPr>
        <w:tc>
          <w:tcPr>
            <w:tcW w:w="486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2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4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947EC" w:rsidTr="00C3512F">
        <w:trPr>
          <w:trHeight w:val="841"/>
        </w:trPr>
        <w:tc>
          <w:tcPr>
            <w:tcW w:w="486" w:type="dxa"/>
            <w:vMerge w:val="restart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Электрокардиостимулятор имплантируемый однокамерный, частотно-адаптивный, МРТ совместимый</w:t>
            </w: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Стерильный работающий от батареи герметично запечатанный импульсный генератор, имплантируемый под кожу грудной клетки в специально созданный хирургическим путем карман, со стимулирующими задающими ритм отведениями в двух камерах сердца или на них (имеются в виду правое предсердие и желудочек). Изделие предназначено для стимуляции неправильно работающих камер сердца электрическими импульсами для получения естественной последовательности сердечных сокращений, а также для корректировки частоты сокращений для удовлетворения возросших потребностей организма в кровотоке из-за физической активности. В изделии имеется один или несколько датчиков для определения изменений в организме (например, движения, частоты дыхания), указывающих на то, что требуется больше кислорода, в результате чего увеличивается частота стимуляции; изделие не предназначено для проведения дефибрилляционной терапии.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864" w:type="dxa"/>
            <w:vMerge w:val="restart"/>
            <w:noWrap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C947EC" w:rsidTr="00C3512F">
        <w:trPr>
          <w:trHeight w:val="3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Амплитуда импульса, максимальная, В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≥ 6.6 и ≤ 8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3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Длительность импульса, мс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≥ 0.03 и ≤ 2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3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Рефрактерный период, мс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≥ 150 и ≤ 775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3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Чувствительность, максимальная, мВ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≥ 6 и ≤ 11,2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3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МРТ-совместимость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Титан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коннекторной части для подсоединения электродов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IS-1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ИСО 5841-3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105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Масса, г.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19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Необходимо для снижения травматизации во время имплантации и обеспечения максимального комфорта пациента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105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Габариты (ДхВхШ), мм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41 х 50 х 6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Необходимо для снижения травматизации во время имплантации и обеспечения максимального комфорта пациента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105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Объём, см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9,7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Необходимо для снижения травматизации во время имплантации и обеспечения максимального комфорта пациента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Номинальный срок службы, лет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14,4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улучшения качества жизни пациента за счет сокращения количества реимплантаций ЭКС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Поддерживаемые режимы стимуляции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AOO(R); AAI(R); AAT(R); VOO(R); VVI(R); VVT(R); Выкл.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регулировки базовой (основной) частоты стимуляции, уд в мин.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– 130; 140 – 170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Шаг регулировки базовой (основной) частоты стимуляции, уд в мин.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5; 10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регулировки максимальной сенсорной частоты, уд в мин.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– 150; 160 – 180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Шаг регулировки максимальной сенсорной частоты, уд в мин.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5; 10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Конфигурация полярности чувствительности (восприятия)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Униполярная/ Биполярная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Конфигурация полярности стимулирующего импульса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Униполярная/ Биполярная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Автозахват по желудочковому каналу с нанесением страхующего импульса в случае отсутствия захвата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ЭКС-зависимым пациентам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Автоматическое переключение полярности  электрода с биполярной на монополярную при выявлении критических значений импеданса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Необходимо для обеспечения эффективной стимуляции при изменениях импеданса электрода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131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Гистерезисные алгоритмы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Необходимо для повышения приоритета собственных нормальных сокращений сердца с целью улучшения самочувствия пациента и увеличения срока службы батареи ЭКС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105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специального алгоритма для пациентов с синкопальными состояниями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Необходимо для предотвращения обморочных состояний пациента и снижения последствий от таких состояний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Алгоритм для облегчения симптомов у пациентов с пароксизмами предсердных тахикардий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замедления прогрессирования фибрилляции предсердий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Диагностические данные в виде трендов за период длительностью, месяцев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динамической оценки состояния пациента в период между контрольными визитами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131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Переключение в режим для проведения МРТ-исследования с помощью переносного устройства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облегчения работы мед персонала в связи с отсутствием необходимости проводить опрос ЭКС при помощи программатора до и после МРТ-исследования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Диагностические данные в виде сохранённых ЭГМ на один эпизод, мин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возможности анализа врачом сердечного ритма пациента во время срабатывания триггера ЭКС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3910"/>
        </w:trPr>
        <w:tc>
          <w:tcPr>
            <w:tcW w:w="486" w:type="dxa"/>
            <w:vMerge w:val="restart"/>
            <w:vAlign w:val="bottom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vMerge w:val="restart"/>
            <w:shd w:val="clear" w:color="000000" w:fill="FFFFFF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Отведение электрокардиостимулятора эндокардиальное, МРТ-совместимое</w:t>
            </w: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Стерильный имплантируемый гибкий провод с электродом, изолированный непроводящим материалом по всей длине, за исключением оголенных окончаний, предназначенный для использования в качестве электрического проводника для передачи задающих ритм импульсов от имплантированного импульсного генератора к сердцу; изделие не предназначено для проведения дефибрилляционных импульсов. Вывод электрода обычно вводится через вену до соприкосновения со стенкой одной из камер сердца (эндокардом), а другой конец провода подключается к электрокардиостимулятору. Как правило, изделие пропитано стероидом (например, дексаметазоном), впоследствии вещество выделяется в ткани для уменьшения воспаления. Имеет специальную защиту от магнитн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ого поля и является обязательным компонентом МРТ-совместимой системы электрокардиостимулятора.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864" w:type="dxa"/>
            <w:vMerge w:val="restart"/>
            <w:noWrap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947EC" w:rsidTr="00C3512F">
        <w:trPr>
          <w:trHeight w:val="131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(вид) электрода по месту камеры имплантации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Правый желудочек (прямой)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выполнения хирургической техники и совместимости с другими инструментами, применяемыми во время имплантации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47EC" w:rsidTr="00C3512F">
        <w:trPr>
          <w:trHeight w:val="131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Длина, см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58 см"/>
              </w:smartTagPr>
              <w:r>
                <w:rPr>
                  <w:color w:val="000000"/>
                  <w:sz w:val="20"/>
                  <w:szCs w:val="20"/>
                </w:rPr>
                <w:t>58 см</w:t>
              </w:r>
            </w:smartTag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Необходима для выполнения хирургической техники и совместимости с другими инструментами, применяемыми во время имплантации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Фиксация электрода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Активная (ввинчиваемая спираль)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Необходимо для более надежной фиксации электрода в камере сердца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МРТ-совместимость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shd w:val="clear" w:color="000000" w:fill="FFFFFF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Стероиды (лекарственное средство)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Дексаметазон, не более 1,0 мг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коннектора для подключения к ИЭКС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IS-1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ИСО 5841-3-2010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(вид) электрода по месту имплантации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Эндокардиальный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(вид) электрода по конфигурации полярности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Биполярный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повышения чувствительности к воспринимаемым внутрисердечным сигналам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изоляции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Полиуретан-силикон с гидрофильным покрытием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облегчения процесса имплантации и увеличения срока службы электрода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47EC" w:rsidTr="00C3512F">
        <w:trPr>
          <w:trHeight w:val="699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электрода, мм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2,0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выполнения хирургической техники и совместимости с другими инструментами, применяемыми во время имплантации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47EC" w:rsidTr="00C3512F">
        <w:trPr>
          <w:trHeight w:val="3130"/>
        </w:trPr>
        <w:tc>
          <w:tcPr>
            <w:tcW w:w="486" w:type="dxa"/>
            <w:vMerge w:val="restart"/>
            <w:vAlign w:val="bottom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vMerge w:val="restart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Катетер для доставки отведения электрокардиостимулятора/дефибриллятора</w:t>
            </w: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Стерильная неуправляемая тонкая гибкая трубка, предназначенная для чрескожного введения в область сердца (например, коронарный синус) с целью создания канала для доставки отведения электрокардиостимулятора и/или дефибриллятора (не относящегося к данному виду медицинских изделий). Может включать дополнительные катетеры комбинированного действия. Изделие предназначено для введения через отдельный интродьюсер для катетеров, который также может относиться к данному виду, наряду с дополнительными изделиями, специально предназначенными для введения/обеспечения функционирования катетеров. Электроды к данному виду не относятся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864" w:type="dxa"/>
            <w:vMerge w:val="restart"/>
            <w:noWrap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Вариант исполнения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разрывной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легкого удаления системы доставки без смещения электрода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105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интродьюсера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Рентгеноконтрастный пластик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Обеспечивает рентгенконтрастность интродьююсера в соответствии с требованиями п. 4.5 ГОСТ Р ИСО 11070-2010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просвет интродьюсера, Fr (мм)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(2,3)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Номинальные размеры интродьюсера в соответствии с требованиями п. 7.2 ГОСТ Р ИСО 11070-2010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Длина, см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14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осуществления доступа по Сальдингеру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Проводник в комплекте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осуществления доступа по Сальдингеру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Номинальный диаметр проводника, дюйм (мм)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0,038 (0,96)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Номинальные размеры проводника в соответствии с требованиями п. 8.2. ГОСТ Р ИСО 11070-2010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Номинальная длина проводника, см.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50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Номинальные размеры проводника в соответствии с требованиями п. 8.2. ГОСТ Р ИСО 11070-2010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Кончик проводника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J-образный (3 мм)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Номинальные размеры проводника в соответствии с требованиями п. 8.8. ГОСТ Р ИСО 11070-2010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Пункционная игла в комплекте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Необходима для осуществления доступа по Сальдингеру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пункционной иглы, G (мм)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18 (1.02)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Номинальные размеры иглы в соответствии с требованиями п. 5.2 ГОСТ Р ИСО 11070-2010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Шприц 12 мл в комплекте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Предназначен для промывания интродьюсера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noWrap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1833"/>
        </w:trPr>
        <w:tc>
          <w:tcPr>
            <w:tcW w:w="486" w:type="dxa"/>
            <w:vMerge w:val="restart"/>
            <w:vAlign w:val="bottom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vMerge w:val="restart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Электрокардиостимулятор имплантируемый двухкамерный, частотно-адаптивный, МРТ совместимый</w:t>
            </w: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Стерильный работающий от батареи герметично запечатанный импульсный генератор, имплантируемый под кожу грудной клетки в специально созданный хирургическим путем карман, со стимулирующими задающими ритм отведениями в двух камерах сердца или на них (имеются в виду правое предсердие и желудочек). Изделие предназначено для стимуляции неправильно работающих камер сердца электрическими импульсами для получения естественной последовательности сердечных сокращений, а также для корректировки частоты сокращений для удовлетворения возросших потребностей организма в кровотоке из-за физической активности. В изделии имеется один или несколько датчиков для определения изменений в организме (например, движения, частоты дыхания), указывающих на то, что требуется больше кислорода, в результате чего увеличивается частота стимуляции; изделие не предназначено для проведения дефибрилляционной терапии. Конструкция изделия позволяет проводить МРТ исследования безопасно для пациента.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864" w:type="dxa"/>
            <w:vMerge w:val="restart"/>
            <w:noWrap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Титан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коннекторной части для подсоединения электродов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IS-1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ИСО 5841-3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Масса, г.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19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Габариты (ДхВхШ), мм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46 х 50 х 6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105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Объём, см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10,4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Необходимо для снижения травматизации во время имплантации и обеспечения максимального комфорта пациента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Номинальный срок службы, лет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9,7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МРТ-совместимость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 T; SAR 2 W/kg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157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Поддерживаемые режимы стимуляции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AOO(R); AAI(R); AAT(R); VOO(R); VVI(R); VVT(R); VDD(R); DOO(R); DVI(R); DDI(R); DDD(R); Выкл.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регулировки базовой (основной) частоты стимуляции, уд в мин.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– 130; 140 – 170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Шаг регулировки базовой (основной) частоты стимуляции, уд в мин.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5; 10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регулировки максимальной сенсорной частоты, уд в мин.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– 150; 160 – 180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Шаг регулировки максимальной сенсорной частоты, уд в мин.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5; 10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амплитуд стимулирующих импульсов, В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 – 7,5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регулировки длительности (ширины) стимулирующего импульса, мс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 – 1,5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регулировки чувствительности к предсердным сигналам, мВ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 – 5,0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регулировки чувствительности к желудочковым сигналам, мВ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 – 12,5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Конфигурация полярности чувствительности (восприятия)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Униполярная/ Биполярная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Конфигурация полярности стимулирующего импульса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Униполярная/ Биполярная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Интервал воспринятой АВ-задержки, мс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– 325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Интервал стимулированной АВ-задержки, мс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– 350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регулировки постжелудочкового предсердного рефрактерного периода, мс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– 500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регулировки постжелудочкового предсердного слепого периода, мс,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– 250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57492-2017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Алгоритм поощрения собственного АВ проведения и сокращения желудочков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снижения побочных эффектов правожелудочковой стимуляции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Автозахват по желудочковому каналу с нанесением страхующего импульса в случае отсутствия захвата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ЭКС-зависимым пациентам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105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независимо программируемых зон частотной адаптации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Необходимо для обеспечения максимально физиологичной адаптации ритма при разных типах физической нагрузки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131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Гистерезисные алгоритмы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Необходимо для повышения приоритета собственных нормальных сокращений сердца с целью улучшения самочувствия пациента и увеличения срока службы батареи ЭКС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105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специального алгоритма для пациентов с синкопальными состояниями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Необходимо для предотвращения обморочных состояний пациента и снижения последствий от таких состояний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Алгоритм для облегчения симптомов у пациентов с пароксизмами предсердных тахикардий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замедления прогрессирования фибрилляции предсердий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Диагностические данные в виде сохранённых ЭГМ на один эпизод, мин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возможности анализа врачом сердечного ритма пациента во время срабатывания триггера ЭКС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3910"/>
        </w:trPr>
        <w:tc>
          <w:tcPr>
            <w:tcW w:w="486" w:type="dxa"/>
            <w:vMerge w:val="restart"/>
            <w:vAlign w:val="bottom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vMerge w:val="restart"/>
            <w:shd w:val="clear" w:color="000000" w:fill="FFFFFF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Отведение электрокардиостимулятора эндокардиальное, МРТ-совместимое</w:t>
            </w: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Стерильный имплантируемый гибкий провод с электродом, изолированный непроводящим материалом по всей длине, за исключением оголенных окончаний, предназначенный для использования в качестве электрического проводника для передачи задающих ритм импульсов от имплантированного импульсного генератора к сердцу; изделие не предназначено для проведения дефибрилляционных импульсов. Вывод электрода обычно вводится через вену до соприкосновения со стенкой одной из камер сердца (эндокардом), а другой конец провода подключается к электрокардиостимулятору. Как правило, изделие пропитано стероидом (например, дексаметазоном), впоследствии вещество выделяется в ткани для уменьшения воспаления. Имеет специальную защиту от магнитного поля и является обязательным компонентом МРТ-совместимой системы электрокардиостимулятора.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864" w:type="dxa"/>
            <w:vMerge w:val="restart"/>
            <w:noWrap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947EC" w:rsidTr="00C3512F">
        <w:trPr>
          <w:trHeight w:val="131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(вид) электрода по месту камеры имплантации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Правое предсердие (прямой)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выполнения хирургической техники и совместимости с другими инструментами, применяемыми во время имплантации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131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Длина, см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52 см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Необходима для выполнения хирургической техники и совместимости с другими инструментами, применяемыми во время имплантации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Фиксация электрода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Активная (ввинчиваемая спираль)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Необходимо для более надежной фиксации электрода в камере сердца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МРТ-совместимость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shd w:val="clear" w:color="000000" w:fill="FFFFFF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Стероиды (лекарственное средство)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Дексаметазон, не более 1,0 мг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коннектора для подключения к ИЭКС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IS-1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ИСО 5841-3-2010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(вид) электрода по месту имплантации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Эндокардиальный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(вид) электрода по конфигурации полярности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Биполярный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повышения чувствительности к воспринимаемым внутрисердечным сигналам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изоляции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Полиуретан-силикон с гидрофильным покрытием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облегчения процесса имплантации и увеличения срока службы электрода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699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электрода, мм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2,0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выполнения хирургической техники и совместимости с другими инструментами, применяемыми во время имплантации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3910"/>
        </w:trPr>
        <w:tc>
          <w:tcPr>
            <w:tcW w:w="486" w:type="dxa"/>
            <w:vMerge w:val="restart"/>
            <w:vAlign w:val="bottom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vMerge w:val="restart"/>
            <w:shd w:val="clear" w:color="000000" w:fill="FFFFFF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Отведение электрокардиостимулятора эндокардиальное, МРТ-совместимое</w:t>
            </w: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Стерильный имплантируемый гибкий провод с электродом, изолированный непроводящим материалом по всей длине, за исключением оголенных окончаний, предназначенный для использования в качестве электрического проводника для передачи задающих ритм импульсов от имплантированного импульсного генератора к сердцу; изделие не предназначено для проведения дефибрилляционных импульсов. Вывод электрода обычно вводится через вену до соприкосновения со стенкой одной из камер сердца (эндокардом), а другой конец провода подключается к электрокардиостимулятору. Как правило, изделие пропитано стероидом (например, дексаметазоном), впоследствии вещество выделяется в ткани для уменьшения воспаления. Имеет специальную защиту от магнитного поля и является обязательным компонентом МРТ-совместимой системы электрокардиостимулятора.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864" w:type="dxa"/>
            <w:vMerge w:val="restart"/>
            <w:noWrap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947EC" w:rsidTr="00C3512F">
        <w:trPr>
          <w:trHeight w:val="131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(вид) электрода по месту камеры имплантации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Правый желудочек (прямой)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выполнения хирургической техники и совместимости с другими инструментами, применяемыми во время имплантации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131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Длина, см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58 см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Необходима для выполнения хирургической техники и совместимости с другими инструментами, применяемыми во время имплантации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Фиксация электрода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Активная (ввинчиваемая спираль)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Необходимо для более надежной фиксации электрода в камере сердца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МРТ-совместимость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shd w:val="clear" w:color="000000" w:fill="FFFFFF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Стероиды (лекарственное средство)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Дексаметазон, не более 1,0 мг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коннектора для подключения к ИЭКС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IS-1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ИСО 5841-3-2010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(вид) электрода по месту имплантации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Эндокардиальный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(вид) электрода по конфигурации полярности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Биполярный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повышения чувствительности к воспринимаемым внутрисердечным сигналам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изоляции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Полиуретан-силикон с гидрофильным покрытием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облегчения процесса имплантации и увеличения срока службы электрода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131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электрода, мм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2,0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выполнения хирургической техники и совместимости с другими инструментами, применяемыми во время имплантации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3130"/>
        </w:trPr>
        <w:tc>
          <w:tcPr>
            <w:tcW w:w="486" w:type="dxa"/>
            <w:vMerge w:val="restart"/>
            <w:vAlign w:val="bottom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vMerge w:val="restart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Катетер для доставки отведения электрокардиостимулятора/дефибриллятора</w:t>
            </w: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Стерильная неуправляемая тонкая гибкая трубка, предназначенная для чрескожного введения в область сердца (например, коронарный синус) с целью создания канала для доставки отведения электрокардиостимулятора и/или дефибриллятора (не относящегося к данному виду медицинских изделий). Может включать дополнительные катетеры комбинированного действия. Изделие предназначено для введения через отдельный интродьюсер для катетеров, который также может относиться к данному виду, наряду с дополнительными изделиями, специально предназначенными для введения/обеспечения функционирования катетеров. Электроды к данному виду не относятся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КТРУ</w:t>
            </w:r>
          </w:p>
        </w:tc>
        <w:tc>
          <w:tcPr>
            <w:tcW w:w="864" w:type="dxa"/>
            <w:vMerge w:val="restart"/>
            <w:noWrap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Вариант исполнения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разрывной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легкого удаления системы доставки без смещения электрода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105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интродьюсера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Рентгеноконтрастный пластик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Обеспечивает рентгенконтрастность интродьююсера в соответствии с требованиями п. 4.5 ГОСТ Р ИСО 11070-2010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просвет интродьюсера, Fr (мм)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(2,3)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Номинальные размеры интродьюсера в соответствии с требованиями п. 7.2 ГОСТ Р ИСО 11070-2010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Длина, см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14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осуществления доступа по Сальдингеру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Проводник в комплекте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 для осуществления доступа по Сальдингеру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Номинальный диаметр проводника, дюйм (мм)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0,038 (0,96)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Номинальные размеры проводника в соответствии с требованиями п. 8.2. ГОСТ Р ИСО 11070-2010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Номинальная длина проводника, см.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50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Номинальные размеры проводника в соответствии с требованиями п. 8.2. ГОСТ Р ИСО 11070-2010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Кончик проводника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J-образный (3 мм)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Номинальные размеры проводника в соответствии с требованиями п. 8.8. ГОСТ Р ИСО 11070-2010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Пункционная игла в комплекте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Необходима для осуществления доступа по Сальдингеру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7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пункционной иглы, G (мм)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18 (1.02)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Номинальные размеры иглы в соответствии с требованиями п. 5.2 ГОСТ Р ИСО 11070-2010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53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Шприц 12 мл в комплекте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Предназначен для промывания интродьюсера</w:t>
            </w: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47EC" w:rsidTr="00C3512F">
        <w:trPr>
          <w:trHeight w:val="290"/>
        </w:trPr>
        <w:tc>
          <w:tcPr>
            <w:tcW w:w="486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C947EC" w:rsidRDefault="00C947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noWrap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47EC" w:rsidRDefault="00C947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vAlign w:val="center"/>
          </w:tcPr>
          <w:p w:rsidR="00C947EC" w:rsidRDefault="00C947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C947EC" w:rsidRDefault="00C947E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947EC" w:rsidRDefault="00C947EC">
      <w:pPr>
        <w:rPr>
          <w:b/>
          <w:bCs/>
          <w:spacing w:val="-2"/>
          <w:sz w:val="22"/>
          <w:szCs w:val="22"/>
        </w:rPr>
      </w:pPr>
    </w:p>
    <w:sectPr w:rsidR="00C947EC" w:rsidSect="003B0129">
      <w:footerReference w:type="default" r:id="rId7"/>
      <w:pgSz w:w="11906" w:h="16838"/>
      <w:pgMar w:top="1085" w:right="1983" w:bottom="568" w:left="851" w:header="84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7EC" w:rsidRDefault="00C947EC">
      <w:r>
        <w:separator/>
      </w:r>
    </w:p>
  </w:endnote>
  <w:endnote w:type="continuationSeparator" w:id="0">
    <w:p w:rsidR="00C947EC" w:rsidRDefault="00C94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EC" w:rsidRDefault="00C947EC">
    <w:pPr>
      <w:pStyle w:val="Footer"/>
      <w:jc w:val="right"/>
      <w:rPr>
        <w:sz w:val="16"/>
        <w:szCs w:val="16"/>
      </w:rPr>
    </w:pPr>
  </w:p>
  <w:p w:rsidR="00C947EC" w:rsidRDefault="00C947EC">
    <w:pPr>
      <w:pStyle w:val="Footer"/>
      <w:jc w:val="right"/>
      <w:rPr>
        <w:sz w:val="16"/>
        <w:szCs w:val="16"/>
      </w:rPr>
    </w:pPr>
  </w:p>
  <w:p w:rsidR="00C947EC" w:rsidRDefault="00C947EC">
    <w:pPr>
      <w:pStyle w:val="Footer"/>
      <w:jc w:val="right"/>
      <w:rPr>
        <w:sz w:val="16"/>
        <w:szCs w:val="16"/>
      </w:rPr>
    </w:pPr>
  </w:p>
  <w:p w:rsidR="00C947EC" w:rsidRDefault="00C947E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Страница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5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из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12</w:t>
    </w:r>
    <w:r>
      <w:rPr>
        <w:b/>
        <w:bCs/>
        <w:sz w:val="16"/>
        <w:szCs w:val="16"/>
      </w:rPr>
      <w:fldChar w:fldCharType="end"/>
    </w:r>
  </w:p>
  <w:p w:rsidR="00C947EC" w:rsidRDefault="00C947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7EC" w:rsidRDefault="00C947EC">
      <w:r>
        <w:separator/>
      </w:r>
    </w:p>
  </w:footnote>
  <w:footnote w:type="continuationSeparator" w:id="0">
    <w:p w:rsidR="00C947EC" w:rsidRDefault="00C947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53BB"/>
    <w:multiLevelType w:val="hybridMultilevel"/>
    <w:tmpl w:val="17209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129"/>
    <w:rsid w:val="002B35E2"/>
    <w:rsid w:val="003B0129"/>
    <w:rsid w:val="009B5E1B"/>
    <w:rsid w:val="00C3512F"/>
    <w:rsid w:val="00C9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B0129"/>
    <w:pPr>
      <w:spacing w:before="120" w:after="300"/>
    </w:pPr>
  </w:style>
  <w:style w:type="paragraph" w:customStyle="1" w:styleId="a">
    <w:name w:val="Содержимое таблицы"/>
    <w:basedOn w:val="Normal"/>
    <w:uiPriority w:val="99"/>
    <w:rsid w:val="003B0129"/>
    <w:pPr>
      <w:widowControl w:val="0"/>
      <w:suppressAutoHyphens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rsid w:val="003B012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129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3B01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B012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3B012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0129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12</Pages>
  <Words>2884</Words>
  <Characters>16439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Палюх Светлана Анатольевна</dc:creator>
  <cp:keywords/>
  <dc:description/>
  <cp:lastModifiedBy>eyboyko</cp:lastModifiedBy>
  <cp:revision>16</cp:revision>
  <cp:lastPrinted>2024-06-20T10:42:00Z</cp:lastPrinted>
  <dcterms:created xsi:type="dcterms:W3CDTF">2024-02-15T12:17:00Z</dcterms:created>
  <dcterms:modified xsi:type="dcterms:W3CDTF">2024-06-24T08:14:00Z</dcterms:modified>
</cp:coreProperties>
</file>