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581" w:rsidRDefault="00972581" w:rsidP="00D9493C">
      <w:pPr>
        <w:jc w:val="center"/>
        <w:rPr>
          <w:rFonts w:ascii="Times New Roman" w:eastAsia="Times New Roman" w:hAnsi="Times New Roman" w:cs="Times New Roman"/>
          <w:b/>
          <w:sz w:val="24"/>
          <w:szCs w:val="24"/>
          <w:lang w:val="en-US"/>
        </w:rPr>
      </w:pPr>
    </w:p>
    <w:p w:rsidR="005B7678" w:rsidRPr="00D9493C" w:rsidRDefault="005B7678" w:rsidP="00D9493C">
      <w:pPr>
        <w:jc w:val="center"/>
        <w:rPr>
          <w:rFonts w:ascii="Times New Roman" w:eastAsia="Times New Roman" w:hAnsi="Times New Roman" w:cs="Times New Roman"/>
          <w:b/>
          <w:sz w:val="24"/>
          <w:szCs w:val="24"/>
        </w:rPr>
      </w:pPr>
      <w:r w:rsidRPr="00D9493C">
        <w:rPr>
          <w:rFonts w:ascii="Times New Roman" w:eastAsia="Times New Roman" w:hAnsi="Times New Roman" w:cs="Times New Roman"/>
          <w:b/>
          <w:sz w:val="24"/>
          <w:szCs w:val="24"/>
        </w:rPr>
        <w:t>Техническое задание</w:t>
      </w:r>
    </w:p>
    <w:p w:rsidR="005B7678" w:rsidRPr="005F652E" w:rsidRDefault="00B43A6E" w:rsidP="00D9493C">
      <w:pPr>
        <w:pStyle w:val="a5"/>
        <w:ind w:left="284" w:firstLine="567"/>
        <w:jc w:val="both"/>
        <w:rPr>
          <w:rFonts w:ascii="Times New Roman" w:hAnsi="Times New Roman" w:cs="Times New Roman"/>
          <w:sz w:val="24"/>
          <w:szCs w:val="24"/>
          <w:lang w:val="ru-RU" w:eastAsia="ru-RU"/>
        </w:rPr>
      </w:pPr>
      <w:r w:rsidRPr="005F652E">
        <w:rPr>
          <w:rFonts w:ascii="Times New Roman" w:hAnsi="Times New Roman" w:cs="Times New Roman"/>
          <w:sz w:val="24"/>
          <w:szCs w:val="24"/>
          <w:lang w:val="ru-RU" w:eastAsia="ru-RU"/>
        </w:rPr>
        <w:t xml:space="preserve">Закупка производится в соответствии с требованиями Положения о закупке товаров работ,  услуг для нужд частных учреждений здравоохранения ОАО «РЖД», утвержденного приказом Центральной дирекции здравоохранения от 5 марта 2021г. № ЦДЗ-18 раздел 68, размещенного на сайте заказчика: </w:t>
      </w:r>
      <w:hyperlink r:id="rId9" w:history="1">
        <w:r w:rsidR="00C81EFD" w:rsidRPr="005F652E">
          <w:rPr>
            <w:rStyle w:val="ab"/>
            <w:rFonts w:ascii="Times New Roman" w:hAnsi="Times New Roman" w:cs="Times New Roman"/>
            <w:sz w:val="24"/>
            <w:szCs w:val="24"/>
            <w:lang w:val="ru-RU" w:eastAsia="ru-RU"/>
          </w:rPr>
          <w:t>https://ufa.rzd-medicine.ru/zakupki/kotirovki/zakupki-2024</w:t>
        </w:r>
      </w:hyperlink>
      <w:r w:rsidR="00C81EFD" w:rsidRPr="005F652E">
        <w:rPr>
          <w:rFonts w:ascii="Times New Roman" w:hAnsi="Times New Roman" w:cs="Times New Roman"/>
          <w:sz w:val="24"/>
          <w:szCs w:val="24"/>
          <w:lang w:val="ru-RU" w:eastAsia="ru-RU"/>
        </w:rPr>
        <w:t xml:space="preserve"> </w:t>
      </w:r>
      <w:sdt>
        <w:sdtPr>
          <w:rPr>
            <w:rFonts w:ascii="Times New Roman" w:hAnsi="Times New Roman" w:cs="Times New Roman"/>
            <w:sz w:val="24"/>
            <w:szCs w:val="24"/>
            <w:lang w:val="ru-RU" w:eastAsia="ru-RU"/>
          </w:rPr>
          <w:alias w:val="Адрес электронной почты организации"/>
          <w:id w:val="12567675"/>
          <w:placeholder>
            <w:docPart w:val="096A5BEFE523441383EC70B775044E8F"/>
          </w:placeholder>
          <w:dataBinding w:prefixMappings="xmlns:ns0='http://schemas.microsoft.com/office/2006/coverPageProps' " w:xpath="/ns0:CoverPageProperties[1]/ns0:CompanyEmail[1]" w:storeItemID="{55AF091B-3C7A-41E3-B477-F2FDAA23CFDA}"/>
          <w:text/>
        </w:sdtPr>
        <w:sdtEndPr/>
        <w:sdtContent>
          <w:r w:rsidR="00C81EFD" w:rsidRPr="005F652E">
            <w:rPr>
              <w:rFonts w:ascii="Times New Roman" w:hAnsi="Times New Roman" w:cs="Times New Roman"/>
              <w:sz w:val="24"/>
              <w:szCs w:val="24"/>
              <w:lang w:val="ru-RU" w:eastAsia="ru-RU"/>
            </w:rPr>
            <w:t xml:space="preserve">, </w:t>
          </w:r>
        </w:sdtContent>
      </w:sdt>
      <w:r w:rsidRPr="005F652E">
        <w:rPr>
          <w:rFonts w:ascii="Times New Roman" w:hAnsi="Times New Roman" w:cs="Times New Roman"/>
          <w:sz w:val="24"/>
          <w:szCs w:val="24"/>
          <w:lang w:val="ru-RU" w:eastAsia="ru-RU"/>
        </w:rPr>
        <w:t>в разделе - Закупки.</w:t>
      </w:r>
    </w:p>
    <w:p w:rsidR="005D01B2" w:rsidRDefault="005D01B2" w:rsidP="00D9493C">
      <w:pPr>
        <w:pStyle w:val="a5"/>
        <w:ind w:left="284" w:firstLine="567"/>
        <w:jc w:val="both"/>
        <w:rPr>
          <w:rFonts w:ascii="Times New Roman" w:hAnsi="Times New Roman" w:cs="Times New Roman"/>
          <w:lang w:val="ru-RU" w:eastAsia="ru-RU"/>
        </w:rPr>
      </w:pPr>
    </w:p>
    <w:p w:rsidR="005F652E" w:rsidRPr="005F652E" w:rsidRDefault="005F652E" w:rsidP="005F652E">
      <w:pPr>
        <w:pStyle w:val="2"/>
        <w:spacing w:before="0" w:after="0" w:line="276" w:lineRule="auto"/>
        <w:jc w:val="center"/>
        <w:rPr>
          <w:rFonts w:ascii="Times New Roman" w:hAnsi="Times New Roman" w:cs="Times New Roman"/>
          <w:b w:val="0"/>
          <w:sz w:val="28"/>
          <w:szCs w:val="28"/>
        </w:rPr>
      </w:pPr>
      <w:r w:rsidRPr="005F652E">
        <w:rPr>
          <w:rFonts w:ascii="Times New Roman" w:hAnsi="Times New Roman" w:cs="Times New Roman"/>
          <w:b w:val="0"/>
          <w:sz w:val="28"/>
          <w:szCs w:val="28"/>
        </w:rPr>
        <w:t xml:space="preserve">на оказание услуг по техническому обслуживанию систем телевизионного видеонаблюдения в ЧУЗ «КБ «РЖД-Медицина» г. Уфа» </w:t>
      </w:r>
    </w:p>
    <w:p w:rsidR="005F652E" w:rsidRPr="005F652E" w:rsidRDefault="005F652E" w:rsidP="005F652E">
      <w:pPr>
        <w:pStyle w:val="2"/>
        <w:spacing w:before="0" w:after="0" w:line="276" w:lineRule="auto"/>
        <w:jc w:val="both"/>
        <w:rPr>
          <w:rFonts w:ascii="Times New Roman" w:hAnsi="Times New Roman" w:cs="Times New Roman"/>
          <w:sz w:val="28"/>
          <w:szCs w:val="28"/>
        </w:rPr>
      </w:pPr>
    </w:p>
    <w:p w:rsidR="005F652E" w:rsidRDefault="005F652E" w:rsidP="005F652E">
      <w:pPr>
        <w:pStyle w:val="2"/>
        <w:keepNext w:val="0"/>
        <w:keepLines w:val="0"/>
        <w:numPr>
          <w:ilvl w:val="0"/>
          <w:numId w:val="18"/>
        </w:numPr>
        <w:tabs>
          <w:tab w:val="left" w:pos="284"/>
        </w:tabs>
        <w:spacing w:before="0" w:after="0" w:line="276" w:lineRule="auto"/>
        <w:ind w:left="0" w:firstLine="0"/>
        <w:jc w:val="center"/>
        <w:rPr>
          <w:sz w:val="28"/>
          <w:szCs w:val="28"/>
        </w:rPr>
      </w:pPr>
      <w:r w:rsidRPr="000E785A">
        <w:rPr>
          <w:sz w:val="28"/>
          <w:szCs w:val="28"/>
        </w:rPr>
        <w:t>Заказчик</w:t>
      </w:r>
    </w:p>
    <w:p w:rsidR="005F652E" w:rsidRPr="000E785A" w:rsidRDefault="005F652E" w:rsidP="005F652E">
      <w:pPr>
        <w:pStyle w:val="2"/>
        <w:tabs>
          <w:tab w:val="left" w:pos="284"/>
        </w:tabs>
        <w:spacing w:before="0" w:after="0" w:line="276" w:lineRule="auto"/>
        <w:rPr>
          <w:sz w:val="28"/>
          <w:szCs w:val="28"/>
        </w:rPr>
      </w:pPr>
    </w:p>
    <w:p w:rsidR="005F652E" w:rsidRPr="005F652E" w:rsidRDefault="005F652E" w:rsidP="005F652E">
      <w:pPr>
        <w:pStyle w:val="2"/>
        <w:keepNext w:val="0"/>
        <w:keepLines w:val="0"/>
        <w:numPr>
          <w:ilvl w:val="0"/>
          <w:numId w:val="23"/>
        </w:numPr>
        <w:tabs>
          <w:tab w:val="left" w:pos="284"/>
          <w:tab w:val="left" w:pos="1276"/>
        </w:tabs>
        <w:spacing w:before="0" w:after="0" w:line="276" w:lineRule="auto"/>
        <w:ind w:left="0" w:firstLine="709"/>
        <w:jc w:val="both"/>
        <w:rPr>
          <w:rFonts w:ascii="Times New Roman" w:hAnsi="Times New Roman" w:cs="Times New Roman"/>
          <w:b w:val="0"/>
          <w:sz w:val="24"/>
          <w:szCs w:val="24"/>
        </w:rPr>
      </w:pPr>
      <w:r w:rsidRPr="005F652E">
        <w:rPr>
          <w:rFonts w:ascii="Times New Roman" w:hAnsi="Times New Roman" w:cs="Times New Roman"/>
          <w:b w:val="0"/>
          <w:sz w:val="24"/>
          <w:szCs w:val="24"/>
        </w:rPr>
        <w:t>Частное учреждение здравоохранения «Клиническая больница «РЖД-Медицина» города Уфа».</w:t>
      </w:r>
    </w:p>
    <w:p w:rsidR="005F652E" w:rsidRPr="005F652E" w:rsidRDefault="005F652E" w:rsidP="005F652E">
      <w:pPr>
        <w:pStyle w:val="2"/>
        <w:keepNext w:val="0"/>
        <w:keepLines w:val="0"/>
        <w:numPr>
          <w:ilvl w:val="0"/>
          <w:numId w:val="18"/>
        </w:numPr>
        <w:tabs>
          <w:tab w:val="left" w:pos="284"/>
        </w:tabs>
        <w:spacing w:before="0" w:after="0" w:line="276" w:lineRule="auto"/>
        <w:ind w:left="0" w:firstLine="0"/>
        <w:jc w:val="center"/>
        <w:rPr>
          <w:rFonts w:ascii="Times New Roman" w:hAnsi="Times New Roman" w:cs="Times New Roman"/>
          <w:sz w:val="24"/>
          <w:szCs w:val="24"/>
        </w:rPr>
      </w:pPr>
      <w:r w:rsidRPr="005F652E">
        <w:rPr>
          <w:rFonts w:ascii="Times New Roman" w:hAnsi="Times New Roman" w:cs="Times New Roman"/>
          <w:sz w:val="24"/>
          <w:szCs w:val="24"/>
        </w:rPr>
        <w:t>Цель технического обслуживания</w:t>
      </w:r>
    </w:p>
    <w:p w:rsidR="005F652E" w:rsidRPr="005F652E" w:rsidRDefault="005F652E" w:rsidP="005F652E">
      <w:pPr>
        <w:pStyle w:val="2"/>
        <w:tabs>
          <w:tab w:val="left" w:pos="284"/>
        </w:tabs>
        <w:spacing w:before="0" w:after="0" w:line="276" w:lineRule="auto"/>
        <w:rPr>
          <w:rFonts w:ascii="Times New Roman" w:hAnsi="Times New Roman" w:cs="Times New Roman"/>
          <w:sz w:val="24"/>
          <w:szCs w:val="24"/>
        </w:rPr>
      </w:pPr>
    </w:p>
    <w:p w:rsidR="005F652E" w:rsidRPr="005F652E" w:rsidRDefault="005F652E" w:rsidP="005F652E">
      <w:pPr>
        <w:pStyle w:val="a3"/>
        <w:numPr>
          <w:ilvl w:val="0"/>
          <w:numId w:val="25"/>
        </w:numPr>
        <w:tabs>
          <w:tab w:val="left" w:pos="284"/>
          <w:tab w:val="left" w:pos="1276"/>
        </w:tabs>
        <w:spacing w:line="276" w:lineRule="auto"/>
        <w:ind w:left="0" w:firstLine="709"/>
        <w:jc w:val="both"/>
      </w:pPr>
      <w:r w:rsidRPr="005F652E">
        <w:t>Поддержание в бесперебойном и исправном состоянии существующей системы телевизионного видеонаблюдения (далее - СТВН) на объектах ЧУЗ «КБ «РЖД-Медицина» г. Уфа».</w:t>
      </w:r>
    </w:p>
    <w:p w:rsidR="005F652E" w:rsidRPr="005F652E" w:rsidRDefault="005F652E" w:rsidP="005F652E">
      <w:pPr>
        <w:pStyle w:val="a3"/>
        <w:tabs>
          <w:tab w:val="left" w:pos="284"/>
        </w:tabs>
        <w:ind w:left="0" w:firstLine="709"/>
        <w:jc w:val="both"/>
      </w:pPr>
    </w:p>
    <w:p w:rsidR="005F652E" w:rsidRPr="005F652E" w:rsidRDefault="005F652E" w:rsidP="005F652E">
      <w:pPr>
        <w:pStyle w:val="a3"/>
        <w:numPr>
          <w:ilvl w:val="0"/>
          <w:numId w:val="18"/>
        </w:numPr>
        <w:tabs>
          <w:tab w:val="left" w:pos="284"/>
        </w:tabs>
        <w:spacing w:line="276" w:lineRule="auto"/>
        <w:ind w:left="0" w:firstLine="0"/>
        <w:jc w:val="center"/>
        <w:rPr>
          <w:b/>
        </w:rPr>
      </w:pPr>
      <w:r w:rsidRPr="005F652E">
        <w:rPr>
          <w:b/>
        </w:rPr>
        <w:t>Требование к Исполнителю</w:t>
      </w:r>
    </w:p>
    <w:p w:rsidR="005F652E" w:rsidRPr="005F652E" w:rsidRDefault="005F652E" w:rsidP="005F652E">
      <w:pPr>
        <w:pStyle w:val="a3"/>
        <w:tabs>
          <w:tab w:val="left" w:pos="284"/>
        </w:tabs>
        <w:ind w:left="0"/>
        <w:rPr>
          <w:b/>
        </w:rPr>
      </w:pPr>
    </w:p>
    <w:p w:rsidR="005F652E" w:rsidRPr="005F652E" w:rsidRDefault="005F652E" w:rsidP="005F652E">
      <w:pPr>
        <w:pStyle w:val="a3"/>
        <w:numPr>
          <w:ilvl w:val="0"/>
          <w:numId w:val="27"/>
        </w:numPr>
        <w:tabs>
          <w:tab w:val="left" w:pos="284"/>
          <w:tab w:val="left" w:pos="1276"/>
        </w:tabs>
        <w:spacing w:line="276" w:lineRule="auto"/>
        <w:ind w:left="0" w:firstLine="709"/>
        <w:jc w:val="both"/>
      </w:pPr>
      <w:r w:rsidRPr="005F652E">
        <w:t>Основная задача технического обслуживания (далее – ТО) и планово-предупредительного ремонта (далее – ППР) является обеспечение бесперебойной работы СТВН на объектах ЧУЗ «КБ «РЖД-Медицина» г. Уфа» (далее – Заказчик).</w:t>
      </w:r>
    </w:p>
    <w:p w:rsidR="005F652E" w:rsidRPr="005F652E" w:rsidRDefault="005F652E" w:rsidP="005F652E">
      <w:pPr>
        <w:pStyle w:val="a3"/>
        <w:numPr>
          <w:ilvl w:val="0"/>
          <w:numId w:val="27"/>
        </w:numPr>
        <w:tabs>
          <w:tab w:val="left" w:pos="284"/>
          <w:tab w:val="left" w:pos="1276"/>
        </w:tabs>
        <w:spacing w:line="276" w:lineRule="auto"/>
        <w:ind w:left="0" w:firstLine="709"/>
        <w:jc w:val="both"/>
      </w:pPr>
      <w:r w:rsidRPr="005F652E">
        <w:t xml:space="preserve">Для качественного выполнения договорных обязательств, Исполнитель должен иметь штат дипломированных специалистов, необходимых для качественного проведения ТО и ППР, и оперативного устранения неисправностей оборудования СТВН на объектах Заказчика.  </w:t>
      </w:r>
    </w:p>
    <w:p w:rsidR="005F652E" w:rsidRPr="005F652E" w:rsidRDefault="005F652E" w:rsidP="005F652E">
      <w:pPr>
        <w:pStyle w:val="a3"/>
        <w:numPr>
          <w:ilvl w:val="0"/>
          <w:numId w:val="27"/>
        </w:numPr>
        <w:tabs>
          <w:tab w:val="left" w:pos="284"/>
          <w:tab w:val="left" w:pos="1276"/>
        </w:tabs>
        <w:spacing w:line="276" w:lineRule="auto"/>
        <w:ind w:left="0" w:firstLine="709"/>
        <w:jc w:val="both"/>
      </w:pPr>
      <w:r w:rsidRPr="005F652E">
        <w:t>Все работы Исполнитель обязан проводить лично, путём направления аттестованных специалистов на объект Заказчика. Исполнитель должен находится в пределах городского округа город Уфа Республики Башкортостан для экстренного обслуживания СТВН на объектах Заказчика.</w:t>
      </w:r>
    </w:p>
    <w:p w:rsidR="005F652E" w:rsidRPr="005F652E" w:rsidRDefault="005F652E" w:rsidP="005F652E">
      <w:pPr>
        <w:pStyle w:val="a3"/>
        <w:numPr>
          <w:ilvl w:val="0"/>
          <w:numId w:val="27"/>
        </w:numPr>
        <w:tabs>
          <w:tab w:val="left" w:pos="284"/>
          <w:tab w:val="left" w:pos="1276"/>
        </w:tabs>
        <w:spacing w:line="276" w:lineRule="auto"/>
        <w:ind w:left="0" w:firstLine="709"/>
        <w:jc w:val="both"/>
      </w:pPr>
      <w:r w:rsidRPr="005F652E">
        <w:t>Запрещается передача работ по субподряду.</w:t>
      </w:r>
    </w:p>
    <w:p w:rsidR="005F652E" w:rsidRPr="005F652E" w:rsidRDefault="005F652E" w:rsidP="005F652E">
      <w:pPr>
        <w:pStyle w:val="a3"/>
        <w:numPr>
          <w:ilvl w:val="0"/>
          <w:numId w:val="27"/>
        </w:numPr>
        <w:tabs>
          <w:tab w:val="left" w:pos="284"/>
          <w:tab w:val="left" w:pos="1276"/>
        </w:tabs>
        <w:spacing w:line="276" w:lineRule="auto"/>
        <w:ind w:left="0" w:firstLine="709"/>
        <w:jc w:val="both"/>
      </w:pPr>
      <w:r w:rsidRPr="005F652E">
        <w:t>С целью решения на объектах Заказчика возникших неисправностей СТВН, Исполнителю необходимо иметь наличие материально-технической базы и запасных частей, инструментов и принадлежностей (далее – ЗИП) в следующем составе:</w:t>
      </w:r>
    </w:p>
    <w:p w:rsidR="005F652E" w:rsidRPr="005F652E" w:rsidRDefault="005F652E" w:rsidP="005F652E">
      <w:pPr>
        <w:pStyle w:val="a3"/>
        <w:tabs>
          <w:tab w:val="left" w:pos="284"/>
          <w:tab w:val="left" w:pos="1276"/>
        </w:tabs>
        <w:ind w:left="709"/>
        <w:jc w:val="both"/>
      </w:pPr>
    </w:p>
    <w:tbl>
      <w:tblPr>
        <w:tblStyle w:val="aa"/>
        <w:tblW w:w="10262" w:type="dxa"/>
        <w:jc w:val="center"/>
        <w:tblLayout w:type="fixed"/>
        <w:tblLook w:val="04A0" w:firstRow="1" w:lastRow="0" w:firstColumn="1" w:lastColumn="0" w:noHBand="0" w:noVBand="1"/>
      </w:tblPr>
      <w:tblGrid>
        <w:gridCol w:w="624"/>
        <w:gridCol w:w="7087"/>
        <w:gridCol w:w="1474"/>
        <w:gridCol w:w="1077"/>
      </w:tblGrid>
      <w:tr w:rsidR="005F652E" w:rsidRPr="005F652E" w:rsidTr="00F83767">
        <w:trPr>
          <w:jc w:val="center"/>
        </w:trPr>
        <w:tc>
          <w:tcPr>
            <w:tcW w:w="624" w:type="dxa"/>
            <w:vAlign w:val="center"/>
          </w:tcPr>
          <w:p w:rsidR="005F652E" w:rsidRPr="005F652E" w:rsidRDefault="005F652E" w:rsidP="00F83767">
            <w:pPr>
              <w:spacing w:line="276" w:lineRule="auto"/>
              <w:jc w:val="center"/>
              <w:rPr>
                <w:rFonts w:ascii="Times New Roman" w:hAnsi="Times New Roman" w:cs="Times New Roman"/>
                <w:b/>
              </w:rPr>
            </w:pPr>
            <w:r w:rsidRPr="005F652E">
              <w:rPr>
                <w:rFonts w:ascii="Times New Roman" w:hAnsi="Times New Roman" w:cs="Times New Roman"/>
                <w:b/>
              </w:rPr>
              <w:t>№ п/п</w:t>
            </w:r>
          </w:p>
        </w:tc>
        <w:tc>
          <w:tcPr>
            <w:tcW w:w="7087" w:type="dxa"/>
            <w:vAlign w:val="center"/>
          </w:tcPr>
          <w:p w:rsidR="005F652E" w:rsidRPr="005F652E" w:rsidRDefault="005F652E" w:rsidP="00F83767">
            <w:pPr>
              <w:spacing w:line="276" w:lineRule="auto"/>
              <w:jc w:val="center"/>
              <w:rPr>
                <w:rFonts w:ascii="Times New Roman" w:hAnsi="Times New Roman" w:cs="Times New Roman"/>
                <w:b/>
              </w:rPr>
            </w:pPr>
            <w:r w:rsidRPr="005F652E">
              <w:rPr>
                <w:rFonts w:ascii="Times New Roman" w:hAnsi="Times New Roman" w:cs="Times New Roman"/>
                <w:b/>
              </w:rPr>
              <w:t>Наименование оборудования</w:t>
            </w:r>
          </w:p>
        </w:tc>
        <w:tc>
          <w:tcPr>
            <w:tcW w:w="1474" w:type="dxa"/>
            <w:vAlign w:val="center"/>
          </w:tcPr>
          <w:p w:rsidR="005F652E" w:rsidRPr="005F652E" w:rsidRDefault="005F652E" w:rsidP="00F83767">
            <w:pPr>
              <w:spacing w:line="276" w:lineRule="auto"/>
              <w:jc w:val="center"/>
              <w:rPr>
                <w:rFonts w:ascii="Times New Roman" w:hAnsi="Times New Roman" w:cs="Times New Roman"/>
                <w:b/>
              </w:rPr>
            </w:pPr>
            <w:r w:rsidRPr="005F652E">
              <w:rPr>
                <w:rFonts w:ascii="Times New Roman" w:hAnsi="Times New Roman" w:cs="Times New Roman"/>
                <w:b/>
              </w:rPr>
              <w:t>Ед. измерения</w:t>
            </w:r>
          </w:p>
        </w:tc>
        <w:tc>
          <w:tcPr>
            <w:tcW w:w="1077" w:type="dxa"/>
            <w:vAlign w:val="center"/>
          </w:tcPr>
          <w:p w:rsidR="005F652E" w:rsidRPr="005F652E" w:rsidRDefault="005F652E" w:rsidP="00F83767">
            <w:pPr>
              <w:spacing w:line="276" w:lineRule="auto"/>
              <w:jc w:val="center"/>
              <w:rPr>
                <w:rFonts w:ascii="Times New Roman" w:hAnsi="Times New Roman" w:cs="Times New Roman"/>
                <w:b/>
              </w:rPr>
            </w:pPr>
            <w:r w:rsidRPr="005F652E">
              <w:rPr>
                <w:rFonts w:ascii="Times New Roman" w:hAnsi="Times New Roman" w:cs="Times New Roman"/>
                <w:b/>
              </w:rPr>
              <w:t>Кол-во</w:t>
            </w:r>
          </w:p>
        </w:tc>
      </w:tr>
      <w:tr w:rsidR="005F652E" w:rsidRPr="005F652E" w:rsidTr="00F83767">
        <w:trPr>
          <w:jc w:val="center"/>
        </w:trPr>
        <w:tc>
          <w:tcPr>
            <w:tcW w:w="624" w:type="dxa"/>
            <w:vAlign w:val="center"/>
          </w:tcPr>
          <w:p w:rsidR="005F652E" w:rsidRPr="005F652E" w:rsidRDefault="005F652E" w:rsidP="00F83767">
            <w:pPr>
              <w:spacing w:line="276" w:lineRule="auto"/>
              <w:jc w:val="center"/>
              <w:rPr>
                <w:rFonts w:ascii="Times New Roman" w:hAnsi="Times New Roman" w:cs="Times New Roman"/>
              </w:rPr>
            </w:pPr>
            <w:r w:rsidRPr="005F652E">
              <w:rPr>
                <w:rFonts w:ascii="Times New Roman" w:hAnsi="Times New Roman" w:cs="Times New Roman"/>
              </w:rPr>
              <w:t>1</w:t>
            </w:r>
          </w:p>
        </w:tc>
        <w:tc>
          <w:tcPr>
            <w:tcW w:w="7087" w:type="dxa"/>
          </w:tcPr>
          <w:p w:rsidR="005F652E" w:rsidRPr="005F652E" w:rsidRDefault="005F652E" w:rsidP="00F83767">
            <w:pPr>
              <w:spacing w:line="276" w:lineRule="auto"/>
              <w:ind w:firstLine="148"/>
              <w:jc w:val="both"/>
              <w:rPr>
                <w:rFonts w:ascii="Times New Roman" w:hAnsi="Times New Roman" w:cs="Times New Roman"/>
              </w:rPr>
            </w:pPr>
            <w:r w:rsidRPr="005F652E">
              <w:rPr>
                <w:rFonts w:ascii="Times New Roman" w:hAnsi="Times New Roman" w:cs="Times New Roman"/>
              </w:rPr>
              <w:t>Видеокамера цилиндрическая, уличная, 2Мн, вариофокальный объектив  3-10.5мм, РоЕ LTV-GICDM 2-E 623-IL-V3-10/5 или ее аналог</w:t>
            </w:r>
          </w:p>
        </w:tc>
        <w:tc>
          <w:tcPr>
            <w:tcW w:w="1474" w:type="dxa"/>
            <w:vAlign w:val="center"/>
          </w:tcPr>
          <w:p w:rsidR="005F652E" w:rsidRPr="005F652E" w:rsidRDefault="005F652E" w:rsidP="00F83767">
            <w:pPr>
              <w:spacing w:line="276" w:lineRule="auto"/>
              <w:jc w:val="center"/>
              <w:rPr>
                <w:rFonts w:ascii="Times New Roman" w:hAnsi="Times New Roman" w:cs="Times New Roman"/>
              </w:rPr>
            </w:pPr>
            <w:r w:rsidRPr="005F652E">
              <w:rPr>
                <w:rFonts w:ascii="Times New Roman" w:hAnsi="Times New Roman" w:cs="Times New Roman"/>
              </w:rPr>
              <w:t>шт.</w:t>
            </w:r>
          </w:p>
        </w:tc>
        <w:tc>
          <w:tcPr>
            <w:tcW w:w="1077" w:type="dxa"/>
            <w:vAlign w:val="center"/>
          </w:tcPr>
          <w:p w:rsidR="005F652E" w:rsidRPr="005F652E" w:rsidRDefault="005F652E" w:rsidP="00F83767">
            <w:pPr>
              <w:spacing w:line="276" w:lineRule="auto"/>
              <w:jc w:val="center"/>
              <w:rPr>
                <w:rFonts w:ascii="Times New Roman" w:hAnsi="Times New Roman" w:cs="Times New Roman"/>
              </w:rPr>
            </w:pPr>
            <w:r w:rsidRPr="005F652E">
              <w:rPr>
                <w:rFonts w:ascii="Times New Roman" w:hAnsi="Times New Roman" w:cs="Times New Roman"/>
              </w:rPr>
              <w:t>5</w:t>
            </w:r>
          </w:p>
        </w:tc>
      </w:tr>
      <w:tr w:rsidR="005F652E" w:rsidRPr="005F652E" w:rsidTr="00F83767">
        <w:trPr>
          <w:jc w:val="center"/>
        </w:trPr>
        <w:tc>
          <w:tcPr>
            <w:tcW w:w="624" w:type="dxa"/>
            <w:vAlign w:val="center"/>
          </w:tcPr>
          <w:p w:rsidR="005F652E" w:rsidRPr="005F652E" w:rsidRDefault="005F652E" w:rsidP="00F83767">
            <w:pPr>
              <w:jc w:val="center"/>
              <w:rPr>
                <w:rFonts w:ascii="Times New Roman" w:hAnsi="Times New Roman" w:cs="Times New Roman"/>
              </w:rPr>
            </w:pPr>
            <w:r w:rsidRPr="005F652E">
              <w:rPr>
                <w:rFonts w:ascii="Times New Roman" w:hAnsi="Times New Roman" w:cs="Times New Roman"/>
              </w:rPr>
              <w:t>2</w:t>
            </w:r>
          </w:p>
        </w:tc>
        <w:tc>
          <w:tcPr>
            <w:tcW w:w="7087" w:type="dxa"/>
          </w:tcPr>
          <w:p w:rsidR="005F652E" w:rsidRPr="005F652E" w:rsidRDefault="005F652E" w:rsidP="00F83767">
            <w:pPr>
              <w:spacing w:line="276" w:lineRule="auto"/>
              <w:ind w:firstLine="148"/>
              <w:jc w:val="both"/>
              <w:rPr>
                <w:rFonts w:ascii="Times New Roman" w:hAnsi="Times New Roman" w:cs="Times New Roman"/>
              </w:rPr>
            </w:pPr>
            <w:r w:rsidRPr="005F652E">
              <w:rPr>
                <w:rFonts w:ascii="Times New Roman" w:hAnsi="Times New Roman" w:cs="Times New Roman"/>
              </w:rPr>
              <w:t>Видеокамера внутренняя купольная, разрешение 2Мп, вариофокальный объектив 2.8-12мм, РоЕ Штрих IP-В 20 В212П18 или ее аналог</w:t>
            </w:r>
          </w:p>
        </w:tc>
        <w:tc>
          <w:tcPr>
            <w:tcW w:w="1474" w:type="dxa"/>
            <w:vAlign w:val="center"/>
          </w:tcPr>
          <w:p w:rsidR="005F652E" w:rsidRPr="005F652E" w:rsidRDefault="005F652E" w:rsidP="00F83767">
            <w:pPr>
              <w:spacing w:line="276" w:lineRule="auto"/>
              <w:jc w:val="center"/>
              <w:rPr>
                <w:rFonts w:ascii="Times New Roman" w:hAnsi="Times New Roman" w:cs="Times New Roman"/>
              </w:rPr>
            </w:pPr>
            <w:r w:rsidRPr="005F652E">
              <w:rPr>
                <w:rFonts w:ascii="Times New Roman" w:hAnsi="Times New Roman" w:cs="Times New Roman"/>
              </w:rPr>
              <w:t>шт.</w:t>
            </w:r>
          </w:p>
        </w:tc>
        <w:tc>
          <w:tcPr>
            <w:tcW w:w="1077" w:type="dxa"/>
            <w:vAlign w:val="center"/>
          </w:tcPr>
          <w:p w:rsidR="005F652E" w:rsidRPr="005F652E" w:rsidRDefault="005F652E" w:rsidP="00F83767">
            <w:pPr>
              <w:spacing w:line="276" w:lineRule="auto"/>
              <w:jc w:val="center"/>
              <w:rPr>
                <w:rFonts w:ascii="Times New Roman" w:hAnsi="Times New Roman" w:cs="Times New Roman"/>
              </w:rPr>
            </w:pPr>
            <w:r w:rsidRPr="005F652E">
              <w:rPr>
                <w:rFonts w:ascii="Times New Roman" w:hAnsi="Times New Roman" w:cs="Times New Roman"/>
              </w:rPr>
              <w:t>5</w:t>
            </w:r>
          </w:p>
        </w:tc>
      </w:tr>
      <w:tr w:rsidR="005F652E" w:rsidRPr="005F652E" w:rsidTr="00F83767">
        <w:trPr>
          <w:jc w:val="center"/>
        </w:trPr>
        <w:tc>
          <w:tcPr>
            <w:tcW w:w="624" w:type="dxa"/>
            <w:vAlign w:val="center"/>
          </w:tcPr>
          <w:p w:rsidR="005F652E" w:rsidRPr="005F652E" w:rsidRDefault="005F652E" w:rsidP="00F83767">
            <w:pPr>
              <w:jc w:val="center"/>
              <w:rPr>
                <w:rFonts w:ascii="Times New Roman" w:hAnsi="Times New Roman" w:cs="Times New Roman"/>
              </w:rPr>
            </w:pPr>
            <w:r w:rsidRPr="005F652E">
              <w:rPr>
                <w:rFonts w:ascii="Times New Roman" w:hAnsi="Times New Roman" w:cs="Times New Roman"/>
              </w:rPr>
              <w:t>3</w:t>
            </w:r>
          </w:p>
        </w:tc>
        <w:tc>
          <w:tcPr>
            <w:tcW w:w="7087" w:type="dxa"/>
          </w:tcPr>
          <w:p w:rsidR="005F652E" w:rsidRPr="005F652E" w:rsidRDefault="005F652E" w:rsidP="00F83767">
            <w:pPr>
              <w:spacing w:line="276" w:lineRule="auto"/>
              <w:ind w:firstLine="148"/>
              <w:jc w:val="both"/>
              <w:rPr>
                <w:rFonts w:ascii="Times New Roman" w:hAnsi="Times New Roman" w:cs="Times New Roman"/>
              </w:rPr>
            </w:pPr>
            <w:r w:rsidRPr="005F652E">
              <w:rPr>
                <w:rFonts w:ascii="Times New Roman" w:hAnsi="Times New Roman" w:cs="Times New Roman"/>
              </w:rPr>
              <w:t>Видеокамера внутренняя «Smartec» STС-2501 или ее аналог</w:t>
            </w:r>
          </w:p>
        </w:tc>
        <w:tc>
          <w:tcPr>
            <w:tcW w:w="1474" w:type="dxa"/>
            <w:vAlign w:val="center"/>
          </w:tcPr>
          <w:p w:rsidR="005F652E" w:rsidRPr="005F652E" w:rsidRDefault="005F652E" w:rsidP="00F83767">
            <w:pPr>
              <w:spacing w:line="276" w:lineRule="auto"/>
              <w:jc w:val="center"/>
              <w:rPr>
                <w:rFonts w:ascii="Times New Roman" w:hAnsi="Times New Roman" w:cs="Times New Roman"/>
              </w:rPr>
            </w:pPr>
            <w:r w:rsidRPr="005F652E">
              <w:rPr>
                <w:rFonts w:ascii="Times New Roman" w:hAnsi="Times New Roman" w:cs="Times New Roman"/>
              </w:rPr>
              <w:t>шт.</w:t>
            </w:r>
          </w:p>
        </w:tc>
        <w:tc>
          <w:tcPr>
            <w:tcW w:w="1077" w:type="dxa"/>
            <w:vAlign w:val="center"/>
          </w:tcPr>
          <w:p w:rsidR="005F652E" w:rsidRPr="005F652E" w:rsidRDefault="005F652E" w:rsidP="00F83767">
            <w:pPr>
              <w:spacing w:line="276" w:lineRule="auto"/>
              <w:jc w:val="center"/>
              <w:rPr>
                <w:rFonts w:ascii="Times New Roman" w:hAnsi="Times New Roman" w:cs="Times New Roman"/>
              </w:rPr>
            </w:pPr>
            <w:r w:rsidRPr="005F652E">
              <w:rPr>
                <w:rFonts w:ascii="Times New Roman" w:hAnsi="Times New Roman" w:cs="Times New Roman"/>
              </w:rPr>
              <w:t>5</w:t>
            </w:r>
          </w:p>
        </w:tc>
      </w:tr>
      <w:tr w:rsidR="005F652E" w:rsidRPr="005F652E" w:rsidTr="00F83767">
        <w:trPr>
          <w:jc w:val="center"/>
        </w:trPr>
        <w:tc>
          <w:tcPr>
            <w:tcW w:w="624" w:type="dxa"/>
            <w:vAlign w:val="center"/>
          </w:tcPr>
          <w:p w:rsidR="005F652E" w:rsidRPr="005F652E" w:rsidRDefault="005F652E" w:rsidP="00F83767">
            <w:pPr>
              <w:jc w:val="center"/>
              <w:rPr>
                <w:rFonts w:ascii="Times New Roman" w:hAnsi="Times New Roman" w:cs="Times New Roman"/>
              </w:rPr>
            </w:pPr>
            <w:r w:rsidRPr="005F652E">
              <w:rPr>
                <w:rFonts w:ascii="Times New Roman" w:hAnsi="Times New Roman" w:cs="Times New Roman"/>
              </w:rPr>
              <w:t>4</w:t>
            </w:r>
          </w:p>
        </w:tc>
        <w:tc>
          <w:tcPr>
            <w:tcW w:w="7087" w:type="dxa"/>
          </w:tcPr>
          <w:p w:rsidR="005F652E" w:rsidRPr="005F652E" w:rsidRDefault="005F652E" w:rsidP="00F83767">
            <w:pPr>
              <w:spacing w:line="276" w:lineRule="auto"/>
              <w:ind w:firstLine="148"/>
              <w:jc w:val="both"/>
              <w:rPr>
                <w:rFonts w:ascii="Times New Roman" w:hAnsi="Times New Roman" w:cs="Times New Roman"/>
              </w:rPr>
            </w:pPr>
            <w:r w:rsidRPr="005F652E">
              <w:rPr>
                <w:rFonts w:ascii="Times New Roman" w:hAnsi="Times New Roman" w:cs="Times New Roman"/>
              </w:rPr>
              <w:t>Видеокамера внешняя «Smartec» STС-3502 или ее аналог</w:t>
            </w:r>
          </w:p>
        </w:tc>
        <w:tc>
          <w:tcPr>
            <w:tcW w:w="1474" w:type="dxa"/>
            <w:vAlign w:val="center"/>
          </w:tcPr>
          <w:p w:rsidR="005F652E" w:rsidRPr="005F652E" w:rsidRDefault="005F652E" w:rsidP="00F83767">
            <w:pPr>
              <w:spacing w:line="276" w:lineRule="auto"/>
              <w:jc w:val="center"/>
              <w:rPr>
                <w:rFonts w:ascii="Times New Roman" w:hAnsi="Times New Roman" w:cs="Times New Roman"/>
              </w:rPr>
            </w:pPr>
            <w:r w:rsidRPr="005F652E">
              <w:rPr>
                <w:rFonts w:ascii="Times New Roman" w:hAnsi="Times New Roman" w:cs="Times New Roman"/>
              </w:rPr>
              <w:t>шт.</w:t>
            </w:r>
          </w:p>
        </w:tc>
        <w:tc>
          <w:tcPr>
            <w:tcW w:w="1077" w:type="dxa"/>
            <w:vAlign w:val="center"/>
          </w:tcPr>
          <w:p w:rsidR="005F652E" w:rsidRPr="005F652E" w:rsidRDefault="005F652E" w:rsidP="00F83767">
            <w:pPr>
              <w:spacing w:line="276" w:lineRule="auto"/>
              <w:jc w:val="center"/>
              <w:rPr>
                <w:rFonts w:ascii="Times New Roman" w:hAnsi="Times New Roman" w:cs="Times New Roman"/>
              </w:rPr>
            </w:pPr>
            <w:r w:rsidRPr="005F652E">
              <w:rPr>
                <w:rFonts w:ascii="Times New Roman" w:hAnsi="Times New Roman" w:cs="Times New Roman"/>
              </w:rPr>
              <w:t>5</w:t>
            </w:r>
          </w:p>
        </w:tc>
      </w:tr>
      <w:tr w:rsidR="005F652E" w:rsidRPr="005F652E" w:rsidTr="00F83767">
        <w:trPr>
          <w:jc w:val="center"/>
        </w:trPr>
        <w:tc>
          <w:tcPr>
            <w:tcW w:w="624" w:type="dxa"/>
            <w:vAlign w:val="center"/>
          </w:tcPr>
          <w:p w:rsidR="005F652E" w:rsidRPr="005F652E" w:rsidRDefault="005F652E" w:rsidP="00F83767">
            <w:pPr>
              <w:jc w:val="center"/>
              <w:rPr>
                <w:rFonts w:ascii="Times New Roman" w:hAnsi="Times New Roman" w:cs="Times New Roman"/>
              </w:rPr>
            </w:pPr>
            <w:r w:rsidRPr="005F652E">
              <w:rPr>
                <w:rFonts w:ascii="Times New Roman" w:hAnsi="Times New Roman" w:cs="Times New Roman"/>
              </w:rPr>
              <w:t>5</w:t>
            </w:r>
          </w:p>
        </w:tc>
        <w:tc>
          <w:tcPr>
            <w:tcW w:w="7087" w:type="dxa"/>
          </w:tcPr>
          <w:p w:rsidR="005F652E" w:rsidRPr="005F652E" w:rsidRDefault="005F652E" w:rsidP="00F83767">
            <w:pPr>
              <w:spacing w:line="276" w:lineRule="auto"/>
              <w:ind w:firstLine="148"/>
              <w:jc w:val="both"/>
              <w:rPr>
                <w:rFonts w:ascii="Times New Roman" w:hAnsi="Times New Roman" w:cs="Times New Roman"/>
              </w:rPr>
            </w:pPr>
            <w:r w:rsidRPr="005F652E">
              <w:rPr>
                <w:rFonts w:ascii="Times New Roman" w:hAnsi="Times New Roman" w:cs="Times New Roman"/>
              </w:rPr>
              <w:t>Видеокамера цилиндрическая, уличная, 2Мн, матрица 1/29 CMOS, разрешение FULL HD 1080р, режим  день/ночь (механический ИК-фильтр), вариофокальный  объектив  F= 3-10.5мм, ИК-подсветка до 50 м, Н 264, MJPEG двойное питание; 12В (ДС) РоЕ, IP66, уличное исполнение или ее аналог</w:t>
            </w:r>
          </w:p>
        </w:tc>
        <w:tc>
          <w:tcPr>
            <w:tcW w:w="1474" w:type="dxa"/>
            <w:vAlign w:val="center"/>
          </w:tcPr>
          <w:p w:rsidR="005F652E" w:rsidRPr="005F652E" w:rsidRDefault="005F652E" w:rsidP="00F83767">
            <w:pPr>
              <w:spacing w:line="276" w:lineRule="auto"/>
              <w:jc w:val="center"/>
              <w:rPr>
                <w:rFonts w:ascii="Times New Roman" w:hAnsi="Times New Roman" w:cs="Times New Roman"/>
              </w:rPr>
            </w:pPr>
            <w:r w:rsidRPr="005F652E">
              <w:rPr>
                <w:rFonts w:ascii="Times New Roman" w:hAnsi="Times New Roman" w:cs="Times New Roman"/>
              </w:rPr>
              <w:t>шт.</w:t>
            </w:r>
          </w:p>
        </w:tc>
        <w:tc>
          <w:tcPr>
            <w:tcW w:w="1077" w:type="dxa"/>
            <w:vAlign w:val="center"/>
          </w:tcPr>
          <w:p w:rsidR="005F652E" w:rsidRPr="005F652E" w:rsidRDefault="005F652E" w:rsidP="00F83767">
            <w:pPr>
              <w:spacing w:line="276" w:lineRule="auto"/>
              <w:jc w:val="center"/>
              <w:rPr>
                <w:rFonts w:ascii="Times New Roman" w:hAnsi="Times New Roman" w:cs="Times New Roman"/>
              </w:rPr>
            </w:pPr>
            <w:r w:rsidRPr="005F652E">
              <w:rPr>
                <w:rFonts w:ascii="Times New Roman" w:hAnsi="Times New Roman" w:cs="Times New Roman"/>
              </w:rPr>
              <w:t>5</w:t>
            </w:r>
          </w:p>
        </w:tc>
      </w:tr>
    </w:tbl>
    <w:p w:rsidR="005F652E" w:rsidRPr="0052714A" w:rsidRDefault="005F652E" w:rsidP="005F652E">
      <w:pPr>
        <w:pStyle w:val="a3"/>
        <w:tabs>
          <w:tab w:val="left" w:pos="284"/>
          <w:tab w:val="left" w:pos="1276"/>
        </w:tabs>
        <w:ind w:left="709"/>
        <w:jc w:val="both"/>
        <w:rPr>
          <w:sz w:val="28"/>
          <w:szCs w:val="28"/>
        </w:rPr>
      </w:pPr>
    </w:p>
    <w:p w:rsidR="005F652E" w:rsidRPr="005F652E" w:rsidRDefault="005F652E" w:rsidP="005F652E">
      <w:pPr>
        <w:pStyle w:val="a3"/>
        <w:numPr>
          <w:ilvl w:val="0"/>
          <w:numId w:val="27"/>
        </w:numPr>
        <w:tabs>
          <w:tab w:val="left" w:pos="284"/>
          <w:tab w:val="left" w:pos="1276"/>
        </w:tabs>
        <w:spacing w:line="276" w:lineRule="auto"/>
        <w:ind w:left="0" w:firstLine="709"/>
        <w:jc w:val="both"/>
      </w:pPr>
      <w:r w:rsidRPr="005F652E">
        <w:t>Сотрудники, осуществляющие ТО и ППР  систем видеонаблюдения на объектах Заказчика должны иметь при себе документы удостоверяющие личность или другие разрешительные документы, удостоверяющие его полномочия при проведении работ по предоставлению договорных обязательств.</w:t>
      </w:r>
    </w:p>
    <w:p w:rsidR="005F652E" w:rsidRPr="005F652E" w:rsidRDefault="005F652E" w:rsidP="005F652E">
      <w:pPr>
        <w:pStyle w:val="a3"/>
        <w:numPr>
          <w:ilvl w:val="0"/>
          <w:numId w:val="27"/>
        </w:numPr>
        <w:tabs>
          <w:tab w:val="left" w:pos="284"/>
          <w:tab w:val="left" w:pos="1276"/>
        </w:tabs>
        <w:spacing w:line="276" w:lineRule="auto"/>
        <w:ind w:left="0" w:firstLine="709"/>
        <w:jc w:val="both"/>
      </w:pPr>
      <w:r w:rsidRPr="005F652E">
        <w:t>Исполнитель осуществляет производство работ в полном объёме и в соответствии со строительными нормами и правилами и обеспечивает соответствие качества выполненных работ действующими нормам и техническим условиям.</w:t>
      </w:r>
    </w:p>
    <w:p w:rsidR="005F652E" w:rsidRPr="005F652E" w:rsidRDefault="005F652E" w:rsidP="005F652E">
      <w:pPr>
        <w:pStyle w:val="a3"/>
        <w:numPr>
          <w:ilvl w:val="0"/>
          <w:numId w:val="27"/>
        </w:numPr>
        <w:tabs>
          <w:tab w:val="left" w:pos="284"/>
          <w:tab w:val="left" w:pos="1276"/>
        </w:tabs>
        <w:spacing w:line="276" w:lineRule="auto"/>
        <w:ind w:left="0" w:firstLine="709"/>
        <w:jc w:val="both"/>
      </w:pPr>
      <w:r w:rsidRPr="005F652E">
        <w:t>Оказание услуг по техническому обслуживанию СТВН должно обеспечивать соответствие требованиям экологических, санитарно-гигиенических, противопожарных и других норм, действующим на территории Российской Федерации, обеспечивать безопасную эксплуатацию обслуживаемых систем для жизни и здоровья людей.</w:t>
      </w:r>
    </w:p>
    <w:p w:rsidR="005F652E" w:rsidRPr="005F652E" w:rsidRDefault="005F652E" w:rsidP="005F652E">
      <w:pPr>
        <w:pStyle w:val="a3"/>
        <w:tabs>
          <w:tab w:val="left" w:pos="284"/>
        </w:tabs>
        <w:ind w:left="0" w:firstLine="709"/>
        <w:jc w:val="both"/>
      </w:pPr>
    </w:p>
    <w:p w:rsidR="005F652E" w:rsidRPr="005F652E" w:rsidRDefault="005F652E" w:rsidP="005F652E">
      <w:pPr>
        <w:pStyle w:val="a3"/>
        <w:numPr>
          <w:ilvl w:val="0"/>
          <w:numId w:val="18"/>
        </w:numPr>
        <w:tabs>
          <w:tab w:val="left" w:pos="284"/>
        </w:tabs>
        <w:spacing w:line="276" w:lineRule="auto"/>
        <w:ind w:left="0" w:firstLine="0"/>
        <w:jc w:val="center"/>
        <w:rPr>
          <w:b/>
        </w:rPr>
      </w:pPr>
      <w:r w:rsidRPr="005F652E">
        <w:rPr>
          <w:b/>
        </w:rPr>
        <w:t>Обязанности Исполнителя</w:t>
      </w:r>
    </w:p>
    <w:p w:rsidR="005F652E" w:rsidRPr="005F652E" w:rsidRDefault="005F652E" w:rsidP="005F652E">
      <w:pPr>
        <w:pStyle w:val="a3"/>
        <w:tabs>
          <w:tab w:val="left" w:pos="284"/>
        </w:tabs>
        <w:ind w:left="0"/>
        <w:rPr>
          <w:b/>
        </w:rPr>
      </w:pPr>
    </w:p>
    <w:p w:rsidR="005F652E" w:rsidRPr="005F652E" w:rsidRDefault="005F652E" w:rsidP="005F652E">
      <w:pPr>
        <w:pStyle w:val="a3"/>
        <w:numPr>
          <w:ilvl w:val="0"/>
          <w:numId w:val="22"/>
        </w:numPr>
        <w:tabs>
          <w:tab w:val="left" w:pos="284"/>
          <w:tab w:val="left" w:pos="1276"/>
        </w:tabs>
        <w:spacing w:line="276" w:lineRule="auto"/>
        <w:ind w:left="0" w:firstLine="709"/>
        <w:jc w:val="both"/>
      </w:pPr>
      <w:r w:rsidRPr="005F652E">
        <w:t>После подписания договора Исполнитель обязан в течение 10-ти рабочих дней провести обследования СТВН с составлением:</w:t>
      </w:r>
    </w:p>
    <w:p w:rsidR="005F652E" w:rsidRPr="005F652E" w:rsidRDefault="005F652E" w:rsidP="005F652E">
      <w:pPr>
        <w:tabs>
          <w:tab w:val="left" w:pos="284"/>
        </w:tabs>
        <w:spacing w:after="0"/>
        <w:ind w:firstLine="709"/>
        <w:jc w:val="both"/>
        <w:rPr>
          <w:rFonts w:ascii="Times New Roman" w:hAnsi="Times New Roman" w:cs="Times New Roman"/>
          <w:sz w:val="24"/>
          <w:szCs w:val="24"/>
        </w:rPr>
      </w:pPr>
      <w:r w:rsidRPr="005F652E">
        <w:rPr>
          <w:rFonts w:ascii="Times New Roman" w:hAnsi="Times New Roman" w:cs="Times New Roman"/>
          <w:sz w:val="24"/>
          <w:szCs w:val="24"/>
        </w:rPr>
        <w:t>дефектной ведомости;</w:t>
      </w:r>
    </w:p>
    <w:p w:rsidR="005F652E" w:rsidRPr="005F652E" w:rsidRDefault="005F652E" w:rsidP="005F652E">
      <w:pPr>
        <w:tabs>
          <w:tab w:val="left" w:pos="284"/>
        </w:tabs>
        <w:spacing w:after="0"/>
        <w:ind w:firstLine="709"/>
        <w:jc w:val="both"/>
        <w:rPr>
          <w:rFonts w:ascii="Times New Roman" w:hAnsi="Times New Roman" w:cs="Times New Roman"/>
          <w:sz w:val="24"/>
          <w:szCs w:val="24"/>
        </w:rPr>
      </w:pPr>
      <w:r w:rsidRPr="005F652E">
        <w:rPr>
          <w:rFonts w:ascii="Times New Roman" w:hAnsi="Times New Roman" w:cs="Times New Roman"/>
          <w:sz w:val="24"/>
          <w:szCs w:val="24"/>
        </w:rPr>
        <w:t>акт обследования оборудования.</w:t>
      </w:r>
    </w:p>
    <w:p w:rsidR="005F652E" w:rsidRPr="005F652E" w:rsidRDefault="005F652E" w:rsidP="005F652E">
      <w:pPr>
        <w:pStyle w:val="a3"/>
        <w:numPr>
          <w:ilvl w:val="0"/>
          <w:numId w:val="22"/>
        </w:numPr>
        <w:tabs>
          <w:tab w:val="left" w:pos="284"/>
          <w:tab w:val="left" w:pos="1276"/>
        </w:tabs>
        <w:spacing w:line="276" w:lineRule="auto"/>
        <w:ind w:left="0" w:firstLine="709"/>
        <w:jc w:val="both"/>
      </w:pPr>
      <w:r w:rsidRPr="005F652E">
        <w:t xml:space="preserve">В случае отказа СТВН в межрегламентный период, Исполнитель обязан прибыть на обслуживаемый объект по вызову Заказчика устранить неисправности в течение рабочей смены, но не позднее 24 часов. </w:t>
      </w:r>
    </w:p>
    <w:p w:rsidR="005F652E" w:rsidRPr="005F652E" w:rsidRDefault="005F652E" w:rsidP="005F652E">
      <w:pPr>
        <w:pStyle w:val="a3"/>
        <w:numPr>
          <w:ilvl w:val="0"/>
          <w:numId w:val="22"/>
        </w:numPr>
        <w:tabs>
          <w:tab w:val="left" w:pos="284"/>
          <w:tab w:val="left" w:pos="1276"/>
        </w:tabs>
        <w:spacing w:line="276" w:lineRule="auto"/>
        <w:ind w:left="0" w:firstLine="709"/>
        <w:jc w:val="both"/>
      </w:pPr>
      <w:r w:rsidRPr="005F652E">
        <w:t>При проведении работ соблюдать правила пожарной безопасности, техники безопасности и внутреннего трудового распорядка, действующего на территории Заказчика.</w:t>
      </w:r>
    </w:p>
    <w:p w:rsidR="005F652E" w:rsidRPr="005F652E" w:rsidRDefault="005F652E" w:rsidP="005F652E">
      <w:pPr>
        <w:pStyle w:val="a3"/>
        <w:numPr>
          <w:ilvl w:val="0"/>
          <w:numId w:val="22"/>
        </w:numPr>
        <w:tabs>
          <w:tab w:val="left" w:pos="284"/>
          <w:tab w:val="left" w:pos="1276"/>
        </w:tabs>
        <w:spacing w:line="276" w:lineRule="auto"/>
        <w:ind w:left="0" w:firstLine="709"/>
        <w:jc w:val="both"/>
      </w:pPr>
      <w:r w:rsidRPr="005F652E">
        <w:t>В ходе реализации договорных обязательств Исполнитель обязан:</w:t>
      </w:r>
    </w:p>
    <w:p w:rsidR="005F652E" w:rsidRPr="005F652E" w:rsidRDefault="005F652E" w:rsidP="005F652E">
      <w:pPr>
        <w:tabs>
          <w:tab w:val="left" w:pos="284"/>
          <w:tab w:val="left" w:pos="1276"/>
        </w:tabs>
        <w:spacing w:after="0"/>
        <w:ind w:firstLine="709"/>
        <w:jc w:val="both"/>
        <w:rPr>
          <w:rFonts w:ascii="Times New Roman" w:hAnsi="Times New Roman" w:cs="Times New Roman"/>
          <w:sz w:val="24"/>
          <w:szCs w:val="24"/>
        </w:rPr>
      </w:pPr>
      <w:r w:rsidRPr="005F652E">
        <w:rPr>
          <w:rFonts w:ascii="Times New Roman" w:hAnsi="Times New Roman" w:cs="Times New Roman"/>
          <w:sz w:val="24"/>
          <w:szCs w:val="24"/>
        </w:rPr>
        <w:t>вести журнал учёта выполнения работ по ТО и ППР СТВН на каждом объекте Заказчика, один экземпляр которого должен храниться у Заказчика, а другой у Исполнителя. Страницы журнала должны быть пронумерованы, прошнурованы и скреплены печатями Исполнителя и Заказчика. Записи в обоих журналах о проведении работ по ТО и ППР, с указанием времени, места и результатов проведённых мероприятий, а также выявленных недостатках в содержании и эксплуатации СТВН должны быть идентичны, оформляться одновременно и заверяться подписями ответственных лиц сторон. Записи в журнале является основанием о графиках произведенных работ по обслуживанию СТВН;</w:t>
      </w:r>
    </w:p>
    <w:p w:rsidR="005F652E" w:rsidRPr="005F652E" w:rsidRDefault="005F652E" w:rsidP="005F652E">
      <w:pPr>
        <w:pStyle w:val="a3"/>
        <w:tabs>
          <w:tab w:val="left" w:pos="284"/>
        </w:tabs>
        <w:ind w:left="0" w:firstLine="709"/>
        <w:jc w:val="both"/>
      </w:pPr>
      <w:r w:rsidRPr="005F652E">
        <w:t>составлять график проведения ТО и ППР. Работы по ТО и ППР должны проводиться в сроки, установленные графиком проведения ТО и ППР;</w:t>
      </w:r>
    </w:p>
    <w:p w:rsidR="005F652E" w:rsidRPr="005F652E" w:rsidRDefault="005F652E" w:rsidP="005F652E">
      <w:pPr>
        <w:pStyle w:val="a3"/>
        <w:tabs>
          <w:tab w:val="left" w:pos="284"/>
        </w:tabs>
        <w:ind w:left="0" w:firstLine="709"/>
        <w:jc w:val="both"/>
      </w:pPr>
      <w:r w:rsidRPr="005F652E">
        <w:t>ежемесячно предоставлять «Заказчику» акт о состоянии и работоспособности СТВН.</w:t>
      </w:r>
    </w:p>
    <w:p w:rsidR="005F652E" w:rsidRPr="005F652E" w:rsidRDefault="005F652E" w:rsidP="005F652E">
      <w:pPr>
        <w:pStyle w:val="a3"/>
        <w:numPr>
          <w:ilvl w:val="0"/>
          <w:numId w:val="22"/>
        </w:numPr>
        <w:tabs>
          <w:tab w:val="left" w:pos="284"/>
          <w:tab w:val="left" w:pos="1276"/>
        </w:tabs>
        <w:spacing w:line="276" w:lineRule="auto"/>
        <w:ind w:left="0" w:firstLine="709"/>
        <w:jc w:val="both"/>
      </w:pPr>
      <w:r w:rsidRPr="005F652E">
        <w:t>Исполнитель, независимо от формы поступившего от Заказчика вызова, должен регистрировать его в Журнале учета вызовов.</w:t>
      </w:r>
    </w:p>
    <w:p w:rsidR="005F652E" w:rsidRDefault="005F652E" w:rsidP="005F652E">
      <w:pPr>
        <w:pStyle w:val="2"/>
        <w:keepNext w:val="0"/>
        <w:keepLines w:val="0"/>
        <w:numPr>
          <w:ilvl w:val="0"/>
          <w:numId w:val="18"/>
        </w:numPr>
        <w:tabs>
          <w:tab w:val="left" w:pos="284"/>
        </w:tabs>
        <w:spacing w:before="0" w:after="0" w:line="276" w:lineRule="auto"/>
        <w:ind w:left="0" w:firstLine="0"/>
        <w:jc w:val="center"/>
        <w:rPr>
          <w:sz w:val="28"/>
          <w:szCs w:val="28"/>
        </w:rPr>
      </w:pPr>
      <w:r>
        <w:rPr>
          <w:sz w:val="28"/>
          <w:szCs w:val="28"/>
        </w:rPr>
        <w:t>Особые условия</w:t>
      </w:r>
    </w:p>
    <w:p w:rsidR="005F652E" w:rsidRDefault="005F652E" w:rsidP="005F652E">
      <w:pPr>
        <w:pStyle w:val="2"/>
        <w:spacing w:before="0" w:after="0" w:line="276" w:lineRule="auto"/>
        <w:ind w:left="357"/>
        <w:jc w:val="center"/>
        <w:rPr>
          <w:sz w:val="28"/>
          <w:szCs w:val="28"/>
        </w:rPr>
      </w:pPr>
    </w:p>
    <w:p w:rsidR="005F652E" w:rsidRPr="005F652E" w:rsidRDefault="005F652E" w:rsidP="005F652E">
      <w:pPr>
        <w:pStyle w:val="2"/>
        <w:keepNext w:val="0"/>
        <w:keepLines w:val="0"/>
        <w:numPr>
          <w:ilvl w:val="0"/>
          <w:numId w:val="29"/>
        </w:numPr>
        <w:tabs>
          <w:tab w:val="left" w:pos="1276"/>
        </w:tabs>
        <w:spacing w:before="0" w:after="0" w:line="276" w:lineRule="auto"/>
        <w:ind w:left="0" w:firstLine="709"/>
        <w:jc w:val="both"/>
        <w:rPr>
          <w:rFonts w:ascii="Times New Roman" w:hAnsi="Times New Roman" w:cs="Times New Roman"/>
          <w:b w:val="0"/>
          <w:sz w:val="24"/>
          <w:szCs w:val="24"/>
        </w:rPr>
      </w:pPr>
      <w:r w:rsidRPr="005F652E">
        <w:rPr>
          <w:rFonts w:ascii="Times New Roman" w:hAnsi="Times New Roman" w:cs="Times New Roman"/>
          <w:b w:val="0"/>
          <w:sz w:val="24"/>
          <w:szCs w:val="24"/>
        </w:rPr>
        <w:t>Годовая стоимость договора состоит из трех пунктов:</w:t>
      </w:r>
    </w:p>
    <w:p w:rsidR="005F652E" w:rsidRPr="005F652E" w:rsidRDefault="005F652E" w:rsidP="005F652E">
      <w:pPr>
        <w:pStyle w:val="2"/>
        <w:spacing w:before="0" w:after="0" w:line="276" w:lineRule="auto"/>
        <w:ind w:firstLine="709"/>
        <w:jc w:val="both"/>
        <w:rPr>
          <w:rFonts w:ascii="Times New Roman" w:hAnsi="Times New Roman" w:cs="Times New Roman"/>
          <w:b w:val="0"/>
          <w:sz w:val="24"/>
          <w:szCs w:val="24"/>
        </w:rPr>
      </w:pPr>
      <w:r w:rsidRPr="005F652E">
        <w:rPr>
          <w:rFonts w:ascii="Times New Roman" w:hAnsi="Times New Roman" w:cs="Times New Roman"/>
          <w:b w:val="0"/>
          <w:sz w:val="24"/>
          <w:szCs w:val="24"/>
        </w:rPr>
        <w:lastRenderedPageBreak/>
        <w:t>стоимости технического обслуживания систем видеонаблюдения, оплата производится один раз в  месяц.</w:t>
      </w:r>
    </w:p>
    <w:p w:rsidR="005F652E" w:rsidRPr="005F652E" w:rsidRDefault="005F652E" w:rsidP="005F652E">
      <w:pPr>
        <w:pStyle w:val="2"/>
        <w:spacing w:before="0" w:after="0" w:line="276" w:lineRule="auto"/>
        <w:ind w:firstLine="709"/>
        <w:jc w:val="both"/>
        <w:rPr>
          <w:rFonts w:ascii="Times New Roman" w:hAnsi="Times New Roman" w:cs="Times New Roman"/>
          <w:b w:val="0"/>
          <w:sz w:val="24"/>
          <w:szCs w:val="24"/>
        </w:rPr>
      </w:pPr>
      <w:r w:rsidRPr="005F652E">
        <w:rPr>
          <w:rFonts w:ascii="Times New Roman" w:hAnsi="Times New Roman" w:cs="Times New Roman"/>
          <w:b w:val="0"/>
          <w:sz w:val="24"/>
          <w:szCs w:val="24"/>
        </w:rPr>
        <w:t>ремонт и замена комплектующих деталей, необходимых для обеспечения бесперебойной работы системы видеонаблюдения – включена в ежемесячную стоимость обслуживания.</w:t>
      </w:r>
    </w:p>
    <w:p w:rsidR="005F652E" w:rsidRPr="005F652E" w:rsidRDefault="005F652E" w:rsidP="005F652E">
      <w:pPr>
        <w:pStyle w:val="2"/>
        <w:spacing w:before="0" w:after="0" w:line="276" w:lineRule="auto"/>
        <w:ind w:firstLine="709"/>
        <w:jc w:val="both"/>
        <w:rPr>
          <w:rFonts w:ascii="Times New Roman" w:hAnsi="Times New Roman" w:cs="Times New Roman"/>
          <w:b w:val="0"/>
          <w:sz w:val="24"/>
          <w:szCs w:val="24"/>
        </w:rPr>
      </w:pPr>
      <w:r w:rsidRPr="005F652E">
        <w:rPr>
          <w:rFonts w:ascii="Times New Roman" w:hAnsi="Times New Roman" w:cs="Times New Roman"/>
          <w:b w:val="0"/>
          <w:sz w:val="24"/>
          <w:szCs w:val="24"/>
        </w:rPr>
        <w:t xml:space="preserve">оборудование системы видеонаблюдения не подлежащее ремонту и не на гарантии подлежит дополнительной оплате по двухстороннему акту списания данной аппаратуры и письму от организации,  производившей ремонт о невозможности ремонта.  </w:t>
      </w:r>
    </w:p>
    <w:p w:rsidR="005F652E" w:rsidRPr="005F652E" w:rsidRDefault="005F652E" w:rsidP="005F652E">
      <w:pPr>
        <w:pStyle w:val="2"/>
        <w:spacing w:before="0" w:after="0" w:line="276" w:lineRule="auto"/>
        <w:jc w:val="both"/>
        <w:rPr>
          <w:rFonts w:ascii="Times New Roman" w:hAnsi="Times New Roman" w:cs="Times New Roman"/>
          <w:b w:val="0"/>
          <w:sz w:val="24"/>
          <w:szCs w:val="24"/>
        </w:rPr>
      </w:pPr>
    </w:p>
    <w:p w:rsidR="005F652E" w:rsidRPr="005F652E" w:rsidRDefault="005F652E" w:rsidP="005F652E">
      <w:pPr>
        <w:pStyle w:val="2"/>
        <w:keepNext w:val="0"/>
        <w:keepLines w:val="0"/>
        <w:numPr>
          <w:ilvl w:val="0"/>
          <w:numId w:val="38"/>
        </w:numPr>
        <w:tabs>
          <w:tab w:val="left" w:pos="284"/>
        </w:tabs>
        <w:spacing w:before="0" w:after="0" w:line="276" w:lineRule="auto"/>
        <w:ind w:left="0" w:firstLine="0"/>
        <w:jc w:val="center"/>
        <w:rPr>
          <w:rStyle w:val="afd"/>
          <w:rFonts w:ascii="Times New Roman" w:hAnsi="Times New Roman" w:cs="Times New Roman"/>
          <w:b/>
          <w:sz w:val="24"/>
          <w:szCs w:val="24"/>
        </w:rPr>
      </w:pPr>
      <w:r w:rsidRPr="005F652E">
        <w:rPr>
          <w:rStyle w:val="afd"/>
          <w:rFonts w:ascii="Times New Roman" w:hAnsi="Times New Roman" w:cs="Times New Roman"/>
          <w:sz w:val="24"/>
          <w:szCs w:val="24"/>
        </w:rPr>
        <w:t>Уведомления и ограничения по времени</w:t>
      </w:r>
    </w:p>
    <w:p w:rsidR="005F652E" w:rsidRPr="005F652E" w:rsidRDefault="005F652E" w:rsidP="005F652E">
      <w:pPr>
        <w:pStyle w:val="afff2"/>
        <w:numPr>
          <w:ilvl w:val="0"/>
          <w:numId w:val="31"/>
        </w:numPr>
        <w:tabs>
          <w:tab w:val="left" w:pos="1276"/>
        </w:tabs>
        <w:spacing w:before="0" w:beforeAutospacing="0" w:after="0" w:afterAutospacing="0" w:line="276" w:lineRule="auto"/>
        <w:ind w:left="0" w:firstLine="709"/>
        <w:jc w:val="both"/>
      </w:pPr>
      <w:r w:rsidRPr="005F652E">
        <w:t xml:space="preserve">В случае возникновения неисправностей в работе СТВН Заказчик уведомляет Исполнителя заявкой по телефону: </w:t>
      </w:r>
    </w:p>
    <w:p w:rsidR="005F652E" w:rsidRPr="005F652E" w:rsidRDefault="005F652E" w:rsidP="005F652E">
      <w:pPr>
        <w:pStyle w:val="afff2"/>
        <w:spacing w:before="0" w:beforeAutospacing="0" w:after="0" w:afterAutospacing="0" w:line="276" w:lineRule="auto"/>
        <w:ind w:firstLine="709"/>
        <w:jc w:val="both"/>
      </w:pPr>
      <w:r w:rsidRPr="005F652E">
        <w:t>время приема заявок – рабочие дни;</w:t>
      </w:r>
    </w:p>
    <w:p w:rsidR="005F652E" w:rsidRPr="005F652E" w:rsidRDefault="005F652E" w:rsidP="005F652E">
      <w:pPr>
        <w:pStyle w:val="afff2"/>
        <w:spacing w:before="0" w:beforeAutospacing="0" w:after="0" w:afterAutospacing="0" w:line="276" w:lineRule="auto"/>
        <w:ind w:firstLine="709"/>
        <w:jc w:val="both"/>
      </w:pPr>
      <w:r w:rsidRPr="005F652E">
        <w:t>время оказания услуг – рабочие и выходные дни.</w:t>
      </w:r>
    </w:p>
    <w:p w:rsidR="005F652E" w:rsidRPr="005F652E" w:rsidRDefault="005F652E" w:rsidP="005F652E">
      <w:pPr>
        <w:pStyle w:val="afff2"/>
        <w:spacing w:before="0" w:beforeAutospacing="0" w:after="0" w:afterAutospacing="0" w:line="276" w:lineRule="auto"/>
        <w:ind w:firstLine="709"/>
        <w:jc w:val="both"/>
      </w:pPr>
      <w:r w:rsidRPr="005F652E">
        <w:t>время реакции (исполнение задания) – не более 24 часов с момента получения заявки Заказчика (при невозможности произвести срочное восстановление СТВН, неисправная аппаратура направляется на ремонт). При наличи</w:t>
      </w:r>
      <w:r w:rsidR="0020728E">
        <w:t>и</w:t>
      </w:r>
      <w:r w:rsidRPr="005F652E">
        <w:t xml:space="preserve"> в обменном фонде аналогичное оборудование устанавливается на место неисправной на время проведения ремонта. </w:t>
      </w:r>
    </w:p>
    <w:p w:rsidR="005F652E" w:rsidRPr="005F652E" w:rsidRDefault="005F652E" w:rsidP="005F652E">
      <w:pPr>
        <w:pStyle w:val="a3"/>
        <w:numPr>
          <w:ilvl w:val="0"/>
          <w:numId w:val="38"/>
        </w:numPr>
        <w:tabs>
          <w:tab w:val="left" w:pos="284"/>
        </w:tabs>
        <w:spacing w:before="240" w:line="276" w:lineRule="auto"/>
        <w:ind w:left="0" w:firstLine="0"/>
        <w:jc w:val="center"/>
        <w:rPr>
          <w:rStyle w:val="afd"/>
        </w:rPr>
      </w:pPr>
      <w:r w:rsidRPr="005F652E">
        <w:rPr>
          <w:rStyle w:val="afd"/>
        </w:rPr>
        <w:t>Гарантия на ремонт и обслуживание</w:t>
      </w:r>
    </w:p>
    <w:p w:rsidR="005F652E" w:rsidRPr="005F652E" w:rsidRDefault="005F652E" w:rsidP="005F652E">
      <w:pPr>
        <w:pStyle w:val="a3"/>
        <w:tabs>
          <w:tab w:val="left" w:pos="284"/>
        </w:tabs>
        <w:spacing w:before="240"/>
        <w:ind w:left="0"/>
        <w:rPr>
          <w:rStyle w:val="afd"/>
        </w:rPr>
      </w:pPr>
    </w:p>
    <w:p w:rsidR="005F652E" w:rsidRPr="005F652E" w:rsidRDefault="005F652E" w:rsidP="005F652E">
      <w:pPr>
        <w:pStyle w:val="afff2"/>
        <w:numPr>
          <w:ilvl w:val="0"/>
          <w:numId w:val="32"/>
        </w:numPr>
        <w:tabs>
          <w:tab w:val="left" w:pos="1276"/>
        </w:tabs>
        <w:spacing w:before="0" w:beforeAutospacing="0" w:after="0" w:afterAutospacing="0" w:line="276" w:lineRule="auto"/>
        <w:ind w:left="0" w:firstLine="709"/>
        <w:jc w:val="both"/>
        <w:rPr>
          <w:color w:val="000000"/>
        </w:rPr>
      </w:pPr>
      <w:r w:rsidRPr="005F652E">
        <w:rPr>
          <w:color w:val="000000"/>
        </w:rPr>
        <w:t>На заменяемые во время обслуживания запасные части устанавливается гарантийный срок завода производителя. Гарантия на монтажные работы устанавливается на весь срок договора.</w:t>
      </w:r>
    </w:p>
    <w:p w:rsidR="005F652E" w:rsidRPr="005F652E" w:rsidRDefault="005F652E" w:rsidP="005F652E">
      <w:pPr>
        <w:pStyle w:val="a3"/>
        <w:numPr>
          <w:ilvl w:val="0"/>
          <w:numId w:val="39"/>
        </w:numPr>
        <w:tabs>
          <w:tab w:val="left" w:pos="284"/>
          <w:tab w:val="left" w:pos="993"/>
        </w:tabs>
        <w:spacing w:line="276" w:lineRule="auto"/>
        <w:ind w:left="0" w:firstLine="0"/>
        <w:jc w:val="center"/>
        <w:rPr>
          <w:rStyle w:val="afd"/>
          <w:bCs w:val="0"/>
        </w:rPr>
      </w:pPr>
      <w:r w:rsidRPr="005F652E">
        <w:rPr>
          <w:rStyle w:val="afd"/>
        </w:rPr>
        <w:t>Регламент технического обслуживания СТВН на объектах Заказчика</w:t>
      </w:r>
    </w:p>
    <w:p w:rsidR="005F652E" w:rsidRDefault="005F652E" w:rsidP="005F652E">
      <w:pPr>
        <w:tabs>
          <w:tab w:val="left" w:pos="284"/>
        </w:tabs>
        <w:spacing w:after="0"/>
        <w:rPr>
          <w:rFonts w:ascii="Times New Roman" w:hAnsi="Times New Roman" w:cs="Times New Roman"/>
          <w:sz w:val="28"/>
          <w:szCs w:val="28"/>
        </w:rPr>
      </w:pPr>
      <w:r>
        <w:rPr>
          <w:rFonts w:ascii="Times New Roman" w:hAnsi="Times New Roman" w:cs="Times New Roman"/>
          <w:sz w:val="28"/>
          <w:szCs w:val="28"/>
        </w:rPr>
        <w:t xml:space="preserve">        </w:t>
      </w:r>
    </w:p>
    <w:tbl>
      <w:tblPr>
        <w:tblStyle w:val="aa"/>
        <w:tblW w:w="10530" w:type="dxa"/>
        <w:jc w:val="center"/>
        <w:tblLook w:val="04A0" w:firstRow="1" w:lastRow="0" w:firstColumn="1" w:lastColumn="0" w:noHBand="0" w:noVBand="1"/>
      </w:tblPr>
      <w:tblGrid>
        <w:gridCol w:w="7087"/>
        <w:gridCol w:w="23"/>
        <w:gridCol w:w="713"/>
        <w:gridCol w:w="21"/>
        <w:gridCol w:w="21"/>
        <w:gridCol w:w="88"/>
        <w:gridCol w:w="726"/>
        <w:gridCol w:w="32"/>
        <w:gridCol w:w="98"/>
        <w:gridCol w:w="722"/>
        <w:gridCol w:w="37"/>
        <w:gridCol w:w="93"/>
        <w:gridCol w:w="869"/>
      </w:tblGrid>
      <w:tr w:rsidR="005F652E" w:rsidTr="00F83767">
        <w:trPr>
          <w:jc w:val="center"/>
        </w:trPr>
        <w:tc>
          <w:tcPr>
            <w:tcW w:w="7110" w:type="dxa"/>
            <w:gridSpan w:val="2"/>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 xml:space="preserve">Работы по регламентному техническому обслуживанию </w:t>
            </w:r>
            <w:r>
              <w:rPr>
                <w:rFonts w:ascii="Times New Roman" w:hAnsi="Times New Roman" w:cs="Times New Roman"/>
                <w:b/>
                <w:sz w:val="24"/>
                <w:szCs w:val="24"/>
              </w:rPr>
              <w:t>СТВН</w:t>
            </w:r>
          </w:p>
        </w:tc>
        <w:tc>
          <w:tcPr>
            <w:tcW w:w="713" w:type="dxa"/>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ТО</w:t>
            </w:r>
          </w:p>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№1</w:t>
            </w:r>
          </w:p>
        </w:tc>
        <w:tc>
          <w:tcPr>
            <w:tcW w:w="856" w:type="dxa"/>
            <w:gridSpan w:val="4"/>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ТО</w:t>
            </w:r>
          </w:p>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№2</w:t>
            </w:r>
          </w:p>
        </w:tc>
        <w:tc>
          <w:tcPr>
            <w:tcW w:w="852" w:type="dxa"/>
            <w:gridSpan w:val="3"/>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ТО</w:t>
            </w:r>
          </w:p>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№3</w:t>
            </w:r>
          </w:p>
        </w:tc>
        <w:tc>
          <w:tcPr>
            <w:tcW w:w="999" w:type="dxa"/>
            <w:gridSpan w:val="3"/>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ТО</w:t>
            </w:r>
          </w:p>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№4</w:t>
            </w:r>
          </w:p>
        </w:tc>
      </w:tr>
      <w:tr w:rsidR="005F652E" w:rsidTr="00F83767">
        <w:trPr>
          <w:jc w:val="center"/>
        </w:trPr>
        <w:tc>
          <w:tcPr>
            <w:tcW w:w="7110" w:type="dxa"/>
            <w:gridSpan w:val="2"/>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1</w:t>
            </w:r>
          </w:p>
        </w:tc>
        <w:tc>
          <w:tcPr>
            <w:tcW w:w="713" w:type="dxa"/>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2</w:t>
            </w:r>
          </w:p>
        </w:tc>
        <w:tc>
          <w:tcPr>
            <w:tcW w:w="856" w:type="dxa"/>
            <w:gridSpan w:val="4"/>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3</w:t>
            </w:r>
          </w:p>
        </w:tc>
        <w:tc>
          <w:tcPr>
            <w:tcW w:w="852"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4</w:t>
            </w:r>
          </w:p>
        </w:tc>
        <w:tc>
          <w:tcPr>
            <w:tcW w:w="999"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5</w:t>
            </w:r>
          </w:p>
        </w:tc>
      </w:tr>
      <w:tr w:rsidR="005F652E" w:rsidTr="00F83767">
        <w:trPr>
          <w:jc w:val="center"/>
        </w:trPr>
        <w:tc>
          <w:tcPr>
            <w:tcW w:w="10530" w:type="dxa"/>
            <w:gridSpan w:val="13"/>
          </w:tcPr>
          <w:p w:rsidR="005F652E" w:rsidRPr="00E235A6" w:rsidRDefault="005F652E" w:rsidP="00F83767">
            <w:pPr>
              <w:tabs>
                <w:tab w:val="left" w:pos="284"/>
              </w:tabs>
              <w:jc w:val="center"/>
              <w:rPr>
                <w:rFonts w:ascii="Times New Roman" w:hAnsi="Times New Roman" w:cs="Times New Roman"/>
                <w:b/>
                <w:sz w:val="24"/>
                <w:szCs w:val="24"/>
              </w:rPr>
            </w:pPr>
            <w:r w:rsidRPr="00E235A6">
              <w:rPr>
                <w:rFonts w:ascii="Times New Roman" w:hAnsi="Times New Roman" w:cs="Times New Roman"/>
                <w:b/>
                <w:sz w:val="24"/>
                <w:szCs w:val="24"/>
              </w:rPr>
              <w:t>Внешний осмотр системы видеонаблюдения</w:t>
            </w:r>
          </w:p>
        </w:tc>
      </w:tr>
      <w:tr w:rsidR="005F652E" w:rsidTr="00F83767">
        <w:trPr>
          <w:trHeight w:val="283"/>
          <w:jc w:val="center"/>
        </w:trPr>
        <w:tc>
          <w:tcPr>
            <w:tcW w:w="7087" w:type="dxa"/>
            <w:vAlign w:val="center"/>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проверка надежности крепления видеокамеры</w:t>
            </w:r>
          </w:p>
        </w:tc>
        <w:tc>
          <w:tcPr>
            <w:tcW w:w="866" w:type="dxa"/>
            <w:gridSpan w:val="5"/>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6"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2"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69" w:type="dxa"/>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r>
      <w:tr w:rsidR="005F652E" w:rsidTr="00F83767">
        <w:trPr>
          <w:trHeight w:val="283"/>
          <w:jc w:val="center"/>
        </w:trPr>
        <w:tc>
          <w:tcPr>
            <w:tcW w:w="7087" w:type="dxa"/>
            <w:vAlign w:val="center"/>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чистка корпуса видеокамеры от пыли, грязи, влаги</w:t>
            </w:r>
          </w:p>
        </w:tc>
        <w:tc>
          <w:tcPr>
            <w:tcW w:w="866" w:type="dxa"/>
            <w:gridSpan w:val="5"/>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6"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2"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69" w:type="dxa"/>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r>
      <w:tr w:rsidR="005F652E" w:rsidTr="00F83767">
        <w:trPr>
          <w:trHeight w:val="567"/>
          <w:jc w:val="center"/>
        </w:trPr>
        <w:tc>
          <w:tcPr>
            <w:tcW w:w="7087" w:type="dxa"/>
            <w:vAlign w:val="center"/>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устранение механических повреждений корпуса видеокамеры</w:t>
            </w:r>
            <w:r>
              <w:rPr>
                <w:rFonts w:ascii="Times New Roman" w:hAnsi="Times New Roman" w:cs="Times New Roman"/>
                <w:sz w:val="24"/>
                <w:szCs w:val="24"/>
              </w:rPr>
              <w:t xml:space="preserve">/ </w:t>
            </w:r>
            <w:r w:rsidRPr="00F56375">
              <w:rPr>
                <w:rFonts w:ascii="Times New Roman" w:hAnsi="Times New Roman" w:cs="Times New Roman"/>
                <w:sz w:val="24"/>
                <w:szCs w:val="24"/>
              </w:rPr>
              <w:t>термокожуха</w:t>
            </w:r>
            <w:r>
              <w:rPr>
                <w:rFonts w:ascii="Times New Roman" w:hAnsi="Times New Roman" w:cs="Times New Roman"/>
                <w:sz w:val="24"/>
                <w:szCs w:val="24"/>
              </w:rPr>
              <w:t>/</w:t>
            </w:r>
            <w:r w:rsidRPr="00F56375">
              <w:rPr>
                <w:rFonts w:ascii="Times New Roman" w:hAnsi="Times New Roman" w:cs="Times New Roman"/>
                <w:sz w:val="24"/>
                <w:szCs w:val="24"/>
              </w:rPr>
              <w:t>гермокожуха</w:t>
            </w:r>
          </w:p>
        </w:tc>
        <w:tc>
          <w:tcPr>
            <w:tcW w:w="866" w:type="dxa"/>
            <w:gridSpan w:val="5"/>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6"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2"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69" w:type="dxa"/>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r>
      <w:tr w:rsidR="005F652E" w:rsidTr="00F83767">
        <w:trPr>
          <w:trHeight w:val="340"/>
          <w:jc w:val="center"/>
        </w:trPr>
        <w:tc>
          <w:tcPr>
            <w:tcW w:w="7087" w:type="dxa"/>
            <w:vAlign w:val="center"/>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контроль нали</w:t>
            </w:r>
            <w:r>
              <w:rPr>
                <w:rFonts w:ascii="Times New Roman" w:hAnsi="Times New Roman" w:cs="Times New Roman"/>
                <w:sz w:val="24"/>
                <w:szCs w:val="24"/>
              </w:rPr>
              <w:t>чия крышек на клеммных колодках</w:t>
            </w:r>
          </w:p>
        </w:tc>
        <w:tc>
          <w:tcPr>
            <w:tcW w:w="866" w:type="dxa"/>
            <w:gridSpan w:val="5"/>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6"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2"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69" w:type="dxa"/>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r>
      <w:tr w:rsidR="005F652E" w:rsidTr="00F83767">
        <w:trPr>
          <w:trHeight w:val="283"/>
          <w:jc w:val="center"/>
        </w:trPr>
        <w:tc>
          <w:tcPr>
            <w:tcW w:w="7087" w:type="dxa"/>
            <w:vAlign w:val="center"/>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проверка исправности органов управления;</w:t>
            </w:r>
          </w:p>
        </w:tc>
        <w:tc>
          <w:tcPr>
            <w:tcW w:w="866" w:type="dxa"/>
            <w:gridSpan w:val="5"/>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6"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2"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69" w:type="dxa"/>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r>
      <w:tr w:rsidR="005F652E" w:rsidTr="00F83767">
        <w:trPr>
          <w:trHeight w:val="283"/>
          <w:jc w:val="center"/>
        </w:trPr>
        <w:tc>
          <w:tcPr>
            <w:tcW w:w="7087" w:type="dxa"/>
            <w:vAlign w:val="center"/>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 xml:space="preserve">проверка соответствия номинала и исправности </w:t>
            </w:r>
            <w:r>
              <w:rPr>
                <w:rFonts w:ascii="Times New Roman" w:hAnsi="Times New Roman" w:cs="Times New Roman"/>
                <w:sz w:val="24"/>
                <w:szCs w:val="24"/>
              </w:rPr>
              <w:t>предохранителя</w:t>
            </w:r>
          </w:p>
        </w:tc>
        <w:tc>
          <w:tcPr>
            <w:tcW w:w="866" w:type="dxa"/>
            <w:gridSpan w:val="5"/>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6"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2"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69" w:type="dxa"/>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r>
      <w:tr w:rsidR="005F652E" w:rsidTr="00F83767">
        <w:trPr>
          <w:trHeight w:val="283"/>
          <w:jc w:val="center"/>
        </w:trPr>
        <w:tc>
          <w:tcPr>
            <w:tcW w:w="7087" w:type="dxa"/>
            <w:vAlign w:val="center"/>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проверка надежности креплени</w:t>
            </w:r>
            <w:r>
              <w:rPr>
                <w:rFonts w:ascii="Times New Roman" w:hAnsi="Times New Roman" w:cs="Times New Roman"/>
                <w:sz w:val="24"/>
                <w:szCs w:val="24"/>
              </w:rPr>
              <w:t>я проводов на клеммных колодках</w:t>
            </w:r>
          </w:p>
        </w:tc>
        <w:tc>
          <w:tcPr>
            <w:tcW w:w="866" w:type="dxa"/>
            <w:gridSpan w:val="5"/>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6"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2"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69" w:type="dxa"/>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r>
      <w:tr w:rsidR="005F652E" w:rsidTr="00F83767">
        <w:trPr>
          <w:trHeight w:val="283"/>
          <w:jc w:val="center"/>
        </w:trPr>
        <w:tc>
          <w:tcPr>
            <w:tcW w:w="10530" w:type="dxa"/>
            <w:gridSpan w:val="13"/>
            <w:vAlign w:val="center"/>
          </w:tcPr>
          <w:p w:rsidR="005F652E" w:rsidRPr="00E235A6" w:rsidRDefault="005F652E" w:rsidP="00F83767">
            <w:pPr>
              <w:tabs>
                <w:tab w:val="left" w:pos="284"/>
              </w:tabs>
              <w:jc w:val="center"/>
              <w:rPr>
                <w:rFonts w:ascii="Times New Roman" w:hAnsi="Times New Roman" w:cs="Times New Roman"/>
                <w:b/>
                <w:sz w:val="24"/>
                <w:szCs w:val="24"/>
              </w:rPr>
            </w:pPr>
            <w:r w:rsidRPr="00E235A6">
              <w:rPr>
                <w:rFonts w:ascii="Times New Roman" w:hAnsi="Times New Roman" w:cs="Times New Roman"/>
                <w:b/>
                <w:sz w:val="24"/>
                <w:szCs w:val="24"/>
              </w:rPr>
              <w:t>Чистка корпуса видеорегистратора или видеосервера на базе ПК от пыли и грязи</w:t>
            </w:r>
          </w:p>
        </w:tc>
      </w:tr>
      <w:tr w:rsidR="005F652E" w:rsidTr="00F83767">
        <w:trPr>
          <w:trHeight w:val="283"/>
          <w:jc w:val="center"/>
        </w:trPr>
        <w:tc>
          <w:tcPr>
            <w:tcW w:w="7110" w:type="dxa"/>
            <w:gridSpan w:val="2"/>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внешняя очистка</w:t>
            </w:r>
          </w:p>
        </w:tc>
        <w:tc>
          <w:tcPr>
            <w:tcW w:w="713" w:type="dxa"/>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w:t>
            </w:r>
          </w:p>
        </w:tc>
        <w:tc>
          <w:tcPr>
            <w:tcW w:w="856" w:type="dxa"/>
            <w:gridSpan w:val="4"/>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w:t>
            </w:r>
          </w:p>
        </w:tc>
        <w:tc>
          <w:tcPr>
            <w:tcW w:w="852" w:type="dxa"/>
            <w:gridSpan w:val="3"/>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w:t>
            </w:r>
          </w:p>
        </w:tc>
        <w:tc>
          <w:tcPr>
            <w:tcW w:w="999" w:type="dxa"/>
            <w:gridSpan w:val="3"/>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w:t>
            </w:r>
          </w:p>
        </w:tc>
      </w:tr>
      <w:tr w:rsidR="005F652E" w:rsidTr="00F83767">
        <w:trPr>
          <w:trHeight w:val="283"/>
          <w:jc w:val="center"/>
        </w:trPr>
        <w:tc>
          <w:tcPr>
            <w:tcW w:w="7110" w:type="dxa"/>
            <w:gridSpan w:val="2"/>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чистка с разборкой корпуса</w:t>
            </w:r>
          </w:p>
        </w:tc>
        <w:tc>
          <w:tcPr>
            <w:tcW w:w="713" w:type="dxa"/>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w:t>
            </w:r>
          </w:p>
        </w:tc>
        <w:tc>
          <w:tcPr>
            <w:tcW w:w="856" w:type="dxa"/>
            <w:gridSpan w:val="4"/>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w:t>
            </w:r>
          </w:p>
        </w:tc>
        <w:tc>
          <w:tcPr>
            <w:tcW w:w="852" w:type="dxa"/>
            <w:gridSpan w:val="3"/>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w:t>
            </w:r>
          </w:p>
        </w:tc>
        <w:tc>
          <w:tcPr>
            <w:tcW w:w="999" w:type="dxa"/>
            <w:gridSpan w:val="3"/>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w:t>
            </w:r>
          </w:p>
        </w:tc>
      </w:tr>
      <w:tr w:rsidR="005F652E" w:rsidTr="00F83767">
        <w:trPr>
          <w:trHeight w:val="567"/>
          <w:jc w:val="center"/>
        </w:trPr>
        <w:tc>
          <w:tcPr>
            <w:tcW w:w="7110" w:type="dxa"/>
            <w:gridSpan w:val="2"/>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чистка полная с разбором всех компонентов вид</w:t>
            </w:r>
            <w:r>
              <w:rPr>
                <w:rFonts w:ascii="Times New Roman" w:hAnsi="Times New Roman" w:cs="Times New Roman"/>
                <w:sz w:val="24"/>
                <w:szCs w:val="24"/>
              </w:rPr>
              <w:t>еорегистратора или видеосервера</w:t>
            </w:r>
          </w:p>
        </w:tc>
        <w:tc>
          <w:tcPr>
            <w:tcW w:w="713" w:type="dxa"/>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w:t>
            </w:r>
          </w:p>
        </w:tc>
        <w:tc>
          <w:tcPr>
            <w:tcW w:w="856" w:type="dxa"/>
            <w:gridSpan w:val="4"/>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w:t>
            </w:r>
          </w:p>
        </w:tc>
        <w:tc>
          <w:tcPr>
            <w:tcW w:w="852" w:type="dxa"/>
            <w:gridSpan w:val="3"/>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w:t>
            </w:r>
          </w:p>
        </w:tc>
        <w:tc>
          <w:tcPr>
            <w:tcW w:w="999" w:type="dxa"/>
            <w:gridSpan w:val="3"/>
            <w:vAlign w:val="center"/>
          </w:tcPr>
          <w:p w:rsidR="005F652E" w:rsidRPr="00E15C5A" w:rsidRDefault="005F652E" w:rsidP="00F83767">
            <w:pPr>
              <w:tabs>
                <w:tab w:val="left" w:pos="284"/>
              </w:tabs>
              <w:jc w:val="center"/>
              <w:rPr>
                <w:rFonts w:ascii="Times New Roman" w:hAnsi="Times New Roman" w:cs="Times New Roman"/>
                <w:b/>
                <w:sz w:val="24"/>
                <w:szCs w:val="24"/>
              </w:rPr>
            </w:pPr>
            <w:r w:rsidRPr="00E15C5A">
              <w:rPr>
                <w:rFonts w:ascii="Times New Roman" w:hAnsi="Times New Roman" w:cs="Times New Roman"/>
                <w:b/>
                <w:sz w:val="24"/>
                <w:szCs w:val="24"/>
              </w:rPr>
              <w:t>-</w:t>
            </w:r>
          </w:p>
        </w:tc>
      </w:tr>
      <w:tr w:rsidR="005F652E" w:rsidTr="00F83767">
        <w:trPr>
          <w:trHeight w:val="283"/>
          <w:jc w:val="center"/>
        </w:trPr>
        <w:tc>
          <w:tcPr>
            <w:tcW w:w="10530" w:type="dxa"/>
            <w:gridSpan w:val="13"/>
            <w:vAlign w:val="center"/>
          </w:tcPr>
          <w:p w:rsidR="005F652E" w:rsidRPr="00E235A6" w:rsidRDefault="005F652E" w:rsidP="00F83767">
            <w:pPr>
              <w:tabs>
                <w:tab w:val="left" w:pos="284"/>
              </w:tabs>
              <w:jc w:val="center"/>
              <w:rPr>
                <w:rFonts w:ascii="Times New Roman" w:hAnsi="Times New Roman" w:cs="Times New Roman"/>
                <w:b/>
                <w:sz w:val="24"/>
                <w:szCs w:val="24"/>
              </w:rPr>
            </w:pPr>
            <w:r w:rsidRPr="00E235A6">
              <w:rPr>
                <w:rFonts w:ascii="Times New Roman" w:hAnsi="Times New Roman" w:cs="Times New Roman"/>
                <w:b/>
                <w:sz w:val="24"/>
                <w:szCs w:val="24"/>
              </w:rPr>
              <w:t>Проверка накопителей</w:t>
            </w:r>
          </w:p>
        </w:tc>
      </w:tr>
      <w:tr w:rsidR="005F652E" w:rsidTr="00F83767">
        <w:trPr>
          <w:trHeight w:val="283"/>
          <w:jc w:val="center"/>
        </w:trPr>
        <w:tc>
          <w:tcPr>
            <w:tcW w:w="7110" w:type="dxa"/>
            <w:gridSpan w:val="2"/>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тест на ошибки</w:t>
            </w:r>
          </w:p>
        </w:tc>
        <w:tc>
          <w:tcPr>
            <w:tcW w:w="713" w:type="dxa"/>
            <w:vAlign w:val="center"/>
          </w:tcPr>
          <w:p w:rsidR="005F652E" w:rsidRPr="007203F8" w:rsidRDefault="005F652E" w:rsidP="00F83767">
            <w:pPr>
              <w:jc w:val="center"/>
            </w:pPr>
            <w:r w:rsidRPr="007203F8">
              <w:t>-</w:t>
            </w:r>
          </w:p>
        </w:tc>
        <w:tc>
          <w:tcPr>
            <w:tcW w:w="856" w:type="dxa"/>
            <w:gridSpan w:val="4"/>
            <w:vAlign w:val="center"/>
          </w:tcPr>
          <w:p w:rsidR="005F652E" w:rsidRPr="007203F8" w:rsidRDefault="005F652E" w:rsidP="00F83767">
            <w:pPr>
              <w:jc w:val="center"/>
            </w:pPr>
            <w:r w:rsidRPr="007203F8">
              <w:t>-</w:t>
            </w:r>
          </w:p>
        </w:tc>
        <w:tc>
          <w:tcPr>
            <w:tcW w:w="852" w:type="dxa"/>
            <w:gridSpan w:val="3"/>
            <w:vAlign w:val="center"/>
          </w:tcPr>
          <w:p w:rsidR="005F652E" w:rsidRPr="007203F8" w:rsidRDefault="005F652E" w:rsidP="00F83767">
            <w:pPr>
              <w:jc w:val="center"/>
            </w:pPr>
            <w:r w:rsidRPr="007203F8">
              <w:t>+</w:t>
            </w:r>
          </w:p>
        </w:tc>
        <w:tc>
          <w:tcPr>
            <w:tcW w:w="999" w:type="dxa"/>
            <w:gridSpan w:val="3"/>
            <w:vAlign w:val="center"/>
          </w:tcPr>
          <w:p w:rsidR="005F652E" w:rsidRDefault="005F652E" w:rsidP="00F83767">
            <w:pPr>
              <w:jc w:val="center"/>
            </w:pPr>
            <w:r w:rsidRPr="007203F8">
              <w:t>+</w:t>
            </w:r>
          </w:p>
        </w:tc>
      </w:tr>
      <w:tr w:rsidR="005F652E" w:rsidTr="00F83767">
        <w:trPr>
          <w:trHeight w:val="283"/>
          <w:jc w:val="center"/>
        </w:trPr>
        <w:tc>
          <w:tcPr>
            <w:tcW w:w="7110" w:type="dxa"/>
            <w:gridSpan w:val="2"/>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дефрагментация</w:t>
            </w:r>
          </w:p>
        </w:tc>
        <w:tc>
          <w:tcPr>
            <w:tcW w:w="713" w:type="dxa"/>
            <w:vAlign w:val="center"/>
          </w:tcPr>
          <w:p w:rsidR="005F652E" w:rsidRPr="00CD224E" w:rsidRDefault="005F652E" w:rsidP="00F83767">
            <w:pPr>
              <w:jc w:val="center"/>
            </w:pPr>
            <w:r w:rsidRPr="00CD224E">
              <w:t>-</w:t>
            </w:r>
          </w:p>
        </w:tc>
        <w:tc>
          <w:tcPr>
            <w:tcW w:w="856" w:type="dxa"/>
            <w:gridSpan w:val="4"/>
            <w:vAlign w:val="center"/>
          </w:tcPr>
          <w:p w:rsidR="005F652E" w:rsidRPr="00CD224E" w:rsidRDefault="005F652E" w:rsidP="00F83767">
            <w:pPr>
              <w:jc w:val="center"/>
            </w:pPr>
            <w:r w:rsidRPr="00CD224E">
              <w:t>-</w:t>
            </w:r>
          </w:p>
        </w:tc>
        <w:tc>
          <w:tcPr>
            <w:tcW w:w="852" w:type="dxa"/>
            <w:gridSpan w:val="3"/>
            <w:vAlign w:val="center"/>
          </w:tcPr>
          <w:p w:rsidR="005F652E" w:rsidRPr="00CD224E" w:rsidRDefault="005F652E" w:rsidP="00F83767">
            <w:pPr>
              <w:jc w:val="center"/>
            </w:pPr>
            <w:r w:rsidRPr="00CD224E">
              <w:t>+</w:t>
            </w:r>
          </w:p>
        </w:tc>
        <w:tc>
          <w:tcPr>
            <w:tcW w:w="999" w:type="dxa"/>
            <w:gridSpan w:val="3"/>
            <w:vAlign w:val="center"/>
          </w:tcPr>
          <w:p w:rsidR="005F652E" w:rsidRDefault="005F652E" w:rsidP="00F83767">
            <w:pPr>
              <w:jc w:val="center"/>
            </w:pPr>
            <w:r w:rsidRPr="00CD224E">
              <w:t>+</w:t>
            </w:r>
          </w:p>
        </w:tc>
      </w:tr>
      <w:tr w:rsidR="005F652E" w:rsidTr="00F83767">
        <w:trPr>
          <w:trHeight w:val="283"/>
          <w:jc w:val="center"/>
        </w:trPr>
        <w:tc>
          <w:tcPr>
            <w:tcW w:w="10530" w:type="dxa"/>
            <w:gridSpan w:val="13"/>
            <w:vAlign w:val="center"/>
          </w:tcPr>
          <w:p w:rsidR="005F652E" w:rsidRPr="00E235A6" w:rsidRDefault="005F652E" w:rsidP="00F83767">
            <w:pPr>
              <w:tabs>
                <w:tab w:val="left" w:pos="284"/>
              </w:tabs>
              <w:jc w:val="center"/>
              <w:rPr>
                <w:rFonts w:ascii="Times New Roman" w:hAnsi="Times New Roman" w:cs="Times New Roman"/>
                <w:b/>
                <w:sz w:val="24"/>
                <w:szCs w:val="24"/>
              </w:rPr>
            </w:pPr>
            <w:r w:rsidRPr="00E235A6">
              <w:rPr>
                <w:rFonts w:ascii="Times New Roman" w:hAnsi="Times New Roman" w:cs="Times New Roman"/>
                <w:b/>
                <w:sz w:val="24"/>
                <w:szCs w:val="24"/>
              </w:rPr>
              <w:t>Проверка конфигурации зоны обнаружения видеокамеры и ее чувствительности</w:t>
            </w:r>
          </w:p>
        </w:tc>
      </w:tr>
      <w:tr w:rsidR="005F652E" w:rsidTr="00F83767">
        <w:trPr>
          <w:trHeight w:val="283"/>
          <w:jc w:val="center"/>
        </w:trPr>
        <w:tc>
          <w:tcPr>
            <w:tcW w:w="7110" w:type="dxa"/>
            <w:gridSpan w:val="2"/>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 xml:space="preserve">проверка правильности установки видеокамеры </w:t>
            </w:r>
          </w:p>
        </w:tc>
        <w:tc>
          <w:tcPr>
            <w:tcW w:w="734" w:type="dxa"/>
            <w:gridSpan w:val="2"/>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67" w:type="dxa"/>
            <w:gridSpan w:val="4"/>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7"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962" w:type="dxa"/>
            <w:gridSpan w:val="2"/>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r>
      <w:tr w:rsidR="005F652E" w:rsidTr="00F83767">
        <w:trPr>
          <w:trHeight w:val="567"/>
          <w:jc w:val="center"/>
        </w:trPr>
        <w:tc>
          <w:tcPr>
            <w:tcW w:w="7110" w:type="dxa"/>
            <w:gridSpan w:val="2"/>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контроль площади охраняемой зоны и чувствительности видеокамеры</w:t>
            </w:r>
          </w:p>
        </w:tc>
        <w:tc>
          <w:tcPr>
            <w:tcW w:w="734" w:type="dxa"/>
            <w:gridSpan w:val="2"/>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67" w:type="dxa"/>
            <w:gridSpan w:val="4"/>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7"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962" w:type="dxa"/>
            <w:gridSpan w:val="2"/>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r>
      <w:tr w:rsidR="005F652E" w:rsidTr="00F83767">
        <w:trPr>
          <w:trHeight w:val="283"/>
          <w:jc w:val="center"/>
        </w:trPr>
        <w:tc>
          <w:tcPr>
            <w:tcW w:w="7110" w:type="dxa"/>
            <w:gridSpan w:val="2"/>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контроль границ (дальности) зоны обнаружения</w:t>
            </w:r>
          </w:p>
        </w:tc>
        <w:tc>
          <w:tcPr>
            <w:tcW w:w="734" w:type="dxa"/>
            <w:gridSpan w:val="2"/>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67" w:type="dxa"/>
            <w:gridSpan w:val="4"/>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7"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962" w:type="dxa"/>
            <w:gridSpan w:val="2"/>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r>
      <w:tr w:rsidR="005F652E" w:rsidTr="00F83767">
        <w:trPr>
          <w:trHeight w:val="283"/>
          <w:jc w:val="center"/>
        </w:trPr>
        <w:tc>
          <w:tcPr>
            <w:tcW w:w="7110" w:type="dxa"/>
            <w:gridSpan w:val="2"/>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проверка отсутствия « мертвых зон» в зоне обнаружения</w:t>
            </w:r>
          </w:p>
        </w:tc>
        <w:tc>
          <w:tcPr>
            <w:tcW w:w="734" w:type="dxa"/>
            <w:gridSpan w:val="2"/>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67" w:type="dxa"/>
            <w:gridSpan w:val="4"/>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7"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962" w:type="dxa"/>
            <w:gridSpan w:val="2"/>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r>
      <w:tr w:rsidR="005F652E" w:rsidTr="00F83767">
        <w:trPr>
          <w:trHeight w:val="283"/>
          <w:jc w:val="center"/>
        </w:trPr>
        <w:tc>
          <w:tcPr>
            <w:tcW w:w="10530" w:type="dxa"/>
            <w:gridSpan w:val="13"/>
          </w:tcPr>
          <w:p w:rsidR="005F652E" w:rsidRPr="00E235A6" w:rsidRDefault="005F652E" w:rsidP="00F83767">
            <w:pPr>
              <w:tabs>
                <w:tab w:val="left" w:pos="284"/>
              </w:tabs>
              <w:jc w:val="center"/>
              <w:rPr>
                <w:rFonts w:ascii="Times New Roman" w:hAnsi="Times New Roman" w:cs="Times New Roman"/>
                <w:b/>
                <w:sz w:val="24"/>
                <w:szCs w:val="24"/>
              </w:rPr>
            </w:pPr>
            <w:r w:rsidRPr="00E235A6">
              <w:rPr>
                <w:rFonts w:ascii="Times New Roman" w:hAnsi="Times New Roman" w:cs="Times New Roman"/>
                <w:b/>
                <w:sz w:val="24"/>
                <w:szCs w:val="24"/>
              </w:rPr>
              <w:t>Измерение электрических параметров</w:t>
            </w:r>
          </w:p>
        </w:tc>
      </w:tr>
      <w:tr w:rsidR="005F652E" w:rsidTr="00F83767">
        <w:trPr>
          <w:trHeight w:val="283"/>
          <w:jc w:val="center"/>
        </w:trPr>
        <w:tc>
          <w:tcPr>
            <w:tcW w:w="7110" w:type="dxa"/>
            <w:gridSpan w:val="2"/>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lastRenderedPageBreak/>
              <w:t>сопротивления изоляции</w:t>
            </w:r>
          </w:p>
        </w:tc>
        <w:tc>
          <w:tcPr>
            <w:tcW w:w="755"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46"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7"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962" w:type="dxa"/>
            <w:gridSpan w:val="2"/>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r>
      <w:tr w:rsidR="005F652E" w:rsidTr="00F83767">
        <w:trPr>
          <w:trHeight w:val="283"/>
          <w:jc w:val="center"/>
        </w:trPr>
        <w:tc>
          <w:tcPr>
            <w:tcW w:w="7110" w:type="dxa"/>
            <w:gridSpan w:val="2"/>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измерение заземления сигнального и защитного</w:t>
            </w:r>
          </w:p>
        </w:tc>
        <w:tc>
          <w:tcPr>
            <w:tcW w:w="755"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46"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7"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962" w:type="dxa"/>
            <w:gridSpan w:val="2"/>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r>
      <w:tr w:rsidR="005F652E" w:rsidTr="00F83767">
        <w:trPr>
          <w:trHeight w:val="567"/>
          <w:jc w:val="center"/>
        </w:trPr>
        <w:tc>
          <w:tcPr>
            <w:tcW w:w="7110" w:type="dxa"/>
            <w:gridSpan w:val="2"/>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проверка аккумуляторных батарей в блоке бесперебойного питания</w:t>
            </w:r>
            <w:r w:rsidRPr="00F56375">
              <w:rPr>
                <w:rFonts w:ascii="Times New Roman" w:hAnsi="Times New Roman" w:cs="Times New Roman"/>
                <w:sz w:val="24"/>
                <w:szCs w:val="24"/>
              </w:rPr>
              <w:tab/>
            </w:r>
          </w:p>
        </w:tc>
        <w:tc>
          <w:tcPr>
            <w:tcW w:w="755"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46"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857" w:type="dxa"/>
            <w:gridSpan w:val="3"/>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c>
          <w:tcPr>
            <w:tcW w:w="962" w:type="dxa"/>
            <w:gridSpan w:val="2"/>
            <w:vAlign w:val="center"/>
          </w:tcPr>
          <w:p w:rsidR="005F652E" w:rsidRPr="00E15C5A" w:rsidRDefault="005F652E" w:rsidP="00F83767">
            <w:pPr>
              <w:tabs>
                <w:tab w:val="left" w:pos="284"/>
              </w:tabs>
              <w:jc w:val="center"/>
              <w:rPr>
                <w:rFonts w:ascii="Times New Roman" w:hAnsi="Times New Roman" w:cs="Times New Roman"/>
                <w:sz w:val="24"/>
                <w:szCs w:val="24"/>
              </w:rPr>
            </w:pPr>
            <w:r w:rsidRPr="00E15C5A">
              <w:rPr>
                <w:rFonts w:ascii="Times New Roman" w:hAnsi="Times New Roman" w:cs="Times New Roman"/>
                <w:sz w:val="24"/>
                <w:szCs w:val="24"/>
              </w:rPr>
              <w:t>+</w:t>
            </w:r>
          </w:p>
        </w:tc>
      </w:tr>
      <w:tr w:rsidR="005F652E" w:rsidTr="00F83767">
        <w:trPr>
          <w:trHeight w:val="283"/>
          <w:jc w:val="center"/>
        </w:trPr>
        <w:tc>
          <w:tcPr>
            <w:tcW w:w="7110" w:type="dxa"/>
            <w:gridSpan w:val="2"/>
          </w:tcPr>
          <w:p w:rsidR="005F652E" w:rsidRPr="00F56375" w:rsidRDefault="005F652E" w:rsidP="00F83767">
            <w:pPr>
              <w:tabs>
                <w:tab w:val="left" w:pos="284"/>
              </w:tabs>
              <w:jc w:val="both"/>
              <w:rPr>
                <w:rFonts w:ascii="Times New Roman" w:hAnsi="Times New Roman" w:cs="Times New Roman"/>
                <w:sz w:val="24"/>
                <w:szCs w:val="24"/>
              </w:rPr>
            </w:pPr>
            <w:r w:rsidRPr="00F56375">
              <w:rPr>
                <w:rFonts w:ascii="Times New Roman" w:hAnsi="Times New Roman" w:cs="Times New Roman"/>
                <w:sz w:val="24"/>
                <w:szCs w:val="24"/>
              </w:rPr>
              <w:t>Ведение эксплуатационно-технической документации</w:t>
            </w:r>
          </w:p>
        </w:tc>
        <w:tc>
          <w:tcPr>
            <w:tcW w:w="755" w:type="dxa"/>
            <w:gridSpan w:val="3"/>
            <w:vAlign w:val="center"/>
          </w:tcPr>
          <w:p w:rsidR="005F652E" w:rsidRPr="00F56375" w:rsidRDefault="005F652E" w:rsidP="00F83767">
            <w:pPr>
              <w:tabs>
                <w:tab w:val="left" w:pos="284"/>
              </w:tabs>
              <w:jc w:val="center"/>
              <w:rPr>
                <w:rFonts w:ascii="Times New Roman" w:hAnsi="Times New Roman" w:cs="Times New Roman"/>
                <w:sz w:val="24"/>
                <w:szCs w:val="24"/>
              </w:rPr>
            </w:pPr>
            <w:r>
              <w:rPr>
                <w:rFonts w:ascii="Times New Roman" w:hAnsi="Times New Roman" w:cs="Times New Roman"/>
                <w:sz w:val="24"/>
                <w:szCs w:val="24"/>
              </w:rPr>
              <w:t>+</w:t>
            </w:r>
          </w:p>
        </w:tc>
        <w:tc>
          <w:tcPr>
            <w:tcW w:w="846" w:type="dxa"/>
            <w:gridSpan w:val="3"/>
            <w:vAlign w:val="center"/>
          </w:tcPr>
          <w:p w:rsidR="005F652E" w:rsidRPr="00F56375" w:rsidRDefault="005F652E" w:rsidP="00F83767">
            <w:pPr>
              <w:tabs>
                <w:tab w:val="left" w:pos="284"/>
              </w:tabs>
              <w:jc w:val="center"/>
              <w:rPr>
                <w:rFonts w:ascii="Times New Roman" w:hAnsi="Times New Roman" w:cs="Times New Roman"/>
                <w:sz w:val="24"/>
                <w:szCs w:val="24"/>
              </w:rPr>
            </w:pPr>
            <w:r>
              <w:rPr>
                <w:rFonts w:ascii="Times New Roman" w:hAnsi="Times New Roman" w:cs="Times New Roman"/>
                <w:sz w:val="24"/>
                <w:szCs w:val="24"/>
              </w:rPr>
              <w:t>+</w:t>
            </w:r>
          </w:p>
        </w:tc>
        <w:tc>
          <w:tcPr>
            <w:tcW w:w="857" w:type="dxa"/>
            <w:gridSpan w:val="3"/>
            <w:vAlign w:val="center"/>
          </w:tcPr>
          <w:p w:rsidR="005F652E" w:rsidRDefault="005F652E" w:rsidP="00F83767">
            <w:pPr>
              <w:tabs>
                <w:tab w:val="left" w:pos="284"/>
              </w:tabs>
              <w:jc w:val="center"/>
              <w:rPr>
                <w:rFonts w:ascii="Times New Roman" w:hAnsi="Times New Roman" w:cs="Times New Roman"/>
                <w:sz w:val="28"/>
                <w:szCs w:val="28"/>
              </w:rPr>
            </w:pPr>
            <w:r>
              <w:rPr>
                <w:rFonts w:ascii="Times New Roman" w:hAnsi="Times New Roman" w:cs="Times New Roman"/>
                <w:sz w:val="28"/>
                <w:szCs w:val="28"/>
              </w:rPr>
              <w:t>+</w:t>
            </w:r>
          </w:p>
        </w:tc>
        <w:tc>
          <w:tcPr>
            <w:tcW w:w="962" w:type="dxa"/>
            <w:gridSpan w:val="2"/>
            <w:vAlign w:val="center"/>
          </w:tcPr>
          <w:p w:rsidR="005F652E" w:rsidRDefault="005F652E" w:rsidP="00F83767">
            <w:pPr>
              <w:tabs>
                <w:tab w:val="left" w:pos="284"/>
              </w:tabs>
              <w:jc w:val="center"/>
              <w:rPr>
                <w:rFonts w:ascii="Times New Roman" w:hAnsi="Times New Roman" w:cs="Times New Roman"/>
                <w:sz w:val="28"/>
                <w:szCs w:val="28"/>
              </w:rPr>
            </w:pPr>
            <w:r>
              <w:rPr>
                <w:rFonts w:ascii="Times New Roman" w:hAnsi="Times New Roman" w:cs="Times New Roman"/>
                <w:sz w:val="28"/>
                <w:szCs w:val="28"/>
              </w:rPr>
              <w:t>+</w:t>
            </w:r>
          </w:p>
        </w:tc>
      </w:tr>
    </w:tbl>
    <w:p w:rsidR="005F652E" w:rsidRPr="00745605" w:rsidRDefault="005F652E" w:rsidP="005F652E">
      <w:pPr>
        <w:tabs>
          <w:tab w:val="left" w:pos="284"/>
        </w:tabs>
        <w:spacing w:after="0"/>
        <w:rPr>
          <w:rFonts w:ascii="Times New Roman" w:hAnsi="Times New Roman" w:cs="Times New Roman"/>
          <w:sz w:val="12"/>
          <w:szCs w:val="28"/>
        </w:rPr>
      </w:pPr>
    </w:p>
    <w:p w:rsidR="005F652E" w:rsidRPr="005F652E" w:rsidRDefault="005F652E" w:rsidP="005F652E">
      <w:pPr>
        <w:tabs>
          <w:tab w:val="left" w:pos="284"/>
        </w:tabs>
        <w:spacing w:after="0"/>
        <w:rPr>
          <w:rFonts w:ascii="Times New Roman" w:hAnsi="Times New Roman" w:cs="Times New Roman"/>
          <w:sz w:val="24"/>
          <w:szCs w:val="24"/>
        </w:rPr>
      </w:pPr>
      <w:r w:rsidRPr="005F652E">
        <w:rPr>
          <w:rFonts w:ascii="Times New Roman" w:hAnsi="Times New Roman" w:cs="Times New Roman"/>
          <w:sz w:val="24"/>
          <w:szCs w:val="24"/>
        </w:rPr>
        <w:t>Периодичность проведения ТО:</w:t>
      </w:r>
    </w:p>
    <w:p w:rsidR="005F652E" w:rsidRPr="005F652E" w:rsidRDefault="005F652E" w:rsidP="005F652E">
      <w:pPr>
        <w:tabs>
          <w:tab w:val="left" w:pos="284"/>
        </w:tabs>
        <w:spacing w:after="0"/>
        <w:ind w:firstLine="709"/>
        <w:jc w:val="both"/>
        <w:rPr>
          <w:rFonts w:ascii="Times New Roman" w:hAnsi="Times New Roman" w:cs="Times New Roman"/>
          <w:sz w:val="24"/>
          <w:szCs w:val="24"/>
        </w:rPr>
      </w:pPr>
      <w:r w:rsidRPr="005F652E">
        <w:rPr>
          <w:rFonts w:ascii="Times New Roman" w:hAnsi="Times New Roman" w:cs="Times New Roman"/>
          <w:sz w:val="24"/>
          <w:szCs w:val="24"/>
        </w:rPr>
        <w:t>ТО №1 - техническое обслуживание один раз в месяц;</w:t>
      </w:r>
    </w:p>
    <w:p w:rsidR="005F652E" w:rsidRPr="005F652E" w:rsidRDefault="005F652E" w:rsidP="005F652E">
      <w:pPr>
        <w:tabs>
          <w:tab w:val="left" w:pos="284"/>
        </w:tabs>
        <w:spacing w:after="0"/>
        <w:ind w:firstLine="709"/>
        <w:jc w:val="both"/>
        <w:rPr>
          <w:rFonts w:ascii="Times New Roman" w:hAnsi="Times New Roman" w:cs="Times New Roman"/>
          <w:sz w:val="24"/>
          <w:szCs w:val="24"/>
        </w:rPr>
      </w:pPr>
      <w:r w:rsidRPr="005F652E">
        <w:rPr>
          <w:rFonts w:ascii="Times New Roman" w:hAnsi="Times New Roman" w:cs="Times New Roman"/>
          <w:sz w:val="24"/>
          <w:szCs w:val="24"/>
        </w:rPr>
        <w:t>ТО №2 - техническое обслуживание один раз в 6 (шесть) месяцев;</w:t>
      </w:r>
    </w:p>
    <w:p w:rsidR="005F652E" w:rsidRPr="005F652E" w:rsidRDefault="005F652E" w:rsidP="005F652E">
      <w:pPr>
        <w:tabs>
          <w:tab w:val="left" w:pos="284"/>
        </w:tabs>
        <w:spacing w:after="0"/>
        <w:ind w:firstLine="709"/>
        <w:jc w:val="both"/>
        <w:rPr>
          <w:rFonts w:ascii="Times New Roman" w:hAnsi="Times New Roman" w:cs="Times New Roman"/>
          <w:sz w:val="24"/>
          <w:szCs w:val="24"/>
        </w:rPr>
      </w:pPr>
      <w:r w:rsidRPr="005F652E">
        <w:rPr>
          <w:rFonts w:ascii="Times New Roman" w:hAnsi="Times New Roman" w:cs="Times New Roman"/>
          <w:sz w:val="24"/>
          <w:szCs w:val="24"/>
        </w:rPr>
        <w:t>ТО №3 - техническое обслуживание один раз в год;</w:t>
      </w:r>
    </w:p>
    <w:p w:rsidR="005F652E" w:rsidRPr="005F652E" w:rsidRDefault="005F652E" w:rsidP="005F652E">
      <w:pPr>
        <w:tabs>
          <w:tab w:val="left" w:pos="284"/>
        </w:tabs>
        <w:spacing w:after="0"/>
        <w:ind w:firstLine="709"/>
        <w:jc w:val="both"/>
        <w:rPr>
          <w:rFonts w:ascii="Times New Roman" w:hAnsi="Times New Roman" w:cs="Times New Roman"/>
          <w:sz w:val="24"/>
          <w:szCs w:val="24"/>
        </w:rPr>
      </w:pPr>
      <w:r w:rsidRPr="005F652E">
        <w:rPr>
          <w:rFonts w:ascii="Times New Roman" w:hAnsi="Times New Roman" w:cs="Times New Roman"/>
          <w:sz w:val="24"/>
          <w:szCs w:val="24"/>
        </w:rPr>
        <w:t>ТО №4 - техническое обслуживание в случае ликвидации последствий воздействия на систему видеонаблюдения неблагоприятных климатических или производственных условий.</w:t>
      </w:r>
    </w:p>
    <w:p w:rsidR="005F652E" w:rsidRPr="005F652E" w:rsidRDefault="005F652E" w:rsidP="005F652E">
      <w:pPr>
        <w:tabs>
          <w:tab w:val="left" w:pos="284"/>
        </w:tabs>
        <w:spacing w:after="0"/>
        <w:rPr>
          <w:rFonts w:ascii="Times New Roman" w:hAnsi="Times New Roman" w:cs="Times New Roman"/>
          <w:b/>
          <w:sz w:val="24"/>
          <w:szCs w:val="24"/>
        </w:rPr>
      </w:pPr>
    </w:p>
    <w:p w:rsidR="005F652E" w:rsidRPr="005F652E" w:rsidRDefault="005F652E" w:rsidP="005F652E">
      <w:pPr>
        <w:pStyle w:val="a3"/>
        <w:numPr>
          <w:ilvl w:val="0"/>
          <w:numId w:val="34"/>
        </w:numPr>
        <w:tabs>
          <w:tab w:val="left" w:pos="284"/>
        </w:tabs>
        <w:spacing w:line="276" w:lineRule="auto"/>
        <w:ind w:left="0" w:firstLine="0"/>
        <w:jc w:val="center"/>
        <w:rPr>
          <w:b/>
        </w:rPr>
      </w:pPr>
      <w:r w:rsidRPr="005F652E">
        <w:rPr>
          <w:b/>
        </w:rPr>
        <w:t>Адреса оказания услуг по ТО СТВН и ведомость установленного оборудования</w:t>
      </w:r>
    </w:p>
    <w:p w:rsidR="005F652E" w:rsidRPr="005F652E" w:rsidRDefault="005F652E" w:rsidP="005F652E">
      <w:pPr>
        <w:pStyle w:val="a3"/>
        <w:tabs>
          <w:tab w:val="left" w:pos="284"/>
        </w:tabs>
        <w:ind w:left="0"/>
        <w:rPr>
          <w:b/>
        </w:rPr>
      </w:pPr>
    </w:p>
    <w:p w:rsidR="005F652E" w:rsidRPr="005F652E" w:rsidRDefault="005F652E" w:rsidP="005F652E">
      <w:pPr>
        <w:pStyle w:val="a3"/>
        <w:numPr>
          <w:ilvl w:val="0"/>
          <w:numId w:val="35"/>
        </w:numPr>
        <w:tabs>
          <w:tab w:val="left" w:pos="284"/>
          <w:tab w:val="left" w:pos="1276"/>
        </w:tabs>
        <w:spacing w:line="276" w:lineRule="auto"/>
        <w:ind w:left="0" w:firstLine="709"/>
        <w:jc w:val="both"/>
      </w:pPr>
      <w:r w:rsidRPr="005F652E">
        <w:t>Комплекс зданий стационара №1 расположенный по адресу: 450054, РБ, г. Уфа, Проспект Октября, 71/1</w:t>
      </w:r>
    </w:p>
    <w:tbl>
      <w:tblPr>
        <w:tblStyle w:val="aa"/>
        <w:tblW w:w="10771" w:type="dxa"/>
        <w:jc w:val="center"/>
        <w:tblLayout w:type="fixed"/>
        <w:tblLook w:val="04A0" w:firstRow="1" w:lastRow="0" w:firstColumn="1" w:lastColumn="0" w:noHBand="0" w:noVBand="1"/>
      </w:tblPr>
      <w:tblGrid>
        <w:gridCol w:w="567"/>
        <w:gridCol w:w="6633"/>
        <w:gridCol w:w="1871"/>
        <w:gridCol w:w="850"/>
        <w:gridCol w:w="850"/>
      </w:tblGrid>
      <w:tr w:rsidR="005F652E" w:rsidTr="00F83767">
        <w:trPr>
          <w:jc w:val="center"/>
        </w:trPr>
        <w:tc>
          <w:tcPr>
            <w:tcW w:w="567" w:type="dxa"/>
            <w:vAlign w:val="center"/>
          </w:tcPr>
          <w:p w:rsidR="005F652E" w:rsidRPr="0066071E" w:rsidRDefault="005F652E" w:rsidP="00F83767">
            <w:pPr>
              <w:spacing w:line="276" w:lineRule="auto"/>
              <w:jc w:val="center"/>
              <w:rPr>
                <w:rFonts w:ascii="Times New Roman" w:hAnsi="Times New Roman" w:cs="Times New Roman"/>
                <w:b/>
                <w:sz w:val="20"/>
                <w:szCs w:val="20"/>
              </w:rPr>
            </w:pPr>
            <w:r w:rsidRPr="0066071E">
              <w:rPr>
                <w:rFonts w:ascii="Times New Roman" w:hAnsi="Times New Roman" w:cs="Times New Roman"/>
                <w:b/>
                <w:sz w:val="20"/>
                <w:szCs w:val="20"/>
              </w:rPr>
              <w:t>№ п/п</w:t>
            </w:r>
          </w:p>
        </w:tc>
        <w:tc>
          <w:tcPr>
            <w:tcW w:w="6633" w:type="dxa"/>
            <w:vAlign w:val="center"/>
          </w:tcPr>
          <w:p w:rsidR="005F652E" w:rsidRPr="0066071E" w:rsidRDefault="005F652E" w:rsidP="00F83767">
            <w:pPr>
              <w:spacing w:line="276" w:lineRule="auto"/>
              <w:jc w:val="center"/>
              <w:rPr>
                <w:rFonts w:ascii="Times New Roman" w:hAnsi="Times New Roman" w:cs="Times New Roman"/>
                <w:b/>
                <w:sz w:val="20"/>
                <w:szCs w:val="20"/>
              </w:rPr>
            </w:pPr>
            <w:r w:rsidRPr="0066071E">
              <w:rPr>
                <w:rFonts w:ascii="Times New Roman" w:hAnsi="Times New Roman" w:cs="Times New Roman"/>
                <w:b/>
                <w:sz w:val="20"/>
                <w:szCs w:val="20"/>
              </w:rPr>
              <w:t>Наименование оборудования</w:t>
            </w:r>
          </w:p>
        </w:tc>
        <w:tc>
          <w:tcPr>
            <w:tcW w:w="1871" w:type="dxa"/>
            <w:vAlign w:val="center"/>
          </w:tcPr>
          <w:p w:rsidR="005F652E" w:rsidRPr="0066071E" w:rsidRDefault="005F652E" w:rsidP="00F83767">
            <w:pPr>
              <w:pStyle w:val="a5"/>
              <w:spacing w:line="276" w:lineRule="auto"/>
              <w:jc w:val="center"/>
              <w:rPr>
                <w:rFonts w:ascii="Times New Roman" w:hAnsi="Times New Roman" w:cs="Times New Roman"/>
                <w:b/>
                <w:sz w:val="20"/>
                <w:szCs w:val="20"/>
              </w:rPr>
            </w:pPr>
            <w:r w:rsidRPr="0066071E">
              <w:rPr>
                <w:rFonts w:ascii="Times New Roman" w:hAnsi="Times New Roman" w:cs="Times New Roman"/>
                <w:b/>
                <w:sz w:val="20"/>
                <w:szCs w:val="20"/>
              </w:rPr>
              <w:t xml:space="preserve">Тип, марка  </w:t>
            </w:r>
          </w:p>
        </w:tc>
        <w:tc>
          <w:tcPr>
            <w:tcW w:w="850" w:type="dxa"/>
            <w:vAlign w:val="center"/>
          </w:tcPr>
          <w:p w:rsidR="005F652E" w:rsidRPr="0066071E" w:rsidRDefault="005F652E" w:rsidP="00F83767">
            <w:pPr>
              <w:pStyle w:val="a5"/>
              <w:spacing w:line="276" w:lineRule="auto"/>
              <w:jc w:val="center"/>
              <w:rPr>
                <w:rFonts w:ascii="Times New Roman" w:hAnsi="Times New Roman" w:cs="Times New Roman"/>
                <w:b/>
                <w:sz w:val="20"/>
                <w:szCs w:val="20"/>
              </w:rPr>
            </w:pPr>
            <w:r w:rsidRPr="0066071E">
              <w:rPr>
                <w:rFonts w:ascii="Times New Roman" w:hAnsi="Times New Roman" w:cs="Times New Roman"/>
                <w:b/>
                <w:sz w:val="20"/>
                <w:szCs w:val="20"/>
              </w:rPr>
              <w:t>Ед.</w:t>
            </w:r>
          </w:p>
          <w:p w:rsidR="005F652E" w:rsidRPr="0066071E" w:rsidRDefault="005F652E" w:rsidP="00F83767">
            <w:pPr>
              <w:pStyle w:val="a5"/>
              <w:spacing w:line="276" w:lineRule="auto"/>
              <w:jc w:val="center"/>
              <w:rPr>
                <w:rFonts w:ascii="Times New Roman" w:hAnsi="Times New Roman" w:cs="Times New Roman"/>
                <w:b/>
                <w:sz w:val="20"/>
                <w:szCs w:val="20"/>
              </w:rPr>
            </w:pPr>
            <w:r w:rsidRPr="0066071E">
              <w:rPr>
                <w:rFonts w:ascii="Times New Roman" w:hAnsi="Times New Roman" w:cs="Times New Roman"/>
                <w:b/>
                <w:sz w:val="20"/>
                <w:szCs w:val="20"/>
              </w:rPr>
              <w:t>изм.</w:t>
            </w:r>
          </w:p>
        </w:tc>
        <w:tc>
          <w:tcPr>
            <w:tcW w:w="850" w:type="dxa"/>
            <w:vAlign w:val="center"/>
          </w:tcPr>
          <w:p w:rsidR="005F652E" w:rsidRPr="0066071E" w:rsidRDefault="005F652E" w:rsidP="00F83767">
            <w:pPr>
              <w:spacing w:line="276" w:lineRule="auto"/>
              <w:jc w:val="center"/>
              <w:rPr>
                <w:rFonts w:ascii="Times New Roman" w:hAnsi="Times New Roman" w:cs="Times New Roman"/>
                <w:b/>
                <w:sz w:val="20"/>
                <w:szCs w:val="20"/>
              </w:rPr>
            </w:pPr>
            <w:r w:rsidRPr="0066071E">
              <w:rPr>
                <w:rFonts w:ascii="Times New Roman" w:hAnsi="Times New Roman" w:cs="Times New Roman"/>
                <w:b/>
                <w:sz w:val="20"/>
                <w:szCs w:val="20"/>
              </w:rPr>
              <w:t>Кол-во</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1</w:t>
            </w:r>
          </w:p>
        </w:tc>
        <w:tc>
          <w:tcPr>
            <w:tcW w:w="6633" w:type="dxa"/>
            <w:vAlign w:val="center"/>
          </w:tcPr>
          <w:p w:rsidR="005F652E" w:rsidRPr="00BD4D4B" w:rsidRDefault="005F652E" w:rsidP="00F83767">
            <w:pPr>
              <w:spacing w:line="276" w:lineRule="auto"/>
              <w:ind w:firstLine="204"/>
              <w:jc w:val="both"/>
              <w:rPr>
                <w:rFonts w:ascii="Times New Roman" w:hAnsi="Times New Roman" w:cs="Times New Roman"/>
                <w:sz w:val="20"/>
                <w:szCs w:val="20"/>
              </w:rPr>
            </w:pPr>
            <w:r w:rsidRPr="00BD4D4B">
              <w:rPr>
                <w:rFonts w:ascii="Times New Roman" w:hAnsi="Times New Roman" w:cs="Times New Roman"/>
                <w:sz w:val="20"/>
                <w:szCs w:val="20"/>
              </w:rPr>
              <w:t xml:space="preserve">Сервер видеонаблюдения, запись  24 канала 2 </w:t>
            </w:r>
            <w:r>
              <w:rPr>
                <w:rFonts w:ascii="Times New Roman" w:hAnsi="Times New Roman" w:cs="Times New Roman"/>
                <w:sz w:val="20"/>
                <w:szCs w:val="20"/>
              </w:rPr>
              <w:t>Мп, 12 кадров/сек</w:t>
            </w:r>
            <w:r w:rsidRPr="00BD4D4B">
              <w:rPr>
                <w:rFonts w:ascii="Times New Roman" w:hAnsi="Times New Roman" w:cs="Times New Roman"/>
                <w:sz w:val="20"/>
                <w:szCs w:val="20"/>
              </w:rPr>
              <w:t>, до 15 суток с предустановленным ПО КВМ «Сапфир-Микро-Видео Клиент» 12/15-2/24:242000121502U</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КВМ «Сапфир-Микро-Видео</w:t>
            </w:r>
            <w:r>
              <w:rPr>
                <w:rFonts w:ascii="Times New Roman" w:hAnsi="Times New Roman" w:cs="Times New Roman"/>
                <w:sz w:val="20"/>
                <w:szCs w:val="20"/>
              </w:rPr>
              <w:t>»</w:t>
            </w:r>
          </w:p>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242000121502U</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1</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2</w:t>
            </w:r>
          </w:p>
        </w:tc>
        <w:tc>
          <w:tcPr>
            <w:tcW w:w="6633" w:type="dxa"/>
            <w:vAlign w:val="center"/>
          </w:tcPr>
          <w:p w:rsidR="005F652E" w:rsidRPr="00BD4D4B" w:rsidRDefault="005F652E" w:rsidP="00F83767">
            <w:pPr>
              <w:spacing w:line="276" w:lineRule="auto"/>
              <w:ind w:firstLine="204"/>
              <w:jc w:val="both"/>
              <w:rPr>
                <w:rFonts w:ascii="Times New Roman" w:hAnsi="Times New Roman" w:cs="Times New Roman"/>
                <w:sz w:val="20"/>
                <w:szCs w:val="20"/>
              </w:rPr>
            </w:pPr>
            <w:r w:rsidRPr="00BD4D4B">
              <w:rPr>
                <w:rFonts w:ascii="Times New Roman" w:hAnsi="Times New Roman" w:cs="Times New Roman"/>
                <w:sz w:val="20"/>
                <w:szCs w:val="20"/>
              </w:rPr>
              <w:t xml:space="preserve">Сервер видеонаблюдения,  запись 32 канала 2 </w:t>
            </w:r>
            <w:r>
              <w:rPr>
                <w:rFonts w:ascii="Times New Roman" w:hAnsi="Times New Roman" w:cs="Times New Roman"/>
                <w:sz w:val="20"/>
                <w:szCs w:val="20"/>
              </w:rPr>
              <w:t>Мп, 12 кадров/сек</w:t>
            </w:r>
            <w:r w:rsidRPr="00BD4D4B">
              <w:rPr>
                <w:rFonts w:ascii="Times New Roman" w:hAnsi="Times New Roman" w:cs="Times New Roman"/>
                <w:sz w:val="20"/>
                <w:szCs w:val="20"/>
              </w:rPr>
              <w:t>,  до 15 суток с предустановленным ПО</w:t>
            </w:r>
            <w:r w:rsidRPr="00BD4D4B">
              <w:rPr>
                <w:sz w:val="20"/>
                <w:szCs w:val="20"/>
              </w:rPr>
              <w:t xml:space="preserve"> </w:t>
            </w:r>
            <w:r w:rsidRPr="00BD4D4B">
              <w:rPr>
                <w:rFonts w:ascii="Times New Roman" w:hAnsi="Times New Roman" w:cs="Times New Roman"/>
                <w:sz w:val="20"/>
                <w:szCs w:val="20"/>
              </w:rPr>
              <w:t>КВМ «Сапфир-Микро-Видео Клиент» 12/15-2/32:322000121502U</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КВМ «Сапфир-Микро-Видео» 322000121502U</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1</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3</w:t>
            </w:r>
          </w:p>
        </w:tc>
        <w:tc>
          <w:tcPr>
            <w:tcW w:w="6633" w:type="dxa"/>
            <w:vAlign w:val="center"/>
          </w:tcPr>
          <w:p w:rsidR="005F652E" w:rsidRPr="00BD4D4B" w:rsidRDefault="005F652E" w:rsidP="00F83767">
            <w:pPr>
              <w:spacing w:line="276" w:lineRule="auto"/>
              <w:ind w:firstLine="204"/>
              <w:jc w:val="both"/>
              <w:rPr>
                <w:rFonts w:ascii="Times New Roman" w:hAnsi="Times New Roman" w:cs="Times New Roman"/>
                <w:sz w:val="20"/>
                <w:szCs w:val="20"/>
              </w:rPr>
            </w:pPr>
            <w:r w:rsidRPr="00BD4D4B">
              <w:rPr>
                <w:rFonts w:ascii="Times New Roman" w:hAnsi="Times New Roman" w:cs="Times New Roman"/>
                <w:sz w:val="20"/>
                <w:szCs w:val="20"/>
              </w:rPr>
              <w:t xml:space="preserve">Видеокамера внутренняя купольная, разрешение 2 Мп, вариофокальный объектив 2,8-12 мм РоЕ </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Штрих IP-В 20 В212П18</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42</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4</w:t>
            </w:r>
          </w:p>
        </w:tc>
        <w:tc>
          <w:tcPr>
            <w:tcW w:w="6633" w:type="dxa"/>
            <w:vAlign w:val="center"/>
          </w:tcPr>
          <w:p w:rsidR="005F652E" w:rsidRPr="00BD4D4B" w:rsidRDefault="005F652E" w:rsidP="00F83767">
            <w:pPr>
              <w:spacing w:line="276" w:lineRule="auto"/>
              <w:ind w:firstLine="204"/>
              <w:jc w:val="both"/>
              <w:rPr>
                <w:rFonts w:ascii="Times New Roman" w:hAnsi="Times New Roman" w:cs="Times New Roman"/>
                <w:sz w:val="20"/>
                <w:szCs w:val="20"/>
              </w:rPr>
            </w:pPr>
            <w:r w:rsidRPr="00BD4D4B">
              <w:rPr>
                <w:rFonts w:ascii="Times New Roman" w:hAnsi="Times New Roman" w:cs="Times New Roman"/>
                <w:sz w:val="20"/>
                <w:szCs w:val="20"/>
              </w:rPr>
              <w:t>Видеокамера цилиндрическая уличная, 2 Мп, вариофокальный объектив 3-10,5 мм РоЕ</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LTV-GICDM 2-E 623-IL-V3-10/5</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12</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5</w:t>
            </w:r>
          </w:p>
        </w:tc>
        <w:tc>
          <w:tcPr>
            <w:tcW w:w="6633" w:type="dxa"/>
            <w:vAlign w:val="center"/>
          </w:tcPr>
          <w:p w:rsidR="005F652E" w:rsidRPr="00DA3A10" w:rsidRDefault="005F652E" w:rsidP="00F83767">
            <w:pPr>
              <w:spacing w:line="276" w:lineRule="auto"/>
              <w:ind w:firstLine="176"/>
              <w:jc w:val="both"/>
              <w:rPr>
                <w:rFonts w:ascii="Times New Roman" w:hAnsi="Times New Roman" w:cs="Times New Roman"/>
                <w:sz w:val="20"/>
                <w:szCs w:val="20"/>
              </w:rPr>
            </w:pPr>
            <w:r w:rsidRPr="00DA3A10">
              <w:rPr>
                <w:rFonts w:ascii="Times New Roman" w:hAnsi="Times New Roman" w:cs="Times New Roman"/>
                <w:sz w:val="20"/>
                <w:szCs w:val="20"/>
              </w:rPr>
              <w:t>Автоматизированное рабочее место КВМ «Сапфир-Микро-Видео Клиент» 12/Т-2/24» К 24200012Т</w:t>
            </w:r>
          </w:p>
        </w:tc>
        <w:tc>
          <w:tcPr>
            <w:tcW w:w="1871" w:type="dxa"/>
            <w:vAlign w:val="center"/>
          </w:tcPr>
          <w:p w:rsidR="005F652E" w:rsidRPr="00DA3A10" w:rsidRDefault="005F652E" w:rsidP="00F83767">
            <w:pPr>
              <w:spacing w:line="276" w:lineRule="auto"/>
              <w:jc w:val="center"/>
              <w:rPr>
                <w:rFonts w:ascii="Times New Roman" w:hAnsi="Times New Roman" w:cs="Times New Roman"/>
                <w:sz w:val="20"/>
                <w:szCs w:val="20"/>
              </w:rPr>
            </w:pPr>
            <w:r w:rsidRPr="00DA3A10">
              <w:rPr>
                <w:rFonts w:ascii="Times New Roman" w:hAnsi="Times New Roman" w:cs="Times New Roman"/>
                <w:sz w:val="20"/>
                <w:szCs w:val="20"/>
              </w:rPr>
              <w:t>КВМ «Сапфир-Микро видео клиент» 12/Т-2/24</w:t>
            </w:r>
          </w:p>
          <w:p w:rsidR="005F652E" w:rsidRPr="00DA3A10" w:rsidRDefault="005F652E" w:rsidP="00F83767">
            <w:pPr>
              <w:spacing w:line="276" w:lineRule="auto"/>
              <w:jc w:val="center"/>
              <w:rPr>
                <w:rFonts w:ascii="Times New Roman" w:hAnsi="Times New Roman" w:cs="Times New Roman"/>
                <w:sz w:val="20"/>
                <w:szCs w:val="20"/>
              </w:rPr>
            </w:pPr>
            <w:r w:rsidRPr="00DA3A10">
              <w:rPr>
                <w:rFonts w:ascii="Times New Roman" w:hAnsi="Times New Roman" w:cs="Times New Roman"/>
                <w:sz w:val="20"/>
                <w:szCs w:val="20"/>
              </w:rPr>
              <w:t>К24200012Т</w:t>
            </w:r>
          </w:p>
        </w:tc>
        <w:tc>
          <w:tcPr>
            <w:tcW w:w="850" w:type="dxa"/>
            <w:vAlign w:val="center"/>
          </w:tcPr>
          <w:p w:rsidR="005F652E" w:rsidRPr="00DA3A10" w:rsidRDefault="005F652E" w:rsidP="00F83767">
            <w:pPr>
              <w:pStyle w:val="a5"/>
              <w:spacing w:line="276" w:lineRule="auto"/>
              <w:jc w:val="center"/>
              <w:rPr>
                <w:rFonts w:ascii="Times New Roman" w:hAnsi="Times New Roman" w:cs="Times New Roman"/>
                <w:sz w:val="20"/>
                <w:szCs w:val="20"/>
              </w:rPr>
            </w:pPr>
            <w:r w:rsidRPr="00DA3A10">
              <w:rPr>
                <w:rFonts w:ascii="Times New Roman" w:hAnsi="Times New Roman" w:cs="Times New Roman"/>
                <w:sz w:val="20"/>
                <w:szCs w:val="20"/>
              </w:rPr>
              <w:t>компл.</w:t>
            </w:r>
          </w:p>
        </w:tc>
        <w:tc>
          <w:tcPr>
            <w:tcW w:w="850" w:type="dxa"/>
            <w:vAlign w:val="center"/>
          </w:tcPr>
          <w:p w:rsidR="005F652E" w:rsidRPr="00DA3A10" w:rsidRDefault="005F652E" w:rsidP="00F83767">
            <w:pPr>
              <w:spacing w:line="276" w:lineRule="auto"/>
              <w:jc w:val="center"/>
              <w:rPr>
                <w:rFonts w:ascii="Times New Roman" w:hAnsi="Times New Roman" w:cs="Times New Roman"/>
                <w:sz w:val="20"/>
                <w:szCs w:val="20"/>
              </w:rPr>
            </w:pPr>
            <w:r w:rsidRPr="00DA3A10">
              <w:rPr>
                <w:rFonts w:ascii="Times New Roman" w:hAnsi="Times New Roman" w:cs="Times New Roman"/>
                <w:sz w:val="20"/>
                <w:szCs w:val="20"/>
              </w:rPr>
              <w:t>3</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6</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lang w:val="en-US"/>
              </w:rPr>
            </w:pPr>
            <w:r>
              <w:rPr>
                <w:rFonts w:ascii="Times New Roman" w:hAnsi="Times New Roman" w:cs="Times New Roman"/>
                <w:sz w:val="20"/>
                <w:szCs w:val="20"/>
                <w:lang w:val="en-US"/>
              </w:rPr>
              <w:t>32</w:t>
            </w:r>
            <w:r>
              <w:rPr>
                <w:rFonts w:ascii="Times New Roman" w:hAnsi="Times New Roman" w:cs="Times New Roman"/>
                <w:sz w:val="20"/>
                <w:szCs w:val="20"/>
                <w:lang w:val="en-US"/>
              </w:rPr>
              <w:sym w:font="Symbol" w:char="F0B2"/>
            </w:r>
            <w:r w:rsidRPr="00BD4D4B">
              <w:rPr>
                <w:rFonts w:ascii="Times New Roman" w:hAnsi="Times New Roman" w:cs="Times New Roman"/>
                <w:sz w:val="20"/>
                <w:szCs w:val="20"/>
                <w:lang w:val="en-US"/>
              </w:rPr>
              <w:t xml:space="preserve"> LED  </w:t>
            </w:r>
            <w:r w:rsidRPr="00BD4D4B">
              <w:rPr>
                <w:rFonts w:ascii="Times New Roman" w:hAnsi="Times New Roman" w:cs="Times New Roman"/>
                <w:sz w:val="20"/>
                <w:szCs w:val="20"/>
              </w:rPr>
              <w:t>монитор</w:t>
            </w:r>
            <w:r w:rsidRPr="00BD4D4B">
              <w:rPr>
                <w:rFonts w:ascii="Times New Roman" w:hAnsi="Times New Roman" w:cs="Times New Roman"/>
                <w:sz w:val="20"/>
                <w:szCs w:val="20"/>
                <w:lang w:val="en-US"/>
              </w:rPr>
              <w:t xml:space="preserve"> , 1920*1080, 2</w:t>
            </w:r>
            <w:r w:rsidRPr="00BD4D4B">
              <w:rPr>
                <w:rFonts w:ascii="Times New Roman" w:hAnsi="Times New Roman" w:cs="Times New Roman"/>
                <w:sz w:val="20"/>
                <w:szCs w:val="20"/>
              </w:rPr>
              <w:t>х</w:t>
            </w:r>
            <w:r w:rsidRPr="00BD4D4B">
              <w:rPr>
                <w:rFonts w:ascii="Times New Roman" w:hAnsi="Times New Roman" w:cs="Times New Roman"/>
                <w:sz w:val="20"/>
                <w:szCs w:val="20"/>
                <w:lang w:val="en-US"/>
              </w:rPr>
              <w:t>DNC/vga/ HDMI Audio 220B</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lang w:val="en-US"/>
              </w:rPr>
              <w:t>LTV</w:t>
            </w:r>
            <w:r w:rsidRPr="00BD4D4B">
              <w:rPr>
                <w:rFonts w:ascii="Times New Roman" w:hAnsi="Times New Roman" w:cs="Times New Roman"/>
                <w:sz w:val="20"/>
                <w:szCs w:val="20"/>
              </w:rPr>
              <w:t>-</w:t>
            </w:r>
            <w:r w:rsidRPr="00BD4D4B">
              <w:rPr>
                <w:rFonts w:ascii="Times New Roman" w:hAnsi="Times New Roman" w:cs="Times New Roman"/>
                <w:sz w:val="20"/>
                <w:szCs w:val="20"/>
                <w:lang w:val="en-US"/>
              </w:rPr>
              <w:t>GMCL</w:t>
            </w:r>
            <w:r w:rsidRPr="00BD4D4B">
              <w:rPr>
                <w:rFonts w:ascii="Times New Roman" w:hAnsi="Times New Roman" w:cs="Times New Roman"/>
                <w:sz w:val="20"/>
                <w:szCs w:val="20"/>
              </w:rPr>
              <w:t>-3223</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3</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7</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sidRPr="00BD4D4B">
              <w:rPr>
                <w:rFonts w:ascii="Times New Roman" w:hAnsi="Times New Roman" w:cs="Times New Roman"/>
                <w:sz w:val="20"/>
                <w:szCs w:val="20"/>
              </w:rPr>
              <w:t xml:space="preserve">Источник </w:t>
            </w:r>
            <w:r>
              <w:rPr>
                <w:rFonts w:ascii="Times New Roman" w:hAnsi="Times New Roman" w:cs="Times New Roman"/>
                <w:sz w:val="20"/>
                <w:szCs w:val="20"/>
              </w:rPr>
              <w:t xml:space="preserve"> бесперебойного </w:t>
            </w:r>
            <w:r w:rsidRPr="00BD4D4B">
              <w:rPr>
                <w:rFonts w:ascii="Times New Roman" w:hAnsi="Times New Roman" w:cs="Times New Roman"/>
                <w:sz w:val="20"/>
                <w:szCs w:val="20"/>
              </w:rPr>
              <w:t xml:space="preserve">питания  220 В, 3000 ВА (2100 </w:t>
            </w:r>
            <w:r>
              <w:rPr>
                <w:rFonts w:ascii="Times New Roman" w:hAnsi="Times New Roman" w:cs="Times New Roman"/>
                <w:sz w:val="20"/>
                <w:szCs w:val="20"/>
              </w:rPr>
              <w:t>Вт</w:t>
            </w:r>
            <w:r w:rsidRPr="00BD4D4B">
              <w:rPr>
                <w:rFonts w:ascii="Times New Roman" w:hAnsi="Times New Roman" w:cs="Times New Roman"/>
                <w:sz w:val="20"/>
                <w:szCs w:val="20"/>
              </w:rPr>
              <w:t>)</w:t>
            </w:r>
            <w:r>
              <w:rPr>
                <w:rFonts w:ascii="Times New Roman" w:hAnsi="Times New Roman" w:cs="Times New Roman"/>
                <w:sz w:val="20"/>
                <w:szCs w:val="20"/>
              </w:rPr>
              <w:t xml:space="preserve"> </w:t>
            </w:r>
            <w:r w:rsidRPr="00BD4D4B">
              <w:rPr>
                <w:rFonts w:ascii="Times New Roman" w:hAnsi="Times New Roman" w:cs="Times New Roman"/>
                <w:sz w:val="20"/>
                <w:szCs w:val="20"/>
                <w:lang w:val="en-US"/>
              </w:rPr>
              <w:t>On</w:t>
            </w:r>
            <w:r w:rsidRPr="00BD4D4B">
              <w:rPr>
                <w:rFonts w:ascii="Times New Roman" w:hAnsi="Times New Roman" w:cs="Times New Roman"/>
                <w:sz w:val="20"/>
                <w:szCs w:val="20"/>
              </w:rPr>
              <w:t>-</w:t>
            </w:r>
            <w:r w:rsidRPr="00BD4D4B">
              <w:rPr>
                <w:rFonts w:ascii="Times New Roman" w:hAnsi="Times New Roman" w:cs="Times New Roman"/>
                <w:sz w:val="20"/>
                <w:szCs w:val="20"/>
                <w:lang w:val="en-US"/>
              </w:rPr>
              <w:t>Line</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SKAT-UPS 3000RACK</w:t>
            </w:r>
          </w:p>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SNMP</w:t>
            </w:r>
            <w:r w:rsidRPr="00D32DD2">
              <w:rPr>
                <w:rFonts w:ascii="Times New Roman" w:hAnsi="Times New Roman" w:cs="Times New Roman"/>
                <w:sz w:val="20"/>
                <w:szCs w:val="20"/>
                <w:lang w:val="en-US"/>
              </w:rPr>
              <w:t xml:space="preserve"> </w:t>
            </w:r>
            <w:r w:rsidRPr="00BD4D4B">
              <w:rPr>
                <w:rFonts w:ascii="Times New Roman" w:hAnsi="Times New Roman" w:cs="Times New Roman"/>
                <w:sz w:val="20"/>
                <w:szCs w:val="20"/>
              </w:rPr>
              <w:t>исп</w:t>
            </w:r>
            <w:r w:rsidRPr="00BD4D4B">
              <w:rPr>
                <w:rFonts w:ascii="Times New Roman" w:hAnsi="Times New Roman" w:cs="Times New Roman"/>
                <w:sz w:val="20"/>
                <w:szCs w:val="20"/>
                <w:lang w:val="en-US"/>
              </w:rPr>
              <w:t xml:space="preserve">. </w:t>
            </w:r>
            <w:r w:rsidRPr="00BD4D4B">
              <w:rPr>
                <w:rFonts w:ascii="Times New Roman" w:hAnsi="Times New Roman" w:cs="Times New Roman"/>
                <w:sz w:val="20"/>
                <w:szCs w:val="20"/>
              </w:rPr>
              <w:t>А</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компл.</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2</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8</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Источник  бесперебойного </w:t>
            </w:r>
            <w:r w:rsidRPr="00BD4D4B">
              <w:rPr>
                <w:rFonts w:ascii="Times New Roman" w:hAnsi="Times New Roman" w:cs="Times New Roman"/>
                <w:sz w:val="20"/>
                <w:szCs w:val="20"/>
              </w:rPr>
              <w:t>питания  220</w:t>
            </w:r>
            <w:r>
              <w:rPr>
                <w:rFonts w:ascii="Times New Roman" w:hAnsi="Times New Roman" w:cs="Times New Roman"/>
                <w:sz w:val="20"/>
                <w:szCs w:val="20"/>
              </w:rPr>
              <w:t xml:space="preserve"> </w:t>
            </w:r>
            <w:r w:rsidRPr="00BD4D4B">
              <w:rPr>
                <w:rFonts w:ascii="Times New Roman" w:hAnsi="Times New Roman" w:cs="Times New Roman"/>
                <w:sz w:val="20"/>
                <w:szCs w:val="20"/>
              </w:rPr>
              <w:t>В, 1000</w:t>
            </w:r>
            <w:r>
              <w:rPr>
                <w:rFonts w:ascii="Times New Roman" w:hAnsi="Times New Roman" w:cs="Times New Roman"/>
                <w:sz w:val="20"/>
                <w:szCs w:val="20"/>
              </w:rPr>
              <w:t xml:space="preserve"> ВА (700 Вт</w:t>
            </w:r>
            <w:r w:rsidRPr="00BD4D4B">
              <w:rPr>
                <w:rFonts w:ascii="Times New Roman" w:hAnsi="Times New Roman" w:cs="Times New Roman"/>
                <w:sz w:val="20"/>
                <w:szCs w:val="20"/>
              </w:rPr>
              <w:t>)</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SKAT-UPS 1000RACK</w:t>
            </w:r>
          </w:p>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SNMP</w:t>
            </w:r>
            <w:r w:rsidRPr="00D32DD2">
              <w:rPr>
                <w:rFonts w:ascii="Times New Roman" w:hAnsi="Times New Roman" w:cs="Times New Roman"/>
                <w:sz w:val="20"/>
                <w:szCs w:val="20"/>
                <w:lang w:val="en-US"/>
              </w:rPr>
              <w:t xml:space="preserve"> </w:t>
            </w:r>
            <w:r w:rsidRPr="00BD4D4B">
              <w:rPr>
                <w:rFonts w:ascii="Times New Roman" w:hAnsi="Times New Roman" w:cs="Times New Roman"/>
                <w:sz w:val="20"/>
                <w:szCs w:val="20"/>
              </w:rPr>
              <w:t>исп</w:t>
            </w:r>
            <w:r w:rsidRPr="00BD4D4B">
              <w:rPr>
                <w:rFonts w:ascii="Times New Roman" w:hAnsi="Times New Roman" w:cs="Times New Roman"/>
                <w:sz w:val="20"/>
                <w:szCs w:val="20"/>
                <w:lang w:val="en-US"/>
              </w:rPr>
              <w:t xml:space="preserve">. </w:t>
            </w:r>
            <w:r w:rsidRPr="00BD4D4B">
              <w:rPr>
                <w:rFonts w:ascii="Times New Roman" w:hAnsi="Times New Roman" w:cs="Times New Roman"/>
                <w:sz w:val="20"/>
                <w:szCs w:val="20"/>
              </w:rPr>
              <w:t>А</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компл.</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2</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9</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Шкаф </w:t>
            </w:r>
            <w:r w:rsidRPr="00BD4D4B">
              <w:rPr>
                <w:rFonts w:ascii="Times New Roman" w:hAnsi="Times New Roman" w:cs="Times New Roman"/>
                <w:sz w:val="20"/>
                <w:szCs w:val="20"/>
              </w:rPr>
              <w:t>теле</w:t>
            </w:r>
            <w:r>
              <w:rPr>
                <w:rFonts w:ascii="Times New Roman" w:hAnsi="Times New Roman" w:cs="Times New Roman"/>
                <w:sz w:val="20"/>
                <w:szCs w:val="20"/>
              </w:rPr>
              <w:t xml:space="preserve">коммуникационный напольный </w:t>
            </w:r>
            <w:r w:rsidRPr="00BD4D4B">
              <w:rPr>
                <w:rFonts w:ascii="Times New Roman" w:hAnsi="Times New Roman" w:cs="Times New Roman"/>
                <w:sz w:val="20"/>
                <w:szCs w:val="20"/>
              </w:rPr>
              <w:t xml:space="preserve">42U </w:t>
            </w:r>
            <w:r>
              <w:rPr>
                <w:rFonts w:ascii="Times New Roman" w:hAnsi="Times New Roman" w:cs="Times New Roman"/>
                <w:sz w:val="20"/>
                <w:szCs w:val="20"/>
              </w:rPr>
              <w:t>(</w:t>
            </w:r>
            <w:r w:rsidRPr="00BD4D4B">
              <w:rPr>
                <w:rFonts w:ascii="Times New Roman" w:hAnsi="Times New Roman" w:cs="Times New Roman"/>
                <w:sz w:val="20"/>
                <w:szCs w:val="20"/>
              </w:rPr>
              <w:t>600</w:t>
            </w:r>
            <w:r>
              <w:rPr>
                <w:rFonts w:ascii="Times New Roman" w:hAnsi="Times New Roman" w:cs="Times New Roman"/>
                <w:sz w:val="20"/>
                <w:szCs w:val="20"/>
              </w:rPr>
              <w:t>x</w:t>
            </w:r>
            <w:r w:rsidRPr="00BD4D4B">
              <w:rPr>
                <w:rFonts w:ascii="Times New Roman" w:hAnsi="Times New Roman" w:cs="Times New Roman"/>
                <w:sz w:val="20"/>
                <w:szCs w:val="20"/>
              </w:rPr>
              <w:t>1000</w:t>
            </w:r>
            <w:r>
              <w:rPr>
                <w:rFonts w:ascii="Times New Roman" w:hAnsi="Times New Roman" w:cs="Times New Roman"/>
                <w:sz w:val="20"/>
                <w:szCs w:val="20"/>
              </w:rPr>
              <w:t>)</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ШТК-М-42.6.10-1ААА</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компл.</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1</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10</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Шкаф </w:t>
            </w:r>
            <w:r w:rsidRPr="00BD4D4B">
              <w:rPr>
                <w:rFonts w:ascii="Times New Roman" w:hAnsi="Times New Roman" w:cs="Times New Roman"/>
                <w:sz w:val="20"/>
                <w:szCs w:val="20"/>
              </w:rPr>
              <w:t>телекоммуникационный</w:t>
            </w:r>
            <w:r>
              <w:rPr>
                <w:rFonts w:ascii="Times New Roman" w:hAnsi="Times New Roman" w:cs="Times New Roman"/>
                <w:sz w:val="20"/>
                <w:szCs w:val="20"/>
              </w:rPr>
              <w:t xml:space="preserve"> напольный  22 U (600x1000)</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ШТК-М-</w:t>
            </w:r>
            <w:r w:rsidRPr="00BD4D4B">
              <w:rPr>
                <w:rFonts w:ascii="Times New Roman" w:hAnsi="Times New Roman" w:cs="Times New Roman"/>
                <w:sz w:val="20"/>
                <w:szCs w:val="20"/>
                <w:lang w:val="en-US"/>
              </w:rPr>
              <w:t>2</w:t>
            </w:r>
            <w:r w:rsidRPr="00BD4D4B">
              <w:rPr>
                <w:rFonts w:ascii="Times New Roman" w:hAnsi="Times New Roman" w:cs="Times New Roman"/>
                <w:sz w:val="20"/>
                <w:szCs w:val="20"/>
              </w:rPr>
              <w:t>2.6.10-1ААА</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компл.</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1</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rPr>
              <w:t>1</w:t>
            </w:r>
            <w:r w:rsidRPr="00BD4D4B">
              <w:rPr>
                <w:rFonts w:ascii="Times New Roman" w:hAnsi="Times New Roman" w:cs="Times New Roman"/>
                <w:sz w:val="20"/>
                <w:szCs w:val="20"/>
                <w:lang w:val="en-US"/>
              </w:rPr>
              <w:t>1</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Блок силовых </w:t>
            </w:r>
            <w:r w:rsidRPr="00BD4D4B">
              <w:rPr>
                <w:rFonts w:ascii="Times New Roman" w:hAnsi="Times New Roman" w:cs="Times New Roman"/>
                <w:sz w:val="20"/>
                <w:szCs w:val="20"/>
              </w:rPr>
              <w:t xml:space="preserve">розеток </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БР-9П-ш-9005</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2</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12</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Органайзер кабельный </w:t>
            </w:r>
            <w:r w:rsidRPr="00BD4D4B">
              <w:rPr>
                <w:rFonts w:ascii="Times New Roman" w:hAnsi="Times New Roman" w:cs="Times New Roman"/>
                <w:sz w:val="20"/>
                <w:szCs w:val="20"/>
              </w:rPr>
              <w:t xml:space="preserve">горизонтальный  </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ГКО-4.62</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6</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rPr>
              <w:t>1</w:t>
            </w:r>
            <w:r w:rsidRPr="00BD4D4B">
              <w:rPr>
                <w:rFonts w:ascii="Times New Roman" w:hAnsi="Times New Roman" w:cs="Times New Roman"/>
                <w:sz w:val="20"/>
                <w:szCs w:val="20"/>
                <w:lang w:val="en-US"/>
              </w:rPr>
              <w:t>3</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Модуль вентиляторный потолочный (170х425) </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МВ-400-2-3С</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2</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rPr>
              <w:t>1</w:t>
            </w:r>
            <w:r w:rsidRPr="00BD4D4B">
              <w:rPr>
                <w:rFonts w:ascii="Times New Roman" w:hAnsi="Times New Roman" w:cs="Times New Roman"/>
                <w:sz w:val="20"/>
                <w:szCs w:val="20"/>
                <w:lang w:val="en-US"/>
              </w:rPr>
              <w:t>4</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Панель заземления горизонтальная </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ПЗ-19-500.200А</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2</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rPr>
              <w:t>1</w:t>
            </w:r>
            <w:r w:rsidRPr="00BD4D4B">
              <w:rPr>
                <w:rFonts w:ascii="Times New Roman" w:hAnsi="Times New Roman" w:cs="Times New Roman"/>
                <w:sz w:val="20"/>
                <w:szCs w:val="20"/>
                <w:lang w:val="en-US"/>
              </w:rPr>
              <w:t>5</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Панель </w:t>
            </w:r>
            <w:r w:rsidRPr="00BD4D4B">
              <w:rPr>
                <w:rFonts w:ascii="Times New Roman" w:hAnsi="Times New Roman" w:cs="Times New Roman"/>
                <w:sz w:val="20"/>
                <w:szCs w:val="20"/>
              </w:rPr>
              <w:t>DIN-рейкой</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КП-АВ</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2</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16</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sidRPr="00BD4D4B">
              <w:rPr>
                <w:rFonts w:ascii="Times New Roman" w:hAnsi="Times New Roman" w:cs="Times New Roman"/>
                <w:sz w:val="20"/>
                <w:szCs w:val="20"/>
              </w:rPr>
              <w:t>Ком</w:t>
            </w:r>
            <w:r>
              <w:rPr>
                <w:rFonts w:ascii="Times New Roman" w:hAnsi="Times New Roman" w:cs="Times New Roman"/>
                <w:sz w:val="20"/>
                <w:szCs w:val="20"/>
              </w:rPr>
              <w:t xml:space="preserve">плект щеточного ввода </w:t>
            </w:r>
            <w:r w:rsidRPr="00BD4D4B">
              <w:rPr>
                <w:rFonts w:ascii="Times New Roman" w:hAnsi="Times New Roman" w:cs="Times New Roman"/>
                <w:sz w:val="20"/>
                <w:szCs w:val="20"/>
              </w:rPr>
              <w:t>в шкаф универсальный</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КВ-Щ-55.420</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2</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17</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lang w:val="en-US"/>
              </w:rPr>
            </w:pPr>
            <w:r>
              <w:rPr>
                <w:rFonts w:ascii="Times New Roman" w:hAnsi="Times New Roman" w:cs="Times New Roman"/>
                <w:sz w:val="20"/>
                <w:szCs w:val="20"/>
              </w:rPr>
              <w:t xml:space="preserve">Фальшпанель перфорированная </w:t>
            </w:r>
            <w:r w:rsidRPr="00BD4D4B">
              <w:rPr>
                <w:rFonts w:ascii="Times New Roman" w:hAnsi="Times New Roman" w:cs="Times New Roman"/>
                <w:sz w:val="20"/>
                <w:szCs w:val="20"/>
              </w:rPr>
              <w:t>1</w:t>
            </w:r>
            <w:r w:rsidRPr="00BD4D4B">
              <w:rPr>
                <w:rFonts w:ascii="Times New Roman" w:hAnsi="Times New Roman" w:cs="Times New Roman"/>
                <w:sz w:val="20"/>
                <w:szCs w:val="20"/>
                <w:lang w:val="en-US"/>
              </w:rPr>
              <w:t xml:space="preserve"> U</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lang w:val="en-US"/>
              </w:rPr>
              <w:t>ФП-1</w:t>
            </w:r>
            <w:r w:rsidRPr="00BD4D4B">
              <w:rPr>
                <w:rFonts w:ascii="Times New Roman" w:hAnsi="Times New Roman" w:cs="Times New Roman"/>
                <w:sz w:val="20"/>
                <w:szCs w:val="20"/>
              </w:rPr>
              <w:t>,</w:t>
            </w:r>
            <w:r w:rsidRPr="00BD4D4B">
              <w:rPr>
                <w:rFonts w:ascii="Times New Roman" w:hAnsi="Times New Roman" w:cs="Times New Roman"/>
                <w:sz w:val="20"/>
                <w:szCs w:val="20"/>
                <w:lang w:val="en-US"/>
              </w:rPr>
              <w:t>4-</w:t>
            </w:r>
            <w:r w:rsidRPr="00BD4D4B">
              <w:rPr>
                <w:rFonts w:ascii="Times New Roman" w:hAnsi="Times New Roman" w:cs="Times New Roman"/>
                <w:sz w:val="20"/>
                <w:szCs w:val="20"/>
              </w:rPr>
              <w:t>9005</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2</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18</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Фальшпанель перфорированная</w:t>
            </w:r>
            <w:r w:rsidRPr="00BD4D4B">
              <w:rPr>
                <w:rFonts w:ascii="Times New Roman" w:hAnsi="Times New Roman" w:cs="Times New Roman"/>
                <w:sz w:val="20"/>
                <w:szCs w:val="20"/>
              </w:rPr>
              <w:t xml:space="preserve"> 2</w:t>
            </w:r>
            <w:r w:rsidRPr="00BD4D4B">
              <w:rPr>
                <w:rFonts w:ascii="Times New Roman" w:hAnsi="Times New Roman" w:cs="Times New Roman"/>
                <w:sz w:val="20"/>
                <w:szCs w:val="20"/>
                <w:lang w:val="en-US"/>
              </w:rPr>
              <w:t xml:space="preserve"> U</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ФП-</w:t>
            </w:r>
            <w:r w:rsidRPr="00BD4D4B">
              <w:rPr>
                <w:rFonts w:ascii="Times New Roman" w:hAnsi="Times New Roman" w:cs="Times New Roman"/>
                <w:sz w:val="20"/>
                <w:szCs w:val="20"/>
              </w:rPr>
              <w:t>2,</w:t>
            </w:r>
            <w:r w:rsidRPr="00BD4D4B">
              <w:rPr>
                <w:rFonts w:ascii="Times New Roman" w:hAnsi="Times New Roman" w:cs="Times New Roman"/>
                <w:sz w:val="20"/>
                <w:szCs w:val="20"/>
                <w:lang w:val="en-US"/>
              </w:rPr>
              <w:t>4-</w:t>
            </w:r>
            <w:r w:rsidRPr="00BD4D4B">
              <w:rPr>
                <w:rFonts w:ascii="Times New Roman" w:hAnsi="Times New Roman" w:cs="Times New Roman"/>
                <w:sz w:val="20"/>
                <w:szCs w:val="20"/>
              </w:rPr>
              <w:t>9005</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7</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19</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Коммутатор универсальный  48х10/100/10004х</w:t>
            </w:r>
            <w:r w:rsidRPr="00BD4D4B">
              <w:rPr>
                <w:rFonts w:ascii="Times New Roman" w:hAnsi="Times New Roman" w:cs="Times New Roman"/>
                <w:sz w:val="20"/>
                <w:szCs w:val="20"/>
              </w:rPr>
              <w:t>SFP на  3</w:t>
            </w:r>
            <w:r>
              <w:rPr>
                <w:rFonts w:ascii="Times New Roman" w:hAnsi="Times New Roman" w:cs="Times New Roman"/>
                <w:sz w:val="20"/>
                <w:szCs w:val="20"/>
              </w:rPr>
              <w:t>84 Вт</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Gs752тр-100eus</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rPr>
              <w:t>1</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rPr>
              <w:t>2</w:t>
            </w:r>
            <w:r w:rsidRPr="00BD4D4B">
              <w:rPr>
                <w:rFonts w:ascii="Times New Roman" w:hAnsi="Times New Roman" w:cs="Times New Roman"/>
                <w:sz w:val="20"/>
                <w:szCs w:val="20"/>
                <w:lang w:val="en-US"/>
              </w:rPr>
              <w:t>0</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Коммутатор  управляемый  24х</w:t>
            </w:r>
            <w:r w:rsidRPr="00BD4D4B">
              <w:rPr>
                <w:rFonts w:ascii="Times New Roman" w:hAnsi="Times New Roman" w:cs="Times New Roman"/>
                <w:sz w:val="20"/>
                <w:szCs w:val="20"/>
              </w:rPr>
              <w:t>10/100/1000/Мбит/</w:t>
            </w:r>
            <w:r w:rsidRPr="00BD4D4B">
              <w:rPr>
                <w:rFonts w:ascii="Times New Roman" w:hAnsi="Times New Roman" w:cs="Times New Roman"/>
                <w:sz w:val="20"/>
                <w:szCs w:val="20"/>
                <w:lang w:val="en-US"/>
              </w:rPr>
              <w:t>c</w:t>
            </w:r>
            <w:r w:rsidRPr="00BD4D4B">
              <w:rPr>
                <w:rFonts w:ascii="Times New Roman" w:hAnsi="Times New Roman" w:cs="Times New Roman"/>
                <w:sz w:val="20"/>
                <w:szCs w:val="20"/>
              </w:rPr>
              <w:t xml:space="preserve"> на 192 Вт</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lang w:val="en-US"/>
              </w:rPr>
              <w:t>Gs7</w:t>
            </w:r>
            <w:r w:rsidRPr="00BD4D4B">
              <w:rPr>
                <w:rFonts w:ascii="Times New Roman" w:hAnsi="Times New Roman" w:cs="Times New Roman"/>
                <w:sz w:val="20"/>
                <w:szCs w:val="20"/>
              </w:rPr>
              <w:t>28ТР</w:t>
            </w:r>
            <w:r w:rsidRPr="00BD4D4B">
              <w:rPr>
                <w:rFonts w:ascii="Times New Roman" w:hAnsi="Times New Roman" w:cs="Times New Roman"/>
                <w:sz w:val="20"/>
                <w:szCs w:val="20"/>
                <w:lang w:val="en-US"/>
              </w:rPr>
              <w:t>-100eus</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1</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rPr>
              <w:t>2</w:t>
            </w:r>
            <w:r w:rsidRPr="00BD4D4B">
              <w:rPr>
                <w:rFonts w:ascii="Times New Roman" w:hAnsi="Times New Roman" w:cs="Times New Roman"/>
                <w:sz w:val="20"/>
                <w:szCs w:val="20"/>
                <w:lang w:val="en-US"/>
              </w:rPr>
              <w:t>1</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Оптический  одномодовый, </w:t>
            </w:r>
            <w:r w:rsidRPr="00BD4D4B">
              <w:rPr>
                <w:rFonts w:ascii="Times New Roman" w:hAnsi="Times New Roman" w:cs="Times New Roman"/>
                <w:sz w:val="20"/>
                <w:szCs w:val="20"/>
              </w:rPr>
              <w:t>одноволоконный  модуль</w:t>
            </w:r>
            <w:r w:rsidRPr="001447B3">
              <w:rPr>
                <w:rFonts w:ascii="Times New Roman" w:hAnsi="Times New Roman" w:cs="Times New Roman"/>
                <w:sz w:val="20"/>
                <w:szCs w:val="20"/>
              </w:rPr>
              <w:t xml:space="preserve"> </w:t>
            </w:r>
            <w:r w:rsidRPr="00BD4D4B">
              <w:rPr>
                <w:rFonts w:ascii="Times New Roman" w:hAnsi="Times New Roman" w:cs="Times New Roman"/>
                <w:sz w:val="20"/>
                <w:szCs w:val="20"/>
                <w:lang w:val="en-US"/>
              </w:rPr>
              <w:t>SEP</w:t>
            </w:r>
            <w:r>
              <w:rPr>
                <w:rFonts w:ascii="Times New Roman" w:hAnsi="Times New Roman" w:cs="Times New Roman"/>
                <w:sz w:val="20"/>
                <w:szCs w:val="20"/>
              </w:rPr>
              <w:t xml:space="preserve"> </w:t>
            </w:r>
            <w:r w:rsidRPr="00BD4D4B">
              <w:rPr>
                <w:rFonts w:ascii="Times New Roman" w:hAnsi="Times New Roman" w:cs="Times New Roman"/>
                <w:sz w:val="20"/>
                <w:szCs w:val="20"/>
              </w:rPr>
              <w:t>1</w:t>
            </w:r>
            <w:r>
              <w:rPr>
                <w:rFonts w:ascii="Times New Roman" w:hAnsi="Times New Roman" w:cs="Times New Roman"/>
                <w:sz w:val="20"/>
                <w:szCs w:val="20"/>
              </w:rPr>
              <w:t xml:space="preserve"> </w:t>
            </w:r>
            <w:r w:rsidRPr="00BD4D4B">
              <w:rPr>
                <w:rFonts w:ascii="Times New Roman" w:hAnsi="Times New Roman" w:cs="Times New Roman"/>
                <w:sz w:val="20"/>
                <w:szCs w:val="20"/>
              </w:rPr>
              <w:t>Гбит/с</w:t>
            </w:r>
            <w:r>
              <w:rPr>
                <w:rFonts w:ascii="Times New Roman" w:hAnsi="Times New Roman" w:cs="Times New Roman"/>
                <w:sz w:val="20"/>
                <w:szCs w:val="20"/>
              </w:rPr>
              <w:t>ек</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компл.</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2</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22</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sidRPr="00BD4D4B">
              <w:rPr>
                <w:rFonts w:ascii="Times New Roman" w:hAnsi="Times New Roman" w:cs="Times New Roman"/>
                <w:sz w:val="20"/>
                <w:szCs w:val="20"/>
              </w:rPr>
              <w:t>Оптовол</w:t>
            </w:r>
            <w:r>
              <w:rPr>
                <w:rFonts w:ascii="Times New Roman" w:hAnsi="Times New Roman" w:cs="Times New Roman"/>
                <w:sz w:val="20"/>
                <w:szCs w:val="20"/>
              </w:rPr>
              <w:t>оконный  Па</w:t>
            </w:r>
            <w:r w:rsidRPr="00BD4D4B">
              <w:rPr>
                <w:rFonts w:ascii="Times New Roman" w:hAnsi="Times New Roman" w:cs="Times New Roman"/>
                <w:sz w:val="20"/>
                <w:szCs w:val="20"/>
              </w:rPr>
              <w:t>тч-корд  оптический  симплексный</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lang w:val="en-US"/>
              </w:rPr>
              <w:t>FS 9S</w:t>
            </w:r>
            <w:r w:rsidRPr="00BD4D4B">
              <w:rPr>
                <w:rFonts w:ascii="Times New Roman" w:hAnsi="Times New Roman" w:cs="Times New Roman"/>
                <w:sz w:val="20"/>
                <w:szCs w:val="20"/>
              </w:rPr>
              <w:t>-4/4-3м</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4</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lastRenderedPageBreak/>
              <w:t>23</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Оптический </w:t>
            </w:r>
            <w:r w:rsidRPr="00BD4D4B">
              <w:rPr>
                <w:rFonts w:ascii="Times New Roman" w:hAnsi="Times New Roman" w:cs="Times New Roman"/>
                <w:sz w:val="20"/>
                <w:szCs w:val="20"/>
              </w:rPr>
              <w:t>бокс</w:t>
            </w:r>
            <w:r>
              <w:rPr>
                <w:rFonts w:ascii="Times New Roman" w:hAnsi="Times New Roman" w:cs="Times New Roman"/>
                <w:sz w:val="20"/>
                <w:szCs w:val="20"/>
              </w:rPr>
              <w:t xml:space="preserve"> (кросс) </w:t>
            </w:r>
            <w:r w:rsidRPr="00BD4D4B">
              <w:rPr>
                <w:rFonts w:ascii="Times New Roman" w:hAnsi="Times New Roman" w:cs="Times New Roman"/>
                <w:sz w:val="20"/>
                <w:szCs w:val="20"/>
              </w:rPr>
              <w:t xml:space="preserve">выдвижной </w:t>
            </w:r>
            <w:r w:rsidRPr="00BD4D4B">
              <w:rPr>
                <w:rFonts w:ascii="Times New Roman" w:hAnsi="Times New Roman" w:cs="Times New Roman"/>
                <w:sz w:val="20"/>
                <w:szCs w:val="20"/>
                <w:lang w:val="en-US"/>
              </w:rPr>
              <w:t>IU</w:t>
            </w:r>
            <w:r w:rsidRPr="00BD4D4B">
              <w:rPr>
                <w:rFonts w:ascii="Times New Roman" w:hAnsi="Times New Roman" w:cs="Times New Roman"/>
                <w:sz w:val="20"/>
                <w:szCs w:val="20"/>
              </w:rPr>
              <w:t xml:space="preserve"> до 24</w:t>
            </w:r>
            <w:r>
              <w:rPr>
                <w:rFonts w:ascii="Times New Roman" w:hAnsi="Times New Roman" w:cs="Times New Roman"/>
                <w:sz w:val="20"/>
                <w:szCs w:val="20"/>
              </w:rPr>
              <w:t xml:space="preserve"> </w:t>
            </w:r>
            <w:r w:rsidRPr="00BD4D4B">
              <w:rPr>
                <w:rFonts w:ascii="Times New Roman" w:hAnsi="Times New Roman" w:cs="Times New Roman"/>
                <w:sz w:val="20"/>
                <w:szCs w:val="20"/>
              </w:rPr>
              <w:t>портов</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БОН-19-1- 24В-9005</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ш</w:t>
            </w:r>
            <w:r w:rsidRPr="00BD4D4B">
              <w:rPr>
                <w:rFonts w:ascii="Times New Roman" w:hAnsi="Times New Roman" w:cs="Times New Roman"/>
                <w:sz w:val="20"/>
                <w:szCs w:val="20"/>
              </w:rPr>
              <w:t>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2</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24</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lang w:val="en-US"/>
              </w:rPr>
            </w:pPr>
            <w:r w:rsidRPr="00BD4D4B">
              <w:rPr>
                <w:rFonts w:ascii="Times New Roman" w:hAnsi="Times New Roman" w:cs="Times New Roman"/>
                <w:sz w:val="20"/>
                <w:szCs w:val="20"/>
              </w:rPr>
              <w:t>Патч</w:t>
            </w:r>
            <w:r w:rsidRPr="00BD4D4B">
              <w:rPr>
                <w:rFonts w:ascii="Times New Roman" w:hAnsi="Times New Roman" w:cs="Times New Roman"/>
                <w:sz w:val="20"/>
                <w:szCs w:val="20"/>
                <w:lang w:val="en-US"/>
              </w:rPr>
              <w:t>-</w:t>
            </w:r>
            <w:r w:rsidRPr="00BD4D4B">
              <w:rPr>
                <w:rFonts w:ascii="Times New Roman" w:hAnsi="Times New Roman" w:cs="Times New Roman"/>
                <w:sz w:val="20"/>
                <w:szCs w:val="20"/>
              </w:rPr>
              <w:t>панель</w:t>
            </w:r>
            <w:r w:rsidRPr="00BD4D4B">
              <w:rPr>
                <w:rFonts w:ascii="Times New Roman" w:hAnsi="Times New Roman" w:cs="Times New Roman"/>
                <w:sz w:val="20"/>
                <w:szCs w:val="20"/>
                <w:lang w:val="en-US"/>
              </w:rPr>
              <w:t xml:space="preserve"> </w:t>
            </w:r>
            <w:r w:rsidRPr="00BD4D4B">
              <w:rPr>
                <w:rFonts w:ascii="Times New Roman" w:hAnsi="Times New Roman" w:cs="Times New Roman"/>
                <w:sz w:val="20"/>
                <w:szCs w:val="20"/>
              </w:rPr>
              <w:t>кат</w:t>
            </w:r>
            <w:r>
              <w:rPr>
                <w:rFonts w:ascii="Times New Roman" w:hAnsi="Times New Roman" w:cs="Times New Roman"/>
                <w:sz w:val="20"/>
                <w:szCs w:val="20"/>
                <w:lang w:val="en-US"/>
              </w:rPr>
              <w:t>.</w:t>
            </w:r>
            <w:r w:rsidRPr="00BD4D4B">
              <w:rPr>
                <w:rFonts w:ascii="Times New Roman" w:hAnsi="Times New Roman" w:cs="Times New Roman"/>
                <w:sz w:val="20"/>
                <w:szCs w:val="20"/>
                <w:lang w:val="en-US"/>
              </w:rPr>
              <w:t xml:space="preserve">5E UTR, 24 </w:t>
            </w:r>
            <w:r w:rsidRPr="00BD4D4B">
              <w:rPr>
                <w:rFonts w:ascii="Times New Roman" w:hAnsi="Times New Roman" w:cs="Times New Roman"/>
                <w:sz w:val="20"/>
                <w:szCs w:val="20"/>
              </w:rPr>
              <w:t>порта</w:t>
            </w:r>
            <w:r w:rsidRPr="00BD4D4B">
              <w:rPr>
                <w:rFonts w:ascii="Times New Roman" w:hAnsi="Times New Roman" w:cs="Times New Roman"/>
                <w:sz w:val="20"/>
                <w:szCs w:val="20"/>
                <w:lang w:val="en-US"/>
              </w:rPr>
              <w:t xml:space="preserve"> (IDS Krone)</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lang w:val="en-US"/>
              </w:rPr>
              <w:t>PP</w:t>
            </w:r>
            <w:r w:rsidRPr="00BD4D4B">
              <w:rPr>
                <w:rFonts w:ascii="Times New Roman" w:hAnsi="Times New Roman" w:cs="Times New Roman"/>
                <w:sz w:val="20"/>
                <w:szCs w:val="20"/>
              </w:rPr>
              <w:t>24-</w:t>
            </w:r>
            <w:r w:rsidRPr="00BD4D4B">
              <w:rPr>
                <w:rFonts w:ascii="Times New Roman" w:hAnsi="Times New Roman" w:cs="Times New Roman"/>
                <w:sz w:val="20"/>
                <w:szCs w:val="20"/>
                <w:lang w:val="en-US"/>
              </w:rPr>
              <w:t>iucseu</w:t>
            </w:r>
            <w:r w:rsidRPr="00BD4D4B">
              <w:rPr>
                <w:rFonts w:ascii="Times New Roman" w:hAnsi="Times New Roman" w:cs="Times New Roman"/>
                <w:sz w:val="20"/>
                <w:szCs w:val="20"/>
              </w:rPr>
              <w:t>-К 05</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2</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25</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Корпус под </w:t>
            </w:r>
            <w:r w:rsidRPr="00BD4D4B">
              <w:rPr>
                <w:rFonts w:ascii="Times New Roman" w:hAnsi="Times New Roman" w:cs="Times New Roman"/>
                <w:sz w:val="20"/>
                <w:szCs w:val="20"/>
              </w:rPr>
              <w:t>АКБ</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УМБ-3/120</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компл.</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2</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26</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Устройство </w:t>
            </w:r>
            <w:r w:rsidRPr="00BD4D4B">
              <w:rPr>
                <w:rFonts w:ascii="Times New Roman" w:hAnsi="Times New Roman" w:cs="Times New Roman"/>
                <w:sz w:val="20"/>
                <w:szCs w:val="20"/>
              </w:rPr>
              <w:t>грозозащиты</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УЗЛ-ЕП</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9</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27</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lang w:val="en-US"/>
              </w:rPr>
            </w:pPr>
            <w:r>
              <w:rPr>
                <w:rFonts w:ascii="Times New Roman" w:hAnsi="Times New Roman" w:cs="Times New Roman"/>
                <w:sz w:val="20"/>
                <w:szCs w:val="20"/>
              </w:rPr>
              <w:t xml:space="preserve">Устройство </w:t>
            </w:r>
            <w:r w:rsidRPr="00BD4D4B">
              <w:rPr>
                <w:rFonts w:ascii="Times New Roman" w:hAnsi="Times New Roman" w:cs="Times New Roman"/>
                <w:sz w:val="20"/>
                <w:szCs w:val="20"/>
              </w:rPr>
              <w:t xml:space="preserve">грозозащиты  </w:t>
            </w:r>
            <w:r w:rsidRPr="00BD4D4B">
              <w:rPr>
                <w:rFonts w:ascii="Times New Roman" w:hAnsi="Times New Roman" w:cs="Times New Roman"/>
                <w:sz w:val="20"/>
                <w:szCs w:val="20"/>
                <w:lang w:val="en-US"/>
              </w:rPr>
              <w:t>SP 006 P</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lang w:val="en-US"/>
              </w:rPr>
              <w:t>SP 006 P</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компл.</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1</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28</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Специализированная стойка для ИПБ </w:t>
            </w:r>
          </w:p>
        </w:tc>
        <w:tc>
          <w:tcPr>
            <w:tcW w:w="1871" w:type="dxa"/>
            <w:vAlign w:val="center"/>
          </w:tcPr>
          <w:p w:rsidR="005F652E" w:rsidRPr="00D32DD2" w:rsidRDefault="005F652E" w:rsidP="00F83767">
            <w:pPr>
              <w:spacing w:line="276" w:lineRule="auto"/>
              <w:jc w:val="center"/>
              <w:rPr>
                <w:rFonts w:ascii="Times New Roman" w:hAnsi="Times New Roman" w:cs="Times New Roman"/>
                <w:sz w:val="20"/>
                <w:szCs w:val="20"/>
                <w:lang w:val="en-US"/>
              </w:rPr>
            </w:pPr>
            <w:r w:rsidRPr="00D32DD2">
              <w:rPr>
                <w:rFonts w:ascii="Times New Roman" w:hAnsi="Times New Roman" w:cs="Times New Roman"/>
                <w:sz w:val="20"/>
                <w:szCs w:val="20"/>
                <w:lang w:val="en-US"/>
              </w:rPr>
              <w:t xml:space="preserve">SKAT-UPS 3000 SNMP </w:t>
            </w:r>
            <w:r w:rsidRPr="00BD4D4B">
              <w:rPr>
                <w:rFonts w:ascii="Times New Roman" w:hAnsi="Times New Roman" w:cs="Times New Roman"/>
                <w:sz w:val="20"/>
                <w:szCs w:val="20"/>
              </w:rPr>
              <w:t>исп</w:t>
            </w:r>
            <w:r w:rsidRPr="00D32DD2">
              <w:rPr>
                <w:rFonts w:ascii="Times New Roman" w:hAnsi="Times New Roman" w:cs="Times New Roman"/>
                <w:sz w:val="20"/>
                <w:szCs w:val="20"/>
                <w:lang w:val="en-US"/>
              </w:rPr>
              <w:t xml:space="preserve">. </w:t>
            </w:r>
            <w:r w:rsidRPr="00BD4D4B">
              <w:rPr>
                <w:rFonts w:ascii="Times New Roman" w:hAnsi="Times New Roman" w:cs="Times New Roman"/>
                <w:sz w:val="20"/>
                <w:szCs w:val="20"/>
              </w:rPr>
              <w:t>А</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компл.</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1</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29</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sidRPr="00BD4D4B">
              <w:rPr>
                <w:rFonts w:ascii="Times New Roman" w:hAnsi="Times New Roman" w:cs="Times New Roman"/>
                <w:sz w:val="20"/>
                <w:szCs w:val="20"/>
              </w:rPr>
              <w:t xml:space="preserve">Аккумуляторная батарея  АКБ-26-12, АКБ-40 -12 </w:t>
            </w:r>
          </w:p>
        </w:tc>
        <w:tc>
          <w:tcPr>
            <w:tcW w:w="1871" w:type="dxa"/>
            <w:vAlign w:val="center"/>
          </w:tcPr>
          <w:p w:rsidR="005F652E"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lang w:val="en-US"/>
              </w:rPr>
              <w:t>Delta</w:t>
            </w:r>
            <w:r w:rsidRPr="00BD4D4B">
              <w:rPr>
                <w:rFonts w:ascii="Times New Roman" w:hAnsi="Times New Roman" w:cs="Times New Roman"/>
                <w:sz w:val="20"/>
                <w:szCs w:val="20"/>
              </w:rPr>
              <w:t xml:space="preserve"> </w:t>
            </w:r>
            <w:r w:rsidRPr="00BD4D4B">
              <w:rPr>
                <w:rFonts w:ascii="Times New Roman" w:hAnsi="Times New Roman" w:cs="Times New Roman"/>
                <w:sz w:val="20"/>
                <w:szCs w:val="20"/>
                <w:lang w:val="en-US"/>
              </w:rPr>
              <w:t>DTM</w:t>
            </w:r>
          </w:p>
          <w:p w:rsidR="005F652E" w:rsidRPr="00BD4D4B"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40 Ач </w:t>
            </w:r>
            <w:r w:rsidRPr="00BD4D4B">
              <w:rPr>
                <w:rFonts w:ascii="Times New Roman" w:hAnsi="Times New Roman" w:cs="Times New Roman"/>
                <w:sz w:val="20"/>
                <w:szCs w:val="20"/>
              </w:rPr>
              <w:t>12В</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14</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30</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sidRPr="00BD4D4B">
              <w:rPr>
                <w:rFonts w:ascii="Times New Roman" w:hAnsi="Times New Roman" w:cs="Times New Roman"/>
                <w:sz w:val="20"/>
                <w:szCs w:val="20"/>
              </w:rPr>
              <w:t>Гигабитный  управляемый  уличный  коммутатор  для подключения 4 камер  PSW- 1G -4F</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PSW-1 </w:t>
            </w:r>
            <w:r w:rsidRPr="00BD4D4B">
              <w:rPr>
                <w:rFonts w:ascii="Times New Roman" w:hAnsi="Times New Roman" w:cs="Times New Roman"/>
                <w:sz w:val="20"/>
                <w:szCs w:val="20"/>
              </w:rPr>
              <w:t>G4-F</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1</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31</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sidRPr="00BD4D4B">
              <w:rPr>
                <w:rFonts w:ascii="Times New Roman" w:hAnsi="Times New Roman" w:cs="Times New Roman"/>
                <w:sz w:val="20"/>
                <w:szCs w:val="20"/>
              </w:rPr>
              <w:t>Шкаф  антивандальный  в комплекте  с  оптическим кроссом  и монтажной  панелью</w:t>
            </w:r>
          </w:p>
        </w:tc>
        <w:tc>
          <w:tcPr>
            <w:tcW w:w="1871"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CROSSBOX-1</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Pr>
                <w:rFonts w:ascii="Times New Roman" w:hAnsi="Times New Roman" w:cs="Times New Roman"/>
                <w:sz w:val="20"/>
                <w:szCs w:val="20"/>
              </w:rPr>
              <w:t>к</w:t>
            </w:r>
            <w:r w:rsidRPr="00BD4D4B">
              <w:rPr>
                <w:rFonts w:ascii="Times New Roman" w:hAnsi="Times New Roman" w:cs="Times New Roman"/>
                <w:sz w:val="20"/>
                <w:szCs w:val="20"/>
              </w:rPr>
              <w:t>омпл.</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1</w:t>
            </w:r>
          </w:p>
        </w:tc>
      </w:tr>
      <w:tr w:rsidR="005F652E" w:rsidTr="00F83767">
        <w:trPr>
          <w:jc w:val="center"/>
        </w:trPr>
        <w:tc>
          <w:tcPr>
            <w:tcW w:w="567" w:type="dxa"/>
            <w:vAlign w:val="center"/>
          </w:tcPr>
          <w:p w:rsidR="005F652E" w:rsidRPr="00BD4D4B" w:rsidRDefault="005F652E" w:rsidP="00F83767">
            <w:pPr>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32</w:t>
            </w:r>
          </w:p>
        </w:tc>
        <w:tc>
          <w:tcPr>
            <w:tcW w:w="6633" w:type="dxa"/>
            <w:vAlign w:val="center"/>
          </w:tcPr>
          <w:p w:rsidR="005F652E" w:rsidRPr="00BD4D4B" w:rsidRDefault="005F652E" w:rsidP="00F83767">
            <w:pPr>
              <w:spacing w:line="276" w:lineRule="auto"/>
              <w:ind w:firstLine="176"/>
              <w:jc w:val="both"/>
              <w:rPr>
                <w:rFonts w:ascii="Times New Roman" w:hAnsi="Times New Roman" w:cs="Times New Roman"/>
                <w:sz w:val="20"/>
                <w:szCs w:val="20"/>
              </w:rPr>
            </w:pPr>
            <w:r w:rsidRPr="00BD4D4B">
              <w:rPr>
                <w:rFonts w:ascii="Times New Roman" w:hAnsi="Times New Roman" w:cs="Times New Roman"/>
                <w:sz w:val="20"/>
                <w:szCs w:val="20"/>
              </w:rPr>
              <w:t xml:space="preserve">Пигтеил  </w:t>
            </w:r>
            <w:r w:rsidRPr="00BD4D4B">
              <w:rPr>
                <w:rFonts w:ascii="Times New Roman" w:hAnsi="Times New Roman" w:cs="Times New Roman"/>
                <w:sz w:val="20"/>
                <w:szCs w:val="20"/>
                <w:lang w:val="en-US"/>
              </w:rPr>
              <w:t>SM</w:t>
            </w:r>
            <w:r w:rsidRPr="00BD4D4B">
              <w:rPr>
                <w:rFonts w:ascii="Times New Roman" w:hAnsi="Times New Roman" w:cs="Times New Roman"/>
                <w:sz w:val="20"/>
                <w:szCs w:val="20"/>
              </w:rPr>
              <w:t>-9/125(</w:t>
            </w:r>
            <w:r w:rsidRPr="00BD4D4B">
              <w:rPr>
                <w:rFonts w:ascii="Times New Roman" w:hAnsi="Times New Roman" w:cs="Times New Roman"/>
                <w:sz w:val="20"/>
                <w:szCs w:val="20"/>
                <w:lang w:val="en-US"/>
              </w:rPr>
              <w:t>OS</w:t>
            </w:r>
            <w:r>
              <w:rPr>
                <w:rFonts w:ascii="Times New Roman" w:hAnsi="Times New Roman" w:cs="Times New Roman"/>
                <w:sz w:val="20"/>
                <w:szCs w:val="20"/>
              </w:rPr>
              <w:t xml:space="preserve"> 2) </w:t>
            </w:r>
            <w:r w:rsidRPr="00BD4D4B">
              <w:rPr>
                <w:rFonts w:ascii="Times New Roman" w:hAnsi="Times New Roman" w:cs="Times New Roman"/>
                <w:sz w:val="20"/>
                <w:szCs w:val="20"/>
                <w:lang w:val="en-US"/>
              </w:rPr>
              <w:t>SC</w:t>
            </w:r>
            <w:r w:rsidRPr="00BD4D4B">
              <w:rPr>
                <w:rFonts w:ascii="Times New Roman" w:hAnsi="Times New Roman" w:cs="Times New Roman"/>
                <w:sz w:val="20"/>
                <w:szCs w:val="20"/>
              </w:rPr>
              <w:t>/</w:t>
            </w:r>
            <w:r w:rsidRPr="00BD4D4B">
              <w:rPr>
                <w:rFonts w:ascii="Times New Roman" w:hAnsi="Times New Roman" w:cs="Times New Roman"/>
                <w:sz w:val="20"/>
                <w:szCs w:val="20"/>
                <w:lang w:val="en-US"/>
              </w:rPr>
              <w:t>UPC</w:t>
            </w:r>
            <w:r w:rsidRPr="00BD4D4B">
              <w:rPr>
                <w:rFonts w:ascii="Times New Roman" w:hAnsi="Times New Roman" w:cs="Times New Roman"/>
                <w:sz w:val="20"/>
                <w:szCs w:val="20"/>
              </w:rPr>
              <w:t>.1</w:t>
            </w:r>
            <w:r w:rsidRPr="00BD4D4B">
              <w:rPr>
                <w:rFonts w:ascii="Times New Roman" w:hAnsi="Times New Roman" w:cs="Times New Roman"/>
                <w:sz w:val="20"/>
                <w:szCs w:val="20"/>
                <w:lang w:val="en-US"/>
              </w:rPr>
              <w:t>M</w:t>
            </w:r>
            <w:r w:rsidRPr="00BD4D4B">
              <w:rPr>
                <w:rFonts w:ascii="Times New Roman" w:hAnsi="Times New Roman" w:cs="Times New Roman"/>
                <w:sz w:val="20"/>
                <w:szCs w:val="20"/>
              </w:rPr>
              <w:t>.</w:t>
            </w:r>
            <w:r w:rsidRPr="00BD4D4B">
              <w:rPr>
                <w:rFonts w:ascii="Times New Roman" w:hAnsi="Times New Roman" w:cs="Times New Roman"/>
                <w:sz w:val="20"/>
                <w:szCs w:val="20"/>
                <w:lang w:val="en-US"/>
              </w:rPr>
              <w:t>LSZH</w:t>
            </w:r>
          </w:p>
        </w:tc>
        <w:tc>
          <w:tcPr>
            <w:tcW w:w="1871" w:type="dxa"/>
            <w:vAlign w:val="center"/>
          </w:tcPr>
          <w:p w:rsidR="005F652E" w:rsidRPr="0066071E"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FPT- B9-9-SC/UR-1M</w:t>
            </w:r>
            <w:r>
              <w:rPr>
                <w:rFonts w:ascii="Times New Roman" w:hAnsi="Times New Roman" w:cs="Times New Roman"/>
                <w:sz w:val="20"/>
                <w:szCs w:val="20"/>
                <w:lang w:val="en-US"/>
              </w:rPr>
              <w:t>LSZH</w:t>
            </w:r>
          </w:p>
        </w:tc>
        <w:tc>
          <w:tcPr>
            <w:tcW w:w="850" w:type="dxa"/>
            <w:vAlign w:val="center"/>
          </w:tcPr>
          <w:p w:rsidR="005F652E" w:rsidRPr="00BD4D4B" w:rsidRDefault="005F652E" w:rsidP="00F83767">
            <w:pPr>
              <w:pStyle w:val="a5"/>
              <w:spacing w:line="276" w:lineRule="auto"/>
              <w:jc w:val="center"/>
              <w:rPr>
                <w:rFonts w:ascii="Times New Roman" w:hAnsi="Times New Roman" w:cs="Times New Roman"/>
                <w:sz w:val="20"/>
                <w:szCs w:val="20"/>
              </w:rPr>
            </w:pPr>
            <w:r w:rsidRPr="00BD4D4B">
              <w:rPr>
                <w:rFonts w:ascii="Times New Roman" w:hAnsi="Times New Roman" w:cs="Times New Roman"/>
                <w:sz w:val="20"/>
                <w:szCs w:val="20"/>
              </w:rPr>
              <w:t>шт.</w:t>
            </w:r>
          </w:p>
        </w:tc>
        <w:tc>
          <w:tcPr>
            <w:tcW w:w="850" w:type="dxa"/>
            <w:vAlign w:val="center"/>
          </w:tcPr>
          <w:p w:rsidR="005F652E" w:rsidRPr="00BD4D4B" w:rsidRDefault="005F652E" w:rsidP="00F83767">
            <w:pPr>
              <w:spacing w:line="276" w:lineRule="auto"/>
              <w:jc w:val="center"/>
              <w:rPr>
                <w:rFonts w:ascii="Times New Roman" w:hAnsi="Times New Roman" w:cs="Times New Roman"/>
                <w:sz w:val="20"/>
                <w:szCs w:val="20"/>
                <w:lang w:val="en-US"/>
              </w:rPr>
            </w:pPr>
            <w:r w:rsidRPr="00BD4D4B">
              <w:rPr>
                <w:rFonts w:ascii="Times New Roman" w:hAnsi="Times New Roman" w:cs="Times New Roman"/>
                <w:sz w:val="20"/>
                <w:szCs w:val="20"/>
                <w:lang w:val="en-US"/>
              </w:rPr>
              <w:t>20</w:t>
            </w:r>
          </w:p>
        </w:tc>
      </w:tr>
    </w:tbl>
    <w:p w:rsidR="005F652E" w:rsidRPr="0066071E" w:rsidRDefault="005F652E" w:rsidP="005F652E">
      <w:pPr>
        <w:tabs>
          <w:tab w:val="left" w:pos="284"/>
          <w:tab w:val="left" w:pos="993"/>
        </w:tabs>
        <w:spacing w:after="0"/>
        <w:ind w:firstLine="709"/>
        <w:jc w:val="both"/>
        <w:rPr>
          <w:rFonts w:ascii="Times New Roman" w:hAnsi="Times New Roman" w:cs="Times New Roman"/>
          <w:b/>
          <w:sz w:val="24"/>
          <w:szCs w:val="28"/>
        </w:rPr>
      </w:pPr>
    </w:p>
    <w:p w:rsidR="005F652E" w:rsidRPr="006C4670" w:rsidRDefault="005F652E" w:rsidP="005F652E">
      <w:pPr>
        <w:pStyle w:val="a3"/>
        <w:numPr>
          <w:ilvl w:val="0"/>
          <w:numId w:val="35"/>
        </w:numPr>
        <w:tabs>
          <w:tab w:val="left" w:pos="1276"/>
        </w:tabs>
        <w:spacing w:line="276" w:lineRule="auto"/>
        <w:ind w:left="0" w:firstLine="709"/>
        <w:jc w:val="both"/>
        <w:rPr>
          <w:sz w:val="28"/>
          <w:szCs w:val="28"/>
        </w:rPr>
      </w:pPr>
      <w:r w:rsidRPr="006C4670">
        <w:rPr>
          <w:sz w:val="28"/>
          <w:szCs w:val="28"/>
        </w:rPr>
        <w:t xml:space="preserve">Комплекс зданий стационара №2 </w:t>
      </w:r>
      <w:r>
        <w:rPr>
          <w:sz w:val="28"/>
          <w:szCs w:val="28"/>
        </w:rPr>
        <w:t xml:space="preserve">расположенный </w:t>
      </w:r>
      <w:r w:rsidRPr="006C4670">
        <w:rPr>
          <w:sz w:val="28"/>
          <w:szCs w:val="28"/>
        </w:rPr>
        <w:t xml:space="preserve">по адресу: 450017, РБ, г. Уфа, ул. Союзная, 35 </w:t>
      </w:r>
    </w:p>
    <w:tbl>
      <w:tblPr>
        <w:tblStyle w:val="aa"/>
        <w:tblW w:w="10374" w:type="dxa"/>
        <w:jc w:val="center"/>
        <w:tblLook w:val="04A0" w:firstRow="1" w:lastRow="0" w:firstColumn="1" w:lastColumn="0" w:noHBand="0" w:noVBand="1"/>
      </w:tblPr>
      <w:tblGrid>
        <w:gridCol w:w="567"/>
        <w:gridCol w:w="5953"/>
        <w:gridCol w:w="2154"/>
        <w:gridCol w:w="850"/>
        <w:gridCol w:w="850"/>
      </w:tblGrid>
      <w:tr w:rsidR="005F652E" w:rsidTr="00F83767">
        <w:trPr>
          <w:jc w:val="center"/>
        </w:trPr>
        <w:tc>
          <w:tcPr>
            <w:tcW w:w="567" w:type="dxa"/>
            <w:vAlign w:val="center"/>
          </w:tcPr>
          <w:p w:rsidR="005F652E" w:rsidRPr="0066071E" w:rsidRDefault="005F652E" w:rsidP="00F83767">
            <w:pPr>
              <w:spacing w:line="276" w:lineRule="auto"/>
              <w:jc w:val="center"/>
              <w:rPr>
                <w:rFonts w:ascii="Times New Roman" w:hAnsi="Times New Roman" w:cs="Times New Roman"/>
                <w:b/>
                <w:sz w:val="20"/>
                <w:szCs w:val="20"/>
              </w:rPr>
            </w:pPr>
            <w:r w:rsidRPr="0066071E">
              <w:rPr>
                <w:rFonts w:ascii="Times New Roman" w:hAnsi="Times New Roman" w:cs="Times New Roman"/>
                <w:b/>
                <w:sz w:val="20"/>
                <w:szCs w:val="20"/>
              </w:rPr>
              <w:t>№ п/п</w:t>
            </w:r>
          </w:p>
        </w:tc>
        <w:tc>
          <w:tcPr>
            <w:tcW w:w="5953" w:type="dxa"/>
            <w:vAlign w:val="center"/>
          </w:tcPr>
          <w:p w:rsidR="005F652E" w:rsidRPr="0066071E" w:rsidRDefault="005F652E" w:rsidP="00F83767">
            <w:pPr>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Наименование </w:t>
            </w:r>
            <w:r w:rsidRPr="0066071E">
              <w:rPr>
                <w:rFonts w:ascii="Times New Roman" w:hAnsi="Times New Roman" w:cs="Times New Roman"/>
                <w:b/>
                <w:sz w:val="20"/>
                <w:szCs w:val="20"/>
              </w:rPr>
              <w:t>оборудования</w:t>
            </w:r>
          </w:p>
        </w:tc>
        <w:tc>
          <w:tcPr>
            <w:tcW w:w="2154" w:type="dxa"/>
            <w:vAlign w:val="center"/>
          </w:tcPr>
          <w:p w:rsidR="005F652E" w:rsidRPr="0066071E" w:rsidRDefault="005F652E" w:rsidP="00F83767">
            <w:pPr>
              <w:pStyle w:val="a5"/>
              <w:spacing w:line="276" w:lineRule="auto"/>
              <w:jc w:val="center"/>
              <w:rPr>
                <w:rFonts w:ascii="Times New Roman" w:eastAsiaTheme="minorHAnsi" w:hAnsi="Times New Roman" w:cs="Times New Roman"/>
                <w:b/>
                <w:sz w:val="20"/>
                <w:szCs w:val="20"/>
              </w:rPr>
            </w:pPr>
            <w:r>
              <w:rPr>
                <w:rFonts w:ascii="Times New Roman" w:eastAsiaTheme="minorHAnsi" w:hAnsi="Times New Roman" w:cs="Times New Roman"/>
                <w:b/>
                <w:sz w:val="20"/>
                <w:szCs w:val="20"/>
              </w:rPr>
              <w:t xml:space="preserve">Тип, </w:t>
            </w:r>
            <w:r w:rsidRPr="0066071E">
              <w:rPr>
                <w:rFonts w:ascii="Times New Roman" w:eastAsiaTheme="minorHAnsi" w:hAnsi="Times New Roman" w:cs="Times New Roman"/>
                <w:b/>
                <w:sz w:val="20"/>
                <w:szCs w:val="20"/>
              </w:rPr>
              <w:t>марка</w:t>
            </w:r>
          </w:p>
        </w:tc>
        <w:tc>
          <w:tcPr>
            <w:tcW w:w="850" w:type="dxa"/>
            <w:vAlign w:val="center"/>
          </w:tcPr>
          <w:p w:rsidR="005F652E" w:rsidRPr="0066071E" w:rsidRDefault="005F652E" w:rsidP="00F83767">
            <w:pPr>
              <w:pStyle w:val="a5"/>
              <w:spacing w:line="276" w:lineRule="auto"/>
              <w:jc w:val="center"/>
              <w:rPr>
                <w:rFonts w:ascii="Times New Roman" w:eastAsiaTheme="minorHAnsi" w:hAnsi="Times New Roman" w:cs="Times New Roman"/>
                <w:b/>
                <w:sz w:val="20"/>
                <w:szCs w:val="20"/>
              </w:rPr>
            </w:pPr>
            <w:r w:rsidRPr="0066071E">
              <w:rPr>
                <w:rFonts w:ascii="Times New Roman" w:eastAsiaTheme="minorHAnsi" w:hAnsi="Times New Roman" w:cs="Times New Roman"/>
                <w:b/>
                <w:sz w:val="20"/>
                <w:szCs w:val="20"/>
              </w:rPr>
              <w:t>Ед.</w:t>
            </w:r>
          </w:p>
          <w:p w:rsidR="005F652E" w:rsidRPr="0066071E" w:rsidRDefault="005F652E" w:rsidP="00F83767">
            <w:pPr>
              <w:pStyle w:val="a5"/>
              <w:spacing w:line="276" w:lineRule="auto"/>
              <w:jc w:val="center"/>
              <w:rPr>
                <w:rFonts w:ascii="Times New Roman" w:eastAsiaTheme="minorHAnsi" w:hAnsi="Times New Roman" w:cs="Times New Roman"/>
                <w:b/>
                <w:sz w:val="20"/>
                <w:szCs w:val="20"/>
              </w:rPr>
            </w:pPr>
            <w:r w:rsidRPr="0066071E">
              <w:rPr>
                <w:rFonts w:ascii="Times New Roman" w:eastAsiaTheme="minorHAnsi" w:hAnsi="Times New Roman" w:cs="Times New Roman"/>
                <w:b/>
                <w:sz w:val="20"/>
                <w:szCs w:val="20"/>
              </w:rPr>
              <w:t>изм.</w:t>
            </w:r>
          </w:p>
        </w:tc>
        <w:tc>
          <w:tcPr>
            <w:tcW w:w="850" w:type="dxa"/>
            <w:vAlign w:val="center"/>
          </w:tcPr>
          <w:p w:rsidR="005F652E" w:rsidRPr="0066071E" w:rsidRDefault="005F652E" w:rsidP="00F83767">
            <w:pPr>
              <w:spacing w:line="276" w:lineRule="auto"/>
              <w:jc w:val="center"/>
              <w:rPr>
                <w:rFonts w:ascii="Times New Roman" w:hAnsi="Times New Roman" w:cs="Times New Roman"/>
                <w:b/>
                <w:sz w:val="20"/>
                <w:szCs w:val="20"/>
              </w:rPr>
            </w:pPr>
            <w:r w:rsidRPr="0066071E">
              <w:rPr>
                <w:rFonts w:ascii="Times New Roman" w:hAnsi="Times New Roman" w:cs="Times New Roman"/>
                <w:b/>
                <w:sz w:val="20"/>
                <w:szCs w:val="20"/>
              </w:rPr>
              <w:t>Кол-во</w:t>
            </w:r>
          </w:p>
        </w:tc>
      </w:tr>
      <w:tr w:rsidR="005F652E" w:rsidTr="00F83767">
        <w:trPr>
          <w:jc w:val="center"/>
        </w:trPr>
        <w:tc>
          <w:tcPr>
            <w:tcW w:w="567"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1</w:t>
            </w:r>
          </w:p>
        </w:tc>
        <w:tc>
          <w:tcPr>
            <w:tcW w:w="5953" w:type="dxa"/>
            <w:vAlign w:val="center"/>
          </w:tcPr>
          <w:p w:rsidR="005F652E" w:rsidRPr="0066071E" w:rsidRDefault="005F652E" w:rsidP="00F83767">
            <w:pPr>
              <w:spacing w:line="276" w:lineRule="auto"/>
              <w:ind w:firstLine="120"/>
              <w:rPr>
                <w:rFonts w:ascii="Times New Roman" w:hAnsi="Times New Roman" w:cs="Times New Roman"/>
                <w:sz w:val="20"/>
                <w:szCs w:val="20"/>
              </w:rPr>
            </w:pPr>
            <w:r w:rsidRPr="0066071E">
              <w:rPr>
                <w:rFonts w:ascii="Times New Roman" w:hAnsi="Times New Roman" w:cs="Times New Roman"/>
                <w:sz w:val="20"/>
                <w:szCs w:val="20"/>
              </w:rPr>
              <w:t>Видеорегистратор</w:t>
            </w:r>
            <w:r>
              <w:rPr>
                <w:rFonts w:ascii="Times New Roman" w:hAnsi="Times New Roman" w:cs="Times New Roman"/>
                <w:sz w:val="20"/>
                <w:szCs w:val="20"/>
              </w:rPr>
              <w:t xml:space="preserve"> цифровой 16 канальный </w:t>
            </w:r>
          </w:p>
        </w:tc>
        <w:tc>
          <w:tcPr>
            <w:tcW w:w="2154" w:type="dxa"/>
            <w:vAlign w:val="center"/>
          </w:tcPr>
          <w:p w:rsidR="005F652E" w:rsidRPr="00A627B0" w:rsidRDefault="005F652E" w:rsidP="00F83767">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ST-HDVR-16 PRO</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шт.</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2</w:t>
            </w:r>
          </w:p>
        </w:tc>
      </w:tr>
      <w:tr w:rsidR="005F652E" w:rsidTr="00F83767">
        <w:trPr>
          <w:jc w:val="center"/>
        </w:trPr>
        <w:tc>
          <w:tcPr>
            <w:tcW w:w="567"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2</w:t>
            </w:r>
          </w:p>
        </w:tc>
        <w:tc>
          <w:tcPr>
            <w:tcW w:w="5953" w:type="dxa"/>
            <w:vAlign w:val="center"/>
          </w:tcPr>
          <w:p w:rsidR="005F652E" w:rsidRPr="0066071E" w:rsidRDefault="005F652E" w:rsidP="00F83767">
            <w:pPr>
              <w:ind w:firstLine="120"/>
              <w:rPr>
                <w:rFonts w:ascii="Times New Roman" w:hAnsi="Times New Roman" w:cs="Times New Roman"/>
                <w:sz w:val="20"/>
                <w:szCs w:val="20"/>
              </w:rPr>
            </w:pPr>
            <w:r w:rsidRPr="00A627B0">
              <w:rPr>
                <w:rFonts w:ascii="Times New Roman" w:hAnsi="Times New Roman" w:cs="Times New Roman"/>
                <w:sz w:val="20"/>
                <w:szCs w:val="20"/>
              </w:rPr>
              <w:t xml:space="preserve">Видеорегистратор цифровой </w:t>
            </w:r>
            <w:r>
              <w:rPr>
                <w:rFonts w:ascii="Times New Roman" w:hAnsi="Times New Roman" w:cs="Times New Roman"/>
                <w:sz w:val="20"/>
                <w:szCs w:val="20"/>
                <w:lang w:val="en-US"/>
              </w:rPr>
              <w:t>4</w:t>
            </w:r>
            <w:r w:rsidRPr="00A627B0">
              <w:rPr>
                <w:rFonts w:ascii="Times New Roman" w:hAnsi="Times New Roman" w:cs="Times New Roman"/>
                <w:sz w:val="20"/>
                <w:szCs w:val="20"/>
              </w:rPr>
              <w:t xml:space="preserve"> канальный</w:t>
            </w:r>
          </w:p>
        </w:tc>
        <w:tc>
          <w:tcPr>
            <w:tcW w:w="2154" w:type="dxa"/>
            <w:vAlign w:val="center"/>
          </w:tcPr>
          <w:p w:rsidR="005F652E" w:rsidRDefault="005F652E" w:rsidP="00F83767">
            <w:pPr>
              <w:jc w:val="center"/>
              <w:rPr>
                <w:rFonts w:ascii="Times New Roman" w:hAnsi="Times New Roman" w:cs="Times New Roman"/>
                <w:sz w:val="20"/>
                <w:szCs w:val="20"/>
                <w:lang w:val="en-US"/>
              </w:rPr>
            </w:pPr>
            <w:r>
              <w:rPr>
                <w:rFonts w:ascii="Times New Roman" w:hAnsi="Times New Roman" w:cs="Times New Roman"/>
                <w:sz w:val="20"/>
                <w:szCs w:val="20"/>
                <w:lang w:val="en-US"/>
              </w:rPr>
              <w:t>PVDR-0450</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шт.</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1</w:t>
            </w:r>
          </w:p>
        </w:tc>
      </w:tr>
      <w:tr w:rsidR="005F652E" w:rsidTr="00F83767">
        <w:trPr>
          <w:jc w:val="center"/>
        </w:trPr>
        <w:tc>
          <w:tcPr>
            <w:tcW w:w="567"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3</w:t>
            </w:r>
          </w:p>
        </w:tc>
        <w:tc>
          <w:tcPr>
            <w:tcW w:w="5953" w:type="dxa"/>
            <w:vAlign w:val="center"/>
          </w:tcPr>
          <w:p w:rsidR="005F652E" w:rsidRPr="0066071E" w:rsidRDefault="005F652E" w:rsidP="00F83767">
            <w:pPr>
              <w:spacing w:line="276" w:lineRule="auto"/>
              <w:ind w:firstLine="120"/>
              <w:rPr>
                <w:rFonts w:ascii="Times New Roman" w:hAnsi="Times New Roman" w:cs="Times New Roman"/>
                <w:sz w:val="20"/>
                <w:szCs w:val="20"/>
              </w:rPr>
            </w:pPr>
            <w:r>
              <w:rPr>
                <w:rFonts w:ascii="Times New Roman" w:hAnsi="Times New Roman" w:cs="Times New Roman"/>
                <w:sz w:val="20"/>
                <w:szCs w:val="20"/>
              </w:rPr>
              <w:t xml:space="preserve">Видеокамера купальная </w:t>
            </w:r>
          </w:p>
        </w:tc>
        <w:tc>
          <w:tcPr>
            <w:tcW w:w="2154"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Smartec  STС-2501</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шт.</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14</w:t>
            </w:r>
          </w:p>
        </w:tc>
      </w:tr>
      <w:tr w:rsidR="005F652E" w:rsidTr="00F83767">
        <w:trPr>
          <w:jc w:val="center"/>
        </w:trPr>
        <w:tc>
          <w:tcPr>
            <w:tcW w:w="567"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4</w:t>
            </w:r>
          </w:p>
        </w:tc>
        <w:tc>
          <w:tcPr>
            <w:tcW w:w="5953" w:type="dxa"/>
            <w:vAlign w:val="center"/>
          </w:tcPr>
          <w:p w:rsidR="005F652E" w:rsidRPr="0066071E" w:rsidRDefault="005F652E" w:rsidP="00F83767">
            <w:pPr>
              <w:spacing w:line="276" w:lineRule="auto"/>
              <w:ind w:firstLine="120"/>
              <w:rPr>
                <w:rFonts w:ascii="Times New Roman" w:hAnsi="Times New Roman" w:cs="Times New Roman"/>
                <w:sz w:val="20"/>
                <w:szCs w:val="20"/>
              </w:rPr>
            </w:pPr>
            <w:r>
              <w:rPr>
                <w:rFonts w:ascii="Times New Roman" w:hAnsi="Times New Roman" w:cs="Times New Roman"/>
                <w:sz w:val="20"/>
                <w:szCs w:val="20"/>
              </w:rPr>
              <w:t xml:space="preserve">Видеокамера </w:t>
            </w:r>
            <w:r w:rsidRPr="00900E01">
              <w:rPr>
                <w:rFonts w:ascii="Times New Roman" w:hAnsi="Times New Roman" w:cs="Times New Roman"/>
                <w:sz w:val="20"/>
                <w:szCs w:val="20"/>
              </w:rPr>
              <w:t xml:space="preserve">купольная вандалозащищенная </w:t>
            </w:r>
          </w:p>
        </w:tc>
        <w:tc>
          <w:tcPr>
            <w:tcW w:w="2154"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Smartec STС-3502</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шт.</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12</w:t>
            </w:r>
          </w:p>
        </w:tc>
      </w:tr>
      <w:tr w:rsidR="005F652E" w:rsidTr="00F83767">
        <w:trPr>
          <w:jc w:val="center"/>
        </w:trPr>
        <w:tc>
          <w:tcPr>
            <w:tcW w:w="567"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5</w:t>
            </w:r>
          </w:p>
        </w:tc>
        <w:tc>
          <w:tcPr>
            <w:tcW w:w="5953" w:type="dxa"/>
            <w:vAlign w:val="center"/>
          </w:tcPr>
          <w:p w:rsidR="005F652E" w:rsidRPr="00900E01" w:rsidRDefault="005F652E" w:rsidP="00F83767">
            <w:pPr>
              <w:spacing w:line="276" w:lineRule="auto"/>
              <w:ind w:firstLine="120"/>
              <w:rPr>
                <w:rFonts w:ascii="Times New Roman" w:hAnsi="Times New Roman" w:cs="Times New Roman"/>
                <w:sz w:val="20"/>
                <w:szCs w:val="20"/>
                <w:lang w:val="en-US"/>
              </w:rPr>
            </w:pPr>
            <w:r w:rsidRPr="0066071E">
              <w:rPr>
                <w:rFonts w:ascii="Times New Roman" w:hAnsi="Times New Roman" w:cs="Times New Roman"/>
                <w:sz w:val="20"/>
                <w:szCs w:val="20"/>
              </w:rPr>
              <w:t xml:space="preserve">Монитор </w:t>
            </w:r>
            <w:r>
              <w:rPr>
                <w:rFonts w:ascii="Times New Roman" w:hAnsi="Times New Roman" w:cs="Times New Roman"/>
                <w:sz w:val="20"/>
                <w:szCs w:val="20"/>
                <w:lang w:val="en-US"/>
              </w:rPr>
              <w:t>ViewSonic</w:t>
            </w:r>
          </w:p>
        </w:tc>
        <w:tc>
          <w:tcPr>
            <w:tcW w:w="2154" w:type="dxa"/>
            <w:vAlign w:val="center"/>
          </w:tcPr>
          <w:p w:rsidR="005F652E" w:rsidRPr="00900E01" w:rsidRDefault="005F652E" w:rsidP="00F83767">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VA 1932 wa</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шт.</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5F652E" w:rsidTr="00F83767">
        <w:trPr>
          <w:jc w:val="center"/>
        </w:trPr>
        <w:tc>
          <w:tcPr>
            <w:tcW w:w="567"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6</w:t>
            </w:r>
          </w:p>
        </w:tc>
        <w:tc>
          <w:tcPr>
            <w:tcW w:w="5953" w:type="dxa"/>
            <w:vAlign w:val="center"/>
          </w:tcPr>
          <w:p w:rsidR="005F652E" w:rsidRPr="0066071E" w:rsidRDefault="005F652E" w:rsidP="00F83767">
            <w:pPr>
              <w:spacing w:line="276" w:lineRule="auto"/>
              <w:ind w:firstLine="120"/>
              <w:rPr>
                <w:rFonts w:ascii="Times New Roman" w:hAnsi="Times New Roman" w:cs="Times New Roman"/>
                <w:sz w:val="20"/>
                <w:szCs w:val="20"/>
              </w:rPr>
            </w:pPr>
            <w:r w:rsidRPr="0066071E">
              <w:rPr>
                <w:rFonts w:ascii="Times New Roman" w:hAnsi="Times New Roman" w:cs="Times New Roman"/>
                <w:sz w:val="20"/>
                <w:szCs w:val="20"/>
              </w:rPr>
              <w:t>Автоматизированное</w:t>
            </w:r>
            <w:r>
              <w:rPr>
                <w:rFonts w:ascii="Times New Roman" w:hAnsi="Times New Roman" w:cs="Times New Roman"/>
                <w:sz w:val="20"/>
                <w:szCs w:val="20"/>
              </w:rPr>
              <w:t xml:space="preserve"> рабочее место на базе ПК с ПО «</w:t>
            </w:r>
            <w:r w:rsidRPr="0066071E">
              <w:rPr>
                <w:rFonts w:ascii="Times New Roman" w:hAnsi="Times New Roman" w:cs="Times New Roman"/>
                <w:sz w:val="20"/>
                <w:szCs w:val="20"/>
              </w:rPr>
              <w:t xml:space="preserve">УРМ» </w:t>
            </w:r>
          </w:p>
        </w:tc>
        <w:tc>
          <w:tcPr>
            <w:tcW w:w="2154" w:type="dxa"/>
            <w:vAlign w:val="center"/>
          </w:tcPr>
          <w:p w:rsidR="005F652E" w:rsidRPr="0066071E" w:rsidRDefault="005F652E" w:rsidP="00F83767">
            <w:pPr>
              <w:spacing w:line="276" w:lineRule="auto"/>
              <w:jc w:val="center"/>
              <w:rPr>
                <w:rFonts w:ascii="Times New Roman" w:hAnsi="Times New Roman" w:cs="Times New Roman"/>
                <w:sz w:val="20"/>
                <w:szCs w:val="20"/>
              </w:rPr>
            </w:pP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шт.</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1</w:t>
            </w:r>
          </w:p>
        </w:tc>
      </w:tr>
      <w:tr w:rsidR="005F652E" w:rsidTr="00F83767">
        <w:trPr>
          <w:jc w:val="center"/>
        </w:trPr>
        <w:tc>
          <w:tcPr>
            <w:tcW w:w="567"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7</w:t>
            </w:r>
          </w:p>
        </w:tc>
        <w:tc>
          <w:tcPr>
            <w:tcW w:w="5953" w:type="dxa"/>
            <w:vAlign w:val="center"/>
          </w:tcPr>
          <w:p w:rsidR="005F652E" w:rsidRPr="0066071E" w:rsidRDefault="005F652E" w:rsidP="00F83767">
            <w:pPr>
              <w:spacing w:line="276" w:lineRule="auto"/>
              <w:ind w:firstLine="120"/>
              <w:rPr>
                <w:rFonts w:ascii="Times New Roman" w:hAnsi="Times New Roman" w:cs="Times New Roman"/>
                <w:sz w:val="20"/>
                <w:szCs w:val="20"/>
              </w:rPr>
            </w:pPr>
            <w:r>
              <w:rPr>
                <w:rFonts w:ascii="Times New Roman" w:hAnsi="Times New Roman" w:cs="Times New Roman"/>
                <w:sz w:val="20"/>
                <w:szCs w:val="20"/>
              </w:rPr>
              <w:t xml:space="preserve">Источник бесперебойного </w:t>
            </w:r>
            <w:r w:rsidRPr="0066071E">
              <w:rPr>
                <w:rFonts w:ascii="Times New Roman" w:hAnsi="Times New Roman" w:cs="Times New Roman"/>
                <w:sz w:val="20"/>
                <w:szCs w:val="20"/>
              </w:rPr>
              <w:t xml:space="preserve">питания  </w:t>
            </w:r>
          </w:p>
        </w:tc>
        <w:tc>
          <w:tcPr>
            <w:tcW w:w="2154" w:type="dxa"/>
            <w:vAlign w:val="center"/>
          </w:tcPr>
          <w:p w:rsidR="005F652E" w:rsidRPr="0066071E"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Скат-1200 Д </w:t>
            </w:r>
            <w:r w:rsidRPr="0066071E">
              <w:rPr>
                <w:rFonts w:ascii="Times New Roman" w:hAnsi="Times New Roman" w:cs="Times New Roman"/>
                <w:sz w:val="20"/>
                <w:szCs w:val="20"/>
              </w:rPr>
              <w:t>исп. 1»</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шт.</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1</w:t>
            </w:r>
          </w:p>
        </w:tc>
      </w:tr>
      <w:tr w:rsidR="005F652E" w:rsidTr="00F83767">
        <w:trPr>
          <w:jc w:val="center"/>
        </w:trPr>
        <w:tc>
          <w:tcPr>
            <w:tcW w:w="567" w:type="dxa"/>
            <w:vAlign w:val="center"/>
          </w:tcPr>
          <w:p w:rsidR="005F652E" w:rsidRPr="0066071E"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5953" w:type="dxa"/>
            <w:vAlign w:val="center"/>
          </w:tcPr>
          <w:p w:rsidR="005F652E" w:rsidRPr="0066071E" w:rsidRDefault="005F652E" w:rsidP="00F83767">
            <w:pPr>
              <w:spacing w:line="276" w:lineRule="auto"/>
              <w:ind w:firstLine="120"/>
              <w:rPr>
                <w:rFonts w:ascii="Times New Roman" w:hAnsi="Times New Roman" w:cs="Times New Roman"/>
                <w:sz w:val="20"/>
                <w:szCs w:val="20"/>
              </w:rPr>
            </w:pPr>
            <w:r w:rsidRPr="0066071E">
              <w:rPr>
                <w:rFonts w:ascii="Times New Roman" w:hAnsi="Times New Roman" w:cs="Times New Roman"/>
                <w:sz w:val="20"/>
                <w:szCs w:val="20"/>
              </w:rPr>
              <w:t xml:space="preserve">Источник бесперебойного питания </w:t>
            </w:r>
          </w:p>
        </w:tc>
        <w:tc>
          <w:tcPr>
            <w:tcW w:w="2154"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 xml:space="preserve">Скат-1200 </w:t>
            </w:r>
            <w:r>
              <w:rPr>
                <w:rFonts w:ascii="Times New Roman" w:hAnsi="Times New Roman" w:cs="Times New Roman"/>
                <w:sz w:val="20"/>
                <w:szCs w:val="20"/>
              </w:rPr>
              <w:t xml:space="preserve"> У исп.</w:t>
            </w:r>
            <w:r w:rsidRPr="0066071E">
              <w:rPr>
                <w:rFonts w:ascii="Times New Roman" w:hAnsi="Times New Roman" w:cs="Times New Roman"/>
                <w:sz w:val="20"/>
                <w:szCs w:val="20"/>
              </w:rPr>
              <w:t>5000</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шт.</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1</w:t>
            </w:r>
          </w:p>
        </w:tc>
      </w:tr>
      <w:tr w:rsidR="005F652E" w:rsidTr="00F83767">
        <w:trPr>
          <w:jc w:val="center"/>
        </w:trPr>
        <w:tc>
          <w:tcPr>
            <w:tcW w:w="567" w:type="dxa"/>
            <w:vAlign w:val="center"/>
          </w:tcPr>
          <w:p w:rsidR="005F652E" w:rsidRPr="0066071E"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953" w:type="dxa"/>
            <w:vAlign w:val="center"/>
          </w:tcPr>
          <w:p w:rsidR="005F652E" w:rsidRPr="0066071E" w:rsidRDefault="005F652E" w:rsidP="00F83767">
            <w:pPr>
              <w:spacing w:line="276" w:lineRule="auto"/>
              <w:ind w:firstLine="120"/>
              <w:rPr>
                <w:rFonts w:ascii="Times New Roman" w:hAnsi="Times New Roman" w:cs="Times New Roman"/>
                <w:sz w:val="20"/>
                <w:szCs w:val="20"/>
              </w:rPr>
            </w:pPr>
            <w:r w:rsidRPr="0066071E">
              <w:rPr>
                <w:rFonts w:ascii="Times New Roman" w:hAnsi="Times New Roman" w:cs="Times New Roman"/>
                <w:sz w:val="20"/>
                <w:szCs w:val="20"/>
              </w:rPr>
              <w:t xml:space="preserve">Источник бесперебойного питания  </w:t>
            </w:r>
          </w:p>
        </w:tc>
        <w:tc>
          <w:tcPr>
            <w:tcW w:w="2154" w:type="dxa"/>
            <w:vAlign w:val="center"/>
          </w:tcPr>
          <w:p w:rsidR="005F652E" w:rsidRPr="0066071E"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Скат-UP</w:t>
            </w:r>
            <w:r>
              <w:rPr>
                <w:rFonts w:ascii="Times New Roman" w:hAnsi="Times New Roman" w:cs="Times New Roman"/>
                <w:sz w:val="20"/>
                <w:szCs w:val="20"/>
                <w:lang w:val="en-US"/>
              </w:rPr>
              <w:t xml:space="preserve">S </w:t>
            </w:r>
            <w:r>
              <w:rPr>
                <w:rFonts w:ascii="Times New Roman" w:hAnsi="Times New Roman" w:cs="Times New Roman"/>
                <w:sz w:val="20"/>
                <w:szCs w:val="20"/>
              </w:rPr>
              <w:t>1</w:t>
            </w:r>
            <w:r w:rsidRPr="0066071E">
              <w:rPr>
                <w:rFonts w:ascii="Times New Roman" w:hAnsi="Times New Roman" w:cs="Times New Roman"/>
                <w:sz w:val="20"/>
                <w:szCs w:val="20"/>
              </w:rPr>
              <w:t>000</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шт.</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1</w:t>
            </w:r>
          </w:p>
        </w:tc>
      </w:tr>
      <w:tr w:rsidR="005F652E" w:rsidTr="00F83767">
        <w:trPr>
          <w:jc w:val="center"/>
        </w:trPr>
        <w:tc>
          <w:tcPr>
            <w:tcW w:w="567" w:type="dxa"/>
            <w:vAlign w:val="center"/>
          </w:tcPr>
          <w:p w:rsidR="005F652E" w:rsidRPr="0066071E"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953" w:type="dxa"/>
            <w:vAlign w:val="center"/>
          </w:tcPr>
          <w:p w:rsidR="005F652E" w:rsidRPr="0066071E" w:rsidRDefault="005F652E" w:rsidP="00F83767">
            <w:pPr>
              <w:spacing w:line="276" w:lineRule="auto"/>
              <w:ind w:firstLine="120"/>
              <w:rPr>
                <w:rFonts w:ascii="Times New Roman" w:hAnsi="Times New Roman" w:cs="Times New Roman"/>
                <w:sz w:val="20"/>
                <w:szCs w:val="20"/>
              </w:rPr>
            </w:pPr>
            <w:r w:rsidRPr="0066071E">
              <w:rPr>
                <w:rFonts w:ascii="Times New Roman" w:hAnsi="Times New Roman" w:cs="Times New Roman"/>
                <w:sz w:val="20"/>
                <w:szCs w:val="20"/>
              </w:rPr>
              <w:t xml:space="preserve">Источник  питания сетевого коммутатора  </w:t>
            </w:r>
          </w:p>
        </w:tc>
        <w:tc>
          <w:tcPr>
            <w:tcW w:w="2154"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DGS</w:t>
            </w:r>
            <w:r>
              <w:rPr>
                <w:rFonts w:ascii="Times New Roman" w:hAnsi="Times New Roman" w:cs="Times New Roman"/>
                <w:sz w:val="20"/>
                <w:szCs w:val="20"/>
              </w:rPr>
              <w:t>-1005</w:t>
            </w:r>
            <w:r>
              <w:rPr>
                <w:rFonts w:ascii="Times New Roman" w:hAnsi="Times New Roman" w:cs="Times New Roman"/>
                <w:sz w:val="20"/>
                <w:szCs w:val="20"/>
                <w:lang w:val="en-US"/>
              </w:rPr>
              <w:t xml:space="preserve"> </w:t>
            </w:r>
            <w:r w:rsidRPr="0066071E">
              <w:rPr>
                <w:rFonts w:ascii="Times New Roman" w:hAnsi="Times New Roman" w:cs="Times New Roman"/>
                <w:sz w:val="20"/>
                <w:szCs w:val="20"/>
              </w:rPr>
              <w:t>D/GE</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шт.</w:t>
            </w:r>
          </w:p>
        </w:tc>
        <w:tc>
          <w:tcPr>
            <w:tcW w:w="850" w:type="dxa"/>
            <w:vAlign w:val="center"/>
          </w:tcPr>
          <w:p w:rsidR="005F652E" w:rsidRPr="0066071E" w:rsidRDefault="005F652E" w:rsidP="00F83767">
            <w:pPr>
              <w:spacing w:line="276" w:lineRule="auto"/>
              <w:jc w:val="center"/>
              <w:rPr>
                <w:rFonts w:ascii="Times New Roman" w:hAnsi="Times New Roman" w:cs="Times New Roman"/>
                <w:sz w:val="20"/>
                <w:szCs w:val="20"/>
              </w:rPr>
            </w:pPr>
            <w:r w:rsidRPr="0066071E">
              <w:rPr>
                <w:rFonts w:ascii="Times New Roman" w:hAnsi="Times New Roman" w:cs="Times New Roman"/>
                <w:sz w:val="20"/>
                <w:szCs w:val="20"/>
              </w:rPr>
              <w:t>1</w:t>
            </w:r>
          </w:p>
        </w:tc>
      </w:tr>
    </w:tbl>
    <w:p w:rsidR="005F652E" w:rsidRPr="003008AF" w:rsidRDefault="005F652E" w:rsidP="005F652E">
      <w:pPr>
        <w:pStyle w:val="a3"/>
        <w:tabs>
          <w:tab w:val="left" w:pos="1276"/>
        </w:tabs>
        <w:ind w:left="709"/>
        <w:jc w:val="both"/>
        <w:rPr>
          <w:sz w:val="18"/>
          <w:szCs w:val="28"/>
        </w:rPr>
      </w:pPr>
    </w:p>
    <w:p w:rsidR="005F652E" w:rsidRPr="006C4670" w:rsidRDefault="005F652E" w:rsidP="005F652E">
      <w:pPr>
        <w:pStyle w:val="a3"/>
        <w:numPr>
          <w:ilvl w:val="0"/>
          <w:numId w:val="35"/>
        </w:numPr>
        <w:tabs>
          <w:tab w:val="left" w:pos="1276"/>
        </w:tabs>
        <w:spacing w:line="276" w:lineRule="auto"/>
        <w:ind w:left="0" w:firstLine="709"/>
        <w:jc w:val="both"/>
        <w:rPr>
          <w:sz w:val="28"/>
          <w:szCs w:val="28"/>
        </w:rPr>
      </w:pPr>
      <w:r w:rsidRPr="006C4670">
        <w:rPr>
          <w:sz w:val="28"/>
          <w:szCs w:val="28"/>
        </w:rPr>
        <w:t>Комплекс</w:t>
      </w:r>
      <w:r>
        <w:rPr>
          <w:sz w:val="28"/>
          <w:szCs w:val="28"/>
        </w:rPr>
        <w:t xml:space="preserve"> </w:t>
      </w:r>
      <w:r w:rsidRPr="006C4670">
        <w:rPr>
          <w:sz w:val="28"/>
          <w:szCs w:val="28"/>
        </w:rPr>
        <w:t xml:space="preserve">зданий поликлиники </w:t>
      </w:r>
      <w:r>
        <w:rPr>
          <w:sz w:val="28"/>
          <w:szCs w:val="28"/>
        </w:rPr>
        <w:t>расположенный</w:t>
      </w:r>
      <w:r w:rsidRPr="006C4670">
        <w:rPr>
          <w:sz w:val="28"/>
          <w:szCs w:val="28"/>
        </w:rPr>
        <w:t xml:space="preserve"> по адресу: 450024, РБ, г. Уфа, ул. Правды, 19 </w:t>
      </w:r>
    </w:p>
    <w:tbl>
      <w:tblPr>
        <w:tblStyle w:val="aa"/>
        <w:tblW w:w="10771" w:type="dxa"/>
        <w:jc w:val="center"/>
        <w:tblLayout w:type="fixed"/>
        <w:tblLook w:val="04A0" w:firstRow="1" w:lastRow="0" w:firstColumn="1" w:lastColumn="0" w:noHBand="0" w:noVBand="1"/>
      </w:tblPr>
      <w:tblGrid>
        <w:gridCol w:w="567"/>
        <w:gridCol w:w="6633"/>
        <w:gridCol w:w="1871"/>
        <w:gridCol w:w="850"/>
        <w:gridCol w:w="850"/>
      </w:tblGrid>
      <w:tr w:rsidR="005F652E"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b/>
                <w:sz w:val="20"/>
                <w:szCs w:val="20"/>
              </w:rPr>
            </w:pPr>
            <w:r w:rsidRPr="00900E01">
              <w:rPr>
                <w:rFonts w:ascii="Times New Roman" w:hAnsi="Times New Roman" w:cs="Times New Roman"/>
                <w:b/>
                <w:sz w:val="20"/>
                <w:szCs w:val="20"/>
              </w:rPr>
              <w:t>№ п/п</w:t>
            </w:r>
          </w:p>
        </w:tc>
        <w:tc>
          <w:tcPr>
            <w:tcW w:w="6633" w:type="dxa"/>
            <w:vAlign w:val="center"/>
          </w:tcPr>
          <w:p w:rsidR="005F652E" w:rsidRPr="00900E01" w:rsidRDefault="005F652E" w:rsidP="00F83767">
            <w:pPr>
              <w:spacing w:line="276" w:lineRule="auto"/>
              <w:jc w:val="center"/>
              <w:rPr>
                <w:rFonts w:ascii="Times New Roman" w:hAnsi="Times New Roman" w:cs="Times New Roman"/>
                <w:b/>
                <w:sz w:val="20"/>
                <w:szCs w:val="20"/>
              </w:rPr>
            </w:pPr>
            <w:r w:rsidRPr="00900E01">
              <w:rPr>
                <w:rFonts w:ascii="Times New Roman" w:hAnsi="Times New Roman" w:cs="Times New Roman"/>
                <w:b/>
                <w:sz w:val="20"/>
                <w:szCs w:val="20"/>
              </w:rPr>
              <w:t>Наименование оборудования</w:t>
            </w:r>
          </w:p>
        </w:tc>
        <w:tc>
          <w:tcPr>
            <w:tcW w:w="1871" w:type="dxa"/>
            <w:vAlign w:val="center"/>
          </w:tcPr>
          <w:p w:rsidR="005F652E" w:rsidRPr="00900E01" w:rsidRDefault="005F652E" w:rsidP="00F83767">
            <w:pPr>
              <w:pStyle w:val="a5"/>
              <w:spacing w:line="276" w:lineRule="auto"/>
              <w:jc w:val="center"/>
              <w:rPr>
                <w:rFonts w:ascii="Times New Roman" w:eastAsiaTheme="minorHAnsi" w:hAnsi="Times New Roman" w:cs="Times New Roman"/>
                <w:b/>
                <w:sz w:val="20"/>
                <w:szCs w:val="20"/>
              </w:rPr>
            </w:pPr>
            <w:r w:rsidRPr="00900E01">
              <w:rPr>
                <w:rFonts w:ascii="Times New Roman" w:eastAsiaTheme="minorHAnsi" w:hAnsi="Times New Roman" w:cs="Times New Roman"/>
                <w:b/>
                <w:sz w:val="20"/>
                <w:szCs w:val="20"/>
              </w:rPr>
              <w:t>Тип, марка</w:t>
            </w:r>
          </w:p>
        </w:tc>
        <w:tc>
          <w:tcPr>
            <w:tcW w:w="850" w:type="dxa"/>
            <w:vAlign w:val="center"/>
          </w:tcPr>
          <w:p w:rsidR="005F652E" w:rsidRPr="00900E01" w:rsidRDefault="005F652E" w:rsidP="00F83767">
            <w:pPr>
              <w:pStyle w:val="a5"/>
              <w:spacing w:line="276" w:lineRule="auto"/>
              <w:jc w:val="center"/>
              <w:rPr>
                <w:rFonts w:ascii="Times New Roman" w:eastAsiaTheme="minorHAnsi" w:hAnsi="Times New Roman" w:cs="Times New Roman"/>
                <w:b/>
                <w:sz w:val="20"/>
                <w:szCs w:val="20"/>
              </w:rPr>
            </w:pPr>
            <w:r w:rsidRPr="00900E01">
              <w:rPr>
                <w:rFonts w:ascii="Times New Roman" w:eastAsiaTheme="minorHAnsi" w:hAnsi="Times New Roman" w:cs="Times New Roman"/>
                <w:b/>
                <w:sz w:val="20"/>
                <w:szCs w:val="20"/>
              </w:rPr>
              <w:t>Ед.</w:t>
            </w:r>
          </w:p>
          <w:p w:rsidR="005F652E" w:rsidRPr="00900E01" w:rsidRDefault="005F652E" w:rsidP="00F83767">
            <w:pPr>
              <w:pStyle w:val="a5"/>
              <w:spacing w:line="276" w:lineRule="auto"/>
              <w:jc w:val="center"/>
              <w:rPr>
                <w:rFonts w:ascii="Times New Roman" w:eastAsiaTheme="minorHAnsi" w:hAnsi="Times New Roman" w:cs="Times New Roman"/>
                <w:b/>
                <w:sz w:val="20"/>
                <w:szCs w:val="20"/>
              </w:rPr>
            </w:pPr>
            <w:r w:rsidRPr="00900E01">
              <w:rPr>
                <w:rFonts w:ascii="Times New Roman" w:eastAsiaTheme="minorHAnsi" w:hAnsi="Times New Roman" w:cs="Times New Roman"/>
                <w:b/>
                <w:sz w:val="20"/>
                <w:szCs w:val="20"/>
              </w:rPr>
              <w:t>изм.</w:t>
            </w:r>
          </w:p>
        </w:tc>
        <w:tc>
          <w:tcPr>
            <w:tcW w:w="850" w:type="dxa"/>
            <w:vAlign w:val="center"/>
          </w:tcPr>
          <w:p w:rsidR="005F652E" w:rsidRPr="00900E01" w:rsidRDefault="005F652E" w:rsidP="00F83767">
            <w:pPr>
              <w:spacing w:line="276" w:lineRule="auto"/>
              <w:jc w:val="center"/>
              <w:rPr>
                <w:rFonts w:ascii="Times New Roman" w:hAnsi="Times New Roman" w:cs="Times New Roman"/>
                <w:b/>
                <w:sz w:val="20"/>
                <w:szCs w:val="20"/>
              </w:rPr>
            </w:pPr>
            <w:r w:rsidRPr="00900E01">
              <w:rPr>
                <w:rFonts w:ascii="Times New Roman" w:hAnsi="Times New Roman" w:cs="Times New Roman"/>
                <w:b/>
                <w:sz w:val="20"/>
                <w:szCs w:val="20"/>
              </w:rPr>
              <w:t>Кол-во</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Сервер видеонаблюдения, запись </w:t>
            </w:r>
            <w:r w:rsidRPr="00900E01">
              <w:rPr>
                <w:rFonts w:ascii="Times New Roman" w:hAnsi="Times New Roman" w:cs="Times New Roman"/>
                <w:sz w:val="20"/>
                <w:szCs w:val="20"/>
              </w:rPr>
              <w:t>24 канала</w:t>
            </w:r>
            <w:r>
              <w:rPr>
                <w:rFonts w:ascii="Times New Roman" w:hAnsi="Times New Roman" w:cs="Times New Roman"/>
                <w:sz w:val="20"/>
                <w:szCs w:val="20"/>
              </w:rPr>
              <w:t xml:space="preserve"> </w:t>
            </w:r>
            <w:r w:rsidRPr="00900E01">
              <w:rPr>
                <w:rFonts w:ascii="Times New Roman" w:hAnsi="Times New Roman" w:cs="Times New Roman"/>
                <w:sz w:val="20"/>
                <w:szCs w:val="20"/>
              </w:rPr>
              <w:t>2</w:t>
            </w:r>
            <w:r>
              <w:rPr>
                <w:rFonts w:ascii="Times New Roman" w:hAnsi="Times New Roman" w:cs="Times New Roman"/>
                <w:sz w:val="20"/>
                <w:szCs w:val="20"/>
              </w:rPr>
              <w:t xml:space="preserve"> </w:t>
            </w:r>
            <w:r w:rsidRPr="00900E01">
              <w:rPr>
                <w:rFonts w:ascii="Times New Roman" w:hAnsi="Times New Roman" w:cs="Times New Roman"/>
                <w:sz w:val="20"/>
                <w:szCs w:val="20"/>
              </w:rPr>
              <w:t>Мп,</w:t>
            </w:r>
            <w:r>
              <w:rPr>
                <w:rFonts w:ascii="Times New Roman" w:hAnsi="Times New Roman" w:cs="Times New Roman"/>
                <w:sz w:val="20"/>
                <w:szCs w:val="20"/>
              </w:rPr>
              <w:t xml:space="preserve"> 12кадров/сек</w:t>
            </w:r>
            <w:r w:rsidRPr="00900E01">
              <w:rPr>
                <w:rFonts w:ascii="Times New Roman" w:hAnsi="Times New Roman" w:cs="Times New Roman"/>
                <w:sz w:val="20"/>
                <w:szCs w:val="20"/>
              </w:rPr>
              <w:t>,</w:t>
            </w:r>
            <w:r>
              <w:rPr>
                <w:rFonts w:ascii="Times New Roman" w:hAnsi="Times New Roman" w:cs="Times New Roman"/>
                <w:sz w:val="20"/>
                <w:szCs w:val="20"/>
              </w:rPr>
              <w:t xml:space="preserve"> </w:t>
            </w:r>
            <w:r w:rsidRPr="00900E01">
              <w:rPr>
                <w:rFonts w:ascii="Times New Roman" w:hAnsi="Times New Roman" w:cs="Times New Roman"/>
                <w:sz w:val="20"/>
                <w:szCs w:val="20"/>
              </w:rPr>
              <w:t xml:space="preserve">до </w:t>
            </w:r>
            <w:r>
              <w:rPr>
                <w:rFonts w:ascii="Times New Roman" w:hAnsi="Times New Roman" w:cs="Times New Roman"/>
                <w:sz w:val="20"/>
                <w:szCs w:val="20"/>
              </w:rPr>
              <w:t xml:space="preserve">15 суток с </w:t>
            </w:r>
            <w:r w:rsidRPr="00900E01">
              <w:rPr>
                <w:rFonts w:ascii="Times New Roman" w:hAnsi="Times New Roman" w:cs="Times New Roman"/>
                <w:sz w:val="20"/>
                <w:szCs w:val="20"/>
              </w:rPr>
              <w:t>предуст</w:t>
            </w:r>
            <w:r>
              <w:rPr>
                <w:rFonts w:ascii="Times New Roman" w:hAnsi="Times New Roman" w:cs="Times New Roman"/>
                <w:sz w:val="20"/>
                <w:szCs w:val="20"/>
              </w:rPr>
              <w:t xml:space="preserve">ановленным ПО КВМ «Сапфир-Микро-Видео </w:t>
            </w:r>
            <w:r w:rsidRPr="00900E01">
              <w:rPr>
                <w:rFonts w:ascii="Times New Roman" w:hAnsi="Times New Roman" w:cs="Times New Roman"/>
                <w:sz w:val="20"/>
                <w:szCs w:val="20"/>
              </w:rPr>
              <w:t>Клиент</w:t>
            </w:r>
            <w:r>
              <w:rPr>
                <w:rFonts w:ascii="Times New Roman" w:hAnsi="Times New Roman" w:cs="Times New Roman"/>
                <w:sz w:val="20"/>
                <w:szCs w:val="20"/>
              </w:rPr>
              <w:t>» 12/15-2/24</w:t>
            </w:r>
            <w:r w:rsidRPr="00900E01">
              <w:rPr>
                <w:rFonts w:ascii="Times New Roman" w:hAnsi="Times New Roman" w:cs="Times New Roman"/>
                <w:sz w:val="20"/>
                <w:szCs w:val="20"/>
              </w:rPr>
              <w:t>:242000121502U</w:t>
            </w:r>
          </w:p>
        </w:tc>
        <w:tc>
          <w:tcPr>
            <w:tcW w:w="1871" w:type="dxa"/>
            <w:vAlign w:val="center"/>
          </w:tcPr>
          <w:p w:rsidR="005F652E" w:rsidRPr="00900E01"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КВМ </w:t>
            </w:r>
            <w:r w:rsidRPr="00900E01">
              <w:rPr>
                <w:rFonts w:ascii="Times New Roman" w:hAnsi="Times New Roman" w:cs="Times New Roman"/>
                <w:sz w:val="20"/>
                <w:szCs w:val="20"/>
              </w:rPr>
              <w:t>«Сапфир-Микро-Видео</w:t>
            </w:r>
            <w:r>
              <w:rPr>
                <w:rFonts w:ascii="Times New Roman" w:hAnsi="Times New Roman" w:cs="Times New Roman"/>
                <w:sz w:val="20"/>
                <w:szCs w:val="20"/>
              </w:rPr>
              <w:t>»</w:t>
            </w:r>
          </w:p>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242000121502U</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2</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2</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sidRPr="00900E01">
              <w:rPr>
                <w:rFonts w:ascii="Times New Roman" w:hAnsi="Times New Roman" w:cs="Times New Roman"/>
                <w:sz w:val="20"/>
                <w:szCs w:val="20"/>
              </w:rPr>
              <w:t>Купольная IP видеокамера, 960р (1.3Мр)/ 080р (2.0Мр), фикс.объектив 3.6</w:t>
            </w:r>
            <w:r>
              <w:rPr>
                <w:rFonts w:ascii="Times New Roman" w:hAnsi="Times New Roman" w:cs="Times New Roman"/>
                <w:sz w:val="20"/>
                <w:szCs w:val="20"/>
              </w:rPr>
              <w:t xml:space="preserve"> </w:t>
            </w:r>
            <w:r w:rsidRPr="00900E01">
              <w:rPr>
                <w:rFonts w:ascii="Times New Roman" w:hAnsi="Times New Roman" w:cs="Times New Roman"/>
                <w:sz w:val="20"/>
                <w:szCs w:val="20"/>
              </w:rPr>
              <w:t>мм,</w:t>
            </w:r>
            <w:r>
              <w:rPr>
                <w:rFonts w:ascii="Times New Roman" w:hAnsi="Times New Roman" w:cs="Times New Roman"/>
                <w:sz w:val="20"/>
                <w:szCs w:val="20"/>
              </w:rPr>
              <w:t xml:space="preserve"> </w:t>
            </w:r>
            <w:r w:rsidRPr="00900E01">
              <w:rPr>
                <w:rFonts w:ascii="Times New Roman" w:hAnsi="Times New Roman" w:cs="Times New Roman"/>
                <w:sz w:val="20"/>
                <w:szCs w:val="20"/>
              </w:rPr>
              <w:t xml:space="preserve">запись </w:t>
            </w:r>
            <w:r>
              <w:rPr>
                <w:rFonts w:ascii="Times New Roman" w:hAnsi="Times New Roman" w:cs="Times New Roman"/>
                <w:sz w:val="20"/>
                <w:szCs w:val="20"/>
              </w:rPr>
              <w:t xml:space="preserve">Н </w:t>
            </w:r>
            <w:r w:rsidRPr="00900E01">
              <w:rPr>
                <w:rFonts w:ascii="Times New Roman" w:hAnsi="Times New Roman" w:cs="Times New Roman"/>
                <w:sz w:val="20"/>
                <w:szCs w:val="20"/>
              </w:rPr>
              <w:t>264 (1080р)</w:t>
            </w:r>
            <w:r>
              <w:rPr>
                <w:rFonts w:ascii="Times New Roman" w:hAnsi="Times New Roman" w:cs="Times New Roman"/>
                <w:sz w:val="20"/>
                <w:szCs w:val="20"/>
              </w:rPr>
              <w:t xml:space="preserve"> </w:t>
            </w:r>
            <w:r w:rsidRPr="00900E01">
              <w:rPr>
                <w:rFonts w:ascii="Times New Roman" w:hAnsi="Times New Roman" w:cs="Times New Roman"/>
                <w:sz w:val="20"/>
                <w:szCs w:val="20"/>
              </w:rPr>
              <w:t>3OFPS)/поддержка</w:t>
            </w:r>
            <w:r>
              <w:rPr>
                <w:rFonts w:ascii="Times New Roman" w:hAnsi="Times New Roman" w:cs="Times New Roman"/>
                <w:sz w:val="20"/>
                <w:szCs w:val="20"/>
              </w:rPr>
              <w:t xml:space="preserve"> </w:t>
            </w:r>
            <w:r w:rsidRPr="00900E01">
              <w:rPr>
                <w:rFonts w:ascii="Times New Roman" w:hAnsi="Times New Roman" w:cs="Times New Roman"/>
                <w:sz w:val="20"/>
                <w:szCs w:val="20"/>
              </w:rPr>
              <w:t>ONVIF.PoE.Cloud</w:t>
            </w:r>
            <w:r>
              <w:rPr>
                <w:rFonts w:ascii="Times New Roman" w:hAnsi="Times New Roman" w:cs="Times New Roman"/>
                <w:sz w:val="20"/>
                <w:szCs w:val="20"/>
              </w:rPr>
              <w:t xml:space="preserve"> </w:t>
            </w:r>
            <w:r w:rsidRPr="00900E01">
              <w:rPr>
                <w:rFonts w:ascii="Times New Roman" w:hAnsi="Times New Roman" w:cs="Times New Roman"/>
                <w:sz w:val="20"/>
                <w:szCs w:val="20"/>
              </w:rPr>
              <w:t>30. Дальность ИК-подсветки до</w:t>
            </w:r>
            <w:r>
              <w:rPr>
                <w:rFonts w:ascii="Times New Roman" w:hAnsi="Times New Roman" w:cs="Times New Roman"/>
                <w:sz w:val="20"/>
                <w:szCs w:val="20"/>
              </w:rPr>
              <w:t xml:space="preserve"> </w:t>
            </w:r>
            <w:r w:rsidRPr="00900E01">
              <w:rPr>
                <w:rFonts w:ascii="Times New Roman" w:hAnsi="Times New Roman" w:cs="Times New Roman"/>
                <w:sz w:val="20"/>
                <w:szCs w:val="20"/>
              </w:rPr>
              <w:t>30</w:t>
            </w:r>
            <w:r>
              <w:rPr>
                <w:rFonts w:ascii="Times New Roman" w:hAnsi="Times New Roman" w:cs="Times New Roman"/>
                <w:sz w:val="20"/>
                <w:szCs w:val="20"/>
              </w:rPr>
              <w:t xml:space="preserve"> </w:t>
            </w:r>
            <w:r w:rsidRPr="00900E01">
              <w:rPr>
                <w:rFonts w:ascii="Times New Roman" w:hAnsi="Times New Roman" w:cs="Times New Roman"/>
                <w:sz w:val="20"/>
                <w:szCs w:val="20"/>
              </w:rPr>
              <w:t xml:space="preserve">м, механический </w:t>
            </w:r>
            <w:r>
              <w:rPr>
                <w:rFonts w:ascii="Times New Roman" w:hAnsi="Times New Roman" w:cs="Times New Roman"/>
                <w:sz w:val="20"/>
                <w:szCs w:val="20"/>
              </w:rPr>
              <w:t xml:space="preserve">ИК </w:t>
            </w:r>
            <w:r w:rsidRPr="00900E01">
              <w:rPr>
                <w:rFonts w:ascii="Times New Roman" w:hAnsi="Times New Roman" w:cs="Times New Roman"/>
                <w:sz w:val="20"/>
                <w:szCs w:val="20"/>
              </w:rPr>
              <w:t>фильтр, поддержка RTSP/PPPOE/DhSP/DDNS/UPNP.</w:t>
            </w:r>
            <w:r>
              <w:rPr>
                <w:rFonts w:ascii="Times New Roman" w:hAnsi="Times New Roman" w:cs="Times New Roman"/>
                <w:sz w:val="20"/>
                <w:szCs w:val="20"/>
              </w:rPr>
              <w:t xml:space="preserve"> </w:t>
            </w:r>
            <w:r w:rsidRPr="00900E01">
              <w:rPr>
                <w:rFonts w:ascii="Times New Roman" w:hAnsi="Times New Roman" w:cs="Times New Roman"/>
                <w:sz w:val="20"/>
                <w:szCs w:val="20"/>
              </w:rPr>
              <w:t>CMS</w:t>
            </w:r>
            <w:r>
              <w:rPr>
                <w:rFonts w:ascii="Times New Roman" w:hAnsi="Times New Roman" w:cs="Times New Roman"/>
                <w:sz w:val="20"/>
                <w:szCs w:val="20"/>
              </w:rPr>
              <w:t xml:space="preserve"> </w:t>
            </w:r>
            <w:r w:rsidRPr="00900E01">
              <w:rPr>
                <w:rFonts w:ascii="Times New Roman" w:hAnsi="Times New Roman" w:cs="Times New Roman"/>
                <w:sz w:val="20"/>
                <w:szCs w:val="20"/>
              </w:rPr>
              <w:t>клиент,</w:t>
            </w:r>
            <w:r>
              <w:rPr>
                <w:rFonts w:ascii="Times New Roman" w:hAnsi="Times New Roman" w:cs="Times New Roman"/>
                <w:sz w:val="20"/>
                <w:szCs w:val="20"/>
              </w:rPr>
              <w:t xml:space="preserve"> </w:t>
            </w:r>
            <w:r w:rsidRPr="00900E01">
              <w:rPr>
                <w:rFonts w:ascii="Times New Roman" w:hAnsi="Times New Roman" w:cs="Times New Roman"/>
                <w:sz w:val="20"/>
                <w:szCs w:val="20"/>
              </w:rPr>
              <w:t>полнофункциональный  мобильный</w:t>
            </w:r>
          </w:p>
        </w:tc>
        <w:tc>
          <w:tcPr>
            <w:tcW w:w="1871" w:type="dxa"/>
            <w:vAlign w:val="center"/>
          </w:tcPr>
          <w:p w:rsidR="005F652E" w:rsidRPr="00900E01"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Ш</w:t>
            </w:r>
            <w:r w:rsidRPr="00900E01">
              <w:rPr>
                <w:rFonts w:ascii="Times New Roman" w:hAnsi="Times New Roman" w:cs="Times New Roman"/>
                <w:sz w:val="20"/>
                <w:szCs w:val="20"/>
              </w:rPr>
              <w:t>трихIP-В20Ф36П18</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37</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3</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Видеокамера </w:t>
            </w:r>
            <w:r w:rsidRPr="00900E01">
              <w:rPr>
                <w:rFonts w:ascii="Times New Roman" w:hAnsi="Times New Roman" w:cs="Times New Roman"/>
                <w:sz w:val="20"/>
                <w:szCs w:val="20"/>
              </w:rPr>
              <w:t>цилиндрическая,</w:t>
            </w:r>
            <w:r>
              <w:rPr>
                <w:rFonts w:ascii="Times New Roman" w:hAnsi="Times New Roman" w:cs="Times New Roman"/>
                <w:sz w:val="20"/>
                <w:szCs w:val="20"/>
              </w:rPr>
              <w:t xml:space="preserve"> </w:t>
            </w:r>
            <w:r w:rsidRPr="00900E01">
              <w:rPr>
                <w:rFonts w:ascii="Times New Roman" w:hAnsi="Times New Roman" w:cs="Times New Roman"/>
                <w:sz w:val="20"/>
                <w:szCs w:val="20"/>
              </w:rPr>
              <w:t>уличная,</w:t>
            </w:r>
            <w:r>
              <w:rPr>
                <w:rFonts w:ascii="Times New Roman" w:hAnsi="Times New Roman" w:cs="Times New Roman"/>
                <w:sz w:val="20"/>
                <w:szCs w:val="20"/>
              </w:rPr>
              <w:t xml:space="preserve"> 2 Мп</w:t>
            </w:r>
            <w:r w:rsidRPr="00900E01">
              <w:rPr>
                <w:rFonts w:ascii="Times New Roman" w:hAnsi="Times New Roman" w:cs="Times New Roman"/>
                <w:sz w:val="20"/>
                <w:szCs w:val="20"/>
              </w:rPr>
              <w:t>,</w:t>
            </w:r>
            <w:r>
              <w:rPr>
                <w:rFonts w:ascii="Times New Roman" w:hAnsi="Times New Roman" w:cs="Times New Roman"/>
                <w:sz w:val="20"/>
                <w:szCs w:val="20"/>
              </w:rPr>
              <w:t xml:space="preserve"> матрица 1/29 CMOS разрешение FULL HD 1080р режим </w:t>
            </w:r>
            <w:r w:rsidRPr="00900E01">
              <w:rPr>
                <w:rFonts w:ascii="Times New Roman" w:hAnsi="Times New Roman" w:cs="Times New Roman"/>
                <w:sz w:val="20"/>
                <w:szCs w:val="20"/>
              </w:rPr>
              <w:t>день/ночь</w:t>
            </w:r>
            <w:r>
              <w:rPr>
                <w:rFonts w:ascii="Times New Roman" w:hAnsi="Times New Roman" w:cs="Times New Roman"/>
                <w:sz w:val="20"/>
                <w:szCs w:val="20"/>
              </w:rPr>
              <w:t xml:space="preserve"> (</w:t>
            </w:r>
            <w:r w:rsidRPr="00900E01">
              <w:rPr>
                <w:rFonts w:ascii="Times New Roman" w:hAnsi="Times New Roman" w:cs="Times New Roman"/>
                <w:sz w:val="20"/>
                <w:szCs w:val="20"/>
              </w:rPr>
              <w:t>механический ИК-фильтр)  вариофокальный</w:t>
            </w:r>
            <w:r>
              <w:rPr>
                <w:rFonts w:ascii="Times New Roman" w:hAnsi="Times New Roman" w:cs="Times New Roman"/>
                <w:sz w:val="20"/>
                <w:szCs w:val="20"/>
              </w:rPr>
              <w:t xml:space="preserve"> объектив </w:t>
            </w:r>
            <w:r w:rsidRPr="00900E01">
              <w:rPr>
                <w:rFonts w:ascii="Times New Roman" w:hAnsi="Times New Roman" w:cs="Times New Roman"/>
                <w:sz w:val="20"/>
                <w:szCs w:val="20"/>
              </w:rPr>
              <w:t>F</w:t>
            </w:r>
            <w:r>
              <w:rPr>
                <w:rFonts w:ascii="Times New Roman" w:hAnsi="Times New Roman" w:cs="Times New Roman"/>
                <w:sz w:val="20"/>
                <w:szCs w:val="20"/>
              </w:rPr>
              <w:t>-3-10,</w:t>
            </w:r>
            <w:r w:rsidRPr="00900E01">
              <w:rPr>
                <w:rFonts w:ascii="Times New Roman" w:hAnsi="Times New Roman" w:cs="Times New Roman"/>
                <w:sz w:val="20"/>
                <w:szCs w:val="20"/>
              </w:rPr>
              <w:t>5</w:t>
            </w:r>
            <w:r>
              <w:rPr>
                <w:rFonts w:ascii="Times New Roman" w:hAnsi="Times New Roman" w:cs="Times New Roman"/>
                <w:sz w:val="20"/>
                <w:szCs w:val="20"/>
              </w:rPr>
              <w:t xml:space="preserve"> мм, ИК-подсветка </w:t>
            </w:r>
            <w:r w:rsidRPr="00900E01">
              <w:rPr>
                <w:rFonts w:ascii="Times New Roman" w:hAnsi="Times New Roman" w:cs="Times New Roman"/>
                <w:sz w:val="20"/>
                <w:szCs w:val="20"/>
              </w:rPr>
              <w:t>до 50</w:t>
            </w:r>
            <w:r>
              <w:rPr>
                <w:rFonts w:ascii="Times New Roman" w:hAnsi="Times New Roman" w:cs="Times New Roman"/>
                <w:sz w:val="20"/>
                <w:szCs w:val="20"/>
              </w:rPr>
              <w:t xml:space="preserve"> </w:t>
            </w:r>
            <w:r w:rsidRPr="00900E01">
              <w:rPr>
                <w:rFonts w:ascii="Times New Roman" w:hAnsi="Times New Roman" w:cs="Times New Roman"/>
                <w:sz w:val="20"/>
                <w:szCs w:val="20"/>
              </w:rPr>
              <w:t>м</w:t>
            </w:r>
            <w:r>
              <w:rPr>
                <w:rFonts w:ascii="Times New Roman" w:hAnsi="Times New Roman" w:cs="Times New Roman"/>
                <w:sz w:val="20"/>
                <w:szCs w:val="20"/>
              </w:rPr>
              <w:t xml:space="preserve">, </w:t>
            </w:r>
            <w:r w:rsidRPr="00900E01">
              <w:rPr>
                <w:rFonts w:ascii="Times New Roman" w:hAnsi="Times New Roman" w:cs="Times New Roman"/>
                <w:sz w:val="20"/>
                <w:szCs w:val="20"/>
              </w:rPr>
              <w:t>Н</w:t>
            </w:r>
            <w:r>
              <w:rPr>
                <w:rFonts w:ascii="Times New Roman" w:hAnsi="Times New Roman" w:cs="Times New Roman"/>
                <w:sz w:val="20"/>
                <w:szCs w:val="20"/>
              </w:rPr>
              <w:t xml:space="preserve"> 264, MJPEG двойное питание 12В (ДС) РоЕ, IP66 уличное исполнение</w:t>
            </w:r>
            <w:r w:rsidRPr="00900E01">
              <w:rPr>
                <w:rFonts w:ascii="Times New Roman" w:hAnsi="Times New Roman" w:cs="Times New Roman"/>
                <w:sz w:val="20"/>
                <w:szCs w:val="20"/>
              </w:rPr>
              <w:t xml:space="preserve"> </w:t>
            </w:r>
          </w:p>
        </w:tc>
        <w:tc>
          <w:tcPr>
            <w:tcW w:w="1871"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LTV-GICDM2-E6231L-V3-10/5</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8</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4</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sidRPr="00900E01">
              <w:rPr>
                <w:rFonts w:ascii="Times New Roman" w:hAnsi="Times New Roman" w:cs="Times New Roman"/>
                <w:sz w:val="20"/>
                <w:szCs w:val="20"/>
              </w:rPr>
              <w:t>Автоматизированное  рабочее место  мониторинга  системы охранного  телевидения для камер</w:t>
            </w:r>
            <w:r>
              <w:rPr>
                <w:rFonts w:ascii="Times New Roman" w:hAnsi="Times New Roman" w:cs="Times New Roman"/>
                <w:sz w:val="20"/>
                <w:szCs w:val="20"/>
              </w:rPr>
              <w:t xml:space="preserve"> с </w:t>
            </w:r>
            <w:r w:rsidRPr="00900E01">
              <w:rPr>
                <w:rFonts w:ascii="Times New Roman" w:hAnsi="Times New Roman" w:cs="Times New Roman"/>
                <w:sz w:val="20"/>
                <w:szCs w:val="20"/>
              </w:rPr>
              <w:t>разрешением</w:t>
            </w:r>
            <w:r>
              <w:rPr>
                <w:rFonts w:ascii="Times New Roman" w:hAnsi="Times New Roman" w:cs="Times New Roman"/>
                <w:sz w:val="20"/>
                <w:szCs w:val="20"/>
              </w:rPr>
              <w:t xml:space="preserve"> </w:t>
            </w:r>
            <w:r w:rsidRPr="00900E01">
              <w:rPr>
                <w:rFonts w:ascii="Times New Roman" w:hAnsi="Times New Roman" w:cs="Times New Roman"/>
                <w:sz w:val="20"/>
                <w:szCs w:val="20"/>
              </w:rPr>
              <w:t>до 2</w:t>
            </w:r>
            <w:r>
              <w:rPr>
                <w:rFonts w:ascii="Times New Roman" w:hAnsi="Times New Roman" w:cs="Times New Roman"/>
                <w:sz w:val="20"/>
                <w:szCs w:val="20"/>
              </w:rPr>
              <w:t xml:space="preserve"> </w:t>
            </w:r>
            <w:r w:rsidRPr="00900E01">
              <w:rPr>
                <w:rFonts w:ascii="Times New Roman" w:hAnsi="Times New Roman" w:cs="Times New Roman"/>
                <w:sz w:val="20"/>
                <w:szCs w:val="20"/>
              </w:rPr>
              <w:t>М</w:t>
            </w:r>
            <w:r>
              <w:rPr>
                <w:rFonts w:ascii="Times New Roman" w:hAnsi="Times New Roman" w:cs="Times New Roman"/>
                <w:sz w:val="20"/>
                <w:szCs w:val="20"/>
              </w:rPr>
              <w:t>п</w:t>
            </w:r>
            <w:r w:rsidRPr="00900E01">
              <w:rPr>
                <w:rFonts w:ascii="Times New Roman" w:hAnsi="Times New Roman" w:cs="Times New Roman"/>
                <w:sz w:val="20"/>
                <w:szCs w:val="20"/>
              </w:rPr>
              <w:t xml:space="preserve"> КВМ «Сапфир-Микро-Видео Клиент 12/Т-2/24»</w:t>
            </w:r>
            <w:r>
              <w:rPr>
                <w:rFonts w:ascii="Times New Roman" w:hAnsi="Times New Roman" w:cs="Times New Roman"/>
                <w:sz w:val="20"/>
                <w:szCs w:val="20"/>
              </w:rPr>
              <w:t xml:space="preserve"> </w:t>
            </w:r>
            <w:r w:rsidRPr="00900E01">
              <w:rPr>
                <w:rFonts w:ascii="Times New Roman" w:hAnsi="Times New Roman" w:cs="Times New Roman"/>
                <w:sz w:val="20"/>
                <w:szCs w:val="20"/>
              </w:rPr>
              <w:t>К 24200012Т</w:t>
            </w:r>
          </w:p>
        </w:tc>
        <w:tc>
          <w:tcPr>
            <w:tcW w:w="1871" w:type="dxa"/>
            <w:vAlign w:val="center"/>
          </w:tcPr>
          <w:p w:rsidR="005F652E" w:rsidRPr="00900E01"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КВМ </w:t>
            </w:r>
            <w:r w:rsidRPr="00900E01">
              <w:rPr>
                <w:rFonts w:ascii="Times New Roman" w:hAnsi="Times New Roman" w:cs="Times New Roman"/>
                <w:sz w:val="20"/>
                <w:szCs w:val="20"/>
              </w:rPr>
              <w:t>«Сапфир-Микро-Видео Клиент 12/Т-2/24»</w:t>
            </w:r>
          </w:p>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К 24200012Т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5</w:t>
            </w:r>
          </w:p>
        </w:tc>
        <w:tc>
          <w:tcPr>
            <w:tcW w:w="6633" w:type="dxa"/>
            <w:vAlign w:val="center"/>
          </w:tcPr>
          <w:p w:rsidR="005F652E" w:rsidRPr="00D2592A" w:rsidRDefault="005F652E" w:rsidP="00F83767">
            <w:pPr>
              <w:spacing w:line="276" w:lineRule="auto"/>
              <w:ind w:firstLine="176"/>
              <w:jc w:val="both"/>
              <w:rPr>
                <w:rFonts w:ascii="Times New Roman" w:hAnsi="Times New Roman" w:cs="Times New Roman"/>
                <w:sz w:val="20"/>
                <w:szCs w:val="20"/>
                <w:lang w:val="en-US"/>
              </w:rPr>
            </w:pPr>
            <w:r>
              <w:rPr>
                <w:rFonts w:ascii="Times New Roman" w:hAnsi="Times New Roman" w:cs="Times New Roman"/>
                <w:sz w:val="20"/>
                <w:szCs w:val="20"/>
                <w:lang w:val="en-US"/>
              </w:rPr>
              <w:t>32</w:t>
            </w:r>
            <w:r>
              <w:rPr>
                <w:rFonts w:ascii="Times New Roman" w:hAnsi="Times New Roman" w:cs="Times New Roman"/>
                <w:sz w:val="20"/>
                <w:szCs w:val="20"/>
                <w:lang w:val="en-US"/>
              </w:rPr>
              <w:sym w:font="Symbol" w:char="F0B2"/>
            </w:r>
            <w:r w:rsidRPr="007621D7">
              <w:rPr>
                <w:rFonts w:ascii="Times New Roman" w:hAnsi="Times New Roman" w:cs="Times New Roman"/>
                <w:sz w:val="20"/>
                <w:szCs w:val="20"/>
                <w:lang w:val="en-US"/>
              </w:rPr>
              <w:t xml:space="preserve"> </w:t>
            </w:r>
            <w:r w:rsidRPr="00D2592A">
              <w:rPr>
                <w:rFonts w:ascii="Times New Roman" w:hAnsi="Times New Roman" w:cs="Times New Roman"/>
                <w:sz w:val="20"/>
                <w:szCs w:val="20"/>
                <w:lang w:val="en-US"/>
              </w:rPr>
              <w:t xml:space="preserve">LED </w:t>
            </w:r>
            <w:r w:rsidRPr="00900E01">
              <w:rPr>
                <w:rFonts w:ascii="Times New Roman" w:hAnsi="Times New Roman" w:cs="Times New Roman"/>
                <w:sz w:val="20"/>
                <w:szCs w:val="20"/>
              </w:rPr>
              <w:t>монитор</w:t>
            </w:r>
            <w:r>
              <w:rPr>
                <w:rFonts w:ascii="Times New Roman" w:hAnsi="Times New Roman" w:cs="Times New Roman"/>
                <w:sz w:val="20"/>
                <w:szCs w:val="20"/>
                <w:lang w:val="en-US"/>
              </w:rPr>
              <w:t xml:space="preserve"> , 1920</w:t>
            </w:r>
            <w:r>
              <w:rPr>
                <w:rFonts w:ascii="Times New Roman" w:hAnsi="Times New Roman" w:cs="Times New Roman"/>
                <w:sz w:val="20"/>
                <w:szCs w:val="20"/>
              </w:rPr>
              <w:t>х</w:t>
            </w:r>
            <w:r w:rsidRPr="00D2592A">
              <w:rPr>
                <w:rFonts w:ascii="Times New Roman" w:hAnsi="Times New Roman" w:cs="Times New Roman"/>
                <w:sz w:val="20"/>
                <w:szCs w:val="20"/>
                <w:lang w:val="en-US"/>
              </w:rPr>
              <w:t>1080, 2</w:t>
            </w:r>
            <w:r w:rsidRPr="00900E01">
              <w:rPr>
                <w:rFonts w:ascii="Times New Roman" w:hAnsi="Times New Roman" w:cs="Times New Roman"/>
                <w:sz w:val="20"/>
                <w:szCs w:val="20"/>
              </w:rPr>
              <w:t>х</w:t>
            </w:r>
            <w:r>
              <w:rPr>
                <w:rFonts w:ascii="Times New Roman" w:hAnsi="Times New Roman" w:cs="Times New Roman"/>
                <w:sz w:val="20"/>
                <w:szCs w:val="20"/>
                <w:lang w:val="en-US"/>
              </w:rPr>
              <w:t>DNC/vga/ HDMI  Audio</w:t>
            </w:r>
            <w:r w:rsidRPr="007621D7">
              <w:rPr>
                <w:rFonts w:ascii="Times New Roman" w:hAnsi="Times New Roman" w:cs="Times New Roman"/>
                <w:sz w:val="20"/>
                <w:szCs w:val="20"/>
                <w:lang w:val="en-US"/>
              </w:rPr>
              <w:t xml:space="preserve"> </w:t>
            </w:r>
            <w:r w:rsidRPr="00D2592A">
              <w:rPr>
                <w:rFonts w:ascii="Times New Roman" w:hAnsi="Times New Roman" w:cs="Times New Roman"/>
                <w:sz w:val="20"/>
                <w:szCs w:val="20"/>
                <w:lang w:val="en-US"/>
              </w:rPr>
              <w:t>220B</w:t>
            </w:r>
          </w:p>
        </w:tc>
        <w:tc>
          <w:tcPr>
            <w:tcW w:w="1871"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LTV-GMCL-3223</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2</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6</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sidRPr="00900E01">
              <w:rPr>
                <w:rFonts w:ascii="Times New Roman" w:hAnsi="Times New Roman" w:cs="Times New Roman"/>
                <w:sz w:val="20"/>
                <w:szCs w:val="20"/>
              </w:rPr>
              <w:t xml:space="preserve">Шкаф  телекоммуникационный   напольный  42U </w:t>
            </w:r>
            <w:r>
              <w:rPr>
                <w:rFonts w:ascii="Times New Roman" w:hAnsi="Times New Roman" w:cs="Times New Roman"/>
                <w:sz w:val="20"/>
                <w:szCs w:val="20"/>
              </w:rPr>
              <w:t>(600х1000)</w:t>
            </w:r>
          </w:p>
        </w:tc>
        <w:tc>
          <w:tcPr>
            <w:tcW w:w="1871"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ШТК-М-42.6-10-1ААА</w:t>
            </w:r>
          </w:p>
        </w:tc>
        <w:tc>
          <w:tcPr>
            <w:tcW w:w="850" w:type="dxa"/>
            <w:vAlign w:val="center"/>
          </w:tcPr>
          <w:p w:rsidR="005F652E" w:rsidRPr="00900E01" w:rsidRDefault="005F652E" w:rsidP="00F83767">
            <w:pPr>
              <w:pStyle w:val="a5"/>
              <w:spacing w:line="276" w:lineRule="auto"/>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к</w:t>
            </w:r>
            <w:r w:rsidRPr="00900E01">
              <w:rPr>
                <w:rFonts w:ascii="Times New Roman" w:eastAsiaTheme="minorHAnsi" w:hAnsi="Times New Roman" w:cs="Times New Roman"/>
                <w:sz w:val="20"/>
                <w:szCs w:val="20"/>
              </w:rPr>
              <w:t>омп</w:t>
            </w:r>
            <w:r>
              <w:rPr>
                <w:rFonts w:ascii="Times New Roman" w:eastAsiaTheme="minorHAnsi" w:hAnsi="Times New Roman" w:cs="Times New Roman"/>
                <w:sz w:val="20"/>
                <w:szCs w:val="20"/>
              </w:rPr>
              <w:t>л.</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7</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Панель управления вентиляторами </w:t>
            </w:r>
          </w:p>
        </w:tc>
        <w:tc>
          <w:tcPr>
            <w:tcW w:w="1871"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МВ-К</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lastRenderedPageBreak/>
              <w:t>8</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Модуль вентиляторный потолочный (170х</w:t>
            </w:r>
            <w:r w:rsidRPr="00900E01">
              <w:rPr>
                <w:rFonts w:ascii="Times New Roman" w:hAnsi="Times New Roman" w:cs="Times New Roman"/>
                <w:sz w:val="20"/>
                <w:szCs w:val="20"/>
              </w:rPr>
              <w:t>425)</w:t>
            </w:r>
          </w:p>
        </w:tc>
        <w:tc>
          <w:tcPr>
            <w:tcW w:w="1871"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МВ-400-2-3с</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2</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9</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sidRPr="00900E01">
              <w:rPr>
                <w:rFonts w:ascii="Times New Roman" w:hAnsi="Times New Roman" w:cs="Times New Roman"/>
                <w:sz w:val="20"/>
                <w:szCs w:val="20"/>
              </w:rPr>
              <w:t>Панел</w:t>
            </w:r>
            <w:r>
              <w:rPr>
                <w:rFonts w:ascii="Times New Roman" w:hAnsi="Times New Roman" w:cs="Times New Roman"/>
                <w:sz w:val="20"/>
                <w:szCs w:val="20"/>
              </w:rPr>
              <w:t xml:space="preserve">ь с DIN-рейкой для установки </w:t>
            </w:r>
            <w:r w:rsidRPr="00900E01">
              <w:rPr>
                <w:rFonts w:ascii="Times New Roman" w:hAnsi="Times New Roman" w:cs="Times New Roman"/>
                <w:sz w:val="20"/>
                <w:szCs w:val="20"/>
              </w:rPr>
              <w:t>коммутаторов</w:t>
            </w:r>
          </w:p>
        </w:tc>
        <w:tc>
          <w:tcPr>
            <w:tcW w:w="1871"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STK-RACKMNT-2955</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10</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Комплект щеточного ввода в шкаф</w:t>
            </w:r>
            <w:r w:rsidRPr="00900E01">
              <w:rPr>
                <w:rFonts w:ascii="Times New Roman" w:hAnsi="Times New Roman" w:cs="Times New Roman"/>
                <w:sz w:val="20"/>
                <w:szCs w:val="20"/>
              </w:rPr>
              <w:t xml:space="preserve"> универсальный</w:t>
            </w:r>
          </w:p>
        </w:tc>
        <w:tc>
          <w:tcPr>
            <w:tcW w:w="1871"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КВ-Щ-55.4 20</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2</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11</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sidRPr="00900E01">
              <w:rPr>
                <w:rFonts w:ascii="Times New Roman" w:hAnsi="Times New Roman" w:cs="Times New Roman"/>
                <w:sz w:val="20"/>
                <w:szCs w:val="20"/>
              </w:rPr>
              <w:t xml:space="preserve">Шкаф  </w:t>
            </w:r>
            <w:r>
              <w:rPr>
                <w:rFonts w:ascii="Times New Roman" w:hAnsi="Times New Roman" w:cs="Times New Roman"/>
                <w:sz w:val="20"/>
                <w:szCs w:val="20"/>
              </w:rPr>
              <w:t>телекоммуникационный  настенный 9U (600х480)</w:t>
            </w:r>
          </w:p>
        </w:tc>
        <w:tc>
          <w:tcPr>
            <w:tcW w:w="1871"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ШРН-9.480.1</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12</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sidRPr="00900E01">
              <w:rPr>
                <w:rFonts w:ascii="Times New Roman" w:hAnsi="Times New Roman" w:cs="Times New Roman"/>
                <w:sz w:val="20"/>
                <w:szCs w:val="20"/>
              </w:rPr>
              <w:t xml:space="preserve">Коммутатор </w:t>
            </w:r>
            <w:r>
              <w:rPr>
                <w:rFonts w:ascii="Times New Roman" w:hAnsi="Times New Roman" w:cs="Times New Roman"/>
                <w:sz w:val="20"/>
                <w:szCs w:val="20"/>
              </w:rPr>
              <w:t xml:space="preserve">управляемый </w:t>
            </w:r>
            <w:r w:rsidRPr="00900E01">
              <w:rPr>
                <w:rFonts w:ascii="Times New Roman" w:hAnsi="Times New Roman" w:cs="Times New Roman"/>
                <w:sz w:val="20"/>
                <w:szCs w:val="20"/>
              </w:rPr>
              <w:t>384 В</w:t>
            </w:r>
            <w:r>
              <w:rPr>
                <w:rFonts w:ascii="Times New Roman" w:hAnsi="Times New Roman" w:cs="Times New Roman"/>
                <w:sz w:val="20"/>
                <w:szCs w:val="20"/>
              </w:rPr>
              <w:t>т</w:t>
            </w:r>
          </w:p>
        </w:tc>
        <w:tc>
          <w:tcPr>
            <w:tcW w:w="1871" w:type="dxa"/>
            <w:vAlign w:val="center"/>
          </w:tcPr>
          <w:p w:rsidR="005F652E" w:rsidRPr="00900E01" w:rsidRDefault="005F652E" w:rsidP="00F83767">
            <w:pPr>
              <w:spacing w:line="276" w:lineRule="auto"/>
              <w:ind w:firstLine="176"/>
              <w:jc w:val="center"/>
              <w:rPr>
                <w:rFonts w:ascii="Times New Roman" w:hAnsi="Times New Roman" w:cs="Times New Roman"/>
                <w:sz w:val="20"/>
                <w:szCs w:val="20"/>
              </w:rPr>
            </w:pPr>
            <w:r w:rsidRPr="00900E01">
              <w:rPr>
                <w:rFonts w:ascii="Times New Roman" w:hAnsi="Times New Roman" w:cs="Times New Roman"/>
                <w:sz w:val="20"/>
                <w:szCs w:val="20"/>
              </w:rPr>
              <w:t>Netgear GS752TP-100EUS</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13</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Коммутатор управляемый </w:t>
            </w:r>
            <w:r w:rsidRPr="00900E01">
              <w:rPr>
                <w:rFonts w:ascii="Times New Roman" w:hAnsi="Times New Roman" w:cs="Times New Roman"/>
                <w:sz w:val="20"/>
                <w:szCs w:val="20"/>
              </w:rPr>
              <w:t>195 В</w:t>
            </w:r>
            <w:r>
              <w:rPr>
                <w:rFonts w:ascii="Times New Roman" w:hAnsi="Times New Roman" w:cs="Times New Roman"/>
                <w:sz w:val="20"/>
                <w:szCs w:val="20"/>
              </w:rPr>
              <w:t>т</w:t>
            </w:r>
          </w:p>
        </w:tc>
        <w:tc>
          <w:tcPr>
            <w:tcW w:w="1871" w:type="dxa"/>
            <w:vAlign w:val="center"/>
          </w:tcPr>
          <w:p w:rsidR="005F652E"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Netgear </w:t>
            </w:r>
          </w:p>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GS728TP-100EUS</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14</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М</w:t>
            </w:r>
            <w:r w:rsidRPr="00900E01">
              <w:rPr>
                <w:rFonts w:ascii="Times New Roman" w:hAnsi="Times New Roman" w:cs="Times New Roman"/>
                <w:sz w:val="20"/>
                <w:szCs w:val="20"/>
              </w:rPr>
              <w:t>одуль</w:t>
            </w:r>
            <w:r>
              <w:rPr>
                <w:rFonts w:ascii="Times New Roman" w:hAnsi="Times New Roman" w:cs="Times New Roman"/>
                <w:sz w:val="20"/>
                <w:szCs w:val="20"/>
              </w:rPr>
              <w:t xml:space="preserve"> оптический одномодовый одноволоконный SEP </w:t>
            </w:r>
            <w:r w:rsidRPr="00900E01">
              <w:rPr>
                <w:rFonts w:ascii="Times New Roman" w:hAnsi="Times New Roman" w:cs="Times New Roman"/>
                <w:sz w:val="20"/>
                <w:szCs w:val="20"/>
              </w:rPr>
              <w:t>1Гбит/с</w:t>
            </w:r>
            <w:r>
              <w:rPr>
                <w:rFonts w:ascii="Times New Roman" w:hAnsi="Times New Roman" w:cs="Times New Roman"/>
                <w:sz w:val="20"/>
                <w:szCs w:val="20"/>
              </w:rPr>
              <w:t xml:space="preserve">ек, разъем SC, дальность </w:t>
            </w:r>
            <w:r w:rsidRPr="00900E01">
              <w:rPr>
                <w:rFonts w:ascii="Times New Roman" w:hAnsi="Times New Roman" w:cs="Times New Roman"/>
                <w:sz w:val="20"/>
                <w:szCs w:val="20"/>
              </w:rPr>
              <w:t>до 3</w:t>
            </w:r>
            <w:r>
              <w:rPr>
                <w:rFonts w:ascii="Times New Roman" w:hAnsi="Times New Roman" w:cs="Times New Roman"/>
                <w:sz w:val="20"/>
                <w:szCs w:val="20"/>
              </w:rPr>
              <w:t xml:space="preserve"> км </w:t>
            </w:r>
            <w:r w:rsidRPr="00900E01">
              <w:rPr>
                <w:rFonts w:ascii="Times New Roman" w:hAnsi="Times New Roman" w:cs="Times New Roman"/>
                <w:sz w:val="20"/>
                <w:szCs w:val="20"/>
              </w:rPr>
              <w:t>1310/1550</w:t>
            </w:r>
            <w:r>
              <w:rPr>
                <w:rFonts w:ascii="Times New Roman" w:hAnsi="Times New Roman" w:cs="Times New Roman"/>
                <w:sz w:val="20"/>
                <w:szCs w:val="20"/>
              </w:rPr>
              <w:t xml:space="preserve"> </w:t>
            </w:r>
            <w:r w:rsidRPr="00900E01">
              <w:rPr>
                <w:rFonts w:ascii="Times New Roman" w:hAnsi="Times New Roman" w:cs="Times New Roman"/>
                <w:sz w:val="20"/>
                <w:szCs w:val="20"/>
              </w:rPr>
              <w:t>нм</w:t>
            </w:r>
          </w:p>
        </w:tc>
        <w:tc>
          <w:tcPr>
            <w:tcW w:w="1871" w:type="dxa"/>
            <w:vAlign w:val="center"/>
          </w:tcPr>
          <w:p w:rsidR="005F652E" w:rsidRPr="00900E01" w:rsidRDefault="005F652E" w:rsidP="00F83767">
            <w:pPr>
              <w:spacing w:line="276" w:lineRule="auto"/>
              <w:ind w:firstLine="176"/>
              <w:jc w:val="center"/>
              <w:rPr>
                <w:rFonts w:ascii="Times New Roman" w:hAnsi="Times New Roman" w:cs="Times New Roman"/>
                <w:sz w:val="20"/>
                <w:szCs w:val="20"/>
              </w:rPr>
            </w:pPr>
          </w:p>
        </w:tc>
        <w:tc>
          <w:tcPr>
            <w:tcW w:w="850" w:type="dxa"/>
            <w:vAlign w:val="center"/>
          </w:tcPr>
          <w:p w:rsidR="005F652E" w:rsidRPr="00900E01" w:rsidRDefault="005F652E" w:rsidP="00F83767">
            <w:pPr>
              <w:pStyle w:val="a5"/>
              <w:spacing w:line="276" w:lineRule="auto"/>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к</w:t>
            </w:r>
            <w:r w:rsidRPr="00900E01">
              <w:rPr>
                <w:rFonts w:ascii="Times New Roman" w:eastAsiaTheme="minorHAnsi" w:hAnsi="Times New Roman" w:cs="Times New Roman"/>
                <w:sz w:val="20"/>
                <w:szCs w:val="20"/>
              </w:rPr>
              <w:t>омпл.</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2</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18</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sidRPr="00900E01">
              <w:rPr>
                <w:rFonts w:ascii="Times New Roman" w:hAnsi="Times New Roman" w:cs="Times New Roman"/>
                <w:sz w:val="20"/>
                <w:szCs w:val="20"/>
              </w:rPr>
              <w:t>Па</w:t>
            </w:r>
            <w:r>
              <w:rPr>
                <w:rFonts w:ascii="Times New Roman" w:hAnsi="Times New Roman" w:cs="Times New Roman"/>
                <w:sz w:val="20"/>
                <w:szCs w:val="20"/>
              </w:rPr>
              <w:t>т</w:t>
            </w:r>
            <w:r w:rsidRPr="00900E01">
              <w:rPr>
                <w:rFonts w:ascii="Times New Roman" w:hAnsi="Times New Roman" w:cs="Times New Roman"/>
                <w:sz w:val="20"/>
                <w:szCs w:val="20"/>
              </w:rPr>
              <w:t>ч-ко</w:t>
            </w:r>
            <w:r>
              <w:rPr>
                <w:rFonts w:ascii="Times New Roman" w:hAnsi="Times New Roman" w:cs="Times New Roman"/>
                <w:sz w:val="20"/>
                <w:szCs w:val="20"/>
              </w:rPr>
              <w:t xml:space="preserve">рд оптический </w:t>
            </w:r>
            <w:r w:rsidRPr="00900E01">
              <w:rPr>
                <w:rFonts w:ascii="Times New Roman" w:hAnsi="Times New Roman" w:cs="Times New Roman"/>
                <w:sz w:val="20"/>
                <w:szCs w:val="20"/>
              </w:rPr>
              <w:t>симплексный  SM.SC-SC.UPC</w:t>
            </w:r>
          </w:p>
        </w:tc>
        <w:tc>
          <w:tcPr>
            <w:tcW w:w="1871"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FC9S-4/4-3M</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4</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19</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Оптический бокс (кросс) </w:t>
            </w:r>
            <w:r w:rsidRPr="00900E01">
              <w:rPr>
                <w:rFonts w:ascii="Times New Roman" w:hAnsi="Times New Roman" w:cs="Times New Roman"/>
                <w:sz w:val="20"/>
                <w:szCs w:val="20"/>
              </w:rPr>
              <w:t>выдвижной IU до 24</w:t>
            </w:r>
            <w:r>
              <w:rPr>
                <w:rFonts w:ascii="Times New Roman" w:hAnsi="Times New Roman" w:cs="Times New Roman"/>
                <w:sz w:val="20"/>
                <w:szCs w:val="20"/>
              </w:rPr>
              <w:t xml:space="preserve"> </w:t>
            </w:r>
            <w:r w:rsidRPr="00900E01">
              <w:rPr>
                <w:rFonts w:ascii="Times New Roman" w:hAnsi="Times New Roman" w:cs="Times New Roman"/>
                <w:sz w:val="20"/>
                <w:szCs w:val="20"/>
              </w:rPr>
              <w:t>портов</w:t>
            </w:r>
          </w:p>
        </w:tc>
        <w:tc>
          <w:tcPr>
            <w:tcW w:w="1871"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БОН-19-1-24-В-9005</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2</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20</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sidRPr="00900E01">
              <w:rPr>
                <w:rFonts w:ascii="Times New Roman" w:hAnsi="Times New Roman" w:cs="Times New Roman"/>
                <w:sz w:val="20"/>
                <w:szCs w:val="20"/>
              </w:rPr>
              <w:t>Пигтеил SC/UPC.1M.LSZH</w:t>
            </w:r>
          </w:p>
        </w:tc>
        <w:tc>
          <w:tcPr>
            <w:tcW w:w="1871" w:type="dxa"/>
            <w:vAlign w:val="center"/>
          </w:tcPr>
          <w:p w:rsidR="005F652E"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FPT9-9-SC</w:t>
            </w:r>
          </w:p>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UPC-1M</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24</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21</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Блок силовых </w:t>
            </w:r>
            <w:r w:rsidRPr="00900E01">
              <w:rPr>
                <w:rFonts w:ascii="Times New Roman" w:hAnsi="Times New Roman" w:cs="Times New Roman"/>
                <w:sz w:val="20"/>
                <w:szCs w:val="20"/>
              </w:rPr>
              <w:t xml:space="preserve">розеток  </w:t>
            </w:r>
          </w:p>
        </w:tc>
        <w:tc>
          <w:tcPr>
            <w:tcW w:w="1871"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БР-9П-ш-9005</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2</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22</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sidRPr="00900E01">
              <w:rPr>
                <w:rFonts w:ascii="Times New Roman" w:hAnsi="Times New Roman" w:cs="Times New Roman"/>
                <w:sz w:val="20"/>
                <w:szCs w:val="20"/>
              </w:rPr>
              <w:t>Устройство грозозащиты</w:t>
            </w:r>
          </w:p>
        </w:tc>
        <w:tc>
          <w:tcPr>
            <w:tcW w:w="1871"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УЗЛ-ЕП</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8</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Источник бесперебойного питания 220В</w:t>
            </w:r>
            <w:r w:rsidRPr="00900E01">
              <w:rPr>
                <w:rFonts w:ascii="Times New Roman" w:hAnsi="Times New Roman" w:cs="Times New Roman"/>
                <w:sz w:val="20"/>
                <w:szCs w:val="20"/>
              </w:rPr>
              <w:t>, 3000ВА (2100В</w:t>
            </w:r>
            <w:r>
              <w:rPr>
                <w:rFonts w:ascii="Times New Roman" w:hAnsi="Times New Roman" w:cs="Times New Roman"/>
                <w:sz w:val="20"/>
                <w:szCs w:val="20"/>
              </w:rPr>
              <w:t>т</w:t>
            </w:r>
            <w:r w:rsidRPr="00900E01">
              <w:rPr>
                <w:rFonts w:ascii="Times New Roman" w:hAnsi="Times New Roman" w:cs="Times New Roman"/>
                <w:sz w:val="20"/>
                <w:szCs w:val="20"/>
              </w:rPr>
              <w:t>) On-Line</w:t>
            </w:r>
          </w:p>
        </w:tc>
        <w:tc>
          <w:tcPr>
            <w:tcW w:w="1871" w:type="dxa"/>
            <w:vAlign w:val="center"/>
          </w:tcPr>
          <w:p w:rsidR="005F652E" w:rsidRPr="00900E01" w:rsidRDefault="005F652E" w:rsidP="00F83767">
            <w:pPr>
              <w:spacing w:line="276" w:lineRule="auto"/>
              <w:jc w:val="center"/>
              <w:rPr>
                <w:rFonts w:ascii="Times New Roman" w:hAnsi="Times New Roman" w:cs="Times New Roman"/>
                <w:sz w:val="20"/>
                <w:szCs w:val="20"/>
                <w:lang w:val="en-US"/>
              </w:rPr>
            </w:pPr>
            <w:r w:rsidRPr="00900E01">
              <w:rPr>
                <w:rFonts w:ascii="Times New Roman" w:hAnsi="Times New Roman" w:cs="Times New Roman"/>
                <w:sz w:val="20"/>
                <w:szCs w:val="20"/>
                <w:lang w:val="en-US"/>
              </w:rPr>
              <w:t>SKAT-UPS</w:t>
            </w:r>
            <w:r w:rsidRPr="00D32DD2">
              <w:rPr>
                <w:rFonts w:ascii="Times New Roman" w:hAnsi="Times New Roman" w:cs="Times New Roman"/>
                <w:sz w:val="20"/>
                <w:szCs w:val="20"/>
                <w:lang w:val="en-US"/>
              </w:rPr>
              <w:t xml:space="preserve"> </w:t>
            </w:r>
            <w:r w:rsidRPr="00900E01">
              <w:rPr>
                <w:rFonts w:ascii="Times New Roman" w:hAnsi="Times New Roman" w:cs="Times New Roman"/>
                <w:sz w:val="20"/>
                <w:szCs w:val="20"/>
                <w:lang w:val="en-US"/>
              </w:rPr>
              <w:t>3000 RACK SNMP</w:t>
            </w:r>
          </w:p>
          <w:p w:rsidR="005F652E" w:rsidRPr="00900E01" w:rsidRDefault="005F652E" w:rsidP="00F83767">
            <w:pPr>
              <w:spacing w:line="276" w:lineRule="auto"/>
              <w:jc w:val="center"/>
              <w:rPr>
                <w:rFonts w:ascii="Times New Roman" w:hAnsi="Times New Roman" w:cs="Times New Roman"/>
                <w:sz w:val="20"/>
                <w:szCs w:val="20"/>
                <w:lang w:val="en-US"/>
              </w:rPr>
            </w:pPr>
            <w:r w:rsidRPr="00900E01">
              <w:rPr>
                <w:rFonts w:ascii="Times New Roman" w:hAnsi="Times New Roman" w:cs="Times New Roman"/>
                <w:sz w:val="20"/>
                <w:szCs w:val="20"/>
              </w:rPr>
              <w:t>исп</w:t>
            </w:r>
            <w:r>
              <w:rPr>
                <w:rFonts w:ascii="Times New Roman" w:hAnsi="Times New Roman" w:cs="Times New Roman"/>
                <w:sz w:val="20"/>
                <w:szCs w:val="20"/>
                <w:lang w:val="en-US"/>
              </w:rPr>
              <w:t>.</w:t>
            </w:r>
            <w:r w:rsidRPr="00D32DD2">
              <w:rPr>
                <w:rFonts w:ascii="Times New Roman" w:hAnsi="Times New Roman" w:cs="Times New Roman"/>
                <w:sz w:val="20"/>
                <w:szCs w:val="20"/>
                <w:lang w:val="en-US"/>
              </w:rPr>
              <w:t xml:space="preserve"> </w:t>
            </w:r>
            <w:r w:rsidRPr="00900E01">
              <w:rPr>
                <w:rFonts w:ascii="Times New Roman" w:hAnsi="Times New Roman" w:cs="Times New Roman"/>
                <w:sz w:val="20"/>
                <w:szCs w:val="20"/>
              </w:rPr>
              <w:t>А</w:t>
            </w:r>
          </w:p>
        </w:tc>
        <w:tc>
          <w:tcPr>
            <w:tcW w:w="850" w:type="dxa"/>
            <w:vAlign w:val="center"/>
          </w:tcPr>
          <w:p w:rsidR="005F652E" w:rsidRPr="00900E01" w:rsidRDefault="005F652E" w:rsidP="00F83767">
            <w:pPr>
              <w:pStyle w:val="a5"/>
              <w:spacing w:line="276" w:lineRule="auto"/>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к</w:t>
            </w:r>
            <w:r w:rsidRPr="00900E01">
              <w:rPr>
                <w:rFonts w:ascii="Times New Roman" w:eastAsiaTheme="minorHAnsi" w:hAnsi="Times New Roman" w:cs="Times New Roman"/>
                <w:sz w:val="20"/>
                <w:szCs w:val="20"/>
              </w:rPr>
              <w:t>омп</w:t>
            </w:r>
            <w:r>
              <w:rPr>
                <w:rFonts w:ascii="Times New Roman" w:eastAsiaTheme="minorHAnsi" w:hAnsi="Times New Roman" w:cs="Times New Roman"/>
                <w:sz w:val="20"/>
                <w:szCs w:val="20"/>
              </w:rPr>
              <w:t>.</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w:t>
            </w:r>
          </w:p>
        </w:tc>
      </w:tr>
      <w:tr w:rsidR="005F652E" w:rsidRPr="00126C67"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Источник </w:t>
            </w:r>
            <w:r w:rsidRPr="00900E01">
              <w:rPr>
                <w:rFonts w:ascii="Times New Roman" w:hAnsi="Times New Roman" w:cs="Times New Roman"/>
                <w:sz w:val="20"/>
                <w:szCs w:val="20"/>
              </w:rPr>
              <w:t>беспереб</w:t>
            </w:r>
            <w:r>
              <w:rPr>
                <w:rFonts w:ascii="Times New Roman" w:hAnsi="Times New Roman" w:cs="Times New Roman"/>
                <w:sz w:val="20"/>
                <w:szCs w:val="20"/>
              </w:rPr>
              <w:t xml:space="preserve">ойного питания </w:t>
            </w:r>
            <w:r w:rsidRPr="00900E01">
              <w:rPr>
                <w:rFonts w:ascii="Times New Roman" w:hAnsi="Times New Roman" w:cs="Times New Roman"/>
                <w:sz w:val="20"/>
                <w:szCs w:val="20"/>
              </w:rPr>
              <w:t>220В, 1000ВА (700 В</w:t>
            </w:r>
            <w:r>
              <w:rPr>
                <w:rFonts w:ascii="Times New Roman" w:hAnsi="Times New Roman" w:cs="Times New Roman"/>
                <w:sz w:val="20"/>
                <w:szCs w:val="20"/>
              </w:rPr>
              <w:t>т</w:t>
            </w:r>
            <w:r w:rsidRPr="00900E01">
              <w:rPr>
                <w:rFonts w:ascii="Times New Roman" w:hAnsi="Times New Roman" w:cs="Times New Roman"/>
                <w:sz w:val="20"/>
                <w:szCs w:val="20"/>
              </w:rPr>
              <w:t>)</w:t>
            </w:r>
          </w:p>
        </w:tc>
        <w:tc>
          <w:tcPr>
            <w:tcW w:w="1871" w:type="dxa"/>
            <w:vAlign w:val="center"/>
          </w:tcPr>
          <w:p w:rsidR="005F652E" w:rsidRPr="00D32DD2" w:rsidRDefault="005F652E" w:rsidP="00F83767">
            <w:pPr>
              <w:spacing w:line="276" w:lineRule="auto"/>
              <w:jc w:val="center"/>
              <w:rPr>
                <w:rFonts w:ascii="Times New Roman" w:hAnsi="Times New Roman" w:cs="Times New Roman"/>
                <w:sz w:val="20"/>
                <w:szCs w:val="20"/>
                <w:lang w:val="en-US"/>
              </w:rPr>
            </w:pPr>
            <w:r w:rsidRPr="00900E01">
              <w:rPr>
                <w:rFonts w:ascii="Times New Roman" w:hAnsi="Times New Roman" w:cs="Times New Roman"/>
                <w:sz w:val="20"/>
                <w:szCs w:val="20"/>
                <w:lang w:val="en-US"/>
              </w:rPr>
              <w:t>SKAT-UPS</w:t>
            </w:r>
          </w:p>
          <w:p w:rsidR="005F652E" w:rsidRPr="00900E01" w:rsidRDefault="005F652E" w:rsidP="00F83767">
            <w:pPr>
              <w:spacing w:line="276" w:lineRule="auto"/>
              <w:jc w:val="center"/>
              <w:rPr>
                <w:rFonts w:ascii="Times New Roman" w:hAnsi="Times New Roman" w:cs="Times New Roman"/>
                <w:sz w:val="20"/>
                <w:szCs w:val="20"/>
                <w:lang w:val="en-US"/>
              </w:rPr>
            </w:pPr>
            <w:r w:rsidRPr="00900E01">
              <w:rPr>
                <w:rFonts w:ascii="Times New Roman" w:hAnsi="Times New Roman" w:cs="Times New Roman"/>
                <w:sz w:val="20"/>
                <w:szCs w:val="20"/>
                <w:lang w:val="en-US"/>
              </w:rPr>
              <w:t>1000 RACK</w:t>
            </w:r>
          </w:p>
          <w:p w:rsidR="005F652E" w:rsidRPr="00900E01" w:rsidRDefault="005F652E" w:rsidP="00F83767">
            <w:pPr>
              <w:spacing w:line="276" w:lineRule="auto"/>
              <w:jc w:val="center"/>
              <w:rPr>
                <w:rFonts w:ascii="Times New Roman" w:hAnsi="Times New Roman" w:cs="Times New Roman"/>
                <w:sz w:val="20"/>
                <w:szCs w:val="20"/>
                <w:lang w:val="en-US"/>
              </w:rPr>
            </w:pPr>
            <w:r w:rsidRPr="00900E01">
              <w:rPr>
                <w:rFonts w:ascii="Times New Roman" w:hAnsi="Times New Roman" w:cs="Times New Roman"/>
                <w:sz w:val="20"/>
                <w:szCs w:val="20"/>
                <w:lang w:val="en-US"/>
              </w:rPr>
              <w:t xml:space="preserve">SNMP </w:t>
            </w:r>
            <w:r w:rsidRPr="00900E01">
              <w:rPr>
                <w:rFonts w:ascii="Times New Roman" w:hAnsi="Times New Roman" w:cs="Times New Roman"/>
                <w:sz w:val="20"/>
                <w:szCs w:val="20"/>
              </w:rPr>
              <w:t>исп</w:t>
            </w:r>
            <w:r>
              <w:rPr>
                <w:rFonts w:ascii="Times New Roman" w:hAnsi="Times New Roman" w:cs="Times New Roman"/>
                <w:sz w:val="20"/>
                <w:szCs w:val="20"/>
                <w:lang w:val="en-US"/>
              </w:rPr>
              <w:t>.</w:t>
            </w:r>
            <w:r w:rsidRPr="00D32DD2">
              <w:rPr>
                <w:rFonts w:ascii="Times New Roman" w:hAnsi="Times New Roman" w:cs="Times New Roman"/>
                <w:sz w:val="20"/>
                <w:szCs w:val="20"/>
                <w:lang w:val="en-US"/>
              </w:rPr>
              <w:t xml:space="preserve"> </w:t>
            </w:r>
            <w:r w:rsidRPr="00900E01">
              <w:rPr>
                <w:rFonts w:ascii="Times New Roman" w:hAnsi="Times New Roman" w:cs="Times New Roman"/>
                <w:sz w:val="20"/>
                <w:szCs w:val="20"/>
              </w:rPr>
              <w:t>А</w:t>
            </w:r>
          </w:p>
        </w:tc>
        <w:tc>
          <w:tcPr>
            <w:tcW w:w="850" w:type="dxa"/>
            <w:vAlign w:val="center"/>
          </w:tcPr>
          <w:p w:rsidR="005F652E" w:rsidRPr="00900E01" w:rsidRDefault="005F652E" w:rsidP="00F83767">
            <w:pPr>
              <w:pStyle w:val="a5"/>
              <w:spacing w:line="276" w:lineRule="auto"/>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к</w:t>
            </w:r>
            <w:r w:rsidRPr="00900E01">
              <w:rPr>
                <w:rFonts w:ascii="Times New Roman" w:eastAsiaTheme="minorHAnsi" w:hAnsi="Times New Roman" w:cs="Times New Roman"/>
                <w:sz w:val="20"/>
                <w:szCs w:val="20"/>
              </w:rPr>
              <w:t>омпл.</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w:t>
            </w:r>
          </w:p>
        </w:tc>
      </w:tr>
      <w:tr w:rsidR="005F652E"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Источник бесперебойного питания </w:t>
            </w:r>
            <w:r w:rsidRPr="00900E01">
              <w:rPr>
                <w:rFonts w:ascii="Times New Roman" w:hAnsi="Times New Roman" w:cs="Times New Roman"/>
                <w:sz w:val="20"/>
                <w:szCs w:val="20"/>
              </w:rPr>
              <w:t>220В, 800ВА (480 В</w:t>
            </w:r>
            <w:r>
              <w:rPr>
                <w:rFonts w:ascii="Times New Roman" w:hAnsi="Times New Roman" w:cs="Times New Roman"/>
                <w:sz w:val="20"/>
                <w:szCs w:val="20"/>
              </w:rPr>
              <w:t>т</w:t>
            </w:r>
            <w:r w:rsidRPr="00900E01">
              <w:rPr>
                <w:rFonts w:ascii="Times New Roman" w:hAnsi="Times New Roman" w:cs="Times New Roman"/>
                <w:sz w:val="20"/>
                <w:szCs w:val="20"/>
              </w:rPr>
              <w:t>)</w:t>
            </w:r>
          </w:p>
        </w:tc>
        <w:tc>
          <w:tcPr>
            <w:tcW w:w="1871" w:type="dxa"/>
            <w:vAlign w:val="center"/>
          </w:tcPr>
          <w:p w:rsidR="005F652E"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SKAT-UPS</w:t>
            </w:r>
          </w:p>
          <w:p w:rsidR="005F652E" w:rsidRPr="00900E01"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800/</w:t>
            </w:r>
            <w:r w:rsidRPr="00900E01">
              <w:rPr>
                <w:rFonts w:ascii="Times New Roman" w:hAnsi="Times New Roman" w:cs="Times New Roman"/>
                <w:sz w:val="20"/>
                <w:szCs w:val="20"/>
              </w:rPr>
              <w:t>400</w:t>
            </w:r>
          </w:p>
        </w:tc>
        <w:tc>
          <w:tcPr>
            <w:tcW w:w="850" w:type="dxa"/>
            <w:vAlign w:val="center"/>
          </w:tcPr>
          <w:p w:rsidR="005F652E" w:rsidRPr="00900E01" w:rsidRDefault="005F652E" w:rsidP="00F83767">
            <w:pPr>
              <w:pStyle w:val="a5"/>
              <w:spacing w:line="276" w:lineRule="auto"/>
              <w:jc w:val="center"/>
              <w:rPr>
                <w:rFonts w:ascii="Times New Roman" w:eastAsiaTheme="minorHAnsi" w:hAnsi="Times New Roman" w:cs="Times New Roman"/>
                <w:sz w:val="20"/>
                <w:szCs w:val="20"/>
              </w:rPr>
            </w:pPr>
            <w:r>
              <w:rPr>
                <w:rFonts w:ascii="Times New Roman" w:eastAsiaTheme="minorHAnsi" w:hAnsi="Times New Roman" w:cs="Times New Roman"/>
                <w:sz w:val="20"/>
                <w:szCs w:val="20"/>
              </w:rPr>
              <w:t>к</w:t>
            </w:r>
            <w:r w:rsidRPr="00900E01">
              <w:rPr>
                <w:rFonts w:ascii="Times New Roman" w:eastAsiaTheme="minorHAnsi" w:hAnsi="Times New Roman" w:cs="Times New Roman"/>
                <w:sz w:val="20"/>
                <w:szCs w:val="20"/>
              </w:rPr>
              <w:t>омпл</w:t>
            </w:r>
            <w:r>
              <w:rPr>
                <w:rFonts w:ascii="Times New Roman" w:eastAsiaTheme="minorHAnsi" w:hAnsi="Times New Roman" w:cs="Times New Roman"/>
                <w:sz w:val="20"/>
                <w:szCs w:val="20"/>
              </w:rPr>
              <w:t>.</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1</w:t>
            </w:r>
          </w:p>
        </w:tc>
      </w:tr>
      <w:tr w:rsidR="005F652E"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sidRPr="00900E01">
              <w:rPr>
                <w:rFonts w:ascii="Times New Roman" w:hAnsi="Times New Roman" w:cs="Times New Roman"/>
                <w:sz w:val="20"/>
                <w:szCs w:val="20"/>
              </w:rPr>
              <w:t>Акк</w:t>
            </w:r>
            <w:r>
              <w:rPr>
                <w:rFonts w:ascii="Times New Roman" w:hAnsi="Times New Roman" w:cs="Times New Roman"/>
                <w:sz w:val="20"/>
                <w:szCs w:val="20"/>
              </w:rPr>
              <w:t>умуляторная батарея АКБ- 65Ач</w:t>
            </w:r>
            <w:r w:rsidRPr="00900E01">
              <w:rPr>
                <w:rFonts w:ascii="Times New Roman" w:hAnsi="Times New Roman" w:cs="Times New Roman"/>
                <w:sz w:val="20"/>
                <w:szCs w:val="20"/>
              </w:rPr>
              <w:t xml:space="preserve"> 12В</w:t>
            </w:r>
          </w:p>
        </w:tc>
        <w:tc>
          <w:tcPr>
            <w:tcW w:w="1871" w:type="dxa"/>
            <w:vAlign w:val="center"/>
          </w:tcPr>
          <w:p w:rsidR="005F652E" w:rsidRPr="00D2592A" w:rsidRDefault="005F652E" w:rsidP="00F83767">
            <w:pPr>
              <w:ind w:firstLine="176"/>
              <w:jc w:val="center"/>
              <w:rPr>
                <w:rFonts w:ascii="Times New Roman" w:hAnsi="Times New Roman" w:cs="Times New Roman"/>
                <w:sz w:val="20"/>
                <w:szCs w:val="20"/>
              </w:rPr>
            </w:pPr>
            <w:r w:rsidRPr="00D2592A">
              <w:rPr>
                <w:rFonts w:ascii="Times New Roman" w:hAnsi="Times New Roman" w:cs="Times New Roman"/>
                <w:sz w:val="20"/>
                <w:szCs w:val="20"/>
              </w:rPr>
              <w:t>Delta DTM</w:t>
            </w:r>
          </w:p>
          <w:p w:rsidR="005F652E" w:rsidRPr="00900E01" w:rsidRDefault="005F652E" w:rsidP="00F83767">
            <w:pPr>
              <w:spacing w:line="276" w:lineRule="auto"/>
              <w:ind w:firstLine="176"/>
              <w:jc w:val="center"/>
              <w:rPr>
                <w:rFonts w:ascii="Times New Roman" w:hAnsi="Times New Roman" w:cs="Times New Roman"/>
                <w:sz w:val="20"/>
                <w:szCs w:val="20"/>
              </w:rPr>
            </w:pPr>
            <w:r>
              <w:rPr>
                <w:rFonts w:ascii="Times New Roman" w:hAnsi="Times New Roman" w:cs="Times New Roman"/>
                <w:sz w:val="20"/>
                <w:szCs w:val="20"/>
              </w:rPr>
              <w:t>65</w:t>
            </w:r>
            <w:r w:rsidRPr="00D2592A">
              <w:rPr>
                <w:rFonts w:ascii="Times New Roman" w:hAnsi="Times New Roman" w:cs="Times New Roman"/>
                <w:sz w:val="20"/>
                <w:szCs w:val="20"/>
              </w:rPr>
              <w:t xml:space="preserve"> Ач 12В</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2</w:t>
            </w:r>
          </w:p>
        </w:tc>
      </w:tr>
      <w:tr w:rsidR="005F652E" w:rsidTr="00F83767">
        <w:trPr>
          <w:jc w:val="center"/>
        </w:trPr>
        <w:tc>
          <w:tcPr>
            <w:tcW w:w="567"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2</w:t>
            </w:r>
            <w:r>
              <w:rPr>
                <w:rFonts w:ascii="Times New Roman" w:hAnsi="Times New Roman" w:cs="Times New Roman"/>
                <w:sz w:val="20"/>
                <w:szCs w:val="20"/>
              </w:rPr>
              <w:t>7</w:t>
            </w:r>
          </w:p>
        </w:tc>
        <w:tc>
          <w:tcPr>
            <w:tcW w:w="6633" w:type="dxa"/>
            <w:vAlign w:val="center"/>
          </w:tcPr>
          <w:p w:rsidR="005F652E" w:rsidRPr="00900E01" w:rsidRDefault="005F652E" w:rsidP="00F83767">
            <w:pPr>
              <w:spacing w:line="276"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Аккумуляторная  батарея  АКБ- 40 Ач </w:t>
            </w:r>
            <w:r w:rsidRPr="00900E01">
              <w:rPr>
                <w:rFonts w:ascii="Times New Roman" w:hAnsi="Times New Roman" w:cs="Times New Roman"/>
                <w:sz w:val="20"/>
                <w:szCs w:val="20"/>
              </w:rPr>
              <w:t>12В</w:t>
            </w:r>
          </w:p>
        </w:tc>
        <w:tc>
          <w:tcPr>
            <w:tcW w:w="1871" w:type="dxa"/>
            <w:vAlign w:val="center"/>
          </w:tcPr>
          <w:p w:rsidR="005F652E" w:rsidRPr="00D2592A" w:rsidRDefault="005F652E" w:rsidP="00F83767">
            <w:pPr>
              <w:ind w:firstLine="176"/>
              <w:jc w:val="center"/>
              <w:rPr>
                <w:rFonts w:ascii="Times New Roman" w:hAnsi="Times New Roman" w:cs="Times New Roman"/>
                <w:sz w:val="20"/>
                <w:szCs w:val="20"/>
              </w:rPr>
            </w:pPr>
            <w:r w:rsidRPr="00D2592A">
              <w:rPr>
                <w:rFonts w:ascii="Times New Roman" w:hAnsi="Times New Roman" w:cs="Times New Roman"/>
                <w:sz w:val="20"/>
                <w:szCs w:val="20"/>
              </w:rPr>
              <w:t>Delta DTM</w:t>
            </w:r>
          </w:p>
          <w:p w:rsidR="005F652E" w:rsidRPr="00900E01" w:rsidRDefault="005F652E" w:rsidP="00F83767">
            <w:pPr>
              <w:spacing w:line="276" w:lineRule="auto"/>
              <w:ind w:firstLine="176"/>
              <w:jc w:val="center"/>
              <w:rPr>
                <w:rFonts w:ascii="Times New Roman" w:hAnsi="Times New Roman" w:cs="Times New Roman"/>
                <w:sz w:val="20"/>
                <w:szCs w:val="20"/>
              </w:rPr>
            </w:pPr>
            <w:r w:rsidRPr="00D2592A">
              <w:rPr>
                <w:rFonts w:ascii="Times New Roman" w:hAnsi="Times New Roman" w:cs="Times New Roman"/>
                <w:sz w:val="20"/>
                <w:szCs w:val="20"/>
              </w:rPr>
              <w:t>40 Ач 12В</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шт.</w:t>
            </w:r>
          </w:p>
        </w:tc>
        <w:tc>
          <w:tcPr>
            <w:tcW w:w="850" w:type="dxa"/>
            <w:vAlign w:val="center"/>
          </w:tcPr>
          <w:p w:rsidR="005F652E" w:rsidRPr="00900E01" w:rsidRDefault="005F652E" w:rsidP="00F83767">
            <w:pPr>
              <w:spacing w:line="276" w:lineRule="auto"/>
              <w:jc w:val="center"/>
              <w:rPr>
                <w:rFonts w:ascii="Times New Roman" w:hAnsi="Times New Roman" w:cs="Times New Roman"/>
                <w:sz w:val="20"/>
                <w:szCs w:val="20"/>
              </w:rPr>
            </w:pPr>
            <w:r w:rsidRPr="00900E01">
              <w:rPr>
                <w:rFonts w:ascii="Times New Roman" w:hAnsi="Times New Roman" w:cs="Times New Roman"/>
                <w:sz w:val="20"/>
                <w:szCs w:val="20"/>
              </w:rPr>
              <w:t>8</w:t>
            </w:r>
          </w:p>
        </w:tc>
      </w:tr>
      <w:tr w:rsidR="005F652E" w:rsidTr="00F83767">
        <w:trPr>
          <w:jc w:val="center"/>
        </w:trPr>
        <w:tc>
          <w:tcPr>
            <w:tcW w:w="567" w:type="dxa"/>
            <w:vAlign w:val="center"/>
          </w:tcPr>
          <w:p w:rsidR="005F652E" w:rsidRPr="00900E01" w:rsidRDefault="005F652E" w:rsidP="00F83767">
            <w:pPr>
              <w:jc w:val="center"/>
              <w:rPr>
                <w:rFonts w:ascii="Times New Roman" w:hAnsi="Times New Roman" w:cs="Times New Roman"/>
                <w:sz w:val="20"/>
                <w:szCs w:val="20"/>
              </w:rPr>
            </w:pPr>
            <w:r>
              <w:rPr>
                <w:rFonts w:ascii="Times New Roman" w:hAnsi="Times New Roman" w:cs="Times New Roman"/>
                <w:sz w:val="20"/>
                <w:szCs w:val="20"/>
              </w:rPr>
              <w:t>28</w:t>
            </w:r>
          </w:p>
        </w:tc>
        <w:tc>
          <w:tcPr>
            <w:tcW w:w="6633" w:type="dxa"/>
          </w:tcPr>
          <w:p w:rsidR="005F652E" w:rsidRPr="007621D7" w:rsidRDefault="005F652E" w:rsidP="00F83767">
            <w:pPr>
              <w:spacing w:line="276" w:lineRule="auto"/>
              <w:rPr>
                <w:rFonts w:ascii="Times New Roman" w:hAnsi="Times New Roman" w:cs="Times New Roman"/>
                <w:sz w:val="20"/>
                <w:szCs w:val="20"/>
              </w:rPr>
            </w:pPr>
            <w:r w:rsidRPr="007621D7">
              <w:rPr>
                <w:rFonts w:ascii="Times New Roman" w:hAnsi="Times New Roman" w:cs="Times New Roman"/>
                <w:sz w:val="20"/>
                <w:szCs w:val="20"/>
              </w:rPr>
              <w:t>Видеорегистратор</w:t>
            </w:r>
            <w:r>
              <w:rPr>
                <w:rFonts w:ascii="Times New Roman" w:hAnsi="Times New Roman" w:cs="Times New Roman"/>
                <w:sz w:val="20"/>
                <w:szCs w:val="20"/>
              </w:rPr>
              <w:t xml:space="preserve"> гибридный 4 канальный</w:t>
            </w:r>
          </w:p>
        </w:tc>
        <w:tc>
          <w:tcPr>
            <w:tcW w:w="1871"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EVD-X2004PD</w:t>
            </w:r>
          </w:p>
        </w:tc>
        <w:tc>
          <w:tcPr>
            <w:tcW w:w="850"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шт.</w:t>
            </w:r>
          </w:p>
        </w:tc>
        <w:tc>
          <w:tcPr>
            <w:tcW w:w="850"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1</w:t>
            </w:r>
          </w:p>
        </w:tc>
      </w:tr>
      <w:tr w:rsidR="005F652E" w:rsidTr="00F83767">
        <w:trPr>
          <w:jc w:val="center"/>
        </w:trPr>
        <w:tc>
          <w:tcPr>
            <w:tcW w:w="567" w:type="dxa"/>
            <w:vAlign w:val="center"/>
          </w:tcPr>
          <w:p w:rsidR="005F652E" w:rsidRPr="00900E01" w:rsidRDefault="005F652E" w:rsidP="00F83767">
            <w:pPr>
              <w:jc w:val="center"/>
              <w:rPr>
                <w:rFonts w:ascii="Times New Roman" w:hAnsi="Times New Roman" w:cs="Times New Roman"/>
                <w:sz w:val="20"/>
                <w:szCs w:val="20"/>
              </w:rPr>
            </w:pPr>
            <w:r>
              <w:rPr>
                <w:rFonts w:ascii="Times New Roman" w:hAnsi="Times New Roman" w:cs="Times New Roman"/>
                <w:sz w:val="20"/>
                <w:szCs w:val="20"/>
              </w:rPr>
              <w:t>29</w:t>
            </w:r>
          </w:p>
        </w:tc>
        <w:tc>
          <w:tcPr>
            <w:tcW w:w="6633" w:type="dxa"/>
          </w:tcPr>
          <w:p w:rsidR="005F652E" w:rsidRPr="007621D7" w:rsidRDefault="005F652E" w:rsidP="00F83767">
            <w:pPr>
              <w:spacing w:line="276" w:lineRule="auto"/>
              <w:rPr>
                <w:rFonts w:ascii="Times New Roman" w:hAnsi="Times New Roman" w:cs="Times New Roman"/>
                <w:sz w:val="20"/>
                <w:szCs w:val="20"/>
              </w:rPr>
            </w:pPr>
            <w:r w:rsidRPr="007621D7">
              <w:rPr>
                <w:rFonts w:ascii="Times New Roman" w:hAnsi="Times New Roman" w:cs="Times New Roman"/>
                <w:sz w:val="20"/>
                <w:szCs w:val="20"/>
              </w:rPr>
              <w:t xml:space="preserve">Видеокамера </w:t>
            </w:r>
            <w:r w:rsidRPr="00B82CB6">
              <w:rPr>
                <w:rFonts w:ascii="Times New Roman" w:hAnsi="Times New Roman" w:cs="Times New Roman"/>
                <w:sz w:val="20"/>
                <w:szCs w:val="20"/>
              </w:rPr>
              <w:t>купальная</w:t>
            </w:r>
          </w:p>
        </w:tc>
        <w:tc>
          <w:tcPr>
            <w:tcW w:w="1871"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Smartec  STС-2501</w:t>
            </w:r>
          </w:p>
        </w:tc>
        <w:tc>
          <w:tcPr>
            <w:tcW w:w="850"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шт.</w:t>
            </w:r>
          </w:p>
        </w:tc>
        <w:tc>
          <w:tcPr>
            <w:tcW w:w="850"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4</w:t>
            </w:r>
          </w:p>
        </w:tc>
      </w:tr>
      <w:tr w:rsidR="005F652E" w:rsidTr="00F83767">
        <w:trPr>
          <w:jc w:val="center"/>
        </w:trPr>
        <w:tc>
          <w:tcPr>
            <w:tcW w:w="567" w:type="dxa"/>
            <w:vAlign w:val="center"/>
          </w:tcPr>
          <w:p w:rsidR="005F652E" w:rsidRPr="00900E01" w:rsidRDefault="005F652E" w:rsidP="00F83767">
            <w:pPr>
              <w:jc w:val="center"/>
              <w:rPr>
                <w:rFonts w:ascii="Times New Roman" w:hAnsi="Times New Roman" w:cs="Times New Roman"/>
                <w:sz w:val="20"/>
                <w:szCs w:val="20"/>
              </w:rPr>
            </w:pPr>
            <w:r>
              <w:rPr>
                <w:rFonts w:ascii="Times New Roman" w:hAnsi="Times New Roman" w:cs="Times New Roman"/>
                <w:sz w:val="20"/>
                <w:szCs w:val="20"/>
              </w:rPr>
              <w:t>30</w:t>
            </w:r>
          </w:p>
        </w:tc>
        <w:tc>
          <w:tcPr>
            <w:tcW w:w="6633" w:type="dxa"/>
          </w:tcPr>
          <w:p w:rsidR="005F652E" w:rsidRPr="00B82CB6" w:rsidRDefault="005F652E" w:rsidP="00F83767">
            <w:pPr>
              <w:spacing w:line="276" w:lineRule="auto"/>
              <w:rPr>
                <w:rFonts w:ascii="Times New Roman" w:hAnsi="Times New Roman" w:cs="Times New Roman"/>
                <w:sz w:val="20"/>
                <w:szCs w:val="20"/>
                <w:lang w:val="en-US"/>
              </w:rPr>
            </w:pPr>
            <w:r w:rsidRPr="007621D7">
              <w:rPr>
                <w:rFonts w:ascii="Times New Roman" w:hAnsi="Times New Roman" w:cs="Times New Roman"/>
                <w:sz w:val="20"/>
                <w:szCs w:val="20"/>
              </w:rPr>
              <w:t xml:space="preserve">Монитор </w:t>
            </w:r>
            <w:r>
              <w:rPr>
                <w:rFonts w:ascii="Times New Roman" w:hAnsi="Times New Roman" w:cs="Times New Roman"/>
                <w:sz w:val="20"/>
                <w:szCs w:val="20"/>
                <w:lang w:val="en-US"/>
              </w:rPr>
              <w:t xml:space="preserve">LG </w:t>
            </w:r>
          </w:p>
        </w:tc>
        <w:tc>
          <w:tcPr>
            <w:tcW w:w="1871" w:type="dxa"/>
            <w:vAlign w:val="center"/>
          </w:tcPr>
          <w:p w:rsidR="005F652E" w:rsidRPr="00B82CB6" w:rsidRDefault="005F652E" w:rsidP="00F83767">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LED 20EN33</w:t>
            </w:r>
          </w:p>
        </w:tc>
        <w:tc>
          <w:tcPr>
            <w:tcW w:w="850"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шт.</w:t>
            </w:r>
          </w:p>
        </w:tc>
        <w:tc>
          <w:tcPr>
            <w:tcW w:w="850"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1</w:t>
            </w:r>
          </w:p>
        </w:tc>
      </w:tr>
      <w:tr w:rsidR="005F652E" w:rsidTr="00F83767">
        <w:trPr>
          <w:jc w:val="center"/>
        </w:trPr>
        <w:tc>
          <w:tcPr>
            <w:tcW w:w="567" w:type="dxa"/>
            <w:vAlign w:val="center"/>
          </w:tcPr>
          <w:p w:rsidR="005F652E" w:rsidRPr="00900E01" w:rsidRDefault="005F652E" w:rsidP="00F83767">
            <w:pPr>
              <w:jc w:val="center"/>
              <w:rPr>
                <w:rFonts w:ascii="Times New Roman" w:hAnsi="Times New Roman" w:cs="Times New Roman"/>
                <w:sz w:val="20"/>
                <w:szCs w:val="20"/>
              </w:rPr>
            </w:pPr>
            <w:r>
              <w:rPr>
                <w:rFonts w:ascii="Times New Roman" w:hAnsi="Times New Roman" w:cs="Times New Roman"/>
                <w:sz w:val="20"/>
                <w:szCs w:val="20"/>
              </w:rPr>
              <w:t>31</w:t>
            </w:r>
          </w:p>
        </w:tc>
        <w:tc>
          <w:tcPr>
            <w:tcW w:w="6633" w:type="dxa"/>
          </w:tcPr>
          <w:p w:rsidR="005F652E" w:rsidRPr="007621D7" w:rsidRDefault="005F652E" w:rsidP="00F83767">
            <w:pPr>
              <w:spacing w:line="276" w:lineRule="auto"/>
              <w:rPr>
                <w:rFonts w:ascii="Times New Roman" w:hAnsi="Times New Roman" w:cs="Times New Roman"/>
                <w:sz w:val="20"/>
                <w:szCs w:val="20"/>
              </w:rPr>
            </w:pPr>
            <w:r>
              <w:rPr>
                <w:rFonts w:ascii="Times New Roman" w:hAnsi="Times New Roman" w:cs="Times New Roman"/>
                <w:sz w:val="20"/>
                <w:szCs w:val="20"/>
              </w:rPr>
              <w:t xml:space="preserve">Источник </w:t>
            </w:r>
            <w:r w:rsidRPr="007621D7">
              <w:rPr>
                <w:rFonts w:ascii="Times New Roman" w:hAnsi="Times New Roman" w:cs="Times New Roman"/>
                <w:sz w:val="20"/>
                <w:szCs w:val="20"/>
              </w:rPr>
              <w:t xml:space="preserve">питания </w:t>
            </w:r>
            <w:r>
              <w:rPr>
                <w:rFonts w:ascii="Times New Roman" w:hAnsi="Times New Roman" w:cs="Times New Roman"/>
                <w:sz w:val="20"/>
                <w:szCs w:val="20"/>
              </w:rPr>
              <w:t xml:space="preserve">сетевого коммутатора  </w:t>
            </w:r>
          </w:p>
        </w:tc>
        <w:tc>
          <w:tcPr>
            <w:tcW w:w="1871"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DGS-1005  D/GE</w:t>
            </w:r>
          </w:p>
        </w:tc>
        <w:tc>
          <w:tcPr>
            <w:tcW w:w="850"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шт.</w:t>
            </w:r>
          </w:p>
        </w:tc>
        <w:tc>
          <w:tcPr>
            <w:tcW w:w="850"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1</w:t>
            </w:r>
          </w:p>
        </w:tc>
      </w:tr>
    </w:tbl>
    <w:p w:rsidR="005F652E" w:rsidRDefault="005F652E" w:rsidP="005F652E">
      <w:pPr>
        <w:tabs>
          <w:tab w:val="left" w:pos="993"/>
        </w:tabs>
        <w:spacing w:after="0"/>
        <w:ind w:firstLine="709"/>
        <w:jc w:val="both"/>
        <w:rPr>
          <w:rFonts w:ascii="Times New Roman" w:hAnsi="Times New Roman" w:cs="Times New Roman"/>
          <w:sz w:val="28"/>
          <w:szCs w:val="28"/>
        </w:rPr>
      </w:pPr>
    </w:p>
    <w:p w:rsidR="005F652E" w:rsidRPr="006C4670" w:rsidRDefault="005F652E" w:rsidP="005F652E">
      <w:pPr>
        <w:pStyle w:val="a3"/>
        <w:numPr>
          <w:ilvl w:val="0"/>
          <w:numId w:val="35"/>
        </w:numPr>
        <w:tabs>
          <w:tab w:val="left" w:pos="1276"/>
        </w:tabs>
        <w:spacing w:line="276" w:lineRule="auto"/>
        <w:ind w:left="0" w:firstLine="709"/>
        <w:jc w:val="both"/>
        <w:rPr>
          <w:sz w:val="28"/>
          <w:szCs w:val="28"/>
        </w:rPr>
      </w:pPr>
      <w:r w:rsidRPr="006C4670">
        <w:rPr>
          <w:sz w:val="28"/>
          <w:szCs w:val="28"/>
        </w:rPr>
        <w:t>Здание филиала поликлиники</w:t>
      </w:r>
      <w:r>
        <w:rPr>
          <w:sz w:val="28"/>
          <w:szCs w:val="28"/>
        </w:rPr>
        <w:t xml:space="preserve"> расположенное</w:t>
      </w:r>
      <w:r w:rsidRPr="006C4670">
        <w:rPr>
          <w:sz w:val="28"/>
          <w:szCs w:val="28"/>
        </w:rPr>
        <w:t xml:space="preserve"> по адресу: 450015, РБ, г. Уфа, ул. К. Маркса, 69</w:t>
      </w:r>
    </w:p>
    <w:tbl>
      <w:tblPr>
        <w:tblStyle w:val="aa"/>
        <w:tblW w:w="10343" w:type="dxa"/>
        <w:jc w:val="center"/>
        <w:tblLook w:val="04A0" w:firstRow="1" w:lastRow="0" w:firstColumn="1" w:lastColumn="0" w:noHBand="0" w:noVBand="1"/>
      </w:tblPr>
      <w:tblGrid>
        <w:gridCol w:w="704"/>
        <w:gridCol w:w="4816"/>
        <w:gridCol w:w="2912"/>
        <w:gridCol w:w="1061"/>
        <w:gridCol w:w="850"/>
      </w:tblGrid>
      <w:tr w:rsidR="005F652E" w:rsidTr="00F83767">
        <w:trPr>
          <w:trHeight w:val="510"/>
          <w:jc w:val="center"/>
        </w:trPr>
        <w:tc>
          <w:tcPr>
            <w:tcW w:w="704" w:type="dxa"/>
            <w:vAlign w:val="center"/>
          </w:tcPr>
          <w:p w:rsidR="005F652E" w:rsidRPr="00B82CB6" w:rsidRDefault="005F652E" w:rsidP="00F83767">
            <w:pPr>
              <w:spacing w:line="276" w:lineRule="auto"/>
              <w:jc w:val="center"/>
              <w:rPr>
                <w:rFonts w:ascii="Times New Roman" w:hAnsi="Times New Roman" w:cs="Times New Roman"/>
                <w:sz w:val="20"/>
                <w:szCs w:val="20"/>
              </w:rPr>
            </w:pPr>
            <w:r w:rsidRPr="00B82CB6">
              <w:rPr>
                <w:rFonts w:ascii="Times New Roman" w:hAnsi="Times New Roman" w:cs="Times New Roman"/>
                <w:sz w:val="20"/>
                <w:szCs w:val="20"/>
              </w:rPr>
              <w:t>№ п/п</w:t>
            </w:r>
          </w:p>
        </w:tc>
        <w:tc>
          <w:tcPr>
            <w:tcW w:w="4816" w:type="dxa"/>
            <w:vAlign w:val="center"/>
          </w:tcPr>
          <w:p w:rsidR="005F652E" w:rsidRPr="007621D7" w:rsidRDefault="005F652E" w:rsidP="00F83767">
            <w:pPr>
              <w:spacing w:line="276" w:lineRule="auto"/>
              <w:ind w:left="-1101"/>
              <w:jc w:val="center"/>
              <w:rPr>
                <w:rFonts w:ascii="Times New Roman" w:hAnsi="Times New Roman" w:cs="Times New Roman"/>
                <w:sz w:val="20"/>
                <w:szCs w:val="20"/>
              </w:rPr>
            </w:pPr>
            <w:r w:rsidRPr="007621D7">
              <w:rPr>
                <w:rFonts w:ascii="Times New Roman" w:hAnsi="Times New Roman" w:cs="Times New Roman"/>
                <w:sz w:val="20"/>
                <w:szCs w:val="20"/>
              </w:rPr>
              <w:t>Наименование оборудования</w:t>
            </w:r>
          </w:p>
        </w:tc>
        <w:tc>
          <w:tcPr>
            <w:tcW w:w="2912" w:type="dxa"/>
            <w:vAlign w:val="center"/>
          </w:tcPr>
          <w:p w:rsidR="005F652E" w:rsidRPr="007621D7" w:rsidRDefault="005F652E" w:rsidP="00F83767">
            <w:pPr>
              <w:pStyle w:val="a5"/>
              <w:spacing w:line="276" w:lineRule="auto"/>
              <w:jc w:val="center"/>
              <w:rPr>
                <w:rFonts w:ascii="Times New Roman" w:eastAsiaTheme="minorHAnsi" w:hAnsi="Times New Roman" w:cs="Times New Roman"/>
                <w:sz w:val="20"/>
                <w:szCs w:val="20"/>
              </w:rPr>
            </w:pPr>
            <w:r w:rsidRPr="007621D7">
              <w:rPr>
                <w:rFonts w:ascii="Times New Roman" w:eastAsiaTheme="minorHAnsi" w:hAnsi="Times New Roman" w:cs="Times New Roman"/>
                <w:sz w:val="20"/>
                <w:szCs w:val="20"/>
              </w:rPr>
              <w:t>Тип, марка</w:t>
            </w:r>
          </w:p>
        </w:tc>
        <w:tc>
          <w:tcPr>
            <w:tcW w:w="1061" w:type="dxa"/>
            <w:vAlign w:val="center"/>
          </w:tcPr>
          <w:p w:rsidR="005F652E" w:rsidRDefault="005F652E" w:rsidP="00F83767">
            <w:pPr>
              <w:pStyle w:val="a5"/>
              <w:spacing w:line="276" w:lineRule="auto"/>
              <w:jc w:val="center"/>
              <w:rPr>
                <w:rFonts w:ascii="Times New Roman" w:eastAsiaTheme="minorHAnsi" w:hAnsi="Times New Roman" w:cs="Times New Roman"/>
                <w:sz w:val="20"/>
                <w:szCs w:val="20"/>
              </w:rPr>
            </w:pPr>
            <w:r w:rsidRPr="007621D7">
              <w:rPr>
                <w:rFonts w:ascii="Times New Roman" w:eastAsiaTheme="minorHAnsi" w:hAnsi="Times New Roman" w:cs="Times New Roman"/>
                <w:sz w:val="20"/>
                <w:szCs w:val="20"/>
              </w:rPr>
              <w:t>Ед.</w:t>
            </w:r>
          </w:p>
          <w:p w:rsidR="005F652E" w:rsidRPr="007621D7" w:rsidRDefault="005F652E" w:rsidP="00F83767">
            <w:pPr>
              <w:pStyle w:val="a5"/>
              <w:spacing w:line="276" w:lineRule="auto"/>
              <w:jc w:val="center"/>
              <w:rPr>
                <w:rFonts w:ascii="Times New Roman" w:eastAsiaTheme="minorHAnsi" w:hAnsi="Times New Roman" w:cs="Times New Roman"/>
                <w:sz w:val="20"/>
                <w:szCs w:val="20"/>
              </w:rPr>
            </w:pPr>
            <w:r w:rsidRPr="007621D7">
              <w:rPr>
                <w:rFonts w:ascii="Times New Roman" w:eastAsiaTheme="minorHAnsi" w:hAnsi="Times New Roman" w:cs="Times New Roman"/>
                <w:sz w:val="20"/>
                <w:szCs w:val="20"/>
              </w:rPr>
              <w:t>изм.</w:t>
            </w:r>
          </w:p>
        </w:tc>
        <w:tc>
          <w:tcPr>
            <w:tcW w:w="850"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Кол</w:t>
            </w:r>
            <w:r>
              <w:rPr>
                <w:rFonts w:ascii="Times New Roman" w:hAnsi="Times New Roman" w:cs="Times New Roman"/>
                <w:sz w:val="20"/>
                <w:szCs w:val="20"/>
              </w:rPr>
              <w:t>-во</w:t>
            </w:r>
          </w:p>
        </w:tc>
      </w:tr>
      <w:tr w:rsidR="005F652E" w:rsidRPr="007D14AA" w:rsidTr="00F83767">
        <w:trPr>
          <w:jc w:val="center"/>
        </w:trPr>
        <w:tc>
          <w:tcPr>
            <w:tcW w:w="704" w:type="dxa"/>
          </w:tcPr>
          <w:p w:rsidR="005F652E" w:rsidRPr="00B82CB6" w:rsidRDefault="005F652E" w:rsidP="00F83767">
            <w:pPr>
              <w:spacing w:line="276" w:lineRule="auto"/>
              <w:jc w:val="center"/>
              <w:rPr>
                <w:rFonts w:ascii="Times New Roman" w:hAnsi="Times New Roman" w:cs="Times New Roman"/>
                <w:sz w:val="20"/>
                <w:szCs w:val="20"/>
              </w:rPr>
            </w:pPr>
            <w:r w:rsidRPr="00B82CB6">
              <w:rPr>
                <w:rFonts w:ascii="Times New Roman" w:hAnsi="Times New Roman" w:cs="Times New Roman"/>
                <w:sz w:val="20"/>
                <w:szCs w:val="20"/>
              </w:rPr>
              <w:t>1</w:t>
            </w:r>
          </w:p>
        </w:tc>
        <w:tc>
          <w:tcPr>
            <w:tcW w:w="4816" w:type="dxa"/>
          </w:tcPr>
          <w:p w:rsidR="005F652E" w:rsidRPr="007621D7" w:rsidRDefault="005F652E" w:rsidP="00F83767">
            <w:pPr>
              <w:spacing w:line="276" w:lineRule="auto"/>
              <w:rPr>
                <w:rFonts w:ascii="Times New Roman" w:hAnsi="Times New Roman" w:cs="Times New Roman"/>
                <w:sz w:val="20"/>
                <w:szCs w:val="20"/>
              </w:rPr>
            </w:pPr>
            <w:r w:rsidRPr="007621D7">
              <w:rPr>
                <w:rFonts w:ascii="Times New Roman" w:hAnsi="Times New Roman" w:cs="Times New Roman"/>
                <w:sz w:val="20"/>
                <w:szCs w:val="20"/>
              </w:rPr>
              <w:t>Видеорегистратор</w:t>
            </w:r>
            <w:r>
              <w:rPr>
                <w:rFonts w:ascii="Times New Roman" w:hAnsi="Times New Roman" w:cs="Times New Roman"/>
                <w:sz w:val="20"/>
                <w:szCs w:val="20"/>
              </w:rPr>
              <w:t xml:space="preserve"> гибридный 8 канальный</w:t>
            </w:r>
          </w:p>
        </w:tc>
        <w:tc>
          <w:tcPr>
            <w:tcW w:w="2912"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EVD-X2004PD</w:t>
            </w:r>
          </w:p>
        </w:tc>
        <w:tc>
          <w:tcPr>
            <w:tcW w:w="1061"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шт.</w:t>
            </w:r>
          </w:p>
        </w:tc>
        <w:tc>
          <w:tcPr>
            <w:tcW w:w="850" w:type="dxa"/>
            <w:vAlign w:val="center"/>
          </w:tcPr>
          <w:p w:rsidR="005F652E" w:rsidRPr="007621D7"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5F652E" w:rsidRPr="007D14AA" w:rsidTr="00F83767">
        <w:trPr>
          <w:jc w:val="center"/>
        </w:trPr>
        <w:tc>
          <w:tcPr>
            <w:tcW w:w="704" w:type="dxa"/>
          </w:tcPr>
          <w:p w:rsidR="005F652E" w:rsidRPr="00B82CB6" w:rsidRDefault="005F652E" w:rsidP="00F83767">
            <w:pPr>
              <w:spacing w:line="276" w:lineRule="auto"/>
              <w:jc w:val="center"/>
              <w:rPr>
                <w:rFonts w:ascii="Times New Roman" w:hAnsi="Times New Roman" w:cs="Times New Roman"/>
                <w:sz w:val="20"/>
                <w:szCs w:val="20"/>
              </w:rPr>
            </w:pPr>
            <w:r w:rsidRPr="00B82CB6">
              <w:rPr>
                <w:rFonts w:ascii="Times New Roman" w:hAnsi="Times New Roman" w:cs="Times New Roman"/>
                <w:sz w:val="20"/>
                <w:szCs w:val="20"/>
              </w:rPr>
              <w:t>2</w:t>
            </w:r>
          </w:p>
        </w:tc>
        <w:tc>
          <w:tcPr>
            <w:tcW w:w="4816" w:type="dxa"/>
          </w:tcPr>
          <w:p w:rsidR="005F652E" w:rsidRPr="007621D7" w:rsidRDefault="005F652E" w:rsidP="00F83767">
            <w:pPr>
              <w:spacing w:line="276" w:lineRule="auto"/>
              <w:rPr>
                <w:rFonts w:ascii="Times New Roman" w:hAnsi="Times New Roman" w:cs="Times New Roman"/>
                <w:sz w:val="20"/>
                <w:szCs w:val="20"/>
              </w:rPr>
            </w:pPr>
            <w:r w:rsidRPr="007621D7">
              <w:rPr>
                <w:rFonts w:ascii="Times New Roman" w:hAnsi="Times New Roman" w:cs="Times New Roman"/>
                <w:sz w:val="20"/>
                <w:szCs w:val="20"/>
              </w:rPr>
              <w:t xml:space="preserve">Видеокамера </w:t>
            </w:r>
            <w:r w:rsidRPr="00B82CB6">
              <w:rPr>
                <w:rFonts w:ascii="Times New Roman" w:hAnsi="Times New Roman" w:cs="Times New Roman"/>
                <w:sz w:val="20"/>
                <w:szCs w:val="20"/>
              </w:rPr>
              <w:t>купальная</w:t>
            </w:r>
          </w:p>
        </w:tc>
        <w:tc>
          <w:tcPr>
            <w:tcW w:w="2912"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Smartec  STС-2501</w:t>
            </w:r>
          </w:p>
        </w:tc>
        <w:tc>
          <w:tcPr>
            <w:tcW w:w="1061"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шт.</w:t>
            </w:r>
          </w:p>
        </w:tc>
        <w:tc>
          <w:tcPr>
            <w:tcW w:w="850" w:type="dxa"/>
            <w:vAlign w:val="center"/>
          </w:tcPr>
          <w:p w:rsidR="005F652E" w:rsidRPr="007621D7" w:rsidRDefault="005F652E" w:rsidP="00F83767">
            <w:pPr>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r>
      <w:tr w:rsidR="005F652E" w:rsidRPr="007D14AA" w:rsidTr="00F83767">
        <w:trPr>
          <w:jc w:val="center"/>
        </w:trPr>
        <w:tc>
          <w:tcPr>
            <w:tcW w:w="704" w:type="dxa"/>
          </w:tcPr>
          <w:p w:rsidR="005F652E" w:rsidRPr="00B82CB6" w:rsidRDefault="005F652E" w:rsidP="00F83767">
            <w:pPr>
              <w:spacing w:line="276" w:lineRule="auto"/>
              <w:jc w:val="center"/>
              <w:rPr>
                <w:rFonts w:ascii="Times New Roman" w:hAnsi="Times New Roman" w:cs="Times New Roman"/>
                <w:sz w:val="20"/>
                <w:szCs w:val="20"/>
              </w:rPr>
            </w:pPr>
            <w:r w:rsidRPr="00B82CB6">
              <w:rPr>
                <w:rFonts w:ascii="Times New Roman" w:hAnsi="Times New Roman" w:cs="Times New Roman"/>
                <w:sz w:val="20"/>
                <w:szCs w:val="20"/>
              </w:rPr>
              <w:t>4</w:t>
            </w:r>
          </w:p>
        </w:tc>
        <w:tc>
          <w:tcPr>
            <w:tcW w:w="4816" w:type="dxa"/>
          </w:tcPr>
          <w:p w:rsidR="005F652E" w:rsidRPr="00B82CB6" w:rsidRDefault="005F652E" w:rsidP="00F83767">
            <w:pPr>
              <w:spacing w:line="276" w:lineRule="auto"/>
              <w:rPr>
                <w:rFonts w:ascii="Times New Roman" w:hAnsi="Times New Roman" w:cs="Times New Roman"/>
                <w:sz w:val="20"/>
                <w:szCs w:val="20"/>
                <w:lang w:val="en-US"/>
              </w:rPr>
            </w:pPr>
            <w:r w:rsidRPr="007621D7">
              <w:rPr>
                <w:rFonts w:ascii="Times New Roman" w:hAnsi="Times New Roman" w:cs="Times New Roman"/>
                <w:sz w:val="20"/>
                <w:szCs w:val="20"/>
              </w:rPr>
              <w:t xml:space="preserve">Монитор </w:t>
            </w:r>
            <w:r>
              <w:rPr>
                <w:rFonts w:ascii="Times New Roman" w:hAnsi="Times New Roman" w:cs="Times New Roman"/>
                <w:sz w:val="20"/>
                <w:szCs w:val="20"/>
                <w:lang w:val="en-US"/>
              </w:rPr>
              <w:t xml:space="preserve">LG </w:t>
            </w:r>
          </w:p>
        </w:tc>
        <w:tc>
          <w:tcPr>
            <w:tcW w:w="2912" w:type="dxa"/>
            <w:vAlign w:val="center"/>
          </w:tcPr>
          <w:p w:rsidR="005F652E" w:rsidRPr="00B82CB6" w:rsidRDefault="005F652E" w:rsidP="00F83767">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LED 20EN33</w:t>
            </w:r>
          </w:p>
        </w:tc>
        <w:tc>
          <w:tcPr>
            <w:tcW w:w="1061"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шт.</w:t>
            </w:r>
          </w:p>
        </w:tc>
        <w:tc>
          <w:tcPr>
            <w:tcW w:w="850"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1</w:t>
            </w:r>
          </w:p>
        </w:tc>
      </w:tr>
      <w:tr w:rsidR="005F652E" w:rsidRPr="007D14AA" w:rsidTr="00F83767">
        <w:trPr>
          <w:jc w:val="center"/>
        </w:trPr>
        <w:tc>
          <w:tcPr>
            <w:tcW w:w="704" w:type="dxa"/>
          </w:tcPr>
          <w:p w:rsidR="005F652E" w:rsidRPr="00B82CB6" w:rsidRDefault="005F652E" w:rsidP="00F83767">
            <w:pPr>
              <w:spacing w:line="276" w:lineRule="auto"/>
              <w:jc w:val="center"/>
              <w:rPr>
                <w:rFonts w:ascii="Times New Roman" w:hAnsi="Times New Roman" w:cs="Times New Roman"/>
                <w:sz w:val="20"/>
                <w:szCs w:val="20"/>
              </w:rPr>
            </w:pPr>
            <w:r w:rsidRPr="00B82CB6">
              <w:rPr>
                <w:rFonts w:ascii="Times New Roman" w:hAnsi="Times New Roman" w:cs="Times New Roman"/>
                <w:sz w:val="20"/>
                <w:szCs w:val="20"/>
              </w:rPr>
              <w:t>6</w:t>
            </w:r>
          </w:p>
        </w:tc>
        <w:tc>
          <w:tcPr>
            <w:tcW w:w="4816" w:type="dxa"/>
          </w:tcPr>
          <w:p w:rsidR="005F652E" w:rsidRPr="007621D7" w:rsidRDefault="005F652E" w:rsidP="00F83767">
            <w:pPr>
              <w:spacing w:line="276" w:lineRule="auto"/>
              <w:rPr>
                <w:rFonts w:ascii="Times New Roman" w:hAnsi="Times New Roman" w:cs="Times New Roman"/>
                <w:sz w:val="20"/>
                <w:szCs w:val="20"/>
              </w:rPr>
            </w:pPr>
            <w:r>
              <w:rPr>
                <w:rFonts w:ascii="Times New Roman" w:hAnsi="Times New Roman" w:cs="Times New Roman"/>
                <w:sz w:val="20"/>
                <w:szCs w:val="20"/>
              </w:rPr>
              <w:t xml:space="preserve">Источник </w:t>
            </w:r>
            <w:r w:rsidRPr="007621D7">
              <w:rPr>
                <w:rFonts w:ascii="Times New Roman" w:hAnsi="Times New Roman" w:cs="Times New Roman"/>
                <w:sz w:val="20"/>
                <w:szCs w:val="20"/>
              </w:rPr>
              <w:t xml:space="preserve">питания </w:t>
            </w:r>
            <w:r>
              <w:rPr>
                <w:rFonts w:ascii="Times New Roman" w:hAnsi="Times New Roman" w:cs="Times New Roman"/>
                <w:sz w:val="20"/>
                <w:szCs w:val="20"/>
              </w:rPr>
              <w:t xml:space="preserve">сетевого коммутатора  </w:t>
            </w:r>
          </w:p>
        </w:tc>
        <w:tc>
          <w:tcPr>
            <w:tcW w:w="2912"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DGS-1005  D/GE</w:t>
            </w:r>
          </w:p>
        </w:tc>
        <w:tc>
          <w:tcPr>
            <w:tcW w:w="1061"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шт.</w:t>
            </w:r>
          </w:p>
        </w:tc>
        <w:tc>
          <w:tcPr>
            <w:tcW w:w="850" w:type="dxa"/>
            <w:vAlign w:val="center"/>
          </w:tcPr>
          <w:p w:rsidR="005F652E" w:rsidRPr="007621D7" w:rsidRDefault="005F652E" w:rsidP="00F83767">
            <w:pPr>
              <w:spacing w:line="276" w:lineRule="auto"/>
              <w:jc w:val="center"/>
              <w:rPr>
                <w:rFonts w:ascii="Times New Roman" w:hAnsi="Times New Roman" w:cs="Times New Roman"/>
                <w:sz w:val="20"/>
                <w:szCs w:val="20"/>
              </w:rPr>
            </w:pPr>
            <w:r w:rsidRPr="007621D7">
              <w:rPr>
                <w:rFonts w:ascii="Times New Roman" w:hAnsi="Times New Roman" w:cs="Times New Roman"/>
                <w:sz w:val="20"/>
                <w:szCs w:val="20"/>
              </w:rPr>
              <w:t>1</w:t>
            </w:r>
          </w:p>
        </w:tc>
      </w:tr>
    </w:tbl>
    <w:p w:rsidR="005F652E" w:rsidRDefault="005F652E" w:rsidP="005F652E">
      <w:pPr>
        <w:spacing w:after="0"/>
        <w:rPr>
          <w:rFonts w:ascii="Times New Roman" w:hAnsi="Times New Roman" w:cs="Times New Roman"/>
          <w:b/>
          <w:sz w:val="28"/>
          <w:szCs w:val="28"/>
        </w:rPr>
      </w:pPr>
    </w:p>
    <w:p w:rsidR="005F652E" w:rsidRDefault="005F652E" w:rsidP="005F652E">
      <w:pPr>
        <w:pStyle w:val="a3"/>
        <w:numPr>
          <w:ilvl w:val="1"/>
          <w:numId w:val="34"/>
        </w:numPr>
        <w:tabs>
          <w:tab w:val="left" w:pos="1276"/>
        </w:tabs>
        <w:spacing w:line="276" w:lineRule="auto"/>
        <w:ind w:left="0" w:firstLine="1069"/>
        <w:jc w:val="both"/>
        <w:rPr>
          <w:b/>
          <w:sz w:val="28"/>
          <w:szCs w:val="28"/>
        </w:rPr>
      </w:pPr>
      <w:r w:rsidRPr="00902E93">
        <w:rPr>
          <w:sz w:val="28"/>
          <w:szCs w:val="28"/>
        </w:rPr>
        <w:t xml:space="preserve">В помещениях кабинетов предварительного медицинского обслуживания: </w:t>
      </w: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258"/>
        <w:gridCol w:w="1276"/>
        <w:gridCol w:w="1134"/>
      </w:tblGrid>
      <w:tr w:rsidR="005F652E" w:rsidRPr="00902E93" w:rsidTr="0020728E">
        <w:tc>
          <w:tcPr>
            <w:tcW w:w="710" w:type="dxa"/>
          </w:tcPr>
          <w:p w:rsidR="005F652E" w:rsidRPr="00902E93" w:rsidRDefault="005F652E" w:rsidP="00F83767">
            <w:pPr>
              <w:widowControl w:val="0"/>
              <w:shd w:val="clear" w:color="auto" w:fill="FFFFFF"/>
              <w:autoSpaceDE w:val="0"/>
              <w:autoSpaceDN w:val="0"/>
              <w:adjustRightInd w:val="0"/>
              <w:spacing w:after="0" w:line="266" w:lineRule="exact"/>
              <w:ind w:left="25" w:firstLine="43"/>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 xml:space="preserve">№ </w:t>
            </w:r>
            <w:r w:rsidRPr="00902E93">
              <w:rPr>
                <w:rFonts w:ascii="Times New Roman" w:eastAsia="Times New Roman" w:hAnsi="Times New Roman" w:cs="Times New Roman"/>
                <w:spacing w:val="-4"/>
                <w:sz w:val="20"/>
                <w:szCs w:val="20"/>
              </w:rPr>
              <w:t>п/п</w:t>
            </w:r>
          </w:p>
        </w:tc>
        <w:tc>
          <w:tcPr>
            <w:tcW w:w="7258" w:type="dxa"/>
          </w:tcPr>
          <w:p w:rsidR="005F652E" w:rsidRPr="00902E93" w:rsidRDefault="005F652E" w:rsidP="00F83767">
            <w:pPr>
              <w:widowControl w:val="0"/>
              <w:shd w:val="clear" w:color="auto" w:fill="FFFFFF"/>
              <w:autoSpaceDE w:val="0"/>
              <w:autoSpaceDN w:val="0"/>
              <w:adjustRightInd w:val="0"/>
              <w:spacing w:after="0" w:line="240" w:lineRule="auto"/>
              <w:ind w:left="1289"/>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Наименование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66" w:lineRule="exact"/>
              <w:ind w:left="58" w:right="47" w:firstLine="54"/>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Ед. изм.</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70" w:lineRule="exact"/>
              <w:ind w:left="11"/>
              <w:rPr>
                <w:rFonts w:ascii="Times New Roman" w:eastAsia="Times New Roman" w:hAnsi="Times New Roman" w:cs="Times New Roman"/>
                <w:sz w:val="20"/>
                <w:szCs w:val="20"/>
              </w:rPr>
            </w:pPr>
            <w:r w:rsidRPr="00902E93">
              <w:rPr>
                <w:rFonts w:ascii="Times New Roman" w:eastAsia="Times New Roman" w:hAnsi="Times New Roman" w:cs="Times New Roman"/>
                <w:spacing w:val="-4"/>
                <w:sz w:val="20"/>
                <w:szCs w:val="20"/>
              </w:rPr>
              <w:t>Кол-</w:t>
            </w:r>
            <w:r w:rsidRPr="00902E93">
              <w:rPr>
                <w:rFonts w:ascii="Times New Roman" w:eastAsia="Times New Roman" w:hAnsi="Times New Roman" w:cs="Times New Roman"/>
                <w:sz w:val="20"/>
                <w:szCs w:val="20"/>
              </w:rPr>
              <w:t>во</w:t>
            </w:r>
          </w:p>
        </w:tc>
      </w:tr>
      <w:tr w:rsidR="005F652E" w:rsidRPr="00902E93" w:rsidTr="0020728E">
        <w:tc>
          <w:tcPr>
            <w:tcW w:w="10378" w:type="dxa"/>
            <w:gridSpan w:val="4"/>
            <w:tcBorders>
              <w:right w:val="single" w:sz="6" w:space="0" w:color="auto"/>
            </w:tcBorders>
          </w:tcPr>
          <w:p w:rsidR="005F652E" w:rsidRPr="00902E93" w:rsidRDefault="005F652E" w:rsidP="00F83767">
            <w:pPr>
              <w:widowControl w:val="0"/>
              <w:shd w:val="clear" w:color="auto" w:fill="FFFFFF"/>
              <w:autoSpaceDE w:val="0"/>
              <w:autoSpaceDN w:val="0"/>
              <w:adjustRightInd w:val="0"/>
              <w:spacing w:after="0" w:line="266" w:lineRule="exact"/>
              <w:ind w:left="4" w:right="90" w:firstLine="4"/>
              <w:jc w:val="both"/>
              <w:rPr>
                <w:rFonts w:ascii="Times New Roman" w:eastAsia="Times New Roman" w:hAnsi="Times New Roman" w:cs="Times New Roman"/>
                <w:b/>
                <w:sz w:val="20"/>
                <w:szCs w:val="20"/>
              </w:rPr>
            </w:pPr>
            <w:r w:rsidRPr="00902E93">
              <w:rPr>
                <w:rFonts w:ascii="Times New Roman" w:eastAsia="Times New Roman" w:hAnsi="Times New Roman" w:cs="Times New Roman"/>
                <w:b/>
                <w:sz w:val="20"/>
                <w:szCs w:val="20"/>
              </w:rPr>
              <w:t>Кабинет ПРМО ст. Аллагуват</w:t>
            </w:r>
          </w:p>
        </w:tc>
      </w:tr>
      <w:tr w:rsidR="005F652E" w:rsidRPr="00902E93" w:rsidTr="0020728E">
        <w:tc>
          <w:tcPr>
            <w:tcW w:w="710" w:type="dxa"/>
          </w:tcPr>
          <w:p w:rsidR="005F652E" w:rsidRPr="00902E93" w:rsidRDefault="005F652E" w:rsidP="00F83767">
            <w:pPr>
              <w:widowControl w:val="0"/>
              <w:shd w:val="clear" w:color="auto" w:fill="FFFFFF"/>
              <w:autoSpaceDE w:val="0"/>
              <w:autoSpaceDN w:val="0"/>
              <w:adjustRightInd w:val="0"/>
              <w:spacing w:after="0" w:line="240" w:lineRule="auto"/>
              <w:ind w:left="97"/>
              <w:rPr>
                <w:rFonts w:ascii="Times New Roman" w:eastAsia="Times New Roman" w:hAnsi="Times New Roman" w:cs="Times New Roman"/>
                <w:sz w:val="20"/>
                <w:szCs w:val="20"/>
              </w:rPr>
            </w:pPr>
          </w:p>
        </w:tc>
        <w:tc>
          <w:tcPr>
            <w:tcW w:w="7258" w:type="dxa"/>
            <w:tcBorders>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Камера полимерная IP-502 FPМ (2.8) 1 AI 5-мегапикселей</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ind w:left="79"/>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c>
          <w:tcPr>
            <w:tcW w:w="710" w:type="dxa"/>
          </w:tcPr>
          <w:p w:rsidR="005F652E" w:rsidRPr="00902E93" w:rsidRDefault="005F652E" w:rsidP="00F83767">
            <w:pPr>
              <w:widowControl w:val="0"/>
              <w:shd w:val="clear" w:color="auto" w:fill="FFFFFF"/>
              <w:autoSpaceDE w:val="0"/>
              <w:autoSpaceDN w:val="0"/>
              <w:adjustRightInd w:val="0"/>
              <w:spacing w:after="0" w:line="240" w:lineRule="auto"/>
              <w:ind w:left="97"/>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70" w:lineRule="exact"/>
              <w:ind w:left="11" w:right="18"/>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Шкаф телекоммуникационный настенный 9U, 600х600х500 5(ШхГхВ)</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c>
          <w:tcPr>
            <w:tcW w:w="710" w:type="dxa"/>
          </w:tcPr>
          <w:p w:rsidR="005F652E" w:rsidRPr="00902E93" w:rsidRDefault="005F652E" w:rsidP="00F83767">
            <w:pPr>
              <w:widowControl w:val="0"/>
              <w:shd w:val="clear" w:color="auto" w:fill="FFFFFF"/>
              <w:autoSpaceDE w:val="0"/>
              <w:autoSpaceDN w:val="0"/>
              <w:adjustRightInd w:val="0"/>
              <w:spacing w:after="0" w:line="240" w:lineRule="auto"/>
              <w:ind w:left="94"/>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 xml:space="preserve">IP </w:t>
            </w:r>
            <w:bookmarkStart w:id="0" w:name="_GoBack"/>
            <w:bookmarkEnd w:id="0"/>
            <w:r w:rsidRPr="00902E93">
              <w:rPr>
                <w:rFonts w:ascii="Times New Roman" w:eastAsia="Times New Roman" w:hAnsi="Times New Roman" w:cs="Times New Roman"/>
                <w:sz w:val="20"/>
                <w:szCs w:val="20"/>
              </w:rPr>
              <w:t>Видеорегистратор NVR-1/16 (4P) AI</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c>
          <w:tcPr>
            <w:tcW w:w="710" w:type="dxa"/>
          </w:tcPr>
          <w:p w:rsidR="005F652E" w:rsidRPr="00902E93" w:rsidRDefault="005F652E" w:rsidP="00F83767">
            <w:pPr>
              <w:widowControl w:val="0"/>
              <w:shd w:val="clear" w:color="auto" w:fill="FFFFFF"/>
              <w:autoSpaceDE w:val="0"/>
              <w:autoSpaceDN w:val="0"/>
              <w:adjustRightInd w:val="0"/>
              <w:spacing w:after="0" w:line="240" w:lineRule="auto"/>
              <w:ind w:left="90"/>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 ТБ Жесткий диск</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rPr>
          <w:trHeight w:val="956"/>
        </w:trPr>
        <w:tc>
          <w:tcPr>
            <w:tcW w:w="710" w:type="dxa"/>
            <w:tcBorders>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ind w:left="94"/>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SP-6/P4 Lite, Неуправляемый активный 6-портовый PoE-коммутатор, 4 х 10/100 Мб/с PoE RJ45 (порты 1 - 4); 2 х 10/100 Мб/с с Uplink RJ45 (порты 5 - 6), бюджет PoE до 78Вт, мощность на порт 30 Вт (макс.)</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c>
          <w:tcPr>
            <w:tcW w:w="10378" w:type="dxa"/>
            <w:gridSpan w:val="4"/>
            <w:tcBorders>
              <w:right w:val="single" w:sz="6" w:space="0" w:color="auto"/>
            </w:tcBorders>
          </w:tcPr>
          <w:p w:rsidR="005F652E" w:rsidRPr="00902E93" w:rsidRDefault="005F652E" w:rsidP="00F83767">
            <w:pPr>
              <w:widowControl w:val="0"/>
              <w:shd w:val="clear" w:color="auto" w:fill="FFFFFF"/>
              <w:autoSpaceDE w:val="0"/>
              <w:autoSpaceDN w:val="0"/>
              <w:adjustRightInd w:val="0"/>
              <w:spacing w:after="0" w:line="240" w:lineRule="auto"/>
              <w:rPr>
                <w:rFonts w:ascii="Times New Roman" w:eastAsia="Times New Roman" w:hAnsi="Times New Roman" w:cs="Times New Roman"/>
                <w:b/>
                <w:sz w:val="20"/>
                <w:szCs w:val="20"/>
              </w:rPr>
            </w:pPr>
            <w:r w:rsidRPr="00902E93">
              <w:rPr>
                <w:rFonts w:ascii="Times New Roman" w:eastAsia="Times New Roman" w:hAnsi="Times New Roman" w:cs="Times New Roman"/>
                <w:b/>
                <w:sz w:val="20"/>
                <w:szCs w:val="20"/>
              </w:rPr>
              <w:t>Кабинет ПРМО ст. Косяковка</w:t>
            </w:r>
          </w:p>
        </w:tc>
      </w:tr>
      <w:tr w:rsidR="005F652E" w:rsidRPr="00902E93" w:rsidTr="0020728E">
        <w:tc>
          <w:tcPr>
            <w:tcW w:w="710" w:type="dxa"/>
          </w:tcPr>
          <w:p w:rsidR="005F652E" w:rsidRPr="00902E93" w:rsidRDefault="005F652E" w:rsidP="00F83767">
            <w:pPr>
              <w:widowControl w:val="0"/>
              <w:shd w:val="clear" w:color="auto" w:fill="FFFFFF"/>
              <w:autoSpaceDE w:val="0"/>
              <w:autoSpaceDN w:val="0"/>
              <w:adjustRightInd w:val="0"/>
              <w:spacing w:after="0" w:line="240" w:lineRule="auto"/>
              <w:ind w:left="40"/>
              <w:rPr>
                <w:rFonts w:ascii="Times New Roman" w:eastAsia="Times New Roman" w:hAnsi="Times New Roman" w:cs="Times New Roman"/>
                <w:sz w:val="20"/>
                <w:szCs w:val="20"/>
              </w:rPr>
            </w:pPr>
          </w:p>
        </w:tc>
        <w:tc>
          <w:tcPr>
            <w:tcW w:w="7258" w:type="dxa"/>
            <w:tcBorders>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Камера полимерная IP-502 FPМ (2.8) 1 AI 5-мегапикселей</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ind w:left="79"/>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c>
          <w:tcPr>
            <w:tcW w:w="710" w:type="dxa"/>
          </w:tcPr>
          <w:p w:rsidR="005F652E" w:rsidRPr="00902E93" w:rsidRDefault="005F652E" w:rsidP="00F83767">
            <w:pPr>
              <w:widowControl w:val="0"/>
              <w:shd w:val="clear" w:color="auto" w:fill="FFFFFF"/>
              <w:autoSpaceDE w:val="0"/>
              <w:autoSpaceDN w:val="0"/>
              <w:adjustRightInd w:val="0"/>
              <w:spacing w:after="0" w:line="240" w:lineRule="auto"/>
              <w:ind w:left="47"/>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70" w:lineRule="exact"/>
              <w:ind w:left="11" w:right="18"/>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Шкаф телекоммуникационный настенный 9U, 600х600х500 5(ШхГхВ)</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c>
          <w:tcPr>
            <w:tcW w:w="710" w:type="dxa"/>
          </w:tcPr>
          <w:p w:rsidR="005F652E" w:rsidRPr="00902E93" w:rsidRDefault="005F652E" w:rsidP="00F83767">
            <w:pPr>
              <w:widowControl w:val="0"/>
              <w:shd w:val="clear" w:color="auto" w:fill="FFFFFF"/>
              <w:autoSpaceDE w:val="0"/>
              <w:autoSpaceDN w:val="0"/>
              <w:adjustRightInd w:val="0"/>
              <w:spacing w:after="0" w:line="240" w:lineRule="auto"/>
              <w:ind w:left="47"/>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IP Видеорегистратор NVR-1/16 (4P) AI</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c>
          <w:tcPr>
            <w:tcW w:w="710" w:type="dxa"/>
          </w:tcPr>
          <w:p w:rsidR="005F652E" w:rsidRPr="00902E93" w:rsidRDefault="005F652E" w:rsidP="00F83767">
            <w:pPr>
              <w:widowControl w:val="0"/>
              <w:shd w:val="clear" w:color="auto" w:fill="FFFFFF"/>
              <w:autoSpaceDE w:val="0"/>
              <w:autoSpaceDN w:val="0"/>
              <w:adjustRightInd w:val="0"/>
              <w:spacing w:after="0" w:line="240" w:lineRule="auto"/>
              <w:ind w:left="47"/>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 ТБ Жесткий диск</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c>
          <w:tcPr>
            <w:tcW w:w="710" w:type="dxa"/>
          </w:tcPr>
          <w:p w:rsidR="005F652E" w:rsidRPr="00902E93" w:rsidRDefault="005F652E" w:rsidP="00F83767">
            <w:pPr>
              <w:widowControl w:val="0"/>
              <w:shd w:val="clear" w:color="auto" w:fill="FFFFFF"/>
              <w:autoSpaceDE w:val="0"/>
              <w:autoSpaceDN w:val="0"/>
              <w:adjustRightInd w:val="0"/>
              <w:spacing w:after="0" w:line="240" w:lineRule="auto"/>
              <w:ind w:left="43"/>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SP-6/P4 Lite, Неуправляемый активный 6-портовый PoE-коммутатор, 4 х 10/100 Мб/с PoE RJ45 (порты 1 - 4); 2 х 10/100 Мб/с с Uplink RJ45 (порты 5 - 6), бюджет PoE до 78Вт, мощность на порт 30 Вт (макс.)</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c>
          <w:tcPr>
            <w:tcW w:w="10378" w:type="dxa"/>
            <w:gridSpan w:val="4"/>
            <w:tcBorders>
              <w:right w:val="single" w:sz="6"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b/>
                <w:sz w:val="20"/>
                <w:szCs w:val="20"/>
              </w:rPr>
              <w:t>Кабинет ПРМО ст. Аксаково</w:t>
            </w:r>
          </w:p>
        </w:tc>
      </w:tr>
      <w:tr w:rsidR="005F652E" w:rsidRPr="00902E93" w:rsidTr="0020728E">
        <w:trPr>
          <w:trHeight w:val="225"/>
        </w:trPr>
        <w:tc>
          <w:tcPr>
            <w:tcW w:w="710" w:type="dxa"/>
            <w:tcBorders>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Borders>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Камера полимерная IP-502 FPМ (2.8) 1 AI 5-мегапикселей</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ind w:left="79"/>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rPr>
          <w:trHeight w:val="225"/>
        </w:trPr>
        <w:tc>
          <w:tcPr>
            <w:tcW w:w="710" w:type="dxa"/>
            <w:tcBorders>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70" w:lineRule="exact"/>
              <w:ind w:left="11" w:right="18"/>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Шкаф телекоммуникационный настенный 9U, 600х600х500 5(ШхГхВ)</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rPr>
          <w:trHeight w:val="225"/>
        </w:trPr>
        <w:tc>
          <w:tcPr>
            <w:tcW w:w="710" w:type="dxa"/>
            <w:tcBorders>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IP Видеорегистратор NVR-1/16 (4P) AI</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rPr>
          <w:trHeight w:val="126"/>
        </w:trPr>
        <w:tc>
          <w:tcPr>
            <w:tcW w:w="710"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 ТБ Жесткий диск</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rPr>
          <w:trHeight w:val="701"/>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SP-6/P4 Lite, Неуправляемый активный 6-портовый PoE-коммутатор, 4 х 10/100 Мб/с PoE RJ45 (порты 1 - 4); 2 х 10/100 Мб/с с Uplink RJ45 (порты 5 - 6), бюджет PoE до 78Вт, мощность на порт 30 Вт (макс.)</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rPr>
          <w:trHeight w:val="422"/>
        </w:trPr>
        <w:tc>
          <w:tcPr>
            <w:tcW w:w="10378" w:type="dxa"/>
            <w:gridSpan w:val="4"/>
            <w:tcBorders>
              <w:top w:val="single" w:sz="4" w:space="0" w:color="auto"/>
              <w:bottom w:val="single" w:sz="4" w:space="0" w:color="auto"/>
              <w:right w:val="single" w:sz="6" w:space="0" w:color="auto"/>
            </w:tcBorders>
          </w:tcPr>
          <w:p w:rsidR="005F652E" w:rsidRPr="00134374" w:rsidRDefault="005F652E" w:rsidP="00F83767">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902E93">
              <w:rPr>
                <w:rFonts w:ascii="Times New Roman" w:eastAsia="Times New Roman" w:hAnsi="Times New Roman" w:cs="Times New Roman"/>
                <w:b/>
                <w:sz w:val="20"/>
                <w:szCs w:val="20"/>
              </w:rPr>
              <w:t xml:space="preserve">Кабинет ПРМО ст. </w:t>
            </w:r>
            <w:r w:rsidRPr="00134374">
              <w:rPr>
                <w:rFonts w:ascii="Times New Roman" w:eastAsia="Times New Roman" w:hAnsi="Times New Roman" w:cs="Times New Roman"/>
                <w:b/>
                <w:sz w:val="20"/>
                <w:szCs w:val="20"/>
              </w:rPr>
              <w:t>Раевка</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Borders>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Камера полимерная IP-502 FPМ (2.8) 1 AI 5-мегапикселей</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ind w:left="79"/>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70" w:lineRule="exact"/>
              <w:ind w:left="11" w:right="18"/>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Шкаф телекоммуникационный настенный 9U, 600х600х500 5(ШхГхВ)</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IP Видеорегистратор NVR-1/16 (4P) AI</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 ТБ Жесткий диск</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902E93"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SP-6/P4 Lite, Неуправляемый активный 6-портовый PoE-коммутатор, 4 х 10/100 Мб/с PoE RJ45 (порты 1 - 4); 2 х 10/100 Мб/с с Uplink RJ45 (порты 5 - 6), бюджет PoE до 78Вт, мощность на порт 30 Вт (макс.)</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902E93"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902E93">
              <w:rPr>
                <w:rFonts w:ascii="Times New Roman" w:eastAsia="Times New Roman" w:hAnsi="Times New Roman" w:cs="Times New Roman"/>
                <w:sz w:val="20"/>
                <w:szCs w:val="20"/>
              </w:rPr>
              <w:t>1</w:t>
            </w:r>
          </w:p>
        </w:tc>
      </w:tr>
      <w:tr w:rsidR="005F652E" w:rsidRPr="00902E93" w:rsidTr="0020728E">
        <w:trPr>
          <w:trHeight w:val="267"/>
        </w:trPr>
        <w:tc>
          <w:tcPr>
            <w:tcW w:w="10378" w:type="dxa"/>
            <w:gridSpan w:val="4"/>
            <w:tcBorders>
              <w:top w:val="single" w:sz="4" w:space="0" w:color="auto"/>
              <w:bottom w:val="single" w:sz="4" w:space="0" w:color="auto"/>
              <w:right w:val="single" w:sz="6"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r w:rsidRPr="00134374">
              <w:rPr>
                <w:rFonts w:ascii="Times New Roman" w:eastAsia="Times New Roman" w:hAnsi="Times New Roman" w:cs="Times New Roman"/>
                <w:b/>
                <w:sz w:val="20"/>
                <w:szCs w:val="20"/>
              </w:rPr>
              <w:t>Кабинет ПРМО ст. Загородная</w:t>
            </w:r>
          </w:p>
        </w:tc>
      </w:tr>
      <w:tr w:rsidR="005F652E" w:rsidRPr="00902E93" w:rsidTr="0020728E">
        <w:trPr>
          <w:trHeight w:val="270"/>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Pr>
          <w:p w:rsidR="005F652E" w:rsidRPr="00134374" w:rsidRDefault="005F652E" w:rsidP="00F83767">
            <w:pPr>
              <w:widowControl w:val="0"/>
              <w:shd w:val="clear" w:color="auto" w:fill="FFFFFF"/>
              <w:autoSpaceDE w:val="0"/>
              <w:autoSpaceDN w:val="0"/>
              <w:adjustRightInd w:val="0"/>
              <w:spacing w:after="0" w:line="277" w:lineRule="exact"/>
              <w:ind w:left="4" w:right="158" w:firstLine="4"/>
              <w:jc w:val="both"/>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Камера внутренняя IP-502 FPA (2.8) 1 AI 5-мегапикселей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ind w:left="97"/>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ind w:left="137"/>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3</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Pr>
          <w:p w:rsidR="005F652E" w:rsidRPr="00134374" w:rsidRDefault="005F652E" w:rsidP="00F83767">
            <w:pPr>
              <w:widowControl w:val="0"/>
              <w:shd w:val="clear" w:color="auto" w:fill="FFFFFF"/>
              <w:autoSpaceDE w:val="0"/>
              <w:autoSpaceDN w:val="0"/>
              <w:adjustRightInd w:val="0"/>
              <w:spacing w:after="0" w:line="270" w:lineRule="exact"/>
              <w:ind w:right="4"/>
              <w:jc w:val="both"/>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Шкаф телекоммуникационный настенный 9U, 600х600х500 (ШхГхВ)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ind w:left="90"/>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ind w:left="184"/>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1</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Pr>
          <w:p w:rsidR="005F652E" w:rsidRPr="00134374" w:rsidRDefault="005F652E" w:rsidP="00F83767">
            <w:pPr>
              <w:widowControl w:val="0"/>
              <w:shd w:val="clear" w:color="auto" w:fill="FFFFFF"/>
              <w:autoSpaceDE w:val="0"/>
              <w:autoSpaceDN w:val="0"/>
              <w:adjustRightInd w:val="0"/>
              <w:spacing w:after="0" w:line="266" w:lineRule="exact"/>
              <w:ind w:right="162"/>
              <w:jc w:val="both"/>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IP Видеорегистратор NVR-1/16 (4P) AI</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ind w:left="90"/>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ind w:left="205"/>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1</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Pr>
          <w:p w:rsidR="005F652E" w:rsidRPr="00134374" w:rsidRDefault="005F652E" w:rsidP="00F83767">
            <w:pPr>
              <w:widowControl w:val="0"/>
              <w:shd w:val="clear" w:color="auto" w:fill="FFFFFF"/>
              <w:autoSpaceDE w:val="0"/>
              <w:autoSpaceDN w:val="0"/>
              <w:adjustRightInd w:val="0"/>
              <w:spacing w:after="0" w:line="266" w:lineRule="exact"/>
              <w:ind w:right="162"/>
              <w:jc w:val="both"/>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6 ТБ Жесткий диск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ind w:left="83"/>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ind w:left="202"/>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1</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Borders>
              <w:bottom w:val="single" w:sz="4" w:space="0" w:color="auto"/>
            </w:tcBorders>
          </w:tcPr>
          <w:p w:rsidR="005F652E" w:rsidRPr="00134374" w:rsidRDefault="005F652E" w:rsidP="00F83767">
            <w:pPr>
              <w:widowControl w:val="0"/>
              <w:shd w:val="clear" w:color="auto" w:fill="FFFFFF"/>
              <w:autoSpaceDE w:val="0"/>
              <w:autoSpaceDN w:val="0"/>
              <w:adjustRightInd w:val="0"/>
              <w:spacing w:after="0" w:line="274" w:lineRule="exact"/>
              <w:ind w:right="446" w:firstLine="4"/>
              <w:jc w:val="both"/>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SP-6/P4 Lite, Неуправляемый активный 6-портовый PoE-коммутатор, 4 х 10/100 Мб/с PoE RJ45 (порты 1 - 4); 2 х 10/100 Мб/с с Uplink RJ45 (порты 5 - 6), бюджет PoE до 78Вт, мощность на порт 30 Вт (макс.)</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ind w:left="83"/>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шт.</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ind w:left="184"/>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1</w:t>
            </w:r>
          </w:p>
        </w:tc>
      </w:tr>
      <w:tr w:rsidR="005F652E" w:rsidRPr="00902E93" w:rsidTr="0020728E">
        <w:trPr>
          <w:trHeight w:val="126"/>
        </w:trPr>
        <w:tc>
          <w:tcPr>
            <w:tcW w:w="10378" w:type="dxa"/>
            <w:gridSpan w:val="4"/>
            <w:tcBorders>
              <w:top w:val="single" w:sz="4" w:space="0" w:color="auto"/>
              <w:bottom w:val="single" w:sz="4" w:space="0" w:color="auto"/>
              <w:right w:val="single" w:sz="6" w:space="0" w:color="auto"/>
            </w:tcBorders>
          </w:tcPr>
          <w:p w:rsidR="005F652E" w:rsidRPr="00134374" w:rsidRDefault="005F652E" w:rsidP="00F83767">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rPr>
            </w:pPr>
            <w:r w:rsidRPr="00134374">
              <w:rPr>
                <w:rFonts w:ascii="Times New Roman" w:eastAsia="Times New Roman" w:hAnsi="Times New Roman" w:cs="Times New Roman"/>
                <w:b/>
                <w:sz w:val="20"/>
                <w:szCs w:val="20"/>
              </w:rPr>
              <w:t>Кабинет ПРМО ст. Бензин</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Pr>
          <w:p w:rsidR="005F652E" w:rsidRPr="00134374"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Камера внутренняя IP-502 FPA (2.8) 1 AI 5-мегапикселей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ind w:left="79"/>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ind w:left="173"/>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 xml:space="preserve">    2</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Pr>
          <w:p w:rsidR="005F652E" w:rsidRPr="00134374" w:rsidRDefault="005F652E" w:rsidP="00F83767">
            <w:pPr>
              <w:widowControl w:val="0"/>
              <w:shd w:val="clear" w:color="auto" w:fill="FFFFFF"/>
              <w:autoSpaceDE w:val="0"/>
              <w:autoSpaceDN w:val="0"/>
              <w:adjustRightInd w:val="0"/>
              <w:spacing w:after="0" w:line="270" w:lineRule="exact"/>
              <w:ind w:left="11" w:right="18"/>
              <w:jc w:val="both"/>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Шкаф телекоммуникационный настенный 9U, 600х600х500 (ШхГхВ)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1</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Pr>
          <w:p w:rsidR="005F652E" w:rsidRPr="00134374"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IP Видеорегистратор NVR-1/16 (4P) AI</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1</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Pr>
          <w:p w:rsidR="005F652E" w:rsidRPr="00134374"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4 ТБ Жесткий диск</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1</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Pr>
          <w:p w:rsidR="005F652E" w:rsidRPr="00134374"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SP-6/P4 Lite, Неуправляемый активный 6-портовый PoE-коммутатор, 4 х 10/100 Мб/с PoE RJ45 (порты 1 - 4); 2 х 10/100 Мб/с с Uplink RJ45 (порты 5 - 6), бюджет PoE до 78Вт, мощность на порт 30 Вт (макс.)</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1</w:t>
            </w:r>
          </w:p>
        </w:tc>
      </w:tr>
      <w:tr w:rsidR="005F652E" w:rsidRPr="00902E93" w:rsidTr="0020728E">
        <w:trPr>
          <w:trHeight w:val="126"/>
        </w:trPr>
        <w:tc>
          <w:tcPr>
            <w:tcW w:w="10378" w:type="dxa"/>
            <w:gridSpan w:val="4"/>
            <w:tcBorders>
              <w:top w:val="single" w:sz="4" w:space="0" w:color="auto"/>
              <w:bottom w:val="single" w:sz="4" w:space="0" w:color="auto"/>
              <w:right w:val="single" w:sz="6" w:space="0" w:color="auto"/>
            </w:tcBorders>
          </w:tcPr>
          <w:p w:rsidR="005F652E" w:rsidRPr="00134374" w:rsidRDefault="005F652E" w:rsidP="00F83767">
            <w:pPr>
              <w:widowControl w:val="0"/>
              <w:shd w:val="clear" w:color="auto" w:fill="FFFFFF"/>
              <w:autoSpaceDE w:val="0"/>
              <w:autoSpaceDN w:val="0"/>
              <w:adjustRightInd w:val="0"/>
              <w:spacing w:after="0" w:line="270" w:lineRule="exact"/>
              <w:ind w:left="11" w:right="18"/>
              <w:jc w:val="both"/>
              <w:rPr>
                <w:rFonts w:ascii="Times New Roman" w:eastAsia="Times New Roman" w:hAnsi="Times New Roman" w:cs="Times New Roman"/>
                <w:sz w:val="20"/>
                <w:szCs w:val="20"/>
              </w:rPr>
            </w:pPr>
            <w:r w:rsidRPr="00134374">
              <w:rPr>
                <w:rFonts w:ascii="Times New Roman" w:eastAsia="Times New Roman" w:hAnsi="Times New Roman" w:cs="Times New Roman"/>
                <w:b/>
                <w:sz w:val="20"/>
                <w:szCs w:val="20"/>
              </w:rPr>
              <w:t>Кабинет ПРМО ст. Карламан</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Borders>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Камера внутренняя IP-502 FPA (2.8) 1 AI 5-мегапикселей</w:t>
            </w:r>
          </w:p>
        </w:tc>
        <w:tc>
          <w:tcPr>
            <w:tcW w:w="1276" w:type="dxa"/>
            <w:tcBorders>
              <w:top w:val="single" w:sz="6" w:space="0" w:color="auto"/>
              <w:left w:val="single" w:sz="6" w:space="0" w:color="auto"/>
              <w:bottom w:val="single" w:sz="4"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ind w:left="79"/>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шт.</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1</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70" w:lineRule="exact"/>
              <w:ind w:left="11" w:right="18"/>
              <w:jc w:val="both"/>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Шкаф телекоммуникационный настенный 9U, 600х600х500 5(ШхГхВ)</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1</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IP Видеорегистратор NVR-1/16 (4P) AI</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1</w:t>
            </w:r>
          </w:p>
        </w:tc>
      </w:tr>
      <w:tr w:rsidR="005F652E" w:rsidRPr="00902E93" w:rsidTr="0020728E">
        <w:trPr>
          <w:trHeight w:val="126"/>
        </w:trPr>
        <w:tc>
          <w:tcPr>
            <w:tcW w:w="710"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ind w:left="18"/>
              <w:rPr>
                <w:rFonts w:ascii="Times New Roman" w:eastAsia="Times New Roman" w:hAnsi="Times New Roman" w:cs="Times New Roman"/>
                <w:sz w:val="20"/>
                <w:szCs w:val="20"/>
              </w:rPr>
            </w:pPr>
          </w:p>
        </w:tc>
        <w:tc>
          <w:tcPr>
            <w:tcW w:w="7258" w:type="dxa"/>
            <w:tcBorders>
              <w:top w:val="single" w:sz="4" w:space="0" w:color="auto"/>
              <w:bottom w:val="single" w:sz="4" w:space="0" w:color="auto"/>
            </w:tcBorders>
          </w:tcPr>
          <w:p w:rsidR="005F652E" w:rsidRPr="00134374" w:rsidRDefault="005F652E" w:rsidP="00F8376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1 ТБ Жесткий диск</w:t>
            </w:r>
          </w:p>
        </w:tc>
        <w:tc>
          <w:tcPr>
            <w:tcW w:w="1276" w:type="dxa"/>
            <w:tcBorders>
              <w:top w:val="single" w:sz="4" w:space="0" w:color="auto"/>
              <w:left w:val="single" w:sz="6" w:space="0" w:color="auto"/>
              <w:bottom w:val="single" w:sz="4"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шт.</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5F652E" w:rsidRPr="00134374" w:rsidRDefault="005F652E" w:rsidP="00F8376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rPr>
            </w:pPr>
            <w:r w:rsidRPr="00134374">
              <w:rPr>
                <w:rFonts w:ascii="Times New Roman" w:eastAsia="Times New Roman" w:hAnsi="Times New Roman" w:cs="Times New Roman"/>
                <w:sz w:val="20"/>
                <w:szCs w:val="20"/>
              </w:rPr>
              <w:t>1</w:t>
            </w:r>
          </w:p>
        </w:tc>
      </w:tr>
    </w:tbl>
    <w:p w:rsidR="005F652E" w:rsidRPr="005F652E" w:rsidRDefault="005F652E" w:rsidP="005F652E">
      <w:pPr>
        <w:pStyle w:val="a3"/>
        <w:numPr>
          <w:ilvl w:val="1"/>
          <w:numId w:val="34"/>
        </w:numPr>
        <w:tabs>
          <w:tab w:val="left" w:pos="1276"/>
        </w:tabs>
        <w:spacing w:after="480" w:line="276" w:lineRule="auto"/>
        <w:ind w:left="0" w:firstLine="709"/>
        <w:jc w:val="both"/>
      </w:pPr>
      <w:r w:rsidRPr="005F652E">
        <w:t>Здание поликлиники расположенное по адресу: г. Стерлитамак, ул. Нагуманова, 54</w:t>
      </w:r>
    </w:p>
    <w:tbl>
      <w:tblPr>
        <w:tblW w:w="0" w:type="auto"/>
        <w:tblInd w:w="-5" w:type="dxa"/>
        <w:tblLayout w:type="fixed"/>
        <w:tblLook w:val="0000" w:firstRow="0" w:lastRow="0" w:firstColumn="0" w:lastColumn="0" w:noHBand="0" w:noVBand="0"/>
      </w:tblPr>
      <w:tblGrid>
        <w:gridCol w:w="864"/>
        <w:gridCol w:w="6162"/>
        <w:gridCol w:w="2414"/>
      </w:tblGrid>
      <w:tr w:rsidR="005F652E" w:rsidRPr="004B6247" w:rsidTr="00F83767">
        <w:tc>
          <w:tcPr>
            <w:tcW w:w="864" w:type="dxa"/>
            <w:tcBorders>
              <w:top w:val="single" w:sz="4" w:space="0" w:color="000000"/>
              <w:left w:val="single" w:sz="4" w:space="0" w:color="000000"/>
              <w:bottom w:val="single" w:sz="4" w:space="0" w:color="000000"/>
            </w:tcBorders>
            <w:shd w:val="clear" w:color="auto" w:fill="auto"/>
          </w:tcPr>
          <w:p w:rsidR="005F652E" w:rsidRPr="004B6247" w:rsidRDefault="005F652E" w:rsidP="00F83767">
            <w:pPr>
              <w:widowControl w:val="0"/>
              <w:suppressAutoHyphens/>
              <w:autoSpaceDE w:val="0"/>
              <w:spacing w:after="0" w:line="240" w:lineRule="auto"/>
              <w:jc w:val="center"/>
              <w:rPr>
                <w:rFonts w:ascii="Times New Roman" w:eastAsia="Times New Roman" w:hAnsi="Times New Roman" w:cs="Times New Roman"/>
                <w:b/>
                <w:lang w:eastAsia="ar-SA"/>
              </w:rPr>
            </w:pPr>
            <w:r w:rsidRPr="004B6247">
              <w:rPr>
                <w:rFonts w:ascii="Times New Roman" w:eastAsia="Times New Roman" w:hAnsi="Times New Roman" w:cs="Times New Roman"/>
                <w:b/>
                <w:lang w:eastAsia="ar-SA"/>
              </w:rPr>
              <w:t>№ п/п</w:t>
            </w:r>
          </w:p>
        </w:tc>
        <w:tc>
          <w:tcPr>
            <w:tcW w:w="6162" w:type="dxa"/>
            <w:tcBorders>
              <w:top w:val="single" w:sz="4" w:space="0" w:color="000000"/>
              <w:left w:val="single" w:sz="4" w:space="0" w:color="000000"/>
              <w:bottom w:val="single" w:sz="4" w:space="0" w:color="000000"/>
            </w:tcBorders>
            <w:shd w:val="clear" w:color="auto" w:fill="auto"/>
          </w:tcPr>
          <w:p w:rsidR="005F652E" w:rsidRPr="004B6247" w:rsidRDefault="005F652E" w:rsidP="00F83767">
            <w:pPr>
              <w:widowControl w:val="0"/>
              <w:suppressAutoHyphens/>
              <w:autoSpaceDE w:val="0"/>
              <w:spacing w:after="0" w:line="240" w:lineRule="auto"/>
              <w:jc w:val="center"/>
              <w:rPr>
                <w:rFonts w:ascii="Times New Roman" w:eastAsia="Times New Roman" w:hAnsi="Times New Roman" w:cs="Times New Roman"/>
                <w:b/>
                <w:bCs/>
                <w:lang w:eastAsia="ar-SA"/>
              </w:rPr>
            </w:pPr>
            <w:r w:rsidRPr="004B6247">
              <w:rPr>
                <w:rFonts w:ascii="Times New Roman" w:eastAsia="Times New Roman" w:hAnsi="Times New Roman" w:cs="Times New Roman"/>
                <w:b/>
                <w:lang w:eastAsia="ar-SA"/>
              </w:rPr>
              <w:t>Наименование оборудования установленного на объекте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5F652E" w:rsidRPr="004B6247" w:rsidRDefault="005F652E" w:rsidP="00F83767">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4B6247">
              <w:rPr>
                <w:rFonts w:ascii="Times New Roman" w:eastAsia="Times New Roman" w:hAnsi="Times New Roman" w:cs="Times New Roman"/>
                <w:b/>
                <w:bCs/>
                <w:lang w:eastAsia="ar-SA"/>
              </w:rPr>
              <w:t>Количество, шт.</w:t>
            </w:r>
          </w:p>
        </w:tc>
      </w:tr>
      <w:tr w:rsidR="005F652E" w:rsidRPr="004B6247" w:rsidTr="00F83767">
        <w:tc>
          <w:tcPr>
            <w:tcW w:w="864" w:type="dxa"/>
            <w:tcBorders>
              <w:top w:val="single" w:sz="4" w:space="0" w:color="000000"/>
              <w:left w:val="single" w:sz="4" w:space="0" w:color="000000"/>
              <w:bottom w:val="single" w:sz="4" w:space="0" w:color="000000"/>
            </w:tcBorders>
            <w:shd w:val="clear" w:color="auto" w:fill="auto"/>
          </w:tcPr>
          <w:p w:rsidR="005F652E" w:rsidRPr="004B6247" w:rsidRDefault="005F652E" w:rsidP="005F652E">
            <w:pPr>
              <w:widowControl w:val="0"/>
              <w:numPr>
                <w:ilvl w:val="0"/>
                <w:numId w:val="42"/>
              </w:numPr>
              <w:suppressAutoHyphens/>
              <w:autoSpaceDE w:val="0"/>
              <w:snapToGrid w:val="0"/>
              <w:spacing w:after="0" w:line="240" w:lineRule="auto"/>
              <w:rPr>
                <w:rFonts w:ascii="Times New Roman" w:eastAsia="Times New Roman" w:hAnsi="Times New Roman" w:cs="Times New Roman"/>
                <w:bCs/>
                <w:lang w:eastAsia="ar-SA"/>
              </w:rPr>
            </w:pPr>
          </w:p>
        </w:tc>
        <w:tc>
          <w:tcPr>
            <w:tcW w:w="6162" w:type="dxa"/>
            <w:tcBorders>
              <w:top w:val="single" w:sz="4" w:space="0" w:color="000000"/>
              <w:left w:val="single" w:sz="4" w:space="0" w:color="000000"/>
              <w:bottom w:val="single" w:sz="4" w:space="0" w:color="000000"/>
            </w:tcBorders>
            <w:shd w:val="clear" w:color="auto" w:fill="auto"/>
          </w:tcPr>
          <w:p w:rsidR="005F652E" w:rsidRPr="004B6247" w:rsidRDefault="005F652E" w:rsidP="00F83767">
            <w:pPr>
              <w:widowControl w:val="0"/>
              <w:suppressAutoHyphens/>
              <w:autoSpaceDE w:val="0"/>
              <w:spacing w:after="0" w:line="240" w:lineRule="auto"/>
              <w:rPr>
                <w:rFonts w:ascii="Times New Roman" w:eastAsia="Times New Roman" w:hAnsi="Times New Roman" w:cs="Times New Roman"/>
                <w:bCs/>
                <w:lang w:eastAsia="ar-SA"/>
              </w:rPr>
            </w:pPr>
            <w:r w:rsidRPr="004B6247">
              <w:rPr>
                <w:rFonts w:ascii="Times New Roman" w:eastAsia="Times New Roman" w:hAnsi="Times New Roman" w:cs="Times New Roman"/>
                <w:bCs/>
                <w:lang w:eastAsia="ar-SA"/>
              </w:rPr>
              <w:t xml:space="preserve">Видеорегистратор </w:t>
            </w:r>
            <w:r w:rsidRPr="004B6247">
              <w:rPr>
                <w:rFonts w:ascii="Times New Roman" w:eastAsia="Times New Roman" w:hAnsi="Times New Roman" w:cs="Times New Roman"/>
                <w:bCs/>
                <w:lang w:val="en-US" w:eastAsia="ar-SA"/>
              </w:rPr>
              <w:t>iTech</w:t>
            </w:r>
            <w:r w:rsidRPr="004B6247">
              <w:rPr>
                <w:rFonts w:ascii="Times New Roman" w:eastAsia="Times New Roman" w:hAnsi="Times New Roman" w:cs="Times New Roman"/>
                <w:bCs/>
                <w:lang w:eastAsia="ar-SA"/>
              </w:rPr>
              <w:t xml:space="preserve"> с жестким диском 3</w:t>
            </w:r>
            <w:r w:rsidRPr="004B6247">
              <w:rPr>
                <w:rFonts w:ascii="Times New Roman" w:eastAsia="Times New Roman" w:hAnsi="Times New Roman" w:cs="Times New Roman"/>
                <w:bCs/>
                <w:lang w:val="en-US" w:eastAsia="ar-SA"/>
              </w:rPr>
              <w:t>Tb</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5F652E" w:rsidRPr="004B6247" w:rsidRDefault="005F652E" w:rsidP="00F83767">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4B6247">
              <w:rPr>
                <w:rFonts w:ascii="Times New Roman" w:eastAsia="Times New Roman" w:hAnsi="Times New Roman" w:cs="Times New Roman"/>
                <w:bCs/>
                <w:lang w:val="en-US" w:eastAsia="ar-SA"/>
              </w:rPr>
              <w:t>3</w:t>
            </w:r>
          </w:p>
        </w:tc>
      </w:tr>
      <w:tr w:rsidR="005F652E" w:rsidRPr="004B6247" w:rsidTr="00F83767">
        <w:tc>
          <w:tcPr>
            <w:tcW w:w="864" w:type="dxa"/>
            <w:tcBorders>
              <w:top w:val="single" w:sz="4" w:space="0" w:color="000000"/>
              <w:left w:val="single" w:sz="4" w:space="0" w:color="000000"/>
              <w:bottom w:val="single" w:sz="4" w:space="0" w:color="000000"/>
            </w:tcBorders>
            <w:shd w:val="clear" w:color="auto" w:fill="auto"/>
          </w:tcPr>
          <w:p w:rsidR="005F652E" w:rsidRPr="004B6247" w:rsidRDefault="005F652E" w:rsidP="005F652E">
            <w:pPr>
              <w:widowControl w:val="0"/>
              <w:numPr>
                <w:ilvl w:val="0"/>
                <w:numId w:val="42"/>
              </w:numPr>
              <w:suppressAutoHyphens/>
              <w:autoSpaceDE w:val="0"/>
              <w:snapToGrid w:val="0"/>
              <w:spacing w:after="0" w:line="240" w:lineRule="auto"/>
              <w:rPr>
                <w:rFonts w:ascii="Times New Roman" w:eastAsia="Times New Roman" w:hAnsi="Times New Roman" w:cs="Times New Roman"/>
                <w:bCs/>
                <w:lang w:eastAsia="ar-SA"/>
              </w:rPr>
            </w:pPr>
          </w:p>
        </w:tc>
        <w:tc>
          <w:tcPr>
            <w:tcW w:w="6162" w:type="dxa"/>
            <w:tcBorders>
              <w:top w:val="single" w:sz="4" w:space="0" w:color="000000"/>
              <w:left w:val="single" w:sz="4" w:space="0" w:color="000000"/>
              <w:bottom w:val="single" w:sz="4" w:space="0" w:color="000000"/>
            </w:tcBorders>
            <w:shd w:val="clear" w:color="auto" w:fill="auto"/>
          </w:tcPr>
          <w:p w:rsidR="005F652E" w:rsidRPr="004B6247" w:rsidRDefault="005F652E" w:rsidP="00F83767">
            <w:pPr>
              <w:widowControl w:val="0"/>
              <w:suppressAutoHyphens/>
              <w:autoSpaceDE w:val="0"/>
              <w:spacing w:after="0" w:line="240" w:lineRule="auto"/>
              <w:rPr>
                <w:rFonts w:ascii="Times New Roman" w:eastAsia="Times New Roman" w:hAnsi="Times New Roman" w:cs="Times New Roman"/>
                <w:bCs/>
                <w:lang w:eastAsia="ar-SA"/>
              </w:rPr>
            </w:pPr>
            <w:r w:rsidRPr="004B6247">
              <w:rPr>
                <w:rFonts w:ascii="Times New Roman" w:eastAsia="Times New Roman" w:hAnsi="Times New Roman" w:cs="Times New Roman"/>
                <w:lang w:eastAsia="ar-SA"/>
              </w:rPr>
              <w:t xml:space="preserve">Камера </w:t>
            </w:r>
            <w:r w:rsidRPr="004B6247">
              <w:rPr>
                <w:rFonts w:ascii="Times New Roman" w:eastAsia="Times New Roman" w:hAnsi="Times New Roman" w:cs="Times New Roman"/>
                <w:lang w:val="en-US" w:eastAsia="ar-SA"/>
              </w:rPr>
              <w:t>iTech</w:t>
            </w:r>
            <w:r w:rsidRPr="004B6247">
              <w:rPr>
                <w:rFonts w:ascii="Times New Roman" w:eastAsia="Times New Roman" w:hAnsi="Times New Roman" w:cs="Times New Roman"/>
                <w:lang w:eastAsia="ar-SA"/>
              </w:rPr>
              <w:t xml:space="preserve"> уличная влагозащищенная антивандальная с ИК-подсветкой, с приемником передатчиком по витой паре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5F652E" w:rsidRPr="004B6247" w:rsidRDefault="005F652E" w:rsidP="00F83767">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4B6247">
              <w:rPr>
                <w:rFonts w:ascii="Times New Roman" w:eastAsia="Times New Roman" w:hAnsi="Times New Roman" w:cs="Times New Roman"/>
                <w:bCs/>
                <w:lang w:eastAsia="ar-SA"/>
              </w:rPr>
              <w:t>6</w:t>
            </w:r>
          </w:p>
        </w:tc>
      </w:tr>
      <w:tr w:rsidR="005F652E" w:rsidRPr="004B6247" w:rsidTr="00F83767">
        <w:tc>
          <w:tcPr>
            <w:tcW w:w="864" w:type="dxa"/>
            <w:tcBorders>
              <w:top w:val="single" w:sz="4" w:space="0" w:color="000000"/>
              <w:left w:val="single" w:sz="4" w:space="0" w:color="000000"/>
              <w:bottom w:val="single" w:sz="4" w:space="0" w:color="000000"/>
            </w:tcBorders>
            <w:shd w:val="clear" w:color="auto" w:fill="auto"/>
          </w:tcPr>
          <w:p w:rsidR="005F652E" w:rsidRPr="004B6247" w:rsidRDefault="005F652E" w:rsidP="005F652E">
            <w:pPr>
              <w:widowControl w:val="0"/>
              <w:numPr>
                <w:ilvl w:val="0"/>
                <w:numId w:val="42"/>
              </w:numPr>
              <w:suppressAutoHyphens/>
              <w:autoSpaceDE w:val="0"/>
              <w:snapToGrid w:val="0"/>
              <w:spacing w:after="0" w:line="240" w:lineRule="auto"/>
              <w:rPr>
                <w:rFonts w:ascii="Times New Roman" w:eastAsia="Times New Roman" w:hAnsi="Times New Roman" w:cs="Times New Roman"/>
                <w:bCs/>
                <w:lang w:eastAsia="ar-SA"/>
              </w:rPr>
            </w:pPr>
          </w:p>
        </w:tc>
        <w:tc>
          <w:tcPr>
            <w:tcW w:w="6162" w:type="dxa"/>
            <w:tcBorders>
              <w:top w:val="single" w:sz="4" w:space="0" w:color="000000"/>
              <w:left w:val="single" w:sz="4" w:space="0" w:color="000000"/>
              <w:bottom w:val="single" w:sz="4" w:space="0" w:color="000000"/>
            </w:tcBorders>
            <w:shd w:val="clear" w:color="auto" w:fill="auto"/>
          </w:tcPr>
          <w:p w:rsidR="005F652E" w:rsidRPr="004B6247" w:rsidRDefault="005F652E" w:rsidP="00F83767">
            <w:pPr>
              <w:widowControl w:val="0"/>
              <w:suppressAutoHyphens/>
              <w:autoSpaceDE w:val="0"/>
              <w:spacing w:after="0" w:line="240" w:lineRule="auto"/>
              <w:rPr>
                <w:rFonts w:ascii="Times New Roman" w:eastAsia="Times New Roman" w:hAnsi="Times New Roman" w:cs="Times New Roman"/>
                <w:bCs/>
                <w:lang w:eastAsia="ar-SA"/>
              </w:rPr>
            </w:pPr>
            <w:r w:rsidRPr="004B6247">
              <w:rPr>
                <w:rFonts w:ascii="Times New Roman" w:eastAsia="Times New Roman" w:hAnsi="Times New Roman" w:cs="Times New Roman"/>
                <w:lang w:eastAsia="ar-SA"/>
              </w:rPr>
              <w:t xml:space="preserve">Камера </w:t>
            </w:r>
            <w:r w:rsidRPr="004B6247">
              <w:rPr>
                <w:rFonts w:ascii="Times New Roman" w:eastAsia="Times New Roman" w:hAnsi="Times New Roman" w:cs="Times New Roman"/>
                <w:lang w:val="en-US" w:eastAsia="ar-SA"/>
              </w:rPr>
              <w:t>iTech</w:t>
            </w:r>
            <w:r w:rsidRPr="004B6247">
              <w:rPr>
                <w:rFonts w:ascii="Times New Roman" w:eastAsia="Times New Roman" w:hAnsi="Times New Roman" w:cs="Times New Roman"/>
                <w:lang w:eastAsia="ar-SA"/>
              </w:rPr>
              <w:t xml:space="preserve"> внутренняя купольная цветная, с приемником передатчиком по витой паре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5F652E" w:rsidRPr="004B6247" w:rsidRDefault="005F652E" w:rsidP="00F83767">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4B6247">
              <w:rPr>
                <w:rFonts w:ascii="Times New Roman" w:eastAsia="Times New Roman" w:hAnsi="Times New Roman" w:cs="Times New Roman"/>
                <w:bCs/>
                <w:lang w:eastAsia="ar-SA"/>
              </w:rPr>
              <w:t>25</w:t>
            </w:r>
          </w:p>
        </w:tc>
      </w:tr>
      <w:tr w:rsidR="005F652E" w:rsidRPr="004B6247" w:rsidTr="00F83767">
        <w:tc>
          <w:tcPr>
            <w:tcW w:w="864" w:type="dxa"/>
            <w:tcBorders>
              <w:top w:val="single" w:sz="4" w:space="0" w:color="000000"/>
              <w:left w:val="single" w:sz="4" w:space="0" w:color="000000"/>
              <w:bottom w:val="single" w:sz="4" w:space="0" w:color="000000"/>
            </w:tcBorders>
            <w:shd w:val="clear" w:color="auto" w:fill="auto"/>
          </w:tcPr>
          <w:p w:rsidR="005F652E" w:rsidRPr="004B6247" w:rsidRDefault="005F652E" w:rsidP="005F652E">
            <w:pPr>
              <w:widowControl w:val="0"/>
              <w:numPr>
                <w:ilvl w:val="0"/>
                <w:numId w:val="42"/>
              </w:numPr>
              <w:suppressAutoHyphens/>
              <w:autoSpaceDE w:val="0"/>
              <w:snapToGrid w:val="0"/>
              <w:spacing w:after="0" w:line="240" w:lineRule="auto"/>
              <w:rPr>
                <w:rFonts w:ascii="Times New Roman" w:eastAsia="Times New Roman" w:hAnsi="Times New Roman" w:cs="Times New Roman"/>
                <w:bCs/>
                <w:lang w:eastAsia="ar-SA"/>
              </w:rPr>
            </w:pPr>
          </w:p>
        </w:tc>
        <w:tc>
          <w:tcPr>
            <w:tcW w:w="6162" w:type="dxa"/>
            <w:tcBorders>
              <w:top w:val="single" w:sz="4" w:space="0" w:color="000000"/>
              <w:left w:val="single" w:sz="4" w:space="0" w:color="000000"/>
              <w:bottom w:val="single" w:sz="4" w:space="0" w:color="000000"/>
            </w:tcBorders>
            <w:shd w:val="clear" w:color="auto" w:fill="auto"/>
          </w:tcPr>
          <w:p w:rsidR="005F652E" w:rsidRPr="004B6247" w:rsidRDefault="005F652E" w:rsidP="00F83767">
            <w:pPr>
              <w:widowControl w:val="0"/>
              <w:suppressAutoHyphens/>
              <w:autoSpaceDE w:val="0"/>
              <w:spacing w:after="0" w:line="240" w:lineRule="auto"/>
              <w:rPr>
                <w:rFonts w:ascii="Times New Roman" w:eastAsia="Times New Roman" w:hAnsi="Times New Roman" w:cs="Times New Roman"/>
                <w:bCs/>
                <w:lang w:eastAsia="ar-SA"/>
              </w:rPr>
            </w:pPr>
            <w:r w:rsidRPr="004B6247">
              <w:rPr>
                <w:rFonts w:ascii="Times New Roman" w:eastAsia="Times New Roman" w:hAnsi="Times New Roman" w:cs="Times New Roman"/>
                <w:lang w:eastAsia="ar-SA"/>
              </w:rPr>
              <w:t xml:space="preserve">Камера </w:t>
            </w:r>
            <w:r w:rsidRPr="004B6247">
              <w:rPr>
                <w:rFonts w:ascii="Times New Roman" w:eastAsia="Times New Roman" w:hAnsi="Times New Roman" w:cs="Times New Roman"/>
                <w:lang w:val="en-US" w:eastAsia="ar-SA"/>
              </w:rPr>
              <w:t>Soni</w:t>
            </w:r>
            <w:r w:rsidRPr="004B6247">
              <w:rPr>
                <w:rFonts w:ascii="Times New Roman" w:eastAsia="Times New Roman" w:hAnsi="Times New Roman" w:cs="Times New Roman"/>
                <w:lang w:eastAsia="ar-SA"/>
              </w:rPr>
              <w:t xml:space="preserve"> уличная антивандальная цветная с планарными ИК-диодами, с приемником передатчиком по витой паре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5F652E" w:rsidRPr="004B6247" w:rsidRDefault="005F652E" w:rsidP="00F83767">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4B6247">
              <w:rPr>
                <w:rFonts w:ascii="Times New Roman" w:eastAsia="Times New Roman" w:hAnsi="Times New Roman" w:cs="Times New Roman"/>
                <w:bCs/>
                <w:lang w:eastAsia="ar-SA"/>
              </w:rPr>
              <w:t>1</w:t>
            </w:r>
          </w:p>
        </w:tc>
      </w:tr>
      <w:tr w:rsidR="005F652E" w:rsidRPr="004B6247" w:rsidTr="00F83767">
        <w:tc>
          <w:tcPr>
            <w:tcW w:w="864" w:type="dxa"/>
            <w:tcBorders>
              <w:top w:val="single" w:sz="4" w:space="0" w:color="000000"/>
              <w:left w:val="single" w:sz="4" w:space="0" w:color="000000"/>
              <w:bottom w:val="single" w:sz="4" w:space="0" w:color="000000"/>
            </w:tcBorders>
            <w:shd w:val="clear" w:color="auto" w:fill="auto"/>
          </w:tcPr>
          <w:p w:rsidR="005F652E" w:rsidRPr="004B6247" w:rsidRDefault="005F652E" w:rsidP="005F652E">
            <w:pPr>
              <w:widowControl w:val="0"/>
              <w:numPr>
                <w:ilvl w:val="0"/>
                <w:numId w:val="42"/>
              </w:numPr>
              <w:suppressAutoHyphens/>
              <w:autoSpaceDE w:val="0"/>
              <w:snapToGrid w:val="0"/>
              <w:spacing w:after="0" w:line="240" w:lineRule="auto"/>
              <w:rPr>
                <w:rFonts w:ascii="Times New Roman" w:eastAsia="Times New Roman" w:hAnsi="Times New Roman" w:cs="Times New Roman"/>
                <w:bCs/>
                <w:lang w:eastAsia="ar-SA"/>
              </w:rPr>
            </w:pPr>
          </w:p>
        </w:tc>
        <w:tc>
          <w:tcPr>
            <w:tcW w:w="6162" w:type="dxa"/>
            <w:tcBorders>
              <w:top w:val="single" w:sz="4" w:space="0" w:color="000000"/>
              <w:left w:val="single" w:sz="4" w:space="0" w:color="000000"/>
              <w:bottom w:val="single" w:sz="4" w:space="0" w:color="000000"/>
            </w:tcBorders>
            <w:shd w:val="clear" w:color="auto" w:fill="auto"/>
          </w:tcPr>
          <w:p w:rsidR="005F652E" w:rsidRPr="004B6247" w:rsidRDefault="005F652E" w:rsidP="00F83767">
            <w:pPr>
              <w:widowControl w:val="0"/>
              <w:suppressAutoHyphens/>
              <w:autoSpaceDE w:val="0"/>
              <w:spacing w:after="0" w:line="240" w:lineRule="auto"/>
              <w:rPr>
                <w:rFonts w:ascii="Times New Roman" w:eastAsia="Times New Roman" w:hAnsi="Times New Roman" w:cs="Times New Roman"/>
                <w:bCs/>
                <w:lang w:eastAsia="ar-SA"/>
              </w:rPr>
            </w:pPr>
            <w:r w:rsidRPr="004B6247">
              <w:rPr>
                <w:rFonts w:ascii="Times New Roman" w:eastAsia="Times New Roman" w:hAnsi="Times New Roman" w:cs="Times New Roman"/>
                <w:lang w:eastAsia="ar-SA"/>
              </w:rPr>
              <w:t xml:space="preserve">Камера </w:t>
            </w:r>
            <w:r w:rsidRPr="004B6247">
              <w:rPr>
                <w:rFonts w:ascii="Times New Roman" w:eastAsia="Times New Roman" w:hAnsi="Times New Roman" w:cs="Times New Roman"/>
                <w:lang w:val="en-US" w:eastAsia="ar-SA"/>
              </w:rPr>
              <w:t>iTech</w:t>
            </w:r>
            <w:r w:rsidRPr="004B6247">
              <w:rPr>
                <w:rFonts w:ascii="Times New Roman" w:eastAsia="Times New Roman" w:hAnsi="Times New Roman" w:cs="Times New Roman"/>
                <w:lang w:eastAsia="ar-SA"/>
              </w:rPr>
              <w:t xml:space="preserve"> уличная влагозащищенная цветная с ИК-подсветкой, с приемником передатчиком по витой паре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5F652E" w:rsidRPr="004B6247" w:rsidRDefault="005F652E" w:rsidP="00F83767">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4B6247">
              <w:rPr>
                <w:rFonts w:ascii="Times New Roman" w:eastAsia="Times New Roman" w:hAnsi="Times New Roman" w:cs="Times New Roman"/>
                <w:bCs/>
                <w:lang w:eastAsia="ar-SA"/>
              </w:rPr>
              <w:t>11</w:t>
            </w:r>
          </w:p>
        </w:tc>
      </w:tr>
      <w:tr w:rsidR="005F652E" w:rsidRPr="004B6247" w:rsidTr="00F83767">
        <w:tc>
          <w:tcPr>
            <w:tcW w:w="864" w:type="dxa"/>
            <w:tcBorders>
              <w:top w:val="single" w:sz="4" w:space="0" w:color="000000"/>
              <w:left w:val="single" w:sz="4" w:space="0" w:color="000000"/>
              <w:bottom w:val="single" w:sz="4" w:space="0" w:color="000000"/>
            </w:tcBorders>
            <w:shd w:val="clear" w:color="auto" w:fill="auto"/>
          </w:tcPr>
          <w:p w:rsidR="005F652E" w:rsidRPr="004B6247" w:rsidRDefault="005F652E" w:rsidP="005F652E">
            <w:pPr>
              <w:widowControl w:val="0"/>
              <w:numPr>
                <w:ilvl w:val="0"/>
                <w:numId w:val="42"/>
              </w:numPr>
              <w:suppressAutoHyphens/>
              <w:autoSpaceDE w:val="0"/>
              <w:snapToGrid w:val="0"/>
              <w:spacing w:after="0" w:line="240" w:lineRule="auto"/>
              <w:rPr>
                <w:rFonts w:ascii="Times New Roman" w:eastAsia="Times New Roman" w:hAnsi="Times New Roman" w:cs="Times New Roman"/>
                <w:bCs/>
                <w:lang w:eastAsia="ar-SA"/>
              </w:rPr>
            </w:pPr>
          </w:p>
        </w:tc>
        <w:tc>
          <w:tcPr>
            <w:tcW w:w="6162" w:type="dxa"/>
            <w:tcBorders>
              <w:top w:val="single" w:sz="4" w:space="0" w:color="000000"/>
              <w:left w:val="single" w:sz="4" w:space="0" w:color="000000"/>
              <w:bottom w:val="single" w:sz="4" w:space="0" w:color="000000"/>
            </w:tcBorders>
            <w:shd w:val="clear" w:color="auto" w:fill="auto"/>
          </w:tcPr>
          <w:p w:rsidR="005F652E" w:rsidRPr="004B6247" w:rsidRDefault="005F652E" w:rsidP="00F83767">
            <w:pPr>
              <w:widowControl w:val="0"/>
              <w:suppressAutoHyphens/>
              <w:autoSpaceDE w:val="0"/>
              <w:spacing w:after="0" w:line="240" w:lineRule="auto"/>
              <w:rPr>
                <w:rFonts w:ascii="Times New Roman" w:eastAsia="Times New Roman" w:hAnsi="Times New Roman" w:cs="Times New Roman"/>
                <w:bCs/>
                <w:lang w:eastAsia="ar-SA"/>
              </w:rPr>
            </w:pPr>
            <w:r w:rsidRPr="004B6247">
              <w:rPr>
                <w:rFonts w:ascii="Times New Roman" w:eastAsia="Times New Roman" w:hAnsi="Times New Roman" w:cs="Times New Roman"/>
                <w:lang w:eastAsia="ar-SA"/>
              </w:rPr>
              <w:t>Системный блок</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5F652E" w:rsidRPr="004B6247" w:rsidRDefault="005F652E" w:rsidP="00F83767">
            <w:pPr>
              <w:widowControl w:val="0"/>
              <w:suppressAutoHyphens/>
              <w:autoSpaceDE w:val="0"/>
              <w:spacing w:after="0" w:line="240" w:lineRule="auto"/>
              <w:jc w:val="center"/>
              <w:rPr>
                <w:rFonts w:ascii="Times New Roman" w:eastAsia="Times New Roman" w:hAnsi="Times New Roman" w:cs="Times New Roman"/>
                <w:sz w:val="20"/>
                <w:szCs w:val="20"/>
                <w:lang w:eastAsia="ar-SA"/>
              </w:rPr>
            </w:pPr>
            <w:r w:rsidRPr="004B6247">
              <w:rPr>
                <w:rFonts w:ascii="Times New Roman" w:eastAsia="Times New Roman" w:hAnsi="Times New Roman" w:cs="Times New Roman"/>
                <w:bCs/>
                <w:lang w:eastAsia="ar-SA"/>
              </w:rPr>
              <w:t>1</w:t>
            </w:r>
          </w:p>
        </w:tc>
      </w:tr>
    </w:tbl>
    <w:p w:rsidR="00E425E6" w:rsidRPr="00994011" w:rsidRDefault="00E425E6" w:rsidP="00D9493C">
      <w:pPr>
        <w:pStyle w:val="a5"/>
        <w:ind w:left="284" w:firstLine="567"/>
        <w:jc w:val="both"/>
        <w:rPr>
          <w:rFonts w:ascii="Times New Roman" w:hAnsi="Times New Roman" w:cs="Times New Roman"/>
          <w:lang w:val="ru-RU" w:eastAsia="ru-RU"/>
        </w:rPr>
      </w:pPr>
    </w:p>
    <w:p w:rsidR="009C7FFE" w:rsidRPr="009C7FFE" w:rsidRDefault="009C7FFE" w:rsidP="009C7FFE">
      <w:pPr>
        <w:ind w:left="568"/>
        <w:jc w:val="both"/>
        <w:rPr>
          <w:rFonts w:ascii="Times New Roman" w:hAnsi="Times New Roman" w:cs="Times New Roman"/>
        </w:rPr>
      </w:pPr>
      <w:r w:rsidRPr="009C7FFE">
        <w:tab/>
      </w:r>
      <w:r w:rsidRPr="009C7FFE">
        <w:rPr>
          <w:rFonts w:ascii="Times New Roman" w:hAnsi="Times New Roman" w:cs="Times New Roman"/>
        </w:rPr>
        <w:t xml:space="preserve">Требования к </w:t>
      </w:r>
      <w:r w:rsidR="002003D0">
        <w:rPr>
          <w:rFonts w:ascii="Times New Roman" w:hAnsi="Times New Roman" w:cs="Times New Roman"/>
        </w:rPr>
        <w:t>Исполнителю</w:t>
      </w:r>
      <w:r w:rsidRPr="009C7FFE">
        <w:rPr>
          <w:rFonts w:ascii="Times New Roman" w:hAnsi="Times New Roman" w:cs="Times New Roman"/>
        </w:rPr>
        <w:t xml:space="preserve">: </w:t>
      </w:r>
    </w:p>
    <w:p w:rsidR="009C7FFE" w:rsidRPr="009C7FFE" w:rsidRDefault="009C7FFE" w:rsidP="00343946">
      <w:pPr>
        <w:pStyle w:val="af3"/>
        <w:numPr>
          <w:ilvl w:val="0"/>
          <w:numId w:val="1"/>
        </w:numPr>
        <w:contextualSpacing/>
        <w:jc w:val="both"/>
        <w:rPr>
          <w:rFonts w:ascii="Times New Roman" w:hAnsi="Times New Roman" w:cs="Times New Roman"/>
        </w:rPr>
      </w:pPr>
      <w:r w:rsidRPr="009C7FFE">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anchor="dst101897" w:history="1">
        <w:r w:rsidRPr="009C7FFE">
          <w:rPr>
            <w:rStyle w:val="ab"/>
            <w:rFonts w:ascii="Times New Roman" w:hAnsi="Times New Roman" w:cs="Times New Roman"/>
          </w:rPr>
          <w:t>статьями 289</w:t>
        </w:r>
      </w:hyperlink>
      <w:r w:rsidRPr="009C7FFE">
        <w:rPr>
          <w:rFonts w:ascii="Times New Roman" w:hAnsi="Times New Roman" w:cs="Times New Roman"/>
        </w:rPr>
        <w:t>, </w:t>
      </w:r>
      <w:hyperlink r:id="rId11" w:anchor="dst2054" w:history="1">
        <w:r w:rsidRPr="009C7FFE">
          <w:rPr>
            <w:rStyle w:val="ab"/>
            <w:rFonts w:ascii="Times New Roman" w:hAnsi="Times New Roman" w:cs="Times New Roman"/>
          </w:rPr>
          <w:t>290</w:t>
        </w:r>
      </w:hyperlink>
      <w:r w:rsidRPr="009C7FFE">
        <w:rPr>
          <w:rFonts w:ascii="Times New Roman" w:hAnsi="Times New Roman" w:cs="Times New Roman"/>
        </w:rPr>
        <w:t>, </w:t>
      </w:r>
      <w:hyperlink r:id="rId12" w:anchor="dst2072" w:history="1">
        <w:r w:rsidRPr="009C7FFE">
          <w:rPr>
            <w:rStyle w:val="ab"/>
            <w:rFonts w:ascii="Times New Roman" w:hAnsi="Times New Roman" w:cs="Times New Roman"/>
          </w:rPr>
          <w:t>291</w:t>
        </w:r>
      </w:hyperlink>
      <w:r w:rsidRPr="009C7FFE">
        <w:rPr>
          <w:rFonts w:ascii="Times New Roman" w:hAnsi="Times New Roman" w:cs="Times New Roman"/>
        </w:rPr>
        <w:t>, </w:t>
      </w:r>
      <w:hyperlink r:id="rId13" w:anchor="dst2086" w:history="1">
        <w:r w:rsidRPr="009C7FFE">
          <w:rPr>
            <w:rStyle w:val="ab"/>
            <w:rFonts w:ascii="Times New Roman" w:hAnsi="Times New Roman" w:cs="Times New Roman"/>
          </w:rPr>
          <w:t>291.1</w:t>
        </w:r>
      </w:hyperlink>
      <w:r w:rsidRPr="009C7FFE">
        <w:rPr>
          <w:rFonts w:ascii="Times New Roman" w:hAnsi="Times New Roman" w:cs="Times New Roman"/>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C7FFE" w:rsidRPr="009C7FFE" w:rsidRDefault="009C7FFE" w:rsidP="00343946">
      <w:pPr>
        <w:pStyle w:val="af3"/>
        <w:numPr>
          <w:ilvl w:val="0"/>
          <w:numId w:val="1"/>
        </w:numPr>
        <w:contextualSpacing/>
        <w:jc w:val="both"/>
        <w:rPr>
          <w:rFonts w:ascii="Times New Roman" w:hAnsi="Times New Roman" w:cs="Times New Roman"/>
        </w:rPr>
      </w:pPr>
      <w:r w:rsidRPr="009C7FFE">
        <w:rPr>
          <w:rFonts w:ascii="Times New Roman" w:hAnsi="Times New Roman" w:cs="Times New Roman"/>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4" w:anchor="dst2620" w:history="1">
        <w:r w:rsidRPr="009C7FFE">
          <w:rPr>
            <w:rStyle w:val="ab"/>
            <w:rFonts w:ascii="Times New Roman" w:hAnsi="Times New Roman" w:cs="Times New Roman"/>
          </w:rPr>
          <w:t>статьей 19.28</w:t>
        </w:r>
      </w:hyperlink>
      <w:r w:rsidRPr="009C7FFE">
        <w:rPr>
          <w:rFonts w:ascii="Times New Roman" w:hAnsi="Times New Roman" w:cs="Times New Roman"/>
        </w:rPr>
        <w:t> Кодекса Российской Федерации об административных правонарушениях;</w:t>
      </w:r>
    </w:p>
    <w:p w:rsidR="009C7FFE" w:rsidRPr="009C7FFE" w:rsidRDefault="009C7FFE" w:rsidP="00343946">
      <w:pPr>
        <w:pStyle w:val="af3"/>
        <w:numPr>
          <w:ilvl w:val="0"/>
          <w:numId w:val="1"/>
        </w:numPr>
        <w:contextualSpacing/>
        <w:jc w:val="both"/>
        <w:rPr>
          <w:rFonts w:ascii="Times New Roman" w:hAnsi="Times New Roman" w:cs="Times New Roman"/>
        </w:rPr>
      </w:pPr>
      <w:r w:rsidRPr="009C7FFE">
        <w:rPr>
          <w:rFonts w:ascii="Times New Roman" w:hAnsi="Times New Roman" w:cs="Times New Roman"/>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C7FFE" w:rsidRPr="009C7FFE" w:rsidRDefault="009C7FFE" w:rsidP="00343946">
      <w:pPr>
        <w:pStyle w:val="af3"/>
        <w:numPr>
          <w:ilvl w:val="0"/>
          <w:numId w:val="1"/>
        </w:numPr>
        <w:contextualSpacing/>
        <w:jc w:val="both"/>
        <w:rPr>
          <w:rFonts w:ascii="Times New Roman" w:hAnsi="Times New Roman" w:cs="Times New Roman"/>
        </w:rPr>
      </w:pPr>
      <w:r w:rsidRPr="009C7FFE">
        <w:rPr>
          <w:rFonts w:ascii="Times New Roman" w:hAnsi="Times New Roman" w:cs="Times New Roman"/>
        </w:rPr>
        <w:t>- участник закупки не является иностранным агентом;</w:t>
      </w:r>
    </w:p>
    <w:p w:rsidR="009C7FFE" w:rsidRPr="009C7FFE" w:rsidRDefault="009C7FFE" w:rsidP="00343946">
      <w:pPr>
        <w:pStyle w:val="af3"/>
        <w:numPr>
          <w:ilvl w:val="0"/>
          <w:numId w:val="1"/>
        </w:numPr>
        <w:contextualSpacing/>
        <w:jc w:val="both"/>
        <w:rPr>
          <w:rFonts w:ascii="Times New Roman" w:hAnsi="Times New Roman" w:cs="Times New Roman"/>
        </w:rPr>
      </w:pPr>
      <w:r w:rsidRPr="009C7FFE">
        <w:rPr>
          <w:rFonts w:ascii="Times New Roman" w:hAnsi="Times New Roman" w:cs="Times New Roman"/>
        </w:rPr>
        <w:t>-участник закупки не является юридическим лицом, либо полномочным представителем юридического лица (филиал ставший самостоятельным юр лицом, после 22.02.2022 г. – но зависимый от импорта товаров вне пределов Евразийского экономического союза)  поддерживающего санкционный режим в отношении РФ;</w:t>
      </w:r>
    </w:p>
    <w:p w:rsidR="009C7FFE" w:rsidRPr="009C7FFE" w:rsidRDefault="009C7FFE" w:rsidP="00343946">
      <w:pPr>
        <w:pStyle w:val="af3"/>
        <w:numPr>
          <w:ilvl w:val="0"/>
          <w:numId w:val="1"/>
        </w:numPr>
        <w:contextualSpacing/>
        <w:jc w:val="both"/>
        <w:rPr>
          <w:rFonts w:ascii="Times New Roman" w:hAnsi="Times New Roman" w:cs="Times New Roman"/>
        </w:rPr>
      </w:pPr>
      <w:r w:rsidRPr="009C7FFE">
        <w:rPr>
          <w:rFonts w:ascii="Times New Roman" w:hAnsi="Times New Roman" w:cs="Times New Roman"/>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C7FFE" w:rsidRPr="00F608EE" w:rsidRDefault="009C7FFE" w:rsidP="00343946">
      <w:pPr>
        <w:pStyle w:val="af3"/>
        <w:numPr>
          <w:ilvl w:val="0"/>
          <w:numId w:val="1"/>
        </w:numPr>
        <w:contextualSpacing/>
        <w:jc w:val="both"/>
      </w:pPr>
      <w:r w:rsidRPr="009C7FFE">
        <w:rPr>
          <w:rFonts w:ascii="Times New Roman" w:hAnsi="Times New Roman" w:cs="Times New Roman"/>
        </w:rPr>
        <w:t xml:space="preserve">- отсутствии сведений об участниках закупки в реестре недобросовестных поставщиков, предусмотренном </w:t>
      </w:r>
      <w:hyperlink r:id="rId15" w:history="1">
        <w:r w:rsidRPr="009C7FFE">
          <w:rPr>
            <w:rStyle w:val="ab"/>
            <w:rFonts w:ascii="Times New Roman" w:hAnsi="Times New Roman" w:cs="Times New Roman"/>
          </w:rPr>
          <w:t>статьей 5</w:t>
        </w:r>
      </w:hyperlink>
      <w:r w:rsidRPr="009C7FFE">
        <w:rPr>
          <w:rFonts w:ascii="Times New Roman" w:hAnsi="Times New Roman" w:cs="Times New Roman"/>
        </w:rPr>
        <w:t xml:space="preserve"> Федерального закона «О закупках товаров, работ, услуг отдельными видами юридических лиц», и (или) в реестре недобросовестных поставщиков, предусмотренном Федеральным законом «О контрактной системе в сфере закупок товаров, работ, услуг для обеспечения государственных и муниципальных нужд».</w:t>
      </w:r>
    </w:p>
    <w:p w:rsidR="009C7FFE" w:rsidRPr="009C7FFE" w:rsidRDefault="009C7FFE" w:rsidP="009C7FFE"/>
    <w:p w:rsidR="009C7FFE" w:rsidRPr="00E726BF" w:rsidRDefault="009C7FFE" w:rsidP="001F403E"/>
    <w:sectPr w:rsidR="009C7FFE" w:rsidRPr="00E726BF" w:rsidSect="00DA0BD7">
      <w:pgSz w:w="11907" w:h="16839"/>
      <w:pgMar w:top="567" w:right="567" w:bottom="567"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39F" w:rsidRDefault="0089039F" w:rsidP="00352D2B">
      <w:pPr>
        <w:spacing w:after="0" w:line="240" w:lineRule="auto"/>
      </w:pPr>
      <w:r>
        <w:separator/>
      </w:r>
    </w:p>
  </w:endnote>
  <w:endnote w:type="continuationSeparator" w:id="0">
    <w:p w:rsidR="0089039F" w:rsidRDefault="0089039F" w:rsidP="0035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39F" w:rsidRDefault="0089039F" w:rsidP="00352D2B">
      <w:pPr>
        <w:spacing w:after="0" w:line="240" w:lineRule="auto"/>
      </w:pPr>
      <w:r>
        <w:separator/>
      </w:r>
    </w:p>
  </w:footnote>
  <w:footnote w:type="continuationSeparator" w:id="0">
    <w:p w:rsidR="0089039F" w:rsidRDefault="0089039F" w:rsidP="00352D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lvl>
  </w:abstractNum>
  <w:abstractNum w:abstractNumId="1" w15:restartNumberingAfterBreak="0">
    <w:nsid w:val="08C17A9C"/>
    <w:multiLevelType w:val="hybridMultilevel"/>
    <w:tmpl w:val="1B866B82"/>
    <w:lvl w:ilvl="0" w:tplc="3ADA158A">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9C27A78"/>
    <w:multiLevelType w:val="hybridMultilevel"/>
    <w:tmpl w:val="0C44DE78"/>
    <w:lvl w:ilvl="0" w:tplc="7C229C98">
      <w:start w:val="1"/>
      <w:numFmt w:val="decimal"/>
      <w:lvlText w:val="%1."/>
      <w:lvlJc w:val="left"/>
      <w:pPr>
        <w:ind w:left="502" w:hanging="360"/>
      </w:pPr>
      <w:rPr>
        <w:b/>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 w15:restartNumberingAfterBreak="0">
    <w:nsid w:val="0ABA2AE1"/>
    <w:multiLevelType w:val="hybridMultilevel"/>
    <w:tmpl w:val="7826A82C"/>
    <w:lvl w:ilvl="0" w:tplc="2C48437A">
      <w:start w:val="2"/>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765744"/>
    <w:multiLevelType w:val="hybridMultilevel"/>
    <w:tmpl w:val="795EA482"/>
    <w:lvl w:ilvl="0" w:tplc="13E6E640">
      <w:start w:val="1"/>
      <w:numFmt w:val="decimal"/>
      <w:lvlText w:val="%1."/>
      <w:lvlJc w:val="left"/>
      <w:pPr>
        <w:ind w:left="1211" w:hanging="360"/>
      </w:pPr>
      <w:rPr>
        <w:rFonts w:cs="Times New Roman"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F7C3DDD"/>
    <w:multiLevelType w:val="hybridMultilevel"/>
    <w:tmpl w:val="02DAD08C"/>
    <w:lvl w:ilvl="0" w:tplc="ED36B5DE">
      <w:start w:val="2"/>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1C6162"/>
    <w:multiLevelType w:val="multilevel"/>
    <w:tmpl w:val="3D381BCC"/>
    <w:lvl w:ilvl="0">
      <w:start w:val="8"/>
      <w:numFmt w:val="decimal"/>
      <w:lvlText w:val="%1."/>
      <w:lvlJc w:val="left"/>
      <w:pPr>
        <w:ind w:left="644" w:hanging="360"/>
      </w:pPr>
      <w:rPr>
        <w:rFonts w:hint="default"/>
      </w:rPr>
    </w:lvl>
    <w:lvl w:ilvl="1">
      <w:start w:val="5"/>
      <w:numFmt w:val="decimal"/>
      <w:isLgl/>
      <w:lvlText w:val="%1.%2."/>
      <w:lvlJc w:val="left"/>
      <w:pPr>
        <w:ind w:left="1570"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719" w:hanging="1080"/>
      </w:pPr>
      <w:rPr>
        <w:rFonts w:hint="default"/>
      </w:rPr>
    </w:lvl>
    <w:lvl w:ilvl="4">
      <w:start w:val="1"/>
      <w:numFmt w:val="decimal"/>
      <w:isLgl/>
      <w:lvlText w:val="%1.%2.%3.%4.%5."/>
      <w:lvlJc w:val="left"/>
      <w:pPr>
        <w:ind w:left="4504" w:hanging="1080"/>
      </w:pPr>
      <w:rPr>
        <w:rFonts w:hint="default"/>
      </w:rPr>
    </w:lvl>
    <w:lvl w:ilvl="5">
      <w:start w:val="1"/>
      <w:numFmt w:val="decimal"/>
      <w:isLgl/>
      <w:lvlText w:val="%1.%2.%3.%4.%5.%6."/>
      <w:lvlJc w:val="left"/>
      <w:pPr>
        <w:ind w:left="5649" w:hanging="1440"/>
      </w:pPr>
      <w:rPr>
        <w:rFonts w:hint="default"/>
      </w:rPr>
    </w:lvl>
    <w:lvl w:ilvl="6">
      <w:start w:val="1"/>
      <w:numFmt w:val="decimal"/>
      <w:isLgl/>
      <w:lvlText w:val="%1.%2.%3.%4.%5.%6.%7."/>
      <w:lvlJc w:val="left"/>
      <w:pPr>
        <w:ind w:left="6794" w:hanging="1800"/>
      </w:pPr>
      <w:rPr>
        <w:rFonts w:hint="default"/>
      </w:rPr>
    </w:lvl>
    <w:lvl w:ilvl="7">
      <w:start w:val="1"/>
      <w:numFmt w:val="decimal"/>
      <w:isLgl/>
      <w:lvlText w:val="%1.%2.%3.%4.%5.%6.%7.%8."/>
      <w:lvlJc w:val="left"/>
      <w:pPr>
        <w:ind w:left="7579" w:hanging="1800"/>
      </w:pPr>
      <w:rPr>
        <w:rFonts w:hint="default"/>
      </w:rPr>
    </w:lvl>
    <w:lvl w:ilvl="8">
      <w:start w:val="1"/>
      <w:numFmt w:val="decimal"/>
      <w:isLgl/>
      <w:lvlText w:val="%1.%2.%3.%4.%5.%6.%7.%8.%9."/>
      <w:lvlJc w:val="left"/>
      <w:pPr>
        <w:ind w:left="8724" w:hanging="2160"/>
      </w:pPr>
      <w:rPr>
        <w:rFonts w:hint="default"/>
      </w:rPr>
    </w:lvl>
  </w:abstractNum>
  <w:abstractNum w:abstractNumId="7" w15:restartNumberingAfterBreak="0">
    <w:nsid w:val="128A58EB"/>
    <w:multiLevelType w:val="hybridMultilevel"/>
    <w:tmpl w:val="D57470F2"/>
    <w:lvl w:ilvl="0" w:tplc="0E2647B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9F5DF8"/>
    <w:multiLevelType w:val="hybridMultilevel"/>
    <w:tmpl w:val="DF902CBA"/>
    <w:lvl w:ilvl="0" w:tplc="9A402A5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2941EC"/>
    <w:multiLevelType w:val="hybridMultilevel"/>
    <w:tmpl w:val="A9A845C6"/>
    <w:lvl w:ilvl="0" w:tplc="57305D18">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AEA2701"/>
    <w:multiLevelType w:val="hybridMultilevel"/>
    <w:tmpl w:val="34B6903A"/>
    <w:lvl w:ilvl="0" w:tplc="5A9EF906">
      <w:start w:val="1"/>
      <w:numFmt w:val="decimal"/>
      <w:lvlText w:val="7.%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FEE1CCF"/>
    <w:multiLevelType w:val="hybridMultilevel"/>
    <w:tmpl w:val="C1A8FFE2"/>
    <w:lvl w:ilvl="0" w:tplc="4A4251B6">
      <w:start w:val="6"/>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DE1FF5"/>
    <w:multiLevelType w:val="hybridMultilevel"/>
    <w:tmpl w:val="BC7A03E4"/>
    <w:lvl w:ilvl="0" w:tplc="151E6BDC">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19434C8"/>
    <w:multiLevelType w:val="hybridMultilevel"/>
    <w:tmpl w:val="2D4E7010"/>
    <w:lvl w:ilvl="0" w:tplc="19D8D16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F37DB3"/>
    <w:multiLevelType w:val="hybridMultilevel"/>
    <w:tmpl w:val="3F88C9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6C84637"/>
    <w:multiLevelType w:val="hybridMultilevel"/>
    <w:tmpl w:val="68B8BD62"/>
    <w:lvl w:ilvl="0" w:tplc="52DC4054">
      <w:start w:val="10"/>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36F34A4A"/>
    <w:multiLevelType w:val="hybridMultilevel"/>
    <w:tmpl w:val="2F00A270"/>
    <w:lvl w:ilvl="0" w:tplc="B162AECC">
      <w:start w:val="1"/>
      <w:numFmt w:val="decimal"/>
      <w:lvlText w:val="%1."/>
      <w:lvlJc w:val="left"/>
      <w:pPr>
        <w:ind w:left="518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9A2BA0"/>
    <w:multiLevelType w:val="hybridMultilevel"/>
    <w:tmpl w:val="1572297E"/>
    <w:lvl w:ilvl="0" w:tplc="A48AD79C">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8A7023"/>
    <w:multiLevelType w:val="hybridMultilevel"/>
    <w:tmpl w:val="BC7A03E4"/>
    <w:lvl w:ilvl="0" w:tplc="151E6BDC">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6D8078B"/>
    <w:multiLevelType w:val="hybridMultilevel"/>
    <w:tmpl w:val="6EB23BAC"/>
    <w:lvl w:ilvl="0" w:tplc="885A66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59719A"/>
    <w:multiLevelType w:val="hybridMultilevel"/>
    <w:tmpl w:val="B52CF1F6"/>
    <w:lvl w:ilvl="0" w:tplc="26AAB7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D964063"/>
    <w:multiLevelType w:val="hybridMultilevel"/>
    <w:tmpl w:val="8EB8A48C"/>
    <w:lvl w:ilvl="0" w:tplc="2BAE14B6">
      <w:start w:val="2"/>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DFA326E"/>
    <w:multiLevelType w:val="hybridMultilevel"/>
    <w:tmpl w:val="D0C4A6B6"/>
    <w:lvl w:ilvl="0" w:tplc="DC5EA186">
      <w:start w:val="1"/>
      <w:numFmt w:val="decimal"/>
      <w:lvlText w:val="9.%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3" w15:restartNumberingAfterBreak="0">
    <w:nsid w:val="4E1A72EB"/>
    <w:multiLevelType w:val="hybridMultilevel"/>
    <w:tmpl w:val="E6920910"/>
    <w:lvl w:ilvl="0" w:tplc="33E097BE">
      <w:start w:val="7"/>
      <w:numFmt w:val="decimal"/>
      <w:lvlText w:val="%1."/>
      <w:lvlJc w:val="left"/>
      <w:pPr>
        <w:ind w:left="2149" w:hanging="360"/>
      </w:pPr>
      <w:rPr>
        <w:rFonts w:hint="default"/>
        <w:b/>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4" w15:restartNumberingAfterBreak="0">
    <w:nsid w:val="50EE7975"/>
    <w:multiLevelType w:val="hybridMultilevel"/>
    <w:tmpl w:val="B3101294"/>
    <w:lvl w:ilvl="0" w:tplc="E304C68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C94FAE"/>
    <w:multiLevelType w:val="hybridMultilevel"/>
    <w:tmpl w:val="E63E7B50"/>
    <w:lvl w:ilvl="0" w:tplc="0419000F">
      <w:start w:val="1"/>
      <w:numFmt w:val="decimal"/>
      <w:lvlText w:val="%1."/>
      <w:lvlJc w:val="left"/>
      <w:pPr>
        <w:ind w:left="3479" w:hanging="360"/>
      </w:p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6" w15:restartNumberingAfterBreak="0">
    <w:nsid w:val="53DC7056"/>
    <w:multiLevelType w:val="hybridMultilevel"/>
    <w:tmpl w:val="E29C3A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2879C6"/>
    <w:multiLevelType w:val="hybridMultilevel"/>
    <w:tmpl w:val="431CF05E"/>
    <w:lvl w:ilvl="0" w:tplc="C4882874">
      <w:start w:val="1"/>
      <w:numFmt w:val="decimal"/>
      <w:lvlText w:val="%1."/>
      <w:lvlJc w:val="left"/>
      <w:pPr>
        <w:ind w:left="644" w:hanging="360"/>
      </w:pPr>
      <w:rPr>
        <w:rFonts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9D45F81"/>
    <w:multiLevelType w:val="hybridMultilevel"/>
    <w:tmpl w:val="4C642BD4"/>
    <w:lvl w:ilvl="0" w:tplc="D7B289DE">
      <w:start w:val="8"/>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BA4711"/>
    <w:multiLevelType w:val="hybridMultilevel"/>
    <w:tmpl w:val="28E8A456"/>
    <w:lvl w:ilvl="0" w:tplc="B5807A48">
      <w:start w:val="1"/>
      <w:numFmt w:val="decimal"/>
      <w:lvlText w:val="%1."/>
      <w:lvlJc w:val="left"/>
      <w:pPr>
        <w:ind w:left="4188" w:hanging="360"/>
      </w:pPr>
      <w:rPr>
        <w:rFonts w:hint="default"/>
        <w:sz w:val="28"/>
        <w:szCs w:val="28"/>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0" w15:restartNumberingAfterBreak="0">
    <w:nsid w:val="60306F44"/>
    <w:multiLevelType w:val="hybridMultilevel"/>
    <w:tmpl w:val="63449B54"/>
    <w:lvl w:ilvl="0" w:tplc="4DFA07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BD6932"/>
    <w:multiLevelType w:val="hybridMultilevel"/>
    <w:tmpl w:val="47FAB6CE"/>
    <w:lvl w:ilvl="0" w:tplc="95C07184">
      <w:start w:val="4"/>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146D0E"/>
    <w:multiLevelType w:val="hybridMultilevel"/>
    <w:tmpl w:val="F41EE900"/>
    <w:lvl w:ilvl="0" w:tplc="2BAE14B6">
      <w:start w:val="2"/>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A467E8"/>
    <w:multiLevelType w:val="hybridMultilevel"/>
    <w:tmpl w:val="468E4902"/>
    <w:lvl w:ilvl="0" w:tplc="5972BE42">
      <w:start w:val="1"/>
      <w:numFmt w:val="decimal"/>
      <w:lvlText w:val="%1."/>
      <w:lvlJc w:val="left"/>
      <w:pPr>
        <w:ind w:left="644" w:hanging="360"/>
      </w:pPr>
      <w:rPr>
        <w:rFonts w:cs="Times New Roman"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D05303"/>
    <w:multiLevelType w:val="hybridMultilevel"/>
    <w:tmpl w:val="BCE66BBA"/>
    <w:lvl w:ilvl="0" w:tplc="9CD8AB0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2E3C3E"/>
    <w:multiLevelType w:val="hybridMultilevel"/>
    <w:tmpl w:val="174AC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373AF0"/>
    <w:multiLevelType w:val="hybridMultilevel"/>
    <w:tmpl w:val="D93438E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15:restartNumberingAfterBreak="0">
    <w:nsid w:val="70C4673B"/>
    <w:multiLevelType w:val="hybridMultilevel"/>
    <w:tmpl w:val="E8382D62"/>
    <w:lvl w:ilvl="0" w:tplc="A2762D44">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31E1C9D"/>
    <w:multiLevelType w:val="hybridMultilevel"/>
    <w:tmpl w:val="C2E6923E"/>
    <w:lvl w:ilvl="0" w:tplc="2BAE14B6">
      <w:start w:val="2"/>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70D0210"/>
    <w:multiLevelType w:val="hybridMultilevel"/>
    <w:tmpl w:val="BC7A03E4"/>
    <w:lvl w:ilvl="0" w:tplc="151E6BDC">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77152A6F"/>
    <w:multiLevelType w:val="multilevel"/>
    <w:tmpl w:val="4A9C931E"/>
    <w:lvl w:ilvl="0">
      <w:start w:val="1"/>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41" w15:restartNumberingAfterBreak="0">
    <w:nsid w:val="7A95091C"/>
    <w:multiLevelType w:val="hybridMultilevel"/>
    <w:tmpl w:val="BFC471EE"/>
    <w:lvl w:ilvl="0" w:tplc="34DA10EA">
      <w:start w:val="1"/>
      <w:numFmt w:val="decimal"/>
      <w:lvlText w:val="%1."/>
      <w:lvlJc w:val="left"/>
      <w:pPr>
        <w:ind w:left="3479" w:hanging="360"/>
      </w:pPr>
      <w:rPr>
        <w:b w:val="0"/>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num w:numId="1">
    <w:abstractNumId w:val="4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6"/>
  </w:num>
  <w:num w:numId="5">
    <w:abstractNumId w:val="16"/>
  </w:num>
  <w:num w:numId="6">
    <w:abstractNumId w:val="33"/>
  </w:num>
  <w:num w:numId="7">
    <w:abstractNumId w:val="4"/>
  </w:num>
  <w:num w:numId="8">
    <w:abstractNumId w:val="27"/>
  </w:num>
  <w:num w:numId="9">
    <w:abstractNumId w:val="41"/>
  </w:num>
  <w:num w:numId="10">
    <w:abstractNumId w:val="31"/>
  </w:num>
  <w:num w:numId="11">
    <w:abstractNumId w:val="30"/>
  </w:num>
  <w:num w:numId="12">
    <w:abstractNumId w:val="19"/>
  </w:num>
  <w:num w:numId="13">
    <w:abstractNumId w:val="36"/>
  </w:num>
  <w:num w:numId="14">
    <w:abstractNumId w:val="20"/>
  </w:num>
  <w:num w:numId="15">
    <w:abstractNumId w:val="14"/>
  </w:num>
  <w:num w:numId="16">
    <w:abstractNumId w:val="15"/>
  </w:num>
  <w:num w:numId="17">
    <w:abstractNumId w:val="7"/>
  </w:num>
  <w:num w:numId="18">
    <w:abstractNumId w:val="29"/>
  </w:num>
  <w:num w:numId="19">
    <w:abstractNumId w:val="23"/>
  </w:num>
  <w:num w:numId="20">
    <w:abstractNumId w:val="35"/>
  </w:num>
  <w:num w:numId="21">
    <w:abstractNumId w:val="38"/>
  </w:num>
  <w:num w:numId="22">
    <w:abstractNumId w:val="13"/>
  </w:num>
  <w:num w:numId="23">
    <w:abstractNumId w:val="1"/>
  </w:num>
  <w:num w:numId="24">
    <w:abstractNumId w:val="5"/>
  </w:num>
  <w:num w:numId="25">
    <w:abstractNumId w:val="34"/>
  </w:num>
  <w:num w:numId="26">
    <w:abstractNumId w:val="3"/>
  </w:num>
  <w:num w:numId="27">
    <w:abstractNumId w:val="24"/>
  </w:num>
  <w:num w:numId="28">
    <w:abstractNumId w:val="32"/>
  </w:num>
  <w:num w:numId="29">
    <w:abstractNumId w:val="17"/>
  </w:num>
  <w:num w:numId="30">
    <w:abstractNumId w:val="21"/>
  </w:num>
  <w:num w:numId="31">
    <w:abstractNumId w:val="9"/>
  </w:num>
  <w:num w:numId="32">
    <w:abstractNumId w:val="10"/>
  </w:num>
  <w:num w:numId="33">
    <w:abstractNumId w:val="37"/>
  </w:num>
  <w:num w:numId="34">
    <w:abstractNumId w:val="6"/>
  </w:num>
  <w:num w:numId="35">
    <w:abstractNumId w:val="39"/>
  </w:num>
  <w:num w:numId="36">
    <w:abstractNumId w:val="8"/>
  </w:num>
  <w:num w:numId="37">
    <w:abstractNumId w:val="22"/>
  </w:num>
  <w:num w:numId="38">
    <w:abstractNumId w:val="11"/>
  </w:num>
  <w:num w:numId="39">
    <w:abstractNumId w:val="28"/>
  </w:num>
  <w:num w:numId="40">
    <w:abstractNumId w:val="18"/>
  </w:num>
  <w:num w:numId="41">
    <w:abstractNumId w:val="12"/>
  </w:num>
  <w:num w:numId="4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F310A"/>
    <w:rsid w:val="000244CC"/>
    <w:rsid w:val="0003171C"/>
    <w:rsid w:val="00033225"/>
    <w:rsid w:val="000505D3"/>
    <w:rsid w:val="000736FF"/>
    <w:rsid w:val="00090DC8"/>
    <w:rsid w:val="000B6700"/>
    <w:rsid w:val="000F17C8"/>
    <w:rsid w:val="001178A6"/>
    <w:rsid w:val="001362B7"/>
    <w:rsid w:val="00156961"/>
    <w:rsid w:val="001723D9"/>
    <w:rsid w:val="00173580"/>
    <w:rsid w:val="00176971"/>
    <w:rsid w:val="001E0EB4"/>
    <w:rsid w:val="001F403E"/>
    <w:rsid w:val="001F7994"/>
    <w:rsid w:val="002003D0"/>
    <w:rsid w:val="0020728E"/>
    <w:rsid w:val="00254736"/>
    <w:rsid w:val="002723D8"/>
    <w:rsid w:val="002B1BBA"/>
    <w:rsid w:val="002D56F8"/>
    <w:rsid w:val="002D7686"/>
    <w:rsid w:val="002F1BF7"/>
    <w:rsid w:val="002F1F3C"/>
    <w:rsid w:val="003148CC"/>
    <w:rsid w:val="003238BE"/>
    <w:rsid w:val="00343946"/>
    <w:rsid w:val="00352D2B"/>
    <w:rsid w:val="00357FA2"/>
    <w:rsid w:val="00371BAA"/>
    <w:rsid w:val="003D4E30"/>
    <w:rsid w:val="003D6A3B"/>
    <w:rsid w:val="003E5C09"/>
    <w:rsid w:val="003F3662"/>
    <w:rsid w:val="004452C1"/>
    <w:rsid w:val="004515CE"/>
    <w:rsid w:val="0047145F"/>
    <w:rsid w:val="004845A0"/>
    <w:rsid w:val="004A2876"/>
    <w:rsid w:val="004E236B"/>
    <w:rsid w:val="004E587A"/>
    <w:rsid w:val="00513F28"/>
    <w:rsid w:val="0051516B"/>
    <w:rsid w:val="005213BE"/>
    <w:rsid w:val="00564E30"/>
    <w:rsid w:val="00576357"/>
    <w:rsid w:val="00583E43"/>
    <w:rsid w:val="0059589B"/>
    <w:rsid w:val="005B7678"/>
    <w:rsid w:val="005D01B2"/>
    <w:rsid w:val="005D3DFD"/>
    <w:rsid w:val="005D78D9"/>
    <w:rsid w:val="005E4753"/>
    <w:rsid w:val="005F652E"/>
    <w:rsid w:val="00600F80"/>
    <w:rsid w:val="0060611F"/>
    <w:rsid w:val="00611AAF"/>
    <w:rsid w:val="00626443"/>
    <w:rsid w:val="00651EE3"/>
    <w:rsid w:val="00665357"/>
    <w:rsid w:val="006906DF"/>
    <w:rsid w:val="00694897"/>
    <w:rsid w:val="006D01D4"/>
    <w:rsid w:val="006E1C34"/>
    <w:rsid w:val="006F4558"/>
    <w:rsid w:val="00712DA5"/>
    <w:rsid w:val="00777B45"/>
    <w:rsid w:val="0078719F"/>
    <w:rsid w:val="007D1CF7"/>
    <w:rsid w:val="007D7238"/>
    <w:rsid w:val="007F310A"/>
    <w:rsid w:val="0083547E"/>
    <w:rsid w:val="00841C39"/>
    <w:rsid w:val="00842BCA"/>
    <w:rsid w:val="00852DD6"/>
    <w:rsid w:val="00865F46"/>
    <w:rsid w:val="00881368"/>
    <w:rsid w:val="0089039F"/>
    <w:rsid w:val="008954C4"/>
    <w:rsid w:val="008B7298"/>
    <w:rsid w:val="008C3F47"/>
    <w:rsid w:val="009205BC"/>
    <w:rsid w:val="0092302E"/>
    <w:rsid w:val="009479DA"/>
    <w:rsid w:val="009543F0"/>
    <w:rsid w:val="009576E7"/>
    <w:rsid w:val="009662D6"/>
    <w:rsid w:val="00972581"/>
    <w:rsid w:val="009931C2"/>
    <w:rsid w:val="00994011"/>
    <w:rsid w:val="009C7FFE"/>
    <w:rsid w:val="009F5A9E"/>
    <w:rsid w:val="00A1312D"/>
    <w:rsid w:val="00A312BB"/>
    <w:rsid w:val="00A44123"/>
    <w:rsid w:val="00A52FD0"/>
    <w:rsid w:val="00A711F3"/>
    <w:rsid w:val="00A73E3C"/>
    <w:rsid w:val="00A855DF"/>
    <w:rsid w:val="00A93FD2"/>
    <w:rsid w:val="00AA477E"/>
    <w:rsid w:val="00AB5BE7"/>
    <w:rsid w:val="00AD6C53"/>
    <w:rsid w:val="00B3455E"/>
    <w:rsid w:val="00B42BAB"/>
    <w:rsid w:val="00B43A6E"/>
    <w:rsid w:val="00B53803"/>
    <w:rsid w:val="00B830ED"/>
    <w:rsid w:val="00BA331D"/>
    <w:rsid w:val="00BC121F"/>
    <w:rsid w:val="00BE2B21"/>
    <w:rsid w:val="00BF7514"/>
    <w:rsid w:val="00C002D9"/>
    <w:rsid w:val="00C0116C"/>
    <w:rsid w:val="00C0121D"/>
    <w:rsid w:val="00C15C9A"/>
    <w:rsid w:val="00C81EFD"/>
    <w:rsid w:val="00CB6BC3"/>
    <w:rsid w:val="00CB6EA6"/>
    <w:rsid w:val="00CD3AF8"/>
    <w:rsid w:val="00D15279"/>
    <w:rsid w:val="00D21631"/>
    <w:rsid w:val="00D40B8F"/>
    <w:rsid w:val="00D82EB8"/>
    <w:rsid w:val="00D9493C"/>
    <w:rsid w:val="00D97F86"/>
    <w:rsid w:val="00DA0BD7"/>
    <w:rsid w:val="00DB70C7"/>
    <w:rsid w:val="00DC0073"/>
    <w:rsid w:val="00DC102D"/>
    <w:rsid w:val="00E01D17"/>
    <w:rsid w:val="00E425E6"/>
    <w:rsid w:val="00E46A39"/>
    <w:rsid w:val="00E63B58"/>
    <w:rsid w:val="00E726BF"/>
    <w:rsid w:val="00E84777"/>
    <w:rsid w:val="00E94BDF"/>
    <w:rsid w:val="00ED6B49"/>
    <w:rsid w:val="00F345CE"/>
    <w:rsid w:val="00F35A0A"/>
    <w:rsid w:val="00F35CD0"/>
    <w:rsid w:val="00F42BB7"/>
    <w:rsid w:val="00F608EE"/>
    <w:rsid w:val="00F6298B"/>
    <w:rsid w:val="00F77CE3"/>
    <w:rsid w:val="00FA32E3"/>
    <w:rsid w:val="00FB452C"/>
    <w:rsid w:val="00FB7353"/>
    <w:rsid w:val="00FD116D"/>
    <w:rsid w:val="00FD29FA"/>
    <w:rsid w:val="00FD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7BBF"/>
  <w15:docId w15:val="{F6B7224D-9946-496A-937E-A16494F3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700"/>
  </w:style>
  <w:style w:type="paragraph" w:styleId="1">
    <w:name w:val="heading 1"/>
    <w:basedOn w:val="a"/>
    <w:next w:val="a"/>
    <w:link w:val="10"/>
    <w:uiPriority w:val="9"/>
    <w:qFormat/>
    <w:rsid w:val="00E726B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E726BF"/>
    <w:pPr>
      <w:keepNext/>
      <w:keepLines/>
      <w:spacing w:before="360" w:after="240" w:line="300" w:lineRule="exact"/>
      <w:outlineLvl w:val="1"/>
    </w:pPr>
    <w:rPr>
      <w:rFonts w:asciiTheme="majorHAnsi" w:eastAsiaTheme="majorEastAsia" w:hAnsiTheme="majorHAnsi" w:cstheme="majorBidi"/>
      <w:b/>
      <w:color w:val="000000" w:themeColor="text1"/>
      <w:sz w:val="30"/>
      <w:szCs w:val="26"/>
      <w:lang w:eastAsia="en-US"/>
    </w:rPr>
  </w:style>
  <w:style w:type="paragraph" w:styleId="3">
    <w:name w:val="heading 3"/>
    <w:basedOn w:val="a"/>
    <w:next w:val="a"/>
    <w:link w:val="30"/>
    <w:uiPriority w:val="9"/>
    <w:unhideWhenUsed/>
    <w:qFormat/>
    <w:rsid w:val="00E726BF"/>
    <w:pPr>
      <w:keepNext/>
      <w:keepLines/>
      <w:spacing w:before="240" w:after="240" w:line="259" w:lineRule="auto"/>
      <w:outlineLvl w:val="2"/>
    </w:pPr>
    <w:rPr>
      <w:rFonts w:asciiTheme="majorHAnsi" w:eastAsiaTheme="majorEastAsia" w:hAnsiTheme="majorHAnsi" w:cstheme="majorBidi"/>
      <w:b/>
      <w:color w:val="000000" w:themeColor="text1"/>
      <w:szCs w:val="24"/>
      <w:lang w:eastAsia="en-US"/>
    </w:rPr>
  </w:style>
  <w:style w:type="paragraph" w:styleId="4">
    <w:name w:val="heading 4"/>
    <w:basedOn w:val="a"/>
    <w:next w:val="a"/>
    <w:link w:val="40"/>
    <w:uiPriority w:val="9"/>
    <w:unhideWhenUsed/>
    <w:qFormat/>
    <w:rsid w:val="00E726BF"/>
    <w:pPr>
      <w:keepNext/>
      <w:keepLines/>
      <w:spacing w:before="240" w:after="240" w:line="240" w:lineRule="exact"/>
      <w:outlineLvl w:val="3"/>
    </w:pPr>
    <w:rPr>
      <w:rFonts w:asciiTheme="majorHAnsi" w:eastAsiaTheme="majorEastAsia" w:hAnsiTheme="majorHAnsi" w:cstheme="majorBidi"/>
      <w:iCs/>
      <w:color w:val="00A88E"/>
      <w:sz w:val="24"/>
      <w:lang w:eastAsia="en-US"/>
    </w:rPr>
  </w:style>
  <w:style w:type="paragraph" w:styleId="5">
    <w:name w:val="heading 5"/>
    <w:basedOn w:val="a"/>
    <w:next w:val="a"/>
    <w:link w:val="50"/>
    <w:uiPriority w:val="9"/>
    <w:unhideWhenUsed/>
    <w:qFormat/>
    <w:rsid w:val="00E726BF"/>
    <w:pPr>
      <w:keepNext/>
      <w:keepLines/>
      <w:spacing w:before="40" w:after="0" w:line="259" w:lineRule="auto"/>
      <w:outlineLvl w:val="4"/>
    </w:pPr>
    <w:rPr>
      <w:rFonts w:asciiTheme="majorHAnsi" w:eastAsiaTheme="majorEastAsia" w:hAnsiTheme="majorHAnsi" w:cstheme="majorBidi"/>
      <w:color w:val="00A88E"/>
      <w:sz w:val="20"/>
      <w:lang w:eastAsia="en-US"/>
    </w:rPr>
  </w:style>
  <w:style w:type="paragraph" w:styleId="6">
    <w:name w:val="heading 6"/>
    <w:basedOn w:val="a"/>
    <w:next w:val="a"/>
    <w:link w:val="60"/>
    <w:uiPriority w:val="9"/>
    <w:unhideWhenUsed/>
    <w:qFormat/>
    <w:rsid w:val="00E726BF"/>
    <w:pPr>
      <w:keepNext/>
      <w:keepLines/>
      <w:spacing w:before="40" w:after="0" w:line="259" w:lineRule="auto"/>
      <w:outlineLvl w:val="5"/>
    </w:pPr>
    <w:rPr>
      <w:rFonts w:asciiTheme="majorHAnsi" w:eastAsiaTheme="majorEastAsia" w:hAnsiTheme="majorHAnsi" w:cstheme="majorBidi"/>
      <w:color w:val="00A88E"/>
      <w:sz w:val="20"/>
      <w:lang w:eastAsia="en-US"/>
    </w:rPr>
  </w:style>
  <w:style w:type="paragraph" w:styleId="7">
    <w:name w:val="heading 7"/>
    <w:basedOn w:val="a"/>
    <w:next w:val="a"/>
    <w:link w:val="70"/>
    <w:uiPriority w:val="9"/>
    <w:unhideWhenUsed/>
    <w:qFormat/>
    <w:rsid w:val="00E726BF"/>
    <w:pPr>
      <w:keepNext/>
      <w:keepLines/>
      <w:spacing w:before="40" w:after="0" w:line="259" w:lineRule="auto"/>
      <w:outlineLvl w:val="6"/>
    </w:pPr>
    <w:rPr>
      <w:rFonts w:asciiTheme="majorHAnsi" w:eastAsiaTheme="majorEastAsia" w:hAnsiTheme="majorHAnsi" w:cstheme="majorBidi"/>
      <w:iCs/>
      <w:color w:val="000000" w:themeColor="text1"/>
      <w:sz w:val="20"/>
      <w:lang w:eastAsia="en-US"/>
    </w:rPr>
  </w:style>
  <w:style w:type="paragraph" w:styleId="8">
    <w:name w:val="heading 8"/>
    <w:basedOn w:val="a"/>
    <w:next w:val="a"/>
    <w:link w:val="80"/>
    <w:uiPriority w:val="9"/>
    <w:unhideWhenUsed/>
    <w:qFormat/>
    <w:rsid w:val="00E726BF"/>
    <w:pPr>
      <w:keepNext/>
      <w:keepLines/>
      <w:spacing w:before="40" w:after="0" w:line="259" w:lineRule="auto"/>
      <w:outlineLvl w:val="7"/>
    </w:pPr>
    <w:rPr>
      <w:rFonts w:asciiTheme="majorHAnsi" w:eastAsiaTheme="majorEastAsia" w:hAnsiTheme="majorHAnsi" w:cstheme="majorBidi"/>
      <w:color w:val="272727" w:themeColor="text1" w:themeTint="D8"/>
      <w:sz w:val="20"/>
      <w:szCs w:val="21"/>
      <w:lang w:eastAsia="en-US"/>
    </w:rPr>
  </w:style>
  <w:style w:type="paragraph" w:styleId="9">
    <w:name w:val="heading 9"/>
    <w:basedOn w:val="a"/>
    <w:next w:val="a"/>
    <w:link w:val="90"/>
    <w:uiPriority w:val="9"/>
    <w:unhideWhenUsed/>
    <w:qFormat/>
    <w:rsid w:val="00E726BF"/>
    <w:pPr>
      <w:keepNext/>
      <w:keepLines/>
      <w:spacing w:before="40" w:after="0" w:line="259" w:lineRule="auto"/>
      <w:outlineLvl w:val="8"/>
    </w:pPr>
    <w:rPr>
      <w:rFonts w:asciiTheme="majorHAnsi" w:eastAsiaTheme="majorEastAsia" w:hAnsiTheme="majorHAnsi" w:cstheme="majorBidi"/>
      <w:iCs/>
      <w:color w:val="272727" w:themeColor="text1" w:themeTint="D8"/>
      <w:sz w:val="2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26B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E726BF"/>
    <w:rPr>
      <w:rFonts w:asciiTheme="majorHAnsi" w:eastAsiaTheme="majorEastAsia" w:hAnsiTheme="majorHAnsi" w:cstheme="majorBidi"/>
      <w:b/>
      <w:color w:val="000000" w:themeColor="text1"/>
      <w:sz w:val="30"/>
      <w:szCs w:val="26"/>
      <w:lang w:eastAsia="en-US"/>
    </w:rPr>
  </w:style>
  <w:style w:type="character" w:customStyle="1" w:styleId="30">
    <w:name w:val="Заголовок 3 Знак"/>
    <w:basedOn w:val="a0"/>
    <w:link w:val="3"/>
    <w:uiPriority w:val="9"/>
    <w:rsid w:val="00E726BF"/>
    <w:rPr>
      <w:rFonts w:asciiTheme="majorHAnsi" w:eastAsiaTheme="majorEastAsia" w:hAnsiTheme="majorHAnsi" w:cstheme="majorBidi"/>
      <w:b/>
      <w:color w:val="000000" w:themeColor="text1"/>
      <w:szCs w:val="24"/>
      <w:lang w:eastAsia="en-US"/>
    </w:rPr>
  </w:style>
  <w:style w:type="character" w:customStyle="1" w:styleId="40">
    <w:name w:val="Заголовок 4 Знак"/>
    <w:basedOn w:val="a0"/>
    <w:link w:val="4"/>
    <w:uiPriority w:val="9"/>
    <w:rsid w:val="00E726BF"/>
    <w:rPr>
      <w:rFonts w:asciiTheme="majorHAnsi" w:eastAsiaTheme="majorEastAsia" w:hAnsiTheme="majorHAnsi" w:cstheme="majorBidi"/>
      <w:iCs/>
      <w:color w:val="00A88E"/>
      <w:sz w:val="24"/>
      <w:lang w:eastAsia="en-US"/>
    </w:rPr>
  </w:style>
  <w:style w:type="character" w:customStyle="1" w:styleId="50">
    <w:name w:val="Заголовок 5 Знак"/>
    <w:basedOn w:val="a0"/>
    <w:link w:val="5"/>
    <w:uiPriority w:val="9"/>
    <w:rsid w:val="00E726BF"/>
    <w:rPr>
      <w:rFonts w:asciiTheme="majorHAnsi" w:eastAsiaTheme="majorEastAsia" w:hAnsiTheme="majorHAnsi" w:cstheme="majorBidi"/>
      <w:color w:val="00A88E"/>
      <w:sz w:val="20"/>
      <w:lang w:eastAsia="en-US"/>
    </w:rPr>
  </w:style>
  <w:style w:type="character" w:customStyle="1" w:styleId="60">
    <w:name w:val="Заголовок 6 Знак"/>
    <w:basedOn w:val="a0"/>
    <w:link w:val="6"/>
    <w:uiPriority w:val="9"/>
    <w:rsid w:val="00E726BF"/>
    <w:rPr>
      <w:rFonts w:asciiTheme="majorHAnsi" w:eastAsiaTheme="majorEastAsia" w:hAnsiTheme="majorHAnsi" w:cstheme="majorBidi"/>
      <w:color w:val="00A88E"/>
      <w:sz w:val="20"/>
      <w:lang w:eastAsia="en-US"/>
    </w:rPr>
  </w:style>
  <w:style w:type="character" w:customStyle="1" w:styleId="70">
    <w:name w:val="Заголовок 7 Знак"/>
    <w:basedOn w:val="a0"/>
    <w:link w:val="7"/>
    <w:uiPriority w:val="9"/>
    <w:rsid w:val="00E726BF"/>
    <w:rPr>
      <w:rFonts w:asciiTheme="majorHAnsi" w:eastAsiaTheme="majorEastAsia" w:hAnsiTheme="majorHAnsi" w:cstheme="majorBidi"/>
      <w:iCs/>
      <w:color w:val="000000" w:themeColor="text1"/>
      <w:sz w:val="20"/>
      <w:lang w:eastAsia="en-US"/>
    </w:rPr>
  </w:style>
  <w:style w:type="character" w:customStyle="1" w:styleId="80">
    <w:name w:val="Заголовок 8 Знак"/>
    <w:basedOn w:val="a0"/>
    <w:link w:val="8"/>
    <w:uiPriority w:val="9"/>
    <w:rsid w:val="00E726BF"/>
    <w:rPr>
      <w:rFonts w:asciiTheme="majorHAnsi" w:eastAsiaTheme="majorEastAsia" w:hAnsiTheme="majorHAnsi" w:cstheme="majorBidi"/>
      <w:color w:val="272727" w:themeColor="text1" w:themeTint="D8"/>
      <w:sz w:val="20"/>
      <w:szCs w:val="21"/>
      <w:lang w:eastAsia="en-US"/>
    </w:rPr>
  </w:style>
  <w:style w:type="character" w:customStyle="1" w:styleId="90">
    <w:name w:val="Заголовок 9 Знак"/>
    <w:basedOn w:val="a0"/>
    <w:link w:val="9"/>
    <w:uiPriority w:val="9"/>
    <w:rsid w:val="00E726BF"/>
    <w:rPr>
      <w:rFonts w:asciiTheme="majorHAnsi" w:eastAsiaTheme="majorEastAsia" w:hAnsiTheme="majorHAnsi" w:cstheme="majorBidi"/>
      <w:iCs/>
      <w:color w:val="272727" w:themeColor="text1" w:themeTint="D8"/>
      <w:sz w:val="20"/>
      <w:szCs w:val="21"/>
      <w:lang w:eastAsia="en-US"/>
    </w:rPr>
  </w:style>
  <w:style w:type="table" w:customStyle="1" w:styleId="TableStyle0">
    <w:name w:val="TableStyle0"/>
    <w:rsid w:val="007F310A"/>
    <w:pPr>
      <w:spacing w:after="0" w:line="240" w:lineRule="auto"/>
    </w:pPr>
    <w:rPr>
      <w:rFonts w:ascii="Arial" w:hAnsi="Arial"/>
      <w:sz w:val="16"/>
    </w:rPr>
    <w:tblPr>
      <w:tblCellMar>
        <w:top w:w="0" w:type="dxa"/>
        <w:left w:w="0" w:type="dxa"/>
        <w:bottom w:w="0" w:type="dxa"/>
        <w:right w:w="0" w:type="dxa"/>
      </w:tblCellMar>
    </w:tblPr>
  </w:style>
  <w:style w:type="paragraph" w:styleId="a3">
    <w:name w:val="List Paragraph"/>
    <w:aliases w:val="Маркер,Абзац списка1,List Paragraph,название,Абзац списка3,Bullet List,FooterText,numbered,SL_Абзац списка,Bullet Number,Нумерованый список,List Paragraph1,lp1,f_Абзац 1,ПАРАГРАФ,Абзац списка4,Абзац списка2,Текстовая,Абзац списка11,UL,фото"/>
    <w:basedOn w:val="a"/>
    <w:link w:val="a4"/>
    <w:uiPriority w:val="34"/>
    <w:qFormat/>
    <w:rsid w:val="005B7678"/>
    <w:pPr>
      <w:spacing w:after="0" w:line="240" w:lineRule="auto"/>
      <w:ind w:left="720"/>
      <w:contextualSpacing/>
    </w:pPr>
    <w:rPr>
      <w:rFonts w:ascii="Times New Roman" w:eastAsia="Times New Roman" w:hAnsi="Times New Roman" w:cs="Times New Roman"/>
      <w:sz w:val="24"/>
      <w:szCs w:val="24"/>
    </w:rPr>
  </w:style>
  <w:style w:type="character" w:customStyle="1" w:styleId="a4">
    <w:name w:val="Абзац списка Знак"/>
    <w:aliases w:val="Маркер Знак,Абзац списка1 Знак,List Paragraph Знак,название Знак,Абзац списка3 Знак,Bullet List Знак,FooterText Знак,numbered Знак,SL_Абзац списка Знак,Bullet Number Знак,Нумерованый список Знак,List Paragraph1 Знак,lp1 Знак,UL Знак"/>
    <w:link w:val="a3"/>
    <w:uiPriority w:val="34"/>
    <w:qFormat/>
    <w:rsid w:val="005B7678"/>
    <w:rPr>
      <w:rFonts w:ascii="Times New Roman" w:eastAsia="Times New Roman" w:hAnsi="Times New Roman" w:cs="Times New Roman"/>
      <w:sz w:val="24"/>
      <w:szCs w:val="24"/>
    </w:rPr>
  </w:style>
  <w:style w:type="paragraph" w:styleId="a5">
    <w:name w:val="No Spacing"/>
    <w:aliases w:val="Жирный"/>
    <w:basedOn w:val="a"/>
    <w:link w:val="a6"/>
    <w:uiPriority w:val="1"/>
    <w:qFormat/>
    <w:rsid w:val="00B43A6E"/>
    <w:pPr>
      <w:spacing w:after="0" w:line="240" w:lineRule="auto"/>
    </w:pPr>
    <w:rPr>
      <w:rFonts w:ascii="Calibri" w:eastAsia="Times New Roman" w:hAnsi="Calibri" w:cs="Calibri"/>
      <w:lang w:val="en-US" w:eastAsia="en-US"/>
    </w:rPr>
  </w:style>
  <w:style w:type="character" w:customStyle="1" w:styleId="a6">
    <w:name w:val="Без интервала Знак"/>
    <w:aliases w:val="Жирный Знак"/>
    <w:basedOn w:val="a0"/>
    <w:link w:val="a5"/>
    <w:uiPriority w:val="1"/>
    <w:locked/>
    <w:rsid w:val="00B43A6E"/>
    <w:rPr>
      <w:rFonts w:ascii="Calibri" w:eastAsia="Times New Roman" w:hAnsi="Calibri" w:cs="Calibri"/>
      <w:lang w:val="en-US" w:eastAsia="en-US"/>
    </w:rPr>
  </w:style>
  <w:style w:type="character" w:styleId="a7">
    <w:name w:val="Placeholder Text"/>
    <w:basedOn w:val="a0"/>
    <w:uiPriority w:val="99"/>
    <w:semiHidden/>
    <w:rsid w:val="00B43A6E"/>
    <w:rPr>
      <w:color w:val="808080"/>
    </w:rPr>
  </w:style>
  <w:style w:type="paragraph" w:styleId="a8">
    <w:name w:val="Balloon Text"/>
    <w:basedOn w:val="a"/>
    <w:link w:val="a9"/>
    <w:uiPriority w:val="99"/>
    <w:unhideWhenUsed/>
    <w:qFormat/>
    <w:rsid w:val="00B43A6E"/>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B43A6E"/>
    <w:rPr>
      <w:rFonts w:ascii="Tahoma" w:hAnsi="Tahoma" w:cs="Tahoma"/>
      <w:sz w:val="16"/>
      <w:szCs w:val="16"/>
    </w:rPr>
  </w:style>
  <w:style w:type="paragraph" w:styleId="21">
    <w:name w:val="List 2"/>
    <w:basedOn w:val="a"/>
    <w:uiPriority w:val="99"/>
    <w:rsid w:val="000505D3"/>
    <w:pPr>
      <w:suppressAutoHyphens/>
      <w:autoSpaceDN w:val="0"/>
      <w:spacing w:after="120" w:line="240" w:lineRule="auto"/>
      <w:ind w:left="566" w:hanging="283"/>
      <w:textAlignment w:val="baseline"/>
    </w:pPr>
    <w:rPr>
      <w:rFonts w:ascii="Times New Roman" w:eastAsia="Calibri" w:hAnsi="Times New Roman" w:cs="Times New Roman"/>
      <w:kern w:val="3"/>
      <w:sz w:val="20"/>
      <w:szCs w:val="20"/>
    </w:rPr>
  </w:style>
  <w:style w:type="paragraph" w:customStyle="1" w:styleId="Standard">
    <w:name w:val="Standard"/>
    <w:rsid w:val="000505D3"/>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22">
    <w:name w:val="Body Text 2"/>
    <w:basedOn w:val="a"/>
    <w:link w:val="23"/>
    <w:rsid w:val="00D9493C"/>
    <w:pPr>
      <w:spacing w:after="0" w:line="240" w:lineRule="auto"/>
      <w:jc w:val="center"/>
    </w:pPr>
    <w:rPr>
      <w:rFonts w:ascii="Times New Roman" w:eastAsia="Times New Roman" w:hAnsi="Times New Roman" w:cs="Times New Roman"/>
      <w:b/>
      <w:sz w:val="28"/>
      <w:szCs w:val="20"/>
    </w:rPr>
  </w:style>
  <w:style w:type="character" w:customStyle="1" w:styleId="23">
    <w:name w:val="Основной текст 2 Знак"/>
    <w:basedOn w:val="a0"/>
    <w:link w:val="22"/>
    <w:rsid w:val="00D9493C"/>
    <w:rPr>
      <w:rFonts w:ascii="Times New Roman" w:eastAsia="Times New Roman" w:hAnsi="Times New Roman" w:cs="Times New Roman"/>
      <w:b/>
      <w:sz w:val="28"/>
      <w:szCs w:val="20"/>
    </w:rPr>
  </w:style>
  <w:style w:type="table" w:styleId="aa">
    <w:name w:val="Table Grid"/>
    <w:basedOn w:val="a1"/>
    <w:uiPriority w:val="59"/>
    <w:rsid w:val="00DB70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F3662"/>
    <w:rPr>
      <w:color w:val="0000FF"/>
      <w:u w:val="single"/>
    </w:rPr>
  </w:style>
  <w:style w:type="paragraph" w:customStyle="1" w:styleId="ConsNormal">
    <w:name w:val="ConsNormal"/>
    <w:rsid w:val="00FD29FA"/>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24">
    <w:name w:val="Body Text Indent 2"/>
    <w:basedOn w:val="a"/>
    <w:link w:val="25"/>
    <w:uiPriority w:val="99"/>
    <w:semiHidden/>
    <w:unhideWhenUsed/>
    <w:rsid w:val="00777B45"/>
    <w:pPr>
      <w:spacing w:after="120" w:line="480" w:lineRule="auto"/>
      <w:ind w:left="283"/>
    </w:pPr>
  </w:style>
  <w:style w:type="character" w:customStyle="1" w:styleId="25">
    <w:name w:val="Основной текст с отступом 2 Знак"/>
    <w:basedOn w:val="a0"/>
    <w:link w:val="24"/>
    <w:uiPriority w:val="99"/>
    <w:semiHidden/>
    <w:rsid w:val="00777B45"/>
  </w:style>
  <w:style w:type="paragraph" w:customStyle="1" w:styleId="ac">
    <w:name w:val="Таблица шапка"/>
    <w:basedOn w:val="a"/>
    <w:rsid w:val="00777B45"/>
    <w:pPr>
      <w:keepNext/>
      <w:spacing w:before="40" w:after="40" w:line="240" w:lineRule="auto"/>
      <w:ind w:left="57" w:right="57"/>
    </w:pPr>
    <w:rPr>
      <w:rFonts w:ascii="Times New Roman" w:eastAsia="Times New Roman" w:hAnsi="Times New Roman" w:cs="Times New Roman"/>
      <w:sz w:val="18"/>
      <w:szCs w:val="18"/>
    </w:rPr>
  </w:style>
  <w:style w:type="paragraph" w:customStyle="1" w:styleId="ad">
    <w:name w:val="Таблица текст"/>
    <w:basedOn w:val="a"/>
    <w:rsid w:val="00777B45"/>
    <w:pPr>
      <w:spacing w:before="40" w:after="40" w:line="240" w:lineRule="auto"/>
      <w:ind w:left="57" w:right="57"/>
    </w:pPr>
    <w:rPr>
      <w:rFonts w:ascii="Times New Roman" w:eastAsia="Times New Roman" w:hAnsi="Times New Roman" w:cs="Times New Roman"/>
    </w:rPr>
  </w:style>
  <w:style w:type="paragraph" w:customStyle="1" w:styleId="31">
    <w:name w:val="Основной текст 31"/>
    <w:basedOn w:val="a"/>
    <w:rsid w:val="00777B45"/>
    <w:pPr>
      <w:spacing w:after="0" w:line="240" w:lineRule="auto"/>
      <w:jc w:val="both"/>
    </w:pPr>
    <w:rPr>
      <w:rFonts w:ascii="Times New Roman" w:eastAsia="Times New Roman" w:hAnsi="Times New Roman" w:cs="Times New Roman"/>
      <w:sz w:val="24"/>
      <w:szCs w:val="20"/>
    </w:rPr>
  </w:style>
  <w:style w:type="paragraph" w:styleId="ae">
    <w:name w:val="Title"/>
    <w:basedOn w:val="a"/>
    <w:link w:val="af"/>
    <w:uiPriority w:val="10"/>
    <w:qFormat/>
    <w:rsid w:val="00777B45"/>
    <w:pPr>
      <w:spacing w:after="0" w:line="240" w:lineRule="auto"/>
      <w:jc w:val="center"/>
    </w:pPr>
    <w:rPr>
      <w:rFonts w:ascii="Times New Roman" w:eastAsia="Times New Roman" w:hAnsi="Times New Roman" w:cs="Times New Roman"/>
      <w:sz w:val="24"/>
      <w:szCs w:val="24"/>
      <w:lang w:eastAsia="en-US"/>
    </w:rPr>
  </w:style>
  <w:style w:type="character" w:customStyle="1" w:styleId="af">
    <w:name w:val="Заголовок Знак"/>
    <w:basedOn w:val="a0"/>
    <w:link w:val="ae"/>
    <w:uiPriority w:val="10"/>
    <w:rsid w:val="00777B45"/>
    <w:rPr>
      <w:rFonts w:ascii="Times New Roman" w:eastAsia="Times New Roman" w:hAnsi="Times New Roman" w:cs="Times New Roman"/>
      <w:sz w:val="24"/>
      <w:szCs w:val="24"/>
      <w:lang w:eastAsia="en-US"/>
    </w:rPr>
  </w:style>
  <w:style w:type="paragraph" w:customStyle="1" w:styleId="51">
    <w:name w:val="Обычный5"/>
    <w:rsid w:val="00C0116C"/>
    <w:pPr>
      <w:widowControl w:val="0"/>
      <w:spacing w:before="260" w:after="0" w:line="240" w:lineRule="auto"/>
      <w:jc w:val="both"/>
    </w:pPr>
    <w:rPr>
      <w:rFonts w:ascii="Times New Roman" w:eastAsia="Times New Roman" w:hAnsi="Times New Roman" w:cs="Times New Roman"/>
      <w:sz w:val="24"/>
      <w:szCs w:val="20"/>
    </w:rPr>
  </w:style>
  <w:style w:type="character" w:customStyle="1" w:styleId="11">
    <w:name w:val="Основной шрифт абзаца1"/>
    <w:rsid w:val="00C0116C"/>
    <w:rPr>
      <w:sz w:val="24"/>
    </w:rPr>
  </w:style>
  <w:style w:type="character" w:styleId="af0">
    <w:name w:val="Subtle Emphasis"/>
    <w:uiPriority w:val="19"/>
    <w:qFormat/>
    <w:rsid w:val="007D7238"/>
    <w:rPr>
      <w:i/>
      <w:iCs/>
      <w:color w:val="404040"/>
    </w:rPr>
  </w:style>
  <w:style w:type="paragraph" w:styleId="af1">
    <w:name w:val="Body Text Indent"/>
    <w:basedOn w:val="a"/>
    <w:link w:val="af2"/>
    <w:uiPriority w:val="99"/>
    <w:semiHidden/>
    <w:unhideWhenUsed/>
    <w:rsid w:val="00BE2B21"/>
    <w:pPr>
      <w:spacing w:after="120"/>
      <w:ind w:left="283"/>
    </w:pPr>
  </w:style>
  <w:style w:type="character" w:customStyle="1" w:styleId="af2">
    <w:name w:val="Основной текст с отступом Знак"/>
    <w:basedOn w:val="a0"/>
    <w:link w:val="af1"/>
    <w:uiPriority w:val="99"/>
    <w:semiHidden/>
    <w:rsid w:val="00BE2B21"/>
  </w:style>
  <w:style w:type="paragraph" w:styleId="af3">
    <w:name w:val="Body Text"/>
    <w:basedOn w:val="a"/>
    <w:link w:val="af4"/>
    <w:uiPriority w:val="99"/>
    <w:unhideWhenUsed/>
    <w:rsid w:val="009C7FFE"/>
    <w:pPr>
      <w:spacing w:after="120"/>
    </w:pPr>
  </w:style>
  <w:style w:type="character" w:customStyle="1" w:styleId="af4">
    <w:name w:val="Основной текст Знак"/>
    <w:basedOn w:val="a0"/>
    <w:link w:val="af3"/>
    <w:uiPriority w:val="99"/>
    <w:rsid w:val="009C7FFE"/>
  </w:style>
  <w:style w:type="character" w:styleId="af5">
    <w:name w:val="annotation reference"/>
    <w:basedOn w:val="a0"/>
    <w:uiPriority w:val="99"/>
    <w:unhideWhenUsed/>
    <w:rsid w:val="00E726BF"/>
    <w:rPr>
      <w:sz w:val="16"/>
      <w:szCs w:val="16"/>
    </w:rPr>
  </w:style>
  <w:style w:type="paragraph" w:customStyle="1" w:styleId="CommentText1">
    <w:name w:val="Comment Text1"/>
    <w:basedOn w:val="a"/>
    <w:next w:val="af6"/>
    <w:link w:val="CommentTextChar"/>
    <w:uiPriority w:val="99"/>
    <w:semiHidden/>
    <w:unhideWhenUsed/>
    <w:rsid w:val="00E726BF"/>
    <w:pPr>
      <w:spacing w:line="240" w:lineRule="auto"/>
    </w:pPr>
    <w:rPr>
      <w:sz w:val="20"/>
      <w:szCs w:val="20"/>
      <w:lang w:val="en-US" w:eastAsia="en-US"/>
    </w:rPr>
  </w:style>
  <w:style w:type="paragraph" w:styleId="af6">
    <w:name w:val="annotation text"/>
    <w:basedOn w:val="a"/>
    <w:link w:val="af7"/>
    <w:uiPriority w:val="99"/>
    <w:unhideWhenUsed/>
    <w:rsid w:val="00E726BF"/>
    <w:pPr>
      <w:spacing w:line="240" w:lineRule="auto"/>
    </w:pPr>
    <w:rPr>
      <w:sz w:val="20"/>
      <w:szCs w:val="20"/>
      <w:lang w:val="en-US" w:eastAsia="en-US"/>
    </w:rPr>
  </w:style>
  <w:style w:type="character" w:customStyle="1" w:styleId="af7">
    <w:name w:val="Текст примечания Знак"/>
    <w:basedOn w:val="a0"/>
    <w:link w:val="af6"/>
    <w:uiPriority w:val="99"/>
    <w:rsid w:val="00E726BF"/>
    <w:rPr>
      <w:sz w:val="20"/>
      <w:szCs w:val="20"/>
      <w:lang w:val="en-US" w:eastAsia="en-US"/>
    </w:rPr>
  </w:style>
  <w:style w:type="character" w:customStyle="1" w:styleId="CommentTextChar">
    <w:name w:val="Comment Text Char"/>
    <w:basedOn w:val="a0"/>
    <w:link w:val="CommentText1"/>
    <w:uiPriority w:val="99"/>
    <w:semiHidden/>
    <w:rsid w:val="00E726BF"/>
    <w:rPr>
      <w:sz w:val="20"/>
      <w:szCs w:val="20"/>
      <w:lang w:val="en-US" w:eastAsia="en-US"/>
    </w:rPr>
  </w:style>
  <w:style w:type="character" w:customStyle="1" w:styleId="HTML">
    <w:name w:val="Стандартный HTML Знак"/>
    <w:basedOn w:val="a0"/>
    <w:link w:val="HTML0"/>
    <w:uiPriority w:val="99"/>
    <w:semiHidden/>
    <w:rsid w:val="00E726BF"/>
    <w:rPr>
      <w:rFonts w:ascii="Courier" w:hAnsi="Courier"/>
      <w:sz w:val="20"/>
      <w:szCs w:val="20"/>
      <w:lang w:val="en-US" w:eastAsia="en-US"/>
    </w:rPr>
  </w:style>
  <w:style w:type="paragraph" w:styleId="HTML0">
    <w:name w:val="HTML Preformatted"/>
    <w:basedOn w:val="a"/>
    <w:link w:val="HTML"/>
    <w:uiPriority w:val="99"/>
    <w:semiHidden/>
    <w:unhideWhenUsed/>
    <w:rsid w:val="00E726BF"/>
    <w:pPr>
      <w:spacing w:after="0" w:line="240" w:lineRule="auto"/>
    </w:pPr>
    <w:rPr>
      <w:rFonts w:ascii="Courier" w:hAnsi="Courier"/>
      <w:sz w:val="20"/>
      <w:szCs w:val="20"/>
      <w:lang w:val="en-US" w:eastAsia="en-US"/>
    </w:rPr>
  </w:style>
  <w:style w:type="paragraph" w:styleId="af8">
    <w:name w:val="Subtitle"/>
    <w:basedOn w:val="a"/>
    <w:next w:val="a"/>
    <w:link w:val="af9"/>
    <w:uiPriority w:val="11"/>
    <w:qFormat/>
    <w:rsid w:val="00E726BF"/>
    <w:pPr>
      <w:keepNext/>
      <w:keepLines/>
      <w:numPr>
        <w:ilvl w:val="1"/>
      </w:numPr>
      <w:spacing w:after="480" w:line="560" w:lineRule="exact"/>
    </w:pPr>
    <w:rPr>
      <w:b/>
      <w:color w:val="000000" w:themeColor="text1"/>
      <w:sz w:val="50"/>
      <w:lang w:eastAsia="en-US"/>
    </w:rPr>
  </w:style>
  <w:style w:type="character" w:customStyle="1" w:styleId="af9">
    <w:name w:val="Подзаголовок Знак"/>
    <w:basedOn w:val="a0"/>
    <w:link w:val="af8"/>
    <w:uiPriority w:val="11"/>
    <w:rsid w:val="00E726BF"/>
    <w:rPr>
      <w:b/>
      <w:color w:val="000000" w:themeColor="text1"/>
      <w:sz w:val="50"/>
      <w:lang w:eastAsia="en-US"/>
    </w:rPr>
  </w:style>
  <w:style w:type="paragraph" w:styleId="afa">
    <w:name w:val="TOC Heading"/>
    <w:basedOn w:val="1"/>
    <w:next w:val="a"/>
    <w:uiPriority w:val="39"/>
    <w:unhideWhenUsed/>
    <w:qFormat/>
    <w:rsid w:val="00E726BF"/>
    <w:pPr>
      <w:spacing w:before="480" w:after="240" w:line="480" w:lineRule="auto"/>
      <w:outlineLvl w:val="9"/>
    </w:pPr>
  </w:style>
  <w:style w:type="paragraph" w:styleId="12">
    <w:name w:val="toc 1"/>
    <w:basedOn w:val="a"/>
    <w:next w:val="a"/>
    <w:autoRedefine/>
    <w:uiPriority w:val="39"/>
    <w:unhideWhenUsed/>
    <w:rsid w:val="00E726BF"/>
    <w:pPr>
      <w:spacing w:after="100" w:line="259" w:lineRule="auto"/>
    </w:pPr>
    <w:rPr>
      <w:rFonts w:ascii="Arial" w:eastAsiaTheme="minorHAnsi" w:hAnsi="Arial"/>
      <w:sz w:val="20"/>
      <w:lang w:eastAsia="en-US"/>
    </w:rPr>
  </w:style>
  <w:style w:type="paragraph" w:styleId="26">
    <w:name w:val="toc 2"/>
    <w:basedOn w:val="a"/>
    <w:next w:val="a"/>
    <w:autoRedefine/>
    <w:uiPriority w:val="39"/>
    <w:unhideWhenUsed/>
    <w:rsid w:val="00E726BF"/>
    <w:pPr>
      <w:spacing w:after="100" w:line="259" w:lineRule="auto"/>
      <w:ind w:left="180"/>
    </w:pPr>
    <w:rPr>
      <w:rFonts w:ascii="Arial" w:eastAsiaTheme="minorHAnsi" w:hAnsi="Arial"/>
      <w:sz w:val="20"/>
      <w:lang w:eastAsia="en-US"/>
    </w:rPr>
  </w:style>
  <w:style w:type="paragraph" w:styleId="32">
    <w:name w:val="toc 3"/>
    <w:basedOn w:val="a"/>
    <w:next w:val="a"/>
    <w:autoRedefine/>
    <w:uiPriority w:val="39"/>
    <w:unhideWhenUsed/>
    <w:rsid w:val="00E726BF"/>
    <w:pPr>
      <w:spacing w:after="100" w:line="259" w:lineRule="auto"/>
      <w:ind w:left="360"/>
    </w:pPr>
    <w:rPr>
      <w:rFonts w:ascii="Arial" w:eastAsiaTheme="minorHAnsi" w:hAnsi="Arial"/>
      <w:sz w:val="20"/>
      <w:lang w:eastAsia="en-US"/>
    </w:rPr>
  </w:style>
  <w:style w:type="paragraph" w:styleId="41">
    <w:name w:val="toc 4"/>
    <w:basedOn w:val="a"/>
    <w:next w:val="a"/>
    <w:autoRedefine/>
    <w:uiPriority w:val="39"/>
    <w:unhideWhenUsed/>
    <w:rsid w:val="00E726BF"/>
    <w:pPr>
      <w:spacing w:after="100" w:line="259" w:lineRule="auto"/>
      <w:ind w:left="540"/>
    </w:pPr>
    <w:rPr>
      <w:rFonts w:ascii="Arial" w:eastAsiaTheme="minorHAnsi" w:hAnsi="Arial"/>
      <w:sz w:val="20"/>
      <w:lang w:eastAsia="en-US"/>
    </w:rPr>
  </w:style>
  <w:style w:type="paragraph" w:styleId="52">
    <w:name w:val="toc 5"/>
    <w:basedOn w:val="a"/>
    <w:next w:val="a"/>
    <w:autoRedefine/>
    <w:uiPriority w:val="39"/>
    <w:unhideWhenUsed/>
    <w:rsid w:val="00E726BF"/>
    <w:pPr>
      <w:spacing w:after="100" w:line="259" w:lineRule="auto"/>
      <w:ind w:left="720"/>
    </w:pPr>
    <w:rPr>
      <w:rFonts w:ascii="Arial" w:eastAsiaTheme="minorHAnsi" w:hAnsi="Arial"/>
      <w:sz w:val="20"/>
      <w:lang w:eastAsia="en-US"/>
    </w:rPr>
  </w:style>
  <w:style w:type="paragraph" w:styleId="afb">
    <w:name w:val="caption"/>
    <w:basedOn w:val="a"/>
    <w:next w:val="a"/>
    <w:uiPriority w:val="35"/>
    <w:unhideWhenUsed/>
    <w:qFormat/>
    <w:rsid w:val="00E726BF"/>
    <w:pPr>
      <w:spacing w:after="360" w:line="180" w:lineRule="exact"/>
    </w:pPr>
    <w:rPr>
      <w:rFonts w:ascii="Arial" w:eastAsiaTheme="minorHAnsi" w:hAnsi="Arial"/>
      <w:iCs/>
      <w:color w:val="000000" w:themeColor="text1"/>
      <w:sz w:val="16"/>
      <w:szCs w:val="18"/>
      <w:lang w:eastAsia="en-US"/>
    </w:rPr>
  </w:style>
  <w:style w:type="paragraph" w:styleId="61">
    <w:name w:val="toc 6"/>
    <w:basedOn w:val="a"/>
    <w:next w:val="a"/>
    <w:autoRedefine/>
    <w:uiPriority w:val="39"/>
    <w:unhideWhenUsed/>
    <w:rsid w:val="00E726BF"/>
    <w:pPr>
      <w:spacing w:after="100" w:line="259" w:lineRule="auto"/>
      <w:ind w:left="900"/>
    </w:pPr>
    <w:rPr>
      <w:rFonts w:ascii="Arial" w:eastAsiaTheme="minorHAnsi" w:hAnsi="Arial"/>
      <w:sz w:val="20"/>
      <w:lang w:eastAsia="en-US"/>
    </w:rPr>
  </w:style>
  <w:style w:type="paragraph" w:styleId="afc">
    <w:name w:val="table of figures"/>
    <w:basedOn w:val="a"/>
    <w:next w:val="a"/>
    <w:uiPriority w:val="99"/>
    <w:unhideWhenUsed/>
    <w:rsid w:val="00E726BF"/>
    <w:pPr>
      <w:spacing w:after="0" w:line="259" w:lineRule="auto"/>
    </w:pPr>
    <w:rPr>
      <w:rFonts w:ascii="Arial" w:eastAsiaTheme="minorHAnsi" w:hAnsi="Arial"/>
      <w:sz w:val="20"/>
      <w:lang w:eastAsia="en-US"/>
    </w:rPr>
  </w:style>
  <w:style w:type="character" w:styleId="afd">
    <w:name w:val="Strong"/>
    <w:basedOn w:val="a0"/>
    <w:qFormat/>
    <w:rsid w:val="00E726BF"/>
    <w:rPr>
      <w:b/>
      <w:bCs/>
    </w:rPr>
  </w:style>
  <w:style w:type="character" w:styleId="afe">
    <w:name w:val="Emphasis"/>
    <w:basedOn w:val="a0"/>
    <w:uiPriority w:val="20"/>
    <w:qFormat/>
    <w:rsid w:val="00E726BF"/>
    <w:rPr>
      <w:i/>
      <w:iCs/>
    </w:rPr>
  </w:style>
  <w:style w:type="paragraph" w:styleId="27">
    <w:name w:val="Quote"/>
    <w:basedOn w:val="a"/>
    <w:next w:val="a"/>
    <w:link w:val="28"/>
    <w:uiPriority w:val="29"/>
    <w:qFormat/>
    <w:rsid w:val="00E726BF"/>
    <w:pPr>
      <w:spacing w:before="200" w:after="160" w:line="259" w:lineRule="auto"/>
      <w:ind w:left="864" w:right="864"/>
      <w:jc w:val="center"/>
    </w:pPr>
    <w:rPr>
      <w:rFonts w:ascii="Arial" w:eastAsiaTheme="minorHAnsi" w:hAnsi="Arial"/>
      <w:i/>
      <w:iCs/>
      <w:color w:val="404040" w:themeColor="text1" w:themeTint="BF"/>
      <w:sz w:val="20"/>
      <w:lang w:eastAsia="en-US"/>
    </w:rPr>
  </w:style>
  <w:style w:type="character" w:customStyle="1" w:styleId="28">
    <w:name w:val="Цитата 2 Знак"/>
    <w:basedOn w:val="a0"/>
    <w:link w:val="27"/>
    <w:uiPriority w:val="29"/>
    <w:rsid w:val="00E726BF"/>
    <w:rPr>
      <w:rFonts w:ascii="Arial" w:eastAsiaTheme="minorHAnsi" w:hAnsi="Arial"/>
      <w:i/>
      <w:iCs/>
      <w:color w:val="404040" w:themeColor="text1" w:themeTint="BF"/>
      <w:sz w:val="20"/>
      <w:lang w:eastAsia="en-US"/>
    </w:rPr>
  </w:style>
  <w:style w:type="paragraph" w:styleId="aff">
    <w:name w:val="Intense Quote"/>
    <w:basedOn w:val="a"/>
    <w:next w:val="a"/>
    <w:link w:val="aff0"/>
    <w:uiPriority w:val="30"/>
    <w:qFormat/>
    <w:rsid w:val="00E726BF"/>
    <w:pPr>
      <w:pBdr>
        <w:top w:val="single" w:sz="4" w:space="10" w:color="4F81BD" w:themeColor="accent1"/>
        <w:bottom w:val="single" w:sz="4" w:space="10" w:color="4F81BD" w:themeColor="accent1"/>
      </w:pBdr>
      <w:spacing w:before="360" w:after="360" w:line="259" w:lineRule="auto"/>
      <w:ind w:left="864" w:right="864"/>
      <w:jc w:val="center"/>
    </w:pPr>
    <w:rPr>
      <w:rFonts w:ascii="Arial" w:eastAsiaTheme="minorHAnsi" w:hAnsi="Arial"/>
      <w:iCs/>
      <w:color w:val="4F81BD" w:themeColor="accent1"/>
      <w:sz w:val="20"/>
      <w:lang w:eastAsia="en-US"/>
    </w:rPr>
  </w:style>
  <w:style w:type="character" w:customStyle="1" w:styleId="aff0">
    <w:name w:val="Выделенная цитата Знак"/>
    <w:basedOn w:val="a0"/>
    <w:link w:val="aff"/>
    <w:uiPriority w:val="30"/>
    <w:rsid w:val="00E726BF"/>
    <w:rPr>
      <w:rFonts w:ascii="Arial" w:eastAsiaTheme="minorHAnsi" w:hAnsi="Arial"/>
      <w:iCs/>
      <w:color w:val="4F81BD" w:themeColor="accent1"/>
      <w:sz w:val="20"/>
      <w:lang w:eastAsia="en-US"/>
    </w:rPr>
  </w:style>
  <w:style w:type="character" w:styleId="aff1">
    <w:name w:val="Intense Emphasis"/>
    <w:basedOn w:val="a0"/>
    <w:uiPriority w:val="21"/>
    <w:qFormat/>
    <w:rsid w:val="00E726BF"/>
    <w:rPr>
      <w:i w:val="0"/>
      <w:iCs/>
      <w:color w:val="4F81BD" w:themeColor="accent1"/>
    </w:rPr>
  </w:style>
  <w:style w:type="character" w:styleId="aff2">
    <w:name w:val="Subtle Reference"/>
    <w:basedOn w:val="a0"/>
    <w:uiPriority w:val="31"/>
    <w:qFormat/>
    <w:rsid w:val="00E726BF"/>
    <w:rPr>
      <w:smallCaps/>
      <w:color w:val="5A5A5A" w:themeColor="text1" w:themeTint="A5"/>
    </w:rPr>
  </w:style>
  <w:style w:type="character" w:styleId="aff3">
    <w:name w:val="Intense Reference"/>
    <w:basedOn w:val="a0"/>
    <w:uiPriority w:val="32"/>
    <w:qFormat/>
    <w:rsid w:val="00E726BF"/>
    <w:rPr>
      <w:b/>
      <w:bCs/>
      <w:smallCaps/>
      <w:color w:val="4F81BD" w:themeColor="accent1"/>
      <w:spacing w:val="5"/>
    </w:rPr>
  </w:style>
  <w:style w:type="character" w:styleId="aff4">
    <w:name w:val="Book Title"/>
    <w:basedOn w:val="a0"/>
    <w:uiPriority w:val="33"/>
    <w:qFormat/>
    <w:rsid w:val="00E726BF"/>
    <w:rPr>
      <w:b/>
      <w:bCs/>
      <w:i/>
      <w:iCs/>
      <w:spacing w:val="5"/>
    </w:rPr>
  </w:style>
  <w:style w:type="character" w:customStyle="1" w:styleId="aff5">
    <w:name w:val="Тема примечания Знак"/>
    <w:basedOn w:val="af7"/>
    <w:link w:val="aff6"/>
    <w:uiPriority w:val="99"/>
    <w:semiHidden/>
    <w:rsid w:val="00E726BF"/>
    <w:rPr>
      <w:rFonts w:ascii="Arial" w:eastAsiaTheme="minorHAnsi" w:hAnsi="Arial"/>
      <w:b/>
      <w:bCs/>
      <w:sz w:val="20"/>
      <w:szCs w:val="20"/>
      <w:lang w:val="en-US" w:eastAsia="en-US"/>
    </w:rPr>
  </w:style>
  <w:style w:type="paragraph" w:styleId="aff6">
    <w:name w:val="annotation subject"/>
    <w:basedOn w:val="af6"/>
    <w:next w:val="af6"/>
    <w:link w:val="aff5"/>
    <w:uiPriority w:val="99"/>
    <w:semiHidden/>
    <w:unhideWhenUsed/>
    <w:rsid w:val="00E726BF"/>
    <w:pPr>
      <w:spacing w:after="160"/>
    </w:pPr>
    <w:rPr>
      <w:rFonts w:ascii="Arial" w:eastAsiaTheme="minorHAnsi" w:hAnsi="Arial"/>
      <w:b/>
      <w:bCs/>
      <w:lang w:val="ru-RU"/>
    </w:rPr>
  </w:style>
  <w:style w:type="paragraph" w:styleId="aff7">
    <w:name w:val="List Bullet"/>
    <w:basedOn w:val="a"/>
    <w:uiPriority w:val="99"/>
    <w:unhideWhenUsed/>
    <w:rsid w:val="00E726BF"/>
    <w:pPr>
      <w:tabs>
        <w:tab w:val="num" w:pos="360"/>
      </w:tabs>
      <w:spacing w:after="160" w:line="259" w:lineRule="auto"/>
      <w:ind w:left="360" w:hanging="360"/>
      <w:contextualSpacing/>
    </w:pPr>
    <w:rPr>
      <w:rFonts w:ascii="Arial" w:eastAsiaTheme="minorHAnsi" w:hAnsi="Arial"/>
      <w:sz w:val="20"/>
      <w:lang w:eastAsia="en-US"/>
    </w:rPr>
  </w:style>
  <w:style w:type="paragraph" w:styleId="29">
    <w:name w:val="List Bullet 2"/>
    <w:basedOn w:val="a"/>
    <w:uiPriority w:val="99"/>
    <w:unhideWhenUsed/>
    <w:rsid w:val="00E726BF"/>
    <w:pPr>
      <w:tabs>
        <w:tab w:val="num" w:pos="643"/>
      </w:tabs>
      <w:spacing w:after="160" w:line="259" w:lineRule="auto"/>
      <w:ind w:left="643" w:hanging="360"/>
      <w:contextualSpacing/>
    </w:pPr>
    <w:rPr>
      <w:rFonts w:ascii="Arial" w:eastAsiaTheme="minorHAnsi" w:hAnsi="Arial"/>
      <w:sz w:val="20"/>
      <w:lang w:eastAsia="en-US"/>
    </w:rPr>
  </w:style>
  <w:style w:type="paragraph" w:styleId="aff8">
    <w:name w:val="Plain Text"/>
    <w:basedOn w:val="a"/>
    <w:link w:val="aff9"/>
    <w:uiPriority w:val="99"/>
    <w:unhideWhenUsed/>
    <w:rsid w:val="00E726BF"/>
    <w:pPr>
      <w:spacing w:after="0" w:line="240" w:lineRule="auto"/>
    </w:pPr>
    <w:rPr>
      <w:rFonts w:ascii="Consolas" w:eastAsiaTheme="minorHAnsi" w:hAnsi="Consolas"/>
      <w:sz w:val="21"/>
      <w:szCs w:val="21"/>
      <w:lang w:eastAsia="en-US"/>
    </w:rPr>
  </w:style>
  <w:style w:type="character" w:customStyle="1" w:styleId="aff9">
    <w:name w:val="Текст Знак"/>
    <w:basedOn w:val="a0"/>
    <w:link w:val="aff8"/>
    <w:uiPriority w:val="99"/>
    <w:rsid w:val="00E726BF"/>
    <w:rPr>
      <w:rFonts w:ascii="Consolas" w:eastAsiaTheme="minorHAnsi" w:hAnsi="Consolas"/>
      <w:sz w:val="21"/>
      <w:szCs w:val="21"/>
      <w:lang w:eastAsia="en-US"/>
    </w:rPr>
  </w:style>
  <w:style w:type="paragraph" w:customStyle="1" w:styleId="DecimalAligned">
    <w:name w:val="Decimal Aligned"/>
    <w:basedOn w:val="a"/>
    <w:uiPriority w:val="40"/>
    <w:qFormat/>
    <w:rsid w:val="00E726BF"/>
    <w:pPr>
      <w:tabs>
        <w:tab w:val="decimal" w:pos="360"/>
      </w:tabs>
    </w:pPr>
    <w:rPr>
      <w:rFonts w:cs="Times New Roman"/>
    </w:rPr>
  </w:style>
  <w:style w:type="paragraph" w:styleId="affa">
    <w:name w:val="footnote text"/>
    <w:basedOn w:val="a"/>
    <w:link w:val="affb"/>
    <w:uiPriority w:val="99"/>
    <w:unhideWhenUsed/>
    <w:rsid w:val="00E726BF"/>
    <w:pPr>
      <w:spacing w:after="0" w:line="240" w:lineRule="auto"/>
    </w:pPr>
    <w:rPr>
      <w:rFonts w:cs="Times New Roman"/>
      <w:sz w:val="18"/>
      <w:szCs w:val="20"/>
    </w:rPr>
  </w:style>
  <w:style w:type="character" w:customStyle="1" w:styleId="affb">
    <w:name w:val="Текст сноски Знак"/>
    <w:basedOn w:val="a0"/>
    <w:link w:val="affa"/>
    <w:uiPriority w:val="99"/>
    <w:rsid w:val="00E726BF"/>
    <w:rPr>
      <w:rFonts w:cs="Times New Roman"/>
      <w:sz w:val="18"/>
      <w:szCs w:val="20"/>
    </w:rPr>
  </w:style>
  <w:style w:type="character" w:styleId="affc">
    <w:name w:val="endnote reference"/>
    <w:basedOn w:val="a0"/>
    <w:uiPriority w:val="99"/>
    <w:unhideWhenUsed/>
    <w:rsid w:val="00E726BF"/>
    <w:rPr>
      <w:vertAlign w:val="superscript"/>
    </w:rPr>
  </w:style>
  <w:style w:type="paragraph" w:styleId="affd">
    <w:name w:val="header"/>
    <w:basedOn w:val="a"/>
    <w:link w:val="affe"/>
    <w:uiPriority w:val="99"/>
    <w:unhideWhenUsed/>
    <w:rsid w:val="00E726BF"/>
    <w:pPr>
      <w:tabs>
        <w:tab w:val="center" w:pos="4677"/>
        <w:tab w:val="right" w:pos="9355"/>
      </w:tabs>
      <w:spacing w:after="0" w:line="240" w:lineRule="auto"/>
    </w:pPr>
    <w:rPr>
      <w:rFonts w:ascii="Arial" w:eastAsiaTheme="minorHAnsi" w:hAnsi="Arial"/>
      <w:sz w:val="20"/>
      <w:lang w:eastAsia="en-US"/>
    </w:rPr>
  </w:style>
  <w:style w:type="character" w:customStyle="1" w:styleId="affe">
    <w:name w:val="Верхний колонтитул Знак"/>
    <w:basedOn w:val="a0"/>
    <w:link w:val="affd"/>
    <w:uiPriority w:val="99"/>
    <w:rsid w:val="00E726BF"/>
    <w:rPr>
      <w:rFonts w:ascii="Arial" w:eastAsiaTheme="minorHAnsi" w:hAnsi="Arial"/>
      <w:sz w:val="20"/>
      <w:lang w:eastAsia="en-US"/>
    </w:rPr>
  </w:style>
  <w:style w:type="paragraph" w:styleId="afff">
    <w:name w:val="footer"/>
    <w:basedOn w:val="a"/>
    <w:link w:val="afff0"/>
    <w:uiPriority w:val="99"/>
    <w:unhideWhenUsed/>
    <w:rsid w:val="00E726BF"/>
    <w:pPr>
      <w:tabs>
        <w:tab w:val="center" w:pos="4677"/>
        <w:tab w:val="right" w:pos="9355"/>
      </w:tabs>
      <w:spacing w:after="0" w:line="240" w:lineRule="auto"/>
    </w:pPr>
    <w:rPr>
      <w:rFonts w:ascii="Arial" w:eastAsiaTheme="minorHAnsi" w:hAnsi="Arial"/>
      <w:sz w:val="20"/>
      <w:lang w:eastAsia="en-US"/>
    </w:rPr>
  </w:style>
  <w:style w:type="character" w:customStyle="1" w:styleId="afff0">
    <w:name w:val="Нижний колонтитул Знак"/>
    <w:basedOn w:val="a0"/>
    <w:link w:val="afff"/>
    <w:uiPriority w:val="99"/>
    <w:rsid w:val="00E726BF"/>
    <w:rPr>
      <w:rFonts w:ascii="Arial" w:eastAsiaTheme="minorHAnsi" w:hAnsi="Arial"/>
      <w:sz w:val="20"/>
      <w:lang w:eastAsia="en-US"/>
    </w:rPr>
  </w:style>
  <w:style w:type="paragraph" w:styleId="afff1">
    <w:name w:val="Block Text"/>
    <w:basedOn w:val="a"/>
    <w:unhideWhenUsed/>
    <w:rsid w:val="00E726BF"/>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480" w:after="600" w:line="259" w:lineRule="auto"/>
      <w:ind w:left="227" w:right="227"/>
    </w:pPr>
    <w:rPr>
      <w:i/>
      <w:iCs/>
      <w:color w:val="4F81BD" w:themeColor="accent1"/>
      <w:sz w:val="20"/>
      <w:lang w:eastAsia="en-US"/>
    </w:rPr>
  </w:style>
  <w:style w:type="paragraph" w:customStyle="1" w:styleId="Lead">
    <w:name w:val="Lead"/>
    <w:basedOn w:val="a"/>
    <w:next w:val="a"/>
    <w:uiPriority w:val="12"/>
    <w:qFormat/>
    <w:rsid w:val="00E726BF"/>
    <w:pPr>
      <w:spacing w:after="480" w:line="280" w:lineRule="exact"/>
    </w:pPr>
    <w:rPr>
      <w:rFonts w:ascii="Arial" w:eastAsiaTheme="minorHAnsi" w:hAnsi="Arial"/>
      <w:color w:val="808285"/>
      <w:sz w:val="24"/>
      <w:lang w:eastAsia="en-US"/>
    </w:rPr>
  </w:style>
  <w:style w:type="paragraph" w:customStyle="1" w:styleId="Default">
    <w:name w:val="Default"/>
    <w:rsid w:val="006D01D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xmsonormal">
    <w:name w:val="x_msonormal"/>
    <w:basedOn w:val="a"/>
    <w:rsid w:val="006D01D4"/>
    <w:pPr>
      <w:spacing w:before="100" w:beforeAutospacing="1" w:after="100" w:afterAutospacing="1" w:line="240" w:lineRule="auto"/>
    </w:pPr>
    <w:rPr>
      <w:rFonts w:ascii="Times New Roman" w:eastAsia="Times New Roman" w:hAnsi="Times New Roman" w:cs="Times New Roman"/>
      <w:sz w:val="24"/>
      <w:szCs w:val="24"/>
    </w:rPr>
  </w:style>
  <w:style w:type="paragraph" w:styleId="afff2">
    <w:name w:val="Normal (Web)"/>
    <w:basedOn w:val="a"/>
    <w:unhideWhenUsed/>
    <w:rsid w:val="00954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a">
    <w:name w:val="Основной текст (2)_"/>
    <w:basedOn w:val="a0"/>
    <w:link w:val="2b"/>
    <w:rsid w:val="002D56F8"/>
    <w:rPr>
      <w:rFonts w:ascii="Times New Roman" w:eastAsia="Times New Roman" w:hAnsi="Times New Roman" w:cs="Times New Roman"/>
      <w:shd w:val="clear" w:color="auto" w:fill="FFFFFF"/>
    </w:rPr>
  </w:style>
  <w:style w:type="character" w:customStyle="1" w:styleId="2c">
    <w:name w:val="Заголовок №2_"/>
    <w:basedOn w:val="a0"/>
    <w:link w:val="2d"/>
    <w:rsid w:val="002D56F8"/>
    <w:rPr>
      <w:rFonts w:ascii="Times New Roman" w:eastAsia="Times New Roman" w:hAnsi="Times New Roman" w:cs="Times New Roman"/>
      <w:b/>
      <w:bCs/>
      <w:shd w:val="clear" w:color="auto" w:fill="FFFFFF"/>
    </w:rPr>
  </w:style>
  <w:style w:type="character" w:customStyle="1" w:styleId="2e">
    <w:name w:val="Заголовок №2 + Курсив"/>
    <w:basedOn w:val="2c"/>
    <w:rsid w:val="002D56F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42">
    <w:name w:val="Основной текст (4)_"/>
    <w:basedOn w:val="a0"/>
    <w:link w:val="43"/>
    <w:rsid w:val="002D56F8"/>
    <w:rPr>
      <w:rFonts w:ascii="Times New Roman" w:eastAsia="Times New Roman" w:hAnsi="Times New Roman" w:cs="Times New Roman"/>
      <w:b/>
      <w:bCs/>
      <w:i/>
      <w:iCs/>
      <w:shd w:val="clear" w:color="auto" w:fill="FFFFFF"/>
    </w:rPr>
  </w:style>
  <w:style w:type="character" w:customStyle="1" w:styleId="44">
    <w:name w:val="Основной текст (4) + Не полужирный;Не курсив"/>
    <w:basedOn w:val="42"/>
    <w:rsid w:val="002D56F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53">
    <w:name w:val="Основной текст (5)_"/>
    <w:basedOn w:val="a0"/>
    <w:link w:val="54"/>
    <w:rsid w:val="002D56F8"/>
    <w:rPr>
      <w:rFonts w:ascii="Times New Roman" w:eastAsia="Times New Roman" w:hAnsi="Times New Roman" w:cs="Times New Roman"/>
      <w:b/>
      <w:bCs/>
      <w:sz w:val="8"/>
      <w:szCs w:val="8"/>
      <w:shd w:val="clear" w:color="auto" w:fill="FFFFFF"/>
    </w:rPr>
  </w:style>
  <w:style w:type="paragraph" w:customStyle="1" w:styleId="2b">
    <w:name w:val="Основной текст (2)"/>
    <w:basedOn w:val="a"/>
    <w:link w:val="2a"/>
    <w:rsid w:val="002D56F8"/>
    <w:pPr>
      <w:widowControl w:val="0"/>
      <w:shd w:val="clear" w:color="auto" w:fill="FFFFFF"/>
      <w:spacing w:after="3540" w:line="379" w:lineRule="exact"/>
      <w:jc w:val="right"/>
    </w:pPr>
    <w:rPr>
      <w:rFonts w:ascii="Times New Roman" w:eastAsia="Times New Roman" w:hAnsi="Times New Roman" w:cs="Times New Roman"/>
    </w:rPr>
  </w:style>
  <w:style w:type="paragraph" w:customStyle="1" w:styleId="2d">
    <w:name w:val="Заголовок №2"/>
    <w:basedOn w:val="a"/>
    <w:link w:val="2c"/>
    <w:rsid w:val="002D56F8"/>
    <w:pPr>
      <w:widowControl w:val="0"/>
      <w:shd w:val="clear" w:color="auto" w:fill="FFFFFF"/>
      <w:spacing w:after="180" w:line="0" w:lineRule="atLeast"/>
      <w:jc w:val="both"/>
      <w:outlineLvl w:val="1"/>
    </w:pPr>
    <w:rPr>
      <w:rFonts w:ascii="Times New Roman" w:eastAsia="Times New Roman" w:hAnsi="Times New Roman" w:cs="Times New Roman"/>
      <w:b/>
      <w:bCs/>
    </w:rPr>
  </w:style>
  <w:style w:type="paragraph" w:customStyle="1" w:styleId="43">
    <w:name w:val="Основной текст (4)"/>
    <w:basedOn w:val="a"/>
    <w:link w:val="42"/>
    <w:rsid w:val="002D56F8"/>
    <w:pPr>
      <w:widowControl w:val="0"/>
      <w:shd w:val="clear" w:color="auto" w:fill="FFFFFF"/>
      <w:spacing w:after="0" w:line="408" w:lineRule="exact"/>
      <w:ind w:hanging="440"/>
    </w:pPr>
    <w:rPr>
      <w:rFonts w:ascii="Times New Roman" w:eastAsia="Times New Roman" w:hAnsi="Times New Roman" w:cs="Times New Roman"/>
      <w:b/>
      <w:bCs/>
      <w:i/>
      <w:iCs/>
    </w:rPr>
  </w:style>
  <w:style w:type="paragraph" w:customStyle="1" w:styleId="54">
    <w:name w:val="Основной текст (5)"/>
    <w:basedOn w:val="a"/>
    <w:link w:val="53"/>
    <w:rsid w:val="002D56F8"/>
    <w:pPr>
      <w:widowControl w:val="0"/>
      <w:shd w:val="clear" w:color="auto" w:fill="FFFFFF"/>
      <w:spacing w:after="180" w:line="0" w:lineRule="atLeast"/>
    </w:pPr>
    <w:rPr>
      <w:rFonts w:ascii="Times New Roman" w:eastAsia="Times New Roman" w:hAnsi="Times New Roman" w:cs="Times New Roman"/>
      <w:b/>
      <w:bCs/>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134288">
      <w:bodyDiv w:val="1"/>
      <w:marLeft w:val="0"/>
      <w:marRight w:val="0"/>
      <w:marTop w:val="0"/>
      <w:marBottom w:val="0"/>
      <w:divBdr>
        <w:top w:val="none" w:sz="0" w:space="0" w:color="auto"/>
        <w:left w:val="none" w:sz="0" w:space="0" w:color="auto"/>
        <w:bottom w:val="none" w:sz="0" w:space="0" w:color="auto"/>
        <w:right w:val="none" w:sz="0" w:space="0" w:color="auto"/>
      </w:divBdr>
    </w:div>
    <w:div w:id="1236892639">
      <w:bodyDiv w:val="1"/>
      <w:marLeft w:val="0"/>
      <w:marRight w:val="0"/>
      <w:marTop w:val="0"/>
      <w:marBottom w:val="0"/>
      <w:divBdr>
        <w:top w:val="none" w:sz="0" w:space="0" w:color="auto"/>
        <w:left w:val="none" w:sz="0" w:space="0" w:color="auto"/>
        <w:bottom w:val="none" w:sz="0" w:space="0" w:color="auto"/>
        <w:right w:val="none" w:sz="0" w:space="0" w:color="auto"/>
      </w:divBdr>
    </w:div>
    <w:div w:id="1820539105">
      <w:bodyDiv w:val="1"/>
      <w:marLeft w:val="0"/>
      <w:marRight w:val="0"/>
      <w:marTop w:val="0"/>
      <w:marBottom w:val="0"/>
      <w:divBdr>
        <w:top w:val="none" w:sz="0" w:space="0" w:color="auto"/>
        <w:left w:val="none" w:sz="0" w:space="0" w:color="auto"/>
        <w:bottom w:val="none" w:sz="0" w:space="0" w:color="auto"/>
        <w:right w:val="none" w:sz="0" w:space="0" w:color="auto"/>
      </w:divBdr>
    </w:div>
    <w:div w:id="1953633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44861/a74ca4364cb5aa0d95db2b7636907af350ab52c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onsultant.ru/document/cons_doc_LAW_444861/0108932a3c6234f73590b25799588ada492deb23/"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44861/6411e005f539b666d6f360f202cb7b1c23fe27c3/" TargetMode="External"/><Relationship Id="rId5" Type="http://schemas.openxmlformats.org/officeDocument/2006/relationships/settings" Target="settings.xml"/><Relationship Id="rId15" Type="http://schemas.openxmlformats.org/officeDocument/2006/relationships/hyperlink" Target="consultantplus://offline/ref=3EEF83BA23A828AD0CA95920CBEA6FD2C45C7B930773296B8D4AB2E76479E8CBD7047B75745751B7l811Q" TargetMode="External"/><Relationship Id="rId10" Type="http://schemas.openxmlformats.org/officeDocument/2006/relationships/hyperlink" Target="https://www.consultant.ru/document/cons_doc_LAW_444861/7cb5d9b7f75fd72853e0610988cc9f6fdd08802e/" TargetMode="External"/><Relationship Id="rId4" Type="http://schemas.openxmlformats.org/officeDocument/2006/relationships/styles" Target="styles.xml"/><Relationship Id="rId9" Type="http://schemas.openxmlformats.org/officeDocument/2006/relationships/hyperlink" Target="https://ufa.rzd-medicine.ru/zakupki/kotirovki/zakupki-2024" TargetMode="External"/><Relationship Id="rId14" Type="http://schemas.openxmlformats.org/officeDocument/2006/relationships/hyperlink" Target="https://www.consultant.ru/document/cons_doc_LAW_460025/f61ff313afecf81a91a43d729c2df55c1d6a153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6A5BEFE523441383EC70B775044E8F"/>
        <w:category>
          <w:name w:val="Общие"/>
          <w:gallery w:val="placeholder"/>
        </w:category>
        <w:types>
          <w:type w:val="bbPlcHdr"/>
        </w:types>
        <w:behaviors>
          <w:behavior w:val="content"/>
        </w:behaviors>
        <w:guid w:val="{A7102B26-4BD1-40CB-9F43-64B6AA71782E}"/>
      </w:docPartPr>
      <w:docPartBody>
        <w:p w:rsidR="0087181C" w:rsidRDefault="00C46F1B" w:rsidP="00C46F1B">
          <w:pPr>
            <w:pStyle w:val="096A5BEFE523441383EC70B775044E8F"/>
          </w:pPr>
          <w:r w:rsidRPr="00824897">
            <w:rPr>
              <w:rStyle w:val="a3"/>
            </w:rPr>
            <w:t>[Адрес электронной почты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46F1B"/>
    <w:rsid w:val="00122D5E"/>
    <w:rsid w:val="001F358C"/>
    <w:rsid w:val="001F4226"/>
    <w:rsid w:val="00216B79"/>
    <w:rsid w:val="00320E14"/>
    <w:rsid w:val="00325C0F"/>
    <w:rsid w:val="003D1026"/>
    <w:rsid w:val="003F6B6B"/>
    <w:rsid w:val="00425C00"/>
    <w:rsid w:val="004D052A"/>
    <w:rsid w:val="004E030A"/>
    <w:rsid w:val="00501B0F"/>
    <w:rsid w:val="005C1D23"/>
    <w:rsid w:val="005E0FA7"/>
    <w:rsid w:val="00607050"/>
    <w:rsid w:val="00661626"/>
    <w:rsid w:val="0070360E"/>
    <w:rsid w:val="007A4DEE"/>
    <w:rsid w:val="00865F2F"/>
    <w:rsid w:val="0087181C"/>
    <w:rsid w:val="008A1E03"/>
    <w:rsid w:val="008C7460"/>
    <w:rsid w:val="009022E3"/>
    <w:rsid w:val="00953AC6"/>
    <w:rsid w:val="00966CFB"/>
    <w:rsid w:val="009E62F7"/>
    <w:rsid w:val="00A553C6"/>
    <w:rsid w:val="00A764EB"/>
    <w:rsid w:val="00AA22E8"/>
    <w:rsid w:val="00B20EB5"/>
    <w:rsid w:val="00B87318"/>
    <w:rsid w:val="00C46F1B"/>
    <w:rsid w:val="00CB032E"/>
    <w:rsid w:val="00E630A2"/>
    <w:rsid w:val="00E654E0"/>
    <w:rsid w:val="00E77A00"/>
    <w:rsid w:val="00F1459F"/>
    <w:rsid w:val="00FA3475"/>
    <w:rsid w:val="00FC2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8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46F1B"/>
    <w:rPr>
      <w:color w:val="808080"/>
    </w:rPr>
  </w:style>
  <w:style w:type="paragraph" w:customStyle="1" w:styleId="096A5BEFE523441383EC70B775044E8F">
    <w:name w:val="096A5BEFE523441383EC70B775044E8F"/>
    <w:rsid w:val="00C46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530A90-3F91-421A-9A36-5FE37769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3466</Words>
  <Characters>19758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 Закуп</dc:creator>
  <cp:lastModifiedBy>Файзуллин Рамдис Раисович</cp:lastModifiedBy>
  <cp:revision>60</cp:revision>
  <cp:lastPrinted>2022-01-17T05:33:00Z</cp:lastPrinted>
  <dcterms:created xsi:type="dcterms:W3CDTF">2022-02-08T06:19:00Z</dcterms:created>
  <dcterms:modified xsi:type="dcterms:W3CDTF">2024-06-20T11:37:00Z</dcterms:modified>
</cp:coreProperties>
</file>