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EE" w:rsidRPr="00D9493C" w:rsidRDefault="00DD42EE" w:rsidP="00C331D4">
      <w:pPr>
        <w:ind w:left="1134" w:righ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93C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D4153E" w:rsidRPr="000A478F" w:rsidRDefault="00DD42EE" w:rsidP="000A478F">
      <w:pPr>
        <w:pStyle w:val="a5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70C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Закупка производится в соответствии с требованиями Положения о закупке товаров работ,  услуг для нужд частных учреждений здравоохранения ОАО «РЖД», утвержденного приказом Центральной дирекции здравоохранения от 5 марта 2021г. № ЦДЗ-18 раздел 68, размещенного на сайте заказчика: </w:t>
      </w:r>
      <w:hyperlink r:id="rId7" w:history="1">
        <w:r w:rsidR="00AD4E2F" w:rsidRPr="00753BBF">
          <w:rPr>
            <w:rStyle w:val="af0"/>
            <w:rFonts w:ascii="Times New Roman" w:hAnsi="Times New Roman" w:cs="Times New Roman"/>
            <w:sz w:val="24"/>
            <w:szCs w:val="24"/>
            <w:lang w:val="ru-RU" w:eastAsia="ru-RU"/>
          </w:rPr>
          <w:t>https://ufa.rzd-medicine.ru</w:t>
        </w:r>
      </w:hyperlink>
      <w:r w:rsidR="00AD4E2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раздел:</w:t>
      </w:r>
      <w:r w:rsidR="00515C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0C8E">
        <w:rPr>
          <w:rFonts w:ascii="Times New Roman" w:hAnsi="Times New Roman" w:cs="Times New Roman"/>
          <w:sz w:val="24"/>
          <w:szCs w:val="24"/>
          <w:lang w:val="ru-RU" w:eastAsia="ru-RU"/>
        </w:rPr>
        <w:t>Закупки.</w:t>
      </w:r>
      <w:bookmarkStart w:id="0" w:name="_GoBack"/>
      <w:bookmarkEnd w:id="0"/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2533"/>
        <w:gridCol w:w="4798"/>
        <w:gridCol w:w="1297"/>
        <w:gridCol w:w="1418"/>
        <w:gridCol w:w="2410"/>
        <w:gridCol w:w="1275"/>
        <w:gridCol w:w="1276"/>
      </w:tblGrid>
      <w:tr w:rsidR="000A478F" w:rsidRPr="00500184" w:rsidTr="000A478F">
        <w:trPr>
          <w:trHeight w:val="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Минимальное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Точные характеристики или неизменяемый диапазон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Ед.измерения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</w:t>
            </w:r>
          </w:p>
        </w:tc>
      </w:tr>
      <w:tr w:rsidR="000A478F" w:rsidRPr="00500184" w:rsidTr="000A478F">
        <w:trPr>
          <w:trHeight w:val="7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Воздуховод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ротоглоточный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, одноразового использования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 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Длина, мм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Представляет собой физиологически изогнутую уплощенную трубку, повторяющую анатомическую форму ротоглотки и предотвращающую западение языка, из полиэтилена (тип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Гведела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Имеет центральный канал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Снабжается ограничительной пластиной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Внутренний диаметр,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Воздуховод имеет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прикусной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вкладыш с цветовой кодировкой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плотно совмещены друг с другом без использования каких-либо склеивающих материалов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Изделие стерильное, для однократного применения, в индивидуальной упаковке.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7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Воздуховод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ротоглоточный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, одноразового использования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 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Длина, мм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Представляет собой физиологически изогнутую уплощенную трубку, повторяющую анатомическую форму ротоглотки и предотвращающую западение языка, из полиэтилена (тип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Гведела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Имеет центральный канал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Снабжается ограничительной пластиной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Внутренний диаметр,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Воздуховод имеет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прикусной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вкладыш с цветовой кодировкой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плотно совмещены друг с другом без использования каких-либо склеивающих материалов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Изделие стерильное, для однократного применения, в индивидуальной упаковке.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7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Воздуховод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ротоглоточный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, одноразового использования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 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Длина, мм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Представляет собой физиологически изогнутую уплощенную трубку, повторяющую анатомическую форму ротоглотки и предотвращающую западение языка, из полиэтилена (тип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Гведела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Имеет центральный канал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Снабжается ограничительной пластиной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Внутренний диаметр,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Воздуховод имеет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прикусной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вкладыш с цветовой кодировкой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Части плотно совмещены друг с другом без использования </w:t>
            </w: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каких-либо склеивающих материалов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Изделие стерильное, для однократного применения, в индивидуальной упаковке.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34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Катетер аспирационный трахеальный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Размер,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Внутренний диаметр трубки катетера, мм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Наружный диаметр трубки катетера, мм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 трубки катетера,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 коннектора,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Трубка катетера изготовлена из термопластичного прозрачного ПВХ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Трубка катетера оснащена нестираемыми цифровыми метками  на протяжении 40 см с шагом 1 см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метка располагается на расстоянии 5 см от рабочего конца катетера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Трубка катетера имеет встроенную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рентгеноконтрастную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полосу по всей длине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Рабочий конец катетера открытого типа имеет два аспирационных отверстия (глазка), расположенных по спирали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Конструкция краев глазков и рабочего конца гладкая, без острых краев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Внутренняя и внешняя поверхности изделия гладкие, без каких-либо неровностей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Коннектор У-образный с вакуум-контролем и прозрачным отсеком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соединения трубка катетера с коннектором имеет цветовую кодировку в соответствии с ГОСТ (зеленый)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Изделие имеет коннектор с внутренней резьбой, предназначенной для адаптера с наружной резьбой на обоих концах, служащего для подсоединения к источнику вакуума, имеющего внутреннюю резьбу на конце.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Твердость по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Шору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78 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содержат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фталаты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(на упаковку вынесен соответствующий символ)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Изделие стерильное, для однократного использования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7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Катетер аспирационный трахеальный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Размер,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Внутренний диаметр трубки катетера, мм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Наружный диаметр трубки катетера, мм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 трубки катетера,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 коннектора,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Трубка катетера изготовлена из термопластичного прозрачного ПВХ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Трубка катетера оснащена нестираемыми цифровыми метками  на протяжении 40 см с шагом 1 см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метка располагается на расстоянии 5 см от рабочего конца катетера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Трубка катетера имеет встроенную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рентгеноконтрастную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полосу по всей длине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Рабочий конец катетера открытого типа имеет два аспирационных отверстия (глазка), расположенных по </w:t>
            </w: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спирали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Конструкция краев глазков и рабочего конца гладкая, без острых краев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Внутренняя и внешняя поверхности изделия гладкие, без каких-либо неровностей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Коннектор У-образный с вакуум-контролем и прозрачным отсеком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соединения трубка катетера с коннектором имеет цветовую кодировку в соответствии с ГОСТ (оранжевый)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Изделие имеет коннектор с внутренней резьбой, предназначенной для адаптера с наружной резьбой на обоих концах, служащего для подсоединения к источнику вакуума, имеющего внутреннюю резьбу на конце.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Твердость по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Шору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78 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содержат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фталаты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(на упаковку вынесен соответствующий символ)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Изделие стерильное, для однократного использования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7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Зонд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Длина, мм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каналов: одноканальный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Одноканальный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Материал: Поливинилхлорид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Поливинилхлорид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Назначение: Питательный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Питательный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Наружный диаметр: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Рентгеноконтрастность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зонда: закрытый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Размер,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Внутренний диаметр,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Трубка катетера прозрачная из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Коннектор оснащен герметично закрывающейся пробкой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является универсальным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Дистальный конец катетера снабжен 2-мя боковыми отверстиями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меток глубины введения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рентгеноконтрастная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линия по всей длине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Расстояние от дистального конца до метки: 400; 500; 600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и трубка надежно соединены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 содержит латекс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фталаты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(на упаковку нанесены соответствующие символы)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Изделие стерильное, предназначено для однократного применения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7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Зонд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Длина, мм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каналов: одноканальный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Одноканальный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Материал: Поливинилхлорид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Поливинилхлорид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Назначение: Дуоденальный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Дуоденальный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Наружный диаметр: 5.3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Рентгеноконтрастность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зонда: открытый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Размер,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Внутренний диаметр,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Трубка катетера одноканальная, прозрачная из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Коннектор имеет цветовую кодировку (оранжевый)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является универсальным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Дистальный конец катетера снабжен 4-мя боковыми отверстиями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метки глубины введения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рентгеноконтрастная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линия по всей длине трубки катетера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Расстояния от дистального конца до метки: 460; 560; 660; 760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и трубка надежно соединены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 содержит латекс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фталаты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(на упаковку нанесены соответствующие символы)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Изделие стерильное, предназначено для однократного применения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404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Зонд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Длина, мм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каналов: одноканальный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Одноканальный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Материал: Поливинилхлорид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Поливинилхлорид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Назначение: Дуоденальный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Дуоденальный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Наружный диаметр: 6.0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Рентгеноконтрастность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зонда: открытый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Размер,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Трубка катетера одноканальная, прозрачная из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Коннектор имеет цветовую кодировку (оранжевый)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является универсальным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Дистальный конец катетера снабжен 4-мя боковыми отверстиями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метки глубины введения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рентгеноконтрастная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линия по всей длине трубки катетера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Расстояния от дистального конца до метки: 460; 560; 660; 760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и трубка надежно соединены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 содержит латекс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фталаты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(на упаковку нанесены соответствующие символы)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Изделие стерильное, предназначено для однократного применения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136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Зонд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Длина: 1100 мм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каналов: одноканальный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Одноканальный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Материал: Поливинилхлорид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Поливинилхлорид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Назначение: Аспирационный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Аспирационный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Рентгеноконтрастность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зонда: закрытый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Размер,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Внутренний диаметр,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Трубка катетера одноканальная, прозрачная из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Коннектор имеет цветовую кодировку (оранжевый)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является универсальным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Трубка имеет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атравматичный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закругленный дистальный конец закрытого типа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Дистальный конец катетера снабжен 4-мя боковыми отверстиями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метки глубины введения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рентгеноконтрастная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линия по всей длине трубки катетера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Расстояния от дистального конца до метки: 460; 560; 660; 760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и трубка надежно соединены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 содержит латекс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фталаты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(на упаковку нанесены соответствующие символы)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Изделие стерильное, предназначено для однократного применения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453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Зонд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Длина: 1100 мм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каналов: одноканальный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Одноканальный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Материал: Поливинилхлорид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Поливинилхлорид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Назначение: Аспирационный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Аспирационный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Наружный диаметр: 6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Рентгеноконтрастность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зонда: закрытый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Размер,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Внутренний диаметр,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Трубка катетера одноканальная, прозрачная из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Коннектор имеет цветовую кодировку (красный)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является универсальным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Трубка имеет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атравматичный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закругленный дистальный конец закрытого типа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Дистальный конец катетера снабжен 4-мя боковыми отверстиями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метки глубины введения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рентгеноконтрастная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линия по всей длине трубки катетера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Расстояния от дистального конца до метки: 460; 560; 660; 760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и трубка надежно соединены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 содержит латекс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фталаты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(на упаковку нанесены соответствующие символы)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Изделие стерильное, предназначено для однократного применения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7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уретральный для однократного дренирования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Размер катетера по шкале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Шарьер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Наружный диаметр катетера, мм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Внутренний диаметр катетера,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длина катетера, см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Дистальный конец  гладкий, полусферический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Катетер имеет универсальный воронкообразный коннектор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Цветовая кодировка универсального воронкообразного коннектора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Оранжевый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 воронкообразного коннектора,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имеет два боковых отверстия овальной формы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изготовлен из высококачественного термопластичного поливинилхлорида для медицинского использования (ПВХ)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Изделие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стрельное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для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однорозавого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использования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414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уретральный постоянный для дренажа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Фолея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трехходовой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Катетер имеет закрытый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атравматичный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дистальный конец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Катетер имеет два боковых дренажных отверстия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Баллон на дистальном конце катетера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Канал для отведения мочи имеет эластичный универсальный коннектор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Канал для раздувания баллона имеет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антивозвратный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клапан для шприца с разъемом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Луер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имеет дополнительный канал для ирригации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Катетер имеет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рентгенконтрастный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наконечник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рентгеноконтрастную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полоску вдоль стержня катетера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Цветовая кодировка канала для раздувания баллона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фиолетовый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Размер катетера,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Наружный диаметр,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Внутренний диаметр,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Объем баллона для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раздувания,мл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 катетера, см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Маркировка катетера содержит информацию о размере катетера и объеме баллона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изготовления катетера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силикон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Изделие стерильное, для одноразового использования.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мочеточниковый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Градуировка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 катетера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универсальный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конца катетера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Прямой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Отверстия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Сквозные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конца катетера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Закрытый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конца катетера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Закругленный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Материал катетера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Рентгеноконстрастный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полиуретан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Тип жесткости катетера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Жесткий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Размер катетера (по шкале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Шарьер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Наружный диаметр катетера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Внутренний диаметр катетера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Наконечник катетера прямой цилиндрической формы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Диаметр отверстия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гидрофильного покрытия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Материал гидрофильного покрытия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поливинлпирролидон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Градуировка по всей длине шагом 5 см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Цвет катетера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Цвет коннектора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414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Устройство для дренирования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комплекте должен быть тройник, соединяемый с головкой с помощью трубки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длиной,мм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Вместимость баллона,см³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Внутренний диаметр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трубок,мм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Первая дренажная трубка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длина,мм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Вторая дренажная трубка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длина,мм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Дренажные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трубки,шт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Наружный диаметр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трубок,мм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Стерильно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7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Контур дыхательный анестезиологический, одноразового использования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Внутренний диаметр трубки,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 трубки, см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Дыхательный мешок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Нестерильное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Подогрев воздушной смеси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трубки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Гофрированная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Коннекторы со стороны аппарата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22F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Встроенный Y-образный коннектор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Съемный угловой коннектор с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капнографическим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портом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Луер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Лок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герметичной крышечкой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Разъем углового коннектора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22M/15F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Мешок резервуарный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неопреновый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(без латекса)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резервуарного мешка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Лимб (дополнительный шланг)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 лимба (дополнительного шланга), см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Прямой коннектор с наружным диаметром 22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414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Аппарат искусственной вентиляции легких, ручной, одноразового использования 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Мешок дыхательный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изготовления ПВХ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Дыхательный объём, мл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Объём вдыхаемого газа, мл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мёртвого пространства, мл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Минутная вентиляция, л/мин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дыхательных движений в минуту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Сопротивление на вдохе при потоке 50 л/мин, 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см.вод.ст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Сопротивление на выдохе при потоке 50 л/мин, 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см.вод.ст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Клапан ограничения давления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см H2O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Поверхность мешка текстурированная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Время расправления мешка, сек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Клапан пациента типа "Утконос"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Вертлужный коннектор дыхательного мешка с осью вращения 360˚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Блок нереверсивных клапанов на дистальном конце мешка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Мешок резервуарный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резервуарного мешка, мл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Концентрация подаваемого кислорода с использованием резервуарного мешка, 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Концентрация подаваемого кислорода без применения резервуарного мешка, 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Кислородная магистраль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Длина, 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Звездообразный внутренний просвет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 Маска анестезиологическая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Корпус маски прозрачный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Фиксирующее кольцо с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цветокодировкой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Подкачиваемая манжета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Ниппельный клапан с разъёмом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Луер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Размер маски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Упаковка, маркировка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Маркировка клапана давления с указанием поддерживаемого давления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Маркировка дыхательного мешка с указанием его объёма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Маркировка резервуарного мешка с указанием его объёма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Маркировка маски анестезиологической с указанием размера маски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Составные части изделия упаковываются в пластиковый бокс с прозрачной крышкой и ручкой для переноски, вместе с инструкцией по применению.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пластиковый бокс для хранения и переноски нанесена маркировка: информация о производителе, наименование изделия,  информация о сроке годности.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Абсорбент — натронная известь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Абсорбент углекислого газа медицинский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натронная известь (Сорбент углекислого газа)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цветоиндикаторная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наркозных аппаратов и медицинских барокамер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качестве катализатора используется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LiCl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Предназначен для абсорбции СО2 из дыхательной смеси в процессе работы аппарата ИВЛ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Цветоиндикация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бело-сиреневого до темно-фиолетового</w:t>
            </w: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Изменение цвета носит необратимый характер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Первоначальный цвет не восстанавливается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Не содержит гидроксид калия (КОН) и гидроксида натрия (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NaOH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поглощаемого CO2 л/кг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Герметично закрывающееся ведро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Состав: гидроксид кальция, этиловый фиолетовый, вода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Размер гранул абсорбента в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диапазоне,мм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Канистра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объёмом,л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7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Маска лицевая анестезиологическая, одноразового использования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Размер маски, 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изготовления ПВХ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Жесткий прозрачный корпус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Габариты маски (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шир×выс×длин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мм×70 мм×135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 мм×75 мм×140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Форма маски эллипсовидной/каплевидной формы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периметру формы идет мягкая, подкачиваемая манжета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Манжета заполняется воздухом через ниппельный клапан, расположенный на подбородочном конце манжеты, подходит под стандартный шприц типа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Луер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 стороны дыхательного контура на маске, по центру, расположен коннектор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Размер коннектора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22F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основании коннектора расположено легкоснимаемое крепежное кольцо, с 4-мя зубцами, для фиксирующих устройств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Цветокодировка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фиксирующих устройств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Стерилизация оксидом этилена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7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Маска лицевая анестезиологическая, одноразового использования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Размер маски, 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изготовления ПВХ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Жесткий прозрачный корпус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Наличие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Габариты маски (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шир×выс×длин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мм×75 мм×145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мм×80 мм×150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Форма маски эллипсовидной/каплевидной формы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периметру формы идет мягкая, подкачиваемая манжета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Манжета заполняется воздухом через ниппельный клапан, расположенный на подбородочном конце манжеты, подходит под стандартный шприц типа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Луер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 стороны дыхательного контура на маске, по центру, расположен коннектор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Размер коннектора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22F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основании коннектора расположено легкоснимаемое крепежное кольцо, с 4-мя зубцами, для фиксирующих устройств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Цветокодировка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фиксирующих устройств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Стерилизация оксидом этилена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7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Маска лицевая анестезиологическая, одноразового использования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Размер маски, 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изготовления ПВХ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Жесткий прозрачный корпус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Габариты маски (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шир×выс×длин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мм×80 мм×160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мм×85 мм×165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Форма маски эллипсовидной/каплевидной формы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периметру формы идет мягкая, подкачиваемая манжета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Манжета заполняется воздухом через ниппельный клапан, расположенный на подбородочном конце манжеты, подходит под стандартный шприц типа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Луер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 стороны дыхательного контура на маске, по центру, расположен коннектор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Размер коннектора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22F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основании коннектора расположено легкоснимаемое крепежное кольцо, с 4-мя зубцами, для фиксирующих устройств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Цветокодировка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фиксирующих устройств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Стерилизация оксидом этилена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7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Воздуховод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ларингеальный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, одноразового использования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Внутренний диаметр трубки воздуховода, мм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Наружный диаметр трубки, воздуховода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Максимальный объем раздувания манжеты, мл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Масса тела пациента от 30 до 50 кг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Изделие с гладкой манжетой из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правильном сдувании манжеты образуется гладкая плоскость в виде клина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Гибкая магистраль, впаянная непосредственно в манжету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конце магистрали находится пилотный баллон, снабженный герметичным контрольным клапаном с разъемом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Луер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Пилотный баллон имеет цветовую кодировку (зеленый)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На прозрачную дыхательную трубку воздуховода нанесена маркировка: максимальный объем раздувания манжеты, вес пациента, наименование изделия, материал изготовления, знак одноразового использования, размер маски.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Угол изгиба трубки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30°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Конец трубки имеет прозрачный несъемный коннектор с наружным диаметром 15 мм с ровным просветом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Конструкция коннектора сводит к минимуму мертвое пространство и сопротивление потоку газа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Изделие изготовлено без использования</w:t>
            </w: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натурального латекса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фталатов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(на упаковку вынесены соответствующие символы)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Изделия стерильные, для однократного применения.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7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Воздуховод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ларингеальный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, одноразового использования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Внутренний диаметр трубки воздуховода, мм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Наружный диаметр трубки, воздуховода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Максимальный объем раздувания манжеты, мл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Масса тела пациента от 50 до 70 кг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Изделие с гладкой манжетой из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правильном сдувании манжеты образуется гладкая плоскость в виде клина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Гибкая магистраль, впаянная непосредственно в манжету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конце магистрали находится пилотный баллон, снабженный герметичным контрольным клапаном с разъемом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Луер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Пилотный баллон имеет цветовую кодировку (желтый)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На прозрачную дыхательную трубку воздуховода нанесена маркировка: максимальный объем раздувания манжеты, вес пациента, наименование изделия, материал изготовления, знак одноразового использования, размер маски.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Угол изгиба трубки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30°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Конец трубки имеет прозрачный несъемный коннектор с наружным диаметром 15 мм с ровным просветом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Конструкция коннектора сводит к минимуму мертвое пространство и сопротивление потоку газа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Изделие изготовлено без использования</w:t>
            </w: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натурального латекса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фталатов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(на упаковку вынесены соответствующие символы)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Изделия стерильные, для однократного применения.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7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Воздуховод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ларингеальный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, одноразового использования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Внутренний диаметр трубки воздуховода, мм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Наружный диаметр трубки, воздуховода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Максимальный объем раздувания манжеты, мл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Масса тела пациента от 70 до 100 кг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Изделие с гладкой манжетой из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правильном сдувании манжеты образуется гладкая плоскость в виде клина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Гибкая магистраль, впаянная непосредственно в манжету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конце магистрали находится пилотный баллон, </w:t>
            </w: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снабженный герметичным контрольным клапаном с разъемом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Луер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Пилотный баллон имеет цветовую кодировку (красный)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На прозрачную дыхательную трубку воздуховода нанесена маркировка: максимальный объем раздувания манжеты, вес пациента, наименование изделия, материал изготовления, знак одноразового использования, размер маски.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Угол изгиба трубки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30°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Конец трубки имеет прозрачный несъемный коннектор с наружным диаметром 15 мм с ровным просветом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Конструкция коннектора сводит к минимуму мертвое пространство и сопротивление потоку газа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Изделие изготовлено без использования</w:t>
            </w: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натурального латекса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фталатов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(на упаковку вынесены соответствующие символы)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Изделия стерильные, для однократного применения.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Маска кислородная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Изделие предназначено для проведения дыхательной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кислородотерапии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Фиксация маски «на подбородок»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Габаритные размеры изделия (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дл×шир×выс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100×75×55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105×80×60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Корпус маски прозрачный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Края маски гладкой закругленной формы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Алюминиевый зажим на корпусе маски для более плотного прилегания изделия к носу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Эластичный ремень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 кислородной трубки, см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Кислородная магистраль с продольными рёбрами жёсткости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Изделие не содержит латекс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Изделие стерильное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индивидуальную упаковку нанесена информация о наименование изделия, производителе, стерильности, отсутствии латекса, дате производства, сроке годности.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Канюля назальная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Канюля назальная стандартная для подачи кислорода, стерильная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Стерильная полужёсткая трубка с наконечником для введения в ноздри пациента, фиксируемая на голове при помощи лямки и предназначенная для подачи кислорода (O2). Это изделие одноразового использования.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Размер изделия 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Зубцы прямой формы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Внутренний диаметр зубцов,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Наружный диаметр зубцов,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Длина кислородной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магистрали,см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Полноценная длина изделия, см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Изделие с прозрачной кислородной трубкой, двумя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атраматичными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зубцами и стандартным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-коннектором.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Трубка кислородная имеет звездообразный просвет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Кислородная магистраль перетекает в петлеобразный </w:t>
            </w: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элемент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Возможность регулировки размера петли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петле располагаются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атравматичные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зубцы для подачи кислорода со специальным упором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Изделие не содержит латекса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7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Соединитель для дыхательного контура, одноразового использования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 изготовления полипропилен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Жёсткость трубки по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Шору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, 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Конструкция трубки обладает «эффектом памяти»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 трубки в сжатом состоянии без учёта коннекторов, см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Длина трубки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врастянутом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состоянии без учёта коннекторов, см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Коннектор со стороны аппарата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22F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Коннектор со стороны пациента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22M/15F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Коннектор со стороны пациента двойной вертлужный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На угловом коннекторе располагается порт для санации и бронхоскопии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Масса изделия, 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7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Соединитель для дыхательного контура, одноразового использования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Дополнительные характеристики: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Соединитель  угловой для подключения дыхательного контура (например, анестезиологического дыхательного контура или дыхательного контура аппарата искусственной вентиляции легких) или аппарата для реанимации к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эндотрахеальной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трубке  и других устройств дыхательного контура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Соединитель гофрированный гибкий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Соединительные размеры проксимального  конца - дистального конца - типа 22F-22М/15F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Внутренний диаметр трубки соединителя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мм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 соединителя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мертвого пространства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45мл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Порт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люер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лок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Материал: полиэтилен, полипропилен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Упаковка: индивидуальная, клинически чистая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Трубка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трахеостомическая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одноразового использования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Армированная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Внутренний диаметр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Внутренняя канюля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Неважно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Канал для санации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надманжеточного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пространства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Неважно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Манжета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Фенестрированная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Наружный диаметр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трубки,мм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изготовления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 изгиба трубки, 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Инкапсулированная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рентгенконтрастная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полоса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Дистальный конец трубки скошенной закругленной формы и со сглаженными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атравматичными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краями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Цилиндрическая манжета большого объёма низкого давления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Диаметр манжеты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имеет специальные мягкие ушки, на которые  нанесена несмываемая маркировка внутреннего диаметра трубки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ушках закреплена фиксирующая лента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Универсальный коннектор с разъёмом 15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Трубка поставляется в комплекте с обтуратором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оливовидной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формы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Трубка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трахеостомическая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одноразового использования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Армированная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Внутренний диаметр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Внутренняя канюля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Неважно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Канал для санации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надманжеточного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пространства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Неважно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Манжета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Фенестрированная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Наружный диаметр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трубки,мм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изготовления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 изгиба трубки, 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Инкапсулированная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рентгенконтрастная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полоса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Дистальный конец трубки скошенной закругленной формы и со сглаженными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атравматичными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краями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Цилиндрическая манжета большого объёма низкого давления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Диаметр манжеты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имеет специальные мягкие ушки, на которые  нанесена несмываемая маркировка внутреннего диаметра трубки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ушках закреплена фиксирующая лента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Универсальный коннектор с разъёмом 15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Трубка поставляется в комплекте с обтуратором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оливовидной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формы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Тепло/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влагообменник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/бактериальный фильтр, стерильный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Внутренний объем, см[3*];^мл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Тип фильтра: Бактериальный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Бактериальный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фильтрации, 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99.9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Изделие с круглым и плоским корпусом из прозрачного пластика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Коннекторы со стороны дыхательного контура – 15M/22F; со стороны пациента – 15F/22M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 корпуса расположена электростатическая мембрана в форме диска из нетканого гидрофобного материала на основе полипропиленовых волокон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Изделие со стороны контура имеет порт для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капнографии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разъемом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Луер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Лок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Дыхательный объем, мл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150-1500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 потоку: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30 л/мин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78,45 Па (0,8 см Н2О)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60 л/мин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166,70 Па (1,7 </w:t>
            </w: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см Н2О)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90 л/мин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264,77 Па (2,7 см Н2О)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Время использования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содержит латекс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фталаты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Стерилизован оксидом этилена и упакован в индивидуальную стерильную упаковку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Контур дыхательный для искусственной вентиляции легких гофрированный взрослый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C63903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Нестерильный комплект устройств, предназначенный для передачи воздуха или обогащенной кислородом (O2) газовой смеси и вспомогательных газов </w:t>
            </w:r>
            <w:proofErr w:type="gramStart"/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[например</w:t>
            </w:r>
            <w:proofErr w:type="gramEnd"/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закиси азота (N2O), </w:t>
            </w:r>
            <w:proofErr w:type="spellStart"/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галогенизированных</w:t>
            </w:r>
            <w:proofErr w:type="spellEnd"/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газов] от аппарата искусственной вентиляции легких к пациенту. Включает дыхательные трубки, Y-образный коннектор и обеспечивает соединения для устройств, которые увлажняют, доставляют лекарственные средства и осуществляют мониторинг концентрации газа или давления внутри дыхательного контура; некоторые модели могут содержать встроенные нагревательные элементы, питаемые подключенным увлажнителем, предназначенные для нагрева дыхательных газов перед тем, как они попадают в дыхательные пути пациента. Это изделие для одноразового использования.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Внутренний диаметр дыхательной трубки, мм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 дыхательной трубки, см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Тип контура: реверсивный    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реверсивный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подключения: инвазивный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инвазивный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Трубки вдоха/выдоха гофрированные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Влагосборник</w:t>
            </w:r>
            <w:proofErr w:type="spellEnd"/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самогерметизирующийся встроен в линию выдоха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spellStart"/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влагосборника</w:t>
            </w:r>
            <w:proofErr w:type="spellEnd"/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, мл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Коннекторы со стороны аппарата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22F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Встроенный Y-образный коннектор с портами 7,5 и 3 мм, снабженными герметичными колпачками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Съемный угловой коннектор с разъемом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22M/15F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Лимб (дополнительный шланг), см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C63903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Коннектор прямой 22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3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C63903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Клинически чистый (нестерильный), в индивидуальной упаковке.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C63903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903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Трубка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эндотрахеальная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одноразового использования 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Полый цилиндр, вводимый перорально или назально в трахею, чтобы обеспечить беспрепятственное поступление газов и паров в легкие и из легких во время анестезии, реанимации и в других ситуациях, когда легкие пациента не вентилируются должным образом. Изделие может: 1) комплектоваться коннектором, который подключается к дыхательному контуру или ручному устройству для реанимации; 2) иметь дистальную надувную манжету для плотного прилегания к стенке трахеи; 3) быть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рентгеноконтрастным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и 4) иметь встроенный пилотный баллон для мониторинга давления в манжете. Оно обычно сделано из пластика или резины. Доступны изделия различных диаметров и длин для взрослых пациентов и </w:t>
            </w: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детей. Это изделие одноразового использования.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Армированная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Аспирационный канал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Неважно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Боковое отверстие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Внутренний диаметр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 мм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Манжета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Маркировка глубины введения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Рентгеноконстрасная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полоса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Назальная/оральная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Наружный диаметр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трубки,мм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изготовления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дистальном конце трубки имеется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полноокружная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линия глубины интубации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корпус трубки нанесена шкала с шагом 1 см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корпусе трубки имеется маркировка производителя и внутреннего диаметра трубки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Дистальный конец трубки скошенной закругленной формы и со сглаженными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атравматичными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краями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Цилиндрическая манжета большого объёма низкого давления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Диаметр манжеты,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Воздушный канал манжеты прочно соединён с корпусом трубки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Пилотный баллон,  имеет несмываемую маркировку с размером трубки.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Универсальный коннектор с разъёмом 15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Коннектор имеет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цветокодировку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соответствии с кодировкой аспирационных катетеров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оснащен пальцевыми упорами, на которых нанесён размер изделия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Трубка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эндотрахеальная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одноразового использования 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Армированная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Аспирационный канал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Неважно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Боковое отверстие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Внутренний диаметр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 мм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Манжета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Маркировка глубины введения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Рентгеноконстрасная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полоса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Назальная/оральная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Наружный диаметр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трубки,мм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изготовления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дистальном конце трубки имеется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полноокружная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линия глубины интубации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корпус трубки нанесена шкала с шагом 1 см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корпусе трубки имеется маркировка производителя и внутреннего диаметра трубки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Дистальный конец трубки скошенной закругленной формы и со сглаженными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атравматичными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краями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Цилиндрическая манжета большого объёма низкого давления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Диаметр манжеты,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Воздушный канал манжеты прочно соединён с корпусом трубки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Пилотный баллон,  имеет несмываемую маркировку с размером трубки.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Универсальный коннектор с разъёмом 15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Коннектор имеет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цветокодировку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соответствии с кодировкой аспирационных катетеров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оснащен пальцевыми упорами, на которых нанесён размер изделия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Трубка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эндотрахеальная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одноразового использования 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Армированная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Аспирационный канал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Неважно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Боковое отверстие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Внутренний диаметр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 мм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Манжета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Маркировка глубины введения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Рентгеноконстрасная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полоса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Назальная/оральная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Наружный диаметр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трубки,мм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изготовления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дистальном конце трубки имеется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полноокружная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линия глубины интубации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корпус трубки нанесена шкала с шагом 1 см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корпусе трубки имеется маркировка производителя и внутреннего диаметра трубки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Дистальный конец трубки скошенной закругленной формы и со сглаженными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атравматичными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краями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Цилиндрическая манжета большого объёма низкого давления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Диаметр манжеты,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Воздушный канал манжеты прочно соединён с корпусом трубки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Пилотный баллон,  имеет несмываемую маркировку с размером трубки.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Универсальный коннектор с разъёмом 15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Коннектор имеет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цветокодировку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соответствии с кодировкой аспирационных катетеров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оснащен пальцевыми упорами, на которых нанесён размер изделия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Трубка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эндотрахеальная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одноразового использования 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Армированная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Аспирационный канал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Неважно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Боковое отверстие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Внутренний диаметр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 мм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Манжета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Маркировка глубины введения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Рентгеноконстрасная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полоса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Назальная/оральная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Наружный диаметр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трубки,мм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изготовления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дистальном конце трубки имеется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полноокружная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линия глубины интубации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корпус трубки нанесена шкала с шагом 1 см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корпусе трубки имеется маркировка производителя и внутреннего диаметра трубки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Дистальный конец трубки скошенной закругленной формы и со сглаженными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атравматичными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краями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Цилиндрическая манжета большого объёма низкого давления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Диаметр манжеты,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Воздушный канал манжеты прочно соединён с корпусом трубки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Пилотный баллон,  имеет несмываемую маркировку с размером трубки.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Универсальный коннектор с разъёмом 15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Коннектор имеет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цветокодировку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соответствии с кодировкой аспирационных катетеров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оснащен пальцевыми упорами, на которых нанесён размер изделия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Трубка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эндотрахеальная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одноразового использования 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Армированная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Аспирационный канал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Неважно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Боковое отверстие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Внутренний диаметр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 мм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Манжета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Маркировка глубины введения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Рентгеноконстрасная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полоса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Назальная/оральная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Наружный диаметр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трубки,мм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изготовления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дистальном конце трубки имеется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полноокружная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линия глубины интубации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корпус трубки нанесена шкала с шагом 1 см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корпусе трубки имеется маркировка производителя и внутреннего диаметра трубки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стенки трубки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интегрировна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армирующая спираль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Дистальный конец трубки скошенной закругленной формы и со сглаженными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атравматичными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краями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Цилиндрическая манжета большого объёма низкого давления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Диаметр манжеты,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Воздушный канал манжеты прочно соединён с корпусом трубки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Пилотный баллон,  имеет несмываемую маркировку с </w:t>
            </w: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размером трубки.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Универсальный коннектор с разъёмом 15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Коннектор имеет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цветокодировку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соответствии с кодировкой аспирационных катетеров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оснащен пальцевыми упорами, на которых нанесён размер изделия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Трубка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эндотрахеальная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одноразового использования 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Армированная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Аспирационный канал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Неважно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Боковое отверстие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Внутренний диаметр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 мм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Манжета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Маркировка глубины введения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Рентгеноконстрасная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полоса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Назальная/оральная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Наружный диаметр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трубки,мм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изготовления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дистальном конце трубки имеется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полноокружная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линия глубины интубации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корпус трубки нанесена шкала с шагом 1 см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корпусе трубки имеется маркировка производителя и внутреннего диаметра трубки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стенки трубки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интегрировна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армирующая спираль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Дистальный конец трубки скошенной закругленной формы и со сглаженными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атравматичными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краями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Цилиндрическая манжета большого объёма низкого давления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Диаметр манжеты,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Воздушный канал манжеты прочно соединён с корпусом трубки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Пилотный баллон,  имеет несмываемую маркировку с размером трубки.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Универсальный коннектор с разъёмом 15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Коннектор имеет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цветокодировку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соответствии с кодировкой аспирационных катетеров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 оснащен пальцевыми упорами, на которых нанесён размер изделия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Фиксатор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эндотрахеальной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трубки 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Представляет собой прозрачную двухканальную конструкцию с ограничительными пластинами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 изготовления,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Обеспечивает надежную фиксацию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эндотрахеальной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трубки в любом положении пациента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На пластинах располагаются специальные выступы для крепления  ленты-фиксатора, входящей в комплект поставки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Совместим с размерами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интубационных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трубок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7.0-7.5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Стилет для воздуховода, одноразового использования 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Размер по шкале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Шарьера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Наружный диаметр,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более 3,33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Должен быть совместим с трубками размером ID 4.0-7.5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Полная длина изделия,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 изделия до изгиба,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Иделие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представляет собой алюминиевый стержень, покрытый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Дистальный конец стилета закруглен и свободен от алюминиевого стержня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для удлинения магистрали для внутривенных вливаний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Внешний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диаметр,мм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Внутренний диаметр, мм.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Длина,см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Прямая линия. Не содержит латекса,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фталатов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металлических включений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Выдерживаемое давление для возможности введения ЛС с помощью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инфузионного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насоса,бар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Коннектор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Луера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(тип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Коннектор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Луер-лок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(тип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).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Пластиковые крылышки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Остаточный объем 1,0 мл х 100 см.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Маркер кожный, одноразового использования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Маркер с линейкой на корпусе предназначен для обозначения линии разреза в различных областях хирургии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Диаметр стержня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Толщина линии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 маркера с колпачком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 маркера без колпачка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Длина пишущего наконечника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Чернила быстросохнущие, обладают бактерицидными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фунгицидными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свойствами, не размазываются, не пачкаются и не раздражают кожу, легко удаляются с тела при помощи этилового спирта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 стерильная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для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энтерального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питания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стерильных изделий, который включает трубки и другие материалы, предназначенные для введения питательных жидкостей непосредственно в желудок, двенадцатиперстную кишку или тощую кишку взрослого пациента или ребенка (за исключением младенцев) за счет гравитации или с помощью помпы для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энтерального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питания. Это изделие для одноразового использования.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Объём питательного мешка, мл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Стенки мешка прозрачные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На лицевую сторону мешка нанесена шкала с градуировкой 50 мл, 100мл и далее с шагом  100 мл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задней стенке мешка расположен карман для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термоконтейнера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 мешок впаяна горловина с плотно притёртой крышкой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Фиксирующее кольцо на мешке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Во входное отверстие питательного мешка впаяна соединительная трубка, устойчивая к слипанию и перегибам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На трубке располагается роликовый зажим и  камера визуального контроля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дистальном конце питательной трубки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располагаетмя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коннектор ёлочка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трубке закреплена бумажная карточка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Отсутствие латекса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фталатов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материале изделия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Маркировка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индифидуальной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упаковки изделия содержит информацию об отсутствии латекса и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фталатов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, производителе, стерильности, дате изготовления, сроке годности.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Воздуховод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ларингеальный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, одноразового использования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Обеспечивает газообмен пациента при спонтанном дыхании.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Прозрачный воздуховод, вводимый в ротоглотку с мягкой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нераздуваемой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манжетой из термопластичного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гелеподобного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коннектором типа 15М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Желудочный канал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 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Для пациентов с массой тела 50-90 кг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Маркировка на корпусе воздуховода: размера, весовой категории, идеального уровня положения зубов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Утечка отсутствует (при давлении в контуре до 40 см Н2О)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Материалы: полиэтилен высокого давления, полипропилен, эластомер специальный. Без ПВХ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Упаковка: стерильная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Держатель для вакуумных систем забора крови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Внутренний диаметр,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Длинна держатель, 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Ребристая поверхность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Внутренняя винтовая резьба для фиксации игл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Закругленный дистальный конец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Центрированное расположение резьбы для иглы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штук в упаковке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 изделий для внутривенного облучения крови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Стерильные одноразовые катетеры используются для проведения процедур внутривенного лазерного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освечивания</w:t>
            </w:r>
            <w:proofErr w:type="spellEnd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крови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Представляет собой кварцевое волокно диаметром,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мкм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Длина </w:t>
            </w: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,мм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478F" w:rsidRPr="00500184" w:rsidTr="000A478F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Насадка </w:t>
            </w:r>
            <w:proofErr w:type="spellStart"/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длиной,мм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18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8F" w:rsidRPr="00500184" w:rsidRDefault="000A478F" w:rsidP="000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4153E" w:rsidRPr="000A478F" w:rsidRDefault="00D4153E" w:rsidP="000A478F"/>
    <w:p w:rsidR="009460D1" w:rsidRPr="000A478F" w:rsidRDefault="003F0C4E" w:rsidP="000A478F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Возможность поставки эквивалентного товара (*есть исключения).</w:t>
      </w:r>
    </w:p>
    <w:p w:rsidR="00E44AF2" w:rsidRPr="009D398A" w:rsidRDefault="000F04B0" w:rsidP="00E44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 аптекой </w:t>
      </w:r>
      <w:r w:rsidR="00E44AF2" w:rsidRPr="009D398A">
        <w:rPr>
          <w:rFonts w:ascii="Times New Roman" w:hAnsi="Times New Roman" w:cs="Times New Roman"/>
        </w:rPr>
        <w:t>______________________________</w:t>
      </w:r>
      <w:proofErr w:type="spellStart"/>
      <w:r>
        <w:rPr>
          <w:rFonts w:ascii="Times New Roman" w:hAnsi="Times New Roman" w:cs="Times New Roman"/>
        </w:rPr>
        <w:t>Латыпова</w:t>
      </w:r>
      <w:proofErr w:type="spellEnd"/>
      <w:r>
        <w:rPr>
          <w:rFonts w:ascii="Times New Roman" w:hAnsi="Times New Roman" w:cs="Times New Roman"/>
        </w:rPr>
        <w:t xml:space="preserve"> Д.Р.</w:t>
      </w:r>
    </w:p>
    <w:tbl>
      <w:tblPr>
        <w:tblpPr w:leftFromText="180" w:rightFromText="180" w:vertAnchor="text" w:horzAnchor="margin" w:tblpY="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41"/>
        <w:gridCol w:w="13028"/>
      </w:tblGrid>
      <w:tr w:rsidR="00E44AF2" w:rsidRPr="0026524D" w:rsidTr="000A478F">
        <w:trPr>
          <w:trHeight w:val="410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1C2AAE" w:rsidRDefault="00E44AF2" w:rsidP="000A478F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F2389E">
              <w:rPr>
                <w:b/>
                <w:bCs/>
                <w:sz w:val="20"/>
                <w:szCs w:val="20"/>
              </w:rPr>
              <w:lastRenderedPageBreak/>
              <w:t>Стоимость товара должна включать</w:t>
            </w:r>
          </w:p>
        </w:tc>
      </w:tr>
      <w:tr w:rsidR="00E44AF2" w:rsidRPr="0026524D" w:rsidTr="000A478F">
        <w:trPr>
          <w:trHeight w:val="273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0A47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0C8E">
              <w:rPr>
                <w:rFonts w:ascii="Times New Roman" w:hAnsi="Times New Roman"/>
                <w:bCs/>
              </w:rPr>
              <w:t>Все расходы Поставщика, которые могут возникнуть в ходе исполнения договора, в том числе: страхование, уплата таможенных пошлин, налогов и др. обязательных платежей.</w:t>
            </w:r>
          </w:p>
        </w:tc>
      </w:tr>
      <w:tr w:rsidR="00E44AF2" w:rsidRPr="0026524D" w:rsidTr="000A478F">
        <w:trPr>
          <w:trHeight w:val="421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0A47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2. Требования к товарам.</w:t>
            </w:r>
          </w:p>
        </w:tc>
      </w:tr>
      <w:tr w:rsidR="00E44AF2" w:rsidRPr="0026524D" w:rsidTr="000A478F">
        <w:trPr>
          <w:trHeight w:val="613"/>
        </w:trPr>
        <w:tc>
          <w:tcPr>
            <w:tcW w:w="2531" w:type="dxa"/>
            <w:gridSpan w:val="2"/>
            <w:shd w:val="clear" w:color="auto" w:fill="auto"/>
            <w:hideMark/>
          </w:tcPr>
          <w:p w:rsidR="00E44AF2" w:rsidRPr="00770C8E" w:rsidRDefault="00E44AF2" w:rsidP="000A47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70C8E">
              <w:rPr>
                <w:rFonts w:ascii="Times New Roman" w:eastAsia="Times New Roman" w:hAnsi="Times New Roman"/>
              </w:rPr>
              <w:t>Требования   к качеству   товара</w:t>
            </w:r>
          </w:p>
          <w:p w:rsidR="00E44AF2" w:rsidRPr="00770C8E" w:rsidRDefault="00E44AF2" w:rsidP="000A47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28" w:type="dxa"/>
            <w:shd w:val="clear" w:color="auto" w:fill="auto"/>
            <w:hideMark/>
          </w:tcPr>
          <w:p w:rsidR="00E44AF2" w:rsidRPr="00770C8E" w:rsidRDefault="00E44AF2" w:rsidP="000A478F">
            <w:pPr>
              <w:tabs>
                <w:tab w:val="right" w:pos="9356"/>
              </w:tabs>
              <w:ind w:right="-5"/>
              <w:jc w:val="both"/>
              <w:rPr>
                <w:rFonts w:ascii="Times New Roman" w:hAnsi="Times New Roman"/>
              </w:rPr>
            </w:pPr>
            <w:r w:rsidRPr="00770C8E">
              <w:rPr>
                <w:rFonts w:ascii="Times New Roman" w:hAnsi="Times New Roman"/>
              </w:rPr>
              <w:t>Т</w:t>
            </w:r>
            <w:r w:rsidRPr="00770C8E">
              <w:rPr>
                <w:rFonts w:ascii="Times New Roman" w:hAnsi="Times New Roman"/>
                <w:bCs/>
              </w:rPr>
              <w:t xml:space="preserve">овар, заявленный к поставке, </w:t>
            </w:r>
            <w:r w:rsidRPr="00770C8E">
              <w:rPr>
                <w:rFonts w:ascii="Times New Roman" w:hAnsi="Times New Roman"/>
              </w:rPr>
              <w:t>должен соответствовать по качеству и техническим характеристикам, указанным в ценовом запросе.</w:t>
            </w:r>
          </w:p>
        </w:tc>
      </w:tr>
      <w:tr w:rsidR="00E44AF2" w:rsidRPr="0026524D" w:rsidTr="000A478F">
        <w:trPr>
          <w:trHeight w:val="559"/>
        </w:trPr>
        <w:tc>
          <w:tcPr>
            <w:tcW w:w="2531" w:type="dxa"/>
            <w:gridSpan w:val="2"/>
            <w:shd w:val="clear" w:color="auto" w:fill="auto"/>
            <w:hideMark/>
          </w:tcPr>
          <w:p w:rsidR="00E44AF2" w:rsidRPr="00770C8E" w:rsidRDefault="00E44AF2" w:rsidP="000A47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70C8E">
              <w:rPr>
                <w:rFonts w:ascii="Times New Roman" w:eastAsia="Times New Roman" w:hAnsi="Times New Roman"/>
              </w:rPr>
              <w:t>Требования        к</w:t>
            </w:r>
            <w:r w:rsidRPr="00770C8E">
              <w:rPr>
                <w:rFonts w:ascii="Times New Roman" w:eastAsia="Times New Roman" w:hAnsi="Times New Roman"/>
              </w:rPr>
              <w:br/>
              <w:t>упаковке товара</w:t>
            </w:r>
          </w:p>
        </w:tc>
        <w:tc>
          <w:tcPr>
            <w:tcW w:w="13028" w:type="dxa"/>
            <w:shd w:val="clear" w:color="auto" w:fill="auto"/>
            <w:hideMark/>
          </w:tcPr>
          <w:p w:rsidR="00E44AF2" w:rsidRPr="00770C8E" w:rsidRDefault="00E44AF2" w:rsidP="000A47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70C8E">
              <w:rPr>
                <w:rFonts w:ascii="Times New Roman" w:hAnsi="Times New Roman"/>
                <w:snapToGrid w:val="0"/>
                <w:color w:val="000000"/>
              </w:rPr>
              <w:t>Товар поставляется в заводской упаковке</w:t>
            </w:r>
            <w:r w:rsidRPr="00770C8E">
              <w:rPr>
                <w:rFonts w:ascii="Times New Roman" w:eastAsia="Times New Roman" w:hAnsi="Times New Roman"/>
                <w:iCs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E44AF2" w:rsidRPr="0026524D" w:rsidTr="000A478F">
        <w:trPr>
          <w:trHeight w:val="469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0A47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3.</w:t>
            </w:r>
            <w:r w:rsidRPr="00770C8E">
              <w:rPr>
                <w:rFonts w:ascii="Times New Roman" w:hAnsi="Times New Roman"/>
                <w:b/>
                <w:snapToGrid w:val="0"/>
                <w:color w:val="000000"/>
              </w:rPr>
              <w:t xml:space="preserve">Условия поставки товара. </w:t>
            </w:r>
          </w:p>
        </w:tc>
      </w:tr>
      <w:tr w:rsidR="00E44AF2" w:rsidRPr="0026524D" w:rsidTr="000A478F">
        <w:trPr>
          <w:trHeight w:val="633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9D398A" w:rsidRDefault="000F04B0" w:rsidP="00FB5F8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770C8E">
              <w:rPr>
                <w:rFonts w:ascii="Times New Roman" w:eastAsia="Times New Roman" w:hAnsi="Times New Roman"/>
                <w:iCs/>
              </w:rPr>
              <w:t>В</w:t>
            </w:r>
            <w:r>
              <w:rPr>
                <w:rFonts w:ascii="Times New Roman" w:eastAsia="Times New Roman" w:hAnsi="Times New Roman"/>
                <w:iCs/>
              </w:rPr>
              <w:t xml:space="preserve"> </w:t>
            </w:r>
            <w:r w:rsidRPr="00770C8E">
              <w:rPr>
                <w:rFonts w:ascii="Times New Roman" w:eastAsia="Times New Roman" w:hAnsi="Times New Roman"/>
                <w:iCs/>
              </w:rPr>
              <w:t xml:space="preserve">течении </w:t>
            </w:r>
            <w:r w:rsidR="00C05302">
              <w:rPr>
                <w:rFonts w:ascii="Times New Roman" w:eastAsia="Times New Roman" w:hAnsi="Times New Roman"/>
                <w:iCs/>
              </w:rPr>
              <w:t>10</w:t>
            </w:r>
            <w:r w:rsidRPr="00770C8E">
              <w:rPr>
                <w:rFonts w:ascii="Times New Roman" w:eastAsia="Times New Roman" w:hAnsi="Times New Roman"/>
                <w:iCs/>
              </w:rPr>
              <w:t xml:space="preserve"> дней, после получения заявки от Заказчика по средствам автоматизированной системы заказов АЗС «Электронный ордер</w:t>
            </w:r>
            <w:proofErr w:type="gramStart"/>
            <w:r w:rsidRPr="00770C8E">
              <w:rPr>
                <w:rFonts w:ascii="Times New Roman" w:eastAsia="Times New Roman" w:hAnsi="Times New Roman"/>
                <w:iCs/>
              </w:rPr>
              <w:t>» .</w:t>
            </w:r>
            <w:proofErr w:type="gramEnd"/>
            <w:r w:rsidRPr="00770C8E">
              <w:rPr>
                <w:rFonts w:ascii="Times New Roman" w:eastAsia="Times New Roman" w:hAnsi="Times New Roman"/>
                <w:iCs/>
              </w:rPr>
              <w:t xml:space="preserve">  Последняя поставка не позднее 30.</w:t>
            </w:r>
            <w:r w:rsidR="00FB5F84">
              <w:rPr>
                <w:rFonts w:ascii="Times New Roman" w:eastAsia="Times New Roman" w:hAnsi="Times New Roman"/>
                <w:iCs/>
              </w:rPr>
              <w:t>12</w:t>
            </w:r>
            <w:r w:rsidR="006A1990">
              <w:rPr>
                <w:rFonts w:ascii="Times New Roman" w:eastAsia="Times New Roman" w:hAnsi="Times New Roman"/>
                <w:iCs/>
              </w:rPr>
              <w:t>.2024г</w:t>
            </w:r>
            <w:r w:rsidRPr="00770C8E">
              <w:rPr>
                <w:rFonts w:ascii="Times New Roman" w:eastAsia="Times New Roman" w:hAnsi="Times New Roman"/>
                <w:iCs/>
              </w:rPr>
              <w:t>.</w:t>
            </w:r>
          </w:p>
        </w:tc>
      </w:tr>
      <w:tr w:rsidR="00E44AF2" w:rsidRPr="0026524D" w:rsidTr="000A478F">
        <w:trPr>
          <w:trHeight w:val="478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0A47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4. Место, условия и сроки.</w:t>
            </w:r>
          </w:p>
        </w:tc>
      </w:tr>
      <w:tr w:rsidR="00E44AF2" w:rsidRPr="008D0A02" w:rsidTr="000A478F">
        <w:trPr>
          <w:trHeight w:val="699"/>
        </w:trPr>
        <w:tc>
          <w:tcPr>
            <w:tcW w:w="1790" w:type="dxa"/>
            <w:shd w:val="clear" w:color="auto" w:fill="auto"/>
            <w:hideMark/>
          </w:tcPr>
          <w:p w:rsidR="00E44AF2" w:rsidRPr="00770C8E" w:rsidRDefault="00E44AF2" w:rsidP="000A47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70C8E">
              <w:rPr>
                <w:rFonts w:ascii="Times New Roman" w:eastAsia="Times New Roman" w:hAnsi="Times New Roman"/>
              </w:rPr>
              <w:t>Место  поставки товаров.</w:t>
            </w:r>
          </w:p>
        </w:tc>
        <w:tc>
          <w:tcPr>
            <w:tcW w:w="13769" w:type="dxa"/>
            <w:gridSpan w:val="2"/>
            <w:shd w:val="clear" w:color="auto" w:fill="auto"/>
            <w:hideMark/>
          </w:tcPr>
          <w:p w:rsidR="00D4153E" w:rsidRPr="0069453D" w:rsidRDefault="00D4153E" w:rsidP="00D4153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  <w:p w:rsidR="00E44AF2" w:rsidRPr="00770C8E" w:rsidRDefault="00D4153E" w:rsidP="00D4153E">
            <w:pPr>
              <w:pStyle w:val="Standard"/>
              <w:tabs>
                <w:tab w:val="left" w:pos="4005"/>
              </w:tabs>
              <w:jc w:val="both"/>
            </w:pPr>
            <w:r w:rsidRPr="0069453D">
              <w:rPr>
                <w:rFonts w:eastAsia="Times New Roman"/>
                <w:iCs/>
              </w:rPr>
              <w:t xml:space="preserve">450017, РБ, г. Уфа, ул. Союзная,35 (складские помещения аптеки ЧУЗ «КБ «РЖД-Медицина» </w:t>
            </w:r>
            <w:proofErr w:type="spellStart"/>
            <w:r w:rsidRPr="0069453D">
              <w:rPr>
                <w:rFonts w:eastAsia="Times New Roman"/>
                <w:iCs/>
              </w:rPr>
              <w:t>г.Уфа</w:t>
            </w:r>
            <w:proofErr w:type="spellEnd"/>
            <w:r w:rsidRPr="0069453D">
              <w:rPr>
                <w:rFonts w:eastAsia="Times New Roman"/>
                <w:iCs/>
              </w:rPr>
              <w:t>»).</w:t>
            </w:r>
          </w:p>
        </w:tc>
      </w:tr>
      <w:tr w:rsidR="00E44AF2" w:rsidRPr="0026524D" w:rsidTr="000A478F">
        <w:trPr>
          <w:trHeight w:val="421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0A47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5. Форма, сроки и порядок оплаты</w:t>
            </w:r>
          </w:p>
        </w:tc>
      </w:tr>
      <w:tr w:rsidR="00E44AF2" w:rsidRPr="008D0A02" w:rsidTr="000A478F">
        <w:trPr>
          <w:trHeight w:val="610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0A478F">
            <w:pPr>
              <w:jc w:val="both"/>
              <w:rPr>
                <w:rFonts w:ascii="Times New Roman" w:eastAsia="Times New Roman" w:hAnsi="Times New Roman"/>
              </w:rPr>
            </w:pPr>
            <w:r w:rsidRPr="00770C8E">
              <w:rPr>
                <w:rFonts w:ascii="Times New Roman" w:eastAsia="Times New Roman" w:hAnsi="Times New Roman"/>
              </w:rPr>
              <w:t>Оплата Товара Покупателем производится на основании счета, выставленного Поставщиком, путем перечисления денежных средств на расчетный счет Поставщика в течение 60 календарных дней</w:t>
            </w:r>
            <w:r w:rsidR="00FB00A5">
              <w:rPr>
                <w:rFonts w:ascii="Times New Roman" w:eastAsia="Times New Roman" w:hAnsi="Times New Roman"/>
              </w:rPr>
              <w:t xml:space="preserve"> </w:t>
            </w:r>
            <w:r w:rsidRPr="00770C8E">
              <w:rPr>
                <w:rFonts w:ascii="Times New Roman" w:eastAsia="Times New Roman" w:hAnsi="Times New Roman"/>
              </w:rPr>
              <w:t>после принятия Товара Покупателем и подписания Сторонами товарной накладной формы ТОРГ-12.</w:t>
            </w:r>
          </w:p>
        </w:tc>
      </w:tr>
    </w:tbl>
    <w:p w:rsidR="00E44AF2" w:rsidRDefault="00E44AF2" w:rsidP="00E44AF2">
      <w:pPr>
        <w:contextualSpacing/>
        <w:rPr>
          <w:rFonts w:ascii="Times New Roman" w:hAnsi="Times New Roman" w:cs="Times New Roman"/>
        </w:rPr>
      </w:pPr>
    </w:p>
    <w:p w:rsidR="008625AA" w:rsidRDefault="006A1990" w:rsidP="0048101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 п</w:t>
      </w:r>
      <w:r w:rsidR="00E44AF2" w:rsidRPr="00D9493C">
        <w:rPr>
          <w:rFonts w:ascii="Times New Roman" w:hAnsi="Times New Roman" w:cs="Times New Roman"/>
        </w:rPr>
        <w:t>редседател</w:t>
      </w:r>
      <w:r w:rsidR="00C331D4">
        <w:rPr>
          <w:rFonts w:ascii="Times New Roman" w:hAnsi="Times New Roman" w:cs="Times New Roman"/>
        </w:rPr>
        <w:t>ь</w:t>
      </w:r>
      <w:r w:rsidR="00C05302">
        <w:rPr>
          <w:rFonts w:ascii="Times New Roman" w:hAnsi="Times New Roman" w:cs="Times New Roman"/>
        </w:rPr>
        <w:t xml:space="preserve"> </w:t>
      </w:r>
      <w:r w:rsidR="00E44AF2" w:rsidRPr="00D9493C">
        <w:rPr>
          <w:rFonts w:ascii="Times New Roman" w:hAnsi="Times New Roman" w:cs="Times New Roman"/>
        </w:rPr>
        <w:t>комиссии по закупкам</w:t>
      </w:r>
      <w:r w:rsidR="00E44AF2" w:rsidRPr="00D9493C">
        <w:rPr>
          <w:rFonts w:ascii="Times New Roman" w:hAnsi="Times New Roman" w:cs="Times New Roman"/>
        </w:rPr>
        <w:tab/>
        <w:t xml:space="preserve">___________________ </w:t>
      </w:r>
      <w:proofErr w:type="spellStart"/>
      <w:r>
        <w:rPr>
          <w:rFonts w:ascii="Times New Roman" w:hAnsi="Times New Roman" w:cs="Times New Roman"/>
        </w:rPr>
        <w:t>Ахтямова</w:t>
      </w:r>
      <w:proofErr w:type="spellEnd"/>
      <w:r>
        <w:rPr>
          <w:rFonts w:ascii="Times New Roman" w:hAnsi="Times New Roman" w:cs="Times New Roman"/>
        </w:rPr>
        <w:t xml:space="preserve"> З.Ф.</w:t>
      </w:r>
    </w:p>
    <w:sectPr w:rsidR="008625AA" w:rsidSect="002E51BB">
      <w:pgSz w:w="16839" w:h="11907" w:orient="landscape"/>
      <w:pgMar w:top="568" w:right="567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EDC"/>
    <w:multiLevelType w:val="hybridMultilevel"/>
    <w:tmpl w:val="B244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41774"/>
    <w:multiLevelType w:val="hybridMultilevel"/>
    <w:tmpl w:val="80C450C0"/>
    <w:lvl w:ilvl="0" w:tplc="05886A7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A3D14"/>
    <w:multiLevelType w:val="hybridMultilevel"/>
    <w:tmpl w:val="BF98CB9E"/>
    <w:lvl w:ilvl="0" w:tplc="4CBADDD2">
      <w:start w:val="1"/>
      <w:numFmt w:val="decimal"/>
      <w:lvlText w:val="%1."/>
      <w:lvlJc w:val="right"/>
      <w:pPr>
        <w:tabs>
          <w:tab w:val="num" w:pos="1758"/>
        </w:tabs>
        <w:ind w:left="341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E73F76"/>
    <w:multiLevelType w:val="hybridMultilevel"/>
    <w:tmpl w:val="B244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42EE"/>
    <w:rsid w:val="00017658"/>
    <w:rsid w:val="00021D50"/>
    <w:rsid w:val="00023C35"/>
    <w:rsid w:val="00033123"/>
    <w:rsid w:val="00046012"/>
    <w:rsid w:val="000523EC"/>
    <w:rsid w:val="00054E48"/>
    <w:rsid w:val="00063637"/>
    <w:rsid w:val="000702F2"/>
    <w:rsid w:val="00077A4F"/>
    <w:rsid w:val="00093483"/>
    <w:rsid w:val="00097182"/>
    <w:rsid w:val="000A1AA9"/>
    <w:rsid w:val="000A478F"/>
    <w:rsid w:val="000A5576"/>
    <w:rsid w:val="000C189F"/>
    <w:rsid w:val="000D1A54"/>
    <w:rsid w:val="000F04B0"/>
    <w:rsid w:val="00105961"/>
    <w:rsid w:val="00105BFF"/>
    <w:rsid w:val="00116B8D"/>
    <w:rsid w:val="00123964"/>
    <w:rsid w:val="00145D22"/>
    <w:rsid w:val="001467B8"/>
    <w:rsid w:val="001571DD"/>
    <w:rsid w:val="00193892"/>
    <w:rsid w:val="001A5692"/>
    <w:rsid w:val="001B5449"/>
    <w:rsid w:val="001C2AAE"/>
    <w:rsid w:val="001D1BA1"/>
    <w:rsid w:val="001D2328"/>
    <w:rsid w:val="00211828"/>
    <w:rsid w:val="00211937"/>
    <w:rsid w:val="00211F9C"/>
    <w:rsid w:val="0022343E"/>
    <w:rsid w:val="00251FE4"/>
    <w:rsid w:val="002660B6"/>
    <w:rsid w:val="002864CB"/>
    <w:rsid w:val="002A5C27"/>
    <w:rsid w:val="002A6C3E"/>
    <w:rsid w:val="002B27D0"/>
    <w:rsid w:val="002D0E75"/>
    <w:rsid w:val="002E51BB"/>
    <w:rsid w:val="002F0D9A"/>
    <w:rsid w:val="00302D9E"/>
    <w:rsid w:val="0033342C"/>
    <w:rsid w:val="0034289B"/>
    <w:rsid w:val="00342EC8"/>
    <w:rsid w:val="0035572A"/>
    <w:rsid w:val="00370C19"/>
    <w:rsid w:val="00391048"/>
    <w:rsid w:val="00395F7C"/>
    <w:rsid w:val="003A0C0A"/>
    <w:rsid w:val="003A207C"/>
    <w:rsid w:val="003C440F"/>
    <w:rsid w:val="003E26BF"/>
    <w:rsid w:val="003F0C4E"/>
    <w:rsid w:val="00420927"/>
    <w:rsid w:val="00424192"/>
    <w:rsid w:val="00436601"/>
    <w:rsid w:val="00444FA2"/>
    <w:rsid w:val="004619A0"/>
    <w:rsid w:val="00471B37"/>
    <w:rsid w:val="0048101C"/>
    <w:rsid w:val="00487A8E"/>
    <w:rsid w:val="00490794"/>
    <w:rsid w:val="004932EE"/>
    <w:rsid w:val="00494F6D"/>
    <w:rsid w:val="004A1D68"/>
    <w:rsid w:val="004A6ADF"/>
    <w:rsid w:val="004A6CCA"/>
    <w:rsid w:val="004B6EE3"/>
    <w:rsid w:val="004D6A66"/>
    <w:rsid w:val="004D7109"/>
    <w:rsid w:val="004E63DC"/>
    <w:rsid w:val="004E7897"/>
    <w:rsid w:val="004F4FD8"/>
    <w:rsid w:val="00502201"/>
    <w:rsid w:val="00505C14"/>
    <w:rsid w:val="00507BDF"/>
    <w:rsid w:val="00512678"/>
    <w:rsid w:val="00515C7C"/>
    <w:rsid w:val="00534EB1"/>
    <w:rsid w:val="00542D0B"/>
    <w:rsid w:val="00575E13"/>
    <w:rsid w:val="00580959"/>
    <w:rsid w:val="00586AAD"/>
    <w:rsid w:val="005A112F"/>
    <w:rsid w:val="005A4767"/>
    <w:rsid w:val="005B402A"/>
    <w:rsid w:val="005D0682"/>
    <w:rsid w:val="005F79E0"/>
    <w:rsid w:val="00616167"/>
    <w:rsid w:val="00651905"/>
    <w:rsid w:val="00661474"/>
    <w:rsid w:val="00667BFB"/>
    <w:rsid w:val="00672F28"/>
    <w:rsid w:val="00682447"/>
    <w:rsid w:val="006A1990"/>
    <w:rsid w:val="006D1043"/>
    <w:rsid w:val="00707160"/>
    <w:rsid w:val="00723881"/>
    <w:rsid w:val="00740BC5"/>
    <w:rsid w:val="00745E40"/>
    <w:rsid w:val="00754376"/>
    <w:rsid w:val="0075751A"/>
    <w:rsid w:val="00770C8E"/>
    <w:rsid w:val="0077614B"/>
    <w:rsid w:val="00791109"/>
    <w:rsid w:val="00792949"/>
    <w:rsid w:val="007930A6"/>
    <w:rsid w:val="007A1BB6"/>
    <w:rsid w:val="007A2A6A"/>
    <w:rsid w:val="007B34D0"/>
    <w:rsid w:val="007E6588"/>
    <w:rsid w:val="007F5ABC"/>
    <w:rsid w:val="00811A51"/>
    <w:rsid w:val="0083626E"/>
    <w:rsid w:val="008518E2"/>
    <w:rsid w:val="00853F7B"/>
    <w:rsid w:val="008625AA"/>
    <w:rsid w:val="00867802"/>
    <w:rsid w:val="00871928"/>
    <w:rsid w:val="00875165"/>
    <w:rsid w:val="00883A27"/>
    <w:rsid w:val="008D649C"/>
    <w:rsid w:val="008E7785"/>
    <w:rsid w:val="00911FEE"/>
    <w:rsid w:val="00934EAA"/>
    <w:rsid w:val="009460D1"/>
    <w:rsid w:val="00954272"/>
    <w:rsid w:val="00987CD9"/>
    <w:rsid w:val="009B6884"/>
    <w:rsid w:val="009C3E5E"/>
    <w:rsid w:val="009C66FF"/>
    <w:rsid w:val="009D0982"/>
    <w:rsid w:val="00A0253F"/>
    <w:rsid w:val="00A02941"/>
    <w:rsid w:val="00A03A15"/>
    <w:rsid w:val="00A14180"/>
    <w:rsid w:val="00A22E09"/>
    <w:rsid w:val="00A324D8"/>
    <w:rsid w:val="00A53833"/>
    <w:rsid w:val="00A62227"/>
    <w:rsid w:val="00A916BE"/>
    <w:rsid w:val="00AD4E2F"/>
    <w:rsid w:val="00AE1DB9"/>
    <w:rsid w:val="00AE46DD"/>
    <w:rsid w:val="00AE71B0"/>
    <w:rsid w:val="00B0217D"/>
    <w:rsid w:val="00B16584"/>
    <w:rsid w:val="00B17B91"/>
    <w:rsid w:val="00B55EAA"/>
    <w:rsid w:val="00B625B6"/>
    <w:rsid w:val="00B76CB1"/>
    <w:rsid w:val="00B81ABA"/>
    <w:rsid w:val="00B85426"/>
    <w:rsid w:val="00B85FD6"/>
    <w:rsid w:val="00B918F5"/>
    <w:rsid w:val="00B94912"/>
    <w:rsid w:val="00BB10A6"/>
    <w:rsid w:val="00BC0152"/>
    <w:rsid w:val="00BE0A80"/>
    <w:rsid w:val="00BE67D5"/>
    <w:rsid w:val="00C04CEC"/>
    <w:rsid w:val="00C05302"/>
    <w:rsid w:val="00C13588"/>
    <w:rsid w:val="00C331D4"/>
    <w:rsid w:val="00C43024"/>
    <w:rsid w:val="00C54F44"/>
    <w:rsid w:val="00C641CF"/>
    <w:rsid w:val="00C74CD7"/>
    <w:rsid w:val="00C82D54"/>
    <w:rsid w:val="00C8500A"/>
    <w:rsid w:val="00C910E0"/>
    <w:rsid w:val="00CB492D"/>
    <w:rsid w:val="00CC0F6E"/>
    <w:rsid w:val="00CD1319"/>
    <w:rsid w:val="00CE1AEF"/>
    <w:rsid w:val="00CE36E8"/>
    <w:rsid w:val="00CE5EFB"/>
    <w:rsid w:val="00D05022"/>
    <w:rsid w:val="00D14C6D"/>
    <w:rsid w:val="00D319F4"/>
    <w:rsid w:val="00D4153E"/>
    <w:rsid w:val="00D51F48"/>
    <w:rsid w:val="00D543E4"/>
    <w:rsid w:val="00D61DFA"/>
    <w:rsid w:val="00D62378"/>
    <w:rsid w:val="00D879FF"/>
    <w:rsid w:val="00D87B1B"/>
    <w:rsid w:val="00DA6A6F"/>
    <w:rsid w:val="00DB790E"/>
    <w:rsid w:val="00DD42EE"/>
    <w:rsid w:val="00DF77F1"/>
    <w:rsid w:val="00E12979"/>
    <w:rsid w:val="00E306F1"/>
    <w:rsid w:val="00E3196B"/>
    <w:rsid w:val="00E364BE"/>
    <w:rsid w:val="00E40035"/>
    <w:rsid w:val="00E4373B"/>
    <w:rsid w:val="00E44AF2"/>
    <w:rsid w:val="00E55421"/>
    <w:rsid w:val="00E85B26"/>
    <w:rsid w:val="00EC667D"/>
    <w:rsid w:val="00ED7853"/>
    <w:rsid w:val="00EE1C04"/>
    <w:rsid w:val="00EE4151"/>
    <w:rsid w:val="00F05209"/>
    <w:rsid w:val="00F07296"/>
    <w:rsid w:val="00F11221"/>
    <w:rsid w:val="00F1709E"/>
    <w:rsid w:val="00F35D75"/>
    <w:rsid w:val="00F71FC0"/>
    <w:rsid w:val="00F75F93"/>
    <w:rsid w:val="00FA7513"/>
    <w:rsid w:val="00FB00A5"/>
    <w:rsid w:val="00FB5F84"/>
    <w:rsid w:val="00FC52DE"/>
    <w:rsid w:val="00FD3D02"/>
    <w:rsid w:val="00FE2BD9"/>
    <w:rsid w:val="00FE3869"/>
    <w:rsid w:val="00FF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E4CE"/>
  <w15:docId w15:val="{C0E28960-DED3-4D48-82A7-081C3D39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Абзац списка1,List Paragraph,название,Абзац списка3,Bullet List,FooterText,numbered,SL_Абзац списка,Bullet Number,Нумерованый список,List Paragraph1,lp1,f_Абзац 1,ПАРАГРАФ,Абзац списка4,Абзац списка2,Текстовая,Абзац списка11,UL,фото"/>
    <w:basedOn w:val="a"/>
    <w:link w:val="a4"/>
    <w:uiPriority w:val="34"/>
    <w:qFormat/>
    <w:rsid w:val="00DD4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ер Знак,Абзац списка1 Знак,List Paragraph Знак,название Знак,Абзац списка3 Знак,Bullet List Знак,FooterText Знак,numbered Знак,SL_Абзац списка Знак,Bullet Number Знак,Нумерованый список Знак,List Paragraph1 Знак,lp1 Знак,UL Знак"/>
    <w:link w:val="a3"/>
    <w:uiPriority w:val="34"/>
    <w:qFormat/>
    <w:rsid w:val="00DD42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Жирный"/>
    <w:basedOn w:val="a"/>
    <w:link w:val="a6"/>
    <w:uiPriority w:val="1"/>
    <w:qFormat/>
    <w:rsid w:val="00DD42EE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character" w:customStyle="1" w:styleId="a6">
    <w:name w:val="Без интервала Знак"/>
    <w:aliases w:val="Жирный Знак"/>
    <w:basedOn w:val="a0"/>
    <w:link w:val="a5"/>
    <w:uiPriority w:val="1"/>
    <w:locked/>
    <w:rsid w:val="00DD42EE"/>
    <w:rPr>
      <w:rFonts w:ascii="Calibri" w:eastAsia="Times New Roman" w:hAnsi="Calibri" w:cs="Calibri"/>
      <w:lang w:val="en-US" w:eastAsia="en-US"/>
    </w:rPr>
  </w:style>
  <w:style w:type="paragraph" w:customStyle="1" w:styleId="a7">
    <w:name w:val="Содержимое таблицы"/>
    <w:basedOn w:val="a"/>
    <w:qFormat/>
    <w:rsid w:val="00DD42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laceholder Text"/>
    <w:basedOn w:val="a0"/>
    <w:uiPriority w:val="99"/>
    <w:semiHidden/>
    <w:rsid w:val="00DD42E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D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2EE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D319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1A5692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A569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A5692"/>
    <w:pPr>
      <w:widowControl w:val="0"/>
      <w:autoSpaceDE w:val="0"/>
      <w:autoSpaceDN w:val="0"/>
      <w:spacing w:before="51" w:after="0" w:line="240" w:lineRule="auto"/>
      <w:jc w:val="center"/>
    </w:pPr>
    <w:rPr>
      <w:rFonts w:ascii="Calibri" w:eastAsia="Calibri" w:hAnsi="Calibri" w:cs="Calibri"/>
      <w:lang w:eastAsia="en-US"/>
    </w:rPr>
  </w:style>
  <w:style w:type="table" w:styleId="ab">
    <w:name w:val="Table Grid"/>
    <w:basedOn w:val="a1"/>
    <w:uiPriority w:val="59"/>
    <w:rsid w:val="007F5A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"/>
    <w:basedOn w:val="a"/>
    <w:rsid w:val="00651905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d">
    <w:name w:val="Body Text"/>
    <w:basedOn w:val="a"/>
    <w:link w:val="ae"/>
    <w:uiPriority w:val="99"/>
    <w:semiHidden/>
    <w:unhideWhenUsed/>
    <w:rsid w:val="00651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51905"/>
  </w:style>
  <w:style w:type="character" w:customStyle="1" w:styleId="sectioninfo">
    <w:name w:val="section__info"/>
    <w:basedOn w:val="a0"/>
    <w:qFormat/>
    <w:rsid w:val="00911FEE"/>
  </w:style>
  <w:style w:type="paragraph" w:customStyle="1" w:styleId="af">
    <w:name w:val="?????????? ???????"/>
    <w:basedOn w:val="a"/>
    <w:uiPriority w:val="99"/>
    <w:rsid w:val="00395F7C"/>
    <w:pPr>
      <w:widowControl w:val="0"/>
      <w:suppressAutoHyphens/>
      <w:spacing w:after="0" w:line="240" w:lineRule="auto"/>
    </w:pPr>
    <w:rPr>
      <w:rFonts w:ascii="Times New Roman" w:eastAsia="Liberation Serif" w:hAnsi="Times New Roman" w:cs="Times New Roman"/>
      <w:color w:val="000000"/>
      <w:kern w:val="1"/>
      <w:sz w:val="24"/>
      <w:szCs w:val="24"/>
      <w:lang w:bidi="hi-IN"/>
    </w:rPr>
  </w:style>
  <w:style w:type="character" w:styleId="af0">
    <w:name w:val="Hyperlink"/>
    <w:basedOn w:val="a0"/>
    <w:uiPriority w:val="99"/>
    <w:unhideWhenUsed/>
    <w:rsid w:val="00AD4E2F"/>
    <w:rPr>
      <w:color w:val="0000FF" w:themeColor="hyperlink"/>
      <w:u w:val="single"/>
    </w:rPr>
  </w:style>
  <w:style w:type="paragraph" w:customStyle="1" w:styleId="Default">
    <w:name w:val="Default"/>
    <w:rsid w:val="00586AA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1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44AF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paragraph" w:customStyle="1" w:styleId="2">
    <w:name w:val="Без интервала2"/>
    <w:uiPriority w:val="99"/>
    <w:qFormat/>
    <w:rsid w:val="00B021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fa.rzd-medicine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https://rzdmedufa.ru/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4672D5-9289-4B08-B1CA-C9F6817C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21</Pages>
  <Words>7533</Words>
  <Characters>42942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Закуп</dc:creator>
  <cp:keywords/>
  <dc:description/>
  <cp:lastModifiedBy>Экономист Закуп</cp:lastModifiedBy>
  <cp:revision>45</cp:revision>
  <cp:lastPrinted>2024-05-27T07:20:00Z</cp:lastPrinted>
  <dcterms:created xsi:type="dcterms:W3CDTF">2024-02-02T11:32:00Z</dcterms:created>
  <dcterms:modified xsi:type="dcterms:W3CDTF">2024-06-13T06:02:00Z</dcterms:modified>
</cp:coreProperties>
</file>