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25" w:rsidRDefault="00B66825" w:rsidP="00B66825">
      <w:pPr>
        <w:pStyle w:val="54"/>
        <w:shd w:val="clear" w:color="auto" w:fill="auto"/>
        <w:spacing w:after="0" w:line="240" w:lineRule="auto"/>
        <w:ind w:right="-1"/>
        <w:jc w:val="center"/>
        <w:rPr>
          <w:rFonts w:ascii="Times New Roman" w:hAnsi="Times New Roman" w:cs="Times New Roman"/>
        </w:rPr>
      </w:pPr>
      <w:bookmarkStart w:id="0" w:name="bookmark0"/>
      <w:r>
        <w:rPr>
          <w:rFonts w:ascii="Times New Roman" w:hAnsi="Times New Roman" w:cs="Times New Roman"/>
        </w:rPr>
        <w:t>Извещение о проведении запроса котировок №</w:t>
      </w:r>
      <w:bookmarkEnd w:id="0"/>
      <w:r>
        <w:rPr>
          <w:rFonts w:ascii="Times New Roman" w:hAnsi="Times New Roman" w:cs="Times New Roman"/>
        </w:rPr>
        <w:t xml:space="preserve"> </w:t>
      </w:r>
      <w:r w:rsidRPr="00280353">
        <w:rPr>
          <w:rFonts w:ascii="Times New Roman" w:hAnsi="Times New Roman" w:cs="Times New Roman"/>
        </w:rPr>
        <w:t>2406010</w:t>
      </w:r>
      <w:r w:rsidR="00280353" w:rsidRPr="00280353">
        <w:rPr>
          <w:rFonts w:ascii="Times New Roman" w:hAnsi="Times New Roman" w:cs="Times New Roman"/>
        </w:rPr>
        <w:t>5021</w:t>
      </w:r>
      <w:r w:rsidRPr="00280353">
        <w:rPr>
          <w:rFonts w:ascii="Times New Roman" w:hAnsi="Times New Roman" w:cs="Times New Roman"/>
        </w:rPr>
        <w:t xml:space="preserve"> от </w:t>
      </w:r>
      <w:r w:rsidR="00280353" w:rsidRPr="00280353">
        <w:rPr>
          <w:rFonts w:ascii="Times New Roman" w:hAnsi="Times New Roman" w:cs="Times New Roman"/>
        </w:rPr>
        <w:t>23.05</w:t>
      </w:r>
      <w:r w:rsidRPr="00280353">
        <w:rPr>
          <w:rFonts w:ascii="Times New Roman" w:hAnsi="Times New Roman" w:cs="Times New Roman"/>
        </w:rPr>
        <w:t>.2024 г.</w:t>
      </w:r>
    </w:p>
    <w:p w:rsidR="00B66825" w:rsidRPr="00EE5609" w:rsidRDefault="002A50EA" w:rsidP="00B91768">
      <w:pPr>
        <w:jc w:val="center"/>
        <w:rPr>
          <w:sz w:val="22"/>
          <w:szCs w:val="22"/>
        </w:rPr>
      </w:pPr>
      <w:r w:rsidRPr="00EE5609">
        <w:rPr>
          <w:sz w:val="22"/>
          <w:szCs w:val="22"/>
        </w:rPr>
        <w:t xml:space="preserve">на право заключения договора </w:t>
      </w:r>
      <w:r w:rsidR="00EE5609" w:rsidRPr="00EE5609">
        <w:rPr>
          <w:sz w:val="22"/>
          <w:szCs w:val="22"/>
        </w:rPr>
        <w:t xml:space="preserve">на </w:t>
      </w:r>
      <w:r w:rsidR="00B91768" w:rsidRPr="00B91768">
        <w:rPr>
          <w:sz w:val="22"/>
          <w:szCs w:val="22"/>
        </w:rPr>
        <w:t>поставку расходных материалов (реактивов) и</w:t>
      </w:r>
      <w:r w:rsidR="00280353">
        <w:rPr>
          <w:sz w:val="22"/>
          <w:szCs w:val="22"/>
        </w:rPr>
        <w:t xml:space="preserve"> изделий медицинского назначения</w:t>
      </w:r>
      <w:r w:rsidR="00B91768" w:rsidRPr="00B91768">
        <w:rPr>
          <w:sz w:val="22"/>
          <w:szCs w:val="22"/>
        </w:rPr>
        <w:t xml:space="preserve"> для обеспечения потребности клинико-диагностической лаборатории поликлиники и стационара</w:t>
      </w:r>
      <w:r w:rsidR="00B91768">
        <w:rPr>
          <w:sz w:val="22"/>
          <w:szCs w:val="22"/>
        </w:rPr>
        <w:t xml:space="preserve"> </w:t>
      </w:r>
      <w:r w:rsidR="00B66825" w:rsidRPr="00EE5609">
        <w:rPr>
          <w:sz w:val="22"/>
          <w:szCs w:val="22"/>
        </w:rPr>
        <w:t>ЧУЗ «КБ «РЖД-Медицина» г. Челябинск».</w:t>
      </w:r>
    </w:p>
    <w:tbl>
      <w:tblPr>
        <w:tblW w:w="0" w:type="dxa"/>
        <w:jc w:val="center"/>
        <w:tblLayout w:type="fixed"/>
        <w:tblCellMar>
          <w:left w:w="10" w:type="dxa"/>
          <w:right w:w="10" w:type="dxa"/>
        </w:tblCellMar>
        <w:tblLook w:val="04A0" w:firstRow="1" w:lastRow="0" w:firstColumn="1" w:lastColumn="0" w:noHBand="0" w:noVBand="1"/>
      </w:tblPr>
      <w:tblGrid>
        <w:gridCol w:w="361"/>
        <w:gridCol w:w="2835"/>
        <w:gridCol w:w="7147"/>
      </w:tblGrid>
      <w:tr w:rsidR="00B66825" w:rsidTr="00B66825">
        <w:trPr>
          <w:trHeight w:hRule="exact" w:val="319"/>
          <w:jc w:val="center"/>
        </w:trPr>
        <w:tc>
          <w:tcPr>
            <w:tcW w:w="361"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uppressAutoHyphens w:val="0"/>
              <w:spacing w:line="240" w:lineRule="exact"/>
              <w:ind w:left="-10"/>
              <w:jc w:val="center"/>
              <w:rPr>
                <w:sz w:val="22"/>
                <w:szCs w:val="22"/>
              </w:rPr>
            </w:pPr>
            <w:r>
              <w:rPr>
                <w:color w:val="000000"/>
                <w:sz w:val="22"/>
                <w:szCs w:val="22"/>
                <w:lang w:eastAsia="ru-RU" w:bidi="ru-RU"/>
              </w:rPr>
              <w:t>1</w:t>
            </w:r>
          </w:p>
        </w:tc>
        <w:tc>
          <w:tcPr>
            <w:tcW w:w="2835"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uppressAutoHyphens w:val="0"/>
              <w:spacing w:line="240" w:lineRule="exact"/>
              <w:rPr>
                <w:sz w:val="22"/>
                <w:szCs w:val="22"/>
              </w:rPr>
            </w:pPr>
            <w:r>
              <w:rPr>
                <w:color w:val="000000"/>
                <w:sz w:val="22"/>
                <w:szCs w:val="22"/>
                <w:lang w:eastAsia="ru-RU" w:bidi="ru-RU"/>
              </w:rPr>
              <w:t>Способ закупки</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B66825" w:rsidRDefault="00B66825">
            <w:pPr>
              <w:widowControl w:val="0"/>
              <w:suppressAutoHyphens w:val="0"/>
              <w:snapToGrid w:val="0"/>
              <w:spacing w:line="240" w:lineRule="exact"/>
              <w:rPr>
                <w:color w:val="000000"/>
                <w:sz w:val="22"/>
                <w:szCs w:val="22"/>
                <w:lang w:eastAsia="ru-RU" w:bidi="ru-RU"/>
              </w:rPr>
            </w:pPr>
            <w:proofErr w:type="spellStart"/>
            <w:r>
              <w:rPr>
                <w:color w:val="000000"/>
                <w:sz w:val="22"/>
                <w:szCs w:val="22"/>
                <w:lang w:val="en-US" w:eastAsia="ru-RU" w:bidi="ru-RU"/>
              </w:rPr>
              <w:t>Запрос</w:t>
            </w:r>
            <w:proofErr w:type="spellEnd"/>
            <w:r>
              <w:rPr>
                <w:color w:val="000000"/>
                <w:sz w:val="22"/>
                <w:szCs w:val="22"/>
                <w:lang w:val="en-US" w:eastAsia="ru-RU" w:bidi="ru-RU"/>
              </w:rPr>
              <w:t xml:space="preserve"> </w:t>
            </w:r>
            <w:r>
              <w:rPr>
                <w:color w:val="000000"/>
                <w:sz w:val="22"/>
                <w:szCs w:val="22"/>
                <w:lang w:eastAsia="ru-RU" w:bidi="ru-RU"/>
              </w:rPr>
              <w:t>котировок</w:t>
            </w:r>
          </w:p>
        </w:tc>
      </w:tr>
      <w:tr w:rsidR="00B66825" w:rsidTr="00166824">
        <w:trPr>
          <w:trHeight w:val="1463"/>
          <w:jc w:val="center"/>
        </w:trPr>
        <w:tc>
          <w:tcPr>
            <w:tcW w:w="361"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pacing w:line="240" w:lineRule="exact"/>
              <w:ind w:left="-10"/>
              <w:jc w:val="center"/>
              <w:rPr>
                <w:sz w:val="22"/>
                <w:szCs w:val="22"/>
              </w:rPr>
            </w:pPr>
            <w:r>
              <w:rPr>
                <w:sz w:val="22"/>
                <w:szCs w:val="22"/>
              </w:rPr>
              <w:t>2</w:t>
            </w:r>
          </w:p>
        </w:tc>
        <w:tc>
          <w:tcPr>
            <w:tcW w:w="2835"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pacing w:line="240" w:lineRule="exact"/>
              <w:rPr>
                <w:sz w:val="22"/>
                <w:szCs w:val="22"/>
              </w:rPr>
            </w:pPr>
            <w:r>
              <w:rPr>
                <w:sz w:val="22"/>
                <w:szCs w:val="22"/>
              </w:rPr>
              <w:t xml:space="preserve">Наименование, место нахождения, почтовый адрес, адрес электронной почты, номер контактного телефона заказчика </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B66825" w:rsidRDefault="00B66825">
            <w:pPr>
              <w:widowControl w:val="0"/>
              <w:spacing w:line="252" w:lineRule="auto"/>
              <w:rPr>
                <w:sz w:val="22"/>
                <w:szCs w:val="22"/>
              </w:rPr>
            </w:pPr>
            <w:r>
              <w:rPr>
                <w:sz w:val="22"/>
                <w:szCs w:val="22"/>
              </w:rPr>
              <w:t>ЧУЗ «КБ «РЖД-Медицина» г. Челябинск»,</w:t>
            </w:r>
          </w:p>
          <w:p w:rsidR="00B66825" w:rsidRDefault="00B66825">
            <w:pPr>
              <w:widowControl w:val="0"/>
              <w:spacing w:line="252" w:lineRule="auto"/>
              <w:rPr>
                <w:sz w:val="22"/>
                <w:szCs w:val="22"/>
              </w:rPr>
            </w:pPr>
            <w:r>
              <w:rPr>
                <w:sz w:val="22"/>
                <w:szCs w:val="22"/>
              </w:rPr>
              <w:t xml:space="preserve">454091, г. Челябинск, ул. </w:t>
            </w:r>
            <w:proofErr w:type="spellStart"/>
            <w:r>
              <w:rPr>
                <w:sz w:val="22"/>
                <w:szCs w:val="22"/>
              </w:rPr>
              <w:t>Цвиллинга</w:t>
            </w:r>
            <w:proofErr w:type="spellEnd"/>
            <w:r>
              <w:rPr>
                <w:sz w:val="22"/>
                <w:szCs w:val="22"/>
              </w:rPr>
              <w:t>, д. 41,</w:t>
            </w:r>
          </w:p>
          <w:p w:rsidR="00B66825" w:rsidRDefault="00B66825">
            <w:pPr>
              <w:widowControl w:val="0"/>
              <w:spacing w:line="252" w:lineRule="auto"/>
              <w:rPr>
                <w:sz w:val="22"/>
                <w:szCs w:val="22"/>
              </w:rPr>
            </w:pPr>
            <w:r>
              <w:rPr>
                <w:sz w:val="22"/>
                <w:szCs w:val="22"/>
              </w:rPr>
              <w:t>v.astafeva@dkb74.ru (закупки),</w:t>
            </w:r>
          </w:p>
          <w:p w:rsidR="00B66825" w:rsidRDefault="00B66825">
            <w:pPr>
              <w:widowControl w:val="0"/>
              <w:spacing w:line="252" w:lineRule="auto"/>
              <w:rPr>
                <w:sz w:val="22"/>
                <w:szCs w:val="22"/>
              </w:rPr>
            </w:pPr>
            <w:r>
              <w:rPr>
                <w:sz w:val="22"/>
                <w:szCs w:val="22"/>
              </w:rPr>
              <w:t xml:space="preserve">8 (351) 268-71-15, </w:t>
            </w:r>
          </w:p>
          <w:p w:rsidR="00B66825" w:rsidRDefault="00280353">
            <w:pPr>
              <w:suppressAutoHyphens w:val="0"/>
              <w:spacing w:line="252" w:lineRule="auto"/>
              <w:rPr>
                <w:sz w:val="22"/>
                <w:szCs w:val="22"/>
              </w:rPr>
            </w:pPr>
            <w:r>
              <w:rPr>
                <w:sz w:val="22"/>
                <w:szCs w:val="22"/>
              </w:rPr>
              <w:t>Астафьева Виктория Александровна</w:t>
            </w:r>
            <w:r w:rsidR="00B66825">
              <w:rPr>
                <w:sz w:val="22"/>
                <w:szCs w:val="22"/>
              </w:rPr>
              <w:t>, начальник сектора по закупкам</w:t>
            </w:r>
          </w:p>
        </w:tc>
      </w:tr>
      <w:tr w:rsidR="00B66825" w:rsidTr="00280353">
        <w:trPr>
          <w:trHeight w:hRule="exact" w:val="1882"/>
          <w:jc w:val="center"/>
        </w:trPr>
        <w:tc>
          <w:tcPr>
            <w:tcW w:w="361"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uppressAutoHyphens w:val="0"/>
              <w:spacing w:line="240" w:lineRule="exact"/>
              <w:jc w:val="center"/>
              <w:rPr>
                <w:sz w:val="22"/>
                <w:szCs w:val="22"/>
              </w:rPr>
            </w:pPr>
            <w:r>
              <w:rPr>
                <w:color w:val="000000"/>
                <w:sz w:val="22"/>
                <w:szCs w:val="22"/>
                <w:lang w:eastAsia="ru-RU" w:bidi="ru-RU"/>
              </w:rPr>
              <w:t>3</w:t>
            </w:r>
          </w:p>
        </w:tc>
        <w:tc>
          <w:tcPr>
            <w:tcW w:w="2835"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uppressAutoHyphens w:val="0"/>
              <w:spacing w:line="240" w:lineRule="exact"/>
              <w:rPr>
                <w:sz w:val="22"/>
                <w:szCs w:val="22"/>
              </w:rPr>
            </w:pPr>
            <w:r>
              <w:rPr>
                <w:color w:val="000000"/>
                <w:sz w:val="22"/>
                <w:szCs w:val="22"/>
                <w:lang w:eastAsia="ru-RU" w:bidi="ru-RU"/>
              </w:rPr>
              <w:t xml:space="preserve">Предмет договора </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B66825" w:rsidRPr="002A50EA" w:rsidRDefault="00B91768" w:rsidP="00280353">
            <w:pPr>
              <w:pStyle w:val="af7"/>
              <w:spacing w:before="0" w:after="0"/>
              <w:jc w:val="both"/>
              <w:rPr>
                <w:rFonts w:ascii="Times New Roman" w:hAnsi="Times New Roman"/>
                <w:b w:val="0"/>
                <w:bCs/>
                <w:sz w:val="22"/>
                <w:szCs w:val="22"/>
                <w:lang w:eastAsia="en-US"/>
              </w:rPr>
            </w:pPr>
            <w:r>
              <w:rPr>
                <w:rFonts w:ascii="Times New Roman" w:hAnsi="Times New Roman"/>
                <w:b w:val="0"/>
                <w:bCs/>
                <w:sz w:val="22"/>
                <w:szCs w:val="22"/>
                <w:lang w:eastAsia="en-US"/>
              </w:rPr>
              <w:t>Поставка</w:t>
            </w:r>
            <w:r w:rsidRPr="00B91768">
              <w:rPr>
                <w:rFonts w:ascii="Times New Roman" w:hAnsi="Times New Roman"/>
                <w:b w:val="0"/>
                <w:bCs/>
                <w:sz w:val="22"/>
                <w:szCs w:val="22"/>
                <w:lang w:eastAsia="en-US"/>
              </w:rPr>
              <w:t xml:space="preserve"> расходных материалов (реактивов) и и</w:t>
            </w:r>
            <w:r w:rsidR="00280353">
              <w:rPr>
                <w:rFonts w:ascii="Times New Roman" w:hAnsi="Times New Roman"/>
                <w:b w:val="0"/>
                <w:bCs/>
                <w:sz w:val="22"/>
                <w:szCs w:val="22"/>
                <w:lang w:eastAsia="en-US"/>
              </w:rPr>
              <w:t>зделий медицинского назначения</w:t>
            </w:r>
            <w:r>
              <w:rPr>
                <w:rFonts w:ascii="Times New Roman" w:hAnsi="Times New Roman"/>
                <w:b w:val="0"/>
                <w:bCs/>
                <w:sz w:val="22"/>
                <w:szCs w:val="22"/>
                <w:lang w:eastAsia="en-US"/>
              </w:rPr>
              <w:t xml:space="preserve"> </w:t>
            </w:r>
            <w:r w:rsidRPr="00B91768">
              <w:rPr>
                <w:rFonts w:ascii="Times New Roman" w:hAnsi="Times New Roman"/>
                <w:b w:val="0"/>
                <w:bCs/>
                <w:sz w:val="22"/>
                <w:szCs w:val="22"/>
                <w:lang w:eastAsia="en-US"/>
              </w:rPr>
              <w:t>для обеспечения потребности клинико-диагностической лаборатории поликлиники и стационара</w:t>
            </w:r>
            <w:r w:rsidR="00280353">
              <w:rPr>
                <w:rFonts w:ascii="Times New Roman" w:hAnsi="Times New Roman"/>
                <w:b w:val="0"/>
                <w:bCs/>
                <w:sz w:val="22"/>
                <w:szCs w:val="22"/>
                <w:lang w:eastAsia="en-US"/>
              </w:rPr>
              <w:t xml:space="preserve"> </w:t>
            </w:r>
            <w:r w:rsidR="00B66825" w:rsidRPr="00166824">
              <w:rPr>
                <w:rFonts w:ascii="Times New Roman" w:hAnsi="Times New Roman"/>
                <w:b w:val="0"/>
                <w:sz w:val="22"/>
                <w:szCs w:val="22"/>
              </w:rPr>
              <w:t xml:space="preserve">ЧУЗ </w:t>
            </w:r>
            <w:r w:rsidR="00B66825" w:rsidRPr="00166824">
              <w:rPr>
                <w:rFonts w:ascii="Times New Roman" w:hAnsi="Times New Roman"/>
                <w:b w:val="0"/>
                <w:sz w:val="22"/>
                <w:szCs w:val="22"/>
                <w:lang w:eastAsia="en-US"/>
              </w:rPr>
              <w:t>«КБ «РЖД-Медицина» г. Челябинск».</w:t>
            </w:r>
          </w:p>
          <w:p w:rsidR="00B66825" w:rsidRDefault="00B66825">
            <w:pPr>
              <w:suppressAutoHyphens w:val="0"/>
              <w:ind w:right="147"/>
              <w:jc w:val="both"/>
              <w:rPr>
                <w:sz w:val="22"/>
                <w:szCs w:val="22"/>
                <w:lang w:eastAsia="ru-RU"/>
              </w:rPr>
            </w:pPr>
            <w:r w:rsidRPr="00166824">
              <w:rPr>
                <w:color w:val="000000"/>
                <w:sz w:val="22"/>
                <w:szCs w:val="22"/>
                <w:lang w:eastAsia="ru-RU" w:bidi="ru-RU"/>
              </w:rPr>
              <w:t xml:space="preserve"> (Наименование, количество, характеристики</w:t>
            </w:r>
            <w:r>
              <w:rPr>
                <w:color w:val="000000"/>
                <w:sz w:val="22"/>
                <w:szCs w:val="22"/>
                <w:lang w:eastAsia="ru-RU" w:bidi="ru-RU"/>
              </w:rPr>
              <w:t xml:space="preserve"> Товара указаны в Техническом задании (Приложение № 3 к Закупочной документации).</w:t>
            </w:r>
          </w:p>
        </w:tc>
      </w:tr>
      <w:tr w:rsidR="00B66825" w:rsidTr="00B66825">
        <w:trPr>
          <w:trHeight w:hRule="exact" w:val="2129"/>
          <w:jc w:val="center"/>
        </w:trPr>
        <w:tc>
          <w:tcPr>
            <w:tcW w:w="361"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uppressAutoHyphens w:val="0"/>
              <w:spacing w:line="240" w:lineRule="exact"/>
              <w:jc w:val="center"/>
              <w:rPr>
                <w:color w:val="000000"/>
                <w:sz w:val="22"/>
                <w:szCs w:val="22"/>
                <w:lang w:eastAsia="ru-RU" w:bidi="ru-RU"/>
              </w:rPr>
            </w:pPr>
            <w:r>
              <w:rPr>
                <w:color w:val="000000"/>
                <w:sz w:val="22"/>
                <w:szCs w:val="22"/>
                <w:lang w:eastAsia="ru-RU" w:bidi="ru-RU"/>
              </w:rPr>
              <w:t>4</w:t>
            </w:r>
          </w:p>
        </w:tc>
        <w:tc>
          <w:tcPr>
            <w:tcW w:w="2835" w:type="dxa"/>
            <w:tcBorders>
              <w:top w:val="single" w:sz="4" w:space="0" w:color="000000"/>
              <w:left w:val="single" w:sz="4" w:space="0" w:color="000000"/>
              <w:bottom w:val="nil"/>
              <w:right w:val="nil"/>
            </w:tcBorders>
            <w:shd w:val="clear" w:color="auto" w:fill="FFFFFF"/>
            <w:vAlign w:val="center"/>
            <w:hideMark/>
          </w:tcPr>
          <w:p w:rsidR="00B66825" w:rsidRDefault="00B66825">
            <w:pPr>
              <w:widowControl w:val="0"/>
              <w:suppressAutoHyphens w:val="0"/>
              <w:spacing w:line="240" w:lineRule="exact"/>
              <w:rPr>
                <w:color w:val="000000"/>
                <w:sz w:val="22"/>
                <w:szCs w:val="22"/>
                <w:lang w:eastAsia="ru-RU" w:bidi="ru-RU"/>
              </w:rPr>
            </w:pPr>
            <w:r>
              <w:rPr>
                <w:color w:val="000000"/>
                <w:sz w:val="22"/>
                <w:szCs w:val="22"/>
                <w:lang w:eastAsia="ru-RU" w:bidi="ru-RU"/>
              </w:rPr>
              <w:t xml:space="preserve">Место поставки товара </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B66825" w:rsidRDefault="00B66825">
            <w:pPr>
              <w:widowControl w:val="0"/>
              <w:suppressAutoHyphens w:val="0"/>
              <w:spacing w:line="274" w:lineRule="exact"/>
              <w:jc w:val="both"/>
              <w:rPr>
                <w:sz w:val="22"/>
                <w:szCs w:val="22"/>
                <w:lang w:eastAsia="ru-RU" w:bidi="ru-RU"/>
              </w:rPr>
            </w:pPr>
            <w:r>
              <w:rPr>
                <w:sz w:val="22"/>
                <w:szCs w:val="22"/>
                <w:lang w:eastAsia="ru-RU" w:bidi="ru-RU"/>
              </w:rPr>
              <w:t xml:space="preserve">Поставщик осуществляет поставку Товара по адресу: г. Челябинск, ул. </w:t>
            </w:r>
            <w:proofErr w:type="spellStart"/>
            <w:r>
              <w:rPr>
                <w:sz w:val="22"/>
                <w:szCs w:val="22"/>
                <w:lang w:eastAsia="ru-RU" w:bidi="ru-RU"/>
              </w:rPr>
              <w:t>Доватора</w:t>
            </w:r>
            <w:proofErr w:type="spellEnd"/>
            <w:r>
              <w:rPr>
                <w:sz w:val="22"/>
                <w:szCs w:val="22"/>
                <w:lang w:eastAsia="ru-RU" w:bidi="ru-RU"/>
              </w:rPr>
              <w:t>, 23, в рабочие дни (с понедельника по пятницу, исключая праздничные дни) с 8.00 до 15.00 ч.</w:t>
            </w:r>
          </w:p>
          <w:p w:rsidR="00B66825" w:rsidRDefault="00B66825">
            <w:pPr>
              <w:pStyle w:val="Standard"/>
              <w:snapToGrid w:val="0"/>
              <w:spacing w:line="252" w:lineRule="auto"/>
              <w:jc w:val="both"/>
              <w:rPr>
                <w:color w:val="000000"/>
                <w:sz w:val="22"/>
                <w:szCs w:val="22"/>
                <w:lang w:eastAsia="en-US" w:bidi="ru-RU"/>
              </w:rPr>
            </w:pPr>
            <w:r>
              <w:rPr>
                <w:color w:val="000000"/>
                <w:sz w:val="22"/>
                <w:szCs w:val="22"/>
                <w:lang w:eastAsia="en-US"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B66825" w:rsidTr="00280353">
        <w:trPr>
          <w:trHeight w:hRule="exact" w:val="2549"/>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B66825" w:rsidRDefault="00B66825">
            <w:pPr>
              <w:widowControl w:val="0"/>
              <w:suppressAutoHyphens w:val="0"/>
              <w:spacing w:line="240" w:lineRule="exact"/>
              <w:jc w:val="center"/>
              <w:rPr>
                <w:color w:val="000000"/>
                <w:sz w:val="22"/>
                <w:szCs w:val="22"/>
                <w:lang w:eastAsia="ru-RU" w:bidi="ru-RU"/>
              </w:rPr>
            </w:pPr>
            <w:r>
              <w:rPr>
                <w:color w:val="000000"/>
                <w:sz w:val="22"/>
                <w:szCs w:val="22"/>
                <w:lang w:eastAsia="ru-RU" w:bidi="ru-RU"/>
              </w:rPr>
              <w:t>5</w:t>
            </w:r>
          </w:p>
        </w:tc>
        <w:tc>
          <w:tcPr>
            <w:tcW w:w="2835" w:type="dxa"/>
            <w:tcBorders>
              <w:top w:val="single" w:sz="4" w:space="0" w:color="000000"/>
              <w:left w:val="single" w:sz="4" w:space="0" w:color="000000"/>
              <w:bottom w:val="single" w:sz="4" w:space="0" w:color="auto"/>
              <w:right w:val="nil"/>
            </w:tcBorders>
            <w:shd w:val="clear" w:color="auto" w:fill="FFFFFF"/>
            <w:vAlign w:val="center"/>
            <w:hideMark/>
          </w:tcPr>
          <w:p w:rsidR="00B66825" w:rsidRDefault="00B66825">
            <w:pPr>
              <w:widowControl w:val="0"/>
              <w:suppressAutoHyphens w:val="0"/>
              <w:spacing w:line="269" w:lineRule="exact"/>
              <w:rPr>
                <w:sz w:val="22"/>
                <w:szCs w:val="22"/>
              </w:rPr>
            </w:pPr>
            <w:r>
              <w:rPr>
                <w:sz w:val="22"/>
                <w:szCs w:val="22"/>
              </w:rPr>
              <w:t>Сведения о начальной (максимальной) цене</w:t>
            </w:r>
          </w:p>
          <w:p w:rsidR="00B66825" w:rsidRDefault="00B66825">
            <w:pPr>
              <w:suppressAutoHyphens w:val="0"/>
              <w:autoSpaceDE w:val="0"/>
              <w:autoSpaceDN w:val="0"/>
              <w:adjustRightInd w:val="0"/>
              <w:spacing w:line="252" w:lineRule="auto"/>
              <w:jc w:val="both"/>
              <w:rPr>
                <w:snapToGrid w:val="0"/>
                <w:color w:val="00B050"/>
                <w:sz w:val="22"/>
                <w:szCs w:val="22"/>
                <w:highlight w:val="yellow"/>
                <w:lang w:eastAsia="ru-RU"/>
              </w:rPr>
            </w:pPr>
            <w:r>
              <w:rPr>
                <w:sz w:val="22"/>
                <w:szCs w:val="22"/>
              </w:rPr>
              <w:t>Договора</w:t>
            </w:r>
          </w:p>
        </w:tc>
        <w:tc>
          <w:tcPr>
            <w:tcW w:w="7147"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B66825" w:rsidRDefault="00B66825">
            <w:pPr>
              <w:tabs>
                <w:tab w:val="left" w:pos="5505"/>
              </w:tabs>
              <w:suppressAutoHyphens w:val="0"/>
              <w:autoSpaceDE w:val="0"/>
              <w:autoSpaceDN w:val="0"/>
              <w:adjustRightInd w:val="0"/>
              <w:spacing w:line="252" w:lineRule="auto"/>
              <w:jc w:val="both"/>
              <w:rPr>
                <w:snapToGrid w:val="0"/>
                <w:sz w:val="22"/>
                <w:szCs w:val="22"/>
                <w:lang w:eastAsia="ru-RU"/>
              </w:rPr>
            </w:pPr>
            <w:r>
              <w:rPr>
                <w:color w:val="000000"/>
                <w:sz w:val="22"/>
                <w:szCs w:val="22"/>
                <w:lang w:eastAsia="ru-RU" w:bidi="ru-RU"/>
              </w:rPr>
              <w:t xml:space="preserve">Начальная максимальная цена </w:t>
            </w:r>
            <w:r w:rsidRPr="00166824">
              <w:rPr>
                <w:color w:val="000000"/>
                <w:sz w:val="22"/>
                <w:szCs w:val="22"/>
                <w:lang w:eastAsia="ru-RU" w:bidi="ru-RU"/>
              </w:rPr>
              <w:t xml:space="preserve">составляет </w:t>
            </w:r>
            <w:r w:rsidR="00280353">
              <w:rPr>
                <w:snapToGrid w:val="0"/>
                <w:sz w:val="22"/>
                <w:szCs w:val="22"/>
                <w:lang w:eastAsia="ru-RU"/>
              </w:rPr>
              <w:t>752 151</w:t>
            </w:r>
            <w:r w:rsidRPr="00166824">
              <w:rPr>
                <w:snapToGrid w:val="0"/>
                <w:sz w:val="22"/>
                <w:szCs w:val="22"/>
                <w:lang w:eastAsia="ru-RU"/>
              </w:rPr>
              <w:t xml:space="preserve"> (</w:t>
            </w:r>
            <w:r w:rsidR="00280353">
              <w:rPr>
                <w:snapToGrid w:val="0"/>
                <w:sz w:val="22"/>
                <w:szCs w:val="22"/>
                <w:lang w:eastAsia="ru-RU"/>
              </w:rPr>
              <w:t>Семьсот пятьдесят две тысячи сто пятьдесят один</w:t>
            </w:r>
            <w:r w:rsidRPr="00166824">
              <w:rPr>
                <w:snapToGrid w:val="0"/>
                <w:sz w:val="22"/>
                <w:szCs w:val="22"/>
                <w:lang w:eastAsia="ru-RU"/>
              </w:rPr>
              <w:t xml:space="preserve">) </w:t>
            </w:r>
            <w:r w:rsidR="00280353">
              <w:rPr>
                <w:snapToGrid w:val="0"/>
                <w:sz w:val="22"/>
                <w:szCs w:val="22"/>
                <w:lang w:eastAsia="ru-RU"/>
              </w:rPr>
              <w:t>рубль 3</w:t>
            </w:r>
            <w:r w:rsidRPr="00166824">
              <w:rPr>
                <w:snapToGrid w:val="0"/>
                <w:sz w:val="22"/>
                <w:szCs w:val="22"/>
                <w:lang w:eastAsia="ru-RU"/>
              </w:rPr>
              <w:t>0 копеек.</w:t>
            </w:r>
            <w:r>
              <w:rPr>
                <w:snapToGrid w:val="0"/>
                <w:sz w:val="22"/>
                <w:szCs w:val="22"/>
                <w:lang w:eastAsia="ru-RU"/>
              </w:rPr>
              <w:t xml:space="preserve"> </w:t>
            </w:r>
          </w:p>
          <w:p w:rsidR="00B66825" w:rsidRDefault="00B66825">
            <w:pPr>
              <w:suppressAutoHyphens w:val="0"/>
              <w:spacing w:line="252" w:lineRule="auto"/>
              <w:jc w:val="both"/>
              <w:rPr>
                <w:color w:val="000000"/>
                <w:sz w:val="22"/>
                <w:szCs w:val="22"/>
                <w:lang w:eastAsia="ru-RU" w:bidi="ru-RU"/>
              </w:rPr>
            </w:pPr>
            <w:r>
              <w:rPr>
                <w:color w:val="000000"/>
                <w:sz w:val="22"/>
                <w:szCs w:val="22"/>
                <w:lang w:eastAsia="ru-RU" w:bidi="ru-RU"/>
              </w:rPr>
              <w:t xml:space="preserve">Начальная (максимальная) цена договора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p>
          <w:p w:rsidR="00B66825" w:rsidRDefault="00B66825">
            <w:pPr>
              <w:suppressAutoHyphens w:val="0"/>
              <w:spacing w:line="252" w:lineRule="auto"/>
              <w:jc w:val="both"/>
              <w:rPr>
                <w:sz w:val="22"/>
                <w:szCs w:val="22"/>
                <w:lang w:eastAsia="ru-RU"/>
              </w:rPr>
            </w:pPr>
            <w:r>
              <w:rPr>
                <w:color w:val="000000"/>
                <w:sz w:val="22"/>
                <w:szCs w:val="22"/>
                <w:lang w:eastAsia="ru-RU" w:bidi="ru-RU"/>
              </w:rPr>
              <w:t>Источник финансирования – собственные средства ЧУЗ, ОМС, ДМС.</w:t>
            </w:r>
          </w:p>
        </w:tc>
      </w:tr>
      <w:tr w:rsidR="00B66825" w:rsidTr="00B66825">
        <w:trPr>
          <w:trHeight w:val="416"/>
          <w:jc w:val="center"/>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6825" w:rsidRDefault="00B66825">
            <w:pPr>
              <w:widowControl w:val="0"/>
              <w:suppressAutoHyphens w:val="0"/>
              <w:spacing w:line="240" w:lineRule="exact"/>
              <w:ind w:left="-10"/>
              <w:jc w:val="center"/>
              <w:rPr>
                <w:sz w:val="22"/>
                <w:szCs w:val="22"/>
              </w:rPr>
            </w:pPr>
            <w:r>
              <w:rPr>
                <w:color w:val="000000"/>
                <w:sz w:val="22"/>
                <w:szCs w:val="22"/>
                <w:lang w:eastAsia="ru-RU" w:bidi="ru-RU"/>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6825" w:rsidRPr="00280353" w:rsidRDefault="00B66825">
            <w:pPr>
              <w:spacing w:line="278" w:lineRule="exact"/>
              <w:rPr>
                <w:sz w:val="22"/>
                <w:szCs w:val="22"/>
              </w:rPr>
            </w:pPr>
            <w:r w:rsidRPr="00280353">
              <w:rPr>
                <w:sz w:val="22"/>
                <w:szCs w:val="22"/>
                <w:lang w:bidi="ru-RU"/>
              </w:rPr>
              <w:t>Место, дата и время рассмотрения предложений с заявками участников</w:t>
            </w:r>
          </w:p>
        </w:tc>
        <w:tc>
          <w:tcPr>
            <w:tcW w:w="71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 xml:space="preserve">Срок подачи заявок участников закупки составляет </w:t>
            </w:r>
            <w:r w:rsidR="00166824" w:rsidRPr="00280353">
              <w:rPr>
                <w:color w:val="000000"/>
                <w:sz w:val="22"/>
                <w:szCs w:val="22"/>
                <w:lang w:eastAsia="ru-RU" w:bidi="ru-RU"/>
              </w:rPr>
              <w:t>5</w:t>
            </w:r>
            <w:r w:rsidRPr="00280353">
              <w:rPr>
                <w:color w:val="000000"/>
                <w:sz w:val="22"/>
                <w:szCs w:val="22"/>
                <w:lang w:eastAsia="ru-RU" w:bidi="ru-RU"/>
              </w:rPr>
              <w:t xml:space="preserve"> (</w:t>
            </w:r>
            <w:r w:rsidR="00166824" w:rsidRPr="00280353">
              <w:rPr>
                <w:color w:val="000000"/>
                <w:sz w:val="22"/>
                <w:szCs w:val="22"/>
                <w:lang w:eastAsia="ru-RU" w:bidi="ru-RU"/>
              </w:rPr>
              <w:t>пять</w:t>
            </w:r>
            <w:r w:rsidRPr="00280353">
              <w:rPr>
                <w:color w:val="000000"/>
                <w:sz w:val="22"/>
                <w:szCs w:val="22"/>
                <w:lang w:eastAsia="ru-RU" w:bidi="ru-RU"/>
              </w:rPr>
              <w:t>) календарных дней с момента размещения Извещения о закупке на официальном сайте Заказчика. Заявки в письменной форме подаются по адресу:</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 xml:space="preserve">г. Челябинск, ул. </w:t>
            </w:r>
            <w:proofErr w:type="spellStart"/>
            <w:r w:rsidRPr="00280353">
              <w:rPr>
                <w:color w:val="000000"/>
                <w:sz w:val="22"/>
                <w:szCs w:val="22"/>
                <w:lang w:eastAsia="ru-RU" w:bidi="ru-RU"/>
              </w:rPr>
              <w:t>Цвиллинга</w:t>
            </w:r>
            <w:proofErr w:type="spellEnd"/>
            <w:r w:rsidRPr="00280353">
              <w:rPr>
                <w:color w:val="000000"/>
                <w:sz w:val="22"/>
                <w:szCs w:val="22"/>
                <w:lang w:eastAsia="ru-RU" w:bidi="ru-RU"/>
              </w:rPr>
              <w:t>, 41.</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 xml:space="preserve"> с </w:t>
            </w:r>
            <w:r w:rsidR="00280353" w:rsidRPr="00280353">
              <w:rPr>
                <w:color w:val="000000"/>
                <w:sz w:val="22"/>
                <w:szCs w:val="22"/>
                <w:lang w:eastAsia="ru-RU" w:bidi="ru-RU"/>
              </w:rPr>
              <w:t>23.05</w:t>
            </w:r>
            <w:r w:rsidRPr="00280353">
              <w:rPr>
                <w:color w:val="000000"/>
                <w:sz w:val="22"/>
                <w:szCs w:val="22"/>
                <w:lang w:eastAsia="ru-RU" w:bidi="ru-RU"/>
              </w:rPr>
              <w:t xml:space="preserve">.2024 г. с 13 ч 00 мин. </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 xml:space="preserve"> по </w:t>
            </w:r>
            <w:r w:rsidR="00280353" w:rsidRPr="00280353">
              <w:rPr>
                <w:color w:val="000000"/>
                <w:sz w:val="22"/>
                <w:szCs w:val="22"/>
                <w:lang w:eastAsia="ru-RU" w:bidi="ru-RU"/>
              </w:rPr>
              <w:t>28.05</w:t>
            </w:r>
            <w:r w:rsidRPr="00280353">
              <w:rPr>
                <w:color w:val="000000"/>
                <w:sz w:val="22"/>
                <w:szCs w:val="22"/>
                <w:lang w:eastAsia="ru-RU" w:bidi="ru-RU"/>
              </w:rPr>
              <w:t xml:space="preserve">.2024 г. до 14 ч 00 мин. </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время местное.</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 xml:space="preserve">Порядок подачи заявок - в соответствии с закупочной документацией </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Вскрытие конвертов с заявками участников:</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 xml:space="preserve">г. Челябинск, ул. </w:t>
            </w:r>
            <w:proofErr w:type="spellStart"/>
            <w:r w:rsidRPr="00280353">
              <w:rPr>
                <w:color w:val="000000"/>
                <w:sz w:val="22"/>
                <w:szCs w:val="22"/>
                <w:lang w:eastAsia="ru-RU" w:bidi="ru-RU"/>
              </w:rPr>
              <w:t>Цвиллинга</w:t>
            </w:r>
            <w:proofErr w:type="spellEnd"/>
            <w:r w:rsidRPr="00280353">
              <w:rPr>
                <w:color w:val="000000"/>
                <w:sz w:val="22"/>
                <w:szCs w:val="22"/>
                <w:lang w:eastAsia="ru-RU" w:bidi="ru-RU"/>
              </w:rPr>
              <w:t>, 41</w:t>
            </w:r>
          </w:p>
          <w:p w:rsidR="00B66825" w:rsidRPr="00280353" w:rsidRDefault="00280353">
            <w:pPr>
              <w:spacing w:line="274" w:lineRule="exact"/>
              <w:jc w:val="both"/>
              <w:rPr>
                <w:color w:val="000000"/>
                <w:sz w:val="22"/>
                <w:szCs w:val="22"/>
                <w:lang w:eastAsia="ru-RU" w:bidi="ru-RU"/>
              </w:rPr>
            </w:pPr>
            <w:r w:rsidRPr="00280353">
              <w:rPr>
                <w:color w:val="000000"/>
                <w:sz w:val="22"/>
                <w:szCs w:val="22"/>
                <w:lang w:eastAsia="ru-RU" w:bidi="ru-RU"/>
              </w:rPr>
              <w:t>28.05</w:t>
            </w:r>
            <w:r w:rsidR="00B66825" w:rsidRPr="00280353">
              <w:rPr>
                <w:color w:val="000000"/>
                <w:sz w:val="22"/>
                <w:szCs w:val="22"/>
                <w:lang w:eastAsia="ru-RU" w:bidi="ru-RU"/>
              </w:rPr>
              <w:t>.2024 г. в 14 ч. 00 мин. (время местное).</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Рассмотрение и оценка предложений:</w:t>
            </w:r>
          </w:p>
          <w:p w:rsidR="00B66825" w:rsidRPr="00280353" w:rsidRDefault="00B66825">
            <w:pPr>
              <w:spacing w:line="274" w:lineRule="exact"/>
              <w:jc w:val="both"/>
              <w:rPr>
                <w:color w:val="000000"/>
                <w:sz w:val="22"/>
                <w:szCs w:val="22"/>
                <w:lang w:eastAsia="ru-RU" w:bidi="ru-RU"/>
              </w:rPr>
            </w:pPr>
            <w:r w:rsidRPr="00280353">
              <w:rPr>
                <w:color w:val="000000"/>
                <w:sz w:val="22"/>
                <w:szCs w:val="22"/>
                <w:lang w:eastAsia="ru-RU" w:bidi="ru-RU"/>
              </w:rPr>
              <w:t xml:space="preserve">г. Челябинск, ул. </w:t>
            </w:r>
            <w:proofErr w:type="spellStart"/>
            <w:r w:rsidRPr="00280353">
              <w:rPr>
                <w:color w:val="000000"/>
                <w:sz w:val="22"/>
                <w:szCs w:val="22"/>
                <w:lang w:eastAsia="ru-RU" w:bidi="ru-RU"/>
              </w:rPr>
              <w:t>Цвиллинга</w:t>
            </w:r>
            <w:proofErr w:type="spellEnd"/>
            <w:r w:rsidRPr="00280353">
              <w:rPr>
                <w:color w:val="000000"/>
                <w:sz w:val="22"/>
                <w:szCs w:val="22"/>
                <w:lang w:eastAsia="ru-RU" w:bidi="ru-RU"/>
              </w:rPr>
              <w:t>, 41</w:t>
            </w:r>
          </w:p>
          <w:p w:rsidR="00B66825" w:rsidRPr="00280353" w:rsidRDefault="00280353" w:rsidP="00280353">
            <w:pPr>
              <w:spacing w:line="240" w:lineRule="exact"/>
              <w:rPr>
                <w:sz w:val="22"/>
                <w:szCs w:val="22"/>
                <w:lang w:eastAsia="ru-RU" w:bidi="ru-RU"/>
              </w:rPr>
            </w:pPr>
            <w:r w:rsidRPr="00280353">
              <w:rPr>
                <w:color w:val="000000"/>
                <w:sz w:val="22"/>
                <w:szCs w:val="22"/>
                <w:lang w:eastAsia="ru-RU" w:bidi="ru-RU"/>
              </w:rPr>
              <w:t>28.05</w:t>
            </w:r>
            <w:r w:rsidR="00166824" w:rsidRPr="00280353">
              <w:rPr>
                <w:color w:val="000000"/>
                <w:sz w:val="22"/>
                <w:szCs w:val="22"/>
                <w:lang w:eastAsia="ru-RU" w:bidi="ru-RU"/>
              </w:rPr>
              <w:t>.2024 г. в 1</w:t>
            </w:r>
            <w:r w:rsidRPr="00280353">
              <w:rPr>
                <w:color w:val="000000"/>
                <w:sz w:val="22"/>
                <w:szCs w:val="22"/>
                <w:lang w:eastAsia="ru-RU" w:bidi="ru-RU"/>
              </w:rPr>
              <w:t>4</w:t>
            </w:r>
            <w:r w:rsidR="00B66825" w:rsidRPr="00280353">
              <w:rPr>
                <w:color w:val="000000"/>
                <w:sz w:val="22"/>
                <w:szCs w:val="22"/>
                <w:lang w:eastAsia="ru-RU" w:bidi="ru-RU"/>
              </w:rPr>
              <w:t xml:space="preserve"> ч. </w:t>
            </w:r>
            <w:r w:rsidRPr="00280353">
              <w:rPr>
                <w:color w:val="000000"/>
                <w:sz w:val="22"/>
                <w:szCs w:val="22"/>
                <w:lang w:eastAsia="ru-RU" w:bidi="ru-RU"/>
              </w:rPr>
              <w:t>54</w:t>
            </w:r>
            <w:r w:rsidR="00B66825" w:rsidRPr="00280353">
              <w:rPr>
                <w:color w:val="000000"/>
                <w:sz w:val="22"/>
                <w:szCs w:val="22"/>
                <w:lang w:eastAsia="ru-RU" w:bidi="ru-RU"/>
              </w:rPr>
              <w:t xml:space="preserve"> мин. (время местное).</w:t>
            </w:r>
          </w:p>
        </w:tc>
      </w:tr>
      <w:tr w:rsidR="00B66825" w:rsidTr="00B66825">
        <w:trPr>
          <w:trHeight w:val="1129"/>
          <w:jc w:val="center"/>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B66825" w:rsidRDefault="00B66825">
            <w:pPr>
              <w:spacing w:line="240" w:lineRule="exact"/>
              <w:jc w:val="center"/>
              <w:rPr>
                <w:sz w:val="22"/>
                <w:szCs w:val="22"/>
              </w:rPr>
            </w:pPr>
            <w:r>
              <w:rPr>
                <w:sz w:val="22"/>
                <w:szCs w:val="22"/>
              </w:rPr>
              <w:t>7</w:t>
            </w:r>
          </w:p>
        </w:tc>
        <w:tc>
          <w:tcPr>
            <w:tcW w:w="998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B66825" w:rsidRPr="00166824" w:rsidRDefault="00B66825">
            <w:pPr>
              <w:spacing w:line="240" w:lineRule="exact"/>
              <w:jc w:val="both"/>
              <w:rPr>
                <w:sz w:val="22"/>
                <w:szCs w:val="22"/>
              </w:rPr>
            </w:pPr>
            <w:r w:rsidRPr="00166824">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B66825" w:rsidRDefault="00B66825" w:rsidP="00B66825">
      <w:pPr>
        <w:ind w:right="-1"/>
        <w:rPr>
          <w:sz w:val="22"/>
          <w:szCs w:val="22"/>
        </w:rPr>
      </w:pPr>
      <w:bookmarkStart w:id="1" w:name="bookmark5"/>
      <w:r>
        <w:rPr>
          <w:sz w:val="22"/>
          <w:szCs w:val="22"/>
        </w:rPr>
        <w:t>Приложение:</w:t>
      </w:r>
    </w:p>
    <w:p w:rsidR="00B66825" w:rsidRDefault="00B66825" w:rsidP="00B66825">
      <w:pPr>
        <w:numPr>
          <w:ilvl w:val="0"/>
          <w:numId w:val="1"/>
        </w:numPr>
        <w:ind w:right="-1"/>
        <w:rPr>
          <w:sz w:val="22"/>
          <w:szCs w:val="22"/>
        </w:rPr>
      </w:pPr>
      <w:r>
        <w:rPr>
          <w:sz w:val="22"/>
          <w:szCs w:val="22"/>
        </w:rPr>
        <w:t>Документация о проведении закупки.</w:t>
      </w:r>
    </w:p>
    <w:p w:rsidR="00B66825" w:rsidRDefault="00B66825" w:rsidP="00B66825">
      <w:pPr>
        <w:pStyle w:val="54"/>
        <w:shd w:val="clear" w:color="auto" w:fill="auto"/>
        <w:spacing w:after="0" w:line="240" w:lineRule="auto"/>
        <w:ind w:right="-1"/>
        <w:jc w:val="left"/>
        <w:rPr>
          <w:rFonts w:ascii="Times New Roman" w:hAnsi="Times New Roman" w:cs="Times New Roman"/>
          <w:b w:val="0"/>
          <w:bCs w:val="0"/>
          <w:color w:val="000000"/>
        </w:rPr>
      </w:pPr>
      <w:r>
        <w:rPr>
          <w:rFonts w:ascii="Times New Roman" w:hAnsi="Times New Roman" w:cs="Times New Roman"/>
          <w:b w:val="0"/>
          <w:bCs w:val="0"/>
          <w:color w:val="000000"/>
        </w:rPr>
        <w:t xml:space="preserve">Начальник сектора по закупкам                                                                                     </w:t>
      </w:r>
      <w:r w:rsidR="00280353">
        <w:rPr>
          <w:rFonts w:ascii="Times New Roman" w:hAnsi="Times New Roman" w:cs="Times New Roman"/>
          <w:b w:val="0"/>
          <w:bCs w:val="0"/>
          <w:color w:val="000000"/>
        </w:rPr>
        <w:t>В.А. Астафьева</w:t>
      </w:r>
    </w:p>
    <w:p w:rsidR="00B66825" w:rsidRPr="004B25AC" w:rsidRDefault="00B66825" w:rsidP="00B66825">
      <w:pPr>
        <w:pStyle w:val="54"/>
        <w:shd w:val="clear" w:color="auto" w:fill="auto"/>
        <w:spacing w:after="0" w:line="240" w:lineRule="exact"/>
        <w:ind w:right="-1"/>
        <w:rPr>
          <w:rFonts w:ascii="Times New Roman" w:hAnsi="Times New Roman" w:cs="Times New Roman"/>
          <w:b w:val="0"/>
          <w:bCs w:val="0"/>
          <w:color w:val="000000"/>
        </w:rPr>
      </w:pPr>
      <w:r>
        <w:rPr>
          <w:color w:val="000000"/>
          <w:lang w:eastAsia="ru-RU"/>
        </w:rPr>
        <w:br w:type="page"/>
      </w:r>
      <w:r w:rsidRPr="004B25AC">
        <w:rPr>
          <w:rFonts w:ascii="Times New Roman" w:hAnsi="Times New Roman" w:cs="Times New Roman"/>
          <w:b w:val="0"/>
          <w:bCs w:val="0"/>
          <w:color w:val="000000"/>
        </w:rPr>
        <w:lastRenderedPageBreak/>
        <w:t>Приложение № 1</w:t>
      </w:r>
    </w:p>
    <w:p w:rsidR="00B66825" w:rsidRPr="004B25AC" w:rsidRDefault="00B66825" w:rsidP="00B66825">
      <w:pPr>
        <w:pStyle w:val="54"/>
        <w:shd w:val="clear" w:color="auto" w:fill="auto"/>
        <w:spacing w:after="0" w:line="240" w:lineRule="exact"/>
        <w:ind w:right="-1"/>
        <w:rPr>
          <w:rFonts w:ascii="Times New Roman" w:hAnsi="Times New Roman" w:cs="Times New Roman"/>
          <w:b w:val="0"/>
          <w:bCs w:val="0"/>
          <w:color w:val="000000"/>
        </w:rPr>
      </w:pPr>
      <w:r w:rsidRPr="004B25AC">
        <w:rPr>
          <w:rFonts w:ascii="Times New Roman" w:hAnsi="Times New Roman" w:cs="Times New Roman"/>
          <w:b w:val="0"/>
          <w:bCs w:val="0"/>
          <w:color w:val="000000"/>
        </w:rPr>
        <w:t xml:space="preserve"> к Извещению № 2406010</w:t>
      </w:r>
      <w:r w:rsidR="004B25AC" w:rsidRPr="004B25AC">
        <w:rPr>
          <w:rFonts w:ascii="Times New Roman" w:hAnsi="Times New Roman" w:cs="Times New Roman"/>
          <w:b w:val="0"/>
          <w:bCs w:val="0"/>
          <w:color w:val="000000"/>
        </w:rPr>
        <w:t>5021</w:t>
      </w:r>
    </w:p>
    <w:p w:rsidR="00B66825" w:rsidRPr="00166824" w:rsidRDefault="00B66825" w:rsidP="00B66825">
      <w:pPr>
        <w:pStyle w:val="54"/>
        <w:shd w:val="clear" w:color="auto" w:fill="auto"/>
        <w:spacing w:after="0" w:line="240" w:lineRule="exact"/>
        <w:ind w:right="-1"/>
        <w:rPr>
          <w:rFonts w:ascii="Times New Roman" w:hAnsi="Times New Roman" w:cs="Times New Roman"/>
          <w:b w:val="0"/>
          <w:bCs w:val="0"/>
          <w:u w:val="single"/>
          <w:lang w:eastAsia="zh-CN"/>
        </w:rPr>
      </w:pPr>
      <w:r w:rsidRPr="004B25AC">
        <w:rPr>
          <w:rFonts w:ascii="Times New Roman" w:hAnsi="Times New Roman" w:cs="Times New Roman"/>
          <w:b w:val="0"/>
          <w:bCs w:val="0"/>
          <w:lang w:eastAsia="zh-CN"/>
        </w:rPr>
        <w:t xml:space="preserve">от </w:t>
      </w:r>
      <w:r w:rsidR="004B25AC" w:rsidRPr="004B25AC">
        <w:rPr>
          <w:rFonts w:ascii="Times New Roman" w:hAnsi="Times New Roman" w:cs="Times New Roman"/>
          <w:b w:val="0"/>
          <w:bCs w:val="0"/>
          <w:lang w:eastAsia="zh-CN"/>
        </w:rPr>
        <w:t>23.05</w:t>
      </w:r>
      <w:r w:rsidRPr="004B25AC">
        <w:rPr>
          <w:rFonts w:ascii="Times New Roman" w:hAnsi="Times New Roman" w:cs="Times New Roman"/>
          <w:b w:val="0"/>
          <w:bCs w:val="0"/>
          <w:lang w:eastAsia="zh-CN"/>
        </w:rPr>
        <w:t>.2024 г.</w:t>
      </w:r>
    </w:p>
    <w:bookmarkEnd w:id="1"/>
    <w:p w:rsidR="00B66825" w:rsidRDefault="00B66825" w:rsidP="00B66825">
      <w:pPr>
        <w:pStyle w:val="54"/>
        <w:shd w:val="clear" w:color="auto" w:fill="auto"/>
        <w:spacing w:after="0" w:line="240" w:lineRule="auto"/>
        <w:ind w:right="-1"/>
        <w:jc w:val="center"/>
        <w:rPr>
          <w:rFonts w:ascii="Times New Roman" w:hAnsi="Times New Roman" w:cs="Times New Roman"/>
          <w:bCs w:val="0"/>
          <w:u w:val="single"/>
          <w:lang w:eastAsia="zh-CN"/>
        </w:rPr>
      </w:pPr>
      <w:r w:rsidRPr="00166824">
        <w:rPr>
          <w:rFonts w:ascii="Times New Roman" w:hAnsi="Times New Roman" w:cs="Times New Roman"/>
          <w:bCs w:val="0"/>
          <w:u w:val="single"/>
          <w:lang w:eastAsia="zh-CN"/>
        </w:rPr>
        <w:t>Документация о проведении закупки</w:t>
      </w:r>
    </w:p>
    <w:p w:rsidR="00B66825" w:rsidRDefault="00B66825" w:rsidP="00B66825">
      <w:pPr>
        <w:pStyle w:val="28"/>
        <w:shd w:val="clear" w:color="auto" w:fill="auto"/>
        <w:spacing w:before="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на право заключения договора на поставку товара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lang w:eastAsia="zh-CN"/>
        </w:rPr>
        <w:t>для нужд ЧУЗ «КБ «РЖД-</w:t>
      </w:r>
      <w:proofErr w:type="gramStart"/>
      <w:r>
        <w:rPr>
          <w:rFonts w:ascii="Times New Roman" w:hAnsi="Times New Roman" w:cs="Times New Roman"/>
          <w:sz w:val="24"/>
          <w:szCs w:val="24"/>
          <w:lang w:eastAsia="zh-CN"/>
        </w:rPr>
        <w:t xml:space="preserve">Медицина»   </w:t>
      </w:r>
      <w:proofErr w:type="gramEnd"/>
      <w:r>
        <w:rPr>
          <w:rFonts w:ascii="Times New Roman" w:hAnsi="Times New Roman" w:cs="Times New Roman"/>
          <w:sz w:val="24"/>
          <w:szCs w:val="24"/>
          <w:lang w:eastAsia="zh-CN"/>
        </w:rPr>
        <w:t xml:space="preserve"> г. Челябинск»</w:t>
      </w:r>
    </w:p>
    <w:p w:rsidR="00B66825" w:rsidRDefault="00B66825" w:rsidP="00B66825">
      <w:pPr>
        <w:pStyle w:val="54"/>
        <w:shd w:val="clear" w:color="auto" w:fill="auto"/>
        <w:spacing w:after="0" w:line="240" w:lineRule="auto"/>
        <w:jc w:val="center"/>
        <w:rPr>
          <w:rFonts w:ascii="Times New Roman" w:hAnsi="Times New Roman" w:cs="Times New Roman"/>
          <w:bCs w:val="0"/>
          <w:sz w:val="24"/>
          <w:szCs w:val="24"/>
          <w:u w:val="single"/>
          <w:lang w:eastAsia="zh-CN"/>
        </w:rPr>
      </w:pPr>
      <w:bookmarkStart w:id="2" w:name="bookmark6"/>
      <w:r>
        <w:rPr>
          <w:rFonts w:ascii="Times New Roman" w:hAnsi="Times New Roman" w:cs="Times New Roman"/>
          <w:bCs w:val="0"/>
          <w:sz w:val="24"/>
          <w:szCs w:val="24"/>
          <w:u w:val="single"/>
          <w:lang w:eastAsia="zh-CN"/>
        </w:rPr>
        <w:t>Общие положения</w:t>
      </w:r>
      <w:bookmarkEnd w:id="2"/>
    </w:p>
    <w:p w:rsidR="00B66825" w:rsidRDefault="00B66825" w:rsidP="00B66825">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B66825" w:rsidRDefault="00B66825" w:rsidP="00B66825">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B66825" w:rsidRDefault="00B66825" w:rsidP="00B66825">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B66825" w:rsidRDefault="00B66825" w:rsidP="00B66825">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B66825" w:rsidRDefault="00B66825" w:rsidP="00B66825">
      <w:pPr>
        <w:pStyle w:val="28"/>
        <w:shd w:val="clear" w:color="auto" w:fill="auto"/>
        <w:spacing w:before="0" w:line="240" w:lineRule="auto"/>
        <w:ind w:firstLine="460"/>
        <w:jc w:val="both"/>
        <w:rPr>
          <w:rFonts w:ascii="Times New Roman" w:hAnsi="Times New Roman" w:cs="Times New Roman"/>
          <w:lang w:eastAsia="zh-CN"/>
        </w:rPr>
      </w:pPr>
      <w:r>
        <w:rPr>
          <w:rFonts w:ascii="Times New Roman" w:hAnsi="Times New Roman" w:cs="Times New Roman"/>
          <w:lang w:eastAsia="zh-CN"/>
        </w:rPr>
        <w:t>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ЧУЗ «КБ «РЖД-Медицина» г. Челябинск» (далее - Комиссия) руководствуются требованиями Положения о закупке товаров, работ, услуг для нужд ЧУЗ ОАО «РЖД».</w:t>
      </w:r>
    </w:p>
    <w:p w:rsidR="00B66825" w:rsidRDefault="00B66825" w:rsidP="00B66825">
      <w:pPr>
        <w:pStyle w:val="28"/>
        <w:shd w:val="clear" w:color="auto" w:fill="auto"/>
        <w:spacing w:before="0" w:line="240" w:lineRule="auto"/>
        <w:ind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ЧУЗ «КБ «РЖД-Медицина» г. Челябинск» по адресу: https://chelyabinsk.rzd-medicine.ru.</w:t>
      </w:r>
    </w:p>
    <w:p w:rsidR="00B66825" w:rsidRDefault="00B66825" w:rsidP="00B66825">
      <w:pPr>
        <w:pStyle w:val="28"/>
        <w:shd w:val="clear" w:color="auto" w:fill="auto"/>
        <w:tabs>
          <w:tab w:val="left" w:pos="851"/>
          <w:tab w:val="left" w:pos="1134"/>
        </w:tabs>
        <w:spacing w:before="0" w:line="240" w:lineRule="auto"/>
        <w:jc w:val="both"/>
        <w:rPr>
          <w:rFonts w:ascii="Times New Roman" w:hAnsi="Times New Roman" w:cs="Times New Roman"/>
        </w:rPr>
      </w:pPr>
      <w:r>
        <w:rPr>
          <w:rFonts w:ascii="Times New Roman" w:hAnsi="Times New Roman" w:cs="Times New Roman"/>
          <w:lang w:eastAsia="zh-CN"/>
        </w:rPr>
        <w:t xml:space="preserve">1. </w:t>
      </w:r>
      <w:r>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товара, работ, услуги, к размерам, упаковке, отгрузке: т</w:t>
      </w:r>
      <w:r>
        <w:rPr>
          <w:rFonts w:ascii="Times New Roman" w:hAnsi="Times New Roman" w:cs="Times New Roman"/>
          <w:bCs/>
        </w:rPr>
        <w:t xml:space="preserve">овар, </w:t>
      </w:r>
      <w:r>
        <w:rPr>
          <w:rFonts w:ascii="Times New Roman" w:hAnsi="Times New Roman" w:cs="Times New Roman"/>
        </w:rPr>
        <w:t xml:space="preserve">должен соответствовать по качеству и техническим характеристикам Техническому заданию, Сертификату соответствия (или декларации соответствия) и Регистрационным документам. Поставщик должен указать наименование, модель, каталожный номер (артикул), предложенной продукции для предотвращения предоставления недостоверных сведений о товаре. </w:t>
      </w:r>
    </w:p>
    <w:p w:rsidR="00ED2C6B" w:rsidRDefault="00ED2C6B" w:rsidP="00ED2C6B">
      <w:pPr>
        <w:pStyle w:val="28"/>
        <w:shd w:val="clear" w:color="auto" w:fill="auto"/>
        <w:tabs>
          <w:tab w:val="left" w:leader="underscore" w:pos="9316"/>
        </w:tabs>
        <w:spacing w:before="0" w:line="240" w:lineRule="auto"/>
        <w:jc w:val="both"/>
        <w:rPr>
          <w:rFonts w:ascii="Times New Roman" w:hAnsi="Times New Roman" w:cs="Times New Roman"/>
        </w:rPr>
      </w:pPr>
      <w:r w:rsidRPr="00ED2C6B">
        <w:rPr>
          <w:rFonts w:ascii="Times New Roman" w:hAnsi="Times New Roman" w:cs="Times New Roman"/>
        </w:rPr>
        <w:t>Товар должен соответствовать запрашиваемым техническим характеристикам и параметрам товара</w:t>
      </w:r>
      <w:r w:rsidR="00166824">
        <w:rPr>
          <w:rFonts w:ascii="Times New Roman" w:hAnsi="Times New Roman" w:cs="Times New Roman"/>
        </w:rPr>
        <w:t>.</w:t>
      </w:r>
    </w:p>
    <w:p w:rsidR="00B66825" w:rsidRDefault="00B66825" w:rsidP="00B66825">
      <w:pPr>
        <w:pStyle w:val="28"/>
        <w:shd w:val="clear" w:color="auto" w:fill="auto"/>
        <w:tabs>
          <w:tab w:val="left" w:pos="993"/>
        </w:tabs>
        <w:spacing w:before="0" w:line="240" w:lineRule="auto"/>
        <w:jc w:val="both"/>
        <w:rPr>
          <w:rFonts w:ascii="Times New Roman" w:hAnsi="Times New Roman" w:cs="Times New Roman"/>
          <w:b/>
          <w:snapToGrid w:val="0"/>
          <w:color w:val="000000"/>
          <w:highlight w:val="yellow"/>
          <w:lang w:eastAsia="ru-RU"/>
        </w:rPr>
      </w:pPr>
      <w:r>
        <w:rPr>
          <w:rFonts w:ascii="Times New Roman" w:hAnsi="Times New Roman" w:cs="Times New Roman"/>
        </w:rPr>
        <w:t>2.</w:t>
      </w:r>
      <w:r>
        <w:rPr>
          <w:rFonts w:ascii="Times New Roman" w:hAnsi="Times New Roman" w:cs="Times New Roman"/>
          <w:lang w:eastAsia="ru-RU" w:bidi="ru-RU"/>
        </w:rPr>
        <w:t>Требования к содержанию, форме, оформлению и составу заявки на участие в закупке</w:t>
      </w:r>
      <w:r>
        <w:rPr>
          <w:rFonts w:ascii="Times New Roman" w:hAnsi="Times New Roman" w:cs="Times New Roman"/>
          <w:color w:val="000000"/>
          <w:lang w:eastAsia="ru-RU" w:bidi="ru-RU"/>
        </w:rPr>
        <w:t>, а также порядок, место, дата и время начала и дата, и время окончания срока подачи заявок на участие в закупке:</w:t>
      </w:r>
    </w:p>
    <w:p w:rsidR="00B66825" w:rsidRDefault="00B66825" w:rsidP="00B66825">
      <w:pPr>
        <w:widowControl w:val="0"/>
        <w:tabs>
          <w:tab w:val="left" w:pos="1134"/>
        </w:tabs>
        <w:suppressAutoHyphens w:val="0"/>
        <w:jc w:val="both"/>
        <w:rPr>
          <w:color w:val="000000"/>
          <w:sz w:val="22"/>
          <w:szCs w:val="22"/>
          <w:lang w:eastAsia="ru-RU" w:bidi="ru-RU"/>
        </w:rPr>
      </w:pPr>
      <w:r>
        <w:rPr>
          <w:color w:val="000000"/>
          <w:sz w:val="22"/>
          <w:szCs w:val="22"/>
          <w:lang w:eastAsia="ru-RU" w:bidi="ru-RU"/>
        </w:rPr>
        <w:t>2.1.Место, дата и время начала и дата, и время окончания срока подачи заявок на участие в закупке установлены в Извещении.</w:t>
      </w:r>
    </w:p>
    <w:p w:rsidR="00B66825" w:rsidRDefault="00B66825" w:rsidP="00B66825">
      <w:pPr>
        <w:widowControl w:val="0"/>
        <w:tabs>
          <w:tab w:val="left" w:pos="1134"/>
        </w:tabs>
        <w:suppressAutoHyphens w:val="0"/>
        <w:jc w:val="both"/>
        <w:rPr>
          <w:color w:val="000000"/>
          <w:sz w:val="22"/>
          <w:szCs w:val="22"/>
          <w:lang w:eastAsia="ru-RU" w:bidi="ru-RU"/>
        </w:rPr>
      </w:pPr>
      <w:r>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3" w:name="bookmark7"/>
      <w:r>
        <w:rPr>
          <w:color w:val="000000"/>
          <w:sz w:val="22"/>
          <w:szCs w:val="22"/>
          <w:lang w:eastAsia="ru-RU" w:bidi="ru-RU"/>
        </w:rPr>
        <w:t xml:space="preserve"> участие в закупке.</w:t>
      </w:r>
      <w:bookmarkEnd w:id="3"/>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2.3.1. наименование поставляемых товаров (в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к поставке товара и его соответствии требованиям заказчика. 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товара и (или) объема предоставления гарантий его качества, или остаточным сроком годности.</w:t>
      </w:r>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2.3.2.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2.3.3. идентификационный номер налогоплательщика;</w:t>
      </w:r>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2.3.4. согласие участника закупки на поставку товара в соответствии с условиями, установленными Документацией.</w:t>
      </w:r>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2.3.5 предлагаемая участником закупки цена товара (наличие цены по каждой единице лота обязательно);</w:t>
      </w:r>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 xml:space="preserve">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w:t>
      </w:r>
      <w:r>
        <w:rPr>
          <w:color w:val="000000"/>
          <w:sz w:val="22"/>
          <w:szCs w:val="22"/>
          <w:lang w:eastAsia="ru-RU" w:bidi="ru-RU"/>
        </w:rPr>
        <w:lastRenderedPageBreak/>
        <w:t>товара, выполнение работы, оказание услуги, являющихся предметом договора.</w:t>
      </w:r>
    </w:p>
    <w:p w:rsidR="00B66825" w:rsidRDefault="00B66825" w:rsidP="00B66825">
      <w:pPr>
        <w:widowControl w:val="0"/>
        <w:tabs>
          <w:tab w:val="left" w:pos="1276"/>
        </w:tabs>
        <w:suppressAutoHyphens w:val="0"/>
        <w:jc w:val="both"/>
        <w:rPr>
          <w:color w:val="000000"/>
          <w:sz w:val="22"/>
          <w:szCs w:val="22"/>
          <w:lang w:eastAsia="ru-RU" w:bidi="ru-RU"/>
        </w:rPr>
      </w:pPr>
      <w:r>
        <w:rPr>
          <w:color w:val="000000"/>
          <w:sz w:val="22"/>
          <w:szCs w:val="22"/>
          <w:lang w:eastAsia="ru-RU" w:bidi="ru-RU"/>
        </w:rPr>
        <w:t>Перечень документов:</w:t>
      </w:r>
    </w:p>
    <w:p w:rsidR="00B66825" w:rsidRDefault="00B66825" w:rsidP="00B66825">
      <w:pPr>
        <w:widowControl w:val="0"/>
        <w:tabs>
          <w:tab w:val="left" w:pos="1276"/>
        </w:tabs>
        <w:suppressAutoHyphens w:val="0"/>
        <w:ind w:left="567" w:hanging="425"/>
        <w:jc w:val="both"/>
        <w:rPr>
          <w:sz w:val="22"/>
          <w:szCs w:val="22"/>
        </w:rPr>
      </w:pPr>
      <w:r>
        <w:rPr>
          <w:color w:val="000000"/>
          <w:sz w:val="22"/>
          <w:szCs w:val="22"/>
          <w:lang w:eastAsia="ru-RU" w:bidi="ru-RU"/>
        </w:rPr>
        <w:t xml:space="preserve">-  </w:t>
      </w: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B66825" w:rsidRDefault="00B66825" w:rsidP="00B66825">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B66825" w:rsidRDefault="00B66825" w:rsidP="00B66825">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B66825" w:rsidRDefault="00B66825" w:rsidP="00B66825">
      <w:pPr>
        <w:widowControl w:val="0"/>
        <w:numPr>
          <w:ilvl w:val="0"/>
          <w:numId w:val="2"/>
        </w:numPr>
        <w:tabs>
          <w:tab w:val="clear" w:pos="708"/>
          <w:tab w:val="num" w:pos="502"/>
          <w:tab w:val="left" w:pos="1276"/>
        </w:tabs>
        <w:suppressAutoHyphens w:val="0"/>
        <w:ind w:left="502" w:hanging="360"/>
        <w:jc w:val="both"/>
        <w:rPr>
          <w:sz w:val="22"/>
          <w:szCs w:val="22"/>
        </w:rPr>
      </w:pPr>
      <w:r>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B66825" w:rsidRDefault="00B66825" w:rsidP="00B66825">
      <w:pPr>
        <w:widowControl w:val="0"/>
        <w:numPr>
          <w:ilvl w:val="0"/>
          <w:numId w:val="2"/>
        </w:numPr>
        <w:tabs>
          <w:tab w:val="clear" w:pos="708"/>
          <w:tab w:val="num" w:pos="502"/>
          <w:tab w:val="left" w:pos="1276"/>
        </w:tabs>
        <w:suppressAutoHyphens w:val="0"/>
        <w:ind w:left="502" w:hanging="360"/>
        <w:jc w:val="both"/>
        <w:rPr>
          <w:sz w:val="22"/>
          <w:szCs w:val="22"/>
          <w:lang w:eastAsia="ru-RU"/>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B66825" w:rsidRDefault="00B66825" w:rsidP="00B66825">
      <w:pPr>
        <w:widowControl w:val="0"/>
        <w:numPr>
          <w:ilvl w:val="0"/>
          <w:numId w:val="2"/>
        </w:numPr>
        <w:tabs>
          <w:tab w:val="clear" w:pos="708"/>
          <w:tab w:val="num" w:pos="502"/>
          <w:tab w:val="left" w:pos="1276"/>
        </w:tabs>
        <w:suppressAutoHyphens w:val="0"/>
        <w:ind w:left="502" w:hanging="360"/>
        <w:jc w:val="both"/>
        <w:rPr>
          <w:sz w:val="22"/>
          <w:szCs w:val="22"/>
          <w:lang w:eastAsia="ru-RU"/>
        </w:rPr>
      </w:pPr>
      <w:r>
        <w:rPr>
          <w:sz w:val="22"/>
          <w:szCs w:val="22"/>
        </w:rPr>
        <w:t>Действующие регистрационные удостоверения, сертификаты или декларация соответствия на предлагаемый Товар,</w:t>
      </w:r>
      <w:r>
        <w:rPr>
          <w:lang w:eastAsia="ru-RU"/>
        </w:rPr>
        <w:t xml:space="preserve"> </w:t>
      </w:r>
      <w:r>
        <w:rPr>
          <w:sz w:val="22"/>
          <w:szCs w:val="22"/>
        </w:rPr>
        <w:t>и другие соответствующие информационные справки;</w:t>
      </w:r>
    </w:p>
    <w:p w:rsidR="00B66825" w:rsidRDefault="00B66825" w:rsidP="00B66825">
      <w:pPr>
        <w:widowControl w:val="0"/>
        <w:numPr>
          <w:ilvl w:val="0"/>
          <w:numId w:val="2"/>
        </w:numPr>
        <w:suppressAutoHyphens w:val="0"/>
        <w:ind w:left="502" w:hanging="360"/>
        <w:jc w:val="both"/>
        <w:rPr>
          <w:color w:val="000000"/>
          <w:sz w:val="22"/>
          <w:szCs w:val="22"/>
          <w:u w:val="single"/>
          <w:lang w:bidi="ru-RU"/>
        </w:rPr>
      </w:pPr>
      <w:r>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B66825" w:rsidRDefault="00B66825" w:rsidP="00B66825">
      <w:pPr>
        <w:pStyle w:val="28"/>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B66825" w:rsidRDefault="00B66825" w:rsidP="00B66825">
      <w:pPr>
        <w:pStyle w:val="28"/>
        <w:shd w:val="clear" w:color="auto" w:fill="auto"/>
        <w:tabs>
          <w:tab w:val="left" w:pos="1021"/>
        </w:tabs>
        <w:spacing w:before="0" w:line="240" w:lineRule="auto"/>
        <w:jc w:val="both"/>
        <w:rPr>
          <w:rFonts w:ascii="Times New Roman" w:hAnsi="Times New Roman" w:cs="Times New Roman"/>
        </w:rPr>
      </w:pPr>
      <w:r>
        <w:rPr>
          <w:rFonts w:ascii="Times New Roman" w:hAnsi="Times New Roman" w:cs="Times New Roman"/>
        </w:rPr>
        <w:t xml:space="preserve"> 2.3.7. Документ (либо заверенная участником закупки копия), подтверждающий полномочия лица, подписавшего заявку;</w:t>
      </w:r>
    </w:p>
    <w:p w:rsidR="00B66825" w:rsidRDefault="00B66825" w:rsidP="00B66825">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2.3.8. Декларация о соответствии участника закупки требованиям, установленным пунктом 10 Документации (подается в письменном виде в соответствии с Приложением №8 к Документации).</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B66825" w:rsidRDefault="00B66825" w:rsidP="00B66825">
      <w:pPr>
        <w:pStyle w:val="28"/>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B66825" w:rsidRDefault="00B66825" w:rsidP="00B66825">
      <w:pPr>
        <w:widowControl w:val="0"/>
        <w:suppressAutoHyphens w:val="0"/>
        <w:spacing w:line="274" w:lineRule="exact"/>
        <w:jc w:val="both"/>
        <w:rPr>
          <w:sz w:val="22"/>
          <w:szCs w:val="22"/>
          <w:lang w:eastAsia="ru-RU" w:bidi="ru-RU"/>
        </w:rPr>
      </w:pPr>
      <w:r>
        <w:rPr>
          <w:sz w:val="22"/>
          <w:szCs w:val="22"/>
        </w:rPr>
        <w:t xml:space="preserve">4.  </w:t>
      </w:r>
      <w:r>
        <w:rPr>
          <w:color w:val="000000"/>
          <w:sz w:val="22"/>
          <w:szCs w:val="22"/>
          <w:lang w:eastAsia="ru-RU" w:bidi="ru-RU"/>
        </w:rPr>
        <w:t>Место поставки товара</w:t>
      </w:r>
      <w:r>
        <w:rPr>
          <w:color w:val="000000"/>
          <w:sz w:val="22"/>
          <w:szCs w:val="22"/>
          <w:lang w:bidi="ru-RU"/>
        </w:rPr>
        <w:t xml:space="preserve">: </w:t>
      </w:r>
      <w:r>
        <w:rPr>
          <w:sz w:val="22"/>
          <w:szCs w:val="22"/>
          <w:lang w:eastAsia="ru-RU" w:bidi="ru-RU"/>
        </w:rPr>
        <w:t xml:space="preserve">Поставщик осуществляет поставку Товара Заказчику по адресу: </w:t>
      </w:r>
    </w:p>
    <w:p w:rsidR="00B66825" w:rsidRDefault="00B66825" w:rsidP="00B66825">
      <w:pPr>
        <w:widowControl w:val="0"/>
        <w:suppressAutoHyphens w:val="0"/>
        <w:spacing w:line="274" w:lineRule="exact"/>
        <w:jc w:val="both"/>
        <w:rPr>
          <w:sz w:val="22"/>
          <w:szCs w:val="22"/>
          <w:lang w:eastAsia="ru-RU" w:bidi="ru-RU"/>
        </w:rPr>
      </w:pPr>
      <w:r>
        <w:rPr>
          <w:sz w:val="22"/>
          <w:szCs w:val="22"/>
          <w:lang w:eastAsia="ru-RU" w:bidi="ru-RU"/>
        </w:rPr>
        <w:t xml:space="preserve">г. Челябинск, ул. </w:t>
      </w:r>
      <w:proofErr w:type="spellStart"/>
      <w:r>
        <w:rPr>
          <w:sz w:val="22"/>
          <w:szCs w:val="22"/>
          <w:lang w:eastAsia="ru-RU" w:bidi="ru-RU"/>
        </w:rPr>
        <w:t>Доватора</w:t>
      </w:r>
      <w:proofErr w:type="spellEnd"/>
      <w:r>
        <w:rPr>
          <w:sz w:val="22"/>
          <w:szCs w:val="22"/>
          <w:lang w:eastAsia="ru-RU" w:bidi="ru-RU"/>
        </w:rPr>
        <w:t>, 23, в рабочие дни (с понедельника по пятницу, исключая праздничные дни) с 8.00 до 15.00 ч.</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color w:val="000000"/>
          <w:lang w:eastAsia="ru-RU"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5B220B" w:rsidRPr="005B220B" w:rsidRDefault="00B66825" w:rsidP="005B220B">
      <w:pPr>
        <w:jc w:val="both"/>
      </w:pPr>
      <w:r>
        <w:rPr>
          <w:sz w:val="22"/>
          <w:szCs w:val="22"/>
          <w:lang w:eastAsia="ru-RU"/>
        </w:rPr>
        <w:t xml:space="preserve">Срок поставки товара: </w:t>
      </w:r>
      <w:r>
        <w:rPr>
          <w:sz w:val="22"/>
          <w:szCs w:val="22"/>
        </w:rPr>
        <w:t xml:space="preserve">Поставка Товара </w:t>
      </w:r>
      <w:r w:rsidR="005B220B" w:rsidRPr="005B220B">
        <w:t>осуществляется в течение года, на основании заявок, направленной посредством автоматизированной системы заказов «Электронный ордер».</w:t>
      </w:r>
    </w:p>
    <w:p w:rsidR="00336692" w:rsidRPr="00336692" w:rsidRDefault="00336692" w:rsidP="00336692">
      <w:pPr>
        <w:jc w:val="both"/>
        <w:rPr>
          <w:sz w:val="22"/>
          <w:szCs w:val="22"/>
        </w:rPr>
      </w:pPr>
    </w:p>
    <w:p w:rsidR="00670151" w:rsidRPr="00670151" w:rsidRDefault="00670151" w:rsidP="00670151">
      <w:pPr>
        <w:jc w:val="both"/>
        <w:rPr>
          <w:sz w:val="22"/>
          <w:szCs w:val="22"/>
        </w:rPr>
      </w:pPr>
    </w:p>
    <w:p w:rsidR="00B66825" w:rsidRDefault="00B66825" w:rsidP="00670151">
      <w:pPr>
        <w:jc w:val="both"/>
        <w:rPr>
          <w:snapToGrid w:val="0"/>
          <w:color w:val="000000"/>
          <w:sz w:val="22"/>
          <w:szCs w:val="22"/>
          <w:lang w:val="x-none" w:eastAsia="x-none"/>
        </w:rPr>
      </w:pPr>
      <w:r>
        <w:rPr>
          <w:snapToGrid w:val="0"/>
          <w:color w:val="000000"/>
          <w:sz w:val="22"/>
          <w:szCs w:val="22"/>
          <w:lang w:eastAsia="x-none"/>
        </w:rPr>
        <w:t xml:space="preserve">Условия </w:t>
      </w:r>
      <w:r>
        <w:rPr>
          <w:snapToGrid w:val="0"/>
          <w:color w:val="000000"/>
          <w:sz w:val="22"/>
          <w:szCs w:val="22"/>
          <w:lang w:val="x-none" w:eastAsia="x-none"/>
        </w:rPr>
        <w:t xml:space="preserve">поставки товара: </w:t>
      </w:r>
    </w:p>
    <w:p w:rsidR="00355CDD" w:rsidRPr="00A9659B" w:rsidRDefault="00B66825" w:rsidP="00355CDD">
      <w:pPr>
        <w:jc w:val="both"/>
      </w:pPr>
      <w:r>
        <w:rPr>
          <w:b/>
          <w:snapToGrid w:val="0"/>
          <w:color w:val="000000"/>
          <w:sz w:val="22"/>
          <w:szCs w:val="22"/>
          <w:lang w:eastAsia="x-none"/>
        </w:rPr>
        <w:t>-</w:t>
      </w:r>
      <w:r>
        <w:rPr>
          <w:color w:val="00000A"/>
          <w:sz w:val="22"/>
          <w:szCs w:val="22"/>
          <w:lang w:eastAsia="ru-RU"/>
        </w:rPr>
        <w:t xml:space="preserve"> Поставка товара осуществляется </w:t>
      </w:r>
      <w:r w:rsidR="00355CDD">
        <w:rPr>
          <w:color w:val="00000A"/>
          <w:sz w:val="22"/>
          <w:szCs w:val="22"/>
          <w:lang w:eastAsia="ru-RU"/>
        </w:rPr>
        <w:t xml:space="preserve">в </w:t>
      </w:r>
      <w:r w:rsidR="00355CDD" w:rsidRPr="00A9659B">
        <w:t xml:space="preserve">течение 10 (десяти) календарных дней </w:t>
      </w:r>
      <w:r w:rsidR="004B25AC">
        <w:t>с момента подачи заявки</w:t>
      </w:r>
      <w:r w:rsidR="00355CDD" w:rsidRPr="00A9659B">
        <w:t xml:space="preserve"> заказчика, направленной посредством автоматизированной системы заказов «Электронный ордер».</w:t>
      </w:r>
    </w:p>
    <w:p w:rsidR="00336B6E" w:rsidRPr="00336B6E" w:rsidRDefault="00B66825" w:rsidP="00336B6E">
      <w:pPr>
        <w:suppressAutoHyphens w:val="0"/>
        <w:jc w:val="both"/>
      </w:pPr>
      <w:r>
        <w:rPr>
          <w:b/>
          <w:snapToGrid w:val="0"/>
          <w:color w:val="000000"/>
          <w:lang w:eastAsia="x-none"/>
        </w:rPr>
        <w:t>-</w:t>
      </w:r>
      <w:r>
        <w:rPr>
          <w:lang w:eastAsia="ru-RU"/>
        </w:rPr>
        <w:t xml:space="preserve"> </w:t>
      </w:r>
      <w:r w:rsidR="00336B6E" w:rsidRPr="00336B6E">
        <w:t>Товар должен иметь копии регистрационных удостоверений, копии сертификатов соответствия (деклараций о соответствии) - при наличии, при отсутствии – копии отказного письма, документы передаются вместе с Товаром.</w:t>
      </w:r>
    </w:p>
    <w:p w:rsidR="00B66825" w:rsidRDefault="00B66825" w:rsidP="00982A44">
      <w:pPr>
        <w:suppressAutoHyphens w:val="0"/>
        <w:jc w:val="both"/>
        <w:rPr>
          <w:sz w:val="22"/>
          <w:szCs w:val="22"/>
        </w:rPr>
      </w:pPr>
      <w:r>
        <w:rPr>
          <w:sz w:val="22"/>
          <w:szCs w:val="22"/>
        </w:rPr>
        <w:t>- Поставка Товара осуществляется на основании заключенного Договора по результатам торгов в виде запроса котировок.</w:t>
      </w:r>
    </w:p>
    <w:p w:rsidR="00355CDD" w:rsidRPr="00355CDD" w:rsidRDefault="00B66825" w:rsidP="00355CDD">
      <w:pPr>
        <w:jc w:val="both"/>
        <w:rPr>
          <w:snapToGrid w:val="0"/>
          <w:color w:val="000000"/>
          <w:sz w:val="22"/>
          <w:szCs w:val="22"/>
        </w:rPr>
      </w:pPr>
      <w:r>
        <w:rPr>
          <w:sz w:val="22"/>
          <w:szCs w:val="22"/>
        </w:rPr>
        <w:t>5.</w:t>
      </w:r>
      <w:r>
        <w:rPr>
          <w:color w:val="000000"/>
          <w:sz w:val="22"/>
          <w:szCs w:val="22"/>
        </w:rPr>
        <w:t xml:space="preserve"> </w:t>
      </w:r>
      <w:r w:rsidR="005B220B" w:rsidRPr="005B220B">
        <w:rPr>
          <w:snapToGrid w:val="0"/>
          <w:color w:val="000000"/>
          <w:sz w:val="22"/>
          <w:szCs w:val="22"/>
        </w:rPr>
        <w:t>Остаточный срок и гарантийный срок: указан в таблице.</w:t>
      </w:r>
    </w:p>
    <w:p w:rsidR="00B66825" w:rsidRDefault="00B66825" w:rsidP="00ED2C6B">
      <w:pPr>
        <w:jc w:val="both"/>
        <w:rPr>
          <w:snapToGrid w:val="0"/>
          <w:sz w:val="22"/>
          <w:szCs w:val="22"/>
          <w:lang w:eastAsia="ru-RU"/>
        </w:rPr>
      </w:pPr>
      <w:r>
        <w:rPr>
          <w:snapToGrid w:val="0"/>
          <w:color w:val="000000"/>
          <w:sz w:val="22"/>
          <w:szCs w:val="22"/>
        </w:rPr>
        <w:t xml:space="preserve">6. </w:t>
      </w:r>
      <w:r>
        <w:rPr>
          <w:sz w:val="22"/>
          <w:szCs w:val="22"/>
        </w:rPr>
        <w:t xml:space="preserve">Сведения о начальной (максимальной) цене Договора </w:t>
      </w:r>
      <w:r>
        <w:rPr>
          <w:color w:val="000000"/>
          <w:sz w:val="22"/>
          <w:szCs w:val="22"/>
          <w:lang w:eastAsia="ru-RU" w:bidi="ru-RU"/>
        </w:rPr>
        <w:t>указаны в Извещении</w:t>
      </w:r>
      <w:r>
        <w:rPr>
          <w:snapToGrid w:val="0"/>
          <w:sz w:val="22"/>
          <w:szCs w:val="22"/>
          <w:lang w:eastAsia="ru-RU"/>
        </w:rPr>
        <w:t xml:space="preserve">. </w:t>
      </w:r>
    </w:p>
    <w:p w:rsidR="00B66825" w:rsidRDefault="00B66825" w:rsidP="00ED2C6B">
      <w:pPr>
        <w:widowControl w:val="0"/>
        <w:suppressAutoHyphens w:val="0"/>
        <w:jc w:val="both"/>
        <w:rPr>
          <w:sz w:val="22"/>
          <w:szCs w:val="22"/>
          <w:lang w:eastAsia="ru-RU"/>
        </w:rPr>
      </w:pPr>
      <w:r>
        <w:rPr>
          <w:sz w:val="22"/>
          <w:szCs w:val="22"/>
          <w:lang w:eastAsia="ru-RU"/>
        </w:rPr>
        <w:t xml:space="preserve">7. </w:t>
      </w:r>
      <w:r>
        <w:rPr>
          <w:bCs/>
          <w:sz w:val="22"/>
          <w:szCs w:val="22"/>
          <w:lang w:eastAsia="ru-RU"/>
        </w:rPr>
        <w:t xml:space="preserve">Форма, срок и порядок оплаты товара: </w:t>
      </w:r>
      <w:r>
        <w:rPr>
          <w:sz w:val="22"/>
          <w:szCs w:val="22"/>
          <w:lang w:eastAsia="ru-RU"/>
        </w:rPr>
        <w:t>Оплата Товара Заказчиком производится по безналичному расчету на основании счета, выставленного Поставщиком, в течении 90 (девяноста) календарных дней, после приемки Товара и подписания Заказчиком товарной накладной (форма ТОРГ-12).</w:t>
      </w:r>
    </w:p>
    <w:p w:rsidR="00B66825" w:rsidRPr="004B25AC" w:rsidRDefault="00B66825" w:rsidP="00B66825">
      <w:pPr>
        <w:suppressAutoHyphens w:val="0"/>
        <w:jc w:val="both"/>
        <w:rPr>
          <w:sz w:val="22"/>
          <w:szCs w:val="22"/>
          <w:lang w:eastAsia="ru-RU"/>
        </w:rPr>
      </w:pPr>
      <w:r>
        <w:rPr>
          <w:sz w:val="22"/>
          <w:szCs w:val="22"/>
          <w:lang w:eastAsia="ru-RU"/>
        </w:rPr>
        <w:t xml:space="preserve">8. </w:t>
      </w:r>
      <w:r>
        <w:rPr>
          <w:color w:val="000000"/>
          <w:sz w:val="22"/>
          <w:szCs w:val="22"/>
          <w:lang w:eastAsia="ru-RU" w:bidi="ru-RU"/>
        </w:rPr>
        <w:t xml:space="preserve">Начальная (максимальная) цена договора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w:t>
      </w:r>
      <w:r w:rsidRPr="004B25AC">
        <w:rPr>
          <w:color w:val="000000"/>
          <w:sz w:val="22"/>
          <w:szCs w:val="22"/>
          <w:lang w:eastAsia="ru-RU" w:bidi="ru-RU"/>
        </w:rPr>
        <w:t xml:space="preserve">товара. </w:t>
      </w:r>
      <w:r w:rsidRPr="004B25AC">
        <w:rPr>
          <w:sz w:val="22"/>
          <w:szCs w:val="22"/>
          <w:lang w:eastAsia="ru-RU"/>
        </w:rPr>
        <w:t>Цена единицы товара является фиксированной и изменению в течение срока действия договора не подлежит.</w:t>
      </w:r>
    </w:p>
    <w:p w:rsidR="00B66825" w:rsidRDefault="00B66825" w:rsidP="00B66825">
      <w:pPr>
        <w:widowControl w:val="0"/>
        <w:suppressAutoHyphens w:val="0"/>
        <w:jc w:val="both"/>
        <w:rPr>
          <w:sz w:val="22"/>
          <w:szCs w:val="22"/>
          <w:lang w:eastAsia="ru-RU"/>
        </w:rPr>
      </w:pPr>
      <w:r w:rsidRPr="004B25AC">
        <w:rPr>
          <w:sz w:val="22"/>
          <w:szCs w:val="22"/>
          <w:lang w:eastAsia="ru-RU"/>
        </w:rPr>
        <w:t xml:space="preserve">9. Срок подачи заявок участников закупки </w:t>
      </w:r>
      <w:r w:rsidR="00166824" w:rsidRPr="004B25AC">
        <w:rPr>
          <w:sz w:val="22"/>
          <w:szCs w:val="22"/>
          <w:lang w:eastAsia="ru-RU"/>
        </w:rPr>
        <w:t>5</w:t>
      </w:r>
      <w:r w:rsidRPr="004B25AC">
        <w:rPr>
          <w:sz w:val="22"/>
          <w:szCs w:val="22"/>
          <w:lang w:eastAsia="ru-RU"/>
        </w:rPr>
        <w:t xml:space="preserve"> (</w:t>
      </w:r>
      <w:r w:rsidR="00166824" w:rsidRPr="004B25AC">
        <w:rPr>
          <w:sz w:val="22"/>
          <w:szCs w:val="22"/>
          <w:lang w:eastAsia="ru-RU"/>
        </w:rPr>
        <w:t>пять</w:t>
      </w:r>
      <w:r w:rsidRPr="004B25AC">
        <w:rPr>
          <w:sz w:val="22"/>
          <w:szCs w:val="22"/>
          <w:lang w:eastAsia="ru-RU"/>
        </w:rPr>
        <w:t xml:space="preserve">) календарных дней с момента размещения Извещения о закупке на официальном сайте Заказчика. Заявки в письменной форме подаются по адресу: г. Челябинск, ул. </w:t>
      </w:r>
      <w:proofErr w:type="spellStart"/>
      <w:r w:rsidRPr="004B25AC">
        <w:rPr>
          <w:sz w:val="22"/>
          <w:szCs w:val="22"/>
          <w:lang w:eastAsia="ru-RU"/>
        </w:rPr>
        <w:t>Цвиллинга</w:t>
      </w:r>
      <w:proofErr w:type="spellEnd"/>
      <w:r w:rsidRPr="004B25AC">
        <w:rPr>
          <w:sz w:val="22"/>
          <w:szCs w:val="22"/>
          <w:lang w:eastAsia="ru-RU"/>
        </w:rPr>
        <w:t xml:space="preserve">, 41, с </w:t>
      </w:r>
      <w:r w:rsidR="004B25AC" w:rsidRPr="004B25AC">
        <w:rPr>
          <w:sz w:val="22"/>
          <w:szCs w:val="22"/>
          <w:lang w:eastAsia="ru-RU"/>
        </w:rPr>
        <w:t>23.05</w:t>
      </w:r>
      <w:r w:rsidRPr="004B25AC">
        <w:rPr>
          <w:sz w:val="22"/>
          <w:szCs w:val="22"/>
          <w:lang w:eastAsia="ru-RU"/>
        </w:rPr>
        <w:t xml:space="preserve">.2024 г. с 13 ч 00 мин. по </w:t>
      </w:r>
      <w:r w:rsidR="004B25AC" w:rsidRPr="004B25AC">
        <w:rPr>
          <w:sz w:val="22"/>
          <w:szCs w:val="22"/>
          <w:lang w:eastAsia="ru-RU"/>
        </w:rPr>
        <w:t>28.05</w:t>
      </w:r>
      <w:r w:rsidRPr="004B25AC">
        <w:rPr>
          <w:sz w:val="22"/>
          <w:szCs w:val="22"/>
          <w:lang w:eastAsia="ru-RU"/>
        </w:rPr>
        <w:t>.2024 г. до 14 ч 00 мин. время местное.</w:t>
      </w:r>
    </w:p>
    <w:p w:rsidR="00B66825" w:rsidRDefault="00B66825" w:rsidP="00B66825">
      <w:pPr>
        <w:widowControl w:val="0"/>
        <w:suppressAutoHyphens w:val="0"/>
        <w:jc w:val="both"/>
        <w:rPr>
          <w:sz w:val="22"/>
          <w:szCs w:val="22"/>
        </w:rPr>
      </w:pPr>
      <w:r>
        <w:rPr>
          <w:sz w:val="22"/>
          <w:szCs w:val="22"/>
        </w:rPr>
        <w:t xml:space="preserve">Прием заявок на участие в запросе котировок в письменной форме осуществляется по </w:t>
      </w:r>
      <w:proofErr w:type="gramStart"/>
      <w:r>
        <w:rPr>
          <w:sz w:val="22"/>
          <w:szCs w:val="22"/>
        </w:rPr>
        <w:t xml:space="preserve">адресу:   </w:t>
      </w:r>
      <w:proofErr w:type="gramEnd"/>
      <w:r>
        <w:rPr>
          <w:sz w:val="22"/>
          <w:szCs w:val="22"/>
        </w:rPr>
        <w:t xml:space="preserve">           г. Челябинск, ул. </w:t>
      </w:r>
      <w:proofErr w:type="spellStart"/>
      <w:r>
        <w:rPr>
          <w:sz w:val="22"/>
          <w:szCs w:val="22"/>
        </w:rPr>
        <w:t>Цвиллинга</w:t>
      </w:r>
      <w:proofErr w:type="spellEnd"/>
      <w:r>
        <w:rPr>
          <w:sz w:val="22"/>
          <w:szCs w:val="22"/>
        </w:rPr>
        <w:t>, 41, приемная главного врача, 3 этажа, в рабочие дни с 8-00 до 16-30, с 12-00 до 12-30 обед (местное время).</w:t>
      </w:r>
    </w:p>
    <w:p w:rsidR="00B66825" w:rsidRDefault="00B66825" w:rsidP="00B66825">
      <w:pPr>
        <w:widowControl w:val="0"/>
        <w:suppressAutoHyphens w:val="0"/>
        <w:jc w:val="both"/>
        <w:rPr>
          <w:sz w:val="22"/>
          <w:szCs w:val="22"/>
        </w:rPr>
      </w:pPr>
      <w:r>
        <w:rPr>
          <w:sz w:val="22"/>
          <w:szCs w:val="22"/>
        </w:rPr>
        <w:t>Порядок подачи заявок - в соответствии с закупочной документацией.</w:t>
      </w:r>
    </w:p>
    <w:p w:rsidR="00B66825" w:rsidRDefault="00B66825" w:rsidP="00B66825">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10. </w:t>
      </w:r>
      <w:r>
        <w:rPr>
          <w:rFonts w:ascii="Times New Roman" w:hAnsi="Times New Roman" w:cs="Times New Roman"/>
          <w:lang w:eastAsia="zh-CN"/>
        </w:rPr>
        <w:t>Требования к участникам закупки.</w:t>
      </w:r>
    </w:p>
    <w:p w:rsidR="00B66825" w:rsidRDefault="00B66825" w:rsidP="00B66825">
      <w:pPr>
        <w:pStyle w:val="28"/>
        <w:shd w:val="clear" w:color="auto" w:fill="auto"/>
        <w:spacing w:before="0" w:line="240" w:lineRule="auto"/>
        <w:jc w:val="both"/>
        <w:rPr>
          <w:rFonts w:ascii="Times New Roman" w:hAnsi="Times New Roman" w:cs="Times New Roman"/>
          <w:lang w:eastAsia="zh-CN"/>
        </w:rPr>
      </w:pPr>
      <w:r>
        <w:rPr>
          <w:rFonts w:ascii="Times New Roman" w:hAnsi="Times New Roman" w:cs="Times New Roman"/>
          <w:lang w:eastAsia="zh-CN"/>
        </w:rPr>
        <w:t>Участники закупки должны отвечать следующим установленным требованиям:</w:t>
      </w:r>
    </w:p>
    <w:p w:rsidR="00B66825" w:rsidRDefault="00B66825" w:rsidP="00B66825">
      <w:pPr>
        <w:jc w:val="both"/>
        <w:rPr>
          <w:sz w:val="22"/>
          <w:szCs w:val="22"/>
          <w:lang w:eastAsia="ru-RU"/>
        </w:rPr>
      </w:pPr>
      <w:r>
        <w:rPr>
          <w:sz w:val="22"/>
          <w:szCs w:val="22"/>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B66825" w:rsidRDefault="00B66825" w:rsidP="00B66825">
      <w:pPr>
        <w:jc w:val="both"/>
        <w:rPr>
          <w:sz w:val="22"/>
          <w:szCs w:val="22"/>
          <w:lang w:eastAsia="ru-RU"/>
        </w:rPr>
      </w:pPr>
      <w:r>
        <w:rPr>
          <w:sz w:val="22"/>
          <w:szCs w:val="22"/>
          <w:lang w:eastAsia="ru-RU"/>
        </w:rPr>
        <w:t xml:space="preserve">- </w:t>
      </w:r>
      <w:proofErr w:type="spellStart"/>
      <w:r>
        <w:rPr>
          <w:sz w:val="22"/>
          <w:szCs w:val="22"/>
          <w:lang w:eastAsia="ru-RU"/>
        </w:rPr>
        <w:t>непроведение</w:t>
      </w:r>
      <w:proofErr w:type="spellEnd"/>
      <w:r>
        <w:rPr>
          <w:sz w:val="22"/>
          <w:szCs w:val="22"/>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6825" w:rsidRDefault="00B66825" w:rsidP="00B66825">
      <w:pPr>
        <w:jc w:val="both"/>
        <w:rPr>
          <w:sz w:val="22"/>
          <w:szCs w:val="22"/>
          <w:lang w:eastAsia="ru-RU"/>
        </w:rPr>
      </w:pPr>
      <w:r>
        <w:rPr>
          <w:sz w:val="22"/>
          <w:szCs w:val="22"/>
          <w:lang w:eastAsia="ru-RU"/>
        </w:rPr>
        <w:t xml:space="preserve">- </w:t>
      </w:r>
      <w:proofErr w:type="spellStart"/>
      <w:r>
        <w:rPr>
          <w:sz w:val="22"/>
          <w:szCs w:val="22"/>
          <w:lang w:eastAsia="ru-RU"/>
        </w:rPr>
        <w:t>неприостановление</w:t>
      </w:r>
      <w:proofErr w:type="spellEnd"/>
      <w:r>
        <w:rPr>
          <w:sz w:val="22"/>
          <w:szCs w:val="22"/>
          <w:lang w:eastAsia="ru-RU"/>
        </w:rPr>
        <w:t xml:space="preserve"> деятельности участника закупки в порядке, установленном </w:t>
      </w:r>
      <w:hyperlink r:id="rId6" w:history="1">
        <w:r>
          <w:rPr>
            <w:rStyle w:val="a3"/>
            <w:sz w:val="22"/>
            <w:szCs w:val="22"/>
          </w:rPr>
          <w:t>Кодексом</w:t>
        </w:r>
      </w:hyperlink>
      <w:r>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B66825" w:rsidRDefault="00B66825" w:rsidP="00B66825">
      <w:pPr>
        <w:jc w:val="both"/>
        <w:rPr>
          <w:sz w:val="22"/>
          <w:szCs w:val="22"/>
          <w:lang w:eastAsia="ru-RU"/>
        </w:rPr>
      </w:pPr>
      <w:r>
        <w:rPr>
          <w:sz w:val="22"/>
          <w:szCs w:val="22"/>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6825" w:rsidRDefault="00B66825" w:rsidP="00B66825">
      <w:pPr>
        <w:jc w:val="both"/>
        <w:rPr>
          <w:sz w:val="22"/>
          <w:szCs w:val="22"/>
          <w:lang w:eastAsia="ru-RU"/>
        </w:rPr>
      </w:pPr>
      <w:r>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7" w:anchor="dst101897" w:history="1">
        <w:r>
          <w:rPr>
            <w:rStyle w:val="a3"/>
            <w:sz w:val="22"/>
            <w:szCs w:val="22"/>
          </w:rPr>
          <w:t>статьями 289</w:t>
        </w:r>
      </w:hyperlink>
      <w:r>
        <w:rPr>
          <w:sz w:val="22"/>
          <w:szCs w:val="22"/>
          <w:lang w:eastAsia="ru-RU"/>
        </w:rPr>
        <w:t>, </w:t>
      </w:r>
      <w:hyperlink r:id="rId8" w:anchor="dst2054" w:history="1">
        <w:r>
          <w:rPr>
            <w:rStyle w:val="a3"/>
            <w:sz w:val="22"/>
            <w:szCs w:val="22"/>
          </w:rPr>
          <w:t>290</w:t>
        </w:r>
      </w:hyperlink>
      <w:r>
        <w:rPr>
          <w:sz w:val="22"/>
          <w:szCs w:val="22"/>
          <w:lang w:eastAsia="ru-RU"/>
        </w:rPr>
        <w:t>, </w:t>
      </w:r>
      <w:hyperlink r:id="rId9" w:anchor="dst2072" w:history="1">
        <w:r>
          <w:rPr>
            <w:rStyle w:val="a3"/>
            <w:sz w:val="22"/>
            <w:szCs w:val="22"/>
          </w:rPr>
          <w:t>291</w:t>
        </w:r>
      </w:hyperlink>
      <w:r>
        <w:rPr>
          <w:sz w:val="22"/>
          <w:szCs w:val="22"/>
          <w:lang w:eastAsia="ru-RU"/>
        </w:rPr>
        <w:t>, </w:t>
      </w:r>
      <w:hyperlink r:id="rId10" w:anchor="dst2086" w:history="1">
        <w:r>
          <w:rPr>
            <w:rStyle w:val="a3"/>
            <w:sz w:val="22"/>
            <w:szCs w:val="22"/>
          </w:rPr>
          <w:t>291.1</w:t>
        </w:r>
      </w:hyperlink>
      <w:r>
        <w:rPr>
          <w:sz w:val="22"/>
          <w:szCs w:val="22"/>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Pr>
          <w:sz w:val="22"/>
          <w:szCs w:val="22"/>
          <w:lang w:eastAsia="ru-RU"/>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6825" w:rsidRDefault="00B66825" w:rsidP="00B66825">
      <w:pPr>
        <w:jc w:val="both"/>
        <w:rPr>
          <w:sz w:val="22"/>
          <w:szCs w:val="22"/>
          <w:lang w:eastAsia="ru-RU"/>
        </w:rPr>
      </w:pPr>
      <w:r>
        <w:rPr>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1" w:anchor="dst2620" w:history="1">
        <w:r>
          <w:rPr>
            <w:rStyle w:val="a3"/>
            <w:sz w:val="22"/>
            <w:szCs w:val="22"/>
          </w:rPr>
          <w:t>статьей 19.28</w:t>
        </w:r>
      </w:hyperlink>
      <w:r>
        <w:rPr>
          <w:sz w:val="22"/>
          <w:szCs w:val="22"/>
          <w:lang w:eastAsia="ru-RU"/>
        </w:rPr>
        <w:t> Кодекса Российской Федерации об административных правонарушениях;</w:t>
      </w:r>
    </w:p>
    <w:p w:rsidR="00B66825" w:rsidRDefault="00B66825" w:rsidP="00B66825">
      <w:pPr>
        <w:jc w:val="both"/>
        <w:rPr>
          <w:sz w:val="22"/>
          <w:szCs w:val="22"/>
          <w:lang w:eastAsia="ru-RU"/>
        </w:rPr>
      </w:pPr>
      <w:r>
        <w:rPr>
          <w:sz w:val="22"/>
          <w:szCs w:val="22"/>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66825" w:rsidRDefault="00B66825" w:rsidP="00B66825">
      <w:pPr>
        <w:jc w:val="both"/>
        <w:rPr>
          <w:sz w:val="22"/>
          <w:szCs w:val="22"/>
          <w:lang w:eastAsia="ru-RU"/>
        </w:rPr>
      </w:pPr>
      <w:r>
        <w:rPr>
          <w:sz w:val="22"/>
          <w:szCs w:val="22"/>
          <w:lang w:eastAsia="ru-RU"/>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2"/>
          <w:szCs w:val="22"/>
          <w:lang w:eastAsia="ru-RU"/>
        </w:rPr>
        <w:t>неполнородными</w:t>
      </w:r>
      <w:proofErr w:type="spellEnd"/>
      <w:r>
        <w:rPr>
          <w:sz w:val="22"/>
          <w:szCs w:val="22"/>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6825" w:rsidRDefault="00B66825" w:rsidP="00B66825">
      <w:pPr>
        <w:jc w:val="both"/>
        <w:rPr>
          <w:sz w:val="22"/>
          <w:szCs w:val="22"/>
          <w:lang w:eastAsia="ru-RU"/>
        </w:rPr>
      </w:pPr>
      <w:r>
        <w:rPr>
          <w:sz w:val="22"/>
          <w:szCs w:val="22"/>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66825" w:rsidRDefault="00B66825" w:rsidP="00B66825">
      <w:pPr>
        <w:jc w:val="both"/>
        <w:rPr>
          <w:sz w:val="22"/>
          <w:szCs w:val="22"/>
          <w:lang w:eastAsia="ru-RU"/>
        </w:rPr>
      </w:pPr>
      <w:r>
        <w:rPr>
          <w:sz w:val="22"/>
          <w:szCs w:val="22"/>
          <w:lang w:eastAsia="ru-RU"/>
        </w:rPr>
        <w:t>- участник закупки не является иностранным агентом;</w:t>
      </w:r>
    </w:p>
    <w:p w:rsidR="00B66825" w:rsidRDefault="00B66825" w:rsidP="00B66825">
      <w:pPr>
        <w:jc w:val="both"/>
        <w:rPr>
          <w:sz w:val="22"/>
          <w:szCs w:val="22"/>
          <w:lang w:eastAsia="ru-RU"/>
        </w:rPr>
      </w:pPr>
      <w:r>
        <w:rPr>
          <w:sz w:val="22"/>
          <w:szCs w:val="22"/>
          <w:lang w:eastAsia="ru-RU"/>
        </w:rPr>
        <w:t xml:space="preserve">-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w:t>
      </w:r>
      <w:proofErr w:type="gramStart"/>
      <w:r>
        <w:rPr>
          <w:sz w:val="22"/>
          <w:szCs w:val="22"/>
          <w:lang w:eastAsia="ru-RU"/>
        </w:rPr>
        <w:t>союза)  поддерживающего</w:t>
      </w:r>
      <w:proofErr w:type="gramEnd"/>
      <w:r>
        <w:rPr>
          <w:sz w:val="22"/>
          <w:szCs w:val="22"/>
          <w:lang w:eastAsia="ru-RU"/>
        </w:rPr>
        <w:t xml:space="preserve"> </w:t>
      </w:r>
      <w:proofErr w:type="spellStart"/>
      <w:r>
        <w:rPr>
          <w:sz w:val="22"/>
          <w:szCs w:val="22"/>
          <w:lang w:eastAsia="ru-RU"/>
        </w:rPr>
        <w:t>санкционный</w:t>
      </w:r>
      <w:proofErr w:type="spellEnd"/>
      <w:r>
        <w:rPr>
          <w:sz w:val="22"/>
          <w:szCs w:val="22"/>
          <w:lang w:eastAsia="ru-RU"/>
        </w:rPr>
        <w:t xml:space="preserve"> режим в отношении РФ;</w:t>
      </w:r>
    </w:p>
    <w:p w:rsidR="00B66825" w:rsidRDefault="00B66825" w:rsidP="00B66825">
      <w:pPr>
        <w:jc w:val="both"/>
        <w:rPr>
          <w:sz w:val="22"/>
          <w:szCs w:val="22"/>
          <w:lang w:eastAsia="ru-RU"/>
        </w:rPr>
      </w:pPr>
      <w:r>
        <w:rPr>
          <w:sz w:val="22"/>
          <w:szCs w:val="22"/>
          <w:lang w:eastAsia="ru-RU"/>
        </w:rPr>
        <w:t xml:space="preserve">- отсутствии сведений об участниках закупки в реестре недобросовестных поставщиков, предусмотренном </w:t>
      </w:r>
      <w:hyperlink r:id="rId12" w:history="1">
        <w:r>
          <w:rPr>
            <w:rStyle w:val="a3"/>
            <w:sz w:val="22"/>
            <w:szCs w:val="22"/>
          </w:rPr>
          <w:t>статьей 5</w:t>
        </w:r>
      </w:hyperlink>
      <w:r>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B66825" w:rsidRDefault="00B66825" w:rsidP="00B66825">
      <w:pPr>
        <w:pStyle w:val="28"/>
        <w:shd w:val="clear" w:color="auto" w:fill="auto"/>
        <w:tabs>
          <w:tab w:val="left" w:pos="1276"/>
        </w:tabs>
        <w:spacing w:before="0" w:line="240" w:lineRule="auto"/>
        <w:jc w:val="both"/>
        <w:rPr>
          <w:rFonts w:ascii="Times New Roman" w:eastAsia="Times New Roman" w:hAnsi="Times New Roman" w:cs="Times New Roman"/>
          <w:color w:val="000000"/>
          <w:lang w:eastAsia="zh-CN" w:bidi="ru-RU"/>
        </w:rPr>
      </w:pPr>
      <w:r>
        <w:rPr>
          <w:rFonts w:ascii="Times New Roman" w:hAnsi="Times New Roman" w:cs="Times New Roman"/>
          <w:color w:val="000000"/>
          <w:lang w:bidi="ru-RU"/>
        </w:rPr>
        <w:t xml:space="preserve">11. </w:t>
      </w:r>
      <w:r>
        <w:rPr>
          <w:rFonts w:ascii="Times New Roman" w:eastAsia="Times New Roman" w:hAnsi="Times New Roman" w:cs="Times New Roman"/>
          <w:color w:val="000000"/>
          <w:lang w:eastAsia="zh-CN" w:bidi="ru-RU"/>
        </w:rPr>
        <w:t>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B66825" w:rsidRDefault="00B66825" w:rsidP="00B66825">
      <w:pPr>
        <w:pStyle w:val="28"/>
        <w:shd w:val="clear" w:color="auto" w:fill="auto"/>
        <w:tabs>
          <w:tab w:val="left" w:pos="1276"/>
        </w:tabs>
        <w:spacing w:before="0" w:line="240" w:lineRule="auto"/>
        <w:jc w:val="both"/>
        <w:rPr>
          <w:rFonts w:ascii="Times New Roman" w:eastAsia="Times New Roman" w:hAnsi="Times New Roman" w:cs="Times New Roman"/>
          <w:color w:val="000000"/>
          <w:lang w:eastAsia="zh-CN" w:bidi="ru-RU"/>
        </w:rPr>
      </w:pPr>
      <w:r>
        <w:rPr>
          <w:rFonts w:ascii="Times New Roman" w:eastAsia="Times New Roman" w:hAnsi="Times New Roman" w:cs="Times New Roman"/>
          <w:color w:val="000000"/>
          <w:lang w:eastAsia="zh-CN" w:bidi="ru-RU"/>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B66825" w:rsidRDefault="00B66825" w:rsidP="00B66825">
      <w:pPr>
        <w:pStyle w:val="28"/>
        <w:shd w:val="clear" w:color="auto" w:fill="auto"/>
        <w:tabs>
          <w:tab w:val="left" w:pos="1276"/>
        </w:tabs>
        <w:spacing w:before="0" w:line="240" w:lineRule="auto"/>
        <w:jc w:val="both"/>
        <w:rPr>
          <w:rFonts w:ascii="Times New Roman" w:hAnsi="Times New Roman" w:cs="Times New Roman"/>
          <w:lang w:eastAsia="ru-RU"/>
        </w:rPr>
      </w:pPr>
      <w:r>
        <w:rPr>
          <w:rFonts w:ascii="Times New Roman" w:hAnsi="Times New Roman" w:cs="Times New Roman"/>
        </w:rPr>
        <w:t xml:space="preserve">12. Место, дата и время рассмотрения заявок участников закупки и подведения итогов закупки установлены в Извещении </w:t>
      </w:r>
      <w:r>
        <w:rPr>
          <w:rFonts w:ascii="Times New Roman" w:hAnsi="Times New Roman" w:cs="Times New Roman"/>
          <w:lang w:eastAsia="ru-RU"/>
        </w:rPr>
        <w:t>о проведение запроса котировок.</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13. Критерии и сопоставление заявок участников закупки.</w:t>
      </w:r>
    </w:p>
    <w:p w:rsidR="00B66825" w:rsidRDefault="00B66825" w:rsidP="00B66825">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Критериями оценки и сопоставления заявок участников закупки являются соответствие </w:t>
      </w:r>
      <w:r>
        <w:rPr>
          <w:rFonts w:ascii="Times New Roman" w:hAnsi="Times New Roman" w:cs="Times New Roman"/>
        </w:rPr>
        <w:lastRenderedPageBreak/>
        <w:t>требованиям, установленным в Документации, и наиболее низкая цена товара, предложенная участником закупки.</w:t>
      </w:r>
    </w:p>
    <w:p w:rsidR="00B66825" w:rsidRDefault="00B66825" w:rsidP="00B66825">
      <w:pPr>
        <w:widowControl w:val="0"/>
        <w:jc w:val="both"/>
        <w:rPr>
          <w:sz w:val="22"/>
          <w:szCs w:val="22"/>
        </w:rPr>
      </w:pPr>
      <w:r>
        <w:rPr>
          <w:sz w:val="22"/>
          <w:szCs w:val="22"/>
        </w:rPr>
        <w:t>14. Порядок и сопоставление котировочных заявок участников закупки:</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может отклонить котировочные заявки в случае:</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1) несоответствия котировочной заявки требованиям, указанным в запросе котировок;</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2) при предложении в котировочной заявке цены товаров, работ, услуг выше начальной (максимальной) цены договора (цены лота);</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3) отказа от проведения запроса котировок;</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B66825" w:rsidRDefault="00B66825" w:rsidP="00B66825">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Отклонение котировочных заявок по иным основаниям не допускается.</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color w:val="000000"/>
        </w:rPr>
      </w:pPr>
      <w:r>
        <w:rPr>
          <w:rFonts w:ascii="Times New Roman" w:hAnsi="Times New Roman" w:cs="Times New Roman"/>
          <w:color w:val="000000"/>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B66825" w:rsidRDefault="00B66825" w:rsidP="00B66825">
      <w:pPr>
        <w:autoSpaceDE w:val="0"/>
        <w:autoSpaceDN w:val="0"/>
        <w:adjustRightInd w:val="0"/>
        <w:jc w:val="both"/>
        <w:rPr>
          <w:sz w:val="22"/>
          <w:szCs w:val="22"/>
        </w:rPr>
      </w:pPr>
      <w:r>
        <w:rPr>
          <w:color w:val="000000"/>
          <w:sz w:val="22"/>
          <w:szCs w:val="22"/>
          <w:shd w:val="clear" w:color="auto" w:fill="FFFFFF"/>
        </w:rPr>
        <w:t>15. Протокол рассмотрения и оценки котировочных заявок подписывается членами Комиссии или 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B66825" w:rsidRDefault="00B66825" w:rsidP="00B66825">
      <w:pPr>
        <w:autoSpaceDE w:val="0"/>
        <w:autoSpaceDN w:val="0"/>
        <w:adjustRightInd w:val="0"/>
        <w:jc w:val="both"/>
        <w:rPr>
          <w:sz w:val="22"/>
          <w:szCs w:val="22"/>
        </w:rPr>
      </w:pPr>
      <w:r>
        <w:rPr>
          <w:sz w:val="22"/>
          <w:szCs w:val="22"/>
        </w:rPr>
        <w:t xml:space="preserve">16. При приобретении товаров, работ и услуг, указанных в пункте 70 </w:t>
      </w:r>
      <w:r>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B66825" w:rsidRDefault="00B66825" w:rsidP="00B66825">
      <w:pPr>
        <w:autoSpaceDE w:val="0"/>
        <w:autoSpaceDN w:val="0"/>
        <w:adjustRightInd w:val="0"/>
        <w:jc w:val="both"/>
        <w:rPr>
          <w:sz w:val="22"/>
          <w:szCs w:val="22"/>
        </w:rPr>
      </w:pPr>
      <w:r>
        <w:rPr>
          <w:sz w:val="22"/>
          <w:szCs w:val="22"/>
        </w:rPr>
        <w:t xml:space="preserve">При приобретении товаров, работ и услуг, не указанных в пункте 70 </w:t>
      </w:r>
      <w:r>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B66825" w:rsidRDefault="00B66825" w:rsidP="00B66825">
      <w:pPr>
        <w:jc w:val="both"/>
        <w:rPr>
          <w:sz w:val="22"/>
          <w:szCs w:val="22"/>
        </w:rPr>
      </w:pPr>
      <w:r>
        <w:rPr>
          <w:sz w:val="22"/>
          <w:szCs w:val="22"/>
        </w:rPr>
        <w:t>17.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B66825" w:rsidRDefault="00B66825" w:rsidP="00B66825">
      <w:pPr>
        <w:autoSpaceDE w:val="0"/>
        <w:autoSpaceDN w:val="0"/>
        <w:adjustRightInd w:val="0"/>
        <w:jc w:val="both"/>
        <w:rPr>
          <w:sz w:val="22"/>
          <w:szCs w:val="22"/>
        </w:rPr>
      </w:pPr>
      <w:r>
        <w:rPr>
          <w:sz w:val="22"/>
          <w:szCs w:val="22"/>
        </w:rPr>
        <w:t xml:space="preserve">18.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 </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Право </w:t>
      </w:r>
      <w:r>
        <w:rPr>
          <w:rFonts w:ascii="Times New Roman" w:hAnsi="Times New Roman" w:cs="Times New Roman"/>
          <w:color w:val="000000"/>
          <w:lang w:bidi="ru-RU"/>
        </w:rPr>
        <w:t xml:space="preserve">Заказчика </w:t>
      </w:r>
      <w:r>
        <w:rPr>
          <w:rFonts w:ascii="Times New Roman" w:hAnsi="Times New Roman" w:cs="Times New Roman"/>
        </w:rPr>
        <w:t xml:space="preserve">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Заказчик </w:t>
      </w:r>
      <w:r>
        <w:rPr>
          <w:rFonts w:ascii="Times New Roman" w:hAnsi="Times New Roman" w:cs="Times New Roman"/>
        </w:rPr>
        <w:t xml:space="preserve">вправе 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B66825" w:rsidRDefault="00B66825" w:rsidP="00B66825">
      <w:pPr>
        <w:widowControl w:val="0"/>
        <w:jc w:val="both"/>
        <w:rPr>
          <w:color w:val="000000"/>
          <w:sz w:val="22"/>
          <w:szCs w:val="22"/>
          <w:lang w:bidi="ru-RU"/>
        </w:rPr>
      </w:pPr>
      <w:r>
        <w:rPr>
          <w:sz w:val="22"/>
          <w:szCs w:val="22"/>
        </w:rPr>
        <w:t xml:space="preserve">Уведомление об отказе от проведения </w:t>
      </w:r>
      <w:r>
        <w:rPr>
          <w:color w:val="000000"/>
          <w:sz w:val="22"/>
          <w:szCs w:val="22"/>
          <w:lang w:bidi="ru-RU"/>
        </w:rPr>
        <w:t>закупки</w:t>
      </w:r>
      <w:r>
        <w:rPr>
          <w:sz w:val="22"/>
          <w:szCs w:val="22"/>
        </w:rPr>
        <w:t xml:space="preserve"> размещается на сайте </w:t>
      </w:r>
      <w:r>
        <w:rPr>
          <w:color w:val="000000"/>
          <w:sz w:val="22"/>
          <w:szCs w:val="22"/>
          <w:lang w:bidi="ru-RU"/>
        </w:rPr>
        <w:t xml:space="preserve">Заказчика </w:t>
      </w:r>
      <w:r>
        <w:rPr>
          <w:sz w:val="22"/>
          <w:szCs w:val="22"/>
        </w:rPr>
        <w:t xml:space="preserve">не позднее 3 (трех) дней со дня принятия решения об отказе от проведения </w:t>
      </w:r>
      <w:r>
        <w:rPr>
          <w:color w:val="000000"/>
          <w:sz w:val="22"/>
          <w:szCs w:val="22"/>
          <w:lang w:bidi="ru-RU"/>
        </w:rPr>
        <w:t>закупки</w:t>
      </w:r>
      <w:r>
        <w:rPr>
          <w:sz w:val="22"/>
          <w:szCs w:val="22"/>
        </w:rPr>
        <w:t>.</w:t>
      </w:r>
    </w:p>
    <w:p w:rsidR="00B66825" w:rsidRDefault="00B66825" w:rsidP="00B66825">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19.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Pr>
          <w:rFonts w:ascii="Times New Roman" w:hAnsi="Times New Roman" w:cs="Times New Roman"/>
          <w:color w:val="000000"/>
          <w:lang w:bidi="ru-RU"/>
        </w:rPr>
        <w:t xml:space="preserve">Заказчиком </w:t>
      </w:r>
      <w:r>
        <w:rPr>
          <w:rFonts w:ascii="Times New Roman" w:hAnsi="Times New Roman" w:cs="Times New Roman"/>
        </w:rPr>
        <w:t>до истечения срока подачи заявок</w:t>
      </w:r>
      <w:r>
        <w:rPr>
          <w:rFonts w:ascii="Times New Roman" w:hAnsi="Times New Roman" w:cs="Times New Roman"/>
          <w:lang w:eastAsia="zh-CN"/>
        </w:rPr>
        <w:t>.</w:t>
      </w:r>
    </w:p>
    <w:p w:rsidR="00B66825" w:rsidRDefault="00B66825" w:rsidP="00B66825">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lang w:eastAsia="zh-CN"/>
        </w:rPr>
        <w:t xml:space="preserve">20. Требования к обеспечению заявок на участие в </w:t>
      </w:r>
      <w:r>
        <w:rPr>
          <w:rFonts w:ascii="Times New Roman" w:hAnsi="Times New Roman" w:cs="Times New Roman"/>
        </w:rPr>
        <w:t>закупке</w:t>
      </w:r>
      <w:r>
        <w:rPr>
          <w:rFonts w:ascii="Times New Roman" w:hAnsi="Times New Roman" w:cs="Times New Roman"/>
          <w:lang w:eastAsia="zh-CN"/>
        </w:rPr>
        <w:t>: не установлены. Требования к обеспечению исполнения договора: не установлены.</w:t>
      </w:r>
    </w:p>
    <w:p w:rsidR="00B66825" w:rsidRDefault="00B66825" w:rsidP="00B66825">
      <w:pPr>
        <w:jc w:val="both"/>
        <w:rPr>
          <w:sz w:val="22"/>
          <w:szCs w:val="22"/>
          <w:lang w:eastAsia="ru-RU"/>
        </w:rPr>
      </w:pPr>
      <w:r>
        <w:rPr>
          <w:sz w:val="22"/>
          <w:szCs w:val="22"/>
        </w:rPr>
        <w:lastRenderedPageBreak/>
        <w:t>21. Порядок заключения договора.</w:t>
      </w:r>
    </w:p>
    <w:p w:rsidR="00B66825" w:rsidRDefault="00B66825" w:rsidP="00B66825">
      <w:pPr>
        <w:jc w:val="both"/>
        <w:rPr>
          <w:sz w:val="22"/>
          <w:szCs w:val="22"/>
          <w:lang w:eastAsia="ru-RU"/>
        </w:rPr>
      </w:pPr>
      <w:r>
        <w:rPr>
          <w:sz w:val="22"/>
          <w:szCs w:val="22"/>
          <w:lang w:eastAsia="ru-RU"/>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B66825" w:rsidRDefault="00B66825" w:rsidP="00B66825">
      <w:pPr>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B66825" w:rsidRDefault="00B66825" w:rsidP="00B66825">
      <w:pPr>
        <w:tabs>
          <w:tab w:val="left" w:pos="5505"/>
        </w:tabs>
        <w:autoSpaceDE w:val="0"/>
        <w:autoSpaceDN w:val="0"/>
        <w:adjustRightInd w:val="0"/>
        <w:jc w:val="both"/>
        <w:rPr>
          <w:sz w:val="22"/>
          <w:szCs w:val="22"/>
        </w:rPr>
      </w:pPr>
      <w:r>
        <w:rPr>
          <w:sz w:val="22"/>
          <w:szCs w:val="22"/>
        </w:rPr>
        <w:t xml:space="preserve">22. 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B66825" w:rsidRDefault="00B66825" w:rsidP="00B66825">
      <w:pPr>
        <w:tabs>
          <w:tab w:val="left" w:pos="5505"/>
        </w:tabs>
        <w:autoSpaceDE w:val="0"/>
        <w:autoSpaceDN w:val="0"/>
        <w:adjustRightInd w:val="0"/>
        <w:jc w:val="both"/>
        <w:rPr>
          <w:sz w:val="22"/>
          <w:szCs w:val="22"/>
        </w:rPr>
      </w:pPr>
      <w:r>
        <w:rPr>
          <w:sz w:val="22"/>
          <w:szCs w:val="22"/>
        </w:rPr>
        <w:t>22.1.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B66825" w:rsidRDefault="00B66825" w:rsidP="00B66825">
      <w:pPr>
        <w:jc w:val="both"/>
        <w:rPr>
          <w:sz w:val="22"/>
          <w:szCs w:val="22"/>
        </w:rPr>
      </w:pPr>
    </w:p>
    <w:p w:rsidR="00B66825" w:rsidRDefault="00B66825" w:rsidP="00B66825">
      <w:pPr>
        <w:jc w:val="both"/>
        <w:rPr>
          <w:sz w:val="22"/>
          <w:szCs w:val="22"/>
        </w:rPr>
      </w:pPr>
      <w:r>
        <w:rPr>
          <w:sz w:val="22"/>
          <w:szCs w:val="22"/>
        </w:rPr>
        <w:t>Приложение:</w:t>
      </w:r>
    </w:p>
    <w:p w:rsidR="00B66825" w:rsidRDefault="00B66825" w:rsidP="00B66825">
      <w:pPr>
        <w:numPr>
          <w:ilvl w:val="0"/>
          <w:numId w:val="3"/>
        </w:numPr>
        <w:suppressAutoHyphens w:val="0"/>
        <w:jc w:val="both"/>
        <w:rPr>
          <w:sz w:val="22"/>
          <w:szCs w:val="22"/>
          <w:lang w:eastAsia="ru-RU"/>
        </w:rPr>
      </w:pPr>
      <w:r>
        <w:rPr>
          <w:sz w:val="22"/>
          <w:szCs w:val="22"/>
          <w:lang w:eastAsia="ru-RU"/>
        </w:rPr>
        <w:t>Форма котировочной заявки;</w:t>
      </w:r>
    </w:p>
    <w:p w:rsidR="00B66825" w:rsidRDefault="00B66825" w:rsidP="00B66825">
      <w:pPr>
        <w:numPr>
          <w:ilvl w:val="0"/>
          <w:numId w:val="3"/>
        </w:numPr>
        <w:suppressAutoHyphens w:val="0"/>
        <w:jc w:val="both"/>
        <w:rPr>
          <w:sz w:val="22"/>
          <w:szCs w:val="22"/>
          <w:lang w:eastAsia="ru-RU"/>
        </w:rPr>
      </w:pPr>
      <w:r>
        <w:rPr>
          <w:sz w:val="22"/>
          <w:szCs w:val="22"/>
          <w:lang w:eastAsia="ru-RU"/>
        </w:rPr>
        <w:t>Анкета участника запроса котировок цен;</w:t>
      </w:r>
    </w:p>
    <w:p w:rsidR="00B66825" w:rsidRDefault="00B66825" w:rsidP="00B66825">
      <w:pPr>
        <w:numPr>
          <w:ilvl w:val="0"/>
          <w:numId w:val="3"/>
        </w:numPr>
        <w:suppressAutoHyphens w:val="0"/>
        <w:jc w:val="both"/>
        <w:rPr>
          <w:sz w:val="22"/>
          <w:szCs w:val="22"/>
          <w:lang w:eastAsia="ru-RU"/>
        </w:rPr>
      </w:pPr>
      <w:r>
        <w:rPr>
          <w:sz w:val="22"/>
          <w:szCs w:val="22"/>
          <w:lang w:eastAsia="ru-RU"/>
        </w:rPr>
        <w:t>Техническое задание;</w:t>
      </w:r>
    </w:p>
    <w:p w:rsidR="00B66825" w:rsidRDefault="00B66825" w:rsidP="00B66825">
      <w:pPr>
        <w:numPr>
          <w:ilvl w:val="0"/>
          <w:numId w:val="3"/>
        </w:numPr>
        <w:suppressAutoHyphens w:val="0"/>
        <w:jc w:val="both"/>
        <w:rPr>
          <w:sz w:val="22"/>
          <w:szCs w:val="22"/>
          <w:lang w:eastAsia="ru-RU"/>
        </w:rPr>
      </w:pPr>
      <w:r>
        <w:rPr>
          <w:sz w:val="22"/>
          <w:szCs w:val="22"/>
          <w:lang w:eastAsia="ru-RU"/>
        </w:rPr>
        <w:t>Проект договора</w:t>
      </w:r>
      <w:r>
        <w:rPr>
          <w:sz w:val="22"/>
          <w:szCs w:val="22"/>
          <w:lang w:val="en-US" w:eastAsia="ru-RU"/>
        </w:rPr>
        <w:t>;</w:t>
      </w:r>
    </w:p>
    <w:p w:rsidR="00B66825" w:rsidRDefault="00B66825" w:rsidP="00B66825">
      <w:pPr>
        <w:numPr>
          <w:ilvl w:val="0"/>
          <w:numId w:val="3"/>
        </w:numPr>
        <w:suppressAutoHyphens w:val="0"/>
        <w:jc w:val="both"/>
        <w:rPr>
          <w:sz w:val="22"/>
          <w:szCs w:val="22"/>
          <w:lang w:eastAsia="ru-RU"/>
        </w:rPr>
      </w:pPr>
      <w:r>
        <w:rPr>
          <w:sz w:val="22"/>
          <w:szCs w:val="22"/>
          <w:lang w:eastAsia="ru-RU"/>
        </w:rPr>
        <w:t>Порядок оформления конверта с заявкой на участие в закупки, подаваемой на бумажном носителе;</w:t>
      </w:r>
    </w:p>
    <w:p w:rsidR="00B66825" w:rsidRDefault="00B66825" w:rsidP="00B66825">
      <w:pPr>
        <w:numPr>
          <w:ilvl w:val="0"/>
          <w:numId w:val="3"/>
        </w:numPr>
        <w:jc w:val="both"/>
        <w:rPr>
          <w:sz w:val="22"/>
          <w:szCs w:val="22"/>
          <w:lang w:eastAsia="ru-RU"/>
        </w:rPr>
      </w:pPr>
      <w:r>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B66825" w:rsidRDefault="00B66825" w:rsidP="00B66825">
      <w:pPr>
        <w:numPr>
          <w:ilvl w:val="0"/>
          <w:numId w:val="3"/>
        </w:numPr>
        <w:suppressAutoHyphens w:val="0"/>
        <w:jc w:val="both"/>
        <w:rPr>
          <w:sz w:val="22"/>
          <w:szCs w:val="22"/>
          <w:lang w:eastAsia="ru-RU"/>
        </w:rPr>
      </w:pPr>
      <w:r>
        <w:rPr>
          <w:sz w:val="22"/>
          <w:szCs w:val="22"/>
        </w:rPr>
        <w:t>Форма запроса разъяснений положений закупочной документации;</w:t>
      </w:r>
    </w:p>
    <w:p w:rsidR="00B66825" w:rsidRDefault="00B66825" w:rsidP="00B66825">
      <w:pPr>
        <w:numPr>
          <w:ilvl w:val="0"/>
          <w:numId w:val="3"/>
        </w:numPr>
        <w:suppressAutoHyphens w:val="0"/>
        <w:jc w:val="both"/>
        <w:rPr>
          <w:sz w:val="22"/>
          <w:szCs w:val="22"/>
          <w:lang w:eastAsia="ru-RU"/>
        </w:rPr>
      </w:pPr>
      <w:r>
        <w:rPr>
          <w:sz w:val="22"/>
          <w:szCs w:val="22"/>
        </w:rPr>
        <w:t>Форма декларации о соответствии участника закупки требованиям, установленным в Документации о проведении закупки.</w:t>
      </w:r>
    </w:p>
    <w:p w:rsidR="00B66825" w:rsidRDefault="00B66825" w:rsidP="00B66825">
      <w:pPr>
        <w:suppressAutoHyphens w:val="0"/>
        <w:ind w:left="720"/>
        <w:jc w:val="both"/>
        <w:rPr>
          <w:sz w:val="22"/>
          <w:szCs w:val="22"/>
        </w:rPr>
      </w:pPr>
    </w:p>
    <w:p w:rsidR="00B66825" w:rsidRDefault="00B66825" w:rsidP="00B66825">
      <w:pPr>
        <w:suppressAutoHyphens w:val="0"/>
        <w:rPr>
          <w:sz w:val="22"/>
          <w:szCs w:val="22"/>
        </w:rPr>
        <w:sectPr w:rsidR="00B66825">
          <w:pgSz w:w="11906" w:h="16838"/>
          <w:pgMar w:top="709" w:right="1134" w:bottom="851" w:left="1418" w:header="709" w:footer="709" w:gutter="0"/>
          <w:cols w:space="720"/>
        </w:sectPr>
      </w:pPr>
    </w:p>
    <w:p w:rsidR="00B66825" w:rsidRDefault="00B66825" w:rsidP="00B66825">
      <w:pPr>
        <w:pStyle w:val="28"/>
        <w:shd w:val="clear" w:color="auto" w:fill="auto"/>
        <w:tabs>
          <w:tab w:val="left" w:pos="1021"/>
        </w:tabs>
        <w:spacing w:before="0" w:line="240" w:lineRule="auto"/>
        <w:rPr>
          <w:rFonts w:ascii="Times New Roman" w:hAnsi="Times New Roman" w:cs="Times New Roman"/>
          <w:b/>
          <w:lang w:eastAsia="ru-RU"/>
        </w:rPr>
      </w:pPr>
      <w:r>
        <w:rPr>
          <w:rFonts w:ascii="Times New Roman" w:hAnsi="Times New Roman" w:cs="Times New Roman"/>
          <w:b/>
        </w:rPr>
        <w:lastRenderedPageBreak/>
        <w:t>Приложение № 1</w:t>
      </w:r>
    </w:p>
    <w:p w:rsidR="00B66825" w:rsidRDefault="00B66825" w:rsidP="00B66825">
      <w:pPr>
        <w:pStyle w:val="affe"/>
        <w:shd w:val="clear" w:color="auto" w:fill="auto"/>
        <w:spacing w:line="240" w:lineRule="auto"/>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B66825" w:rsidRDefault="00B66825" w:rsidP="00B66825">
      <w:pPr>
        <w:pStyle w:val="affe"/>
        <w:shd w:val="clear" w:color="auto" w:fill="auto"/>
        <w:spacing w:line="240" w:lineRule="auto"/>
        <w:rPr>
          <w:rFonts w:ascii="Times New Roman" w:hAnsi="Times New Roman" w:cs="Times New Roman"/>
          <w:sz w:val="22"/>
          <w:szCs w:val="22"/>
          <w:lang w:eastAsia="zh-CN"/>
        </w:rPr>
      </w:pPr>
    </w:p>
    <w:p w:rsidR="00B66825" w:rsidRDefault="00B66825" w:rsidP="00B66825">
      <w:pPr>
        <w:pStyle w:val="62"/>
        <w:shd w:val="clear" w:color="auto" w:fill="auto"/>
        <w:spacing w:before="0" w:line="240" w:lineRule="auto"/>
        <w:ind w:left="40" w:firstLine="0"/>
        <w:jc w:val="center"/>
        <w:rPr>
          <w:rFonts w:ascii="Times New Roman" w:hAnsi="Times New Roman" w:cs="Times New Roman"/>
          <w:lang w:eastAsia="ru-RU"/>
        </w:rPr>
      </w:pPr>
      <w:r>
        <w:rPr>
          <w:rFonts w:ascii="Times New Roman" w:hAnsi="Times New Roman" w:cs="Times New Roman"/>
        </w:rPr>
        <w:t>ФОРМА</w:t>
      </w:r>
    </w:p>
    <w:p w:rsidR="00B66825" w:rsidRDefault="00B66825" w:rsidP="00CA59D6">
      <w:pPr>
        <w:suppressAutoHyphens w:val="0"/>
        <w:jc w:val="center"/>
        <w:rPr>
          <w:b/>
          <w:bCs/>
          <w:sz w:val="22"/>
          <w:szCs w:val="22"/>
          <w:lang w:eastAsia="ru-RU"/>
        </w:rPr>
      </w:pPr>
      <w:r>
        <w:rPr>
          <w:b/>
          <w:bCs/>
          <w:sz w:val="22"/>
          <w:szCs w:val="22"/>
          <w:lang w:eastAsia="ru-RU"/>
        </w:rPr>
        <w:t>КОТИРОВОЧНАЯ ЗАЯВКА</w:t>
      </w:r>
    </w:p>
    <w:p w:rsidR="00B66825" w:rsidRPr="00B66825" w:rsidRDefault="00B66825" w:rsidP="00B91768">
      <w:pPr>
        <w:pStyle w:val="af3"/>
        <w:jc w:val="center"/>
        <w:rPr>
          <w:b/>
          <w:sz w:val="22"/>
          <w:szCs w:val="22"/>
        </w:rPr>
      </w:pPr>
      <w:r w:rsidRPr="00B66825">
        <w:rPr>
          <w:b/>
          <w:sz w:val="22"/>
          <w:szCs w:val="22"/>
        </w:rPr>
        <w:t xml:space="preserve">на право заключения договора </w:t>
      </w:r>
      <w:r w:rsidR="00B91768" w:rsidRPr="00B91768">
        <w:rPr>
          <w:b/>
          <w:sz w:val="22"/>
          <w:szCs w:val="22"/>
        </w:rPr>
        <w:t>на поставку расходных материалов (реактивов) и изделий медицинского назначение для обеспечения потребности клинико-диагностической лаборатории поликлиники и стационара</w:t>
      </w:r>
      <w:r w:rsidR="00CA2164" w:rsidRPr="00CA2164">
        <w:rPr>
          <w:b/>
          <w:sz w:val="22"/>
          <w:szCs w:val="22"/>
        </w:rPr>
        <w:t xml:space="preserve"> </w:t>
      </w:r>
      <w:r w:rsidRPr="00B66825">
        <w:rPr>
          <w:b/>
          <w:sz w:val="22"/>
          <w:szCs w:val="22"/>
        </w:rPr>
        <w:t>ЧУЗ «КБ «РЖД-Медицина» г. Челябинск».</w:t>
      </w:r>
    </w:p>
    <w:p w:rsidR="00B66825" w:rsidRDefault="00B66825" w:rsidP="0001327C">
      <w:pPr>
        <w:jc w:val="center"/>
        <w:rPr>
          <w:b/>
          <w:sz w:val="22"/>
          <w:szCs w:val="22"/>
        </w:rPr>
      </w:pPr>
    </w:p>
    <w:p w:rsidR="00B66825" w:rsidRDefault="00B66825" w:rsidP="00B66825">
      <w:pPr>
        <w:suppressAutoHyphens w:val="0"/>
        <w:rPr>
          <w:sz w:val="22"/>
          <w:szCs w:val="22"/>
        </w:rPr>
      </w:pPr>
      <w:r>
        <w:rPr>
          <w:b/>
          <w:sz w:val="22"/>
          <w:szCs w:val="22"/>
          <w:lang w:eastAsia="ru-RU"/>
        </w:rPr>
        <w:t>Адрес:</w:t>
      </w:r>
      <w:r>
        <w:rPr>
          <w:sz w:val="22"/>
          <w:szCs w:val="22"/>
        </w:rPr>
        <w:t xml:space="preserve"> 454091, г. Челябинск, ул. </w:t>
      </w:r>
      <w:proofErr w:type="spellStart"/>
      <w:r>
        <w:rPr>
          <w:sz w:val="22"/>
          <w:szCs w:val="22"/>
        </w:rPr>
        <w:t>Цвиллинга</w:t>
      </w:r>
      <w:proofErr w:type="spellEnd"/>
      <w:r>
        <w:rPr>
          <w:sz w:val="22"/>
          <w:szCs w:val="22"/>
        </w:rPr>
        <w:t>, 41, (для приема заявок).</w:t>
      </w:r>
    </w:p>
    <w:p w:rsidR="00B66825" w:rsidRDefault="00B66825" w:rsidP="00B66825">
      <w:pPr>
        <w:suppressAutoHyphens w:val="0"/>
        <w:rPr>
          <w:bCs/>
          <w:sz w:val="22"/>
          <w:szCs w:val="22"/>
          <w:lang w:eastAsia="ru-RU"/>
        </w:rPr>
      </w:pPr>
      <w:r>
        <w:rPr>
          <w:sz w:val="22"/>
          <w:szCs w:val="22"/>
          <w:lang w:eastAsia="ru-RU"/>
        </w:rPr>
        <w:t xml:space="preserve"> </w:t>
      </w:r>
    </w:p>
    <w:p w:rsidR="00B66825" w:rsidRDefault="00B66825" w:rsidP="00B66825">
      <w:pPr>
        <w:suppressAutoHyphens w:val="0"/>
        <w:rPr>
          <w:sz w:val="22"/>
          <w:szCs w:val="22"/>
          <w:lang w:eastAsia="ru-RU"/>
        </w:rPr>
      </w:pPr>
      <w:r>
        <w:rPr>
          <w:b/>
          <w:bCs/>
          <w:sz w:val="22"/>
          <w:szCs w:val="22"/>
          <w:lang w:eastAsia="ru-RU"/>
        </w:rPr>
        <w:t>Телефон:</w:t>
      </w:r>
      <w:r>
        <w:rPr>
          <w:bCs/>
          <w:sz w:val="22"/>
          <w:szCs w:val="22"/>
          <w:lang w:eastAsia="ru-RU"/>
        </w:rPr>
        <w:t xml:space="preserve"> +</w:t>
      </w:r>
      <w:r>
        <w:rPr>
          <w:sz w:val="22"/>
          <w:szCs w:val="22"/>
          <w:lang w:eastAsia="ru-RU"/>
        </w:rPr>
        <w:t>7(351) 268-42-32/268-38-00</w:t>
      </w:r>
    </w:p>
    <w:p w:rsidR="00B66825" w:rsidRDefault="00B66825" w:rsidP="00B66825">
      <w:pPr>
        <w:suppressAutoHyphens w:val="0"/>
        <w:rPr>
          <w:sz w:val="22"/>
          <w:szCs w:val="22"/>
          <w:lang w:eastAsia="ru-RU"/>
        </w:rPr>
      </w:pPr>
      <w:r>
        <w:rPr>
          <w:sz w:val="22"/>
          <w:szCs w:val="22"/>
          <w:lang w:eastAsia="ru-RU"/>
        </w:rPr>
        <w:t xml:space="preserve"> (электронный адрес </w:t>
      </w:r>
      <w:proofErr w:type="spellStart"/>
      <w:r>
        <w:rPr>
          <w:sz w:val="22"/>
          <w:szCs w:val="22"/>
          <w:lang w:val="en-US" w:eastAsia="ru-RU"/>
        </w:rPr>
        <w:t>dkbsecr</w:t>
      </w:r>
      <w:proofErr w:type="spellEnd"/>
      <w:r>
        <w:rPr>
          <w:sz w:val="22"/>
          <w:szCs w:val="22"/>
          <w:lang w:eastAsia="ru-RU"/>
        </w:rPr>
        <w:t>@</w:t>
      </w:r>
      <w:proofErr w:type="spellStart"/>
      <w:r>
        <w:rPr>
          <w:sz w:val="22"/>
          <w:szCs w:val="22"/>
          <w:lang w:val="en-US" w:eastAsia="ru-RU"/>
        </w:rPr>
        <w:t>dkb</w:t>
      </w:r>
      <w:proofErr w:type="spellEnd"/>
      <w:r>
        <w:rPr>
          <w:sz w:val="22"/>
          <w:szCs w:val="22"/>
          <w:lang w:eastAsia="ru-RU"/>
        </w:rPr>
        <w:t>74.</w:t>
      </w:r>
      <w:proofErr w:type="spellStart"/>
      <w:r>
        <w:rPr>
          <w:sz w:val="22"/>
          <w:szCs w:val="22"/>
          <w:lang w:val="en-US" w:eastAsia="ru-RU"/>
        </w:rPr>
        <w:t>ru</w:t>
      </w:r>
      <w:proofErr w:type="spellEnd"/>
    </w:p>
    <w:p w:rsidR="00B66825" w:rsidRDefault="00B66825" w:rsidP="00B66825">
      <w:pPr>
        <w:suppressAutoHyphens w:val="0"/>
        <w:jc w:val="both"/>
        <w:rPr>
          <w:sz w:val="22"/>
          <w:szCs w:val="22"/>
          <w:lang w:eastAsia="ru-RU"/>
        </w:rPr>
      </w:pPr>
    </w:p>
    <w:p w:rsidR="00B66825" w:rsidRDefault="00B66825" w:rsidP="00B66825">
      <w:pPr>
        <w:suppressAutoHyphens w:val="0"/>
        <w:jc w:val="center"/>
        <w:rPr>
          <w:sz w:val="22"/>
          <w:szCs w:val="22"/>
          <w:lang w:eastAsia="ru-RU"/>
        </w:rPr>
      </w:pPr>
      <w:r>
        <w:rPr>
          <w:sz w:val="22"/>
          <w:szCs w:val="22"/>
          <w:lang w:eastAsia="ru-RU"/>
        </w:rPr>
        <w:t>Уважаемые господа!</w:t>
      </w:r>
    </w:p>
    <w:p w:rsidR="00B66825" w:rsidRDefault="00B66825" w:rsidP="00B66825">
      <w:pPr>
        <w:suppressAutoHyphens w:val="0"/>
        <w:jc w:val="both"/>
        <w:rPr>
          <w:sz w:val="22"/>
          <w:szCs w:val="22"/>
          <w:u w:val="single"/>
          <w:lang w:eastAsia="ru-RU"/>
        </w:rPr>
      </w:pPr>
      <w:r>
        <w:rPr>
          <w:sz w:val="22"/>
          <w:szCs w:val="22"/>
          <w:lang w:eastAsia="ru-RU"/>
        </w:rPr>
        <w:t xml:space="preserve">Мы, </w:t>
      </w:r>
      <w:r>
        <w:rPr>
          <w:sz w:val="22"/>
          <w:szCs w:val="22"/>
          <w:lang w:eastAsia="ru-RU"/>
        </w:rPr>
        <w:tab/>
      </w:r>
      <w:r>
        <w:rPr>
          <w:sz w:val="22"/>
          <w:szCs w:val="22"/>
          <w:lang w:eastAsia="ru-RU"/>
        </w:rPr>
        <w:tab/>
        <w:t>_________________________________________________________________</w:t>
      </w:r>
    </w:p>
    <w:p w:rsidR="00B66825" w:rsidRDefault="00B66825" w:rsidP="00B66825">
      <w:pPr>
        <w:suppressAutoHyphens w:val="0"/>
        <w:jc w:val="center"/>
        <w:rPr>
          <w:sz w:val="22"/>
          <w:szCs w:val="22"/>
          <w:lang w:eastAsia="ru-RU"/>
        </w:rPr>
      </w:pPr>
      <w:r>
        <w:rPr>
          <w:sz w:val="22"/>
          <w:szCs w:val="22"/>
          <w:lang w:eastAsia="ru-RU"/>
        </w:rPr>
        <w:t xml:space="preserve">(наименование, организационно-правовая   форма, </w:t>
      </w:r>
      <w:r>
        <w:rPr>
          <w:b/>
          <w:sz w:val="22"/>
          <w:szCs w:val="22"/>
          <w:lang w:eastAsia="ru-RU"/>
        </w:rPr>
        <w:t>ИНН</w:t>
      </w:r>
      <w:r>
        <w:rPr>
          <w:sz w:val="22"/>
          <w:szCs w:val="22"/>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B66825" w:rsidRDefault="00B66825" w:rsidP="00B66825">
      <w:pPr>
        <w:suppressAutoHyphens w:val="0"/>
        <w:jc w:val="both"/>
        <w:rPr>
          <w:sz w:val="22"/>
          <w:szCs w:val="22"/>
          <w:lang w:eastAsia="ru-RU"/>
        </w:rPr>
      </w:pPr>
    </w:p>
    <w:p w:rsidR="00B66825" w:rsidRDefault="00B66825" w:rsidP="00B66825">
      <w:pPr>
        <w:rPr>
          <w:b/>
          <w:sz w:val="22"/>
          <w:szCs w:val="22"/>
        </w:rPr>
      </w:pPr>
      <w:r>
        <w:rPr>
          <w:sz w:val="22"/>
          <w:szCs w:val="22"/>
          <w:lang w:eastAsia="ru-RU"/>
        </w:rPr>
        <w:t>на основании Вашего извещения о проведении запроса котировок предлагаем поставить товар:</w:t>
      </w:r>
      <w:r>
        <w:rPr>
          <w:b/>
          <w:sz w:val="22"/>
          <w:szCs w:val="22"/>
        </w:rPr>
        <w:t xml:space="preserve">     </w:t>
      </w:r>
    </w:p>
    <w:p w:rsidR="00B66825" w:rsidRDefault="00B66825" w:rsidP="00B66825">
      <w:pPr>
        <w:pStyle w:val="28"/>
        <w:shd w:val="clear" w:color="auto" w:fill="auto"/>
        <w:tabs>
          <w:tab w:val="left" w:pos="851"/>
          <w:tab w:val="left" w:pos="1134"/>
        </w:tabs>
        <w:spacing w:before="0" w:line="240" w:lineRule="auto"/>
        <w:jc w:val="both"/>
        <w:rPr>
          <w:rFonts w:ascii="Times New Roman" w:hAnsi="Times New Roman" w:cs="Times New Roman"/>
        </w:rPr>
      </w:pPr>
      <w:r>
        <w:rPr>
          <w:rFonts w:ascii="Times New Roman" w:hAnsi="Times New Roman" w:cs="Times New Roman"/>
        </w:rPr>
        <w:t xml:space="preserve">    </w:t>
      </w: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562"/>
        <w:gridCol w:w="3760"/>
        <w:gridCol w:w="4332"/>
        <w:gridCol w:w="3403"/>
        <w:gridCol w:w="836"/>
        <w:gridCol w:w="785"/>
        <w:gridCol w:w="851"/>
        <w:gridCol w:w="851"/>
      </w:tblGrid>
      <w:tr w:rsidR="00805BD9" w:rsidRPr="00F212F0" w:rsidTr="004B25AC">
        <w:trPr>
          <w:trHeight w:val="20"/>
        </w:trPr>
        <w:tc>
          <w:tcPr>
            <w:tcW w:w="562" w:type="dxa"/>
            <w:hideMark/>
          </w:tcPr>
          <w:p w:rsidR="00805BD9" w:rsidRPr="00F212F0" w:rsidRDefault="00805BD9" w:rsidP="00805BD9">
            <w:pPr>
              <w:rPr>
                <w:b/>
                <w:sz w:val="22"/>
                <w:szCs w:val="22"/>
              </w:rPr>
            </w:pPr>
            <w:r w:rsidRPr="00F212F0">
              <w:rPr>
                <w:b/>
                <w:sz w:val="22"/>
                <w:szCs w:val="22"/>
              </w:rPr>
              <w:t>№</w:t>
            </w:r>
          </w:p>
          <w:p w:rsidR="00805BD9" w:rsidRPr="00F212F0" w:rsidRDefault="00805BD9" w:rsidP="00805BD9">
            <w:pPr>
              <w:rPr>
                <w:b/>
                <w:sz w:val="22"/>
                <w:szCs w:val="22"/>
              </w:rPr>
            </w:pPr>
            <w:r w:rsidRPr="00F212F0">
              <w:rPr>
                <w:b/>
                <w:sz w:val="22"/>
                <w:szCs w:val="22"/>
              </w:rPr>
              <w:t>п/п</w:t>
            </w:r>
          </w:p>
        </w:tc>
        <w:tc>
          <w:tcPr>
            <w:tcW w:w="3760" w:type="dxa"/>
            <w:hideMark/>
          </w:tcPr>
          <w:p w:rsidR="00805BD9" w:rsidRDefault="00805BD9" w:rsidP="00805BD9">
            <w:pPr>
              <w:jc w:val="center"/>
              <w:rPr>
                <w:b/>
                <w:sz w:val="22"/>
                <w:szCs w:val="22"/>
              </w:rPr>
            </w:pPr>
            <w:r w:rsidRPr="00F212F0">
              <w:rPr>
                <w:b/>
                <w:sz w:val="22"/>
                <w:szCs w:val="22"/>
              </w:rPr>
              <w:t>Наименование товара</w:t>
            </w:r>
          </w:p>
          <w:p w:rsidR="006C3054" w:rsidRPr="00F212F0" w:rsidRDefault="006C3054" w:rsidP="00805BD9">
            <w:pPr>
              <w:jc w:val="center"/>
              <w:rPr>
                <w:b/>
                <w:sz w:val="22"/>
                <w:szCs w:val="22"/>
              </w:rPr>
            </w:pPr>
            <w:r w:rsidRPr="00E8595B">
              <w:rPr>
                <w:b/>
                <w:color w:val="FF0000"/>
                <w:sz w:val="22"/>
                <w:szCs w:val="22"/>
              </w:rPr>
              <w:t>(участник указывает наименование предлагаемого к поставке товара в соответствии с регистрационным удостоверением на данный товар)</w:t>
            </w:r>
          </w:p>
        </w:tc>
        <w:tc>
          <w:tcPr>
            <w:tcW w:w="4332" w:type="dxa"/>
            <w:hideMark/>
          </w:tcPr>
          <w:p w:rsidR="00805BD9" w:rsidRPr="00F212F0" w:rsidRDefault="00805BD9" w:rsidP="00B91768">
            <w:pPr>
              <w:jc w:val="center"/>
              <w:rPr>
                <w:b/>
                <w:sz w:val="22"/>
                <w:szCs w:val="22"/>
              </w:rPr>
            </w:pPr>
            <w:r w:rsidRPr="00F212F0">
              <w:rPr>
                <w:b/>
                <w:sz w:val="22"/>
                <w:szCs w:val="22"/>
              </w:rPr>
              <w:t>Неизменяемые</w:t>
            </w:r>
          </w:p>
          <w:p w:rsidR="00805BD9" w:rsidRPr="00F212F0" w:rsidRDefault="00805BD9" w:rsidP="00B91768">
            <w:pPr>
              <w:jc w:val="center"/>
              <w:rPr>
                <w:b/>
                <w:sz w:val="22"/>
                <w:szCs w:val="22"/>
              </w:rPr>
            </w:pPr>
            <w:r w:rsidRPr="00F212F0">
              <w:rPr>
                <w:b/>
                <w:sz w:val="22"/>
                <w:szCs w:val="22"/>
              </w:rPr>
              <w:t>технические характеристики</w:t>
            </w:r>
          </w:p>
        </w:tc>
        <w:tc>
          <w:tcPr>
            <w:tcW w:w="3403" w:type="dxa"/>
          </w:tcPr>
          <w:p w:rsidR="00805BD9" w:rsidRPr="00F212F0" w:rsidRDefault="00805BD9" w:rsidP="004B25AC">
            <w:pPr>
              <w:jc w:val="center"/>
              <w:rPr>
                <w:b/>
                <w:sz w:val="22"/>
                <w:szCs w:val="22"/>
              </w:rPr>
            </w:pPr>
            <w:r w:rsidRPr="00F212F0">
              <w:rPr>
                <w:b/>
                <w:sz w:val="22"/>
                <w:szCs w:val="22"/>
              </w:rPr>
              <w:t>Изменяемые</w:t>
            </w:r>
          </w:p>
          <w:p w:rsidR="00805BD9" w:rsidRDefault="00805BD9" w:rsidP="004B25AC">
            <w:pPr>
              <w:jc w:val="center"/>
              <w:rPr>
                <w:b/>
                <w:sz w:val="22"/>
                <w:szCs w:val="22"/>
              </w:rPr>
            </w:pPr>
            <w:r w:rsidRPr="00F212F0">
              <w:rPr>
                <w:b/>
                <w:sz w:val="22"/>
                <w:szCs w:val="22"/>
              </w:rPr>
              <w:t>технические характеристики</w:t>
            </w:r>
          </w:p>
          <w:p w:rsidR="004B25AC" w:rsidRPr="00F212F0" w:rsidRDefault="004B25AC" w:rsidP="004B25AC">
            <w:pPr>
              <w:jc w:val="center"/>
              <w:rPr>
                <w:b/>
                <w:sz w:val="22"/>
                <w:szCs w:val="22"/>
              </w:rPr>
            </w:pPr>
            <w:r w:rsidRPr="004B25AC">
              <w:rPr>
                <w:b/>
                <w:color w:val="FF0000"/>
                <w:sz w:val="22"/>
                <w:szCs w:val="22"/>
              </w:rPr>
              <w:t>(заполняется участником)</w:t>
            </w:r>
          </w:p>
        </w:tc>
        <w:tc>
          <w:tcPr>
            <w:tcW w:w="836" w:type="dxa"/>
            <w:hideMark/>
          </w:tcPr>
          <w:p w:rsidR="00805BD9" w:rsidRPr="00F212F0" w:rsidRDefault="00805BD9" w:rsidP="00805BD9">
            <w:pPr>
              <w:rPr>
                <w:b/>
                <w:sz w:val="22"/>
                <w:szCs w:val="22"/>
              </w:rPr>
            </w:pPr>
            <w:r w:rsidRPr="00F212F0">
              <w:rPr>
                <w:b/>
                <w:sz w:val="22"/>
                <w:szCs w:val="22"/>
              </w:rPr>
              <w:t>Кол-во</w:t>
            </w:r>
          </w:p>
        </w:tc>
        <w:tc>
          <w:tcPr>
            <w:tcW w:w="785" w:type="dxa"/>
            <w:hideMark/>
          </w:tcPr>
          <w:p w:rsidR="00805BD9" w:rsidRPr="00F212F0" w:rsidRDefault="00805BD9" w:rsidP="00805BD9">
            <w:pPr>
              <w:rPr>
                <w:b/>
                <w:sz w:val="22"/>
                <w:szCs w:val="22"/>
              </w:rPr>
            </w:pPr>
            <w:r w:rsidRPr="00F212F0">
              <w:rPr>
                <w:b/>
                <w:sz w:val="22"/>
                <w:szCs w:val="22"/>
              </w:rPr>
              <w:t>Ед.</w:t>
            </w:r>
          </w:p>
          <w:p w:rsidR="00805BD9" w:rsidRPr="00F212F0" w:rsidRDefault="00805BD9" w:rsidP="00805BD9">
            <w:pPr>
              <w:rPr>
                <w:b/>
                <w:sz w:val="22"/>
                <w:szCs w:val="22"/>
              </w:rPr>
            </w:pPr>
            <w:r w:rsidRPr="00F212F0">
              <w:rPr>
                <w:b/>
                <w:sz w:val="22"/>
                <w:szCs w:val="22"/>
              </w:rPr>
              <w:t>изм.</w:t>
            </w:r>
          </w:p>
        </w:tc>
        <w:tc>
          <w:tcPr>
            <w:tcW w:w="851" w:type="dxa"/>
          </w:tcPr>
          <w:p w:rsidR="00805BD9" w:rsidRPr="00E8595B" w:rsidRDefault="00805BD9" w:rsidP="00805BD9">
            <w:pPr>
              <w:jc w:val="center"/>
              <w:rPr>
                <w:b/>
                <w:sz w:val="22"/>
                <w:szCs w:val="22"/>
              </w:rPr>
            </w:pPr>
            <w:r w:rsidRPr="00E8595B">
              <w:rPr>
                <w:b/>
                <w:sz w:val="22"/>
                <w:szCs w:val="22"/>
              </w:rPr>
              <w:t>Цена</w:t>
            </w:r>
            <w:r w:rsidR="004B25AC">
              <w:rPr>
                <w:b/>
                <w:sz w:val="22"/>
                <w:szCs w:val="22"/>
              </w:rPr>
              <w:t xml:space="preserve"> за ед.</w:t>
            </w:r>
            <w:r w:rsidRPr="00E8595B">
              <w:rPr>
                <w:b/>
                <w:sz w:val="22"/>
                <w:szCs w:val="22"/>
              </w:rPr>
              <w:t>, руб.</w:t>
            </w:r>
          </w:p>
        </w:tc>
        <w:tc>
          <w:tcPr>
            <w:tcW w:w="851" w:type="dxa"/>
          </w:tcPr>
          <w:p w:rsidR="00805BD9" w:rsidRPr="00E8595B" w:rsidRDefault="00805BD9" w:rsidP="00805BD9">
            <w:pPr>
              <w:jc w:val="center"/>
              <w:rPr>
                <w:b/>
                <w:sz w:val="22"/>
                <w:szCs w:val="22"/>
              </w:rPr>
            </w:pPr>
            <w:r w:rsidRPr="00E8595B">
              <w:rPr>
                <w:b/>
                <w:sz w:val="22"/>
                <w:szCs w:val="22"/>
              </w:rPr>
              <w:t>Сумма, руб.</w:t>
            </w: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w:t>
            </w:r>
          </w:p>
          <w:p w:rsidR="00805BD9" w:rsidRDefault="00805BD9" w:rsidP="00805BD9">
            <w:pPr>
              <w:rPr>
                <w:b/>
                <w:sz w:val="22"/>
                <w:szCs w:val="22"/>
              </w:rPr>
            </w:pPr>
            <w:r w:rsidRPr="00F212F0">
              <w:rPr>
                <w:b/>
                <w:sz w:val="22"/>
                <w:szCs w:val="22"/>
              </w:rPr>
              <w:t>для клинического анализа кала</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 xml:space="preserve">1. </w:t>
            </w:r>
            <w:proofErr w:type="spellStart"/>
            <w:r w:rsidRPr="00F212F0">
              <w:rPr>
                <w:sz w:val="22"/>
                <w:szCs w:val="22"/>
              </w:rPr>
              <w:t>Бензидин</w:t>
            </w:r>
            <w:proofErr w:type="spellEnd"/>
            <w:r w:rsidRPr="00F212F0">
              <w:rPr>
                <w:sz w:val="22"/>
                <w:szCs w:val="22"/>
              </w:rPr>
              <w:t>, 1,0 г – 1 флакон,</w:t>
            </w:r>
          </w:p>
          <w:p w:rsidR="00805BD9" w:rsidRPr="00F212F0" w:rsidRDefault="00805BD9" w:rsidP="00805BD9">
            <w:pPr>
              <w:rPr>
                <w:sz w:val="22"/>
                <w:szCs w:val="22"/>
              </w:rPr>
            </w:pPr>
            <w:r w:rsidRPr="00F212F0">
              <w:rPr>
                <w:sz w:val="22"/>
                <w:szCs w:val="22"/>
              </w:rPr>
              <w:t>2. Уксусная кислота 50%, 100 мл – 1 флакон,</w:t>
            </w:r>
          </w:p>
          <w:p w:rsidR="00805BD9" w:rsidRPr="00F212F0" w:rsidRDefault="00805BD9" w:rsidP="00805BD9">
            <w:pPr>
              <w:rPr>
                <w:sz w:val="22"/>
                <w:szCs w:val="22"/>
              </w:rPr>
            </w:pPr>
            <w:r w:rsidRPr="00F212F0">
              <w:rPr>
                <w:sz w:val="22"/>
                <w:szCs w:val="22"/>
              </w:rPr>
              <w:t xml:space="preserve">3. </w:t>
            </w:r>
            <w:proofErr w:type="spellStart"/>
            <w:r w:rsidRPr="00F212F0">
              <w:rPr>
                <w:sz w:val="22"/>
                <w:szCs w:val="22"/>
              </w:rPr>
              <w:t>Гидроперит</w:t>
            </w:r>
            <w:proofErr w:type="spellEnd"/>
            <w:r w:rsidRPr="00F212F0">
              <w:rPr>
                <w:sz w:val="22"/>
                <w:szCs w:val="22"/>
              </w:rPr>
              <w:t>, 6 или 8 таблеток – 1 упаковка,</w:t>
            </w:r>
          </w:p>
          <w:p w:rsidR="00805BD9" w:rsidRPr="00F212F0" w:rsidRDefault="00805BD9" w:rsidP="00805BD9">
            <w:pPr>
              <w:rPr>
                <w:sz w:val="22"/>
                <w:szCs w:val="22"/>
              </w:rPr>
            </w:pPr>
            <w:r w:rsidRPr="00F212F0">
              <w:rPr>
                <w:sz w:val="22"/>
                <w:szCs w:val="22"/>
              </w:rPr>
              <w:t>4. Уксусная кислота 30%, 100 мл – 1 флакон,</w:t>
            </w:r>
          </w:p>
          <w:p w:rsidR="00805BD9" w:rsidRPr="00F212F0" w:rsidRDefault="00805BD9" w:rsidP="00805BD9">
            <w:pPr>
              <w:rPr>
                <w:sz w:val="22"/>
                <w:szCs w:val="22"/>
              </w:rPr>
            </w:pPr>
            <w:r w:rsidRPr="00F212F0">
              <w:rPr>
                <w:sz w:val="22"/>
                <w:szCs w:val="22"/>
              </w:rPr>
              <w:t>5. Уксуснокислый цинк 10%, 100 мл – 1 флакон,</w:t>
            </w:r>
          </w:p>
          <w:p w:rsidR="00805BD9" w:rsidRPr="00F212F0" w:rsidRDefault="00805BD9" w:rsidP="00805BD9">
            <w:pPr>
              <w:rPr>
                <w:sz w:val="22"/>
                <w:szCs w:val="22"/>
              </w:rPr>
            </w:pPr>
            <w:r w:rsidRPr="00F212F0">
              <w:rPr>
                <w:sz w:val="22"/>
                <w:szCs w:val="22"/>
              </w:rPr>
              <w:t xml:space="preserve">6. Раствор </w:t>
            </w:r>
            <w:proofErr w:type="spellStart"/>
            <w:r w:rsidRPr="00F212F0">
              <w:rPr>
                <w:sz w:val="22"/>
                <w:szCs w:val="22"/>
              </w:rPr>
              <w:t>Люголя</w:t>
            </w:r>
            <w:proofErr w:type="spellEnd"/>
            <w:r w:rsidRPr="00F212F0">
              <w:rPr>
                <w:sz w:val="22"/>
                <w:szCs w:val="22"/>
              </w:rPr>
              <w:t>, 50 мл – 1 флакон,</w:t>
            </w:r>
          </w:p>
          <w:p w:rsidR="00805BD9" w:rsidRPr="00F212F0" w:rsidRDefault="00805BD9" w:rsidP="00805BD9">
            <w:pPr>
              <w:rPr>
                <w:sz w:val="22"/>
                <w:szCs w:val="22"/>
              </w:rPr>
            </w:pPr>
            <w:r w:rsidRPr="00F212F0">
              <w:rPr>
                <w:sz w:val="22"/>
                <w:szCs w:val="22"/>
              </w:rPr>
              <w:t xml:space="preserve">7. Реактив </w:t>
            </w:r>
            <w:proofErr w:type="spellStart"/>
            <w:r w:rsidRPr="00F212F0">
              <w:rPr>
                <w:sz w:val="22"/>
                <w:szCs w:val="22"/>
              </w:rPr>
              <w:t>Фуше</w:t>
            </w:r>
            <w:proofErr w:type="spellEnd"/>
            <w:r w:rsidRPr="00F212F0">
              <w:rPr>
                <w:sz w:val="22"/>
                <w:szCs w:val="22"/>
              </w:rPr>
              <w:t>, 100 мл – 1 флакон,</w:t>
            </w:r>
          </w:p>
          <w:p w:rsidR="00805BD9" w:rsidRPr="00F212F0" w:rsidRDefault="00805BD9" w:rsidP="00805BD9">
            <w:pPr>
              <w:rPr>
                <w:sz w:val="22"/>
                <w:szCs w:val="22"/>
              </w:rPr>
            </w:pPr>
            <w:r w:rsidRPr="00F212F0">
              <w:rPr>
                <w:sz w:val="22"/>
                <w:szCs w:val="22"/>
              </w:rPr>
              <w:t xml:space="preserve">8. Раствор </w:t>
            </w:r>
            <w:proofErr w:type="spellStart"/>
            <w:r w:rsidRPr="00F212F0">
              <w:rPr>
                <w:sz w:val="22"/>
                <w:szCs w:val="22"/>
              </w:rPr>
              <w:t>судана</w:t>
            </w:r>
            <w:proofErr w:type="spellEnd"/>
            <w:r w:rsidRPr="00F212F0">
              <w:rPr>
                <w:sz w:val="22"/>
                <w:szCs w:val="22"/>
              </w:rPr>
              <w:t xml:space="preserve"> III 2%, 100 мл – 1 флакон,</w:t>
            </w:r>
          </w:p>
          <w:p w:rsidR="00805BD9" w:rsidRPr="00F212F0" w:rsidRDefault="00805BD9" w:rsidP="00805BD9">
            <w:pPr>
              <w:rPr>
                <w:sz w:val="22"/>
                <w:szCs w:val="22"/>
              </w:rPr>
            </w:pPr>
            <w:r w:rsidRPr="00F212F0">
              <w:rPr>
                <w:sz w:val="22"/>
                <w:szCs w:val="22"/>
              </w:rPr>
              <w:t>9. Глицерин, 130 г – 1 флакон,</w:t>
            </w:r>
          </w:p>
          <w:p w:rsidR="00805BD9" w:rsidRPr="00F212F0" w:rsidRDefault="00805BD9" w:rsidP="00805BD9">
            <w:pPr>
              <w:rPr>
                <w:sz w:val="22"/>
                <w:szCs w:val="22"/>
              </w:rPr>
            </w:pPr>
            <w:r w:rsidRPr="00F212F0">
              <w:rPr>
                <w:sz w:val="22"/>
                <w:szCs w:val="22"/>
              </w:rPr>
              <w:t>10. Метиленовый синий 2%, 20 мл – 1 флакон.</w:t>
            </w:r>
          </w:p>
          <w:p w:rsidR="00805BD9" w:rsidRPr="00F212F0" w:rsidRDefault="00805BD9" w:rsidP="00805BD9">
            <w:pPr>
              <w:rPr>
                <w:sz w:val="22"/>
                <w:szCs w:val="22"/>
              </w:rPr>
            </w:pPr>
            <w:r w:rsidRPr="00F212F0">
              <w:rPr>
                <w:sz w:val="22"/>
                <w:szCs w:val="22"/>
              </w:rPr>
              <w:t>Хранение в сухом прохладном, защищенном от света месте.</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рассчитан на анализ </w:t>
            </w:r>
          </w:p>
          <w:p w:rsidR="00805BD9" w:rsidRPr="00F212F0" w:rsidRDefault="00805BD9" w:rsidP="00805BD9">
            <w:pPr>
              <w:rPr>
                <w:sz w:val="22"/>
                <w:szCs w:val="22"/>
              </w:rPr>
            </w:pPr>
            <w:r>
              <w:rPr>
                <w:sz w:val="22"/>
                <w:szCs w:val="22"/>
              </w:rPr>
              <w:t>_____</w:t>
            </w:r>
            <w:r w:rsidRPr="00F212F0">
              <w:rPr>
                <w:sz w:val="22"/>
                <w:szCs w:val="22"/>
              </w:rPr>
              <w:t xml:space="preserve">проб для обнаружения скрытой крови, </w:t>
            </w:r>
          </w:p>
          <w:p w:rsidR="00805BD9" w:rsidRPr="00F212F0" w:rsidRDefault="00805BD9" w:rsidP="00805BD9">
            <w:pPr>
              <w:rPr>
                <w:sz w:val="22"/>
                <w:szCs w:val="22"/>
              </w:rPr>
            </w:pPr>
            <w:r>
              <w:rPr>
                <w:sz w:val="22"/>
                <w:szCs w:val="22"/>
              </w:rPr>
              <w:t>______</w:t>
            </w:r>
            <w:r w:rsidRPr="00F212F0">
              <w:rPr>
                <w:sz w:val="22"/>
                <w:szCs w:val="22"/>
              </w:rPr>
              <w:t xml:space="preserve"> проб для качественного определения </w:t>
            </w:r>
            <w:proofErr w:type="spellStart"/>
            <w:r w:rsidRPr="00F212F0">
              <w:rPr>
                <w:sz w:val="22"/>
                <w:szCs w:val="22"/>
              </w:rPr>
              <w:t>стеркобилина</w:t>
            </w:r>
            <w:proofErr w:type="spellEnd"/>
            <w:r w:rsidRPr="00F212F0">
              <w:rPr>
                <w:sz w:val="22"/>
                <w:szCs w:val="22"/>
              </w:rPr>
              <w:t xml:space="preserve">, </w:t>
            </w:r>
          </w:p>
          <w:p w:rsidR="00805BD9" w:rsidRPr="00F212F0" w:rsidRDefault="00805BD9" w:rsidP="00805BD9">
            <w:pPr>
              <w:rPr>
                <w:sz w:val="22"/>
                <w:szCs w:val="22"/>
              </w:rPr>
            </w:pPr>
            <w:r w:rsidRPr="00805BD9">
              <w:rPr>
                <w:sz w:val="22"/>
                <w:szCs w:val="22"/>
              </w:rPr>
              <w:t xml:space="preserve">______ </w:t>
            </w:r>
            <w:r w:rsidRPr="00F212F0">
              <w:rPr>
                <w:sz w:val="22"/>
                <w:szCs w:val="22"/>
              </w:rPr>
              <w:t xml:space="preserve">проб </w:t>
            </w:r>
          </w:p>
          <w:p w:rsidR="00805BD9" w:rsidRPr="00F212F0" w:rsidRDefault="00805BD9" w:rsidP="00805BD9">
            <w:pPr>
              <w:rPr>
                <w:sz w:val="22"/>
                <w:szCs w:val="22"/>
              </w:rPr>
            </w:pPr>
            <w:r w:rsidRPr="00F212F0">
              <w:rPr>
                <w:sz w:val="22"/>
                <w:szCs w:val="22"/>
              </w:rPr>
              <w:t xml:space="preserve">для качественного определения билирубина и </w:t>
            </w:r>
          </w:p>
          <w:p w:rsidR="00805BD9" w:rsidRPr="00F212F0" w:rsidRDefault="00805BD9" w:rsidP="00805BD9">
            <w:pPr>
              <w:rPr>
                <w:sz w:val="22"/>
                <w:szCs w:val="22"/>
              </w:rPr>
            </w:pPr>
            <w:r w:rsidRPr="00805BD9">
              <w:rPr>
                <w:sz w:val="22"/>
                <w:szCs w:val="22"/>
              </w:rPr>
              <w:t xml:space="preserve">______ </w:t>
            </w:r>
            <w:r w:rsidRPr="00F212F0">
              <w:rPr>
                <w:sz w:val="22"/>
                <w:szCs w:val="22"/>
              </w:rPr>
              <w:t xml:space="preserve">проб </w:t>
            </w:r>
          </w:p>
          <w:p w:rsidR="00805BD9" w:rsidRPr="00F212F0" w:rsidRDefault="00805BD9" w:rsidP="00805BD9">
            <w:pPr>
              <w:rPr>
                <w:sz w:val="22"/>
                <w:szCs w:val="22"/>
              </w:rPr>
            </w:pPr>
            <w:r w:rsidRPr="00F212F0">
              <w:rPr>
                <w:sz w:val="22"/>
                <w:szCs w:val="22"/>
              </w:rPr>
              <w:t xml:space="preserve">для проведение </w:t>
            </w:r>
            <w:r>
              <w:rPr>
                <w:sz w:val="22"/>
                <w:szCs w:val="22"/>
              </w:rPr>
              <w:t>микроскопического анализа кала.</w:t>
            </w:r>
          </w:p>
          <w:p w:rsidR="00805BD9" w:rsidRPr="00F212F0" w:rsidRDefault="00805BD9" w:rsidP="00805BD9">
            <w:pPr>
              <w:rPr>
                <w:sz w:val="22"/>
                <w:szCs w:val="22"/>
              </w:rPr>
            </w:pPr>
            <w:r w:rsidRPr="00F212F0">
              <w:rPr>
                <w:sz w:val="22"/>
                <w:szCs w:val="22"/>
              </w:rPr>
              <w:t>Оста</w:t>
            </w:r>
            <w:r>
              <w:rPr>
                <w:sz w:val="22"/>
                <w:szCs w:val="22"/>
              </w:rPr>
              <w:t>точный срок годности ____</w:t>
            </w:r>
            <w:r w:rsidRPr="00F212F0">
              <w:rPr>
                <w:sz w:val="22"/>
                <w:szCs w:val="22"/>
              </w:rPr>
              <w:t>% от общего срока – на момент поставки товара.</w:t>
            </w: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Pr>
          <w:p w:rsidR="00805BD9" w:rsidRPr="00E8595B" w:rsidRDefault="00805BD9" w:rsidP="00805BD9">
            <w:pPr>
              <w:suppressAutoHyphens w:val="0"/>
              <w:rPr>
                <w:bCs/>
                <w:sz w:val="22"/>
                <w:szCs w:val="22"/>
                <w:lang w:eastAsia="ru-RU"/>
              </w:rPr>
            </w:pPr>
          </w:p>
        </w:tc>
        <w:tc>
          <w:tcPr>
            <w:tcW w:w="851" w:type="dxa"/>
          </w:tcPr>
          <w:p w:rsidR="00805BD9" w:rsidRPr="00E8595B" w:rsidRDefault="00805BD9" w:rsidP="00805BD9">
            <w:pPr>
              <w:suppressAutoHyphens w:val="0"/>
              <w:rPr>
                <w:bCs/>
                <w:sz w:val="22"/>
                <w:szCs w:val="22"/>
                <w:lang w:eastAsia="ru-RU"/>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2</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w:t>
            </w:r>
          </w:p>
          <w:p w:rsidR="00805BD9" w:rsidRPr="00F212F0" w:rsidRDefault="00805BD9" w:rsidP="00805BD9">
            <w:pPr>
              <w:rPr>
                <w:b/>
                <w:sz w:val="22"/>
                <w:szCs w:val="22"/>
              </w:rPr>
            </w:pPr>
            <w:r w:rsidRPr="00F212F0">
              <w:rPr>
                <w:b/>
                <w:sz w:val="22"/>
                <w:szCs w:val="22"/>
              </w:rPr>
              <w:t xml:space="preserve">для клинического анализа </w:t>
            </w:r>
          </w:p>
          <w:p w:rsidR="00805BD9" w:rsidRDefault="00805BD9" w:rsidP="00805BD9">
            <w:pPr>
              <w:rPr>
                <w:b/>
                <w:sz w:val="22"/>
                <w:szCs w:val="22"/>
              </w:rPr>
            </w:pPr>
            <w:r w:rsidRPr="00F212F0">
              <w:rPr>
                <w:b/>
                <w:sz w:val="22"/>
                <w:szCs w:val="22"/>
              </w:rPr>
              <w:t>спинномозговой жидкости</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Реагент 1 - Реактив Самсона – 10 мл, 1 флакон,</w:t>
            </w:r>
          </w:p>
          <w:p w:rsidR="00805BD9" w:rsidRPr="00F212F0" w:rsidRDefault="00805BD9" w:rsidP="00805BD9">
            <w:pPr>
              <w:rPr>
                <w:sz w:val="22"/>
                <w:szCs w:val="22"/>
              </w:rPr>
            </w:pPr>
            <w:r w:rsidRPr="00F212F0">
              <w:rPr>
                <w:sz w:val="22"/>
                <w:szCs w:val="22"/>
              </w:rPr>
              <w:t>Реагент 2 - Фенол – 2,5 г, 1 флакон,</w:t>
            </w:r>
          </w:p>
          <w:p w:rsidR="00805BD9" w:rsidRPr="00F212F0" w:rsidRDefault="00805BD9" w:rsidP="00805BD9">
            <w:pPr>
              <w:rPr>
                <w:sz w:val="22"/>
                <w:szCs w:val="22"/>
              </w:rPr>
            </w:pPr>
            <w:r w:rsidRPr="00F212F0">
              <w:rPr>
                <w:sz w:val="22"/>
                <w:szCs w:val="22"/>
              </w:rPr>
              <w:t>Реагент 3 - Кислота сульфосалициловая 2-водная – 50 мл, 1 флакон,</w:t>
            </w:r>
          </w:p>
          <w:p w:rsidR="00805BD9" w:rsidRPr="00F212F0" w:rsidRDefault="00805BD9" w:rsidP="00805BD9">
            <w:pPr>
              <w:rPr>
                <w:sz w:val="22"/>
                <w:szCs w:val="22"/>
              </w:rPr>
            </w:pPr>
            <w:r w:rsidRPr="00F212F0">
              <w:rPr>
                <w:sz w:val="22"/>
                <w:szCs w:val="22"/>
              </w:rPr>
              <w:t>Реагент 4 - Натрий сернокислый или натрий сернокислый 10-водный – п/э пакет (70 г или 160 г),</w:t>
            </w:r>
          </w:p>
          <w:p w:rsidR="00805BD9" w:rsidRPr="00F212F0" w:rsidRDefault="00805BD9" w:rsidP="00805BD9">
            <w:pPr>
              <w:rPr>
                <w:sz w:val="22"/>
                <w:szCs w:val="22"/>
              </w:rPr>
            </w:pPr>
            <w:r w:rsidRPr="00F212F0">
              <w:rPr>
                <w:sz w:val="22"/>
                <w:szCs w:val="22"/>
              </w:rPr>
              <w:t>Реагент 5 - Калибровочный раствор общего белка,10 г/л – 5,0 мл, 1 флакон,</w:t>
            </w:r>
          </w:p>
          <w:p w:rsidR="00805BD9" w:rsidRPr="00F212F0" w:rsidRDefault="00805BD9" w:rsidP="00805BD9">
            <w:pPr>
              <w:rPr>
                <w:sz w:val="22"/>
                <w:szCs w:val="22"/>
              </w:rPr>
            </w:pPr>
            <w:r w:rsidRPr="00F212F0">
              <w:rPr>
                <w:sz w:val="22"/>
                <w:szCs w:val="22"/>
              </w:rPr>
              <w:t>Реагент 6 - Аммоний сернокислый – п/э пакет (85 г).</w:t>
            </w:r>
          </w:p>
          <w:p w:rsidR="00805BD9" w:rsidRPr="00F212F0" w:rsidRDefault="00805BD9" w:rsidP="00805BD9">
            <w:pPr>
              <w:rPr>
                <w:sz w:val="22"/>
                <w:szCs w:val="22"/>
              </w:rPr>
            </w:pPr>
            <w:r w:rsidRPr="00F212F0">
              <w:rPr>
                <w:sz w:val="22"/>
                <w:szCs w:val="22"/>
              </w:rPr>
              <w:t>Рабочий раствор годен не более 1 суток.</w:t>
            </w:r>
          </w:p>
          <w:p w:rsidR="00805BD9" w:rsidRPr="00F212F0" w:rsidRDefault="00805BD9" w:rsidP="00805BD9">
            <w:pPr>
              <w:rPr>
                <w:sz w:val="22"/>
                <w:szCs w:val="22"/>
              </w:rPr>
            </w:pPr>
            <w:r w:rsidRPr="00F212F0">
              <w:rPr>
                <w:sz w:val="22"/>
                <w:szCs w:val="22"/>
              </w:rPr>
              <w:t>Аналитические характеристики:</w:t>
            </w:r>
          </w:p>
          <w:p w:rsidR="00805BD9" w:rsidRPr="00F212F0" w:rsidRDefault="00805BD9" w:rsidP="00805BD9">
            <w:pPr>
              <w:rPr>
                <w:sz w:val="22"/>
                <w:szCs w:val="22"/>
              </w:rPr>
            </w:pPr>
            <w:r w:rsidRPr="00F212F0">
              <w:rPr>
                <w:sz w:val="22"/>
                <w:szCs w:val="22"/>
              </w:rPr>
              <w:t>Определения белка - Линейная область определения – в диапазоне от 0,1 г/л до 1,5 г/л, отклонение – не более 10%. Минимальная определяемая концентрация глобулинов – 0,05 г/л (0,3 г/л общего белка).</w:t>
            </w:r>
          </w:p>
          <w:p w:rsidR="00805BD9" w:rsidRPr="00F212F0" w:rsidRDefault="00805BD9" w:rsidP="00805BD9">
            <w:pPr>
              <w:rPr>
                <w:sz w:val="22"/>
                <w:szCs w:val="22"/>
              </w:rPr>
            </w:pPr>
            <w:r w:rsidRPr="00F212F0">
              <w:rPr>
                <w:sz w:val="22"/>
                <w:szCs w:val="22"/>
              </w:rPr>
              <w:t>Набор должен храниться в упаковке предприятия-изготовителя при температуре от +2...8°С в течение всего срока годности. Допускается хранение при температуре до +25°С не более 20 суток.</w:t>
            </w:r>
          </w:p>
          <w:p w:rsidR="00805BD9" w:rsidRPr="00F212F0" w:rsidRDefault="00805BD9" w:rsidP="00805BD9">
            <w:pPr>
              <w:rPr>
                <w:sz w:val="22"/>
                <w:szCs w:val="22"/>
              </w:rPr>
            </w:pPr>
            <w:r w:rsidRPr="00F212F0">
              <w:rPr>
                <w:sz w:val="22"/>
                <w:szCs w:val="22"/>
              </w:rPr>
              <w:t>Срок годности набора – 1 год с даты производства, указанной на этикетке набора.</w:t>
            </w:r>
          </w:p>
          <w:p w:rsidR="00805BD9" w:rsidRPr="00F212F0" w:rsidRDefault="00805BD9" w:rsidP="00805BD9">
            <w:pPr>
              <w:rPr>
                <w:sz w:val="22"/>
                <w:szCs w:val="22"/>
              </w:rPr>
            </w:pPr>
            <w:r w:rsidRPr="00F212F0">
              <w:rPr>
                <w:sz w:val="22"/>
                <w:szCs w:val="22"/>
              </w:rPr>
              <w:t>Реактив Самсона после вскрытия флакона можно хранить при температуре +2...8°С в плотно закрытом флаконе не более 1 года.</w:t>
            </w:r>
          </w:p>
          <w:p w:rsidR="00805BD9" w:rsidRPr="00F212F0" w:rsidRDefault="00805BD9" w:rsidP="00805BD9">
            <w:pPr>
              <w:rPr>
                <w:sz w:val="22"/>
                <w:szCs w:val="22"/>
              </w:rPr>
            </w:pPr>
            <w:r w:rsidRPr="00F212F0">
              <w:rPr>
                <w:sz w:val="22"/>
                <w:szCs w:val="22"/>
              </w:rPr>
              <w:t xml:space="preserve">Реактив </w:t>
            </w:r>
            <w:proofErr w:type="spellStart"/>
            <w:r w:rsidRPr="00F212F0">
              <w:rPr>
                <w:sz w:val="22"/>
                <w:szCs w:val="22"/>
              </w:rPr>
              <w:t>Панди</w:t>
            </w:r>
            <w:proofErr w:type="spellEnd"/>
            <w:r w:rsidRPr="00F212F0">
              <w:rPr>
                <w:sz w:val="22"/>
                <w:szCs w:val="22"/>
              </w:rPr>
              <w:t xml:space="preserve"> можно хранить при комнатной температуре (+18...25°С) не более 1 года. При снижении температуры реактив мутнеет, при подогревании просветляется и становится пригодным к использованию.</w:t>
            </w:r>
          </w:p>
          <w:p w:rsidR="00805BD9" w:rsidRPr="00F212F0" w:rsidRDefault="00805BD9" w:rsidP="00805BD9">
            <w:pPr>
              <w:rPr>
                <w:sz w:val="22"/>
                <w:szCs w:val="22"/>
              </w:rPr>
            </w:pPr>
            <w:r w:rsidRPr="00F212F0">
              <w:rPr>
                <w:sz w:val="22"/>
                <w:szCs w:val="22"/>
              </w:rPr>
              <w:t>Раствор сульфосалициловой кислоты, 6% можно хранить при комнатной температуре не более 1 года.</w:t>
            </w:r>
          </w:p>
          <w:p w:rsidR="00805BD9" w:rsidRPr="00F212F0" w:rsidRDefault="00805BD9" w:rsidP="00805BD9">
            <w:pPr>
              <w:rPr>
                <w:sz w:val="22"/>
                <w:szCs w:val="22"/>
              </w:rPr>
            </w:pPr>
            <w:r w:rsidRPr="00F212F0">
              <w:rPr>
                <w:sz w:val="22"/>
                <w:szCs w:val="22"/>
              </w:rPr>
              <w:t>Раствор натрия сернокислого, 14% можно хранить при комнатной температуре не более 1 года.</w:t>
            </w:r>
          </w:p>
          <w:p w:rsidR="00805BD9" w:rsidRPr="00F212F0" w:rsidRDefault="00805BD9" w:rsidP="00805BD9">
            <w:pPr>
              <w:rPr>
                <w:sz w:val="22"/>
                <w:szCs w:val="22"/>
              </w:rPr>
            </w:pPr>
            <w:r w:rsidRPr="00F212F0">
              <w:rPr>
                <w:sz w:val="22"/>
                <w:szCs w:val="22"/>
              </w:rPr>
              <w:t>Насыщенный раствор аммония сернокислого можно хранить при комнатной температуре (+18...25°С) не более 1 года.</w:t>
            </w:r>
          </w:p>
          <w:p w:rsidR="00805BD9" w:rsidRPr="00F212F0" w:rsidRDefault="00805BD9" w:rsidP="00805BD9">
            <w:pPr>
              <w:rPr>
                <w:sz w:val="22"/>
                <w:szCs w:val="22"/>
              </w:rPr>
            </w:pPr>
            <w:r w:rsidRPr="00F212F0">
              <w:rPr>
                <w:sz w:val="22"/>
                <w:szCs w:val="22"/>
              </w:rPr>
              <w:t>Калибровочный раствор общего белка после вскрытия флакона можно хранить при температуре от +2...8°С в плотно закрытом флаконе не более 6 месяцев.</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Pr>
                <w:sz w:val="22"/>
                <w:szCs w:val="22"/>
              </w:rPr>
              <w:t>Флакон емкостью ______</w:t>
            </w:r>
            <w:r w:rsidRPr="00F212F0">
              <w:rPr>
                <w:sz w:val="22"/>
                <w:szCs w:val="22"/>
              </w:rPr>
              <w:t xml:space="preserve"> л из матового полиэтилена с цветной крышкой, упакован в полиэтиленовый пакет </w:t>
            </w:r>
          </w:p>
          <w:p w:rsidR="00805BD9" w:rsidRPr="00F212F0" w:rsidRDefault="00805BD9" w:rsidP="00805BD9">
            <w:pPr>
              <w:rPr>
                <w:sz w:val="22"/>
                <w:szCs w:val="22"/>
              </w:rPr>
            </w:pPr>
            <w:r w:rsidRPr="00F212F0">
              <w:rPr>
                <w:sz w:val="22"/>
                <w:szCs w:val="22"/>
              </w:rPr>
              <w:t>с этикеткой красного цвета.</w:t>
            </w:r>
          </w:p>
          <w:p w:rsidR="00805BD9" w:rsidRDefault="00805BD9" w:rsidP="00805BD9">
            <w:pPr>
              <w:rPr>
                <w:sz w:val="22"/>
                <w:szCs w:val="22"/>
              </w:rPr>
            </w:pPr>
          </w:p>
          <w:p w:rsidR="00805BD9" w:rsidRPr="00F212F0" w:rsidRDefault="00805BD9" w:rsidP="00805BD9">
            <w:pPr>
              <w:rPr>
                <w:sz w:val="22"/>
                <w:szCs w:val="22"/>
              </w:rPr>
            </w:pPr>
            <w:r w:rsidRPr="00F212F0">
              <w:rPr>
                <w:sz w:val="22"/>
                <w:szCs w:val="22"/>
              </w:rPr>
              <w:t xml:space="preserve">Чувствительность – </w:t>
            </w:r>
          </w:p>
          <w:p w:rsidR="00805BD9" w:rsidRPr="00F212F0" w:rsidRDefault="00805BD9" w:rsidP="00805BD9">
            <w:pPr>
              <w:rPr>
                <w:sz w:val="22"/>
                <w:szCs w:val="22"/>
              </w:rPr>
            </w:pPr>
            <w:r>
              <w:rPr>
                <w:sz w:val="22"/>
                <w:szCs w:val="22"/>
              </w:rPr>
              <w:t>_____</w:t>
            </w:r>
            <w:r w:rsidRPr="00F212F0">
              <w:rPr>
                <w:sz w:val="22"/>
                <w:szCs w:val="22"/>
              </w:rPr>
              <w:t xml:space="preserve"> г/л. </w:t>
            </w:r>
          </w:p>
          <w:p w:rsidR="00805BD9" w:rsidRPr="00F212F0" w:rsidRDefault="00805BD9" w:rsidP="00805BD9">
            <w:pPr>
              <w:rPr>
                <w:sz w:val="22"/>
                <w:szCs w:val="22"/>
              </w:rPr>
            </w:pPr>
            <w:r w:rsidRPr="00F212F0">
              <w:rPr>
                <w:sz w:val="22"/>
                <w:szCs w:val="22"/>
              </w:rPr>
              <w:t xml:space="preserve">Коэффициент вариации результатов определения – </w:t>
            </w:r>
          </w:p>
          <w:p w:rsidR="00805BD9" w:rsidRPr="00F212F0" w:rsidRDefault="00805BD9" w:rsidP="00805BD9">
            <w:pPr>
              <w:rPr>
                <w:sz w:val="22"/>
                <w:szCs w:val="22"/>
              </w:rPr>
            </w:pPr>
            <w:r>
              <w:rPr>
                <w:sz w:val="22"/>
                <w:szCs w:val="22"/>
              </w:rPr>
              <w:t>______</w:t>
            </w:r>
            <w:r w:rsidRPr="00F212F0">
              <w:rPr>
                <w:sz w:val="22"/>
                <w:szCs w:val="22"/>
              </w:rPr>
              <w:t>%.</w:t>
            </w:r>
          </w:p>
          <w:p w:rsidR="00805BD9" w:rsidRPr="00F212F0" w:rsidRDefault="00805BD9" w:rsidP="00805BD9">
            <w:pPr>
              <w:rPr>
                <w:sz w:val="22"/>
                <w:szCs w:val="22"/>
              </w:rPr>
            </w:pPr>
            <w:r w:rsidRPr="00F212F0">
              <w:rPr>
                <w:sz w:val="22"/>
                <w:szCs w:val="22"/>
              </w:rPr>
              <w:t>Оста</w:t>
            </w:r>
            <w:r>
              <w:rPr>
                <w:sz w:val="22"/>
                <w:szCs w:val="22"/>
              </w:rPr>
              <w:t>точный срок годности _____</w:t>
            </w:r>
            <w:r w:rsidRPr="00F212F0">
              <w:rPr>
                <w:sz w:val="22"/>
                <w:szCs w:val="22"/>
              </w:rPr>
              <w:t>% от общего срока – на момент поставки товара.</w:t>
            </w: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3</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w:t>
            </w:r>
          </w:p>
          <w:p w:rsidR="00805BD9" w:rsidRPr="00F212F0" w:rsidRDefault="00805BD9" w:rsidP="00805BD9">
            <w:pPr>
              <w:rPr>
                <w:b/>
                <w:sz w:val="22"/>
                <w:szCs w:val="22"/>
              </w:rPr>
            </w:pPr>
            <w:r w:rsidRPr="00F212F0">
              <w:rPr>
                <w:b/>
                <w:sz w:val="22"/>
                <w:szCs w:val="22"/>
              </w:rPr>
              <w:t>для окраски</w:t>
            </w:r>
          </w:p>
          <w:p w:rsidR="00805BD9" w:rsidRPr="00F212F0" w:rsidRDefault="00805BD9" w:rsidP="00805BD9">
            <w:pPr>
              <w:rPr>
                <w:b/>
                <w:sz w:val="22"/>
                <w:szCs w:val="22"/>
              </w:rPr>
            </w:pPr>
            <w:r w:rsidRPr="00F212F0">
              <w:rPr>
                <w:b/>
                <w:sz w:val="22"/>
                <w:szCs w:val="22"/>
              </w:rPr>
              <w:t xml:space="preserve"> по </w:t>
            </w:r>
            <w:proofErr w:type="spellStart"/>
            <w:r w:rsidRPr="00F212F0">
              <w:rPr>
                <w:b/>
                <w:sz w:val="22"/>
                <w:szCs w:val="22"/>
              </w:rPr>
              <w:t>Граму</w:t>
            </w:r>
            <w:proofErr w:type="spellEnd"/>
            <w:r w:rsidRPr="00F212F0">
              <w:rPr>
                <w:b/>
                <w:sz w:val="22"/>
                <w:szCs w:val="22"/>
              </w:rPr>
              <w:t xml:space="preserve"> </w:t>
            </w:r>
          </w:p>
          <w:p w:rsidR="00805BD9" w:rsidRDefault="00805BD9" w:rsidP="00805BD9">
            <w:pPr>
              <w:rPr>
                <w:b/>
                <w:sz w:val="22"/>
                <w:szCs w:val="22"/>
              </w:rPr>
            </w:pPr>
            <w:r w:rsidRPr="00F212F0">
              <w:rPr>
                <w:b/>
                <w:sz w:val="22"/>
                <w:szCs w:val="22"/>
              </w:rPr>
              <w:t xml:space="preserve">(с фуксином </w:t>
            </w:r>
            <w:proofErr w:type="spellStart"/>
            <w:r w:rsidRPr="00F212F0">
              <w:rPr>
                <w:b/>
                <w:sz w:val="22"/>
                <w:szCs w:val="22"/>
              </w:rPr>
              <w:t>Циля</w:t>
            </w:r>
            <w:proofErr w:type="spellEnd"/>
            <w:r w:rsidRPr="00F212F0">
              <w:rPr>
                <w:b/>
                <w:sz w:val="22"/>
                <w:szCs w:val="22"/>
              </w:rPr>
              <w:t>)</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реагентов содержит карболовый раствор </w:t>
            </w:r>
            <w:proofErr w:type="spellStart"/>
            <w:r w:rsidRPr="00F212F0">
              <w:rPr>
                <w:sz w:val="22"/>
                <w:szCs w:val="22"/>
              </w:rPr>
              <w:t>генцианвиолета</w:t>
            </w:r>
            <w:proofErr w:type="spellEnd"/>
            <w:r w:rsidRPr="00F212F0">
              <w:rPr>
                <w:sz w:val="22"/>
                <w:szCs w:val="22"/>
              </w:rPr>
              <w:t xml:space="preserve">, фуксин </w:t>
            </w:r>
            <w:proofErr w:type="spellStart"/>
            <w:r w:rsidRPr="00F212F0">
              <w:rPr>
                <w:sz w:val="22"/>
                <w:szCs w:val="22"/>
              </w:rPr>
              <w:t>циля</w:t>
            </w:r>
            <w:proofErr w:type="spellEnd"/>
            <w:r w:rsidRPr="00F212F0">
              <w:rPr>
                <w:sz w:val="22"/>
                <w:szCs w:val="22"/>
              </w:rPr>
              <w:t xml:space="preserve">, </w:t>
            </w:r>
            <w:proofErr w:type="spellStart"/>
            <w:r w:rsidRPr="00F212F0">
              <w:rPr>
                <w:sz w:val="22"/>
                <w:szCs w:val="22"/>
              </w:rPr>
              <w:t>Люголя</w:t>
            </w:r>
            <w:proofErr w:type="spellEnd"/>
            <w:r w:rsidRPr="00F212F0">
              <w:rPr>
                <w:sz w:val="22"/>
                <w:szCs w:val="22"/>
              </w:rPr>
              <w:t>. Предназначен для окраски и выявления грамположительных или грамотрицательных групп бактерий.</w:t>
            </w:r>
          </w:p>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 xml:space="preserve">1. Карболовый раствор </w:t>
            </w:r>
            <w:proofErr w:type="spellStart"/>
            <w:r w:rsidRPr="00F212F0">
              <w:rPr>
                <w:sz w:val="22"/>
                <w:szCs w:val="22"/>
              </w:rPr>
              <w:t>генцианвиолета</w:t>
            </w:r>
            <w:proofErr w:type="spellEnd"/>
            <w:r w:rsidRPr="00F212F0">
              <w:rPr>
                <w:sz w:val="22"/>
                <w:szCs w:val="22"/>
              </w:rPr>
              <w:t>, 100 мл - 1 флакон,</w:t>
            </w:r>
          </w:p>
          <w:p w:rsidR="00805BD9" w:rsidRPr="00F212F0" w:rsidRDefault="00805BD9" w:rsidP="00805BD9">
            <w:pPr>
              <w:rPr>
                <w:sz w:val="22"/>
                <w:szCs w:val="22"/>
              </w:rPr>
            </w:pPr>
            <w:r w:rsidRPr="00F212F0">
              <w:rPr>
                <w:sz w:val="22"/>
                <w:szCs w:val="22"/>
              </w:rPr>
              <w:t xml:space="preserve">2. Раствор </w:t>
            </w:r>
            <w:proofErr w:type="spellStart"/>
            <w:r w:rsidRPr="00F212F0">
              <w:rPr>
                <w:sz w:val="22"/>
                <w:szCs w:val="22"/>
              </w:rPr>
              <w:t>Люголя</w:t>
            </w:r>
            <w:proofErr w:type="spellEnd"/>
            <w:r w:rsidRPr="00F212F0">
              <w:rPr>
                <w:sz w:val="22"/>
                <w:szCs w:val="22"/>
              </w:rPr>
              <w:t>, 100 мл - 1 флакон,</w:t>
            </w:r>
          </w:p>
          <w:p w:rsidR="00805BD9" w:rsidRPr="00F212F0" w:rsidRDefault="00805BD9" w:rsidP="00805BD9">
            <w:pPr>
              <w:rPr>
                <w:sz w:val="22"/>
                <w:szCs w:val="22"/>
              </w:rPr>
            </w:pPr>
            <w:r w:rsidRPr="00F212F0">
              <w:rPr>
                <w:sz w:val="22"/>
                <w:szCs w:val="22"/>
              </w:rPr>
              <w:t xml:space="preserve">3. Фуксин </w:t>
            </w:r>
            <w:proofErr w:type="spellStart"/>
            <w:r w:rsidRPr="00F212F0">
              <w:rPr>
                <w:sz w:val="22"/>
                <w:szCs w:val="22"/>
              </w:rPr>
              <w:t>Циля</w:t>
            </w:r>
            <w:proofErr w:type="spellEnd"/>
            <w:r w:rsidRPr="00F212F0">
              <w:rPr>
                <w:sz w:val="22"/>
                <w:szCs w:val="22"/>
              </w:rPr>
              <w:t>, 10 мл - 1 флакон.</w:t>
            </w:r>
          </w:p>
          <w:p w:rsidR="00805BD9" w:rsidRPr="00F212F0" w:rsidRDefault="00805BD9" w:rsidP="00805BD9">
            <w:pPr>
              <w:rPr>
                <w:sz w:val="22"/>
                <w:szCs w:val="22"/>
              </w:rPr>
            </w:pPr>
            <w:r w:rsidRPr="00F212F0">
              <w:rPr>
                <w:sz w:val="22"/>
                <w:szCs w:val="22"/>
              </w:rPr>
              <w:t>Условия хранения: при температуре от +2 до +25°С в крытых вентилируемых помещениях вдали от кислот и щелочей, не допуская воздействия прямых солнечных лучей.</w:t>
            </w:r>
          </w:p>
          <w:p w:rsidR="00805BD9" w:rsidRPr="00F212F0" w:rsidRDefault="00805BD9" w:rsidP="00805BD9">
            <w:pPr>
              <w:rPr>
                <w:sz w:val="22"/>
                <w:szCs w:val="22"/>
              </w:rPr>
            </w:pPr>
            <w:r w:rsidRPr="00F212F0">
              <w:rPr>
                <w:sz w:val="22"/>
                <w:szCs w:val="22"/>
              </w:rPr>
              <w:t>Красители стабильны после вскрытия флакона в течение всего срока годности при условии достаточной герметизации флакона.</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обеспечивает </w:t>
            </w:r>
          </w:p>
          <w:p w:rsidR="00805BD9" w:rsidRPr="00F212F0" w:rsidRDefault="00805BD9" w:rsidP="00805BD9">
            <w:pPr>
              <w:rPr>
                <w:sz w:val="22"/>
                <w:szCs w:val="22"/>
              </w:rPr>
            </w:pPr>
            <w:r>
              <w:rPr>
                <w:sz w:val="22"/>
                <w:szCs w:val="22"/>
              </w:rPr>
              <w:t>_______</w:t>
            </w:r>
            <w:r w:rsidRPr="00F212F0">
              <w:rPr>
                <w:sz w:val="22"/>
                <w:szCs w:val="22"/>
              </w:rPr>
              <w:t xml:space="preserve">исследований </w:t>
            </w:r>
          </w:p>
          <w:p w:rsidR="00805BD9" w:rsidRPr="00F212F0" w:rsidRDefault="00805BD9" w:rsidP="00805BD9">
            <w:pPr>
              <w:rPr>
                <w:sz w:val="22"/>
                <w:szCs w:val="22"/>
              </w:rPr>
            </w:pPr>
            <w:r w:rsidRPr="00F212F0">
              <w:rPr>
                <w:sz w:val="22"/>
                <w:szCs w:val="22"/>
              </w:rPr>
              <w:t xml:space="preserve">(при расходе </w:t>
            </w:r>
            <w:r>
              <w:rPr>
                <w:sz w:val="22"/>
                <w:szCs w:val="22"/>
              </w:rPr>
              <w:t>______</w:t>
            </w:r>
            <w:r w:rsidRPr="00F212F0">
              <w:rPr>
                <w:sz w:val="22"/>
                <w:szCs w:val="22"/>
              </w:rPr>
              <w:t xml:space="preserve">мл </w:t>
            </w:r>
          </w:p>
          <w:p w:rsidR="00805BD9" w:rsidRPr="00F212F0" w:rsidRDefault="00805BD9" w:rsidP="00805BD9">
            <w:pPr>
              <w:rPr>
                <w:sz w:val="22"/>
                <w:szCs w:val="22"/>
              </w:rPr>
            </w:pPr>
            <w:r w:rsidRPr="00F212F0">
              <w:rPr>
                <w:sz w:val="22"/>
                <w:szCs w:val="22"/>
              </w:rPr>
              <w:t>на одно исследование).</w:t>
            </w:r>
          </w:p>
          <w:p w:rsidR="00805BD9" w:rsidRDefault="00805BD9" w:rsidP="00805BD9">
            <w:pPr>
              <w:rPr>
                <w:sz w:val="22"/>
                <w:szCs w:val="22"/>
              </w:rPr>
            </w:pPr>
          </w:p>
          <w:p w:rsidR="00805BD9" w:rsidRPr="00F212F0" w:rsidRDefault="00805BD9" w:rsidP="00805BD9">
            <w:pPr>
              <w:rPr>
                <w:sz w:val="22"/>
                <w:szCs w:val="22"/>
              </w:rPr>
            </w:pPr>
            <w:r w:rsidRPr="00F212F0">
              <w:rPr>
                <w:sz w:val="22"/>
                <w:szCs w:val="22"/>
              </w:rPr>
              <w:t>Оста</w:t>
            </w:r>
            <w:r>
              <w:rPr>
                <w:sz w:val="22"/>
                <w:szCs w:val="22"/>
              </w:rPr>
              <w:t>точный срок годности _____</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4</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4</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w:t>
            </w:r>
          </w:p>
          <w:p w:rsidR="00805BD9" w:rsidRPr="00F212F0" w:rsidRDefault="00805BD9" w:rsidP="00805BD9">
            <w:pPr>
              <w:rPr>
                <w:b/>
                <w:sz w:val="22"/>
                <w:szCs w:val="22"/>
              </w:rPr>
            </w:pPr>
            <w:r w:rsidRPr="00F212F0">
              <w:rPr>
                <w:b/>
                <w:sz w:val="22"/>
                <w:szCs w:val="22"/>
              </w:rPr>
              <w:t xml:space="preserve">для исследования кала на гельминты </w:t>
            </w:r>
          </w:p>
          <w:p w:rsidR="00805BD9" w:rsidRDefault="00805BD9" w:rsidP="00805BD9">
            <w:pPr>
              <w:rPr>
                <w:b/>
                <w:sz w:val="22"/>
                <w:szCs w:val="22"/>
              </w:rPr>
            </w:pPr>
            <w:r w:rsidRPr="00F212F0">
              <w:rPr>
                <w:b/>
                <w:sz w:val="22"/>
                <w:szCs w:val="22"/>
              </w:rPr>
              <w:t>(метод Като)</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 реагентов для микроскопического исследования кала по Като предназначен для выявления яиц гельминтов методом толстого мазка и окраски по Като (просветление глицерином и подкрашивание малахитовой зеленью).</w:t>
            </w:r>
          </w:p>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1. Реактив Като - 1 флакон, 50 мл.</w:t>
            </w:r>
          </w:p>
          <w:p w:rsidR="00805BD9" w:rsidRPr="00F212F0" w:rsidRDefault="00805BD9" w:rsidP="00805BD9">
            <w:pPr>
              <w:rPr>
                <w:sz w:val="22"/>
                <w:szCs w:val="22"/>
              </w:rPr>
            </w:pPr>
            <w:r w:rsidRPr="00F212F0">
              <w:rPr>
                <w:sz w:val="22"/>
                <w:szCs w:val="22"/>
              </w:rPr>
              <w:t>2. Гидрофильный целлофан (пластинки) - 500 шт.</w:t>
            </w:r>
          </w:p>
          <w:p w:rsidR="00805BD9" w:rsidRPr="00F212F0" w:rsidRDefault="00805BD9" w:rsidP="00805BD9">
            <w:pPr>
              <w:rPr>
                <w:sz w:val="22"/>
                <w:szCs w:val="22"/>
              </w:rPr>
            </w:pPr>
            <w:r w:rsidRPr="00F212F0">
              <w:rPr>
                <w:sz w:val="22"/>
                <w:szCs w:val="22"/>
              </w:rPr>
              <w:t>Исследуемый материал: кал.</w:t>
            </w:r>
          </w:p>
          <w:p w:rsidR="00805BD9" w:rsidRPr="00F212F0" w:rsidRDefault="00805BD9" w:rsidP="00805BD9">
            <w:pPr>
              <w:rPr>
                <w:sz w:val="22"/>
                <w:szCs w:val="22"/>
              </w:rPr>
            </w:pPr>
            <w:r w:rsidRPr="00F212F0">
              <w:rPr>
                <w:sz w:val="22"/>
                <w:szCs w:val="22"/>
              </w:rPr>
              <w:t>Хранение реагентов при температуре +18...25ºС в защищенном от света месте.</w:t>
            </w:r>
          </w:p>
          <w:p w:rsidR="00805BD9" w:rsidRPr="00F212F0" w:rsidRDefault="00805BD9" w:rsidP="00805BD9">
            <w:pPr>
              <w:rPr>
                <w:sz w:val="22"/>
                <w:szCs w:val="22"/>
              </w:rPr>
            </w:pPr>
            <w:r w:rsidRPr="00F212F0">
              <w:rPr>
                <w:sz w:val="22"/>
                <w:szCs w:val="22"/>
              </w:rPr>
              <w:t>Готовые пластинки можно хранить в растворе Като в хорошо закрытой посуде при комнатной температуре в течение 6 месяцев.</w:t>
            </w:r>
          </w:p>
          <w:p w:rsidR="00805BD9" w:rsidRPr="00F212F0" w:rsidRDefault="00805BD9" w:rsidP="00805BD9">
            <w:pPr>
              <w:rPr>
                <w:sz w:val="22"/>
                <w:szCs w:val="22"/>
              </w:rPr>
            </w:pPr>
            <w:r w:rsidRPr="00F212F0">
              <w:rPr>
                <w:sz w:val="22"/>
                <w:szCs w:val="22"/>
              </w:rPr>
              <w:t>Срок годности набора при соблюдении условий хранения: 1 год с даты производства, указанной на этикетке набора.</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на </w:t>
            </w:r>
            <w:r>
              <w:rPr>
                <w:sz w:val="22"/>
                <w:szCs w:val="22"/>
              </w:rPr>
              <w:t>_______</w:t>
            </w:r>
            <w:r w:rsidRPr="00F212F0">
              <w:rPr>
                <w:sz w:val="22"/>
                <w:szCs w:val="22"/>
              </w:rPr>
              <w:t>исследований.</w:t>
            </w:r>
          </w:p>
          <w:p w:rsidR="00805BD9" w:rsidRPr="00F212F0" w:rsidRDefault="00805BD9" w:rsidP="00805BD9">
            <w:pPr>
              <w:rPr>
                <w:sz w:val="22"/>
                <w:szCs w:val="22"/>
              </w:rPr>
            </w:pPr>
            <w:r w:rsidRPr="00F212F0">
              <w:rPr>
                <w:sz w:val="22"/>
                <w:szCs w:val="22"/>
              </w:rPr>
              <w:t>Оста</w:t>
            </w:r>
            <w:r>
              <w:rPr>
                <w:sz w:val="22"/>
                <w:szCs w:val="22"/>
              </w:rPr>
              <w:t>точный срок годности _____</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36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5</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Раствор </w:t>
            </w:r>
          </w:p>
          <w:p w:rsidR="00805BD9" w:rsidRDefault="00805BD9" w:rsidP="00805BD9">
            <w:pPr>
              <w:rPr>
                <w:b/>
                <w:sz w:val="22"/>
                <w:szCs w:val="22"/>
              </w:rPr>
            </w:pPr>
            <w:r w:rsidRPr="00F212F0">
              <w:rPr>
                <w:b/>
                <w:sz w:val="22"/>
                <w:szCs w:val="22"/>
              </w:rPr>
              <w:t xml:space="preserve">для окраски </w:t>
            </w:r>
            <w:proofErr w:type="spellStart"/>
            <w:r w:rsidRPr="00F212F0">
              <w:rPr>
                <w:b/>
                <w:sz w:val="22"/>
                <w:szCs w:val="22"/>
              </w:rPr>
              <w:t>ретикулоцитов</w:t>
            </w:r>
            <w:proofErr w:type="spellEnd"/>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Раствор бриллиантового </w:t>
            </w:r>
            <w:proofErr w:type="spellStart"/>
            <w:r w:rsidRPr="00F212F0">
              <w:rPr>
                <w:sz w:val="22"/>
                <w:szCs w:val="22"/>
              </w:rPr>
              <w:t>крезилового</w:t>
            </w:r>
            <w:proofErr w:type="spellEnd"/>
            <w:r w:rsidRPr="00F212F0">
              <w:rPr>
                <w:sz w:val="22"/>
                <w:szCs w:val="22"/>
              </w:rPr>
              <w:t xml:space="preserve"> синего для окраски </w:t>
            </w:r>
            <w:proofErr w:type="spellStart"/>
            <w:r w:rsidRPr="00F212F0">
              <w:rPr>
                <w:sz w:val="22"/>
                <w:szCs w:val="22"/>
              </w:rPr>
              <w:t>ретикулоцитов</w:t>
            </w:r>
            <w:proofErr w:type="spellEnd"/>
            <w:r w:rsidRPr="00F212F0">
              <w:rPr>
                <w:sz w:val="22"/>
                <w:szCs w:val="22"/>
              </w:rPr>
              <w:t xml:space="preserve"> </w:t>
            </w:r>
            <w:proofErr w:type="spellStart"/>
            <w:r w:rsidRPr="00F212F0">
              <w:rPr>
                <w:sz w:val="22"/>
                <w:szCs w:val="22"/>
              </w:rPr>
              <w:t>суправитальным</w:t>
            </w:r>
            <w:proofErr w:type="spellEnd"/>
            <w:r w:rsidRPr="00F212F0">
              <w:rPr>
                <w:sz w:val="22"/>
                <w:szCs w:val="22"/>
              </w:rPr>
              <w:t xml:space="preserve"> пробирочным методом.</w:t>
            </w:r>
          </w:p>
          <w:p w:rsidR="00805BD9" w:rsidRPr="00F212F0" w:rsidRDefault="00805BD9" w:rsidP="00805BD9">
            <w:pPr>
              <w:rPr>
                <w:sz w:val="22"/>
                <w:szCs w:val="22"/>
              </w:rPr>
            </w:pPr>
            <w:r w:rsidRPr="00F212F0">
              <w:rPr>
                <w:sz w:val="22"/>
                <w:szCs w:val="22"/>
              </w:rPr>
              <w:t>Исследуемый материал: свежая капиллярная или венозная кровь.</w:t>
            </w:r>
          </w:p>
          <w:p w:rsidR="00805BD9" w:rsidRPr="00F212F0" w:rsidRDefault="00805BD9" w:rsidP="00805BD9">
            <w:pPr>
              <w:rPr>
                <w:sz w:val="22"/>
                <w:szCs w:val="22"/>
              </w:rPr>
            </w:pPr>
            <w:r w:rsidRPr="00F212F0">
              <w:rPr>
                <w:sz w:val="22"/>
                <w:szCs w:val="22"/>
              </w:rPr>
              <w:t>Условия хранения: при температуре от +2°С до +8°С в крытых вентилируемых помещениях вдали от кислот и щелочей, не допуская воздействия прямых солнечных лучей.</w:t>
            </w:r>
          </w:p>
          <w:p w:rsidR="00805BD9" w:rsidRPr="00F212F0" w:rsidRDefault="00805BD9" w:rsidP="00805BD9">
            <w:pPr>
              <w:rPr>
                <w:sz w:val="22"/>
                <w:szCs w:val="22"/>
              </w:rPr>
            </w:pPr>
            <w:r w:rsidRPr="00F212F0">
              <w:rPr>
                <w:sz w:val="22"/>
                <w:szCs w:val="22"/>
              </w:rPr>
              <w:t>Срок годности - 1 год с даты производства, указанной на этикетке набора.</w:t>
            </w:r>
          </w:p>
          <w:p w:rsidR="00805BD9" w:rsidRPr="00F212F0" w:rsidRDefault="00805BD9" w:rsidP="00805BD9">
            <w:pPr>
              <w:rPr>
                <w:sz w:val="22"/>
                <w:szCs w:val="22"/>
              </w:rPr>
            </w:pPr>
            <w:r w:rsidRPr="00F212F0">
              <w:rPr>
                <w:sz w:val="22"/>
                <w:szCs w:val="22"/>
              </w:rPr>
              <w:t>Раствор стабилен после вскрытия флакона в течение всего срока годности при условии достаточной герметизации флакона.</w:t>
            </w:r>
          </w:p>
          <w:p w:rsidR="00805BD9" w:rsidRPr="00F212F0" w:rsidRDefault="00805BD9" w:rsidP="00805BD9">
            <w:pPr>
              <w:rPr>
                <w:sz w:val="22"/>
                <w:szCs w:val="22"/>
              </w:rPr>
            </w:pPr>
            <w:r w:rsidRPr="00F212F0">
              <w:rPr>
                <w:sz w:val="22"/>
                <w:szCs w:val="22"/>
              </w:rPr>
              <w:t>Упаковка: флакон емкостью 50 мл из матового полиэтилена с цветной крышкой и этикеткой сине-черного цвета.</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Раствор представляет собой жидкость темно-синего цвета, включает сухой краситель бриллиантов</w:t>
            </w:r>
            <w:r>
              <w:rPr>
                <w:sz w:val="22"/>
                <w:szCs w:val="22"/>
              </w:rPr>
              <w:t xml:space="preserve">ый </w:t>
            </w:r>
            <w:proofErr w:type="spellStart"/>
            <w:r>
              <w:rPr>
                <w:sz w:val="22"/>
                <w:szCs w:val="22"/>
              </w:rPr>
              <w:t>крезиловый</w:t>
            </w:r>
            <w:proofErr w:type="spellEnd"/>
            <w:r>
              <w:rPr>
                <w:sz w:val="22"/>
                <w:szCs w:val="22"/>
              </w:rPr>
              <w:t xml:space="preserve"> синий – ______ флакона объемом ____</w:t>
            </w:r>
            <w:r w:rsidRPr="00F212F0">
              <w:rPr>
                <w:sz w:val="22"/>
                <w:szCs w:val="22"/>
              </w:rPr>
              <w:t xml:space="preserve">мл, </w:t>
            </w:r>
          </w:p>
          <w:p w:rsidR="00805BD9" w:rsidRPr="00F212F0" w:rsidRDefault="00805BD9" w:rsidP="00805BD9">
            <w:pPr>
              <w:rPr>
                <w:sz w:val="22"/>
                <w:szCs w:val="22"/>
              </w:rPr>
            </w:pPr>
            <w:r w:rsidRPr="00F212F0">
              <w:rPr>
                <w:sz w:val="22"/>
                <w:szCs w:val="22"/>
              </w:rPr>
              <w:t>готов к применению.</w:t>
            </w:r>
          </w:p>
          <w:p w:rsidR="00805BD9" w:rsidRPr="00F212F0" w:rsidRDefault="00805BD9" w:rsidP="00805BD9">
            <w:pPr>
              <w:rPr>
                <w:sz w:val="22"/>
                <w:szCs w:val="22"/>
              </w:rPr>
            </w:pPr>
            <w:r w:rsidRPr="00F212F0">
              <w:rPr>
                <w:sz w:val="22"/>
                <w:szCs w:val="22"/>
              </w:rPr>
              <w:t>Время наступл</w:t>
            </w:r>
            <w:r>
              <w:rPr>
                <w:sz w:val="22"/>
                <w:szCs w:val="22"/>
              </w:rPr>
              <w:t>ения окраски мазка - _____</w:t>
            </w:r>
            <w:r w:rsidRPr="00F212F0">
              <w:rPr>
                <w:sz w:val="22"/>
                <w:szCs w:val="22"/>
              </w:rPr>
              <w:t xml:space="preserve"> минут.</w:t>
            </w:r>
          </w:p>
          <w:p w:rsidR="00805BD9" w:rsidRPr="00F212F0" w:rsidRDefault="00805BD9" w:rsidP="00805BD9">
            <w:pPr>
              <w:rPr>
                <w:sz w:val="22"/>
                <w:szCs w:val="22"/>
              </w:rPr>
            </w:pPr>
            <w:r w:rsidRPr="00F212F0">
              <w:rPr>
                <w:sz w:val="22"/>
                <w:szCs w:val="22"/>
              </w:rPr>
              <w:t xml:space="preserve">Число анализируемых проб: </w:t>
            </w:r>
          </w:p>
          <w:p w:rsidR="00805BD9" w:rsidRPr="00F212F0" w:rsidRDefault="00805BD9" w:rsidP="00805BD9">
            <w:pPr>
              <w:rPr>
                <w:sz w:val="22"/>
                <w:szCs w:val="22"/>
              </w:rPr>
            </w:pPr>
            <w:r>
              <w:rPr>
                <w:sz w:val="22"/>
                <w:szCs w:val="22"/>
              </w:rPr>
              <w:t>______</w:t>
            </w:r>
            <w:r w:rsidRPr="00F212F0">
              <w:rPr>
                <w:sz w:val="22"/>
                <w:szCs w:val="22"/>
              </w:rPr>
              <w:t>.</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Оста</w:t>
            </w:r>
            <w:r>
              <w:rPr>
                <w:sz w:val="22"/>
                <w:szCs w:val="22"/>
              </w:rPr>
              <w:t>точный срок годности _____</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28</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roofErr w:type="spellStart"/>
            <w:r w:rsidRPr="00F212F0">
              <w:rPr>
                <w:sz w:val="22"/>
                <w:szCs w:val="22"/>
              </w:rPr>
              <w:t>фл</w:t>
            </w:r>
            <w:proofErr w:type="spellEnd"/>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6</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реагентов </w:t>
            </w:r>
          </w:p>
          <w:p w:rsidR="00805BD9" w:rsidRDefault="00805BD9" w:rsidP="00805BD9">
            <w:pPr>
              <w:rPr>
                <w:b/>
                <w:sz w:val="22"/>
                <w:szCs w:val="22"/>
              </w:rPr>
            </w:pPr>
            <w:r w:rsidRPr="00F212F0">
              <w:rPr>
                <w:b/>
                <w:sz w:val="22"/>
                <w:szCs w:val="22"/>
              </w:rPr>
              <w:t xml:space="preserve">для цитохимического выявления фосфолипидов в клеточных элементах (лейкоцитах крови, костном мозге) с помощью </w:t>
            </w:r>
            <w:proofErr w:type="spellStart"/>
            <w:r w:rsidRPr="00F212F0">
              <w:rPr>
                <w:b/>
                <w:sz w:val="22"/>
                <w:szCs w:val="22"/>
              </w:rPr>
              <w:t>судана</w:t>
            </w:r>
            <w:proofErr w:type="spellEnd"/>
            <w:r w:rsidRPr="00F212F0">
              <w:rPr>
                <w:b/>
                <w:sz w:val="22"/>
                <w:szCs w:val="22"/>
              </w:rPr>
              <w:t xml:space="preserve"> черного Б.</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 xml:space="preserve">1. Спиртовой раствор </w:t>
            </w:r>
            <w:proofErr w:type="spellStart"/>
            <w:r w:rsidRPr="00F212F0">
              <w:rPr>
                <w:sz w:val="22"/>
                <w:szCs w:val="22"/>
              </w:rPr>
              <w:t>судана</w:t>
            </w:r>
            <w:proofErr w:type="spellEnd"/>
            <w:r w:rsidRPr="00F212F0">
              <w:rPr>
                <w:sz w:val="22"/>
                <w:szCs w:val="22"/>
              </w:rPr>
              <w:t xml:space="preserve"> черного Б – 2 флакона.</w:t>
            </w:r>
          </w:p>
          <w:p w:rsidR="00805BD9" w:rsidRPr="00F212F0" w:rsidRDefault="00805BD9" w:rsidP="00805BD9">
            <w:pPr>
              <w:rPr>
                <w:sz w:val="22"/>
                <w:szCs w:val="22"/>
              </w:rPr>
            </w:pPr>
            <w:r w:rsidRPr="00F212F0">
              <w:rPr>
                <w:sz w:val="22"/>
                <w:szCs w:val="22"/>
              </w:rPr>
              <w:t>2. Спиртовой раствор фенола - 2 флакона.</w:t>
            </w:r>
          </w:p>
          <w:p w:rsidR="00805BD9" w:rsidRPr="00F212F0" w:rsidRDefault="00805BD9" w:rsidP="00805BD9">
            <w:pPr>
              <w:rPr>
                <w:sz w:val="22"/>
                <w:szCs w:val="22"/>
              </w:rPr>
            </w:pPr>
            <w:r w:rsidRPr="00F212F0">
              <w:rPr>
                <w:sz w:val="22"/>
                <w:szCs w:val="22"/>
              </w:rPr>
              <w:t xml:space="preserve">3. </w:t>
            </w:r>
            <w:proofErr w:type="spellStart"/>
            <w:r w:rsidRPr="00F212F0">
              <w:rPr>
                <w:sz w:val="22"/>
                <w:szCs w:val="22"/>
              </w:rPr>
              <w:t>Бифосфат</w:t>
            </w:r>
            <w:proofErr w:type="spellEnd"/>
            <w:r w:rsidRPr="00F212F0">
              <w:rPr>
                <w:sz w:val="22"/>
                <w:szCs w:val="22"/>
              </w:rPr>
              <w:t xml:space="preserve"> натрия кристаллический – 6 флаконов.</w:t>
            </w:r>
          </w:p>
          <w:p w:rsidR="00805BD9" w:rsidRPr="00F212F0" w:rsidRDefault="00805BD9" w:rsidP="00805BD9">
            <w:pPr>
              <w:rPr>
                <w:sz w:val="22"/>
                <w:szCs w:val="22"/>
              </w:rPr>
            </w:pPr>
            <w:r w:rsidRPr="00F212F0">
              <w:rPr>
                <w:sz w:val="22"/>
                <w:szCs w:val="22"/>
              </w:rPr>
              <w:t>Условия хранения: при температуре от +2 до +8°С в закрытых вентилируемых помещениях, не допуская воздействия прямых солнечных лучей.</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обеспечивает </w:t>
            </w:r>
          </w:p>
          <w:p w:rsidR="00805BD9" w:rsidRPr="00F212F0" w:rsidRDefault="00805BD9" w:rsidP="00805BD9">
            <w:pPr>
              <w:rPr>
                <w:sz w:val="22"/>
                <w:szCs w:val="22"/>
              </w:rPr>
            </w:pPr>
            <w:r>
              <w:rPr>
                <w:sz w:val="22"/>
                <w:szCs w:val="22"/>
              </w:rPr>
              <w:t>_______</w:t>
            </w:r>
            <w:r w:rsidRPr="00F212F0">
              <w:rPr>
                <w:sz w:val="22"/>
                <w:szCs w:val="22"/>
              </w:rPr>
              <w:t xml:space="preserve">исследований </w:t>
            </w:r>
          </w:p>
          <w:p w:rsidR="00805BD9" w:rsidRPr="00F212F0" w:rsidRDefault="00805BD9" w:rsidP="00805BD9">
            <w:pPr>
              <w:rPr>
                <w:sz w:val="22"/>
                <w:szCs w:val="22"/>
              </w:rPr>
            </w:pPr>
            <w:r w:rsidRPr="00F212F0">
              <w:rPr>
                <w:sz w:val="22"/>
                <w:szCs w:val="22"/>
              </w:rPr>
              <w:t>(от 1 до 10 стекол за 1 исследование).</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Оста</w:t>
            </w:r>
            <w:r>
              <w:rPr>
                <w:sz w:val="22"/>
                <w:szCs w:val="22"/>
              </w:rPr>
              <w:t>точный срок годности _____</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2</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7</w:t>
            </w:r>
          </w:p>
        </w:tc>
        <w:tc>
          <w:tcPr>
            <w:tcW w:w="3760" w:type="dxa"/>
            <w:tcBorders>
              <w:top w:val="single" w:sz="4" w:space="0" w:color="auto"/>
              <w:left w:val="single" w:sz="4" w:space="0" w:color="auto"/>
              <w:bottom w:val="single" w:sz="4" w:space="0" w:color="auto"/>
              <w:right w:val="single" w:sz="4" w:space="0" w:color="auto"/>
            </w:tcBorders>
          </w:tcPr>
          <w:p w:rsidR="00805BD9" w:rsidRDefault="00805BD9" w:rsidP="00805BD9">
            <w:pPr>
              <w:rPr>
                <w:b/>
                <w:sz w:val="22"/>
                <w:szCs w:val="22"/>
              </w:rPr>
            </w:pPr>
            <w:r w:rsidRPr="00F212F0">
              <w:rPr>
                <w:b/>
                <w:sz w:val="22"/>
                <w:szCs w:val="22"/>
              </w:rPr>
              <w:t xml:space="preserve">Набор реагентов для выявления </w:t>
            </w:r>
            <w:proofErr w:type="spellStart"/>
            <w:r w:rsidRPr="00F212F0">
              <w:rPr>
                <w:b/>
                <w:sz w:val="22"/>
                <w:szCs w:val="22"/>
              </w:rPr>
              <w:t>миелопероксидазы</w:t>
            </w:r>
            <w:proofErr w:type="spellEnd"/>
            <w:r w:rsidRPr="00F212F0">
              <w:rPr>
                <w:b/>
                <w:sz w:val="22"/>
                <w:szCs w:val="22"/>
              </w:rPr>
              <w:t xml:space="preserve"> в клеточных элементах (</w:t>
            </w:r>
            <w:proofErr w:type="spellStart"/>
            <w:r w:rsidRPr="00F212F0">
              <w:rPr>
                <w:b/>
                <w:sz w:val="22"/>
                <w:szCs w:val="22"/>
              </w:rPr>
              <w:t>лекоцитах</w:t>
            </w:r>
            <w:proofErr w:type="spellEnd"/>
            <w:r w:rsidRPr="00F212F0">
              <w:rPr>
                <w:b/>
                <w:sz w:val="22"/>
                <w:szCs w:val="22"/>
              </w:rPr>
              <w:t xml:space="preserve"> крови, костный мозг) </w:t>
            </w:r>
            <w:proofErr w:type="spellStart"/>
            <w:r w:rsidRPr="00F212F0">
              <w:rPr>
                <w:b/>
                <w:sz w:val="22"/>
                <w:szCs w:val="22"/>
              </w:rPr>
              <w:t>бензидином</w:t>
            </w:r>
            <w:proofErr w:type="spellEnd"/>
            <w:r w:rsidRPr="00F212F0">
              <w:rPr>
                <w:b/>
                <w:sz w:val="22"/>
                <w:szCs w:val="22"/>
              </w:rPr>
              <w:t xml:space="preserve"> (</w:t>
            </w:r>
            <w:proofErr w:type="spellStart"/>
            <w:r w:rsidRPr="00F212F0">
              <w:rPr>
                <w:b/>
                <w:sz w:val="22"/>
                <w:szCs w:val="22"/>
              </w:rPr>
              <w:t>орто-толидин</w:t>
            </w:r>
            <w:proofErr w:type="spellEnd"/>
            <w:r w:rsidRPr="00F212F0">
              <w:rPr>
                <w:b/>
                <w:sz w:val="22"/>
                <w:szCs w:val="22"/>
              </w:rPr>
              <w:t>).</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 xml:space="preserve">1. </w:t>
            </w:r>
            <w:proofErr w:type="spellStart"/>
            <w:r w:rsidRPr="00F212F0">
              <w:rPr>
                <w:sz w:val="22"/>
                <w:szCs w:val="22"/>
              </w:rPr>
              <w:t>Бензидин</w:t>
            </w:r>
            <w:proofErr w:type="spellEnd"/>
            <w:r w:rsidRPr="00F212F0">
              <w:rPr>
                <w:sz w:val="22"/>
                <w:szCs w:val="22"/>
              </w:rPr>
              <w:t xml:space="preserve"> (или </w:t>
            </w:r>
            <w:proofErr w:type="spellStart"/>
            <w:r w:rsidRPr="00F212F0">
              <w:rPr>
                <w:sz w:val="22"/>
                <w:szCs w:val="22"/>
              </w:rPr>
              <w:t>орто-толидин</w:t>
            </w:r>
            <w:proofErr w:type="spellEnd"/>
            <w:r w:rsidRPr="00F212F0">
              <w:rPr>
                <w:sz w:val="22"/>
                <w:szCs w:val="22"/>
              </w:rPr>
              <w:t>) - 12 флаконов.</w:t>
            </w:r>
          </w:p>
          <w:p w:rsidR="00805BD9" w:rsidRPr="00F212F0" w:rsidRDefault="00805BD9" w:rsidP="00805BD9">
            <w:pPr>
              <w:rPr>
                <w:sz w:val="22"/>
                <w:szCs w:val="22"/>
              </w:rPr>
            </w:pPr>
            <w:r w:rsidRPr="00F212F0">
              <w:rPr>
                <w:sz w:val="22"/>
                <w:szCs w:val="22"/>
              </w:rPr>
              <w:t>2. Перекись водорода 3% - 1 флакон.</w:t>
            </w:r>
          </w:p>
          <w:p w:rsidR="00805BD9" w:rsidRPr="00F212F0" w:rsidRDefault="00805BD9" w:rsidP="00805BD9">
            <w:pPr>
              <w:rPr>
                <w:sz w:val="22"/>
                <w:szCs w:val="22"/>
              </w:rPr>
            </w:pPr>
            <w:r w:rsidRPr="00F212F0">
              <w:rPr>
                <w:sz w:val="22"/>
                <w:szCs w:val="22"/>
              </w:rPr>
              <w:t>3. Краситель по Романовскому - 1 флакон.</w:t>
            </w:r>
          </w:p>
          <w:p w:rsidR="00805BD9" w:rsidRPr="00F212F0" w:rsidRDefault="00805BD9" w:rsidP="00805BD9">
            <w:pPr>
              <w:rPr>
                <w:sz w:val="22"/>
                <w:szCs w:val="22"/>
              </w:rPr>
            </w:pPr>
            <w:r w:rsidRPr="00F212F0">
              <w:rPr>
                <w:sz w:val="22"/>
                <w:szCs w:val="22"/>
              </w:rPr>
              <w:t>Хранить при температуре от 2 до 8ºС в сухом, защищенном от света месте.</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обеспечивает окраску </w:t>
            </w:r>
          </w:p>
          <w:p w:rsidR="00805BD9" w:rsidRPr="00F212F0" w:rsidRDefault="00805BD9" w:rsidP="00805BD9">
            <w:pPr>
              <w:rPr>
                <w:sz w:val="22"/>
                <w:szCs w:val="22"/>
              </w:rPr>
            </w:pPr>
            <w:r>
              <w:rPr>
                <w:sz w:val="22"/>
                <w:szCs w:val="22"/>
              </w:rPr>
              <w:t>_____</w:t>
            </w:r>
            <w:r w:rsidRPr="00F212F0">
              <w:rPr>
                <w:sz w:val="22"/>
                <w:szCs w:val="22"/>
              </w:rPr>
              <w:t>препаратов.</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Оста</w:t>
            </w:r>
            <w:r>
              <w:rPr>
                <w:sz w:val="22"/>
                <w:szCs w:val="22"/>
              </w:rPr>
              <w:t>точный срок годности _____</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2</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8</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реагентов </w:t>
            </w:r>
          </w:p>
          <w:p w:rsidR="00805BD9" w:rsidRDefault="00805BD9" w:rsidP="00805BD9">
            <w:pPr>
              <w:rPr>
                <w:b/>
                <w:sz w:val="22"/>
                <w:szCs w:val="22"/>
              </w:rPr>
            </w:pPr>
            <w:r w:rsidRPr="00F212F0">
              <w:rPr>
                <w:b/>
                <w:sz w:val="22"/>
                <w:szCs w:val="22"/>
              </w:rPr>
              <w:t xml:space="preserve">для цитохимического определения неспецифической </w:t>
            </w:r>
            <w:proofErr w:type="spellStart"/>
            <w:r w:rsidRPr="00F212F0">
              <w:rPr>
                <w:b/>
                <w:sz w:val="22"/>
                <w:szCs w:val="22"/>
              </w:rPr>
              <w:t>эстеразы</w:t>
            </w:r>
            <w:proofErr w:type="spellEnd"/>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1. Альфа-</w:t>
            </w:r>
            <w:proofErr w:type="spellStart"/>
            <w:r w:rsidRPr="00F212F0">
              <w:rPr>
                <w:sz w:val="22"/>
                <w:szCs w:val="22"/>
              </w:rPr>
              <w:t>нафтилацетат</w:t>
            </w:r>
            <w:proofErr w:type="spellEnd"/>
            <w:r w:rsidRPr="00F212F0">
              <w:rPr>
                <w:sz w:val="22"/>
                <w:szCs w:val="22"/>
              </w:rPr>
              <w:t xml:space="preserve"> - 1 флакон;</w:t>
            </w:r>
          </w:p>
          <w:p w:rsidR="00805BD9" w:rsidRPr="00F212F0" w:rsidRDefault="00805BD9" w:rsidP="00805BD9">
            <w:pPr>
              <w:rPr>
                <w:sz w:val="22"/>
                <w:szCs w:val="22"/>
              </w:rPr>
            </w:pPr>
            <w:r w:rsidRPr="00F212F0">
              <w:rPr>
                <w:sz w:val="22"/>
                <w:szCs w:val="22"/>
              </w:rPr>
              <w:t>2. Прочный синий «Б» - 10 флаконов;</w:t>
            </w:r>
          </w:p>
          <w:p w:rsidR="00805BD9" w:rsidRPr="00F212F0" w:rsidRDefault="00805BD9" w:rsidP="00805BD9">
            <w:pPr>
              <w:rPr>
                <w:sz w:val="22"/>
                <w:szCs w:val="22"/>
              </w:rPr>
            </w:pPr>
            <w:r w:rsidRPr="00F212F0">
              <w:rPr>
                <w:sz w:val="22"/>
                <w:szCs w:val="22"/>
              </w:rPr>
              <w:t>3. Фосфатный буфер - 1 флакон;</w:t>
            </w:r>
          </w:p>
          <w:p w:rsidR="00805BD9" w:rsidRPr="00F212F0" w:rsidRDefault="00805BD9" w:rsidP="00805BD9">
            <w:pPr>
              <w:rPr>
                <w:sz w:val="22"/>
                <w:szCs w:val="22"/>
              </w:rPr>
            </w:pPr>
            <w:r w:rsidRPr="00F212F0">
              <w:rPr>
                <w:sz w:val="22"/>
                <w:szCs w:val="22"/>
              </w:rPr>
              <w:t xml:space="preserve">4. </w:t>
            </w:r>
            <w:proofErr w:type="spellStart"/>
            <w:r w:rsidRPr="00F212F0">
              <w:rPr>
                <w:sz w:val="22"/>
                <w:szCs w:val="22"/>
              </w:rPr>
              <w:t>NaF</w:t>
            </w:r>
            <w:proofErr w:type="spellEnd"/>
            <w:r w:rsidRPr="00F212F0">
              <w:rPr>
                <w:sz w:val="22"/>
                <w:szCs w:val="22"/>
              </w:rPr>
              <w:t xml:space="preserve"> - 1 флакон.</w:t>
            </w:r>
          </w:p>
          <w:p w:rsidR="00805BD9" w:rsidRPr="00F212F0" w:rsidRDefault="00805BD9" w:rsidP="00805BD9">
            <w:pPr>
              <w:rPr>
                <w:sz w:val="22"/>
                <w:szCs w:val="22"/>
              </w:rPr>
            </w:pPr>
            <w:r w:rsidRPr="00F212F0">
              <w:rPr>
                <w:sz w:val="22"/>
                <w:szCs w:val="22"/>
              </w:rPr>
              <w:t>Хранить при температуре от 2 до 8°С в сухом, защищенном от света месте.</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обеспечивает </w:t>
            </w:r>
          </w:p>
          <w:p w:rsidR="00805BD9" w:rsidRPr="00F212F0" w:rsidRDefault="00805BD9" w:rsidP="00805BD9">
            <w:pPr>
              <w:rPr>
                <w:sz w:val="22"/>
                <w:szCs w:val="22"/>
              </w:rPr>
            </w:pPr>
            <w:r>
              <w:rPr>
                <w:sz w:val="22"/>
                <w:szCs w:val="22"/>
              </w:rPr>
              <w:t>_____</w:t>
            </w:r>
            <w:r w:rsidRPr="00F212F0">
              <w:rPr>
                <w:sz w:val="22"/>
                <w:szCs w:val="22"/>
              </w:rPr>
              <w:t xml:space="preserve"> исследований.</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2</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набора</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9</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реагентов </w:t>
            </w:r>
          </w:p>
          <w:p w:rsidR="00805BD9" w:rsidRDefault="00805BD9" w:rsidP="00805BD9">
            <w:pPr>
              <w:rPr>
                <w:b/>
                <w:sz w:val="22"/>
                <w:szCs w:val="22"/>
              </w:rPr>
            </w:pPr>
            <w:r w:rsidRPr="00F212F0">
              <w:rPr>
                <w:b/>
                <w:sz w:val="22"/>
                <w:szCs w:val="22"/>
              </w:rPr>
              <w:t xml:space="preserve">для выявления гликогена в клеточных элементах (лейкоцитах крови, костном мозге) при диагностике острых лейкозов и маркерной реакции </w:t>
            </w:r>
            <w:proofErr w:type="spellStart"/>
            <w:r w:rsidRPr="00F212F0">
              <w:rPr>
                <w:b/>
                <w:sz w:val="22"/>
                <w:szCs w:val="22"/>
              </w:rPr>
              <w:t>лимфолейкозов</w:t>
            </w:r>
            <w:proofErr w:type="spellEnd"/>
            <w:r w:rsidRPr="00F212F0">
              <w:rPr>
                <w:b/>
                <w:sz w:val="22"/>
                <w:szCs w:val="22"/>
              </w:rPr>
              <w:t>.</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1. Йодная кислота - 6 флаконов,</w:t>
            </w:r>
          </w:p>
          <w:p w:rsidR="00805BD9" w:rsidRPr="00F212F0" w:rsidRDefault="00805BD9" w:rsidP="00805BD9">
            <w:pPr>
              <w:rPr>
                <w:sz w:val="22"/>
                <w:szCs w:val="22"/>
              </w:rPr>
            </w:pPr>
            <w:r w:rsidRPr="00F212F0">
              <w:rPr>
                <w:sz w:val="22"/>
                <w:szCs w:val="22"/>
              </w:rPr>
              <w:t xml:space="preserve">2. Реактив </w:t>
            </w:r>
            <w:proofErr w:type="spellStart"/>
            <w:r w:rsidRPr="00F212F0">
              <w:rPr>
                <w:sz w:val="22"/>
                <w:szCs w:val="22"/>
              </w:rPr>
              <w:t>Шиффа</w:t>
            </w:r>
            <w:proofErr w:type="spellEnd"/>
            <w:r w:rsidRPr="00F212F0">
              <w:rPr>
                <w:sz w:val="22"/>
                <w:szCs w:val="22"/>
              </w:rPr>
              <w:t xml:space="preserve"> - 1 флакон,</w:t>
            </w:r>
          </w:p>
          <w:p w:rsidR="00805BD9" w:rsidRPr="00F212F0" w:rsidRDefault="00805BD9" w:rsidP="00805BD9">
            <w:pPr>
              <w:rPr>
                <w:sz w:val="22"/>
                <w:szCs w:val="22"/>
              </w:rPr>
            </w:pPr>
            <w:r w:rsidRPr="00F212F0">
              <w:rPr>
                <w:sz w:val="22"/>
                <w:szCs w:val="22"/>
              </w:rPr>
              <w:t>3. Гематоксилин Майера - 1 флакон.</w:t>
            </w:r>
          </w:p>
          <w:p w:rsidR="00805BD9" w:rsidRPr="00F212F0" w:rsidRDefault="00805BD9" w:rsidP="00805BD9">
            <w:pPr>
              <w:rPr>
                <w:sz w:val="22"/>
                <w:szCs w:val="22"/>
              </w:rPr>
            </w:pPr>
            <w:r w:rsidRPr="00F212F0">
              <w:rPr>
                <w:sz w:val="22"/>
                <w:szCs w:val="22"/>
              </w:rPr>
              <w:t xml:space="preserve">Хранение реагентов при температуре от 2 до 8°С в сухом темном месте. Реактив </w:t>
            </w:r>
            <w:proofErr w:type="spellStart"/>
            <w:r w:rsidRPr="00F212F0">
              <w:rPr>
                <w:sz w:val="22"/>
                <w:szCs w:val="22"/>
              </w:rPr>
              <w:t>Шиффа</w:t>
            </w:r>
            <w:proofErr w:type="spellEnd"/>
            <w:r w:rsidRPr="00F212F0">
              <w:rPr>
                <w:sz w:val="22"/>
                <w:szCs w:val="22"/>
              </w:rPr>
              <w:t xml:space="preserve"> хранится в бутылке из темного стекла, плотно закрытым, при температуре +4°С. За полчаса до употребления реактив необходимо вынуть из холодильника.</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Набор обеспечивает </w:t>
            </w:r>
            <w:r w:rsidR="00E85720">
              <w:rPr>
                <w:sz w:val="22"/>
                <w:szCs w:val="22"/>
              </w:rPr>
              <w:t>______</w:t>
            </w:r>
            <w:r w:rsidRPr="00F212F0">
              <w:rPr>
                <w:sz w:val="22"/>
                <w:szCs w:val="22"/>
              </w:rPr>
              <w:t>исследований (от 1 до 12 препаратов).</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Оста</w:t>
            </w:r>
            <w:r w:rsidR="00E85720">
              <w:rPr>
                <w:sz w:val="22"/>
                <w:szCs w:val="22"/>
              </w:rPr>
              <w:t>точный срок годности _____</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2</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набора</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10</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Краситель </w:t>
            </w:r>
          </w:p>
          <w:p w:rsidR="00805BD9" w:rsidRDefault="00805BD9" w:rsidP="00805BD9">
            <w:pPr>
              <w:rPr>
                <w:b/>
                <w:sz w:val="22"/>
                <w:szCs w:val="22"/>
              </w:rPr>
            </w:pPr>
            <w:r w:rsidRPr="00F212F0">
              <w:rPr>
                <w:b/>
                <w:sz w:val="22"/>
                <w:szCs w:val="22"/>
              </w:rPr>
              <w:t>для цитологических и гистологических препаратов</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Раствор сухого красителя гематоксилина 0,1% в смеси с глицерином, алюмокалиевыми квасцами, </w:t>
            </w:r>
            <w:proofErr w:type="spellStart"/>
            <w:r w:rsidRPr="00F212F0">
              <w:rPr>
                <w:sz w:val="22"/>
                <w:szCs w:val="22"/>
              </w:rPr>
              <w:t>йоднокислым</w:t>
            </w:r>
            <w:proofErr w:type="spellEnd"/>
            <w:r w:rsidRPr="00F212F0">
              <w:rPr>
                <w:sz w:val="22"/>
                <w:szCs w:val="22"/>
              </w:rPr>
              <w:t xml:space="preserve"> калием. Готов к применению.</w:t>
            </w:r>
          </w:p>
          <w:p w:rsidR="00805BD9" w:rsidRPr="00F212F0" w:rsidRDefault="00805BD9" w:rsidP="00805BD9">
            <w:pPr>
              <w:rPr>
                <w:sz w:val="22"/>
                <w:szCs w:val="22"/>
              </w:rPr>
            </w:pPr>
            <w:r w:rsidRPr="00F212F0">
              <w:rPr>
                <w:sz w:val="22"/>
                <w:szCs w:val="22"/>
              </w:rPr>
              <w:t>Упаковка из матового полиэтилена с цветной крышкой, этикетка сине-черного цвета на русском языке.</w:t>
            </w:r>
          </w:p>
          <w:p w:rsidR="00805BD9" w:rsidRPr="00F212F0" w:rsidRDefault="00805BD9" w:rsidP="00805BD9">
            <w:pPr>
              <w:rPr>
                <w:sz w:val="22"/>
                <w:szCs w:val="22"/>
              </w:rPr>
            </w:pPr>
            <w:r w:rsidRPr="00F212F0">
              <w:rPr>
                <w:sz w:val="22"/>
                <w:szCs w:val="22"/>
              </w:rPr>
              <w:t>Исследуемый материал: мазки крови и костного мозга.</w:t>
            </w:r>
          </w:p>
          <w:p w:rsidR="00805BD9" w:rsidRPr="00F212F0" w:rsidRDefault="00805BD9" w:rsidP="00805BD9">
            <w:pPr>
              <w:rPr>
                <w:sz w:val="22"/>
                <w:szCs w:val="22"/>
              </w:rPr>
            </w:pPr>
            <w:r w:rsidRPr="00F212F0">
              <w:rPr>
                <w:sz w:val="22"/>
                <w:szCs w:val="22"/>
              </w:rPr>
              <w:t>Условия хранения: при температуре от +2 до +25°С в закрытых вентилируемых помещениях, не допуская воздействия прямых солнечных лучей.</w:t>
            </w:r>
          </w:p>
          <w:p w:rsidR="00805BD9" w:rsidRPr="00F212F0" w:rsidRDefault="00805BD9" w:rsidP="00805BD9">
            <w:pPr>
              <w:rPr>
                <w:sz w:val="22"/>
                <w:szCs w:val="22"/>
              </w:rPr>
            </w:pPr>
            <w:r w:rsidRPr="00F212F0">
              <w:rPr>
                <w:sz w:val="22"/>
                <w:szCs w:val="22"/>
              </w:rPr>
              <w:t>Срок годности - 1 год с даты производства, указанной на этикетке набора.</w:t>
            </w:r>
          </w:p>
          <w:p w:rsidR="00805BD9" w:rsidRPr="00F212F0" w:rsidRDefault="00805BD9" w:rsidP="00805BD9">
            <w:pPr>
              <w:rPr>
                <w:sz w:val="22"/>
                <w:szCs w:val="22"/>
              </w:rPr>
            </w:pPr>
            <w:r w:rsidRPr="00F212F0">
              <w:rPr>
                <w:sz w:val="22"/>
                <w:szCs w:val="22"/>
              </w:rPr>
              <w:t>Краситель стабилен после вскрытия флакона в течение всего срока годности при условии достаточной герметизации флакона.</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E85720" w:rsidP="00805BD9">
            <w:pPr>
              <w:rPr>
                <w:sz w:val="22"/>
                <w:szCs w:val="22"/>
              </w:rPr>
            </w:pPr>
            <w:r>
              <w:rPr>
                <w:sz w:val="22"/>
                <w:szCs w:val="22"/>
              </w:rPr>
              <w:t>______</w:t>
            </w:r>
            <w:r w:rsidR="00805BD9" w:rsidRPr="00F212F0">
              <w:rPr>
                <w:sz w:val="22"/>
                <w:szCs w:val="22"/>
              </w:rPr>
              <w:t xml:space="preserve"> флакона объемом </w:t>
            </w:r>
          </w:p>
          <w:p w:rsidR="00805BD9" w:rsidRPr="00F212F0" w:rsidRDefault="00E85720" w:rsidP="00805BD9">
            <w:pPr>
              <w:rPr>
                <w:sz w:val="22"/>
                <w:szCs w:val="22"/>
              </w:rPr>
            </w:pPr>
            <w:r>
              <w:rPr>
                <w:sz w:val="22"/>
                <w:szCs w:val="22"/>
              </w:rPr>
              <w:t>_______</w:t>
            </w:r>
            <w:r w:rsidR="00805BD9" w:rsidRPr="00F212F0">
              <w:rPr>
                <w:sz w:val="22"/>
                <w:szCs w:val="22"/>
              </w:rPr>
              <w:t xml:space="preserve"> мл.</w:t>
            </w:r>
          </w:p>
          <w:p w:rsidR="00805BD9" w:rsidRPr="00F212F0" w:rsidRDefault="00805BD9" w:rsidP="00805BD9">
            <w:pPr>
              <w:rPr>
                <w:sz w:val="22"/>
                <w:szCs w:val="22"/>
              </w:rPr>
            </w:pP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 xml:space="preserve">Остаточный срок годности </w:t>
            </w:r>
            <w:r w:rsidR="00E85720" w:rsidRPr="00E85720">
              <w:rPr>
                <w:sz w:val="22"/>
                <w:szCs w:val="22"/>
              </w:rPr>
              <w:t xml:space="preserve">______ </w:t>
            </w:r>
            <w:r w:rsidRPr="00F212F0">
              <w:rPr>
                <w:sz w:val="22"/>
                <w:szCs w:val="22"/>
              </w:rPr>
              <w:t>% от общего срока – на момент поставки товара.</w:t>
            </w: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2</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roofErr w:type="spellStart"/>
            <w:r w:rsidRPr="00F212F0">
              <w:rPr>
                <w:sz w:val="22"/>
                <w:szCs w:val="22"/>
              </w:rPr>
              <w:t>фл</w:t>
            </w:r>
            <w:proofErr w:type="spellEnd"/>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11</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Набор для окраски </w:t>
            </w:r>
          </w:p>
          <w:p w:rsidR="00805BD9" w:rsidRDefault="00805BD9" w:rsidP="00805BD9">
            <w:pPr>
              <w:rPr>
                <w:b/>
                <w:sz w:val="22"/>
                <w:szCs w:val="22"/>
              </w:rPr>
            </w:pPr>
            <w:r w:rsidRPr="00F212F0">
              <w:rPr>
                <w:b/>
                <w:sz w:val="22"/>
                <w:szCs w:val="22"/>
              </w:rPr>
              <w:t xml:space="preserve">по </w:t>
            </w:r>
            <w:proofErr w:type="spellStart"/>
            <w:r w:rsidRPr="00F212F0">
              <w:rPr>
                <w:b/>
                <w:sz w:val="22"/>
                <w:szCs w:val="22"/>
              </w:rPr>
              <w:t>Циль-Нильсену</w:t>
            </w:r>
            <w:proofErr w:type="spellEnd"/>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 xml:space="preserve">1. Карболовый фуксин </w:t>
            </w:r>
            <w:proofErr w:type="spellStart"/>
            <w:r w:rsidRPr="00F212F0">
              <w:rPr>
                <w:sz w:val="22"/>
                <w:szCs w:val="22"/>
              </w:rPr>
              <w:t>Циля</w:t>
            </w:r>
            <w:proofErr w:type="spellEnd"/>
            <w:r w:rsidRPr="00F212F0">
              <w:rPr>
                <w:sz w:val="22"/>
                <w:szCs w:val="22"/>
              </w:rPr>
              <w:t>, 100 мл - 1 флакон,</w:t>
            </w:r>
          </w:p>
          <w:p w:rsidR="00805BD9" w:rsidRPr="00F212F0" w:rsidRDefault="00805BD9" w:rsidP="00805BD9">
            <w:pPr>
              <w:rPr>
                <w:sz w:val="22"/>
                <w:szCs w:val="22"/>
              </w:rPr>
            </w:pPr>
            <w:r w:rsidRPr="00F212F0">
              <w:rPr>
                <w:sz w:val="22"/>
                <w:szCs w:val="22"/>
              </w:rPr>
              <w:t>2. Солянокислый спирт (концентрат), 30 мл - 1 флакон,</w:t>
            </w:r>
          </w:p>
          <w:p w:rsidR="00805BD9" w:rsidRPr="00F212F0" w:rsidRDefault="00805BD9" w:rsidP="00805BD9">
            <w:pPr>
              <w:rPr>
                <w:sz w:val="22"/>
                <w:szCs w:val="22"/>
              </w:rPr>
            </w:pPr>
            <w:r w:rsidRPr="00F212F0">
              <w:rPr>
                <w:sz w:val="22"/>
                <w:szCs w:val="22"/>
              </w:rPr>
              <w:t>3. Метиленовый синий, 100 мл - 1 флакон.</w:t>
            </w:r>
          </w:p>
          <w:p w:rsidR="00805BD9" w:rsidRPr="00F212F0" w:rsidRDefault="00805BD9" w:rsidP="00805BD9">
            <w:pPr>
              <w:rPr>
                <w:sz w:val="22"/>
                <w:szCs w:val="22"/>
              </w:rPr>
            </w:pPr>
            <w:r w:rsidRPr="00F212F0">
              <w:rPr>
                <w:sz w:val="22"/>
                <w:szCs w:val="22"/>
              </w:rPr>
              <w:t>Исследуемый материал: форменные элементы, слизь, флора, бактериальный эпителий.</w:t>
            </w:r>
          </w:p>
          <w:p w:rsidR="00805BD9" w:rsidRPr="00F212F0" w:rsidRDefault="00805BD9" w:rsidP="00805BD9">
            <w:pPr>
              <w:rPr>
                <w:sz w:val="22"/>
                <w:szCs w:val="22"/>
              </w:rPr>
            </w:pPr>
            <w:r w:rsidRPr="00F212F0">
              <w:rPr>
                <w:sz w:val="22"/>
                <w:szCs w:val="22"/>
              </w:rPr>
              <w:t>Условия хранения: при температуре от +18 до +25°С в крытых вентилируемых помещениях вдали от кислот и щелочей, не допуская воздействия прямых солнечных лучей.</w:t>
            </w:r>
          </w:p>
          <w:p w:rsidR="00805BD9" w:rsidRPr="00F212F0" w:rsidRDefault="00805BD9" w:rsidP="00805BD9">
            <w:pPr>
              <w:rPr>
                <w:sz w:val="22"/>
                <w:szCs w:val="22"/>
              </w:rPr>
            </w:pPr>
            <w:r w:rsidRPr="00F212F0">
              <w:rPr>
                <w:sz w:val="22"/>
                <w:szCs w:val="22"/>
              </w:rPr>
              <w:t>Красители сохраняют стабильность после вскрытия при условии достаточной герметизации флакона.</w:t>
            </w:r>
          </w:p>
          <w:p w:rsidR="00805BD9" w:rsidRPr="00F212F0" w:rsidRDefault="00805BD9" w:rsidP="00805BD9">
            <w:pPr>
              <w:rPr>
                <w:sz w:val="22"/>
                <w:szCs w:val="22"/>
              </w:rPr>
            </w:pPr>
            <w:r w:rsidRPr="00F212F0">
              <w:rPr>
                <w:sz w:val="22"/>
                <w:szCs w:val="22"/>
              </w:rPr>
              <w:t>Срок годности: 1 год с даты производства, указанной на этикетке набора.</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Число анализируемых проб: </w:t>
            </w:r>
          </w:p>
          <w:p w:rsidR="00805BD9" w:rsidRPr="00F212F0" w:rsidRDefault="00E85720" w:rsidP="00805BD9">
            <w:pPr>
              <w:rPr>
                <w:sz w:val="22"/>
                <w:szCs w:val="22"/>
              </w:rPr>
            </w:pPr>
            <w:r w:rsidRPr="00E85720">
              <w:rPr>
                <w:sz w:val="22"/>
                <w:szCs w:val="22"/>
              </w:rPr>
              <w:t xml:space="preserve">______ </w:t>
            </w:r>
            <w:r w:rsidR="00805BD9" w:rsidRPr="00F212F0">
              <w:rPr>
                <w:sz w:val="22"/>
                <w:szCs w:val="22"/>
              </w:rPr>
              <w:t>определений.</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 xml:space="preserve">Остаточный срок годности </w:t>
            </w:r>
            <w:r w:rsidR="00E85720" w:rsidRPr="00E85720">
              <w:rPr>
                <w:sz w:val="22"/>
                <w:szCs w:val="22"/>
              </w:rPr>
              <w:t xml:space="preserve">______ </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36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12</w:t>
            </w:r>
          </w:p>
        </w:tc>
        <w:tc>
          <w:tcPr>
            <w:tcW w:w="3760" w:type="dxa"/>
            <w:tcBorders>
              <w:top w:val="single" w:sz="4" w:space="0" w:color="auto"/>
              <w:left w:val="single" w:sz="4" w:space="0" w:color="auto"/>
              <w:bottom w:val="single" w:sz="4" w:space="0" w:color="auto"/>
              <w:right w:val="single" w:sz="4" w:space="0" w:color="auto"/>
            </w:tcBorders>
          </w:tcPr>
          <w:p w:rsidR="00805BD9" w:rsidRDefault="00805BD9" w:rsidP="00805BD9">
            <w:pPr>
              <w:rPr>
                <w:b/>
                <w:sz w:val="22"/>
                <w:szCs w:val="22"/>
              </w:rPr>
            </w:pPr>
            <w:r w:rsidRPr="00F212F0">
              <w:rPr>
                <w:b/>
                <w:sz w:val="22"/>
                <w:szCs w:val="22"/>
              </w:rPr>
              <w:t>Промывающий щелочной раствор</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Промывающий щелочной раствор для автоматических анализаторов, Сапфир 400.</w:t>
            </w:r>
          </w:p>
          <w:p w:rsidR="00805BD9" w:rsidRPr="00F212F0" w:rsidRDefault="00805BD9" w:rsidP="00805BD9">
            <w:pPr>
              <w:rPr>
                <w:sz w:val="22"/>
                <w:szCs w:val="22"/>
              </w:rPr>
            </w:pPr>
            <w:r w:rsidRPr="00F212F0">
              <w:rPr>
                <w:sz w:val="22"/>
                <w:szCs w:val="22"/>
              </w:rPr>
              <w:t>Промывающий раствор, 50-кратный концентрат.</w:t>
            </w:r>
          </w:p>
          <w:p w:rsidR="00805BD9" w:rsidRPr="00F212F0" w:rsidRDefault="00805BD9" w:rsidP="00805BD9">
            <w:pPr>
              <w:rPr>
                <w:sz w:val="22"/>
                <w:szCs w:val="22"/>
              </w:rPr>
            </w:pPr>
            <w:r w:rsidRPr="00F212F0">
              <w:rPr>
                <w:sz w:val="22"/>
                <w:szCs w:val="22"/>
              </w:rPr>
              <w:t>Внешний вид: прозрачная жидкость светло-желтого цвета.</w:t>
            </w:r>
          </w:p>
          <w:p w:rsidR="00805BD9" w:rsidRPr="00F212F0" w:rsidRDefault="00805BD9" w:rsidP="00805BD9">
            <w:pPr>
              <w:rPr>
                <w:sz w:val="22"/>
                <w:szCs w:val="22"/>
              </w:rPr>
            </w:pPr>
            <w:r w:rsidRPr="00F212F0">
              <w:rPr>
                <w:sz w:val="22"/>
                <w:szCs w:val="22"/>
              </w:rPr>
              <w:t xml:space="preserve">Значение </w:t>
            </w:r>
            <w:proofErr w:type="spellStart"/>
            <w:r w:rsidRPr="00F212F0">
              <w:rPr>
                <w:sz w:val="22"/>
                <w:szCs w:val="22"/>
              </w:rPr>
              <w:t>pH</w:t>
            </w:r>
            <w:proofErr w:type="spellEnd"/>
            <w:r w:rsidRPr="00F212F0">
              <w:rPr>
                <w:sz w:val="22"/>
                <w:szCs w:val="22"/>
              </w:rPr>
              <w:t xml:space="preserve"> 13,5.</w:t>
            </w:r>
          </w:p>
          <w:p w:rsidR="00805BD9" w:rsidRPr="00F212F0" w:rsidRDefault="00805BD9" w:rsidP="00805BD9">
            <w:pPr>
              <w:rPr>
                <w:sz w:val="22"/>
                <w:szCs w:val="22"/>
              </w:rPr>
            </w:pPr>
            <w:r w:rsidRPr="00F212F0">
              <w:rPr>
                <w:sz w:val="22"/>
                <w:szCs w:val="22"/>
              </w:rPr>
              <w:t>Условия хранения: при комнатной температуре, вдали от прямых солнечных лучей.</w:t>
            </w:r>
          </w:p>
          <w:p w:rsidR="00805BD9" w:rsidRPr="00F212F0" w:rsidRDefault="00805BD9" w:rsidP="00805BD9">
            <w:pPr>
              <w:rPr>
                <w:sz w:val="22"/>
                <w:szCs w:val="22"/>
              </w:rPr>
            </w:pPr>
            <w:r w:rsidRPr="00F212F0">
              <w:rPr>
                <w:sz w:val="22"/>
                <w:szCs w:val="22"/>
              </w:rPr>
              <w:t>Срок годности 1 год. Рабочий раствор пригоден в течение 14 дней.</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Форма выпуска: </w:t>
            </w:r>
          </w:p>
          <w:p w:rsidR="00805BD9" w:rsidRPr="00F212F0" w:rsidRDefault="00805BD9" w:rsidP="00805BD9">
            <w:pPr>
              <w:rPr>
                <w:sz w:val="22"/>
                <w:szCs w:val="22"/>
              </w:rPr>
            </w:pPr>
            <w:r w:rsidRPr="00F212F0">
              <w:rPr>
                <w:sz w:val="22"/>
                <w:szCs w:val="22"/>
              </w:rPr>
              <w:t xml:space="preserve">пластиковый флакон объемом </w:t>
            </w:r>
          </w:p>
          <w:p w:rsidR="00805BD9" w:rsidRPr="00F212F0" w:rsidRDefault="00E85720" w:rsidP="00805BD9">
            <w:pPr>
              <w:rPr>
                <w:sz w:val="22"/>
                <w:szCs w:val="22"/>
              </w:rPr>
            </w:pPr>
            <w:r w:rsidRPr="00E85720">
              <w:rPr>
                <w:sz w:val="22"/>
                <w:szCs w:val="22"/>
              </w:rPr>
              <w:t xml:space="preserve">______ </w:t>
            </w:r>
            <w:r w:rsidR="00805BD9" w:rsidRPr="00F212F0">
              <w:rPr>
                <w:sz w:val="22"/>
                <w:szCs w:val="22"/>
              </w:rPr>
              <w:t>мл.</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 xml:space="preserve">Остаточный срок годности </w:t>
            </w:r>
            <w:r w:rsidR="00E85720" w:rsidRPr="00E85720">
              <w:rPr>
                <w:sz w:val="22"/>
                <w:szCs w:val="22"/>
              </w:rPr>
              <w:t xml:space="preserve">______ </w:t>
            </w:r>
            <w:r w:rsidRPr="00F212F0">
              <w:rPr>
                <w:sz w:val="22"/>
                <w:szCs w:val="22"/>
              </w:rPr>
              <w:t>% от общего срока – на момент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40</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roofErr w:type="spellStart"/>
            <w:r w:rsidRPr="00F212F0">
              <w:rPr>
                <w:sz w:val="22"/>
                <w:szCs w:val="22"/>
              </w:rPr>
              <w:t>фл</w:t>
            </w:r>
            <w:proofErr w:type="spellEnd"/>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13</w:t>
            </w:r>
          </w:p>
        </w:tc>
        <w:tc>
          <w:tcPr>
            <w:tcW w:w="3760" w:type="dxa"/>
            <w:tcBorders>
              <w:top w:val="single" w:sz="4" w:space="0" w:color="auto"/>
              <w:left w:val="single" w:sz="4" w:space="0" w:color="auto"/>
              <w:bottom w:val="single" w:sz="4" w:space="0" w:color="auto"/>
              <w:right w:val="single" w:sz="4" w:space="0" w:color="auto"/>
            </w:tcBorders>
          </w:tcPr>
          <w:p w:rsidR="00805BD9" w:rsidRDefault="00805BD9" w:rsidP="00805BD9">
            <w:pPr>
              <w:rPr>
                <w:b/>
                <w:sz w:val="22"/>
                <w:szCs w:val="22"/>
              </w:rPr>
            </w:pPr>
            <w:r w:rsidRPr="00F212F0">
              <w:rPr>
                <w:b/>
                <w:sz w:val="22"/>
                <w:szCs w:val="22"/>
              </w:rPr>
              <w:t>Набор для гематологических исследований (Краситель азур-эозин по Романовскому и концентрат Буфер-М)</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Форма выпуска: в картонной коробке вместе с инструкцией по применению.</w:t>
            </w:r>
          </w:p>
          <w:p w:rsidR="00805BD9" w:rsidRPr="00F212F0" w:rsidRDefault="00805BD9" w:rsidP="00805BD9">
            <w:pPr>
              <w:rPr>
                <w:sz w:val="22"/>
                <w:szCs w:val="22"/>
              </w:rPr>
            </w:pPr>
            <w:r w:rsidRPr="00F212F0">
              <w:rPr>
                <w:sz w:val="22"/>
                <w:szCs w:val="22"/>
              </w:rPr>
              <w:t>Условия хранения: при комнатной температуре в сухом темном месте, плотно закрытым, в крытых вентилируемых помещениях вдали от кислот и щелочей, не допуская воздействия прямых солнечных лучей.</w:t>
            </w:r>
          </w:p>
          <w:p w:rsidR="00805BD9" w:rsidRPr="00F212F0" w:rsidRDefault="00805BD9" w:rsidP="00805BD9">
            <w:pPr>
              <w:rPr>
                <w:sz w:val="22"/>
                <w:szCs w:val="22"/>
              </w:rPr>
            </w:pPr>
            <w:r w:rsidRPr="00F212F0">
              <w:rPr>
                <w:sz w:val="22"/>
                <w:szCs w:val="22"/>
              </w:rPr>
              <w:t>Раствор стабилен после вскрытия флакона в течение всего срока годности при условии достаточной герметизации флакона.</w:t>
            </w:r>
          </w:p>
          <w:p w:rsidR="00805BD9" w:rsidRPr="00F212F0" w:rsidRDefault="00805BD9" w:rsidP="00805BD9">
            <w:pPr>
              <w:rPr>
                <w:sz w:val="22"/>
                <w:szCs w:val="22"/>
              </w:rPr>
            </w:pPr>
            <w:r w:rsidRPr="00F212F0">
              <w:rPr>
                <w:sz w:val="22"/>
                <w:szCs w:val="22"/>
              </w:rPr>
              <w:t>Срок годности 1 год с даты производства, указанной на этикетке упаковки.</w:t>
            </w:r>
          </w:p>
          <w:p w:rsidR="00805BD9" w:rsidRPr="00F212F0" w:rsidRDefault="00805BD9" w:rsidP="00805BD9">
            <w:pPr>
              <w:rPr>
                <w:sz w:val="22"/>
                <w:szCs w:val="22"/>
              </w:rPr>
            </w:pPr>
            <w:r w:rsidRPr="00F212F0">
              <w:rPr>
                <w:sz w:val="22"/>
                <w:szCs w:val="22"/>
              </w:rPr>
              <w:t>Полностью соответствует ТУ 9398-270-27428909-02</w:t>
            </w:r>
          </w:p>
          <w:p w:rsidR="00805BD9" w:rsidRPr="00F212F0" w:rsidRDefault="00805BD9" w:rsidP="00805BD9">
            <w:pPr>
              <w:rPr>
                <w:sz w:val="22"/>
                <w:szCs w:val="22"/>
              </w:rPr>
            </w:pPr>
            <w:r w:rsidRPr="00F212F0">
              <w:rPr>
                <w:sz w:val="22"/>
                <w:szCs w:val="22"/>
              </w:rPr>
              <w:t>Краситель зарегистрирован в Росздравнадзор (ФСР 2008/02341).</w:t>
            </w:r>
          </w:p>
          <w:p w:rsidR="00805BD9" w:rsidRPr="00F212F0" w:rsidRDefault="00805BD9" w:rsidP="00805BD9">
            <w:pPr>
              <w:rPr>
                <w:sz w:val="22"/>
                <w:szCs w:val="22"/>
              </w:rPr>
            </w:pPr>
            <w:r w:rsidRPr="00F212F0">
              <w:rPr>
                <w:sz w:val="22"/>
                <w:szCs w:val="22"/>
              </w:rPr>
              <w:t>Буфер-М является принадлежностью к изделию медицинского назначения.</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Состав набора:</w:t>
            </w:r>
          </w:p>
          <w:p w:rsidR="00805BD9" w:rsidRPr="00F212F0" w:rsidRDefault="00805BD9" w:rsidP="00805BD9">
            <w:pPr>
              <w:rPr>
                <w:sz w:val="22"/>
                <w:szCs w:val="22"/>
              </w:rPr>
            </w:pPr>
            <w:r w:rsidRPr="00F212F0">
              <w:rPr>
                <w:sz w:val="22"/>
                <w:szCs w:val="22"/>
              </w:rPr>
              <w:t xml:space="preserve">1. Краситель во флаконе емкостью </w:t>
            </w:r>
            <w:r w:rsidR="00E85720" w:rsidRPr="00E85720">
              <w:rPr>
                <w:sz w:val="22"/>
                <w:szCs w:val="22"/>
              </w:rPr>
              <w:t xml:space="preserve">______ </w:t>
            </w:r>
            <w:r w:rsidRPr="00F212F0">
              <w:rPr>
                <w:sz w:val="22"/>
                <w:szCs w:val="22"/>
              </w:rPr>
              <w:t xml:space="preserve">л </w:t>
            </w:r>
          </w:p>
          <w:p w:rsidR="00805BD9" w:rsidRPr="00F212F0" w:rsidRDefault="00805BD9" w:rsidP="00805BD9">
            <w:pPr>
              <w:rPr>
                <w:sz w:val="22"/>
                <w:szCs w:val="22"/>
              </w:rPr>
            </w:pPr>
            <w:r w:rsidRPr="00F212F0">
              <w:rPr>
                <w:sz w:val="22"/>
                <w:szCs w:val="22"/>
              </w:rPr>
              <w:t xml:space="preserve">из матового полиэтилена </w:t>
            </w:r>
          </w:p>
          <w:p w:rsidR="00805BD9" w:rsidRPr="00F212F0" w:rsidRDefault="00805BD9" w:rsidP="00805BD9">
            <w:pPr>
              <w:rPr>
                <w:sz w:val="22"/>
                <w:szCs w:val="22"/>
              </w:rPr>
            </w:pPr>
            <w:r w:rsidRPr="00F212F0">
              <w:rPr>
                <w:sz w:val="22"/>
                <w:szCs w:val="22"/>
              </w:rPr>
              <w:t xml:space="preserve">с цветной крышкой, упакован </w:t>
            </w:r>
          </w:p>
          <w:p w:rsidR="00805BD9" w:rsidRPr="00F212F0" w:rsidRDefault="00805BD9" w:rsidP="00805BD9">
            <w:pPr>
              <w:rPr>
                <w:sz w:val="22"/>
                <w:szCs w:val="22"/>
              </w:rPr>
            </w:pPr>
            <w:r w:rsidRPr="00F212F0">
              <w:rPr>
                <w:sz w:val="22"/>
                <w:szCs w:val="22"/>
              </w:rPr>
              <w:t xml:space="preserve">в полиэтиленовый пакет </w:t>
            </w:r>
          </w:p>
          <w:p w:rsidR="00805BD9" w:rsidRPr="00F212F0" w:rsidRDefault="00805BD9" w:rsidP="00805BD9">
            <w:pPr>
              <w:rPr>
                <w:sz w:val="22"/>
                <w:szCs w:val="22"/>
              </w:rPr>
            </w:pPr>
            <w:r w:rsidRPr="00F212F0">
              <w:rPr>
                <w:sz w:val="22"/>
                <w:szCs w:val="22"/>
              </w:rPr>
              <w:t>с этикеткой зеленого цвета.</w:t>
            </w:r>
          </w:p>
          <w:p w:rsidR="00805BD9" w:rsidRPr="00F212F0" w:rsidRDefault="00805BD9" w:rsidP="00805BD9">
            <w:pPr>
              <w:rPr>
                <w:sz w:val="22"/>
                <w:szCs w:val="22"/>
              </w:rPr>
            </w:pPr>
            <w:r w:rsidRPr="00F212F0">
              <w:rPr>
                <w:sz w:val="22"/>
                <w:szCs w:val="22"/>
              </w:rPr>
              <w:t xml:space="preserve">2. Концентрат буферного раствора (20 мл на 4 л) – </w:t>
            </w:r>
          </w:p>
          <w:p w:rsidR="00805BD9" w:rsidRPr="00F212F0" w:rsidRDefault="00E85720" w:rsidP="00805BD9">
            <w:pPr>
              <w:rPr>
                <w:sz w:val="22"/>
                <w:szCs w:val="22"/>
              </w:rPr>
            </w:pPr>
            <w:r>
              <w:rPr>
                <w:sz w:val="22"/>
                <w:szCs w:val="22"/>
              </w:rPr>
              <w:t>______</w:t>
            </w:r>
            <w:r w:rsidRPr="00F212F0">
              <w:rPr>
                <w:sz w:val="22"/>
                <w:szCs w:val="22"/>
              </w:rPr>
              <w:t xml:space="preserve"> </w:t>
            </w:r>
            <w:r w:rsidR="00805BD9" w:rsidRPr="00F212F0">
              <w:rPr>
                <w:sz w:val="22"/>
                <w:szCs w:val="22"/>
              </w:rPr>
              <w:t>флаконов.</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 xml:space="preserve">Остаточный срок годности </w:t>
            </w:r>
            <w:r w:rsidR="00E85720" w:rsidRPr="00E85720">
              <w:rPr>
                <w:sz w:val="22"/>
                <w:szCs w:val="22"/>
              </w:rPr>
              <w:t xml:space="preserve">______ </w:t>
            </w:r>
            <w:r w:rsidRPr="00F212F0">
              <w:rPr>
                <w:sz w:val="22"/>
                <w:szCs w:val="22"/>
              </w:rPr>
              <w:t>% от общего срока – на момент поставки товара.</w:t>
            </w: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90</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набор</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14</w:t>
            </w:r>
          </w:p>
        </w:tc>
        <w:tc>
          <w:tcPr>
            <w:tcW w:w="3760" w:type="dxa"/>
            <w:tcBorders>
              <w:top w:val="single" w:sz="4" w:space="0" w:color="auto"/>
              <w:left w:val="single" w:sz="4" w:space="0" w:color="auto"/>
              <w:bottom w:val="single" w:sz="4" w:space="0" w:color="auto"/>
              <w:right w:val="single" w:sz="4" w:space="0" w:color="auto"/>
            </w:tcBorders>
          </w:tcPr>
          <w:p w:rsidR="00805BD9" w:rsidRDefault="00805BD9" w:rsidP="00805BD9">
            <w:pPr>
              <w:rPr>
                <w:b/>
                <w:sz w:val="22"/>
                <w:szCs w:val="22"/>
              </w:rPr>
            </w:pPr>
            <w:r w:rsidRPr="00F212F0">
              <w:rPr>
                <w:b/>
                <w:sz w:val="22"/>
                <w:szCs w:val="22"/>
              </w:rPr>
              <w:t>Эозин метиленовый синий по Май-</w:t>
            </w:r>
            <w:proofErr w:type="spellStart"/>
            <w:r w:rsidRPr="00F212F0">
              <w:rPr>
                <w:b/>
                <w:sz w:val="22"/>
                <w:szCs w:val="22"/>
              </w:rPr>
              <w:t>Грюнвальду</w:t>
            </w:r>
            <w:proofErr w:type="spellEnd"/>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Фиксатор-краситель эозин метиленовый синий по Май-</w:t>
            </w:r>
            <w:proofErr w:type="spellStart"/>
            <w:r w:rsidRPr="00F212F0">
              <w:rPr>
                <w:sz w:val="22"/>
                <w:szCs w:val="22"/>
              </w:rPr>
              <w:t>Грюнвальду</w:t>
            </w:r>
            <w:proofErr w:type="spellEnd"/>
            <w:r w:rsidRPr="00F212F0">
              <w:rPr>
                <w:sz w:val="22"/>
                <w:szCs w:val="22"/>
              </w:rPr>
              <w:t>.</w:t>
            </w:r>
          </w:p>
          <w:p w:rsidR="00805BD9" w:rsidRPr="00F212F0" w:rsidRDefault="00805BD9" w:rsidP="00805BD9">
            <w:pPr>
              <w:rPr>
                <w:sz w:val="22"/>
                <w:szCs w:val="22"/>
              </w:rPr>
            </w:pPr>
            <w:r w:rsidRPr="00F212F0">
              <w:rPr>
                <w:sz w:val="22"/>
                <w:szCs w:val="22"/>
              </w:rPr>
              <w:t>Условия хранения: при температуре от 0°С до +25°С в крытых вентилируемых помещениях вдали от кислот и щелочей, не допуская воздействия прямых солнечных лучей.</w:t>
            </w:r>
          </w:p>
          <w:p w:rsidR="00805BD9" w:rsidRPr="00F212F0" w:rsidRDefault="00805BD9" w:rsidP="00805BD9">
            <w:pPr>
              <w:rPr>
                <w:sz w:val="22"/>
                <w:szCs w:val="22"/>
              </w:rPr>
            </w:pPr>
            <w:r w:rsidRPr="00F212F0">
              <w:rPr>
                <w:sz w:val="22"/>
                <w:szCs w:val="22"/>
              </w:rPr>
              <w:t>Срок годности - 1 год с даты производства, указанной на этикетке.</w:t>
            </w:r>
          </w:p>
          <w:p w:rsidR="00805BD9" w:rsidRPr="00F212F0" w:rsidRDefault="00805BD9" w:rsidP="00805BD9">
            <w:pPr>
              <w:rPr>
                <w:sz w:val="22"/>
                <w:szCs w:val="22"/>
              </w:rPr>
            </w:pPr>
            <w:r w:rsidRPr="00F212F0">
              <w:rPr>
                <w:sz w:val="22"/>
                <w:szCs w:val="22"/>
              </w:rPr>
              <w:t>Фиксатор-краситель стабилен после вскрытия флакона в течение всего срока годности при условии достаточной герметизации флакона.</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Упаковка: флакон емкостью </w:t>
            </w:r>
          </w:p>
          <w:p w:rsidR="00805BD9" w:rsidRPr="00F212F0" w:rsidRDefault="00E85720" w:rsidP="00805BD9">
            <w:pPr>
              <w:rPr>
                <w:sz w:val="22"/>
                <w:szCs w:val="22"/>
              </w:rPr>
            </w:pPr>
            <w:r w:rsidRPr="00E85720">
              <w:rPr>
                <w:sz w:val="22"/>
                <w:szCs w:val="22"/>
              </w:rPr>
              <w:t xml:space="preserve">______ </w:t>
            </w:r>
            <w:r w:rsidR="00805BD9" w:rsidRPr="00F212F0">
              <w:rPr>
                <w:sz w:val="22"/>
                <w:szCs w:val="22"/>
              </w:rPr>
              <w:t xml:space="preserve">л из матового полиэтилена с цветной крышкой, упакован </w:t>
            </w:r>
          </w:p>
          <w:p w:rsidR="00805BD9" w:rsidRPr="00F212F0" w:rsidRDefault="00805BD9" w:rsidP="00805BD9">
            <w:pPr>
              <w:rPr>
                <w:sz w:val="22"/>
                <w:szCs w:val="22"/>
              </w:rPr>
            </w:pPr>
            <w:r w:rsidRPr="00F212F0">
              <w:rPr>
                <w:sz w:val="22"/>
                <w:szCs w:val="22"/>
              </w:rPr>
              <w:t xml:space="preserve">в полиэтиленовый пакет </w:t>
            </w:r>
          </w:p>
          <w:p w:rsidR="00805BD9" w:rsidRPr="00F212F0" w:rsidRDefault="00805BD9" w:rsidP="00805BD9">
            <w:pPr>
              <w:rPr>
                <w:sz w:val="22"/>
                <w:szCs w:val="22"/>
              </w:rPr>
            </w:pPr>
            <w:r w:rsidRPr="00F212F0">
              <w:rPr>
                <w:sz w:val="22"/>
                <w:szCs w:val="22"/>
              </w:rPr>
              <w:t>с этикеткой синего цвета.</w:t>
            </w:r>
          </w:p>
          <w:p w:rsidR="00805BD9" w:rsidRPr="00F212F0" w:rsidRDefault="00805BD9" w:rsidP="00805BD9">
            <w:pPr>
              <w:rPr>
                <w:sz w:val="22"/>
                <w:szCs w:val="22"/>
              </w:rPr>
            </w:pPr>
          </w:p>
          <w:p w:rsidR="00805BD9" w:rsidRPr="00F212F0" w:rsidRDefault="00805BD9" w:rsidP="00805BD9">
            <w:pPr>
              <w:rPr>
                <w:sz w:val="22"/>
                <w:szCs w:val="22"/>
              </w:rPr>
            </w:pPr>
            <w:r w:rsidRPr="00F212F0">
              <w:rPr>
                <w:sz w:val="22"/>
                <w:szCs w:val="22"/>
              </w:rPr>
              <w:t xml:space="preserve">Остаточный срок годности </w:t>
            </w:r>
            <w:r w:rsidR="00E85720" w:rsidRPr="00E85720">
              <w:rPr>
                <w:sz w:val="22"/>
                <w:szCs w:val="22"/>
              </w:rPr>
              <w:t xml:space="preserve">______ </w:t>
            </w:r>
            <w:r w:rsidRPr="00F212F0">
              <w:rPr>
                <w:sz w:val="22"/>
                <w:szCs w:val="22"/>
              </w:rPr>
              <w:t>% от общего срока – на момент поставки товара.</w:t>
            </w: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72</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roofErr w:type="spellStart"/>
            <w:r w:rsidRPr="00F212F0">
              <w:rPr>
                <w:sz w:val="22"/>
                <w:szCs w:val="22"/>
              </w:rPr>
              <w:t>фл</w:t>
            </w:r>
            <w:proofErr w:type="spellEnd"/>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15</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Емкость-контейнер полимерный (полипропиленовый) для дезинфекции и </w:t>
            </w:r>
            <w:proofErr w:type="spellStart"/>
            <w:r w:rsidRPr="00F212F0">
              <w:rPr>
                <w:b/>
                <w:sz w:val="22"/>
                <w:szCs w:val="22"/>
              </w:rPr>
              <w:t>предстерилизационной</w:t>
            </w:r>
            <w:proofErr w:type="spellEnd"/>
            <w:r w:rsidRPr="00F212F0">
              <w:rPr>
                <w:b/>
                <w:sz w:val="22"/>
                <w:szCs w:val="22"/>
              </w:rPr>
              <w:t xml:space="preserve"> обработки медицинских изделий</w:t>
            </w:r>
          </w:p>
          <w:p w:rsidR="00805BD9" w:rsidRPr="00F212F0" w:rsidRDefault="00805BD9" w:rsidP="00805BD9">
            <w:pPr>
              <w:rPr>
                <w:b/>
                <w:sz w:val="22"/>
                <w:szCs w:val="22"/>
              </w:rPr>
            </w:pPr>
          </w:p>
          <w:p w:rsidR="00805BD9" w:rsidRPr="00F212F0" w:rsidRDefault="00805BD9" w:rsidP="00805BD9">
            <w:pPr>
              <w:rPr>
                <w:b/>
                <w:sz w:val="22"/>
                <w:szCs w:val="22"/>
              </w:rPr>
            </w:pPr>
          </w:p>
          <w:p w:rsidR="00805BD9" w:rsidRPr="00F212F0" w:rsidRDefault="00805BD9" w:rsidP="00805BD9">
            <w:pPr>
              <w:rPr>
                <w:b/>
                <w:sz w:val="22"/>
                <w:szCs w:val="22"/>
              </w:rPr>
            </w:pPr>
            <w:r w:rsidRPr="00F212F0">
              <w:rPr>
                <w:b/>
                <w:sz w:val="22"/>
                <w:szCs w:val="22"/>
              </w:rPr>
              <w:t xml:space="preserve">Емкость-контейнер </w:t>
            </w:r>
          </w:p>
          <w:p w:rsidR="00805BD9" w:rsidRPr="00F212F0" w:rsidRDefault="00805BD9" w:rsidP="00805BD9">
            <w:pPr>
              <w:rPr>
                <w:b/>
                <w:sz w:val="22"/>
                <w:szCs w:val="22"/>
              </w:rPr>
            </w:pPr>
            <w:r w:rsidRPr="00F212F0">
              <w:rPr>
                <w:b/>
                <w:sz w:val="22"/>
                <w:szCs w:val="22"/>
              </w:rPr>
              <w:t xml:space="preserve">для дезинфекции </w:t>
            </w:r>
          </w:p>
          <w:p w:rsidR="00805BD9" w:rsidRPr="00F212F0" w:rsidRDefault="00805BD9" w:rsidP="00805BD9">
            <w:pPr>
              <w:rPr>
                <w:b/>
                <w:sz w:val="22"/>
                <w:szCs w:val="22"/>
              </w:rPr>
            </w:pPr>
            <w:r>
              <w:rPr>
                <w:b/>
                <w:sz w:val="22"/>
                <w:szCs w:val="22"/>
              </w:rPr>
              <w:t>ЕДПО-1л</w:t>
            </w:r>
          </w:p>
          <w:p w:rsidR="00805BD9" w:rsidRDefault="00805BD9" w:rsidP="00805BD9">
            <w:pPr>
              <w:rPr>
                <w:b/>
                <w:sz w:val="22"/>
                <w:szCs w:val="22"/>
              </w:rPr>
            </w:pPr>
            <w:r w:rsidRPr="00F212F0">
              <w:rPr>
                <w:b/>
                <w:sz w:val="22"/>
                <w:szCs w:val="22"/>
              </w:rPr>
              <w:t>Или эквивалент</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Емкости-контейнеры полимерные для дезинфекции и </w:t>
            </w:r>
            <w:proofErr w:type="spellStart"/>
            <w:r w:rsidRPr="00F212F0">
              <w:rPr>
                <w:sz w:val="22"/>
                <w:szCs w:val="22"/>
              </w:rPr>
              <w:t>предстерилизационной</w:t>
            </w:r>
            <w:proofErr w:type="spellEnd"/>
            <w:r w:rsidRPr="00F212F0">
              <w:rPr>
                <w:sz w:val="22"/>
                <w:szCs w:val="22"/>
              </w:rPr>
              <w:t xml:space="preserve"> обработки медицинских изделий</w:t>
            </w:r>
          </w:p>
          <w:p w:rsidR="00805BD9" w:rsidRPr="00F212F0" w:rsidRDefault="00805BD9" w:rsidP="00805BD9">
            <w:pPr>
              <w:rPr>
                <w:sz w:val="22"/>
                <w:szCs w:val="22"/>
              </w:rPr>
            </w:pPr>
            <w:r w:rsidRPr="00F212F0">
              <w:rPr>
                <w:sz w:val="22"/>
                <w:szCs w:val="22"/>
              </w:rPr>
              <w:t xml:space="preserve">Емкость-контейнер предназначен для дезинфекции </w:t>
            </w:r>
            <w:proofErr w:type="gramStart"/>
            <w:r w:rsidRPr="00F212F0">
              <w:rPr>
                <w:sz w:val="22"/>
                <w:szCs w:val="22"/>
              </w:rPr>
              <w:t xml:space="preserve">и  </w:t>
            </w:r>
            <w:proofErr w:type="spellStart"/>
            <w:r w:rsidRPr="00F212F0">
              <w:rPr>
                <w:sz w:val="22"/>
                <w:szCs w:val="22"/>
              </w:rPr>
              <w:t>предстерилизационной</w:t>
            </w:r>
            <w:proofErr w:type="spellEnd"/>
            <w:proofErr w:type="gramEnd"/>
            <w:r w:rsidRPr="00F212F0">
              <w:rPr>
                <w:sz w:val="22"/>
                <w:szCs w:val="22"/>
              </w:rPr>
              <w:t xml:space="preserve"> очистки  изделий медицинского назначения в лечебно-профилактических учреждениях.     </w:t>
            </w:r>
          </w:p>
          <w:p w:rsidR="00805BD9" w:rsidRPr="00F212F0" w:rsidRDefault="00805BD9" w:rsidP="00805BD9">
            <w:pPr>
              <w:rPr>
                <w:sz w:val="22"/>
                <w:szCs w:val="22"/>
              </w:rPr>
            </w:pPr>
            <w:r w:rsidRPr="00F212F0">
              <w:rPr>
                <w:sz w:val="22"/>
                <w:szCs w:val="22"/>
              </w:rPr>
              <w:t xml:space="preserve">Емкость-контейнер изготовлен из химически стойкого, нетоксичного полипропилена </w:t>
            </w:r>
          </w:p>
          <w:p w:rsidR="00805BD9" w:rsidRPr="00F212F0" w:rsidRDefault="00805BD9" w:rsidP="00805BD9">
            <w:pPr>
              <w:rPr>
                <w:sz w:val="22"/>
                <w:szCs w:val="22"/>
              </w:rPr>
            </w:pPr>
            <w:r w:rsidRPr="00F212F0">
              <w:rPr>
                <w:sz w:val="22"/>
                <w:szCs w:val="22"/>
              </w:rPr>
              <w:t>Емкость-контейнер состоит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805BD9" w:rsidRPr="00F212F0" w:rsidRDefault="00805BD9" w:rsidP="00805BD9">
            <w:pPr>
              <w:rPr>
                <w:sz w:val="22"/>
                <w:szCs w:val="22"/>
              </w:rPr>
            </w:pPr>
            <w:r w:rsidRPr="00F212F0">
              <w:rPr>
                <w:sz w:val="22"/>
                <w:szCs w:val="22"/>
              </w:rPr>
              <w:t>В верхней части корпуса имеются бортики для плотного прилегания крышки и удобства переноски емкости и выемки для устойчивой установки поддона при стекании раствора.</w:t>
            </w:r>
          </w:p>
          <w:p w:rsidR="00805BD9" w:rsidRPr="00F212F0" w:rsidRDefault="00805BD9" w:rsidP="00805BD9">
            <w:pPr>
              <w:rPr>
                <w:sz w:val="22"/>
                <w:szCs w:val="22"/>
              </w:rPr>
            </w:pPr>
            <w:r w:rsidRPr="00F212F0">
              <w:rPr>
                <w:sz w:val="22"/>
                <w:szCs w:val="22"/>
              </w:rPr>
              <w:t>На внешней стороне бортиков корпуса имеются две зоны для размещения прозрачных пластиковых карманов под бумажный носитель служебной информации.</w:t>
            </w:r>
          </w:p>
          <w:p w:rsidR="00805BD9" w:rsidRPr="00F212F0" w:rsidRDefault="00805BD9" w:rsidP="00805BD9">
            <w:pPr>
              <w:rPr>
                <w:sz w:val="22"/>
                <w:szCs w:val="22"/>
              </w:rPr>
            </w:pPr>
            <w:r w:rsidRPr="00F212F0">
              <w:rPr>
                <w:sz w:val="22"/>
                <w:szCs w:val="22"/>
              </w:rPr>
              <w:t xml:space="preserve">В комплект поставки входит пластиковый карман (2 шт.) </w:t>
            </w:r>
          </w:p>
          <w:p w:rsidR="00805BD9" w:rsidRPr="00F212F0" w:rsidRDefault="00805BD9" w:rsidP="00805BD9">
            <w:pPr>
              <w:rPr>
                <w:sz w:val="22"/>
                <w:szCs w:val="22"/>
              </w:rPr>
            </w:pPr>
            <w:r w:rsidRPr="00F212F0">
              <w:rPr>
                <w:sz w:val="22"/>
                <w:szCs w:val="22"/>
              </w:rPr>
              <w:t>Технические характеристики ёмкости-контейнера:</w:t>
            </w:r>
          </w:p>
          <w:p w:rsidR="00805BD9" w:rsidRPr="00F212F0" w:rsidRDefault="00805BD9" w:rsidP="00805BD9">
            <w:pPr>
              <w:rPr>
                <w:sz w:val="22"/>
                <w:szCs w:val="22"/>
              </w:rPr>
            </w:pPr>
            <w:r w:rsidRPr="00F212F0">
              <w:rPr>
                <w:sz w:val="22"/>
                <w:szCs w:val="22"/>
              </w:rPr>
              <w:t>- Должен быть устойчив к температурному воздействию до 65</w:t>
            </w:r>
            <w:r w:rsidRPr="00F212F0">
              <w:rPr>
                <w:sz w:val="22"/>
                <w:szCs w:val="22"/>
                <w:vertAlign w:val="superscript"/>
              </w:rPr>
              <w:t>о</w:t>
            </w:r>
            <w:r w:rsidRPr="00F212F0">
              <w:rPr>
                <w:sz w:val="22"/>
                <w:szCs w:val="22"/>
              </w:rPr>
              <w:t>С.</w:t>
            </w:r>
          </w:p>
          <w:p w:rsidR="00805BD9" w:rsidRPr="00F212F0" w:rsidRDefault="00805BD9" w:rsidP="00805BD9">
            <w:pPr>
              <w:rPr>
                <w:sz w:val="22"/>
                <w:szCs w:val="22"/>
              </w:rPr>
            </w:pPr>
            <w:r w:rsidRPr="00F212F0">
              <w:rPr>
                <w:sz w:val="22"/>
                <w:szCs w:val="22"/>
              </w:rPr>
              <w:t>Комплектация:</w:t>
            </w:r>
          </w:p>
          <w:p w:rsidR="00805BD9" w:rsidRPr="00F212F0" w:rsidRDefault="00805BD9" w:rsidP="00805BD9">
            <w:pPr>
              <w:rPr>
                <w:sz w:val="22"/>
                <w:szCs w:val="22"/>
              </w:rPr>
            </w:pPr>
            <w:r w:rsidRPr="00F212F0">
              <w:rPr>
                <w:sz w:val="22"/>
                <w:szCs w:val="22"/>
              </w:rPr>
              <w:t>Корпус: 1 шт.</w:t>
            </w:r>
            <w:r w:rsidRPr="00F212F0">
              <w:rPr>
                <w:sz w:val="22"/>
                <w:szCs w:val="22"/>
              </w:rPr>
              <w:br/>
              <w:t>Крышка: 1 шт.</w:t>
            </w:r>
            <w:r w:rsidRPr="00F212F0">
              <w:rPr>
                <w:sz w:val="22"/>
                <w:szCs w:val="22"/>
              </w:rPr>
              <w:br/>
              <w:t>Поддон: 1 шт.</w:t>
            </w:r>
            <w:r w:rsidRPr="00F212F0">
              <w:rPr>
                <w:sz w:val="22"/>
                <w:szCs w:val="22"/>
              </w:rPr>
              <w:br/>
              <w:t>Этикетка – 20 шт.</w:t>
            </w:r>
            <w:r w:rsidRPr="00F212F0">
              <w:rPr>
                <w:sz w:val="22"/>
                <w:szCs w:val="22"/>
              </w:rPr>
              <w:br/>
              <w:t>Карман: 2 шт.</w:t>
            </w:r>
            <w:r w:rsidRPr="00F212F0">
              <w:rPr>
                <w:sz w:val="22"/>
                <w:szCs w:val="22"/>
              </w:rPr>
              <w:br/>
              <w:t>Руководство по эксплуатации: 1 экз.</w:t>
            </w:r>
          </w:p>
          <w:p w:rsidR="00805BD9" w:rsidRPr="00F212F0" w:rsidRDefault="00805BD9" w:rsidP="00805BD9">
            <w:pPr>
              <w:rPr>
                <w:sz w:val="22"/>
                <w:szCs w:val="22"/>
              </w:rPr>
            </w:pP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Габаритные размеры емкости-контейнера (Д х Ш х В), мм: (241×163×100) ±10%</w:t>
            </w:r>
          </w:p>
          <w:p w:rsidR="00805BD9" w:rsidRPr="00F212F0" w:rsidRDefault="00805BD9" w:rsidP="00805BD9">
            <w:pPr>
              <w:rPr>
                <w:sz w:val="22"/>
                <w:szCs w:val="22"/>
              </w:rPr>
            </w:pPr>
            <w:r w:rsidRPr="00F212F0">
              <w:rPr>
                <w:sz w:val="22"/>
                <w:szCs w:val="22"/>
              </w:rPr>
              <w:br/>
              <w:t>Масса емкости-контейнера, кг: 0,19±15%</w:t>
            </w:r>
          </w:p>
          <w:p w:rsidR="00805BD9" w:rsidRPr="00F212F0" w:rsidRDefault="00805BD9" w:rsidP="00805BD9">
            <w:pPr>
              <w:rPr>
                <w:sz w:val="22"/>
                <w:szCs w:val="22"/>
              </w:rPr>
            </w:pPr>
            <w:r w:rsidRPr="00F212F0">
              <w:rPr>
                <w:sz w:val="22"/>
                <w:szCs w:val="22"/>
              </w:rPr>
              <w:br/>
              <w:t>Внутренние размеры поддона</w:t>
            </w:r>
          </w:p>
          <w:p w:rsidR="00805BD9" w:rsidRPr="00F212F0" w:rsidRDefault="00805BD9" w:rsidP="00805BD9">
            <w:pPr>
              <w:rPr>
                <w:sz w:val="22"/>
                <w:szCs w:val="22"/>
              </w:rPr>
            </w:pPr>
            <w:r w:rsidRPr="00F212F0">
              <w:rPr>
                <w:sz w:val="22"/>
                <w:szCs w:val="22"/>
              </w:rPr>
              <w:t xml:space="preserve"> (Д х Ш х В), мм: </w:t>
            </w:r>
          </w:p>
          <w:p w:rsidR="00805BD9" w:rsidRPr="00F212F0" w:rsidRDefault="00805BD9" w:rsidP="00805BD9">
            <w:pPr>
              <w:rPr>
                <w:sz w:val="22"/>
                <w:szCs w:val="22"/>
              </w:rPr>
            </w:pPr>
            <w:r w:rsidRPr="00F212F0">
              <w:rPr>
                <w:sz w:val="22"/>
                <w:szCs w:val="22"/>
              </w:rPr>
              <w:t>(185×120×74) ± 10%</w:t>
            </w:r>
          </w:p>
          <w:p w:rsidR="00805BD9" w:rsidRPr="00F212F0" w:rsidRDefault="00805BD9" w:rsidP="00805BD9">
            <w:pPr>
              <w:rPr>
                <w:sz w:val="22"/>
                <w:szCs w:val="22"/>
              </w:rPr>
            </w:pPr>
            <w:r w:rsidRPr="00F212F0">
              <w:rPr>
                <w:sz w:val="22"/>
                <w:szCs w:val="22"/>
              </w:rPr>
              <w:br/>
              <w:t>Полезный объем емкости-контейнера, л: 1±10%</w:t>
            </w:r>
          </w:p>
          <w:p w:rsidR="00805BD9" w:rsidRPr="00F212F0" w:rsidRDefault="00805BD9" w:rsidP="00805BD9">
            <w:pPr>
              <w:rPr>
                <w:sz w:val="22"/>
                <w:szCs w:val="22"/>
              </w:rPr>
            </w:pPr>
            <w:r w:rsidRPr="00F212F0">
              <w:rPr>
                <w:sz w:val="22"/>
                <w:szCs w:val="22"/>
              </w:rPr>
              <w:br/>
              <w:t>Полный объем емкости-контейнера, л: 1,5±10%</w:t>
            </w:r>
          </w:p>
          <w:p w:rsidR="00805BD9" w:rsidRPr="00F212F0" w:rsidRDefault="00805BD9" w:rsidP="00805BD9">
            <w:pPr>
              <w:rPr>
                <w:sz w:val="22"/>
                <w:szCs w:val="22"/>
              </w:rPr>
            </w:pPr>
            <w:r w:rsidRPr="00F212F0">
              <w:rPr>
                <w:sz w:val="22"/>
                <w:szCs w:val="22"/>
              </w:rPr>
              <w:br/>
              <w:t>Устойчив к температурному воздействию до +65˚С.</w:t>
            </w:r>
          </w:p>
          <w:p w:rsidR="00805BD9" w:rsidRPr="00F212F0" w:rsidRDefault="00805BD9" w:rsidP="00805BD9">
            <w:pPr>
              <w:rPr>
                <w:sz w:val="22"/>
                <w:szCs w:val="22"/>
              </w:rPr>
            </w:pPr>
            <w:r w:rsidRPr="00F212F0">
              <w:rPr>
                <w:sz w:val="22"/>
                <w:szCs w:val="22"/>
              </w:rPr>
              <w:br/>
              <w:t>Гарантийный срок эксплуатации: </w:t>
            </w:r>
          </w:p>
          <w:p w:rsidR="00805BD9" w:rsidRPr="00F212F0" w:rsidRDefault="00805BD9" w:rsidP="00805BD9">
            <w:pPr>
              <w:rPr>
                <w:sz w:val="22"/>
                <w:szCs w:val="22"/>
              </w:rPr>
            </w:pPr>
            <w:r w:rsidRPr="00F212F0">
              <w:rPr>
                <w:sz w:val="22"/>
                <w:szCs w:val="22"/>
              </w:rPr>
              <w:t>18 месяцев с момента поставки товара.</w:t>
            </w: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16</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Емкость-контейнер полимерный (полипропиленовый) для дезинфекции и </w:t>
            </w:r>
            <w:proofErr w:type="spellStart"/>
            <w:r w:rsidRPr="00F212F0">
              <w:rPr>
                <w:b/>
                <w:sz w:val="22"/>
                <w:szCs w:val="22"/>
              </w:rPr>
              <w:t>предстерилизационной</w:t>
            </w:r>
            <w:proofErr w:type="spellEnd"/>
            <w:r w:rsidRPr="00F212F0">
              <w:rPr>
                <w:b/>
                <w:sz w:val="22"/>
                <w:szCs w:val="22"/>
              </w:rPr>
              <w:t xml:space="preserve"> обработки медицинских изделий</w:t>
            </w:r>
          </w:p>
          <w:p w:rsidR="00805BD9" w:rsidRPr="00F212F0" w:rsidRDefault="00805BD9" w:rsidP="00805BD9">
            <w:pPr>
              <w:rPr>
                <w:b/>
                <w:sz w:val="22"/>
                <w:szCs w:val="22"/>
              </w:rPr>
            </w:pPr>
          </w:p>
          <w:p w:rsidR="00805BD9" w:rsidRPr="00F212F0" w:rsidRDefault="00805BD9" w:rsidP="00805BD9">
            <w:pPr>
              <w:rPr>
                <w:b/>
                <w:sz w:val="22"/>
                <w:szCs w:val="22"/>
              </w:rPr>
            </w:pPr>
            <w:r w:rsidRPr="00F212F0">
              <w:rPr>
                <w:b/>
                <w:sz w:val="22"/>
                <w:szCs w:val="22"/>
              </w:rPr>
              <w:t xml:space="preserve">Емкость-контейнер </w:t>
            </w:r>
          </w:p>
          <w:p w:rsidR="00805BD9" w:rsidRPr="00F212F0" w:rsidRDefault="00805BD9" w:rsidP="00805BD9">
            <w:pPr>
              <w:rPr>
                <w:b/>
                <w:sz w:val="22"/>
                <w:szCs w:val="22"/>
              </w:rPr>
            </w:pPr>
            <w:r w:rsidRPr="00F212F0">
              <w:rPr>
                <w:b/>
                <w:sz w:val="22"/>
                <w:szCs w:val="22"/>
              </w:rPr>
              <w:t xml:space="preserve">для дезинфекции </w:t>
            </w:r>
          </w:p>
          <w:p w:rsidR="00805BD9" w:rsidRPr="00F212F0" w:rsidRDefault="00805BD9" w:rsidP="00805BD9">
            <w:pPr>
              <w:rPr>
                <w:b/>
                <w:sz w:val="22"/>
                <w:szCs w:val="22"/>
              </w:rPr>
            </w:pPr>
            <w:r w:rsidRPr="00F212F0">
              <w:rPr>
                <w:b/>
                <w:sz w:val="22"/>
                <w:szCs w:val="22"/>
              </w:rPr>
              <w:t>ЕДПО-5л</w:t>
            </w:r>
          </w:p>
          <w:p w:rsidR="00805BD9" w:rsidRDefault="00805BD9" w:rsidP="00805BD9">
            <w:pPr>
              <w:rPr>
                <w:b/>
                <w:sz w:val="22"/>
                <w:szCs w:val="22"/>
              </w:rPr>
            </w:pPr>
            <w:r w:rsidRPr="00F212F0">
              <w:rPr>
                <w:b/>
                <w:sz w:val="22"/>
                <w:szCs w:val="22"/>
              </w:rPr>
              <w:t>Или эквивалент</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Емкость-контейнер предназначен для дезинфекции </w:t>
            </w:r>
            <w:proofErr w:type="gramStart"/>
            <w:r w:rsidRPr="00F212F0">
              <w:rPr>
                <w:sz w:val="22"/>
                <w:szCs w:val="22"/>
              </w:rPr>
              <w:t xml:space="preserve">и  </w:t>
            </w:r>
            <w:proofErr w:type="spellStart"/>
            <w:r w:rsidRPr="00F212F0">
              <w:rPr>
                <w:sz w:val="22"/>
                <w:szCs w:val="22"/>
              </w:rPr>
              <w:t>предстерилизационной</w:t>
            </w:r>
            <w:proofErr w:type="spellEnd"/>
            <w:proofErr w:type="gramEnd"/>
            <w:r w:rsidRPr="00F212F0">
              <w:rPr>
                <w:sz w:val="22"/>
                <w:szCs w:val="22"/>
              </w:rPr>
              <w:t xml:space="preserve"> очистки  изделий медицинского назначения в лечебно-профилактических учреждениях.     </w:t>
            </w:r>
          </w:p>
          <w:p w:rsidR="00805BD9" w:rsidRPr="00F212F0" w:rsidRDefault="00805BD9" w:rsidP="00805BD9">
            <w:pPr>
              <w:rPr>
                <w:sz w:val="22"/>
                <w:szCs w:val="22"/>
              </w:rPr>
            </w:pPr>
            <w:r w:rsidRPr="00F212F0">
              <w:rPr>
                <w:sz w:val="22"/>
                <w:szCs w:val="22"/>
              </w:rPr>
              <w:t xml:space="preserve">Емкость-контейнер изготовлен из химически стойкого, нетоксичного полипропилена </w:t>
            </w:r>
          </w:p>
          <w:p w:rsidR="00805BD9" w:rsidRPr="00F212F0" w:rsidRDefault="00805BD9" w:rsidP="00805BD9">
            <w:pPr>
              <w:rPr>
                <w:sz w:val="22"/>
                <w:szCs w:val="22"/>
              </w:rPr>
            </w:pPr>
            <w:r w:rsidRPr="00F212F0">
              <w:rPr>
                <w:sz w:val="22"/>
                <w:szCs w:val="22"/>
              </w:rPr>
              <w:t>Емкость-контейнер состоит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805BD9" w:rsidRPr="00F212F0" w:rsidRDefault="00805BD9" w:rsidP="00805BD9">
            <w:pPr>
              <w:rPr>
                <w:sz w:val="22"/>
                <w:szCs w:val="22"/>
              </w:rPr>
            </w:pPr>
            <w:r w:rsidRPr="00F212F0">
              <w:rPr>
                <w:sz w:val="22"/>
                <w:szCs w:val="22"/>
              </w:rPr>
              <w:t>В верхней части корпуса имеются бортики для плотного прилегания крышки и удобства переноски емкости и выемки для устойчивой установки поддона при стекании раствора.</w:t>
            </w:r>
          </w:p>
          <w:p w:rsidR="00805BD9" w:rsidRPr="00F212F0" w:rsidRDefault="00805BD9" w:rsidP="00805BD9">
            <w:pPr>
              <w:rPr>
                <w:sz w:val="22"/>
                <w:szCs w:val="22"/>
              </w:rPr>
            </w:pPr>
            <w:r w:rsidRPr="00F212F0">
              <w:rPr>
                <w:sz w:val="22"/>
                <w:szCs w:val="22"/>
              </w:rPr>
              <w:t xml:space="preserve">На внешней стороне бортиков </w:t>
            </w:r>
            <w:proofErr w:type="gramStart"/>
            <w:r w:rsidRPr="00F212F0">
              <w:rPr>
                <w:sz w:val="22"/>
                <w:szCs w:val="22"/>
              </w:rPr>
              <w:t>корпуса  имеются</w:t>
            </w:r>
            <w:proofErr w:type="gramEnd"/>
            <w:r w:rsidRPr="00F212F0">
              <w:rPr>
                <w:sz w:val="22"/>
                <w:szCs w:val="22"/>
              </w:rPr>
              <w:t xml:space="preserve"> две зоны для размещения  прозрачных пластиковых карманов под бумажный носитель служебной информации.</w:t>
            </w:r>
          </w:p>
          <w:p w:rsidR="00805BD9" w:rsidRPr="00F212F0" w:rsidRDefault="00805BD9" w:rsidP="00805BD9">
            <w:pPr>
              <w:rPr>
                <w:sz w:val="22"/>
                <w:szCs w:val="22"/>
              </w:rPr>
            </w:pPr>
            <w:r w:rsidRPr="00F212F0">
              <w:rPr>
                <w:sz w:val="22"/>
                <w:szCs w:val="22"/>
              </w:rPr>
              <w:t xml:space="preserve">В комплект поставки входит пластиковый карман (2 шт.) </w:t>
            </w:r>
          </w:p>
          <w:p w:rsidR="00805BD9" w:rsidRPr="00F212F0" w:rsidRDefault="00805BD9" w:rsidP="00805BD9">
            <w:pPr>
              <w:rPr>
                <w:sz w:val="22"/>
                <w:szCs w:val="22"/>
              </w:rPr>
            </w:pPr>
            <w:r w:rsidRPr="00F212F0">
              <w:rPr>
                <w:sz w:val="22"/>
                <w:szCs w:val="22"/>
              </w:rPr>
              <w:t>Технические характеристики ёмкости-контейнера:</w:t>
            </w:r>
          </w:p>
          <w:p w:rsidR="00805BD9" w:rsidRPr="00F212F0" w:rsidRDefault="00805BD9" w:rsidP="00805BD9">
            <w:pPr>
              <w:rPr>
                <w:sz w:val="22"/>
                <w:szCs w:val="22"/>
              </w:rPr>
            </w:pPr>
            <w:r w:rsidRPr="00F212F0">
              <w:rPr>
                <w:sz w:val="22"/>
                <w:szCs w:val="22"/>
              </w:rPr>
              <w:t>- Должен быть устойчив к температурному воздействию до 65</w:t>
            </w:r>
            <w:r w:rsidRPr="00F212F0">
              <w:rPr>
                <w:sz w:val="22"/>
                <w:szCs w:val="22"/>
                <w:vertAlign w:val="superscript"/>
              </w:rPr>
              <w:t>о</w:t>
            </w:r>
            <w:r w:rsidRPr="00F212F0">
              <w:rPr>
                <w:sz w:val="22"/>
                <w:szCs w:val="22"/>
              </w:rPr>
              <w:t>С.</w:t>
            </w:r>
          </w:p>
          <w:p w:rsidR="00805BD9" w:rsidRPr="00F212F0" w:rsidRDefault="00805BD9" w:rsidP="00805BD9">
            <w:pPr>
              <w:rPr>
                <w:sz w:val="22"/>
                <w:szCs w:val="22"/>
              </w:rPr>
            </w:pPr>
            <w:r w:rsidRPr="00F212F0">
              <w:rPr>
                <w:sz w:val="22"/>
                <w:szCs w:val="22"/>
              </w:rPr>
              <w:t>Комплектация:</w:t>
            </w:r>
          </w:p>
          <w:p w:rsidR="00805BD9" w:rsidRPr="00F212F0" w:rsidRDefault="00805BD9" w:rsidP="00805BD9">
            <w:pPr>
              <w:rPr>
                <w:sz w:val="22"/>
                <w:szCs w:val="22"/>
              </w:rPr>
            </w:pPr>
            <w:r w:rsidRPr="00F212F0">
              <w:rPr>
                <w:sz w:val="22"/>
                <w:szCs w:val="22"/>
              </w:rPr>
              <w:t>Корпус: 1 шт.</w:t>
            </w:r>
            <w:r w:rsidRPr="00F212F0">
              <w:rPr>
                <w:sz w:val="22"/>
                <w:szCs w:val="22"/>
              </w:rPr>
              <w:br/>
              <w:t>Крышка: 1 шт.</w:t>
            </w:r>
            <w:r w:rsidRPr="00F212F0">
              <w:rPr>
                <w:sz w:val="22"/>
                <w:szCs w:val="22"/>
              </w:rPr>
              <w:br/>
              <w:t>Поддон: 1 шт.</w:t>
            </w:r>
            <w:r w:rsidRPr="00F212F0">
              <w:rPr>
                <w:sz w:val="22"/>
                <w:szCs w:val="22"/>
              </w:rPr>
              <w:br/>
              <w:t>Этикетка – 20 шт.</w:t>
            </w:r>
            <w:r w:rsidRPr="00F212F0">
              <w:rPr>
                <w:sz w:val="22"/>
                <w:szCs w:val="22"/>
              </w:rPr>
              <w:br/>
              <w:t>Карман: 2 шт.</w:t>
            </w:r>
            <w:r w:rsidRPr="00F212F0">
              <w:rPr>
                <w:sz w:val="22"/>
                <w:szCs w:val="22"/>
              </w:rPr>
              <w:br/>
              <w:t>Руководство по эксплуатации: 1 экз.</w:t>
            </w:r>
          </w:p>
          <w:p w:rsidR="00805BD9" w:rsidRPr="00F212F0" w:rsidRDefault="00805BD9" w:rsidP="00805BD9">
            <w:pPr>
              <w:rPr>
                <w:sz w:val="22"/>
                <w:szCs w:val="22"/>
              </w:rPr>
            </w:pPr>
            <w:r w:rsidRPr="00F212F0">
              <w:rPr>
                <w:sz w:val="22"/>
                <w:szCs w:val="22"/>
              </w:rPr>
              <w:t xml:space="preserve"> </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Габаритные размеры емкости-контейнера (Д х Ш х В), мм: (388×272×157) ± 10%</w:t>
            </w:r>
          </w:p>
          <w:p w:rsidR="00805BD9" w:rsidRPr="00F212F0" w:rsidRDefault="00805BD9" w:rsidP="00805BD9">
            <w:pPr>
              <w:rPr>
                <w:sz w:val="22"/>
                <w:szCs w:val="22"/>
              </w:rPr>
            </w:pPr>
            <w:r w:rsidRPr="00F212F0">
              <w:rPr>
                <w:sz w:val="22"/>
                <w:szCs w:val="22"/>
              </w:rPr>
              <w:br/>
              <w:t>Масса емкости-контейнера, кг: 0,87±15%</w:t>
            </w:r>
            <w:r w:rsidRPr="00F212F0">
              <w:rPr>
                <w:sz w:val="22"/>
                <w:szCs w:val="22"/>
              </w:rPr>
              <w:br/>
              <w:t xml:space="preserve">Внутренние размеры поддона </w:t>
            </w:r>
          </w:p>
          <w:p w:rsidR="00805BD9" w:rsidRPr="00F212F0" w:rsidRDefault="00805BD9" w:rsidP="00805BD9">
            <w:pPr>
              <w:rPr>
                <w:sz w:val="22"/>
                <w:szCs w:val="22"/>
              </w:rPr>
            </w:pPr>
            <w:r w:rsidRPr="00F212F0">
              <w:rPr>
                <w:sz w:val="22"/>
                <w:szCs w:val="22"/>
              </w:rPr>
              <w:t xml:space="preserve">(Д х Ш х В), мм:  </w:t>
            </w:r>
          </w:p>
          <w:p w:rsidR="00805BD9" w:rsidRPr="00F212F0" w:rsidRDefault="00805BD9" w:rsidP="00805BD9">
            <w:pPr>
              <w:rPr>
                <w:sz w:val="22"/>
                <w:szCs w:val="22"/>
              </w:rPr>
            </w:pPr>
            <w:r w:rsidRPr="00F212F0">
              <w:rPr>
                <w:sz w:val="22"/>
                <w:szCs w:val="22"/>
              </w:rPr>
              <w:t>(311×211×119) ± 10%</w:t>
            </w:r>
          </w:p>
          <w:p w:rsidR="00805BD9" w:rsidRPr="00F212F0" w:rsidRDefault="00805BD9" w:rsidP="00805BD9">
            <w:pPr>
              <w:rPr>
                <w:sz w:val="22"/>
                <w:szCs w:val="22"/>
              </w:rPr>
            </w:pPr>
            <w:r w:rsidRPr="00F212F0">
              <w:rPr>
                <w:sz w:val="22"/>
                <w:szCs w:val="22"/>
              </w:rPr>
              <w:br/>
              <w:t xml:space="preserve">Полезный объем емкости-контейнера, л: </w:t>
            </w:r>
          </w:p>
          <w:p w:rsidR="00805BD9" w:rsidRPr="00F212F0" w:rsidRDefault="00805BD9" w:rsidP="00805BD9">
            <w:pPr>
              <w:rPr>
                <w:sz w:val="22"/>
                <w:szCs w:val="22"/>
              </w:rPr>
            </w:pPr>
            <w:r w:rsidRPr="00F212F0">
              <w:rPr>
                <w:sz w:val="22"/>
                <w:szCs w:val="22"/>
              </w:rPr>
              <w:t>5±10%</w:t>
            </w:r>
          </w:p>
          <w:p w:rsidR="00805BD9" w:rsidRPr="00F212F0" w:rsidRDefault="00805BD9" w:rsidP="00805BD9">
            <w:pPr>
              <w:rPr>
                <w:sz w:val="22"/>
                <w:szCs w:val="22"/>
              </w:rPr>
            </w:pPr>
            <w:r w:rsidRPr="00F212F0">
              <w:rPr>
                <w:sz w:val="22"/>
                <w:szCs w:val="22"/>
              </w:rPr>
              <w:br/>
              <w:t xml:space="preserve">Полный объем емкости-контейнера, л: </w:t>
            </w:r>
          </w:p>
          <w:p w:rsidR="00805BD9" w:rsidRPr="00F212F0" w:rsidRDefault="00805BD9" w:rsidP="00805BD9">
            <w:pPr>
              <w:rPr>
                <w:sz w:val="22"/>
                <w:szCs w:val="22"/>
              </w:rPr>
            </w:pPr>
            <w:r w:rsidRPr="00F212F0">
              <w:rPr>
                <w:sz w:val="22"/>
                <w:szCs w:val="22"/>
              </w:rPr>
              <w:t>6,8±10%</w:t>
            </w:r>
          </w:p>
          <w:p w:rsidR="00805BD9" w:rsidRPr="00F212F0" w:rsidRDefault="00805BD9" w:rsidP="00805BD9">
            <w:pPr>
              <w:rPr>
                <w:sz w:val="22"/>
                <w:szCs w:val="22"/>
              </w:rPr>
            </w:pPr>
            <w:r w:rsidRPr="00F212F0">
              <w:rPr>
                <w:sz w:val="22"/>
                <w:szCs w:val="22"/>
              </w:rPr>
              <w:br/>
              <w:t>Устойчив к температурному воздействию до +65˚С</w:t>
            </w:r>
          </w:p>
          <w:p w:rsidR="00805BD9" w:rsidRPr="00F212F0" w:rsidRDefault="00805BD9" w:rsidP="00805BD9">
            <w:pPr>
              <w:rPr>
                <w:sz w:val="22"/>
                <w:szCs w:val="22"/>
              </w:rPr>
            </w:pPr>
            <w:r w:rsidRPr="00F212F0">
              <w:rPr>
                <w:sz w:val="22"/>
                <w:szCs w:val="22"/>
              </w:rPr>
              <w:br/>
              <w:t>Гарантийный срок эксплуатации: </w:t>
            </w:r>
          </w:p>
          <w:p w:rsidR="00805BD9" w:rsidRPr="00F212F0" w:rsidRDefault="00805BD9" w:rsidP="00805BD9">
            <w:pPr>
              <w:rPr>
                <w:sz w:val="22"/>
                <w:szCs w:val="22"/>
              </w:rPr>
            </w:pPr>
            <w:r w:rsidRPr="00F212F0">
              <w:rPr>
                <w:sz w:val="22"/>
                <w:szCs w:val="22"/>
              </w:rPr>
              <w:t>18 месяцев с момента поставки товара.</w:t>
            </w: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roofErr w:type="spellStart"/>
            <w:r w:rsidRPr="00F212F0">
              <w:rPr>
                <w:sz w:val="22"/>
                <w:szCs w:val="22"/>
              </w:rPr>
              <w:t>шт</w:t>
            </w:r>
            <w:proofErr w:type="spellEnd"/>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17</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Емкость-контейнер полимерный (полипропиленовый) </w:t>
            </w:r>
          </w:p>
          <w:p w:rsidR="00805BD9" w:rsidRPr="00F212F0" w:rsidRDefault="00805BD9" w:rsidP="00805BD9">
            <w:pPr>
              <w:rPr>
                <w:b/>
                <w:sz w:val="22"/>
                <w:szCs w:val="22"/>
              </w:rPr>
            </w:pPr>
            <w:r w:rsidRPr="00F212F0">
              <w:rPr>
                <w:b/>
                <w:sz w:val="22"/>
                <w:szCs w:val="22"/>
              </w:rPr>
              <w:t xml:space="preserve">для дезинфекции и </w:t>
            </w:r>
            <w:proofErr w:type="spellStart"/>
            <w:r w:rsidRPr="00F212F0">
              <w:rPr>
                <w:b/>
                <w:sz w:val="22"/>
                <w:szCs w:val="22"/>
              </w:rPr>
              <w:t>предстерилизационной</w:t>
            </w:r>
            <w:proofErr w:type="spellEnd"/>
            <w:r w:rsidRPr="00F212F0">
              <w:rPr>
                <w:b/>
                <w:sz w:val="22"/>
                <w:szCs w:val="22"/>
              </w:rPr>
              <w:t xml:space="preserve"> обработки медицинских изделий</w:t>
            </w:r>
          </w:p>
          <w:p w:rsidR="00805BD9" w:rsidRPr="00F212F0" w:rsidRDefault="00805BD9" w:rsidP="00805BD9">
            <w:pPr>
              <w:rPr>
                <w:b/>
                <w:sz w:val="22"/>
                <w:szCs w:val="22"/>
              </w:rPr>
            </w:pPr>
          </w:p>
          <w:p w:rsidR="00805BD9" w:rsidRPr="00F212F0" w:rsidRDefault="00805BD9" w:rsidP="00805BD9">
            <w:pPr>
              <w:rPr>
                <w:b/>
                <w:sz w:val="22"/>
                <w:szCs w:val="22"/>
              </w:rPr>
            </w:pPr>
            <w:r w:rsidRPr="00F212F0">
              <w:rPr>
                <w:b/>
                <w:sz w:val="22"/>
                <w:szCs w:val="22"/>
              </w:rPr>
              <w:t xml:space="preserve">Емкость-контейнер </w:t>
            </w:r>
          </w:p>
          <w:p w:rsidR="00805BD9" w:rsidRPr="00F212F0" w:rsidRDefault="00805BD9" w:rsidP="00805BD9">
            <w:pPr>
              <w:rPr>
                <w:b/>
                <w:sz w:val="22"/>
                <w:szCs w:val="22"/>
              </w:rPr>
            </w:pPr>
            <w:r w:rsidRPr="00F212F0">
              <w:rPr>
                <w:b/>
                <w:sz w:val="22"/>
                <w:szCs w:val="22"/>
              </w:rPr>
              <w:t xml:space="preserve">для дезинфекции </w:t>
            </w:r>
          </w:p>
          <w:p w:rsidR="00805BD9" w:rsidRPr="00F212F0" w:rsidRDefault="00805BD9" w:rsidP="00805BD9">
            <w:pPr>
              <w:rPr>
                <w:b/>
                <w:sz w:val="22"/>
                <w:szCs w:val="22"/>
              </w:rPr>
            </w:pPr>
            <w:r w:rsidRPr="00F212F0">
              <w:rPr>
                <w:b/>
                <w:sz w:val="22"/>
                <w:szCs w:val="22"/>
              </w:rPr>
              <w:t>ЕДПО-10л</w:t>
            </w:r>
          </w:p>
          <w:p w:rsidR="00805BD9" w:rsidRDefault="00805BD9" w:rsidP="00805BD9">
            <w:pPr>
              <w:rPr>
                <w:b/>
                <w:sz w:val="22"/>
                <w:szCs w:val="22"/>
              </w:rPr>
            </w:pPr>
            <w:r w:rsidRPr="00F212F0">
              <w:rPr>
                <w:b/>
                <w:sz w:val="22"/>
                <w:szCs w:val="22"/>
              </w:rPr>
              <w:t>Или эквивалент</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Емкость-контейнер предназначен для дезинфекции </w:t>
            </w:r>
            <w:proofErr w:type="gramStart"/>
            <w:r w:rsidRPr="00F212F0">
              <w:rPr>
                <w:sz w:val="22"/>
                <w:szCs w:val="22"/>
              </w:rPr>
              <w:t xml:space="preserve">и  </w:t>
            </w:r>
            <w:proofErr w:type="spellStart"/>
            <w:r w:rsidRPr="00F212F0">
              <w:rPr>
                <w:sz w:val="22"/>
                <w:szCs w:val="22"/>
              </w:rPr>
              <w:t>предстерилизационной</w:t>
            </w:r>
            <w:proofErr w:type="spellEnd"/>
            <w:proofErr w:type="gramEnd"/>
            <w:r w:rsidRPr="00F212F0">
              <w:rPr>
                <w:sz w:val="22"/>
                <w:szCs w:val="22"/>
              </w:rPr>
              <w:t xml:space="preserve"> очистки  изделий медицинского назначения в лечебно-профилактических учреждениях.     </w:t>
            </w:r>
          </w:p>
          <w:p w:rsidR="00805BD9" w:rsidRPr="00F212F0" w:rsidRDefault="00805BD9" w:rsidP="00805BD9">
            <w:pPr>
              <w:rPr>
                <w:sz w:val="22"/>
                <w:szCs w:val="22"/>
              </w:rPr>
            </w:pPr>
            <w:r w:rsidRPr="00F212F0">
              <w:rPr>
                <w:sz w:val="22"/>
                <w:szCs w:val="22"/>
              </w:rPr>
              <w:t>Емкость-</w:t>
            </w:r>
            <w:proofErr w:type="gramStart"/>
            <w:r w:rsidRPr="00F212F0">
              <w:rPr>
                <w:sz w:val="22"/>
                <w:szCs w:val="22"/>
              </w:rPr>
              <w:t>контейнер</w:t>
            </w:r>
            <w:r w:rsidRPr="00F212F0">
              <w:rPr>
                <w:b/>
                <w:sz w:val="22"/>
                <w:szCs w:val="22"/>
              </w:rPr>
              <w:t xml:space="preserve"> </w:t>
            </w:r>
            <w:r w:rsidRPr="00F212F0">
              <w:rPr>
                <w:sz w:val="22"/>
                <w:szCs w:val="22"/>
              </w:rPr>
              <w:t xml:space="preserve"> изготовлен</w:t>
            </w:r>
            <w:proofErr w:type="gramEnd"/>
            <w:r w:rsidRPr="00F212F0">
              <w:rPr>
                <w:sz w:val="22"/>
                <w:szCs w:val="22"/>
              </w:rPr>
              <w:t xml:space="preserve"> из химически стойкого, нетоксичного полипропилена. </w:t>
            </w:r>
          </w:p>
          <w:p w:rsidR="00805BD9" w:rsidRPr="00F212F0" w:rsidRDefault="00805BD9" w:rsidP="00805BD9">
            <w:pPr>
              <w:rPr>
                <w:sz w:val="22"/>
                <w:szCs w:val="22"/>
              </w:rPr>
            </w:pPr>
            <w:r w:rsidRPr="00F212F0">
              <w:rPr>
                <w:sz w:val="22"/>
                <w:szCs w:val="22"/>
              </w:rPr>
              <w:t>Емкость-</w:t>
            </w:r>
            <w:proofErr w:type="gramStart"/>
            <w:r w:rsidRPr="00F212F0">
              <w:rPr>
                <w:sz w:val="22"/>
                <w:szCs w:val="22"/>
              </w:rPr>
              <w:t>контейнер  состоит</w:t>
            </w:r>
            <w:proofErr w:type="gramEnd"/>
            <w:r w:rsidRPr="00F212F0">
              <w:rPr>
                <w:sz w:val="22"/>
                <w:szCs w:val="22"/>
              </w:rPr>
              <w:t xml:space="preserve">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805BD9" w:rsidRPr="00F212F0" w:rsidRDefault="00805BD9" w:rsidP="00805BD9">
            <w:pPr>
              <w:rPr>
                <w:sz w:val="22"/>
                <w:szCs w:val="22"/>
              </w:rPr>
            </w:pPr>
            <w:r w:rsidRPr="00F212F0">
              <w:rPr>
                <w:sz w:val="22"/>
                <w:szCs w:val="22"/>
              </w:rPr>
              <w:t xml:space="preserve">В верхней части корпуса </w:t>
            </w:r>
            <w:proofErr w:type="gramStart"/>
            <w:r w:rsidRPr="00F212F0">
              <w:rPr>
                <w:sz w:val="22"/>
                <w:szCs w:val="22"/>
              </w:rPr>
              <w:t>имеются  бортики</w:t>
            </w:r>
            <w:proofErr w:type="gramEnd"/>
            <w:r w:rsidRPr="00F212F0">
              <w:rPr>
                <w:sz w:val="22"/>
                <w:szCs w:val="22"/>
              </w:rPr>
              <w:t xml:space="preserve"> для  плотного прилегания крышки и удобства переноски емкости и выемки для устойчивой установки поддона при стекании раствора.</w:t>
            </w:r>
          </w:p>
          <w:p w:rsidR="00805BD9" w:rsidRPr="00F212F0" w:rsidRDefault="00805BD9" w:rsidP="00805BD9">
            <w:pPr>
              <w:rPr>
                <w:sz w:val="22"/>
                <w:szCs w:val="22"/>
              </w:rPr>
            </w:pPr>
            <w:r w:rsidRPr="00F212F0">
              <w:rPr>
                <w:sz w:val="22"/>
                <w:szCs w:val="22"/>
              </w:rPr>
              <w:t xml:space="preserve">На внешней стороне бортиков корпуса предусмотрены две зоны для </w:t>
            </w:r>
            <w:proofErr w:type="gramStart"/>
            <w:r w:rsidRPr="00F212F0">
              <w:rPr>
                <w:sz w:val="22"/>
                <w:szCs w:val="22"/>
              </w:rPr>
              <w:t>размещения  прозрачных</w:t>
            </w:r>
            <w:proofErr w:type="gramEnd"/>
            <w:r w:rsidRPr="00F212F0">
              <w:rPr>
                <w:sz w:val="22"/>
                <w:szCs w:val="22"/>
              </w:rPr>
              <w:t xml:space="preserve"> пластиковых карманов под бумажный носитель служебной информации.</w:t>
            </w:r>
          </w:p>
          <w:p w:rsidR="00805BD9" w:rsidRPr="00F212F0" w:rsidRDefault="00805BD9" w:rsidP="00805BD9">
            <w:pPr>
              <w:rPr>
                <w:sz w:val="22"/>
                <w:szCs w:val="22"/>
              </w:rPr>
            </w:pPr>
            <w:r w:rsidRPr="00F212F0">
              <w:rPr>
                <w:sz w:val="22"/>
                <w:szCs w:val="22"/>
              </w:rPr>
              <w:t>В комплект поставки входи пластиковый карман (2 шт.) с отверстием.</w:t>
            </w:r>
          </w:p>
          <w:p w:rsidR="00805BD9" w:rsidRPr="00F212F0" w:rsidRDefault="00805BD9" w:rsidP="00805BD9">
            <w:pPr>
              <w:rPr>
                <w:sz w:val="22"/>
                <w:szCs w:val="22"/>
              </w:rPr>
            </w:pPr>
            <w:r w:rsidRPr="00F212F0">
              <w:rPr>
                <w:sz w:val="22"/>
                <w:szCs w:val="22"/>
              </w:rPr>
              <w:t>Технические характеристики ёмкости-контейнера:</w:t>
            </w:r>
          </w:p>
          <w:p w:rsidR="00805BD9" w:rsidRPr="00F212F0" w:rsidRDefault="00805BD9" w:rsidP="00805BD9">
            <w:pPr>
              <w:rPr>
                <w:sz w:val="22"/>
                <w:szCs w:val="22"/>
              </w:rPr>
            </w:pPr>
            <w:r w:rsidRPr="00F212F0">
              <w:rPr>
                <w:sz w:val="22"/>
                <w:szCs w:val="22"/>
              </w:rPr>
              <w:t>Должен быть устойчив к температурному воздействию до 65</w:t>
            </w:r>
            <w:r w:rsidRPr="00F212F0">
              <w:rPr>
                <w:sz w:val="22"/>
                <w:szCs w:val="22"/>
                <w:vertAlign w:val="superscript"/>
              </w:rPr>
              <w:t>о</w:t>
            </w:r>
            <w:r w:rsidRPr="00F212F0">
              <w:rPr>
                <w:sz w:val="22"/>
                <w:szCs w:val="22"/>
              </w:rPr>
              <w:t>С.</w:t>
            </w:r>
          </w:p>
          <w:p w:rsidR="00805BD9" w:rsidRPr="00F212F0" w:rsidRDefault="00805BD9" w:rsidP="00805BD9">
            <w:pPr>
              <w:rPr>
                <w:sz w:val="22"/>
                <w:szCs w:val="22"/>
              </w:rPr>
            </w:pPr>
            <w:r w:rsidRPr="00F212F0">
              <w:rPr>
                <w:sz w:val="22"/>
                <w:szCs w:val="22"/>
              </w:rPr>
              <w:t>Комплектация:</w:t>
            </w:r>
          </w:p>
          <w:p w:rsidR="00805BD9" w:rsidRPr="00F212F0" w:rsidRDefault="00805BD9" w:rsidP="00805BD9">
            <w:pPr>
              <w:rPr>
                <w:sz w:val="22"/>
                <w:szCs w:val="22"/>
              </w:rPr>
            </w:pPr>
            <w:r w:rsidRPr="00F212F0">
              <w:rPr>
                <w:sz w:val="22"/>
                <w:szCs w:val="22"/>
              </w:rPr>
              <w:t>Корпус: 1 шт.</w:t>
            </w:r>
            <w:r w:rsidRPr="00F212F0">
              <w:rPr>
                <w:sz w:val="22"/>
                <w:szCs w:val="22"/>
              </w:rPr>
              <w:br/>
              <w:t>Крышка: 1 шт.</w:t>
            </w:r>
            <w:r w:rsidRPr="00F212F0">
              <w:rPr>
                <w:sz w:val="22"/>
                <w:szCs w:val="22"/>
              </w:rPr>
              <w:br/>
              <w:t>Поддон: 1 шт.</w:t>
            </w:r>
            <w:r w:rsidRPr="00F212F0">
              <w:rPr>
                <w:sz w:val="22"/>
                <w:szCs w:val="22"/>
              </w:rPr>
              <w:br/>
              <w:t>Этикетка – 20 шт.</w:t>
            </w:r>
            <w:r w:rsidRPr="00F212F0">
              <w:rPr>
                <w:sz w:val="22"/>
                <w:szCs w:val="22"/>
              </w:rPr>
              <w:br/>
              <w:t>Карман: 2 шт.</w:t>
            </w:r>
            <w:r w:rsidRPr="00F212F0">
              <w:rPr>
                <w:sz w:val="22"/>
                <w:szCs w:val="22"/>
              </w:rPr>
              <w:br/>
              <w:t>Руководство по эксплуатации: 1 экз.</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Габаритные размеры емкости-контейнера (</w:t>
            </w:r>
            <w:proofErr w:type="spellStart"/>
            <w:r w:rsidRPr="00F212F0">
              <w:rPr>
                <w:sz w:val="22"/>
                <w:szCs w:val="22"/>
              </w:rPr>
              <w:t>ДхШхВ</w:t>
            </w:r>
            <w:proofErr w:type="spellEnd"/>
            <w:r w:rsidRPr="00F212F0">
              <w:rPr>
                <w:sz w:val="22"/>
                <w:szCs w:val="22"/>
              </w:rPr>
              <w:t>), мм: (494×347×186) ± 10%</w:t>
            </w:r>
          </w:p>
          <w:p w:rsidR="00805BD9" w:rsidRPr="00F212F0" w:rsidRDefault="00805BD9" w:rsidP="00805BD9">
            <w:pPr>
              <w:rPr>
                <w:sz w:val="22"/>
                <w:szCs w:val="22"/>
              </w:rPr>
            </w:pPr>
            <w:r w:rsidRPr="00F212F0">
              <w:rPr>
                <w:sz w:val="22"/>
                <w:szCs w:val="22"/>
              </w:rPr>
              <w:br/>
              <w:t>Масса емкости-контейнера, кг: 1,63±15%</w:t>
            </w:r>
          </w:p>
          <w:p w:rsidR="00805BD9" w:rsidRPr="00F212F0" w:rsidRDefault="00805BD9" w:rsidP="00805BD9">
            <w:pPr>
              <w:rPr>
                <w:sz w:val="22"/>
                <w:szCs w:val="22"/>
              </w:rPr>
            </w:pPr>
            <w:r w:rsidRPr="00F212F0">
              <w:rPr>
                <w:sz w:val="22"/>
                <w:szCs w:val="22"/>
              </w:rPr>
              <w:br/>
              <w:t>Внутренние размеры поддона (</w:t>
            </w:r>
            <w:proofErr w:type="spellStart"/>
            <w:r w:rsidRPr="00F212F0">
              <w:rPr>
                <w:sz w:val="22"/>
                <w:szCs w:val="22"/>
              </w:rPr>
              <w:t>ДхШхВ</w:t>
            </w:r>
            <w:proofErr w:type="spellEnd"/>
            <w:r w:rsidRPr="00F212F0">
              <w:rPr>
                <w:sz w:val="22"/>
                <w:szCs w:val="22"/>
              </w:rPr>
              <w:t xml:space="preserve">), мм: </w:t>
            </w:r>
          </w:p>
          <w:p w:rsidR="00805BD9" w:rsidRPr="00F212F0" w:rsidRDefault="00805BD9" w:rsidP="00805BD9">
            <w:pPr>
              <w:rPr>
                <w:sz w:val="22"/>
                <w:szCs w:val="22"/>
              </w:rPr>
            </w:pPr>
            <w:r w:rsidRPr="00F212F0">
              <w:rPr>
                <w:sz w:val="22"/>
                <w:szCs w:val="22"/>
              </w:rPr>
              <w:t>(406×276×146) ± 10%</w:t>
            </w:r>
          </w:p>
          <w:p w:rsidR="00805BD9" w:rsidRPr="00F212F0" w:rsidRDefault="00805BD9" w:rsidP="00805BD9">
            <w:pPr>
              <w:rPr>
                <w:sz w:val="22"/>
                <w:szCs w:val="22"/>
              </w:rPr>
            </w:pPr>
            <w:r w:rsidRPr="00F212F0">
              <w:rPr>
                <w:sz w:val="22"/>
                <w:szCs w:val="22"/>
              </w:rPr>
              <w:br/>
              <w:t xml:space="preserve">Полезный объем емкости-контейнера, л: </w:t>
            </w:r>
          </w:p>
          <w:p w:rsidR="00805BD9" w:rsidRPr="00F212F0" w:rsidRDefault="00805BD9" w:rsidP="00805BD9">
            <w:pPr>
              <w:rPr>
                <w:sz w:val="22"/>
                <w:szCs w:val="22"/>
              </w:rPr>
            </w:pPr>
            <w:r w:rsidRPr="00F212F0">
              <w:rPr>
                <w:sz w:val="22"/>
                <w:szCs w:val="22"/>
              </w:rPr>
              <w:t>10 ± 10%</w:t>
            </w:r>
          </w:p>
          <w:p w:rsidR="00805BD9" w:rsidRPr="00F212F0" w:rsidRDefault="00805BD9" w:rsidP="00805BD9">
            <w:pPr>
              <w:rPr>
                <w:sz w:val="22"/>
                <w:szCs w:val="22"/>
              </w:rPr>
            </w:pPr>
            <w:r w:rsidRPr="00F212F0">
              <w:rPr>
                <w:sz w:val="22"/>
                <w:szCs w:val="22"/>
              </w:rPr>
              <w:br/>
              <w:t xml:space="preserve">Полный объем емкости-контейнера, л: </w:t>
            </w:r>
          </w:p>
          <w:p w:rsidR="00805BD9" w:rsidRPr="00F212F0" w:rsidRDefault="00805BD9" w:rsidP="00805BD9">
            <w:pPr>
              <w:rPr>
                <w:sz w:val="22"/>
                <w:szCs w:val="22"/>
              </w:rPr>
            </w:pPr>
            <w:r w:rsidRPr="00F212F0">
              <w:rPr>
                <w:sz w:val="22"/>
                <w:szCs w:val="22"/>
              </w:rPr>
              <w:t>13,7±10%</w:t>
            </w:r>
            <w:r w:rsidRPr="00F212F0">
              <w:rPr>
                <w:sz w:val="22"/>
                <w:szCs w:val="22"/>
              </w:rPr>
              <w:br/>
              <w:t>Устойчив к температурному воздействию до +65˚С</w:t>
            </w:r>
          </w:p>
          <w:p w:rsidR="00805BD9" w:rsidRPr="00F212F0" w:rsidRDefault="00805BD9" w:rsidP="00805BD9">
            <w:pPr>
              <w:rPr>
                <w:sz w:val="22"/>
                <w:szCs w:val="22"/>
              </w:rPr>
            </w:pPr>
            <w:r w:rsidRPr="00F212F0">
              <w:rPr>
                <w:sz w:val="22"/>
                <w:szCs w:val="22"/>
              </w:rPr>
              <w:br/>
              <w:t>Гарантийный срок эксплуатации: </w:t>
            </w:r>
          </w:p>
          <w:p w:rsidR="00805BD9" w:rsidRPr="00F212F0" w:rsidRDefault="00805BD9" w:rsidP="00805BD9">
            <w:pPr>
              <w:rPr>
                <w:sz w:val="22"/>
                <w:szCs w:val="22"/>
              </w:rPr>
            </w:pPr>
            <w:r w:rsidRPr="00F212F0">
              <w:rPr>
                <w:sz w:val="22"/>
                <w:szCs w:val="22"/>
              </w:rPr>
              <w:t>18 месяцев с момента поставки товара.</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18</w:t>
            </w:r>
          </w:p>
        </w:tc>
        <w:tc>
          <w:tcPr>
            <w:tcW w:w="3760"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b/>
                <w:sz w:val="22"/>
                <w:szCs w:val="22"/>
              </w:rPr>
            </w:pPr>
            <w:r w:rsidRPr="00F212F0">
              <w:rPr>
                <w:b/>
                <w:sz w:val="22"/>
                <w:szCs w:val="22"/>
              </w:rPr>
              <w:t xml:space="preserve">Укладка-контейнер </w:t>
            </w:r>
          </w:p>
          <w:p w:rsidR="00805BD9" w:rsidRPr="00F212F0" w:rsidRDefault="00805BD9" w:rsidP="00805BD9">
            <w:pPr>
              <w:rPr>
                <w:b/>
                <w:sz w:val="22"/>
                <w:szCs w:val="22"/>
              </w:rPr>
            </w:pPr>
            <w:r w:rsidRPr="00F212F0">
              <w:rPr>
                <w:b/>
                <w:sz w:val="22"/>
                <w:szCs w:val="22"/>
              </w:rPr>
              <w:t>УКП-01</w:t>
            </w:r>
          </w:p>
          <w:p w:rsidR="00805BD9" w:rsidRDefault="00805BD9" w:rsidP="00805BD9">
            <w:pPr>
              <w:rPr>
                <w:b/>
                <w:sz w:val="22"/>
                <w:szCs w:val="22"/>
              </w:rPr>
            </w:pPr>
            <w:r w:rsidRPr="00F212F0">
              <w:rPr>
                <w:b/>
                <w:sz w:val="22"/>
                <w:szCs w:val="22"/>
              </w:rPr>
              <w:t>Или эквивалент</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Укладка-контейнер полимерный для доставки проб биологического материала в пробирках и флаконах предназначена для транспортировки и переноса пробирок и флаконов с биологическими растворами и другими жидкостями в различных лечебно-профилактических учреждениях.</w:t>
            </w:r>
          </w:p>
          <w:p w:rsidR="00805BD9" w:rsidRPr="00F212F0" w:rsidRDefault="00805BD9" w:rsidP="00805BD9">
            <w:pPr>
              <w:rPr>
                <w:sz w:val="22"/>
                <w:szCs w:val="22"/>
              </w:rPr>
            </w:pPr>
            <w:r w:rsidRPr="00F212F0">
              <w:rPr>
                <w:sz w:val="22"/>
                <w:szCs w:val="22"/>
              </w:rPr>
              <w:t>Цвет- белый.</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E85720" w:rsidP="00805BD9">
            <w:pPr>
              <w:rPr>
                <w:sz w:val="22"/>
                <w:szCs w:val="22"/>
              </w:rPr>
            </w:pPr>
            <w:r>
              <w:rPr>
                <w:sz w:val="22"/>
                <w:szCs w:val="22"/>
              </w:rPr>
              <w:t xml:space="preserve">Габаритные размеры, </w:t>
            </w:r>
            <w:proofErr w:type="gramStart"/>
            <w:r>
              <w:rPr>
                <w:sz w:val="22"/>
                <w:szCs w:val="22"/>
              </w:rPr>
              <w:t>мм:_</w:t>
            </w:r>
            <w:proofErr w:type="gramEnd"/>
            <w:r>
              <w:rPr>
                <w:sz w:val="22"/>
                <w:szCs w:val="22"/>
              </w:rPr>
              <w:t xml:space="preserve">__ х ____ </w:t>
            </w:r>
            <w:proofErr w:type="spellStart"/>
            <w:r>
              <w:rPr>
                <w:sz w:val="22"/>
                <w:szCs w:val="22"/>
              </w:rPr>
              <w:t>х</w:t>
            </w:r>
            <w:proofErr w:type="spellEnd"/>
            <w:r>
              <w:rPr>
                <w:sz w:val="22"/>
                <w:szCs w:val="22"/>
              </w:rPr>
              <w:t>____</w:t>
            </w:r>
          </w:p>
          <w:p w:rsidR="00E85720" w:rsidRDefault="00805BD9" w:rsidP="00805BD9">
            <w:pPr>
              <w:rPr>
                <w:sz w:val="22"/>
                <w:szCs w:val="22"/>
              </w:rPr>
            </w:pPr>
            <w:r w:rsidRPr="00F212F0">
              <w:rPr>
                <w:sz w:val="22"/>
                <w:szCs w:val="22"/>
              </w:rPr>
              <w:t xml:space="preserve">Вес, кг: </w:t>
            </w:r>
          </w:p>
          <w:p w:rsidR="00805BD9" w:rsidRPr="00F212F0" w:rsidRDefault="00805BD9" w:rsidP="00805BD9">
            <w:pPr>
              <w:rPr>
                <w:sz w:val="22"/>
                <w:szCs w:val="22"/>
              </w:rPr>
            </w:pPr>
            <w:r w:rsidRPr="00F212F0">
              <w:rPr>
                <w:sz w:val="22"/>
                <w:szCs w:val="22"/>
              </w:rPr>
              <w:t>Габаритные размеры упакованного изделия, мм:</w:t>
            </w:r>
          </w:p>
          <w:p w:rsidR="00805BD9" w:rsidRPr="00F212F0" w:rsidRDefault="00E85720" w:rsidP="00805BD9">
            <w:pPr>
              <w:rPr>
                <w:sz w:val="22"/>
                <w:szCs w:val="22"/>
              </w:rPr>
            </w:pPr>
            <w:r>
              <w:rPr>
                <w:sz w:val="22"/>
                <w:szCs w:val="22"/>
              </w:rPr>
              <w:t>___</w:t>
            </w:r>
            <w:proofErr w:type="spellStart"/>
            <w:r>
              <w:rPr>
                <w:sz w:val="22"/>
                <w:szCs w:val="22"/>
              </w:rPr>
              <w:t>х___х</w:t>
            </w:r>
            <w:proofErr w:type="spellEnd"/>
            <w:r>
              <w:rPr>
                <w:sz w:val="22"/>
                <w:szCs w:val="22"/>
              </w:rPr>
              <w:t>____</w:t>
            </w:r>
            <w:r w:rsidR="00805BD9" w:rsidRPr="00F212F0">
              <w:rPr>
                <w:sz w:val="22"/>
                <w:szCs w:val="22"/>
              </w:rPr>
              <w:t>.</w:t>
            </w:r>
          </w:p>
          <w:p w:rsidR="00805BD9" w:rsidRPr="00F212F0" w:rsidRDefault="00805BD9" w:rsidP="00805BD9">
            <w:pPr>
              <w:rPr>
                <w:sz w:val="22"/>
                <w:szCs w:val="22"/>
              </w:rPr>
            </w:pPr>
            <w:r w:rsidRPr="00F212F0">
              <w:rPr>
                <w:sz w:val="22"/>
                <w:szCs w:val="22"/>
              </w:rPr>
              <w:t>Гарантийный срок э</w:t>
            </w:r>
            <w:r w:rsidR="00E85720">
              <w:rPr>
                <w:sz w:val="22"/>
                <w:szCs w:val="22"/>
              </w:rPr>
              <w:t>ксплуатации: _____</w:t>
            </w:r>
            <w:r w:rsidRPr="00F212F0">
              <w:rPr>
                <w:sz w:val="22"/>
                <w:szCs w:val="22"/>
              </w:rPr>
              <w:t xml:space="preserve"> месяцев с момента поставки.</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6</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56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19</w:t>
            </w:r>
          </w:p>
        </w:tc>
        <w:tc>
          <w:tcPr>
            <w:tcW w:w="3760" w:type="dxa"/>
            <w:tcBorders>
              <w:top w:val="single" w:sz="4" w:space="0" w:color="auto"/>
              <w:left w:val="single" w:sz="4" w:space="0" w:color="auto"/>
              <w:bottom w:val="single" w:sz="4" w:space="0" w:color="auto"/>
              <w:right w:val="single" w:sz="4" w:space="0" w:color="auto"/>
            </w:tcBorders>
          </w:tcPr>
          <w:p w:rsidR="00805BD9" w:rsidRDefault="00805BD9" w:rsidP="00805BD9">
            <w:pPr>
              <w:rPr>
                <w:b/>
                <w:sz w:val="22"/>
                <w:szCs w:val="22"/>
              </w:rPr>
            </w:pPr>
            <w:r w:rsidRPr="00F212F0">
              <w:rPr>
                <w:b/>
                <w:sz w:val="22"/>
                <w:szCs w:val="22"/>
              </w:rPr>
              <w:t>Контейнер-ведро с педалью для сбора медицинских отходов класса Б (15 литров)</w:t>
            </w:r>
          </w:p>
          <w:p w:rsidR="00805BD9" w:rsidRPr="00F212F0" w:rsidRDefault="00805BD9" w:rsidP="00805BD9">
            <w:pPr>
              <w:rPr>
                <w:b/>
                <w:sz w:val="22"/>
                <w:szCs w:val="22"/>
              </w:rPr>
            </w:pP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Торговое наименование: ____________;</w:t>
            </w:r>
          </w:p>
          <w:p w:rsidR="00805BD9" w:rsidRPr="00E8595B" w:rsidRDefault="00805BD9" w:rsidP="00805BD9">
            <w:pPr>
              <w:jc w:val="both"/>
              <w:rPr>
                <w:bCs/>
                <w:i/>
                <w:color w:val="000000"/>
                <w:sz w:val="22"/>
                <w:szCs w:val="22"/>
                <w:lang w:eastAsia="ru-RU"/>
              </w:rPr>
            </w:pPr>
            <w:r w:rsidRPr="00E8595B">
              <w:rPr>
                <w:bCs/>
                <w:i/>
                <w:color w:val="000000"/>
                <w:sz w:val="22"/>
                <w:szCs w:val="22"/>
                <w:lang w:eastAsia="ru-RU"/>
              </w:rPr>
              <w:t>Товарный знак, модель, каталожный номер (артикул), (при наличии), при отсутствии: указать – отсутствует: ____________________;</w:t>
            </w:r>
          </w:p>
          <w:p w:rsidR="00805BD9" w:rsidRPr="00E8595B" w:rsidRDefault="00805BD9" w:rsidP="00805BD9">
            <w:pPr>
              <w:rPr>
                <w:bCs/>
                <w:i/>
                <w:color w:val="000000"/>
                <w:sz w:val="22"/>
                <w:szCs w:val="22"/>
                <w:lang w:eastAsia="ru-RU"/>
              </w:rPr>
            </w:pPr>
            <w:r w:rsidRPr="00E8595B">
              <w:rPr>
                <w:bCs/>
                <w:i/>
                <w:color w:val="000000"/>
                <w:sz w:val="22"/>
                <w:szCs w:val="22"/>
                <w:lang w:eastAsia="ru-RU"/>
              </w:rPr>
              <w:t>Производитель, страна происхождения: ________________.</w:t>
            </w:r>
          </w:p>
          <w:p w:rsidR="00805BD9" w:rsidRPr="00E8595B" w:rsidRDefault="00805BD9" w:rsidP="00805BD9">
            <w:pPr>
              <w:jc w:val="both"/>
              <w:rPr>
                <w:i/>
                <w:sz w:val="22"/>
                <w:szCs w:val="22"/>
              </w:rPr>
            </w:pPr>
            <w:r w:rsidRPr="00E8595B">
              <w:rPr>
                <w:i/>
                <w:sz w:val="22"/>
                <w:szCs w:val="22"/>
              </w:rPr>
              <w:t xml:space="preserve">Регистрационное удостоверение_______. </w:t>
            </w:r>
          </w:p>
          <w:p w:rsidR="00805BD9" w:rsidRPr="00E8595B" w:rsidRDefault="00805BD9" w:rsidP="00805BD9">
            <w:pPr>
              <w:jc w:val="both"/>
              <w:rPr>
                <w:bCs/>
                <w:i/>
                <w:color w:val="000000"/>
                <w:sz w:val="22"/>
                <w:szCs w:val="22"/>
              </w:rPr>
            </w:pPr>
            <w:r w:rsidRPr="00E8595B">
              <w:rPr>
                <w:i/>
                <w:sz w:val="22"/>
                <w:szCs w:val="22"/>
              </w:rPr>
              <w:t>(</w:t>
            </w:r>
            <w:r w:rsidRPr="00E8595B">
              <w:rPr>
                <w:i/>
                <w:color w:val="000000"/>
                <w:sz w:val="22"/>
                <w:szCs w:val="22"/>
              </w:rPr>
              <w:t>Указать</w:t>
            </w:r>
            <w:r w:rsidRPr="00E8595B">
              <w:rPr>
                <w:bCs/>
                <w:i/>
                <w:color w:val="000000"/>
                <w:sz w:val="22"/>
                <w:szCs w:val="22"/>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805BD9" w:rsidRPr="00E8595B" w:rsidRDefault="00805BD9" w:rsidP="00805BD9">
            <w:pPr>
              <w:suppressAutoHyphens w:val="0"/>
              <w:spacing w:before="28" w:after="28"/>
              <w:rPr>
                <w:rFonts w:eastAsiaTheme="minorHAnsi"/>
                <w:b/>
                <w:bCs/>
                <w:sz w:val="22"/>
                <w:szCs w:val="22"/>
                <w:lang w:eastAsia="en-US"/>
              </w:rPr>
            </w:pPr>
            <w:r w:rsidRPr="00E8595B">
              <w:rPr>
                <w:rFonts w:eastAsiaTheme="minorHAnsi"/>
                <w:bCs/>
                <w:i/>
                <w:color w:val="000000"/>
                <w:sz w:val="22"/>
                <w:szCs w:val="22"/>
                <w:lang w:eastAsia="en-US"/>
              </w:rPr>
              <w:t xml:space="preserve"> Декларация о соответствии (либо сертификат о </w:t>
            </w:r>
            <w:proofErr w:type="gramStart"/>
            <w:r w:rsidRPr="00E8595B">
              <w:rPr>
                <w:rFonts w:eastAsiaTheme="minorHAnsi"/>
                <w:bCs/>
                <w:i/>
                <w:color w:val="000000"/>
                <w:sz w:val="22"/>
                <w:szCs w:val="22"/>
                <w:lang w:eastAsia="en-US"/>
              </w:rPr>
              <w:t>соответствии)_</w:t>
            </w:r>
            <w:proofErr w:type="gramEnd"/>
            <w:r w:rsidRPr="00E8595B">
              <w:rPr>
                <w:rFonts w:eastAsiaTheme="minorHAnsi"/>
                <w:bCs/>
                <w:i/>
                <w:color w:val="000000"/>
                <w:sz w:val="22"/>
                <w:szCs w:val="22"/>
                <w:lang w:eastAsia="en-US"/>
              </w:rPr>
              <w:t>_____ (Указать дату и номер)</w:t>
            </w:r>
          </w:p>
          <w:p w:rsidR="00805BD9" w:rsidRPr="00F212F0" w:rsidRDefault="00805BD9" w:rsidP="00805BD9">
            <w:pPr>
              <w:rPr>
                <w:b/>
                <w:sz w:val="22"/>
                <w:szCs w:val="22"/>
              </w:rPr>
            </w:pPr>
          </w:p>
        </w:tc>
        <w:tc>
          <w:tcPr>
            <w:tcW w:w="4332"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Емкость-контейнер 15 литров компактных размеров, изготовленный из пластика, рекомендован для сбора медицинских отходов в ЛПУ, больницах, поликлиниках, амбулаториях, частных кабинетах.</w:t>
            </w:r>
          </w:p>
          <w:p w:rsidR="00805BD9" w:rsidRPr="00F212F0" w:rsidRDefault="00805BD9" w:rsidP="00805BD9">
            <w:pPr>
              <w:rPr>
                <w:sz w:val="22"/>
                <w:szCs w:val="22"/>
              </w:rPr>
            </w:pPr>
            <w:r w:rsidRPr="00F212F0">
              <w:rPr>
                <w:sz w:val="22"/>
                <w:szCs w:val="22"/>
              </w:rPr>
              <w:t>Цвет: жёлтый.</w:t>
            </w:r>
          </w:p>
          <w:p w:rsidR="00805BD9" w:rsidRPr="00F212F0" w:rsidRDefault="00805BD9" w:rsidP="00805BD9">
            <w:pPr>
              <w:rPr>
                <w:sz w:val="22"/>
                <w:szCs w:val="22"/>
              </w:rPr>
            </w:pPr>
            <w:r w:rsidRPr="00F212F0">
              <w:rPr>
                <w:sz w:val="22"/>
                <w:szCs w:val="22"/>
              </w:rPr>
              <w:t>Изготовлена из полиэтилена повышенной прочности, устойчивого к механическим воздействиям, царапинам, с хорошими влагоотталкивающими свойствами.</w:t>
            </w:r>
          </w:p>
          <w:p w:rsidR="00805BD9" w:rsidRPr="00F212F0" w:rsidRDefault="00805BD9" w:rsidP="00805BD9">
            <w:pPr>
              <w:rPr>
                <w:sz w:val="22"/>
                <w:szCs w:val="22"/>
              </w:rPr>
            </w:pPr>
            <w:r w:rsidRPr="00F212F0">
              <w:rPr>
                <w:sz w:val="22"/>
                <w:szCs w:val="22"/>
              </w:rPr>
              <w:t>Контейнер оснащен эргономичной педалью, благодаря которой исключается контакт с потенциально опасным содержимым емкости.</w:t>
            </w:r>
          </w:p>
          <w:p w:rsidR="00805BD9" w:rsidRPr="00F212F0" w:rsidRDefault="00805BD9" w:rsidP="00805BD9">
            <w:pPr>
              <w:rPr>
                <w:sz w:val="22"/>
                <w:szCs w:val="22"/>
              </w:rPr>
            </w:pPr>
            <w:r w:rsidRPr="00F212F0">
              <w:rPr>
                <w:sz w:val="22"/>
                <w:szCs w:val="22"/>
              </w:rPr>
              <w:t>Толщина стенки - 2мм.</w:t>
            </w:r>
          </w:p>
          <w:p w:rsidR="00805BD9" w:rsidRPr="00F212F0" w:rsidRDefault="00805BD9" w:rsidP="00805BD9">
            <w:pPr>
              <w:rPr>
                <w:sz w:val="22"/>
                <w:szCs w:val="22"/>
              </w:rPr>
            </w:pPr>
            <w:r w:rsidRPr="00F212F0">
              <w:rPr>
                <w:sz w:val="22"/>
                <w:szCs w:val="22"/>
              </w:rPr>
              <w:t>Изделие отличается относительно небольшой вместительностью (15 л) при весьма компактных габаритах что позволяет удовлетворить потребности большинства медицинских заведений с высокой периодичностью утилизации отходов.</w:t>
            </w:r>
          </w:p>
        </w:tc>
        <w:tc>
          <w:tcPr>
            <w:tcW w:w="3403"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 xml:space="preserve">Габариты, см: </w:t>
            </w:r>
          </w:p>
          <w:p w:rsidR="00805BD9" w:rsidRPr="00F212F0" w:rsidRDefault="00E85720" w:rsidP="00805BD9">
            <w:pPr>
              <w:rPr>
                <w:sz w:val="22"/>
                <w:szCs w:val="22"/>
              </w:rPr>
            </w:pPr>
            <w:r>
              <w:rPr>
                <w:sz w:val="22"/>
                <w:szCs w:val="22"/>
              </w:rPr>
              <w:t xml:space="preserve">____ х ____ </w:t>
            </w:r>
            <w:proofErr w:type="spellStart"/>
            <w:r>
              <w:rPr>
                <w:sz w:val="22"/>
                <w:szCs w:val="22"/>
              </w:rPr>
              <w:t>х</w:t>
            </w:r>
            <w:proofErr w:type="spellEnd"/>
            <w:r>
              <w:rPr>
                <w:sz w:val="22"/>
                <w:szCs w:val="22"/>
              </w:rPr>
              <w:t xml:space="preserve"> _____</w:t>
            </w:r>
          </w:p>
          <w:p w:rsidR="00805BD9" w:rsidRPr="00F212F0" w:rsidRDefault="00805BD9" w:rsidP="00805BD9">
            <w:pPr>
              <w:rPr>
                <w:sz w:val="22"/>
                <w:szCs w:val="22"/>
              </w:rPr>
            </w:pPr>
            <w:r w:rsidRPr="00F212F0">
              <w:rPr>
                <w:sz w:val="22"/>
                <w:szCs w:val="22"/>
              </w:rPr>
              <w:t>Гарантий</w:t>
            </w:r>
            <w:r w:rsidR="00E85720">
              <w:rPr>
                <w:sz w:val="22"/>
                <w:szCs w:val="22"/>
              </w:rPr>
              <w:t>ный срок эксплуатации: ______</w:t>
            </w:r>
            <w:r w:rsidRPr="00F212F0">
              <w:rPr>
                <w:sz w:val="22"/>
                <w:szCs w:val="22"/>
              </w:rPr>
              <w:t>месяцев с момента поставки.</w:t>
            </w:r>
          </w:p>
          <w:p w:rsidR="00805BD9" w:rsidRPr="00F212F0" w:rsidRDefault="00805BD9" w:rsidP="00805BD9">
            <w:pPr>
              <w:rPr>
                <w:sz w:val="22"/>
                <w:szCs w:val="22"/>
              </w:rPr>
            </w:pPr>
          </w:p>
        </w:tc>
        <w:tc>
          <w:tcPr>
            <w:tcW w:w="836"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12</w:t>
            </w:r>
          </w:p>
        </w:tc>
        <w:tc>
          <w:tcPr>
            <w:tcW w:w="785"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r w:rsidRPr="00F212F0">
              <w:rPr>
                <w:sz w:val="22"/>
                <w:szCs w:val="22"/>
              </w:rPr>
              <w:t>Шт.</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r w:rsidR="00805BD9" w:rsidRPr="00F212F0" w:rsidTr="004B25AC">
        <w:trPr>
          <w:trHeight w:val="20"/>
        </w:trPr>
        <w:tc>
          <w:tcPr>
            <w:tcW w:w="14529" w:type="dxa"/>
            <w:gridSpan w:val="7"/>
            <w:tcBorders>
              <w:top w:val="single" w:sz="4" w:space="0" w:color="auto"/>
              <w:left w:val="single" w:sz="4" w:space="0" w:color="auto"/>
              <w:bottom w:val="single" w:sz="4" w:space="0" w:color="auto"/>
              <w:right w:val="single" w:sz="4" w:space="0" w:color="auto"/>
            </w:tcBorders>
          </w:tcPr>
          <w:p w:rsidR="00805BD9" w:rsidRPr="00E42BC7" w:rsidRDefault="00805BD9" w:rsidP="00805BD9">
            <w:pPr>
              <w:rPr>
                <w:b/>
                <w:sz w:val="22"/>
                <w:szCs w:val="22"/>
              </w:rPr>
            </w:pPr>
            <w:r w:rsidRPr="00E42BC7">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805BD9" w:rsidRPr="00F212F0" w:rsidRDefault="00805BD9" w:rsidP="00805BD9">
            <w:pPr>
              <w:rPr>
                <w:sz w:val="22"/>
                <w:szCs w:val="22"/>
              </w:rPr>
            </w:pPr>
          </w:p>
        </w:tc>
      </w:tr>
    </w:tbl>
    <w:p w:rsidR="00B66825" w:rsidRPr="00B66825" w:rsidRDefault="00B66825" w:rsidP="00B66825">
      <w:pPr>
        <w:rPr>
          <w:sz w:val="22"/>
          <w:szCs w:val="22"/>
        </w:rPr>
      </w:pPr>
    </w:p>
    <w:p w:rsidR="00B66825" w:rsidRDefault="00B66825" w:rsidP="00B66825">
      <w:pPr>
        <w:pStyle w:val="28"/>
        <w:shd w:val="clear" w:color="auto" w:fill="auto"/>
        <w:tabs>
          <w:tab w:val="left" w:leader="underscore" w:pos="9316"/>
        </w:tabs>
        <w:spacing w:before="0" w:line="240" w:lineRule="auto"/>
        <w:jc w:val="both"/>
        <w:rPr>
          <w:rFonts w:ascii="Times New Roman" w:hAnsi="Times New Roman" w:cs="Times New Roman"/>
        </w:rPr>
      </w:pPr>
      <w:r>
        <w:rPr>
          <w:rFonts w:ascii="Times New Roman" w:hAnsi="Times New Roman" w:cs="Times New Roman"/>
        </w:rPr>
        <w:t xml:space="preserve">Если товар облагается налогом на добавленную стоимость, указывается ставка в процентах. Если товар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B66825" w:rsidRDefault="00B66825" w:rsidP="00B66825">
      <w:pPr>
        <w:pStyle w:val="28"/>
        <w:shd w:val="clear" w:color="auto" w:fill="auto"/>
        <w:tabs>
          <w:tab w:val="left" w:leader="underscore" w:pos="9316"/>
        </w:tabs>
        <w:spacing w:before="0" w:line="240" w:lineRule="auto"/>
        <w:jc w:val="both"/>
        <w:rPr>
          <w:rFonts w:ascii="Times New Roman" w:hAnsi="Times New Roman" w:cs="Times New Roman"/>
          <w:lang w:eastAsia="ru-RU"/>
        </w:rPr>
      </w:pPr>
    </w:p>
    <w:p w:rsidR="00B66825" w:rsidRDefault="00B66825" w:rsidP="00B66825">
      <w:pPr>
        <w:pStyle w:val="28"/>
        <w:shd w:val="clear" w:color="auto" w:fill="auto"/>
        <w:tabs>
          <w:tab w:val="left" w:leader="underscore" w:pos="4613"/>
        </w:tabs>
        <w:spacing w:before="0" w:line="240" w:lineRule="auto"/>
        <w:jc w:val="both"/>
        <w:rPr>
          <w:rFonts w:ascii="Times New Roman" w:hAnsi="Times New Roman" w:cs="Times New Roman"/>
        </w:rPr>
      </w:pPr>
      <w:r>
        <w:rPr>
          <w:rFonts w:ascii="Times New Roman" w:hAnsi="Times New Roman" w:cs="Times New Roman"/>
          <w:b/>
        </w:rPr>
        <w:t>Итого сумма договора</w:t>
      </w:r>
      <w:r>
        <w:rPr>
          <w:rFonts w:ascii="Times New Roman" w:hAnsi="Times New Roman" w:cs="Times New Roman"/>
          <w:u w:val="single"/>
        </w:rPr>
        <w:tab/>
      </w:r>
      <w:r>
        <w:rPr>
          <w:rStyle w:val="2e"/>
          <w:rFonts w:eastAsiaTheme="minorHAnsi"/>
          <w:sz w:val="22"/>
          <w:szCs w:val="22"/>
        </w:rPr>
        <w:t xml:space="preserve"> (Указать цифрами и прописью)</w:t>
      </w:r>
      <w:r>
        <w:rPr>
          <w:rFonts w:ascii="Times New Roman" w:hAnsi="Times New Roman" w:cs="Times New Roman"/>
        </w:rPr>
        <w:t xml:space="preserve"> руб., в том числе НДС (__%) ______рублей.</w:t>
      </w:r>
    </w:p>
    <w:p w:rsidR="00B66825" w:rsidRDefault="00B66825" w:rsidP="00B66825">
      <w:pPr>
        <w:suppressAutoHyphens w:val="0"/>
        <w:jc w:val="both"/>
        <w:rPr>
          <w:b/>
          <w:bCs/>
          <w:sz w:val="22"/>
          <w:szCs w:val="22"/>
          <w:lang w:eastAsia="ru-RU"/>
        </w:rPr>
      </w:pPr>
    </w:p>
    <w:p w:rsidR="00B66825" w:rsidRDefault="00B66825" w:rsidP="00B66825">
      <w:pPr>
        <w:tabs>
          <w:tab w:val="right" w:pos="9356"/>
        </w:tabs>
        <w:suppressAutoHyphens w:val="0"/>
        <w:ind w:right="-5"/>
        <w:jc w:val="both"/>
        <w:rPr>
          <w:sz w:val="22"/>
          <w:szCs w:val="22"/>
          <w:u w:val="single"/>
          <w:lang w:eastAsia="ru-RU"/>
        </w:rPr>
      </w:pPr>
      <w:r>
        <w:rPr>
          <w:b/>
          <w:sz w:val="22"/>
          <w:szCs w:val="22"/>
          <w:lang w:eastAsia="ru-RU"/>
        </w:rPr>
        <w:t>Требования к безопасности, качеству, техническим характеристикам, функциональным характеристикам товара:</w:t>
      </w:r>
      <w:r>
        <w:rPr>
          <w:sz w:val="22"/>
          <w:szCs w:val="22"/>
          <w:u w:val="single"/>
          <w:lang w:eastAsia="ru-RU"/>
        </w:rPr>
        <w:t xml:space="preserve"> </w:t>
      </w:r>
    </w:p>
    <w:p w:rsidR="00B91768" w:rsidRPr="00B91768" w:rsidRDefault="00B91768" w:rsidP="00B91768">
      <w:pPr>
        <w:tabs>
          <w:tab w:val="left" w:pos="0"/>
          <w:tab w:val="left" w:pos="5505"/>
        </w:tabs>
        <w:suppressAutoHyphens w:val="0"/>
        <w:autoSpaceDE w:val="0"/>
        <w:autoSpaceDN w:val="0"/>
        <w:adjustRightInd w:val="0"/>
        <w:jc w:val="both"/>
        <w:rPr>
          <w:sz w:val="22"/>
          <w:szCs w:val="22"/>
        </w:rPr>
      </w:pPr>
      <w:r>
        <w:rPr>
          <w:sz w:val="22"/>
          <w:szCs w:val="22"/>
        </w:rPr>
        <w:t xml:space="preserve">- </w:t>
      </w:r>
      <w:r w:rsidRPr="00B91768">
        <w:rPr>
          <w:sz w:val="22"/>
          <w:szCs w:val="22"/>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B91768" w:rsidRPr="00B91768" w:rsidRDefault="00B91768" w:rsidP="00B91768">
      <w:pPr>
        <w:tabs>
          <w:tab w:val="left" w:pos="0"/>
          <w:tab w:val="left" w:pos="5505"/>
        </w:tabs>
        <w:suppressAutoHyphens w:val="0"/>
        <w:autoSpaceDE w:val="0"/>
        <w:autoSpaceDN w:val="0"/>
        <w:adjustRightInd w:val="0"/>
        <w:jc w:val="both"/>
        <w:rPr>
          <w:sz w:val="22"/>
          <w:szCs w:val="22"/>
        </w:rPr>
      </w:pPr>
      <w:r>
        <w:rPr>
          <w:sz w:val="22"/>
          <w:szCs w:val="22"/>
        </w:rPr>
        <w:t xml:space="preserve">- </w:t>
      </w:r>
      <w:r w:rsidRPr="00B91768">
        <w:rPr>
          <w:sz w:val="22"/>
          <w:szCs w:val="22"/>
        </w:rPr>
        <w:t xml:space="preserve">Поставляемый товар должен быть новым товаром, товаром,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B66825" w:rsidRDefault="00B66825" w:rsidP="00B66825">
      <w:pPr>
        <w:tabs>
          <w:tab w:val="left" w:pos="0"/>
          <w:tab w:val="left" w:pos="5505"/>
        </w:tabs>
        <w:suppressAutoHyphens w:val="0"/>
        <w:autoSpaceDE w:val="0"/>
        <w:autoSpaceDN w:val="0"/>
        <w:adjustRightInd w:val="0"/>
        <w:jc w:val="both"/>
        <w:rPr>
          <w:sz w:val="22"/>
          <w:szCs w:val="22"/>
          <w:lang w:eastAsia="ru-RU"/>
        </w:rPr>
      </w:pPr>
    </w:p>
    <w:p w:rsidR="00B66825" w:rsidRDefault="00B66825" w:rsidP="00B66825">
      <w:pPr>
        <w:tabs>
          <w:tab w:val="left" w:pos="5505"/>
        </w:tabs>
        <w:suppressAutoHyphens w:val="0"/>
        <w:autoSpaceDE w:val="0"/>
        <w:autoSpaceDN w:val="0"/>
        <w:adjustRightInd w:val="0"/>
        <w:jc w:val="both"/>
        <w:rPr>
          <w:sz w:val="22"/>
          <w:szCs w:val="22"/>
          <w:lang w:eastAsia="ru-RU" w:bidi="ru-RU"/>
        </w:rPr>
      </w:pPr>
      <w:r>
        <w:rPr>
          <w:b/>
          <w:snapToGrid w:val="0"/>
          <w:color w:val="000000"/>
          <w:sz w:val="22"/>
          <w:szCs w:val="22"/>
          <w:lang w:eastAsia="ru-RU"/>
        </w:rPr>
        <w:t>Место поставки товара:</w:t>
      </w:r>
      <w:r>
        <w:rPr>
          <w:sz w:val="22"/>
          <w:szCs w:val="22"/>
          <w:lang w:eastAsia="ru-RU"/>
        </w:rPr>
        <w:t xml:space="preserve"> </w:t>
      </w:r>
      <w:r>
        <w:rPr>
          <w:sz w:val="22"/>
          <w:szCs w:val="22"/>
        </w:rPr>
        <w:t xml:space="preserve">454092, </w:t>
      </w:r>
      <w:r>
        <w:rPr>
          <w:sz w:val="22"/>
          <w:szCs w:val="22"/>
          <w:lang w:eastAsia="ru-RU" w:bidi="ru-RU"/>
        </w:rPr>
        <w:t xml:space="preserve">г. Челябинск, ул. </w:t>
      </w:r>
      <w:proofErr w:type="spellStart"/>
      <w:r>
        <w:rPr>
          <w:sz w:val="22"/>
          <w:szCs w:val="22"/>
          <w:lang w:eastAsia="ru-RU" w:bidi="ru-RU"/>
        </w:rPr>
        <w:t>Доватора</w:t>
      </w:r>
      <w:proofErr w:type="spellEnd"/>
      <w:r>
        <w:rPr>
          <w:sz w:val="22"/>
          <w:szCs w:val="22"/>
          <w:lang w:eastAsia="ru-RU" w:bidi="ru-RU"/>
        </w:rPr>
        <w:t xml:space="preserve"> 23, в рабочие дни (с понедельника по пятницу, исключая праздничные дни) с 8.00 до 15.00 ч.</w:t>
      </w:r>
    </w:p>
    <w:p w:rsidR="00B66825" w:rsidRDefault="00B66825" w:rsidP="00B66825">
      <w:pPr>
        <w:pStyle w:val="28"/>
        <w:shd w:val="clear" w:color="auto" w:fill="auto"/>
        <w:tabs>
          <w:tab w:val="left" w:pos="1134"/>
        </w:tabs>
        <w:spacing w:before="0" w:line="240" w:lineRule="auto"/>
        <w:jc w:val="both"/>
        <w:rPr>
          <w:rFonts w:ascii="Times New Roman" w:hAnsi="Times New Roman" w:cs="Times New Roman"/>
          <w:color w:val="000000"/>
          <w:lang w:eastAsia="ru-RU"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B66825" w:rsidRDefault="00B66825" w:rsidP="00B66825">
      <w:pPr>
        <w:tabs>
          <w:tab w:val="left" w:pos="5505"/>
        </w:tabs>
        <w:suppressAutoHyphens w:val="0"/>
        <w:autoSpaceDE w:val="0"/>
        <w:autoSpaceDN w:val="0"/>
        <w:adjustRightInd w:val="0"/>
        <w:jc w:val="both"/>
        <w:rPr>
          <w:sz w:val="22"/>
          <w:szCs w:val="22"/>
        </w:rPr>
      </w:pPr>
    </w:p>
    <w:p w:rsidR="00B91768" w:rsidRPr="00B91768" w:rsidRDefault="00B66825" w:rsidP="00B91768">
      <w:pPr>
        <w:jc w:val="both"/>
      </w:pPr>
      <w:r>
        <w:rPr>
          <w:b/>
          <w:sz w:val="22"/>
          <w:szCs w:val="22"/>
          <w:lang w:eastAsia="ru-RU"/>
        </w:rPr>
        <w:t>Срок поставки товара:</w:t>
      </w:r>
      <w:r>
        <w:rPr>
          <w:sz w:val="22"/>
          <w:szCs w:val="22"/>
          <w:lang w:eastAsia="ru-RU"/>
        </w:rPr>
        <w:t xml:space="preserve"> </w:t>
      </w:r>
      <w:r>
        <w:rPr>
          <w:sz w:val="22"/>
          <w:szCs w:val="22"/>
        </w:rPr>
        <w:t xml:space="preserve">Поставка Товара </w:t>
      </w:r>
      <w:r w:rsidR="00B91768" w:rsidRPr="00B91768">
        <w:t>осуществляется в течение года, на основании заявок, направленной посредством автоматизированной системы заказов «Электронный ордер».</w:t>
      </w:r>
    </w:p>
    <w:p w:rsidR="00B66825" w:rsidRDefault="00B66825" w:rsidP="008F7E01">
      <w:pPr>
        <w:jc w:val="both"/>
        <w:rPr>
          <w:b/>
          <w:snapToGrid w:val="0"/>
          <w:color w:val="000000"/>
          <w:sz w:val="22"/>
          <w:szCs w:val="22"/>
          <w:lang w:val="x-none" w:eastAsia="x-none"/>
        </w:rPr>
      </w:pPr>
      <w:r>
        <w:rPr>
          <w:b/>
          <w:snapToGrid w:val="0"/>
          <w:color w:val="000000"/>
          <w:sz w:val="22"/>
          <w:szCs w:val="22"/>
          <w:lang w:eastAsia="x-none"/>
        </w:rPr>
        <w:t xml:space="preserve">Условия </w:t>
      </w:r>
      <w:r>
        <w:rPr>
          <w:b/>
          <w:snapToGrid w:val="0"/>
          <w:color w:val="000000"/>
          <w:sz w:val="22"/>
          <w:szCs w:val="22"/>
          <w:lang w:val="x-none" w:eastAsia="x-none"/>
        </w:rPr>
        <w:t xml:space="preserve">поставки товара: </w:t>
      </w:r>
    </w:p>
    <w:p w:rsidR="00B66825" w:rsidRDefault="00B66825" w:rsidP="00B66825">
      <w:pPr>
        <w:tabs>
          <w:tab w:val="left" w:pos="0"/>
          <w:tab w:val="left" w:pos="5505"/>
        </w:tabs>
        <w:suppressAutoHyphens w:val="0"/>
        <w:autoSpaceDE w:val="0"/>
        <w:autoSpaceDN w:val="0"/>
        <w:adjustRightInd w:val="0"/>
        <w:jc w:val="both"/>
        <w:rPr>
          <w:sz w:val="22"/>
          <w:szCs w:val="22"/>
          <w:lang w:eastAsia="ru-RU"/>
        </w:rPr>
      </w:pPr>
      <w:r>
        <w:rPr>
          <w:sz w:val="22"/>
          <w:szCs w:val="22"/>
          <w:lang w:eastAsia="ru-RU"/>
        </w:rPr>
        <w:t>-</w:t>
      </w:r>
      <w:r>
        <w:rPr>
          <w:rFonts w:eastAsiaTheme="minorHAnsi"/>
          <w:color w:val="00000A"/>
          <w:sz w:val="22"/>
          <w:szCs w:val="22"/>
          <w:lang w:eastAsia="en-US"/>
        </w:rPr>
        <w:t xml:space="preserve"> </w:t>
      </w:r>
      <w:r>
        <w:rPr>
          <w:sz w:val="22"/>
          <w:szCs w:val="22"/>
          <w:lang w:eastAsia="ru-RU"/>
        </w:rPr>
        <w:t>Комплектность поставки Товара обязательна.</w:t>
      </w:r>
    </w:p>
    <w:p w:rsidR="00B91768" w:rsidRPr="00B91768" w:rsidRDefault="00B66825" w:rsidP="00B91768">
      <w:pPr>
        <w:jc w:val="both"/>
        <w:rPr>
          <w:sz w:val="22"/>
          <w:szCs w:val="22"/>
        </w:rPr>
      </w:pPr>
      <w:r>
        <w:rPr>
          <w:b/>
          <w:snapToGrid w:val="0"/>
          <w:color w:val="000000"/>
          <w:sz w:val="22"/>
          <w:szCs w:val="22"/>
          <w:lang w:eastAsia="x-none"/>
        </w:rPr>
        <w:lastRenderedPageBreak/>
        <w:t>-</w:t>
      </w:r>
      <w:r>
        <w:rPr>
          <w:color w:val="00000A"/>
          <w:sz w:val="22"/>
          <w:szCs w:val="22"/>
          <w:lang w:eastAsia="ru-RU"/>
        </w:rPr>
        <w:t xml:space="preserve"> Поставка товара осуществляется </w:t>
      </w:r>
      <w:r w:rsidR="00B91768">
        <w:rPr>
          <w:color w:val="00000A"/>
          <w:sz w:val="22"/>
          <w:szCs w:val="22"/>
          <w:lang w:eastAsia="ru-RU"/>
        </w:rPr>
        <w:t xml:space="preserve">в </w:t>
      </w:r>
      <w:r w:rsidR="00B91768" w:rsidRPr="00B91768">
        <w:rPr>
          <w:sz w:val="22"/>
          <w:szCs w:val="22"/>
        </w:rPr>
        <w:t xml:space="preserve">течение 10 (десяти) календарных дней </w:t>
      </w:r>
      <w:r w:rsidR="00196B56">
        <w:rPr>
          <w:sz w:val="22"/>
          <w:szCs w:val="22"/>
        </w:rPr>
        <w:t>с момента подачи</w:t>
      </w:r>
      <w:r w:rsidR="00B91768" w:rsidRPr="00B91768">
        <w:rPr>
          <w:sz w:val="22"/>
          <w:szCs w:val="22"/>
        </w:rPr>
        <w:t xml:space="preserve"> заявк</w:t>
      </w:r>
      <w:r w:rsidR="00196B56">
        <w:rPr>
          <w:sz w:val="22"/>
          <w:szCs w:val="22"/>
        </w:rPr>
        <w:t>и</w:t>
      </w:r>
      <w:r w:rsidR="00B91768" w:rsidRPr="00B91768">
        <w:rPr>
          <w:sz w:val="22"/>
          <w:szCs w:val="22"/>
        </w:rPr>
        <w:t xml:space="preserve"> заказчика, направленной посредством автоматизированной системы заказов «Электронный ордер».</w:t>
      </w:r>
    </w:p>
    <w:p w:rsidR="00B91768" w:rsidRPr="00B91768" w:rsidRDefault="00B66825" w:rsidP="00B91768">
      <w:pPr>
        <w:jc w:val="both"/>
        <w:rPr>
          <w:sz w:val="22"/>
          <w:szCs w:val="22"/>
        </w:rPr>
      </w:pPr>
      <w:r>
        <w:rPr>
          <w:sz w:val="22"/>
          <w:szCs w:val="22"/>
          <w:lang w:eastAsia="ru-RU"/>
        </w:rPr>
        <w:t xml:space="preserve">- </w:t>
      </w:r>
      <w:r w:rsidR="00B91768" w:rsidRPr="00B91768">
        <w:rPr>
          <w:sz w:val="22"/>
          <w:szCs w:val="22"/>
        </w:rPr>
        <w:t>Товар должен иметь копии действующих регистрационных удостоверений, копии сертификатов соответствия (деклараций о соответствии), при отсутствии - отказное письмо, инструкции по применению на русском языке; документы передаются вместе с Товаром.</w:t>
      </w:r>
    </w:p>
    <w:p w:rsidR="00B66825" w:rsidRDefault="00B66825" w:rsidP="00B66825">
      <w:pPr>
        <w:jc w:val="both"/>
        <w:rPr>
          <w:sz w:val="22"/>
          <w:szCs w:val="22"/>
          <w:lang w:eastAsia="ru-RU"/>
        </w:rPr>
      </w:pPr>
      <w:r>
        <w:rPr>
          <w:sz w:val="22"/>
          <w:szCs w:val="22"/>
          <w:lang w:eastAsia="ru-RU"/>
        </w:rPr>
        <w:t>-Товар поставляются в заводской упаковке.</w:t>
      </w:r>
    </w:p>
    <w:p w:rsidR="00B66825" w:rsidRDefault="00B66825" w:rsidP="00B66825">
      <w:pPr>
        <w:tabs>
          <w:tab w:val="left" w:pos="5505"/>
        </w:tabs>
        <w:suppressAutoHyphens w:val="0"/>
        <w:autoSpaceDE w:val="0"/>
        <w:autoSpaceDN w:val="0"/>
        <w:adjustRightInd w:val="0"/>
        <w:jc w:val="both"/>
        <w:rPr>
          <w:snapToGrid w:val="0"/>
          <w:color w:val="000000"/>
          <w:sz w:val="22"/>
          <w:szCs w:val="22"/>
          <w:lang w:eastAsia="ru-RU"/>
        </w:rPr>
      </w:pPr>
      <w:r>
        <w:rPr>
          <w:b/>
          <w:snapToGrid w:val="0"/>
          <w:color w:val="000000"/>
          <w:sz w:val="22"/>
          <w:szCs w:val="22"/>
          <w:lang w:eastAsia="ru-RU"/>
        </w:rPr>
        <w:t>-</w:t>
      </w:r>
      <w:r>
        <w:rPr>
          <w:snapToGrid w:val="0"/>
          <w:color w:val="000000"/>
          <w:sz w:val="22"/>
          <w:szCs w:val="22"/>
          <w:lang w:eastAsia="ru-RU"/>
        </w:rPr>
        <w:t>Поставка Товара осуществляется на основании заключенного Договора по результатам торгов в виде запроса котировок.</w:t>
      </w:r>
    </w:p>
    <w:p w:rsidR="00B66825" w:rsidRPr="000143A3" w:rsidRDefault="00B66825" w:rsidP="00B66825">
      <w:pPr>
        <w:jc w:val="both"/>
        <w:rPr>
          <w:b/>
          <w:sz w:val="22"/>
          <w:szCs w:val="22"/>
        </w:rPr>
      </w:pPr>
      <w:r>
        <w:rPr>
          <w:snapToGrid w:val="0"/>
          <w:color w:val="000000"/>
          <w:sz w:val="22"/>
          <w:szCs w:val="22"/>
          <w:lang w:eastAsia="ru-RU"/>
        </w:rPr>
        <w:t xml:space="preserve">- </w:t>
      </w:r>
      <w:r>
        <w:rPr>
          <w:sz w:val="22"/>
          <w:szCs w:val="22"/>
        </w:rPr>
        <w:t xml:space="preserve">Исполнителю необходимо после подписания договора и внесения договора Заказчиком в программу ЭО АСЗ в течение   не более одного дня активировать этот договор, загрузить товар в каталог ЭО АСЗ для своевременного формирования заказа и в дальнейшем выполнять работу согласно инструкции по работе с Системой. </w:t>
      </w:r>
    </w:p>
    <w:p w:rsidR="00ED2C6B" w:rsidRPr="000143A3" w:rsidRDefault="00ED2C6B" w:rsidP="00ED2C6B">
      <w:pPr>
        <w:jc w:val="both"/>
        <w:rPr>
          <w:b/>
          <w:sz w:val="22"/>
          <w:szCs w:val="22"/>
        </w:rPr>
      </w:pPr>
    </w:p>
    <w:p w:rsidR="000143A3" w:rsidRPr="00B91768" w:rsidRDefault="000143A3" w:rsidP="000143A3">
      <w:pPr>
        <w:jc w:val="both"/>
        <w:rPr>
          <w:snapToGrid w:val="0"/>
          <w:color w:val="000000"/>
        </w:rPr>
      </w:pPr>
      <w:r w:rsidRPr="000143A3">
        <w:rPr>
          <w:b/>
          <w:snapToGrid w:val="0"/>
          <w:color w:val="000000"/>
        </w:rPr>
        <w:t xml:space="preserve">Остаточный срок </w:t>
      </w:r>
      <w:r w:rsidR="00B91768">
        <w:rPr>
          <w:b/>
          <w:snapToGrid w:val="0"/>
          <w:color w:val="000000"/>
        </w:rPr>
        <w:t xml:space="preserve">и гарантийный срок: </w:t>
      </w:r>
      <w:r w:rsidR="00B91768" w:rsidRPr="00B91768">
        <w:rPr>
          <w:snapToGrid w:val="0"/>
          <w:color w:val="000000"/>
        </w:rPr>
        <w:t>указан в таблице.</w:t>
      </w:r>
    </w:p>
    <w:p w:rsidR="00B36E49" w:rsidRPr="00400EE0" w:rsidRDefault="00B36E49" w:rsidP="00ED2C6B">
      <w:pPr>
        <w:jc w:val="both"/>
        <w:rPr>
          <w:i/>
        </w:rPr>
      </w:pPr>
    </w:p>
    <w:p w:rsidR="00B66825" w:rsidRDefault="00B66825" w:rsidP="00B66825">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товара составляет:  </w:t>
      </w:r>
    </w:p>
    <w:p w:rsidR="00B66825" w:rsidRDefault="00B66825" w:rsidP="00B66825">
      <w:pPr>
        <w:tabs>
          <w:tab w:val="left" w:pos="5505"/>
        </w:tabs>
        <w:suppressAutoHyphens w:val="0"/>
        <w:autoSpaceDE w:val="0"/>
        <w:autoSpaceDN w:val="0"/>
        <w:adjustRightInd w:val="0"/>
        <w:jc w:val="both"/>
        <w:rPr>
          <w:snapToGrid w:val="0"/>
          <w:color w:val="000000"/>
          <w:sz w:val="22"/>
          <w:szCs w:val="22"/>
          <w:lang w:eastAsia="ru-RU"/>
        </w:rPr>
      </w:pPr>
      <w:r>
        <w:rPr>
          <w:snapToGrid w:val="0"/>
          <w:color w:val="000000"/>
          <w:sz w:val="22"/>
          <w:szCs w:val="22"/>
          <w:lang w:eastAsia="ru-RU"/>
        </w:rPr>
        <w:t xml:space="preserve"> ______________ (__________________________________________________) рублей ______ копеек.</w:t>
      </w:r>
    </w:p>
    <w:p w:rsidR="00B66825" w:rsidRDefault="00B66825" w:rsidP="00B66825">
      <w:pPr>
        <w:tabs>
          <w:tab w:val="left" w:pos="5505"/>
        </w:tabs>
        <w:suppressAutoHyphens w:val="0"/>
        <w:autoSpaceDE w:val="0"/>
        <w:autoSpaceDN w:val="0"/>
        <w:adjustRightInd w:val="0"/>
        <w:jc w:val="both"/>
        <w:rPr>
          <w:snapToGrid w:val="0"/>
          <w:color w:val="000000"/>
          <w:sz w:val="22"/>
          <w:szCs w:val="22"/>
          <w:lang w:eastAsia="ru-RU"/>
        </w:rPr>
      </w:pPr>
    </w:p>
    <w:p w:rsidR="00B66825" w:rsidRDefault="00B66825" w:rsidP="00B66825">
      <w:pPr>
        <w:tabs>
          <w:tab w:val="left" w:pos="5505"/>
        </w:tabs>
        <w:suppressAutoHyphens w:val="0"/>
        <w:autoSpaceDE w:val="0"/>
        <w:autoSpaceDN w:val="0"/>
        <w:adjustRightInd w:val="0"/>
        <w:jc w:val="both"/>
        <w:rPr>
          <w:b/>
          <w:snapToGrid w:val="0"/>
          <w:color w:val="000000"/>
          <w:sz w:val="22"/>
          <w:szCs w:val="22"/>
          <w:lang w:eastAsia="ru-RU"/>
        </w:rPr>
      </w:pPr>
      <w:r>
        <w:rPr>
          <w:b/>
          <w:snapToGrid w:val="0"/>
          <w:color w:val="000000"/>
          <w:sz w:val="22"/>
          <w:szCs w:val="22"/>
          <w:lang w:eastAsia="ru-RU"/>
        </w:rPr>
        <w:t xml:space="preserve">Стоимость товара включает: </w:t>
      </w:r>
    </w:p>
    <w:p w:rsidR="00B66825" w:rsidRDefault="00B66825" w:rsidP="00B66825">
      <w:pPr>
        <w:tabs>
          <w:tab w:val="left" w:pos="5505"/>
        </w:tabs>
        <w:suppressAutoHyphens w:val="0"/>
        <w:autoSpaceDE w:val="0"/>
        <w:autoSpaceDN w:val="0"/>
        <w:adjustRightInd w:val="0"/>
        <w:jc w:val="both"/>
        <w:rPr>
          <w:bCs/>
          <w:sz w:val="22"/>
          <w:szCs w:val="22"/>
          <w:lang w:eastAsia="ru-RU"/>
        </w:rPr>
      </w:pPr>
      <w:r>
        <w:rPr>
          <w:bCs/>
          <w:sz w:val="22"/>
          <w:szCs w:val="22"/>
          <w:lang w:eastAsia="ru-RU"/>
        </w:rPr>
        <w:t>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B66825" w:rsidRDefault="00B66825" w:rsidP="00B66825">
      <w:pPr>
        <w:tabs>
          <w:tab w:val="left" w:pos="5505"/>
        </w:tabs>
        <w:suppressAutoHyphens w:val="0"/>
        <w:autoSpaceDE w:val="0"/>
        <w:autoSpaceDN w:val="0"/>
        <w:adjustRightInd w:val="0"/>
        <w:jc w:val="both"/>
        <w:rPr>
          <w:bCs/>
          <w:sz w:val="22"/>
          <w:szCs w:val="22"/>
          <w:lang w:eastAsia="ru-RU"/>
        </w:rPr>
      </w:pPr>
      <w:r>
        <w:rPr>
          <w:sz w:val="22"/>
          <w:szCs w:val="22"/>
        </w:rPr>
        <w:t>Цена единицы товара является фиксированной и изменению в течение срока действия договора не подлежит.</w:t>
      </w:r>
    </w:p>
    <w:p w:rsidR="00B66825" w:rsidRDefault="00B66825" w:rsidP="00B66825">
      <w:pPr>
        <w:tabs>
          <w:tab w:val="left" w:pos="5505"/>
        </w:tabs>
        <w:suppressAutoHyphens w:val="0"/>
        <w:autoSpaceDE w:val="0"/>
        <w:autoSpaceDN w:val="0"/>
        <w:adjustRightInd w:val="0"/>
        <w:jc w:val="both"/>
        <w:rPr>
          <w:b/>
          <w:snapToGrid w:val="0"/>
          <w:color w:val="000000"/>
          <w:sz w:val="22"/>
          <w:szCs w:val="22"/>
          <w:lang w:eastAsia="ru-RU"/>
        </w:rPr>
      </w:pPr>
      <w:r>
        <w:rPr>
          <w:b/>
          <w:bCs/>
          <w:sz w:val="22"/>
          <w:szCs w:val="22"/>
          <w:lang w:eastAsia="ru-RU"/>
        </w:rPr>
        <w:tab/>
      </w:r>
    </w:p>
    <w:p w:rsidR="00B66825" w:rsidRDefault="00B66825" w:rsidP="00B66825">
      <w:pPr>
        <w:suppressAutoHyphens w:val="0"/>
        <w:jc w:val="both"/>
        <w:rPr>
          <w:sz w:val="22"/>
          <w:szCs w:val="22"/>
          <w:lang w:eastAsia="ru-RU"/>
        </w:rPr>
      </w:pPr>
      <w:r>
        <w:rPr>
          <w:b/>
          <w:bCs/>
          <w:sz w:val="22"/>
          <w:szCs w:val="22"/>
          <w:lang w:eastAsia="ru-RU"/>
        </w:rPr>
        <w:t>Срок и порядок оплаты товара:</w:t>
      </w:r>
      <w:r>
        <w:rPr>
          <w:bCs/>
          <w:sz w:val="22"/>
          <w:szCs w:val="22"/>
          <w:lang w:eastAsia="ru-RU"/>
        </w:rPr>
        <w:t xml:space="preserve"> </w:t>
      </w:r>
    </w:p>
    <w:p w:rsidR="00B66825" w:rsidRDefault="00B66825" w:rsidP="00B66825">
      <w:pPr>
        <w:widowControl w:val="0"/>
        <w:suppressAutoHyphens w:val="0"/>
        <w:jc w:val="both"/>
        <w:rPr>
          <w:sz w:val="22"/>
          <w:szCs w:val="22"/>
          <w:lang w:eastAsia="ru-RU"/>
        </w:rPr>
      </w:pPr>
      <w:r>
        <w:rPr>
          <w:sz w:val="22"/>
          <w:szCs w:val="22"/>
          <w:lang w:eastAsia="ru-RU"/>
        </w:rPr>
        <w:t>Оплата Товара Заказчиком производится по безналичному расчету на основании счета, выставленного Поставщиком, в течении 90 (девяноста) календарных дней, после приемки Товара и подписания Заказчиком товарной накладной (форма ТОРГ-12).</w:t>
      </w:r>
    </w:p>
    <w:p w:rsidR="00B66825" w:rsidRDefault="00B66825" w:rsidP="00B66825">
      <w:pPr>
        <w:widowControl w:val="0"/>
        <w:suppressAutoHyphens w:val="0"/>
        <w:jc w:val="both"/>
        <w:rPr>
          <w:sz w:val="22"/>
          <w:szCs w:val="22"/>
          <w:lang w:eastAsia="ru-RU"/>
        </w:rPr>
      </w:pPr>
    </w:p>
    <w:p w:rsidR="00B66825" w:rsidRDefault="00B66825" w:rsidP="00B66825">
      <w:pPr>
        <w:suppressAutoHyphens w:val="0"/>
        <w:spacing w:after="160"/>
        <w:jc w:val="both"/>
        <w:rPr>
          <w:sz w:val="22"/>
          <w:szCs w:val="22"/>
          <w:lang w:eastAsia="ru-RU"/>
        </w:rPr>
      </w:pPr>
      <w:proofErr w:type="spellStart"/>
      <w:r>
        <w:rPr>
          <w:sz w:val="22"/>
          <w:szCs w:val="22"/>
        </w:rPr>
        <w:t>Невыборка</w:t>
      </w:r>
      <w:proofErr w:type="spellEnd"/>
      <w:r>
        <w:rPr>
          <w:sz w:val="22"/>
          <w:szCs w:val="22"/>
        </w:rPr>
        <w:t xml:space="preserve"> Заказчиком товаров в полном объеме согласно цене Договора, в период до конца действия Договора, не влечет для Заказчика обязательств по возмещению убытков Поставщику в связи с такой </w:t>
      </w:r>
      <w:proofErr w:type="spellStart"/>
      <w:r>
        <w:rPr>
          <w:sz w:val="22"/>
          <w:szCs w:val="22"/>
        </w:rPr>
        <w:t>невыборкой</w:t>
      </w:r>
      <w:proofErr w:type="spellEnd"/>
      <w:r>
        <w:rPr>
          <w:sz w:val="22"/>
          <w:szCs w:val="22"/>
        </w:rPr>
        <w:t>.</w:t>
      </w:r>
    </w:p>
    <w:p w:rsidR="00B66825" w:rsidRDefault="00B66825" w:rsidP="00B66825">
      <w:pPr>
        <w:widowControl w:val="0"/>
        <w:suppressAutoHyphens w:val="0"/>
        <w:jc w:val="both"/>
        <w:rPr>
          <w:sz w:val="22"/>
          <w:szCs w:val="22"/>
          <w:lang w:eastAsia="ru-RU"/>
        </w:rPr>
      </w:pPr>
      <w:r>
        <w:rPr>
          <w:sz w:val="22"/>
          <w:szCs w:val="22"/>
          <w:lang w:eastAsia="ru-RU"/>
        </w:rPr>
        <w:t>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p>
    <w:p w:rsidR="00B66825" w:rsidRDefault="00B66825" w:rsidP="00B66825">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B66825" w:rsidRDefault="00B66825" w:rsidP="00B66825">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B66825" w:rsidRDefault="00B66825" w:rsidP="00B66825">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B66825" w:rsidRDefault="00B66825" w:rsidP="00B66825">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 xml:space="preserve">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w:t>
      </w:r>
      <w:r>
        <w:rPr>
          <w:sz w:val="22"/>
          <w:szCs w:val="22"/>
          <w:lang w:eastAsia="ru-RU"/>
        </w:rPr>
        <w:lastRenderedPageBreak/>
        <w:t>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B66825" w:rsidRDefault="00B66825" w:rsidP="00B66825">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B66825" w:rsidRDefault="00B66825" w:rsidP="00B66825">
      <w:pPr>
        <w:widowControl w:val="0"/>
        <w:numPr>
          <w:ilvl w:val="0"/>
          <w:numId w:val="4"/>
        </w:numPr>
        <w:tabs>
          <w:tab w:val="num" w:pos="540"/>
        </w:tabs>
        <w:suppressAutoHyphens w:val="0"/>
        <w:autoSpaceDE w:val="0"/>
        <w:autoSpaceDN w:val="0"/>
        <w:adjustRightInd w:val="0"/>
        <w:ind w:left="540"/>
        <w:jc w:val="both"/>
        <w:rPr>
          <w:sz w:val="22"/>
          <w:szCs w:val="22"/>
          <w:lang w:eastAsia="ru-RU"/>
        </w:rPr>
      </w:pPr>
      <w:r>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B66825" w:rsidRDefault="00B66825" w:rsidP="00B66825">
      <w:pPr>
        <w:widowControl w:val="0"/>
        <w:numPr>
          <w:ilvl w:val="0"/>
          <w:numId w:val="4"/>
        </w:numPr>
        <w:suppressAutoHyphens w:val="0"/>
        <w:ind w:left="567" w:hanging="425"/>
        <w:jc w:val="both"/>
        <w:rPr>
          <w:sz w:val="22"/>
          <w:szCs w:val="22"/>
        </w:rPr>
      </w:pPr>
      <w:r>
        <w:rPr>
          <w:sz w:val="22"/>
          <w:szCs w:val="22"/>
        </w:rPr>
        <w:t>Действующее Регистрационное удостоверение, Сертификат или Декларацию соответствия на предлагаемый Товар,</w:t>
      </w:r>
      <w:r>
        <w:rPr>
          <w:sz w:val="22"/>
          <w:szCs w:val="22"/>
          <w:lang w:eastAsia="ru-RU"/>
        </w:rPr>
        <w:t xml:space="preserve"> </w:t>
      </w:r>
      <w:r>
        <w:rPr>
          <w:sz w:val="22"/>
          <w:szCs w:val="22"/>
        </w:rPr>
        <w:t>и другие соответствующие информационные справки;</w:t>
      </w:r>
    </w:p>
    <w:p w:rsidR="00B66825" w:rsidRDefault="00B66825" w:rsidP="00B66825">
      <w:pPr>
        <w:suppressAutoHyphens w:val="0"/>
        <w:jc w:val="both"/>
        <w:rPr>
          <w:i/>
          <w:sz w:val="22"/>
          <w:szCs w:val="22"/>
          <w:lang w:eastAsia="ru-RU"/>
        </w:rPr>
      </w:pPr>
      <w:r>
        <w:rPr>
          <w:sz w:val="22"/>
          <w:szCs w:val="22"/>
          <w:lang w:eastAsia="ru-RU"/>
        </w:rPr>
        <w:t>Настоящей заявкой подтверждаем, что против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B66825" w:rsidRDefault="00B66825" w:rsidP="00B66825">
      <w:pPr>
        <w:numPr>
          <w:ilvl w:val="0"/>
          <w:numId w:val="5"/>
        </w:numPr>
        <w:suppressAutoHyphens w:val="0"/>
        <w:jc w:val="both"/>
        <w:rPr>
          <w:sz w:val="22"/>
          <w:szCs w:val="22"/>
          <w:lang w:eastAsia="ru-RU"/>
        </w:rPr>
      </w:pPr>
      <w:r>
        <w:rPr>
          <w:sz w:val="22"/>
          <w:szCs w:val="22"/>
          <w:lang w:eastAsia="ru-RU"/>
        </w:rPr>
        <w:t xml:space="preserve">не проводится ликвидация Участника закупки –     юридического лица и отсутствуют </w:t>
      </w:r>
      <w:r>
        <w:rPr>
          <w:bCs/>
          <w:sz w:val="22"/>
          <w:szCs w:val="22"/>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lang w:eastAsia="ru-RU"/>
        </w:rPr>
        <w:t>,</w:t>
      </w:r>
    </w:p>
    <w:p w:rsidR="00B66825" w:rsidRDefault="00B66825" w:rsidP="00B66825">
      <w:pPr>
        <w:numPr>
          <w:ilvl w:val="0"/>
          <w:numId w:val="5"/>
        </w:numPr>
        <w:suppressAutoHyphens w:val="0"/>
        <w:jc w:val="both"/>
        <w:rPr>
          <w:sz w:val="22"/>
          <w:szCs w:val="22"/>
          <w:lang w:eastAsia="ru-RU"/>
        </w:rPr>
      </w:pPr>
      <w:r>
        <w:rPr>
          <w:sz w:val="22"/>
          <w:szCs w:val="22"/>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B66825" w:rsidRDefault="00B66825" w:rsidP="00B66825">
      <w:pPr>
        <w:suppressAutoHyphens w:val="0"/>
        <w:jc w:val="both"/>
        <w:rPr>
          <w:i/>
          <w:sz w:val="22"/>
          <w:szCs w:val="22"/>
          <w:lang w:eastAsia="ru-RU"/>
        </w:rPr>
      </w:pPr>
      <w:r>
        <w:rPr>
          <w:sz w:val="22"/>
          <w:szCs w:val="22"/>
          <w:lang w:eastAsia="ru-RU"/>
        </w:rPr>
        <w:t xml:space="preserve">Настоящей заявкой подтверждаем, </w:t>
      </w:r>
      <w:proofErr w:type="gramStart"/>
      <w:r>
        <w:rPr>
          <w:sz w:val="22"/>
          <w:szCs w:val="22"/>
          <w:lang w:eastAsia="ru-RU"/>
        </w:rPr>
        <w:t>что  _</w:t>
      </w:r>
      <w:proofErr w:type="gramEnd"/>
      <w:r>
        <w:rPr>
          <w:sz w:val="22"/>
          <w:szCs w:val="22"/>
          <w:lang w:eastAsia="ru-RU"/>
        </w:rPr>
        <w:t>__________________________________________</w:t>
      </w:r>
      <w:r>
        <w:rPr>
          <w:i/>
          <w:sz w:val="22"/>
          <w:szCs w:val="22"/>
          <w:lang w:eastAsia="ru-RU"/>
        </w:rPr>
        <w:t xml:space="preserve">                           (наименование Участника размещения заказа) </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приостановлена деятельность в порядке, установленном </w:t>
      </w:r>
      <w:hyperlink r:id="rId13" w:history="1">
        <w:r>
          <w:rPr>
            <w:rStyle w:val="a3"/>
            <w:rFonts w:ascii="Times New Roman" w:hAnsi="Times New Roman" w:cs="Times New Roman"/>
          </w:rPr>
          <w:t>Кодексом</w:t>
        </w:r>
      </w:hyperlink>
      <w:r>
        <w:rPr>
          <w:rFonts w:ascii="Times New Roman" w:eastAsia="Times New Roman"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hyperlink r:id="rId14" w:anchor="dst101897" w:history="1">
        <w:r>
          <w:rPr>
            <w:rStyle w:val="a3"/>
            <w:rFonts w:ascii="Times New Roman" w:hAnsi="Times New Roman" w:cs="Times New Roman"/>
          </w:rPr>
          <w:t>статьями 289</w:t>
        </w:r>
      </w:hyperlink>
      <w:r>
        <w:rPr>
          <w:rFonts w:ascii="Times New Roman" w:eastAsia="Times New Roman" w:hAnsi="Times New Roman" w:cs="Times New Roman"/>
          <w:lang w:eastAsia="ru-RU"/>
        </w:rPr>
        <w:t>, </w:t>
      </w:r>
      <w:hyperlink r:id="rId15" w:anchor="dst2054" w:history="1">
        <w:r>
          <w:rPr>
            <w:rStyle w:val="a3"/>
            <w:rFonts w:ascii="Times New Roman" w:hAnsi="Times New Roman" w:cs="Times New Roman"/>
          </w:rPr>
          <w:t>290</w:t>
        </w:r>
      </w:hyperlink>
      <w:r>
        <w:rPr>
          <w:rFonts w:ascii="Times New Roman" w:eastAsia="Times New Roman" w:hAnsi="Times New Roman" w:cs="Times New Roman"/>
          <w:lang w:eastAsia="ru-RU"/>
        </w:rPr>
        <w:t>, </w:t>
      </w:r>
      <w:hyperlink r:id="rId16" w:anchor="dst2072" w:history="1">
        <w:r>
          <w:rPr>
            <w:rStyle w:val="a3"/>
            <w:rFonts w:ascii="Times New Roman" w:hAnsi="Times New Roman" w:cs="Times New Roman"/>
          </w:rPr>
          <w:t>291</w:t>
        </w:r>
      </w:hyperlink>
      <w:r>
        <w:rPr>
          <w:rFonts w:ascii="Times New Roman" w:eastAsia="Times New Roman" w:hAnsi="Times New Roman" w:cs="Times New Roman"/>
          <w:lang w:eastAsia="ru-RU"/>
        </w:rPr>
        <w:t>, </w:t>
      </w:r>
      <w:hyperlink r:id="rId17" w:anchor="dst2086" w:history="1">
        <w:r>
          <w:rPr>
            <w:rStyle w:val="a3"/>
            <w:rFonts w:ascii="Times New Roman" w:hAnsi="Times New Roman" w:cs="Times New Roman"/>
          </w:rPr>
          <w:t>291.1</w:t>
        </w:r>
      </w:hyperlink>
      <w:r>
        <w:rPr>
          <w:rFonts w:ascii="Times New Roman" w:eastAsia="Times New Roman" w:hAnsi="Times New Roman" w:cs="Times New Roman"/>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st2620" w:history="1">
        <w:r>
          <w:rPr>
            <w:rStyle w:val="a3"/>
            <w:rFonts w:ascii="Times New Roman" w:hAnsi="Times New Roman" w:cs="Times New Roman"/>
          </w:rPr>
          <w:t>статьей 19.28</w:t>
        </w:r>
      </w:hyperlink>
      <w:r>
        <w:rPr>
          <w:rFonts w:ascii="Times New Roman" w:eastAsia="Times New Roman" w:hAnsi="Times New Roman" w:cs="Times New Roman"/>
          <w:lang w:eastAsia="ru-RU"/>
        </w:rPr>
        <w:t> Кодекса Российской Федерации об административных правонарушениях;</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lang w:eastAsia="ru-RU"/>
        </w:rPr>
        <w:t>неполнородными</w:t>
      </w:r>
      <w:proofErr w:type="spellEnd"/>
      <w:r>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иностранным агентом;</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является юридическим лицом, либо полномочным представителем юридического лица (</w:t>
      </w:r>
      <w:proofErr w:type="gramStart"/>
      <w:r>
        <w:rPr>
          <w:rFonts w:ascii="Times New Roman" w:eastAsia="Times New Roman" w:hAnsi="Times New Roman" w:cs="Times New Roman"/>
          <w:lang w:eastAsia="ru-RU"/>
        </w:rPr>
        <w:t>филиал</w:t>
      </w:r>
      <w:proofErr w:type="gramEnd"/>
      <w:r>
        <w:rPr>
          <w:rFonts w:ascii="Times New Roman" w:eastAsia="Times New Roman" w:hAnsi="Times New Roman" w:cs="Times New Roman"/>
          <w:lang w:eastAsia="ru-RU"/>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поддерживающим </w:t>
      </w:r>
      <w:proofErr w:type="spellStart"/>
      <w:r>
        <w:rPr>
          <w:rFonts w:ascii="Times New Roman" w:eastAsia="Times New Roman" w:hAnsi="Times New Roman" w:cs="Times New Roman"/>
          <w:lang w:eastAsia="ru-RU"/>
        </w:rPr>
        <w:t>санкционный</w:t>
      </w:r>
      <w:proofErr w:type="spellEnd"/>
      <w:r>
        <w:rPr>
          <w:rFonts w:ascii="Times New Roman" w:eastAsia="Times New Roman" w:hAnsi="Times New Roman" w:cs="Times New Roman"/>
          <w:lang w:eastAsia="ru-RU"/>
        </w:rPr>
        <w:t xml:space="preserve"> режим в отношении РФ;</w:t>
      </w:r>
    </w:p>
    <w:p w:rsidR="00B66825" w:rsidRDefault="00B66825" w:rsidP="00B66825">
      <w:pPr>
        <w:pStyle w:val="affc"/>
        <w:numPr>
          <w:ilvl w:val="0"/>
          <w:numId w:val="6"/>
        </w:numPr>
        <w:ind w:left="64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отсутствуют сведения об участнике закупки в реестре недобросовестных поставщиков, предусмотренном </w:t>
      </w:r>
      <w:hyperlink r:id="rId19" w:history="1">
        <w:r>
          <w:rPr>
            <w:rStyle w:val="a3"/>
            <w:rFonts w:ascii="Times New Roman" w:hAnsi="Times New Roman" w:cs="Times New Roman"/>
          </w:rPr>
          <w:t>статьей 5</w:t>
        </w:r>
      </w:hyperlink>
      <w:r>
        <w:rPr>
          <w:rFonts w:ascii="Times New Roman" w:eastAsia="Times New Roman" w:hAnsi="Times New Roman" w:cs="Times New Roman"/>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B66825" w:rsidRDefault="00B66825" w:rsidP="00B66825">
      <w:pPr>
        <w:suppressAutoHyphens w:val="0"/>
        <w:ind w:firstLine="567"/>
        <w:jc w:val="both"/>
        <w:rPr>
          <w:sz w:val="22"/>
          <w:szCs w:val="22"/>
          <w:lang w:eastAsia="ru-RU"/>
        </w:rPr>
      </w:pPr>
      <w:r>
        <w:rPr>
          <w:sz w:val="22"/>
          <w:szCs w:val="22"/>
          <w:lang w:eastAsia="ru-RU"/>
        </w:rPr>
        <w:t>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B66825" w:rsidRDefault="00B66825" w:rsidP="00B66825">
      <w:pPr>
        <w:suppressAutoHyphens w:val="0"/>
        <w:ind w:firstLine="709"/>
        <w:jc w:val="both"/>
        <w:rPr>
          <w:i/>
          <w:sz w:val="22"/>
          <w:szCs w:val="22"/>
          <w:lang w:eastAsia="ru-RU"/>
        </w:rPr>
      </w:pPr>
      <w:r>
        <w:rPr>
          <w:sz w:val="22"/>
          <w:szCs w:val="22"/>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lang w:eastAsia="ru-RU"/>
        </w:rPr>
        <w:t xml:space="preserve"> (Ф.И.О., телефон сотрудника) </w:t>
      </w:r>
    </w:p>
    <w:p w:rsidR="00B66825" w:rsidRDefault="00B66825" w:rsidP="00B66825">
      <w:pPr>
        <w:suppressAutoHyphens w:val="0"/>
        <w:ind w:firstLine="709"/>
        <w:jc w:val="both"/>
        <w:rPr>
          <w:sz w:val="22"/>
          <w:szCs w:val="22"/>
          <w:lang w:eastAsia="ru-RU"/>
        </w:rPr>
      </w:pPr>
      <w:r>
        <w:rPr>
          <w:sz w:val="22"/>
          <w:szCs w:val="22"/>
          <w:lang w:eastAsia="ru-RU"/>
        </w:rPr>
        <w:t>Все сведения о проведении запроса котировок просим сообщать уполномоченному лицу.</w:t>
      </w:r>
    </w:p>
    <w:p w:rsidR="00B66825" w:rsidRDefault="00B66825" w:rsidP="00B66825">
      <w:pPr>
        <w:suppressAutoHyphens w:val="0"/>
        <w:rPr>
          <w:sz w:val="22"/>
          <w:szCs w:val="22"/>
          <w:lang w:eastAsia="ru-RU"/>
        </w:rPr>
      </w:pPr>
      <w:r>
        <w:rPr>
          <w:sz w:val="22"/>
          <w:szCs w:val="22"/>
          <w:lang w:eastAsia="ru-RU"/>
        </w:rPr>
        <w:t>________________________              ___________________              _______________________</w:t>
      </w:r>
    </w:p>
    <w:p w:rsidR="00B66825" w:rsidRDefault="00B66825" w:rsidP="00B66825">
      <w:pPr>
        <w:suppressAutoHyphens w:val="0"/>
        <w:rPr>
          <w:sz w:val="22"/>
          <w:szCs w:val="22"/>
          <w:lang w:eastAsia="ru-RU"/>
        </w:rPr>
      </w:pPr>
      <w:r>
        <w:rPr>
          <w:sz w:val="22"/>
          <w:szCs w:val="22"/>
          <w:lang w:eastAsia="ru-RU"/>
        </w:rPr>
        <w:t xml:space="preserve"> (должность </w:t>
      </w:r>
      <w:proofErr w:type="gramStart"/>
      <w:r>
        <w:rPr>
          <w:sz w:val="22"/>
          <w:szCs w:val="22"/>
          <w:lang w:eastAsia="ru-RU"/>
        </w:rPr>
        <w:t xml:space="preserve">подписавшего)   </w:t>
      </w:r>
      <w:proofErr w:type="gramEnd"/>
      <w:r>
        <w:rPr>
          <w:sz w:val="22"/>
          <w:szCs w:val="22"/>
          <w:lang w:eastAsia="ru-RU"/>
        </w:rPr>
        <w:t xml:space="preserve">                      (подпись)              М.П.    (фамилия, инициалы)</w:t>
      </w:r>
    </w:p>
    <w:p w:rsidR="00B66825" w:rsidRDefault="00B66825" w:rsidP="00B66825">
      <w:pPr>
        <w:suppressAutoHyphens w:val="0"/>
        <w:rPr>
          <w:rFonts w:eastAsiaTheme="minorHAnsi"/>
          <w:b/>
          <w:iCs/>
          <w:sz w:val="22"/>
          <w:szCs w:val="22"/>
          <w:lang w:eastAsia="ru-RU"/>
        </w:rPr>
        <w:sectPr w:rsidR="00B66825">
          <w:pgSz w:w="16838" w:h="11906" w:orient="landscape"/>
          <w:pgMar w:top="851" w:right="1134" w:bottom="1276" w:left="1134" w:header="709" w:footer="709" w:gutter="0"/>
          <w:cols w:space="720"/>
        </w:sectPr>
      </w:pPr>
      <w:r>
        <w:rPr>
          <w:rFonts w:eastAsiaTheme="minorHAnsi"/>
          <w:b/>
          <w:iCs/>
          <w:sz w:val="22"/>
          <w:szCs w:val="22"/>
          <w:lang w:eastAsia="ru-RU"/>
        </w:rPr>
        <w:br w:type="page"/>
      </w:r>
    </w:p>
    <w:p w:rsidR="00B66825" w:rsidRDefault="00B66825" w:rsidP="00B66825">
      <w:pPr>
        <w:pStyle w:val="62"/>
        <w:shd w:val="clear" w:color="auto" w:fill="auto"/>
        <w:spacing w:before="0" w:line="240" w:lineRule="auto"/>
        <w:ind w:firstLine="0"/>
        <w:jc w:val="right"/>
        <w:rPr>
          <w:rFonts w:ascii="Times New Roman" w:hAnsi="Times New Roman" w:cs="Times New Roman"/>
          <w:b/>
          <w:i w:val="0"/>
          <w:lang w:eastAsia="ru-RU"/>
        </w:rPr>
      </w:pPr>
      <w:r>
        <w:rPr>
          <w:rFonts w:ascii="Times New Roman" w:hAnsi="Times New Roman" w:cs="Times New Roman"/>
          <w:b/>
          <w:i w:val="0"/>
        </w:rPr>
        <w:lastRenderedPageBreak/>
        <w:t>Приложение №2</w:t>
      </w:r>
    </w:p>
    <w:p w:rsidR="00B66825" w:rsidRDefault="00B66825" w:rsidP="00B66825">
      <w:pPr>
        <w:pStyle w:val="affe"/>
        <w:shd w:val="clear" w:color="auto" w:fill="auto"/>
        <w:spacing w:line="240" w:lineRule="auto"/>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B66825" w:rsidRDefault="00B66825" w:rsidP="00B66825">
      <w:pPr>
        <w:suppressAutoHyphens w:val="0"/>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661"/>
      </w:tblGrid>
      <w:tr w:rsidR="00B66825" w:rsidTr="00B66825">
        <w:tc>
          <w:tcPr>
            <w:tcW w:w="3041" w:type="pct"/>
            <w:tcBorders>
              <w:top w:val="single" w:sz="4" w:space="0" w:color="auto"/>
              <w:left w:val="single" w:sz="4" w:space="0" w:color="auto"/>
              <w:bottom w:val="single" w:sz="4" w:space="0" w:color="auto"/>
              <w:right w:val="single" w:sz="4" w:space="0" w:color="auto"/>
            </w:tcBorders>
            <w:hideMark/>
          </w:tcPr>
          <w:p w:rsidR="00B66825" w:rsidRDefault="00B66825">
            <w:pPr>
              <w:numPr>
                <w:ilvl w:val="0"/>
                <w:numId w:val="7"/>
              </w:numPr>
              <w:suppressAutoHyphens w:val="0"/>
              <w:ind w:left="0"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B66825" w:rsidRDefault="00B66825">
            <w:pPr>
              <w:suppressAutoHyphens w:val="0"/>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B66825" w:rsidRDefault="00B66825">
            <w:pPr>
              <w:suppressAutoHyphens w:val="0"/>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bCs/>
                <w:sz w:val="22"/>
                <w:szCs w:val="22"/>
                <w:lang w:eastAsia="ru-RU"/>
              </w:rPr>
            </w:pPr>
          </w:p>
        </w:tc>
      </w:tr>
      <w:tr w:rsidR="00B66825" w:rsidTr="00B66825">
        <w:tc>
          <w:tcPr>
            <w:tcW w:w="3041" w:type="pct"/>
            <w:tcBorders>
              <w:top w:val="single" w:sz="4" w:space="0" w:color="auto"/>
              <w:left w:val="single" w:sz="4" w:space="0" w:color="auto"/>
              <w:bottom w:val="single" w:sz="4" w:space="0" w:color="auto"/>
              <w:right w:val="single" w:sz="4" w:space="0" w:color="auto"/>
            </w:tcBorders>
            <w:hideMark/>
          </w:tcPr>
          <w:p w:rsidR="00B66825" w:rsidRDefault="00B66825">
            <w:pPr>
              <w:numPr>
                <w:ilvl w:val="0"/>
                <w:numId w:val="7"/>
              </w:numPr>
              <w:suppressAutoHyphens w:val="0"/>
              <w:ind w:left="400" w:firstLine="0"/>
              <w:jc w:val="both"/>
              <w:rPr>
                <w:b/>
                <w:bCs/>
                <w:sz w:val="22"/>
                <w:szCs w:val="22"/>
                <w:lang w:eastAsia="ru-RU"/>
              </w:rPr>
            </w:pPr>
            <w:r>
              <w:rPr>
                <w:b/>
                <w:bCs/>
                <w:sz w:val="22"/>
                <w:szCs w:val="22"/>
                <w:lang w:eastAsia="ru-RU"/>
              </w:rPr>
              <w:t>Регистрационные данные:</w:t>
            </w:r>
          </w:p>
          <w:p w:rsidR="00B66825" w:rsidRDefault="00B66825">
            <w:pPr>
              <w:suppressAutoHyphens w:val="0"/>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B66825" w:rsidRDefault="00B66825">
            <w:pPr>
              <w:suppressAutoHyphens w:val="0"/>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bCs/>
                <w:sz w:val="22"/>
                <w:szCs w:val="22"/>
                <w:lang w:eastAsia="ru-RU"/>
              </w:rPr>
            </w:pPr>
          </w:p>
        </w:tc>
      </w:tr>
      <w:tr w:rsidR="00B66825" w:rsidTr="00B66825">
        <w:trPr>
          <w:trHeight w:val="148"/>
        </w:trPr>
        <w:tc>
          <w:tcPr>
            <w:tcW w:w="3041" w:type="pct"/>
            <w:tcBorders>
              <w:top w:val="single" w:sz="4" w:space="0" w:color="auto"/>
              <w:left w:val="single" w:sz="4" w:space="0" w:color="auto"/>
              <w:bottom w:val="nil"/>
              <w:right w:val="single" w:sz="4" w:space="0" w:color="auto"/>
            </w:tcBorders>
            <w:hideMark/>
          </w:tcPr>
          <w:p w:rsidR="00B66825" w:rsidRDefault="00B66825">
            <w:pPr>
              <w:suppressAutoHyphens w:val="0"/>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B66825" w:rsidRDefault="00B66825">
            <w:pPr>
              <w:suppressAutoHyphens w:val="0"/>
              <w:rPr>
                <w:b/>
                <w:bCs/>
                <w:sz w:val="22"/>
                <w:szCs w:val="22"/>
                <w:lang w:eastAsia="ru-RU"/>
              </w:rPr>
            </w:pPr>
          </w:p>
        </w:tc>
      </w:tr>
      <w:tr w:rsidR="00B66825" w:rsidTr="00B66825">
        <w:tc>
          <w:tcPr>
            <w:tcW w:w="3041" w:type="pct"/>
            <w:tcBorders>
              <w:top w:val="nil"/>
              <w:left w:val="single" w:sz="4" w:space="0" w:color="auto"/>
              <w:bottom w:val="single" w:sz="4" w:space="0" w:color="auto"/>
              <w:right w:val="single" w:sz="4" w:space="0" w:color="auto"/>
            </w:tcBorders>
            <w:hideMark/>
          </w:tcPr>
          <w:p w:rsidR="00B66825" w:rsidRDefault="00B66825">
            <w:pPr>
              <w:suppressAutoHyphens w:val="0"/>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825" w:rsidRDefault="00B66825">
            <w:pPr>
              <w:suppressAutoHyphens w:val="0"/>
              <w:spacing w:line="256" w:lineRule="auto"/>
              <w:rPr>
                <w:b/>
                <w:bCs/>
                <w:sz w:val="22"/>
                <w:szCs w:val="22"/>
                <w:lang w:eastAsia="ru-RU"/>
              </w:rPr>
            </w:pPr>
          </w:p>
        </w:tc>
      </w:tr>
      <w:tr w:rsidR="00B66825" w:rsidTr="00B66825">
        <w:tc>
          <w:tcPr>
            <w:tcW w:w="3041" w:type="pct"/>
            <w:tcBorders>
              <w:top w:val="nil"/>
              <w:left w:val="single" w:sz="4" w:space="0" w:color="auto"/>
              <w:bottom w:val="single" w:sz="4" w:space="0" w:color="auto"/>
              <w:right w:val="single" w:sz="4" w:space="0" w:color="auto"/>
            </w:tcBorders>
            <w:hideMark/>
          </w:tcPr>
          <w:p w:rsidR="00B66825" w:rsidRDefault="00B66825">
            <w:pPr>
              <w:suppressAutoHyphens w:val="0"/>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66825" w:rsidRDefault="00B66825">
            <w:pPr>
              <w:suppressAutoHyphens w:val="0"/>
              <w:rPr>
                <w:b/>
                <w:bCs/>
                <w:sz w:val="22"/>
                <w:szCs w:val="22"/>
                <w:lang w:eastAsia="ru-RU"/>
              </w:rPr>
            </w:pPr>
            <w:r>
              <w:rPr>
                <w:b/>
                <w:bCs/>
                <w:sz w:val="22"/>
                <w:szCs w:val="22"/>
                <w:lang w:eastAsia="ru-RU"/>
              </w:rPr>
              <w:t xml:space="preserve">ИНН  </w:t>
            </w:r>
          </w:p>
          <w:p w:rsidR="00B66825" w:rsidRDefault="00B66825">
            <w:pPr>
              <w:suppressAutoHyphens w:val="0"/>
              <w:rPr>
                <w:b/>
                <w:bCs/>
                <w:sz w:val="22"/>
                <w:szCs w:val="22"/>
                <w:lang w:eastAsia="ru-RU"/>
              </w:rPr>
            </w:pPr>
            <w:r>
              <w:rPr>
                <w:b/>
                <w:bCs/>
                <w:sz w:val="22"/>
                <w:szCs w:val="22"/>
                <w:lang w:eastAsia="ru-RU"/>
              </w:rPr>
              <w:t xml:space="preserve">КПП </w:t>
            </w:r>
          </w:p>
          <w:p w:rsidR="00B66825" w:rsidRDefault="00B66825">
            <w:pPr>
              <w:suppressAutoHyphens w:val="0"/>
              <w:rPr>
                <w:b/>
                <w:bCs/>
                <w:sz w:val="22"/>
                <w:szCs w:val="22"/>
                <w:lang w:eastAsia="ru-RU"/>
              </w:rPr>
            </w:pPr>
            <w:r>
              <w:rPr>
                <w:b/>
                <w:bCs/>
                <w:sz w:val="22"/>
                <w:szCs w:val="22"/>
                <w:lang w:eastAsia="ru-RU"/>
              </w:rPr>
              <w:t xml:space="preserve">ОГРН </w:t>
            </w:r>
          </w:p>
          <w:p w:rsidR="00B66825" w:rsidRDefault="00B66825">
            <w:pPr>
              <w:suppressAutoHyphens w:val="0"/>
              <w:rPr>
                <w:b/>
                <w:bCs/>
                <w:sz w:val="22"/>
                <w:szCs w:val="22"/>
                <w:lang w:eastAsia="ru-RU"/>
              </w:rPr>
            </w:pPr>
            <w:r>
              <w:rPr>
                <w:b/>
                <w:bCs/>
                <w:sz w:val="22"/>
                <w:szCs w:val="22"/>
                <w:lang w:eastAsia="ru-RU"/>
              </w:rPr>
              <w:t xml:space="preserve">ОКПО  </w:t>
            </w:r>
          </w:p>
        </w:tc>
      </w:tr>
      <w:tr w:rsidR="00B66825" w:rsidTr="00B66825">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B66825" w:rsidRDefault="00B66825">
            <w:pPr>
              <w:numPr>
                <w:ilvl w:val="0"/>
                <w:numId w:val="8"/>
              </w:numPr>
              <w:tabs>
                <w:tab w:val="left" w:pos="540"/>
              </w:tabs>
              <w:suppressAutoHyphens w:val="0"/>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66825" w:rsidRDefault="00B66825">
            <w:pPr>
              <w:suppressAutoHyphens w:val="0"/>
              <w:rPr>
                <w:b/>
                <w:sz w:val="22"/>
                <w:szCs w:val="22"/>
                <w:lang w:eastAsia="ru-RU"/>
              </w:rPr>
            </w:pPr>
            <w:r>
              <w:rPr>
                <w:b/>
                <w:sz w:val="22"/>
                <w:szCs w:val="22"/>
                <w:lang w:eastAsia="ru-RU"/>
              </w:rPr>
              <w:t xml:space="preserve">Страна                      Россия </w:t>
            </w:r>
          </w:p>
        </w:tc>
      </w:tr>
      <w:tr w:rsidR="00B66825" w:rsidTr="00B66825">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825" w:rsidRDefault="00B66825">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B66825" w:rsidRDefault="00B66825">
            <w:pPr>
              <w:suppressAutoHyphens w:val="0"/>
              <w:rPr>
                <w:b/>
                <w:sz w:val="22"/>
                <w:szCs w:val="22"/>
                <w:lang w:eastAsia="ru-RU"/>
              </w:rPr>
            </w:pPr>
            <w:r>
              <w:rPr>
                <w:b/>
                <w:sz w:val="22"/>
                <w:szCs w:val="22"/>
                <w:lang w:eastAsia="ru-RU"/>
              </w:rPr>
              <w:t xml:space="preserve">Адрес: </w:t>
            </w:r>
          </w:p>
        </w:tc>
      </w:tr>
      <w:tr w:rsidR="00B66825" w:rsidTr="00B66825">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B66825" w:rsidRDefault="00B66825">
            <w:pPr>
              <w:tabs>
                <w:tab w:val="num" w:pos="1300"/>
              </w:tabs>
              <w:suppressAutoHyphens w:val="0"/>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B66825" w:rsidRDefault="00B66825">
            <w:pPr>
              <w:suppressAutoHyphens w:val="0"/>
              <w:rPr>
                <w:b/>
                <w:sz w:val="22"/>
                <w:szCs w:val="22"/>
                <w:lang w:eastAsia="ru-RU"/>
              </w:rPr>
            </w:pPr>
            <w:r>
              <w:rPr>
                <w:b/>
                <w:sz w:val="22"/>
                <w:szCs w:val="22"/>
                <w:lang w:eastAsia="ru-RU"/>
              </w:rPr>
              <w:t>Страна                       Россия</w:t>
            </w:r>
          </w:p>
        </w:tc>
      </w:tr>
      <w:tr w:rsidR="00B66825" w:rsidTr="00B66825">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825" w:rsidRDefault="00B66825">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B66825" w:rsidRDefault="00B66825">
            <w:pPr>
              <w:suppressAutoHyphens w:val="0"/>
              <w:rPr>
                <w:b/>
                <w:sz w:val="22"/>
                <w:szCs w:val="22"/>
                <w:lang w:eastAsia="ru-RU"/>
              </w:rPr>
            </w:pPr>
            <w:proofErr w:type="gramStart"/>
            <w:r>
              <w:rPr>
                <w:b/>
                <w:sz w:val="22"/>
                <w:szCs w:val="22"/>
                <w:lang w:eastAsia="ru-RU"/>
              </w:rPr>
              <w:t xml:space="preserve">Адрес:  </w:t>
            </w:r>
            <w:proofErr w:type="gramEnd"/>
          </w:p>
        </w:tc>
      </w:tr>
      <w:tr w:rsidR="00B66825" w:rsidTr="00B66825">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825" w:rsidRDefault="00B66825">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B66825" w:rsidRDefault="00B66825">
            <w:pPr>
              <w:suppressAutoHyphens w:val="0"/>
              <w:rPr>
                <w:b/>
                <w:sz w:val="22"/>
                <w:szCs w:val="22"/>
                <w:lang w:eastAsia="ru-RU"/>
              </w:rPr>
            </w:pPr>
            <w:r>
              <w:rPr>
                <w:b/>
                <w:sz w:val="22"/>
                <w:szCs w:val="22"/>
                <w:lang w:eastAsia="ru-RU"/>
              </w:rPr>
              <w:t xml:space="preserve">Телефон: </w:t>
            </w:r>
          </w:p>
        </w:tc>
      </w:tr>
      <w:tr w:rsidR="00B66825" w:rsidTr="00B66825">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6825" w:rsidRDefault="00B66825">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B66825" w:rsidRDefault="00B66825">
            <w:pPr>
              <w:suppressAutoHyphens w:val="0"/>
              <w:rPr>
                <w:b/>
                <w:sz w:val="22"/>
                <w:szCs w:val="22"/>
                <w:lang w:eastAsia="ru-RU"/>
              </w:rPr>
            </w:pPr>
            <w:r>
              <w:rPr>
                <w:b/>
                <w:sz w:val="22"/>
                <w:szCs w:val="22"/>
                <w:lang w:eastAsia="ru-RU"/>
              </w:rPr>
              <w:t xml:space="preserve">Факс: </w:t>
            </w:r>
          </w:p>
        </w:tc>
      </w:tr>
      <w:tr w:rsidR="00B66825" w:rsidTr="00B66825">
        <w:trPr>
          <w:trHeight w:val="67"/>
        </w:trPr>
        <w:tc>
          <w:tcPr>
            <w:tcW w:w="3041" w:type="pct"/>
            <w:tcBorders>
              <w:top w:val="single" w:sz="4" w:space="0" w:color="auto"/>
              <w:left w:val="single" w:sz="4" w:space="0" w:color="auto"/>
              <w:bottom w:val="nil"/>
              <w:right w:val="single" w:sz="4" w:space="0" w:color="auto"/>
            </w:tcBorders>
            <w:hideMark/>
          </w:tcPr>
          <w:p w:rsidR="00B66825" w:rsidRDefault="00B66825">
            <w:pPr>
              <w:tabs>
                <w:tab w:val="num" w:pos="0"/>
              </w:tabs>
              <w:suppressAutoHyphens w:val="0"/>
              <w:ind w:left="400"/>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sz w:val="22"/>
                <w:szCs w:val="22"/>
                <w:lang w:eastAsia="ru-RU"/>
              </w:rPr>
            </w:pPr>
          </w:p>
        </w:tc>
      </w:tr>
      <w:tr w:rsidR="00B66825" w:rsidTr="00B66825">
        <w:trPr>
          <w:trHeight w:val="67"/>
        </w:trPr>
        <w:tc>
          <w:tcPr>
            <w:tcW w:w="3041" w:type="pct"/>
            <w:tcBorders>
              <w:top w:val="nil"/>
              <w:left w:val="single" w:sz="4" w:space="0" w:color="auto"/>
              <w:bottom w:val="nil"/>
              <w:right w:val="single" w:sz="4" w:space="0" w:color="auto"/>
            </w:tcBorders>
            <w:hideMark/>
          </w:tcPr>
          <w:p w:rsidR="00B66825" w:rsidRDefault="00B66825">
            <w:pPr>
              <w:suppressAutoHyphens w:val="0"/>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sz w:val="22"/>
                <w:szCs w:val="22"/>
                <w:lang w:eastAsia="ru-RU"/>
              </w:rPr>
            </w:pPr>
          </w:p>
        </w:tc>
      </w:tr>
      <w:tr w:rsidR="00B66825" w:rsidTr="00B66825">
        <w:trPr>
          <w:trHeight w:val="67"/>
        </w:trPr>
        <w:tc>
          <w:tcPr>
            <w:tcW w:w="3041" w:type="pct"/>
            <w:tcBorders>
              <w:top w:val="nil"/>
              <w:left w:val="single" w:sz="4" w:space="0" w:color="auto"/>
              <w:bottom w:val="nil"/>
              <w:right w:val="single" w:sz="4" w:space="0" w:color="auto"/>
            </w:tcBorders>
            <w:hideMark/>
          </w:tcPr>
          <w:p w:rsidR="00B66825" w:rsidRDefault="00B66825">
            <w:pPr>
              <w:suppressAutoHyphens w:val="0"/>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sz w:val="22"/>
                <w:szCs w:val="22"/>
                <w:lang w:eastAsia="ru-RU"/>
              </w:rPr>
            </w:pPr>
          </w:p>
        </w:tc>
      </w:tr>
      <w:tr w:rsidR="00B66825" w:rsidTr="00B66825">
        <w:trPr>
          <w:trHeight w:val="67"/>
        </w:trPr>
        <w:tc>
          <w:tcPr>
            <w:tcW w:w="3041" w:type="pct"/>
            <w:tcBorders>
              <w:top w:val="nil"/>
              <w:left w:val="single" w:sz="4" w:space="0" w:color="auto"/>
              <w:bottom w:val="nil"/>
              <w:right w:val="single" w:sz="4" w:space="0" w:color="auto"/>
            </w:tcBorders>
            <w:hideMark/>
          </w:tcPr>
          <w:p w:rsidR="00B66825" w:rsidRDefault="00B66825">
            <w:pPr>
              <w:suppressAutoHyphens w:val="0"/>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sz w:val="22"/>
                <w:szCs w:val="22"/>
                <w:lang w:eastAsia="ru-RU"/>
              </w:rPr>
            </w:pPr>
          </w:p>
        </w:tc>
      </w:tr>
      <w:tr w:rsidR="00B66825" w:rsidTr="00B66825">
        <w:trPr>
          <w:trHeight w:val="67"/>
        </w:trPr>
        <w:tc>
          <w:tcPr>
            <w:tcW w:w="3041" w:type="pct"/>
            <w:tcBorders>
              <w:top w:val="nil"/>
              <w:left w:val="single" w:sz="4" w:space="0" w:color="auto"/>
              <w:bottom w:val="single" w:sz="4" w:space="0" w:color="auto"/>
              <w:right w:val="single" w:sz="4" w:space="0" w:color="auto"/>
            </w:tcBorders>
            <w:hideMark/>
          </w:tcPr>
          <w:p w:rsidR="00B66825" w:rsidRDefault="00B66825">
            <w:pPr>
              <w:suppressAutoHyphens w:val="0"/>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sz w:val="22"/>
                <w:szCs w:val="22"/>
                <w:lang w:eastAsia="ru-RU"/>
              </w:rPr>
            </w:pPr>
          </w:p>
        </w:tc>
      </w:tr>
      <w:tr w:rsidR="00B66825" w:rsidTr="00B66825">
        <w:trPr>
          <w:trHeight w:val="67"/>
        </w:trPr>
        <w:tc>
          <w:tcPr>
            <w:tcW w:w="3041" w:type="pct"/>
            <w:tcBorders>
              <w:top w:val="single" w:sz="4" w:space="0" w:color="auto"/>
              <w:left w:val="single" w:sz="4" w:space="0" w:color="auto"/>
              <w:bottom w:val="single" w:sz="4" w:space="0" w:color="auto"/>
              <w:right w:val="single" w:sz="4" w:space="0" w:color="auto"/>
            </w:tcBorders>
            <w:hideMark/>
          </w:tcPr>
          <w:p w:rsidR="00B66825" w:rsidRDefault="00B66825">
            <w:pPr>
              <w:numPr>
                <w:ilvl w:val="0"/>
                <w:numId w:val="9"/>
              </w:numPr>
              <w:tabs>
                <w:tab w:val="num" w:pos="360"/>
                <w:tab w:val="num" w:pos="1300"/>
              </w:tabs>
              <w:suppressAutoHyphens w:val="0"/>
              <w:ind w:left="0"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B66825" w:rsidRDefault="00B66825">
            <w:pPr>
              <w:suppressAutoHyphens w:val="0"/>
              <w:rPr>
                <w:b/>
                <w:sz w:val="22"/>
                <w:szCs w:val="22"/>
                <w:lang w:eastAsia="ru-RU"/>
              </w:rPr>
            </w:pPr>
          </w:p>
        </w:tc>
      </w:tr>
    </w:tbl>
    <w:p w:rsidR="00B66825" w:rsidRDefault="00B66825" w:rsidP="00B66825">
      <w:pPr>
        <w:suppressAutoHyphens w:val="0"/>
        <w:rPr>
          <w:sz w:val="22"/>
          <w:szCs w:val="22"/>
          <w:lang w:eastAsia="ru-RU"/>
        </w:rPr>
      </w:pPr>
      <w:r>
        <w:rPr>
          <w:sz w:val="22"/>
          <w:szCs w:val="22"/>
          <w:lang w:eastAsia="ru-RU"/>
        </w:rPr>
        <w:t>Мы, нижеподписавшиеся, заверяем правильность всех данных, указанных в анкете.</w:t>
      </w:r>
    </w:p>
    <w:p w:rsidR="00B66825" w:rsidRDefault="00B66825" w:rsidP="00B66825">
      <w:pPr>
        <w:suppressAutoHyphens w:val="0"/>
        <w:rPr>
          <w:sz w:val="22"/>
          <w:szCs w:val="22"/>
          <w:lang w:eastAsia="ru-RU"/>
        </w:rPr>
      </w:pPr>
      <w:r>
        <w:rPr>
          <w:sz w:val="22"/>
          <w:szCs w:val="22"/>
          <w:lang w:eastAsia="ru-RU"/>
        </w:rPr>
        <w:t>Участник размещения заказа</w:t>
      </w:r>
    </w:p>
    <w:p w:rsidR="00B66825" w:rsidRDefault="00B66825" w:rsidP="00B66825">
      <w:pPr>
        <w:suppressAutoHyphens w:val="0"/>
        <w:rPr>
          <w:sz w:val="22"/>
          <w:szCs w:val="22"/>
          <w:vertAlign w:val="superscript"/>
          <w:lang w:eastAsia="ru-RU"/>
        </w:rPr>
      </w:pPr>
      <w:r>
        <w:rPr>
          <w:sz w:val="22"/>
          <w:szCs w:val="22"/>
          <w:lang w:eastAsia="ru-RU"/>
        </w:rPr>
        <w:t xml:space="preserve">(уполномоченный </w:t>
      </w:r>
      <w:proofErr w:type="gramStart"/>
      <w:r>
        <w:rPr>
          <w:sz w:val="22"/>
          <w:szCs w:val="22"/>
          <w:lang w:eastAsia="ru-RU"/>
        </w:rPr>
        <w:t xml:space="preserve">представитель)   </w:t>
      </w:r>
      <w:proofErr w:type="gramEnd"/>
      <w:r>
        <w:rPr>
          <w:sz w:val="22"/>
          <w:szCs w:val="22"/>
          <w:lang w:eastAsia="ru-RU"/>
        </w:rPr>
        <w:t xml:space="preserve">             _______________     ______________________________.</w:t>
      </w:r>
      <w:r>
        <w:rPr>
          <w:sz w:val="22"/>
          <w:szCs w:val="22"/>
          <w:vertAlign w:val="superscript"/>
          <w:lang w:eastAsia="ru-RU"/>
        </w:rPr>
        <w:t xml:space="preserve">                                                                  </w:t>
      </w:r>
    </w:p>
    <w:p w:rsidR="00B66825" w:rsidRDefault="00B66825" w:rsidP="00B66825">
      <w:pPr>
        <w:suppressAutoHyphens w:val="0"/>
        <w:rPr>
          <w:sz w:val="22"/>
          <w:szCs w:val="22"/>
          <w:lang w:eastAsia="ru-RU"/>
        </w:rPr>
      </w:pPr>
      <w:r>
        <w:rPr>
          <w:sz w:val="22"/>
          <w:szCs w:val="22"/>
          <w:vertAlign w:val="superscript"/>
          <w:lang w:eastAsia="ru-RU"/>
        </w:rPr>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B66825" w:rsidRDefault="00B66825" w:rsidP="00B66825">
      <w:pPr>
        <w:suppressAutoHyphens w:val="0"/>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B66825" w:rsidRDefault="00B66825" w:rsidP="00B66825">
      <w:pPr>
        <w:suppressAutoHyphens w:val="0"/>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B66825" w:rsidRDefault="00B66825" w:rsidP="00B66825">
      <w:pPr>
        <w:suppressAutoHyphens w:val="0"/>
        <w:rPr>
          <w:sz w:val="22"/>
          <w:szCs w:val="22"/>
          <w:lang w:eastAsia="ru-RU"/>
        </w:rPr>
      </w:pPr>
      <w:r>
        <w:rPr>
          <w:sz w:val="22"/>
          <w:szCs w:val="22"/>
          <w:lang w:eastAsia="ru-RU"/>
        </w:rPr>
        <w:t>М.П.</w:t>
      </w:r>
    </w:p>
    <w:p w:rsidR="00B66825" w:rsidRDefault="00B66825" w:rsidP="00B66825">
      <w:pPr>
        <w:suppressAutoHyphens w:val="0"/>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   ______________________________.</w:t>
      </w:r>
    </w:p>
    <w:p w:rsidR="00B66825" w:rsidRDefault="00B66825" w:rsidP="00B66825">
      <w:pPr>
        <w:suppressAutoHyphens w:val="0"/>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proofErr w:type="gramStart"/>
      <w:r>
        <w:rPr>
          <w:sz w:val="22"/>
          <w:szCs w:val="22"/>
          <w:lang w:eastAsia="ru-RU"/>
        </w:rPr>
        <w:t xml:space="preserve"> </w:t>
      </w:r>
      <w:r>
        <w:rPr>
          <w:sz w:val="22"/>
          <w:szCs w:val="22"/>
          <w:vertAlign w:val="superscript"/>
          <w:lang w:eastAsia="ru-RU"/>
        </w:rPr>
        <w:t xml:space="preserve">  (</w:t>
      </w:r>
      <w:proofErr w:type="gramEnd"/>
      <w:r>
        <w:rPr>
          <w:sz w:val="22"/>
          <w:szCs w:val="22"/>
          <w:vertAlign w:val="superscript"/>
          <w:lang w:eastAsia="ru-RU"/>
        </w:rPr>
        <w:t xml:space="preserve">подпись)                               </w:t>
      </w:r>
      <w:r>
        <w:rPr>
          <w:sz w:val="22"/>
          <w:szCs w:val="22"/>
          <w:lang w:eastAsia="ru-RU"/>
        </w:rPr>
        <w:t xml:space="preserve">             (фамилия, инициалы)       </w:t>
      </w:r>
    </w:p>
    <w:p w:rsidR="00B66825" w:rsidRDefault="00B66825" w:rsidP="00B66825">
      <w:pPr>
        <w:suppressAutoHyphens w:val="0"/>
        <w:jc w:val="both"/>
        <w:rPr>
          <w:sz w:val="22"/>
          <w:szCs w:val="22"/>
          <w:lang w:eastAsia="ru-RU"/>
        </w:rPr>
      </w:pPr>
      <w:r>
        <w:rPr>
          <w:sz w:val="22"/>
          <w:szCs w:val="22"/>
          <w:lang w:eastAsia="ru-RU"/>
        </w:rPr>
        <w:t xml:space="preserve">(для юридического лица))                                                                              </w:t>
      </w:r>
    </w:p>
    <w:p w:rsidR="00B66825" w:rsidRDefault="00B66825" w:rsidP="00B66825">
      <w:pPr>
        <w:suppressAutoHyphens w:val="0"/>
        <w:rPr>
          <w:rFonts w:eastAsiaTheme="minorHAnsi"/>
          <w:i/>
          <w:iCs/>
          <w:sz w:val="22"/>
          <w:szCs w:val="22"/>
          <w:lang w:eastAsia="en-US"/>
        </w:rPr>
        <w:sectPr w:rsidR="00B66825">
          <w:pgSz w:w="11906" w:h="16838"/>
          <w:pgMar w:top="1134" w:right="850" w:bottom="1134" w:left="1701" w:header="708" w:footer="708" w:gutter="0"/>
          <w:cols w:space="720"/>
        </w:sectPr>
      </w:pPr>
    </w:p>
    <w:p w:rsidR="00B66825" w:rsidRDefault="00B66825" w:rsidP="00B66825">
      <w:pPr>
        <w:pStyle w:val="62"/>
        <w:pageBreakBefore/>
        <w:shd w:val="clear" w:color="auto" w:fill="auto"/>
        <w:spacing w:before="0" w:line="240" w:lineRule="auto"/>
        <w:ind w:firstLine="0"/>
        <w:jc w:val="right"/>
        <w:rPr>
          <w:rFonts w:ascii="Times New Roman" w:hAnsi="Times New Roman" w:cs="Times New Roman"/>
        </w:rPr>
      </w:pPr>
      <w:r>
        <w:rPr>
          <w:rFonts w:ascii="Times New Roman" w:hAnsi="Times New Roman" w:cs="Times New Roman"/>
          <w:b/>
          <w:i w:val="0"/>
        </w:rPr>
        <w:lastRenderedPageBreak/>
        <w:t>Приложение № 3</w:t>
      </w:r>
    </w:p>
    <w:p w:rsidR="00B66825" w:rsidRDefault="00B66825" w:rsidP="00B66825">
      <w:pPr>
        <w:pStyle w:val="affe"/>
        <w:shd w:val="clear" w:color="auto" w:fill="auto"/>
        <w:spacing w:line="240" w:lineRule="auto"/>
        <w:rPr>
          <w:rFonts w:ascii="Times New Roman" w:hAnsi="Times New Roman" w:cs="Times New Roman"/>
          <w:sz w:val="22"/>
          <w:szCs w:val="22"/>
        </w:rPr>
      </w:pPr>
      <w:r>
        <w:rPr>
          <w:rFonts w:ascii="Times New Roman" w:hAnsi="Times New Roman" w:cs="Times New Roman"/>
          <w:sz w:val="22"/>
          <w:szCs w:val="22"/>
        </w:rPr>
        <w:t>к Документации о проведении закупки</w:t>
      </w:r>
    </w:p>
    <w:p w:rsidR="00B66825" w:rsidRDefault="00B66825" w:rsidP="00B66825">
      <w:pPr>
        <w:pStyle w:val="affe"/>
        <w:shd w:val="clear" w:color="auto" w:fill="auto"/>
        <w:spacing w:line="240" w:lineRule="auto"/>
        <w:rPr>
          <w:rFonts w:ascii="Times New Roman" w:hAnsi="Times New Roman" w:cs="Times New Roman"/>
          <w:sz w:val="22"/>
          <w:szCs w:val="22"/>
        </w:rPr>
      </w:pPr>
    </w:p>
    <w:p w:rsidR="00B66825" w:rsidRPr="00170825" w:rsidRDefault="00B66825" w:rsidP="00B66825">
      <w:pPr>
        <w:pStyle w:val="affe"/>
        <w:shd w:val="clear" w:color="auto" w:fill="auto"/>
        <w:rPr>
          <w:rFonts w:ascii="Times New Roman" w:hAnsi="Times New Roman" w:cs="Times New Roman"/>
          <w:sz w:val="22"/>
          <w:szCs w:val="22"/>
        </w:rPr>
      </w:pPr>
    </w:p>
    <w:p w:rsidR="00F212F0" w:rsidRPr="00F212F0" w:rsidRDefault="00F212F0" w:rsidP="00F212F0">
      <w:pPr>
        <w:pStyle w:val="38"/>
        <w:shd w:val="clear" w:color="auto" w:fill="auto"/>
        <w:spacing w:after="14" w:line="280" w:lineRule="exact"/>
        <w:ind w:left="4080"/>
        <w:rPr>
          <w:rFonts w:ascii="Times New Roman" w:hAnsi="Times New Roman" w:cs="Times New Roman"/>
          <w:sz w:val="22"/>
          <w:szCs w:val="22"/>
        </w:rPr>
      </w:pPr>
      <w:bookmarkStart w:id="4" w:name="bookmark9"/>
      <w:r w:rsidRPr="00F212F0">
        <w:rPr>
          <w:rFonts w:ascii="Times New Roman" w:hAnsi="Times New Roman" w:cs="Times New Roman"/>
          <w:sz w:val="22"/>
          <w:szCs w:val="22"/>
        </w:rPr>
        <w:t>Техническое задание</w:t>
      </w:r>
      <w:bookmarkEnd w:id="4"/>
    </w:p>
    <w:p w:rsidR="00F212F0" w:rsidRPr="00F212F0" w:rsidRDefault="00F212F0" w:rsidP="00F212F0">
      <w:pPr>
        <w:pStyle w:val="38"/>
        <w:shd w:val="clear" w:color="auto" w:fill="auto"/>
        <w:spacing w:after="14" w:line="280" w:lineRule="exact"/>
        <w:ind w:left="4080"/>
        <w:rPr>
          <w:rFonts w:ascii="Times New Roman" w:hAnsi="Times New Roman" w:cs="Times New Roman"/>
          <w:sz w:val="22"/>
          <w:szCs w:val="22"/>
        </w:rPr>
      </w:pPr>
    </w:p>
    <w:p w:rsidR="00F212F0" w:rsidRPr="00F212F0" w:rsidRDefault="00F212F0" w:rsidP="00F212F0">
      <w:pPr>
        <w:pStyle w:val="Default"/>
        <w:jc w:val="center"/>
        <w:rPr>
          <w:rFonts w:ascii="Times New Roman" w:hAnsi="Times New Roman" w:cs="Times New Roman"/>
          <w:sz w:val="22"/>
          <w:szCs w:val="22"/>
        </w:rPr>
      </w:pPr>
      <w:bookmarkStart w:id="5" w:name="bookmark10"/>
      <w:r w:rsidRPr="00F212F0">
        <w:rPr>
          <w:rFonts w:ascii="Times New Roman" w:hAnsi="Times New Roman" w:cs="Times New Roman"/>
          <w:sz w:val="22"/>
          <w:szCs w:val="22"/>
        </w:rPr>
        <w:t xml:space="preserve">на поставку товара (без сопутствующих работ) – расходных материалов (реактивов) и изделий медицинского назначение </w:t>
      </w:r>
    </w:p>
    <w:p w:rsidR="00F212F0" w:rsidRPr="00F212F0" w:rsidRDefault="00F212F0" w:rsidP="00F212F0">
      <w:pPr>
        <w:pStyle w:val="Default"/>
        <w:jc w:val="center"/>
        <w:rPr>
          <w:rFonts w:ascii="Times New Roman" w:hAnsi="Times New Roman" w:cs="Times New Roman"/>
          <w:sz w:val="22"/>
          <w:szCs w:val="22"/>
        </w:rPr>
      </w:pPr>
      <w:r w:rsidRPr="00F212F0">
        <w:rPr>
          <w:rFonts w:ascii="Times New Roman" w:hAnsi="Times New Roman" w:cs="Times New Roman"/>
          <w:sz w:val="22"/>
          <w:szCs w:val="22"/>
        </w:rPr>
        <w:t>для обеспечения потребности клинико-диагностической лаборатории поликлиники и стационара</w:t>
      </w:r>
      <w:r w:rsidRPr="00F212F0">
        <w:rPr>
          <w:rFonts w:ascii="Times New Roman" w:hAnsi="Times New Roman" w:cs="Times New Roman"/>
          <w:sz w:val="22"/>
          <w:szCs w:val="22"/>
        </w:rPr>
        <w:tab/>
      </w:r>
    </w:p>
    <w:p w:rsidR="00F212F0" w:rsidRPr="00F212F0" w:rsidRDefault="00F212F0" w:rsidP="00F212F0">
      <w:pPr>
        <w:pStyle w:val="Default"/>
        <w:jc w:val="center"/>
        <w:rPr>
          <w:rFonts w:ascii="Times New Roman" w:hAnsi="Times New Roman" w:cs="Times New Roman"/>
          <w:sz w:val="22"/>
          <w:szCs w:val="22"/>
        </w:rPr>
      </w:pPr>
      <w:r w:rsidRPr="00F212F0">
        <w:rPr>
          <w:rFonts w:ascii="Times New Roman" w:hAnsi="Times New Roman" w:cs="Times New Roman"/>
          <w:sz w:val="22"/>
          <w:szCs w:val="22"/>
        </w:rPr>
        <w:tab/>
      </w:r>
      <w:bookmarkEnd w:id="5"/>
    </w:p>
    <w:p w:rsidR="00F212F0" w:rsidRPr="00F212F0" w:rsidRDefault="00F212F0" w:rsidP="00F212F0">
      <w:pPr>
        <w:pStyle w:val="44"/>
        <w:shd w:val="clear" w:color="auto" w:fill="auto"/>
        <w:tabs>
          <w:tab w:val="left" w:pos="851"/>
          <w:tab w:val="left" w:pos="1134"/>
        </w:tabs>
        <w:spacing w:before="0" w:line="240" w:lineRule="exact"/>
        <w:ind w:firstLine="567"/>
        <w:rPr>
          <w:rFonts w:ascii="Times New Roman" w:hAnsi="Times New Roman" w:cs="Times New Roman"/>
        </w:rPr>
      </w:pPr>
      <w:r w:rsidRPr="00F212F0">
        <w:rPr>
          <w:rFonts w:ascii="Times New Roman" w:hAnsi="Times New Roman" w:cs="Times New Roman"/>
        </w:rPr>
        <w:t>1. Требования к товару:</w:t>
      </w:r>
    </w:p>
    <w:p w:rsidR="00F212F0" w:rsidRPr="00F212F0" w:rsidRDefault="00F212F0" w:rsidP="00F212F0">
      <w:pPr>
        <w:pStyle w:val="28"/>
        <w:numPr>
          <w:ilvl w:val="1"/>
          <w:numId w:val="12"/>
        </w:numPr>
        <w:shd w:val="clear" w:color="auto" w:fill="auto"/>
        <w:tabs>
          <w:tab w:val="left" w:pos="284"/>
          <w:tab w:val="left" w:pos="851"/>
          <w:tab w:val="left" w:pos="1134"/>
        </w:tabs>
        <w:spacing w:before="0" w:line="274" w:lineRule="exact"/>
        <w:ind w:firstLine="567"/>
        <w:jc w:val="both"/>
        <w:rPr>
          <w:rFonts w:ascii="Times New Roman" w:hAnsi="Times New Roman" w:cs="Times New Roman"/>
        </w:rPr>
      </w:pPr>
      <w:r w:rsidRPr="00F212F0">
        <w:rPr>
          <w:rFonts w:ascii="Times New Roman" w:hAnsi="Times New Roman" w:cs="Times New Roman"/>
        </w:rPr>
        <w:t>Комплектность поставки Товара обязательна.</w:t>
      </w:r>
    </w:p>
    <w:p w:rsidR="00F212F0" w:rsidRPr="00F212F0" w:rsidRDefault="00F212F0" w:rsidP="00F212F0">
      <w:pPr>
        <w:pStyle w:val="28"/>
        <w:numPr>
          <w:ilvl w:val="1"/>
          <w:numId w:val="12"/>
        </w:numPr>
        <w:shd w:val="clear" w:color="auto" w:fill="auto"/>
        <w:tabs>
          <w:tab w:val="left" w:pos="851"/>
          <w:tab w:val="left" w:pos="1134"/>
        </w:tabs>
        <w:spacing w:before="0" w:line="274" w:lineRule="exact"/>
        <w:ind w:firstLine="567"/>
        <w:jc w:val="both"/>
        <w:rPr>
          <w:rFonts w:ascii="Times New Roman" w:hAnsi="Times New Roman" w:cs="Times New Roman"/>
        </w:rPr>
      </w:pPr>
      <w:r w:rsidRPr="00F212F0">
        <w:rPr>
          <w:rFonts w:ascii="Times New Roman" w:hAnsi="Times New Roman" w:cs="Times New Roman"/>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F212F0" w:rsidRPr="00F212F0" w:rsidRDefault="00F212F0" w:rsidP="00F212F0">
      <w:pPr>
        <w:pStyle w:val="28"/>
        <w:numPr>
          <w:ilvl w:val="1"/>
          <w:numId w:val="12"/>
        </w:numPr>
        <w:shd w:val="clear" w:color="auto" w:fill="auto"/>
        <w:tabs>
          <w:tab w:val="left" w:pos="0"/>
          <w:tab w:val="left" w:pos="851"/>
          <w:tab w:val="left" w:pos="1134"/>
        </w:tabs>
        <w:spacing w:before="0" w:line="274" w:lineRule="exact"/>
        <w:ind w:firstLine="567"/>
        <w:jc w:val="both"/>
        <w:rPr>
          <w:rFonts w:ascii="Times New Roman" w:hAnsi="Times New Roman" w:cs="Times New Roman"/>
        </w:rPr>
      </w:pPr>
      <w:r w:rsidRPr="00F212F0">
        <w:rPr>
          <w:rFonts w:ascii="Times New Roman" w:hAnsi="Times New Roman" w:cs="Times New Roman"/>
        </w:rPr>
        <w:t xml:space="preserve">Поставляемый товар должен быть новым товаром, товаром,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F212F0" w:rsidRPr="00F212F0" w:rsidRDefault="00F212F0" w:rsidP="00F212F0">
      <w:pPr>
        <w:pStyle w:val="28"/>
        <w:shd w:val="clear" w:color="auto" w:fill="auto"/>
        <w:tabs>
          <w:tab w:val="left" w:pos="851"/>
          <w:tab w:val="left" w:pos="1134"/>
        </w:tabs>
        <w:spacing w:before="0" w:line="274" w:lineRule="exact"/>
        <w:ind w:left="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0" w:type="dxa"/>
        </w:tblCellMar>
        <w:tblLook w:val="04A0" w:firstRow="1" w:lastRow="0" w:firstColumn="1" w:lastColumn="0" w:noHBand="0" w:noVBand="1"/>
      </w:tblPr>
      <w:tblGrid>
        <w:gridCol w:w="327"/>
        <w:gridCol w:w="2254"/>
        <w:gridCol w:w="3272"/>
        <w:gridCol w:w="2347"/>
        <w:gridCol w:w="470"/>
        <w:gridCol w:w="675"/>
      </w:tblGrid>
      <w:tr w:rsidR="00F212F0" w:rsidRPr="00F212F0" w:rsidTr="00F212F0">
        <w:trPr>
          <w:trHeight w:val="20"/>
        </w:trPr>
        <w:tc>
          <w:tcPr>
            <w:tcW w:w="0" w:type="auto"/>
            <w:hideMark/>
          </w:tcPr>
          <w:p w:rsidR="00F212F0" w:rsidRPr="00F212F0" w:rsidRDefault="00F212F0" w:rsidP="00F212F0">
            <w:pPr>
              <w:spacing w:line="20" w:lineRule="atLeast"/>
              <w:rPr>
                <w:sz w:val="22"/>
                <w:szCs w:val="22"/>
              </w:rPr>
            </w:pPr>
            <w:r w:rsidRPr="00F212F0">
              <w:rPr>
                <w:sz w:val="22"/>
                <w:szCs w:val="22"/>
              </w:rPr>
              <w:t>№</w:t>
            </w:r>
          </w:p>
          <w:p w:rsidR="00F212F0" w:rsidRPr="00F212F0" w:rsidRDefault="00F212F0" w:rsidP="00F212F0">
            <w:pPr>
              <w:spacing w:line="20" w:lineRule="atLeast"/>
              <w:rPr>
                <w:sz w:val="22"/>
                <w:szCs w:val="22"/>
              </w:rPr>
            </w:pPr>
            <w:r w:rsidRPr="00F212F0">
              <w:rPr>
                <w:sz w:val="22"/>
                <w:szCs w:val="22"/>
              </w:rPr>
              <w:t>п/п</w:t>
            </w:r>
          </w:p>
        </w:tc>
        <w:tc>
          <w:tcPr>
            <w:tcW w:w="2425" w:type="dxa"/>
            <w:hideMark/>
          </w:tcPr>
          <w:p w:rsidR="00F212F0" w:rsidRPr="00F212F0" w:rsidRDefault="00F212F0" w:rsidP="00F212F0">
            <w:pPr>
              <w:spacing w:line="20" w:lineRule="atLeast"/>
              <w:rPr>
                <w:sz w:val="22"/>
                <w:szCs w:val="22"/>
              </w:rPr>
            </w:pPr>
            <w:r w:rsidRPr="00F212F0">
              <w:rPr>
                <w:sz w:val="22"/>
                <w:szCs w:val="22"/>
              </w:rPr>
              <w:t>Наименование товара</w:t>
            </w:r>
          </w:p>
        </w:tc>
        <w:tc>
          <w:tcPr>
            <w:tcW w:w="7228" w:type="dxa"/>
            <w:hideMark/>
          </w:tcPr>
          <w:p w:rsidR="00F212F0" w:rsidRPr="00F212F0" w:rsidRDefault="00F212F0" w:rsidP="00F212F0">
            <w:pPr>
              <w:spacing w:line="20" w:lineRule="atLeast"/>
              <w:rPr>
                <w:sz w:val="22"/>
                <w:szCs w:val="22"/>
              </w:rPr>
            </w:pPr>
            <w:r w:rsidRPr="00F212F0">
              <w:rPr>
                <w:sz w:val="22"/>
                <w:szCs w:val="22"/>
              </w:rPr>
              <w:t xml:space="preserve">Неизменяемые </w:t>
            </w:r>
          </w:p>
          <w:p w:rsidR="00F212F0" w:rsidRPr="00F212F0" w:rsidRDefault="00F212F0" w:rsidP="00F212F0">
            <w:pPr>
              <w:spacing w:line="20" w:lineRule="atLeast"/>
              <w:rPr>
                <w:sz w:val="22"/>
                <w:szCs w:val="22"/>
              </w:rPr>
            </w:pPr>
            <w:r w:rsidRPr="00F212F0">
              <w:rPr>
                <w:sz w:val="22"/>
                <w:szCs w:val="22"/>
              </w:rPr>
              <w:t xml:space="preserve">технические характеристики </w:t>
            </w:r>
          </w:p>
        </w:tc>
        <w:tc>
          <w:tcPr>
            <w:tcW w:w="4058" w:type="dxa"/>
          </w:tcPr>
          <w:p w:rsidR="00F212F0" w:rsidRPr="00F212F0" w:rsidRDefault="00F212F0" w:rsidP="00F212F0">
            <w:pPr>
              <w:spacing w:line="20" w:lineRule="atLeast"/>
              <w:rPr>
                <w:sz w:val="22"/>
                <w:szCs w:val="22"/>
              </w:rPr>
            </w:pPr>
            <w:r w:rsidRPr="00F212F0">
              <w:rPr>
                <w:sz w:val="22"/>
                <w:szCs w:val="22"/>
              </w:rPr>
              <w:t xml:space="preserve">Изменяемые </w:t>
            </w:r>
          </w:p>
          <w:p w:rsidR="00F212F0" w:rsidRPr="00F212F0" w:rsidRDefault="00F212F0" w:rsidP="00F212F0">
            <w:pPr>
              <w:spacing w:line="20" w:lineRule="atLeast"/>
              <w:rPr>
                <w:sz w:val="22"/>
                <w:szCs w:val="22"/>
              </w:rPr>
            </w:pPr>
            <w:r w:rsidRPr="00F212F0">
              <w:rPr>
                <w:sz w:val="22"/>
                <w:szCs w:val="22"/>
              </w:rPr>
              <w:t>технические характеристики</w:t>
            </w:r>
          </w:p>
        </w:tc>
        <w:tc>
          <w:tcPr>
            <w:tcW w:w="0" w:type="auto"/>
            <w:hideMark/>
          </w:tcPr>
          <w:p w:rsidR="00F212F0" w:rsidRPr="00F212F0" w:rsidRDefault="00F212F0" w:rsidP="00F212F0">
            <w:pPr>
              <w:spacing w:line="20" w:lineRule="atLeast"/>
              <w:rPr>
                <w:sz w:val="22"/>
                <w:szCs w:val="22"/>
              </w:rPr>
            </w:pPr>
            <w:r w:rsidRPr="00F212F0">
              <w:rPr>
                <w:sz w:val="22"/>
                <w:szCs w:val="22"/>
              </w:rPr>
              <w:t>Кол-во</w:t>
            </w:r>
          </w:p>
        </w:tc>
        <w:tc>
          <w:tcPr>
            <w:tcW w:w="0" w:type="auto"/>
            <w:hideMark/>
          </w:tcPr>
          <w:p w:rsidR="00F212F0" w:rsidRPr="00F212F0" w:rsidRDefault="00F212F0" w:rsidP="00F212F0">
            <w:pPr>
              <w:spacing w:line="20" w:lineRule="atLeast"/>
              <w:rPr>
                <w:sz w:val="22"/>
                <w:szCs w:val="22"/>
              </w:rPr>
            </w:pPr>
            <w:r w:rsidRPr="00F212F0">
              <w:rPr>
                <w:sz w:val="22"/>
                <w:szCs w:val="22"/>
              </w:rPr>
              <w:t>Ед.</w:t>
            </w:r>
          </w:p>
          <w:p w:rsidR="00F212F0" w:rsidRPr="00F212F0" w:rsidRDefault="00F212F0" w:rsidP="00F212F0">
            <w:pPr>
              <w:spacing w:line="20" w:lineRule="atLeast"/>
              <w:rPr>
                <w:sz w:val="22"/>
                <w:szCs w:val="22"/>
              </w:rPr>
            </w:pPr>
            <w:r w:rsidRPr="00F212F0">
              <w:rPr>
                <w:sz w:val="22"/>
                <w:szCs w:val="22"/>
              </w:rPr>
              <w:t>изм.</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1</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w:t>
            </w:r>
          </w:p>
          <w:p w:rsidR="00F212F0" w:rsidRPr="00F212F0" w:rsidRDefault="00F212F0" w:rsidP="00F212F0">
            <w:pPr>
              <w:spacing w:line="20" w:lineRule="atLeast"/>
              <w:rPr>
                <w:sz w:val="22"/>
                <w:szCs w:val="22"/>
              </w:rPr>
            </w:pPr>
            <w:r w:rsidRPr="00F212F0">
              <w:rPr>
                <w:sz w:val="22"/>
                <w:szCs w:val="22"/>
              </w:rPr>
              <w:t>для клинического анализа кала</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 xml:space="preserve">1. </w:t>
            </w:r>
            <w:proofErr w:type="spellStart"/>
            <w:r w:rsidRPr="00F212F0">
              <w:rPr>
                <w:sz w:val="22"/>
                <w:szCs w:val="22"/>
              </w:rPr>
              <w:t>Бензидин</w:t>
            </w:r>
            <w:proofErr w:type="spellEnd"/>
            <w:r w:rsidRPr="00F212F0">
              <w:rPr>
                <w:sz w:val="22"/>
                <w:szCs w:val="22"/>
              </w:rPr>
              <w:t>, 1,0 г – 1 флакон,</w:t>
            </w:r>
          </w:p>
          <w:p w:rsidR="00F212F0" w:rsidRPr="00F212F0" w:rsidRDefault="00F212F0" w:rsidP="00F212F0">
            <w:pPr>
              <w:spacing w:line="20" w:lineRule="atLeast"/>
              <w:rPr>
                <w:sz w:val="22"/>
                <w:szCs w:val="22"/>
              </w:rPr>
            </w:pPr>
            <w:r w:rsidRPr="00F212F0">
              <w:rPr>
                <w:sz w:val="22"/>
                <w:szCs w:val="22"/>
              </w:rPr>
              <w:t>2. Уксусная кислота 50%, 100 мл – 1 флакон,</w:t>
            </w:r>
          </w:p>
          <w:p w:rsidR="00F212F0" w:rsidRPr="00F212F0" w:rsidRDefault="00F212F0" w:rsidP="00F212F0">
            <w:pPr>
              <w:spacing w:line="20" w:lineRule="atLeast"/>
              <w:rPr>
                <w:sz w:val="22"/>
                <w:szCs w:val="22"/>
              </w:rPr>
            </w:pPr>
            <w:r w:rsidRPr="00F212F0">
              <w:rPr>
                <w:sz w:val="22"/>
                <w:szCs w:val="22"/>
              </w:rPr>
              <w:t xml:space="preserve">3. </w:t>
            </w:r>
            <w:proofErr w:type="spellStart"/>
            <w:r w:rsidRPr="00F212F0">
              <w:rPr>
                <w:sz w:val="22"/>
                <w:szCs w:val="22"/>
              </w:rPr>
              <w:t>Гидроперит</w:t>
            </w:r>
            <w:proofErr w:type="spellEnd"/>
            <w:r w:rsidRPr="00F212F0">
              <w:rPr>
                <w:sz w:val="22"/>
                <w:szCs w:val="22"/>
              </w:rPr>
              <w:t>, 6 или 8 таблеток – 1 упаковка,</w:t>
            </w:r>
          </w:p>
          <w:p w:rsidR="00F212F0" w:rsidRPr="00F212F0" w:rsidRDefault="00F212F0" w:rsidP="00F212F0">
            <w:pPr>
              <w:spacing w:line="20" w:lineRule="atLeast"/>
              <w:rPr>
                <w:sz w:val="22"/>
                <w:szCs w:val="22"/>
              </w:rPr>
            </w:pPr>
            <w:r w:rsidRPr="00F212F0">
              <w:rPr>
                <w:sz w:val="22"/>
                <w:szCs w:val="22"/>
              </w:rPr>
              <w:t>4. Уксусная кислота 30%, 100 мл – 1 флакон,</w:t>
            </w:r>
          </w:p>
          <w:p w:rsidR="00F212F0" w:rsidRPr="00F212F0" w:rsidRDefault="00F212F0" w:rsidP="00F212F0">
            <w:pPr>
              <w:spacing w:line="20" w:lineRule="atLeast"/>
              <w:rPr>
                <w:sz w:val="22"/>
                <w:szCs w:val="22"/>
              </w:rPr>
            </w:pPr>
            <w:r w:rsidRPr="00F212F0">
              <w:rPr>
                <w:sz w:val="22"/>
                <w:szCs w:val="22"/>
              </w:rPr>
              <w:t>5. Уксуснокислый цинк 10%, 100 мл – 1 флакон,</w:t>
            </w:r>
          </w:p>
          <w:p w:rsidR="00F212F0" w:rsidRPr="00F212F0" w:rsidRDefault="00F212F0" w:rsidP="00F212F0">
            <w:pPr>
              <w:spacing w:line="20" w:lineRule="atLeast"/>
              <w:rPr>
                <w:sz w:val="22"/>
                <w:szCs w:val="22"/>
              </w:rPr>
            </w:pPr>
            <w:r w:rsidRPr="00F212F0">
              <w:rPr>
                <w:sz w:val="22"/>
                <w:szCs w:val="22"/>
              </w:rPr>
              <w:t xml:space="preserve">6. Раствор </w:t>
            </w:r>
            <w:proofErr w:type="spellStart"/>
            <w:r w:rsidRPr="00F212F0">
              <w:rPr>
                <w:sz w:val="22"/>
                <w:szCs w:val="22"/>
              </w:rPr>
              <w:t>Люголя</w:t>
            </w:r>
            <w:proofErr w:type="spellEnd"/>
            <w:r w:rsidRPr="00F212F0">
              <w:rPr>
                <w:sz w:val="22"/>
                <w:szCs w:val="22"/>
              </w:rPr>
              <w:t>, 50 мл – 1 флакон,</w:t>
            </w:r>
          </w:p>
          <w:p w:rsidR="00F212F0" w:rsidRPr="00F212F0" w:rsidRDefault="00F212F0" w:rsidP="00F212F0">
            <w:pPr>
              <w:spacing w:line="20" w:lineRule="atLeast"/>
              <w:rPr>
                <w:sz w:val="22"/>
                <w:szCs w:val="22"/>
              </w:rPr>
            </w:pPr>
            <w:r w:rsidRPr="00F212F0">
              <w:rPr>
                <w:sz w:val="22"/>
                <w:szCs w:val="22"/>
              </w:rPr>
              <w:t xml:space="preserve">7. Реактив </w:t>
            </w:r>
            <w:proofErr w:type="spellStart"/>
            <w:r w:rsidRPr="00F212F0">
              <w:rPr>
                <w:sz w:val="22"/>
                <w:szCs w:val="22"/>
              </w:rPr>
              <w:t>Фуше</w:t>
            </w:r>
            <w:proofErr w:type="spellEnd"/>
            <w:r w:rsidRPr="00F212F0">
              <w:rPr>
                <w:sz w:val="22"/>
                <w:szCs w:val="22"/>
              </w:rPr>
              <w:t>, 100 мл – 1 флакон,</w:t>
            </w:r>
          </w:p>
          <w:p w:rsidR="00F212F0" w:rsidRPr="00F212F0" w:rsidRDefault="00F212F0" w:rsidP="00F212F0">
            <w:pPr>
              <w:spacing w:line="20" w:lineRule="atLeast"/>
              <w:rPr>
                <w:sz w:val="22"/>
                <w:szCs w:val="22"/>
              </w:rPr>
            </w:pPr>
            <w:r w:rsidRPr="00F212F0">
              <w:rPr>
                <w:sz w:val="22"/>
                <w:szCs w:val="22"/>
              </w:rPr>
              <w:t xml:space="preserve">8. Раствор </w:t>
            </w:r>
            <w:proofErr w:type="spellStart"/>
            <w:r w:rsidRPr="00F212F0">
              <w:rPr>
                <w:sz w:val="22"/>
                <w:szCs w:val="22"/>
              </w:rPr>
              <w:t>судана</w:t>
            </w:r>
            <w:proofErr w:type="spellEnd"/>
            <w:r w:rsidRPr="00F212F0">
              <w:rPr>
                <w:sz w:val="22"/>
                <w:szCs w:val="22"/>
              </w:rPr>
              <w:t xml:space="preserve"> III 2%, 100 мл – 1 флакон,</w:t>
            </w:r>
          </w:p>
          <w:p w:rsidR="00F212F0" w:rsidRPr="00F212F0" w:rsidRDefault="00F212F0" w:rsidP="00F212F0">
            <w:pPr>
              <w:spacing w:line="20" w:lineRule="atLeast"/>
              <w:rPr>
                <w:sz w:val="22"/>
                <w:szCs w:val="22"/>
              </w:rPr>
            </w:pPr>
            <w:r w:rsidRPr="00F212F0">
              <w:rPr>
                <w:sz w:val="22"/>
                <w:szCs w:val="22"/>
              </w:rPr>
              <w:t>9. Глицерин, 130 г – 1 флакон,</w:t>
            </w:r>
          </w:p>
          <w:p w:rsidR="00F212F0" w:rsidRPr="00F212F0" w:rsidRDefault="00F212F0" w:rsidP="00F212F0">
            <w:pPr>
              <w:spacing w:line="20" w:lineRule="atLeast"/>
              <w:rPr>
                <w:sz w:val="22"/>
                <w:szCs w:val="22"/>
              </w:rPr>
            </w:pPr>
            <w:r w:rsidRPr="00F212F0">
              <w:rPr>
                <w:sz w:val="22"/>
                <w:szCs w:val="22"/>
              </w:rPr>
              <w:t>10. Метиленовый синий 2%, 20 мл – 1 флакон.</w:t>
            </w:r>
          </w:p>
          <w:p w:rsidR="00F212F0" w:rsidRPr="00F212F0" w:rsidRDefault="00F212F0" w:rsidP="00F212F0">
            <w:pPr>
              <w:spacing w:line="20" w:lineRule="atLeast"/>
              <w:rPr>
                <w:sz w:val="22"/>
                <w:szCs w:val="22"/>
              </w:rPr>
            </w:pPr>
            <w:r w:rsidRPr="00F212F0">
              <w:rPr>
                <w:sz w:val="22"/>
                <w:szCs w:val="22"/>
              </w:rPr>
              <w:t>Хранение в сухом прохладном, защищенном от света месте.</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рассчитан на анализ </w:t>
            </w:r>
          </w:p>
          <w:p w:rsidR="00F212F0" w:rsidRPr="00F212F0" w:rsidRDefault="00F212F0" w:rsidP="00F212F0">
            <w:pPr>
              <w:spacing w:line="20" w:lineRule="atLeast"/>
              <w:rPr>
                <w:sz w:val="22"/>
                <w:szCs w:val="22"/>
              </w:rPr>
            </w:pPr>
            <w:r w:rsidRPr="00F212F0">
              <w:rPr>
                <w:sz w:val="22"/>
                <w:szCs w:val="22"/>
              </w:rPr>
              <w:t xml:space="preserve">не менее 1000 проб для обнаружения скрытой крови, </w:t>
            </w:r>
          </w:p>
          <w:p w:rsidR="00F212F0" w:rsidRPr="00F212F0" w:rsidRDefault="00F212F0" w:rsidP="00F212F0">
            <w:pPr>
              <w:spacing w:line="20" w:lineRule="atLeast"/>
              <w:rPr>
                <w:sz w:val="22"/>
                <w:szCs w:val="22"/>
              </w:rPr>
            </w:pPr>
            <w:r w:rsidRPr="00F212F0">
              <w:rPr>
                <w:sz w:val="22"/>
                <w:szCs w:val="22"/>
              </w:rPr>
              <w:t xml:space="preserve">не менее 50 проб для качественного определения </w:t>
            </w:r>
            <w:proofErr w:type="spellStart"/>
            <w:r w:rsidRPr="00F212F0">
              <w:rPr>
                <w:sz w:val="22"/>
                <w:szCs w:val="22"/>
              </w:rPr>
              <w:t>стеркобилина</w:t>
            </w:r>
            <w:proofErr w:type="spellEnd"/>
            <w:r w:rsidRPr="00F212F0">
              <w:rPr>
                <w:sz w:val="22"/>
                <w:szCs w:val="22"/>
              </w:rPr>
              <w:t xml:space="preserve">, </w:t>
            </w:r>
          </w:p>
          <w:p w:rsidR="00F212F0" w:rsidRPr="00F212F0" w:rsidRDefault="00F212F0" w:rsidP="00F212F0">
            <w:pPr>
              <w:spacing w:line="20" w:lineRule="atLeast"/>
              <w:rPr>
                <w:sz w:val="22"/>
                <w:szCs w:val="22"/>
              </w:rPr>
            </w:pPr>
            <w:r w:rsidRPr="00F212F0">
              <w:rPr>
                <w:sz w:val="22"/>
                <w:szCs w:val="22"/>
              </w:rPr>
              <w:t xml:space="preserve">не менее 200 проб </w:t>
            </w:r>
          </w:p>
          <w:p w:rsidR="00F212F0" w:rsidRPr="00F212F0" w:rsidRDefault="00F212F0" w:rsidP="00F212F0">
            <w:pPr>
              <w:spacing w:line="20" w:lineRule="atLeast"/>
              <w:rPr>
                <w:sz w:val="22"/>
                <w:szCs w:val="22"/>
              </w:rPr>
            </w:pPr>
            <w:r w:rsidRPr="00F212F0">
              <w:rPr>
                <w:sz w:val="22"/>
                <w:szCs w:val="22"/>
              </w:rPr>
              <w:t xml:space="preserve">для качественного определения билирубина и </w:t>
            </w:r>
          </w:p>
          <w:p w:rsidR="00F212F0" w:rsidRPr="00F212F0" w:rsidRDefault="00F212F0" w:rsidP="00F212F0">
            <w:pPr>
              <w:spacing w:line="20" w:lineRule="atLeast"/>
              <w:rPr>
                <w:sz w:val="22"/>
                <w:szCs w:val="22"/>
              </w:rPr>
            </w:pPr>
            <w:r w:rsidRPr="00F212F0">
              <w:rPr>
                <w:sz w:val="22"/>
                <w:szCs w:val="22"/>
              </w:rPr>
              <w:t xml:space="preserve">не менее 2000 проб </w:t>
            </w:r>
          </w:p>
          <w:p w:rsidR="00F212F0" w:rsidRPr="00F212F0" w:rsidRDefault="00F212F0" w:rsidP="00F212F0">
            <w:pPr>
              <w:spacing w:line="20" w:lineRule="atLeast"/>
              <w:rPr>
                <w:sz w:val="22"/>
                <w:szCs w:val="22"/>
              </w:rPr>
            </w:pPr>
            <w:r w:rsidRPr="00F212F0">
              <w:rPr>
                <w:sz w:val="22"/>
                <w:szCs w:val="22"/>
              </w:rPr>
              <w:t>для проведение микроскопического анализа кала.</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2</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w:t>
            </w:r>
          </w:p>
          <w:p w:rsidR="00F212F0" w:rsidRPr="00F212F0" w:rsidRDefault="00F212F0" w:rsidP="00F212F0">
            <w:pPr>
              <w:spacing w:line="20" w:lineRule="atLeast"/>
              <w:rPr>
                <w:sz w:val="22"/>
                <w:szCs w:val="22"/>
              </w:rPr>
            </w:pPr>
            <w:r w:rsidRPr="00F212F0">
              <w:rPr>
                <w:sz w:val="22"/>
                <w:szCs w:val="22"/>
              </w:rPr>
              <w:t xml:space="preserve">для клинического анализа </w:t>
            </w:r>
          </w:p>
          <w:p w:rsidR="00F212F0" w:rsidRPr="00F212F0" w:rsidRDefault="00F212F0" w:rsidP="00F212F0">
            <w:pPr>
              <w:spacing w:line="20" w:lineRule="atLeast"/>
              <w:rPr>
                <w:sz w:val="22"/>
                <w:szCs w:val="22"/>
              </w:rPr>
            </w:pPr>
            <w:r w:rsidRPr="00F212F0">
              <w:rPr>
                <w:sz w:val="22"/>
                <w:szCs w:val="22"/>
              </w:rPr>
              <w:t>спинномозговой жидкости</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Реагент 1 - Реактив Самсона – 10 мл, 1 флакон,</w:t>
            </w:r>
          </w:p>
          <w:p w:rsidR="00F212F0" w:rsidRPr="00F212F0" w:rsidRDefault="00F212F0" w:rsidP="00F212F0">
            <w:pPr>
              <w:spacing w:line="20" w:lineRule="atLeast"/>
              <w:rPr>
                <w:sz w:val="22"/>
                <w:szCs w:val="22"/>
              </w:rPr>
            </w:pPr>
            <w:r w:rsidRPr="00F212F0">
              <w:rPr>
                <w:sz w:val="22"/>
                <w:szCs w:val="22"/>
              </w:rPr>
              <w:t>Реагент 2 - Фенол – 2,5 г, 1 флакон,</w:t>
            </w:r>
          </w:p>
          <w:p w:rsidR="00F212F0" w:rsidRPr="00F212F0" w:rsidRDefault="00F212F0" w:rsidP="00F212F0">
            <w:pPr>
              <w:spacing w:line="20" w:lineRule="atLeast"/>
              <w:rPr>
                <w:sz w:val="22"/>
                <w:szCs w:val="22"/>
              </w:rPr>
            </w:pPr>
            <w:r w:rsidRPr="00F212F0">
              <w:rPr>
                <w:sz w:val="22"/>
                <w:szCs w:val="22"/>
              </w:rPr>
              <w:t>Реагент 3 - Кислота сульфосалициловая 2-водная – 50 мл, 1 флакон,</w:t>
            </w:r>
          </w:p>
          <w:p w:rsidR="00F212F0" w:rsidRPr="00F212F0" w:rsidRDefault="00F212F0" w:rsidP="00F212F0">
            <w:pPr>
              <w:spacing w:line="20" w:lineRule="atLeast"/>
              <w:rPr>
                <w:sz w:val="22"/>
                <w:szCs w:val="22"/>
              </w:rPr>
            </w:pPr>
            <w:r w:rsidRPr="00F212F0">
              <w:rPr>
                <w:sz w:val="22"/>
                <w:szCs w:val="22"/>
              </w:rPr>
              <w:t>Реагент 4 - Натрий сернокислый или натрий сернокислый 10-</w:t>
            </w:r>
            <w:r w:rsidRPr="00F212F0">
              <w:rPr>
                <w:sz w:val="22"/>
                <w:szCs w:val="22"/>
              </w:rPr>
              <w:lastRenderedPageBreak/>
              <w:t>водный – п/э пакет (70 г или 160 г),</w:t>
            </w:r>
          </w:p>
          <w:p w:rsidR="00F212F0" w:rsidRPr="00F212F0" w:rsidRDefault="00F212F0" w:rsidP="00F212F0">
            <w:pPr>
              <w:spacing w:line="20" w:lineRule="atLeast"/>
              <w:rPr>
                <w:sz w:val="22"/>
                <w:szCs w:val="22"/>
              </w:rPr>
            </w:pPr>
            <w:r w:rsidRPr="00F212F0">
              <w:rPr>
                <w:sz w:val="22"/>
                <w:szCs w:val="22"/>
              </w:rPr>
              <w:t>Реагент 5 - Калибровочный раствор общего белка,10 г/л – 5,0 мл, 1 флакон,</w:t>
            </w:r>
          </w:p>
          <w:p w:rsidR="00F212F0" w:rsidRPr="00F212F0" w:rsidRDefault="00F212F0" w:rsidP="00F212F0">
            <w:pPr>
              <w:spacing w:line="20" w:lineRule="atLeast"/>
              <w:rPr>
                <w:sz w:val="22"/>
                <w:szCs w:val="22"/>
              </w:rPr>
            </w:pPr>
            <w:r w:rsidRPr="00F212F0">
              <w:rPr>
                <w:sz w:val="22"/>
                <w:szCs w:val="22"/>
              </w:rPr>
              <w:t>Реагент 6 - Аммоний сернокислый – п/э пакет (85 г).</w:t>
            </w:r>
          </w:p>
          <w:p w:rsidR="00F212F0" w:rsidRPr="00F212F0" w:rsidRDefault="00F212F0" w:rsidP="00F212F0">
            <w:pPr>
              <w:spacing w:line="20" w:lineRule="atLeast"/>
              <w:rPr>
                <w:sz w:val="22"/>
                <w:szCs w:val="22"/>
              </w:rPr>
            </w:pPr>
            <w:r w:rsidRPr="00F212F0">
              <w:rPr>
                <w:sz w:val="22"/>
                <w:szCs w:val="22"/>
              </w:rPr>
              <w:t>Рабочий раствор годен не более 1 суток.</w:t>
            </w:r>
          </w:p>
          <w:p w:rsidR="00F212F0" w:rsidRPr="00F212F0" w:rsidRDefault="00F212F0" w:rsidP="00F212F0">
            <w:pPr>
              <w:spacing w:line="20" w:lineRule="atLeast"/>
              <w:rPr>
                <w:sz w:val="22"/>
                <w:szCs w:val="22"/>
              </w:rPr>
            </w:pPr>
            <w:r w:rsidRPr="00F212F0">
              <w:rPr>
                <w:sz w:val="22"/>
                <w:szCs w:val="22"/>
              </w:rPr>
              <w:t>Аналитические характеристики:</w:t>
            </w:r>
          </w:p>
          <w:p w:rsidR="00F212F0" w:rsidRPr="00F212F0" w:rsidRDefault="00F212F0" w:rsidP="00F212F0">
            <w:pPr>
              <w:spacing w:line="20" w:lineRule="atLeast"/>
              <w:rPr>
                <w:sz w:val="22"/>
                <w:szCs w:val="22"/>
              </w:rPr>
            </w:pPr>
            <w:r w:rsidRPr="00F212F0">
              <w:rPr>
                <w:sz w:val="22"/>
                <w:szCs w:val="22"/>
              </w:rPr>
              <w:t>Определения белка - Линейная область определения – в диапазоне от 0,1 г/л до 1,5 г/л, отклонение – не более 10%. Минимальная определяемая концентрация глобулинов – 0,05 г/л (0,3 г/л общего белка).</w:t>
            </w:r>
          </w:p>
          <w:p w:rsidR="00F212F0" w:rsidRPr="00F212F0" w:rsidRDefault="00F212F0" w:rsidP="00F212F0">
            <w:pPr>
              <w:spacing w:line="20" w:lineRule="atLeast"/>
              <w:rPr>
                <w:sz w:val="22"/>
                <w:szCs w:val="22"/>
              </w:rPr>
            </w:pPr>
            <w:r w:rsidRPr="00F212F0">
              <w:rPr>
                <w:sz w:val="22"/>
                <w:szCs w:val="22"/>
              </w:rPr>
              <w:t>Набор должен храниться в упаковке предприятия-изготовителя при температуре от +2...8°С в течение всего срока годности. Допускается хранение при температуре до +25°С не более 20 суток.</w:t>
            </w:r>
          </w:p>
          <w:p w:rsidR="00F212F0" w:rsidRPr="00F212F0" w:rsidRDefault="00F212F0" w:rsidP="00F212F0">
            <w:pPr>
              <w:spacing w:line="20" w:lineRule="atLeast"/>
              <w:rPr>
                <w:sz w:val="22"/>
                <w:szCs w:val="22"/>
              </w:rPr>
            </w:pPr>
            <w:r w:rsidRPr="00F212F0">
              <w:rPr>
                <w:sz w:val="22"/>
                <w:szCs w:val="22"/>
              </w:rPr>
              <w:t>Срок годности набора – 1 год с даты производства, указанной на этикетке набора.</w:t>
            </w:r>
          </w:p>
          <w:p w:rsidR="00F212F0" w:rsidRPr="00F212F0" w:rsidRDefault="00F212F0" w:rsidP="00F212F0">
            <w:pPr>
              <w:spacing w:line="20" w:lineRule="atLeast"/>
              <w:rPr>
                <w:sz w:val="22"/>
                <w:szCs w:val="22"/>
              </w:rPr>
            </w:pPr>
            <w:r w:rsidRPr="00F212F0">
              <w:rPr>
                <w:sz w:val="22"/>
                <w:szCs w:val="22"/>
              </w:rPr>
              <w:t>Реактив Самсона после вскрытия флакона можно хранить при температуре +2...8°С в плотно закрытом флаконе не более 1 года.</w:t>
            </w:r>
          </w:p>
          <w:p w:rsidR="00F212F0" w:rsidRPr="00F212F0" w:rsidRDefault="00F212F0" w:rsidP="00F212F0">
            <w:pPr>
              <w:spacing w:line="20" w:lineRule="atLeast"/>
              <w:rPr>
                <w:sz w:val="22"/>
                <w:szCs w:val="22"/>
              </w:rPr>
            </w:pPr>
            <w:r w:rsidRPr="00F212F0">
              <w:rPr>
                <w:sz w:val="22"/>
                <w:szCs w:val="22"/>
              </w:rPr>
              <w:t xml:space="preserve">Реактив </w:t>
            </w:r>
            <w:proofErr w:type="spellStart"/>
            <w:r w:rsidRPr="00F212F0">
              <w:rPr>
                <w:sz w:val="22"/>
                <w:szCs w:val="22"/>
              </w:rPr>
              <w:t>Панди</w:t>
            </w:r>
            <w:proofErr w:type="spellEnd"/>
            <w:r w:rsidRPr="00F212F0">
              <w:rPr>
                <w:sz w:val="22"/>
                <w:szCs w:val="22"/>
              </w:rPr>
              <w:t xml:space="preserve"> можно хранить при комнатной температуре (+18...25°С) не более 1 года. При снижении температуры реактив мутнеет, при подогревании просветляется и становится пригодным к использованию.</w:t>
            </w:r>
          </w:p>
          <w:p w:rsidR="00F212F0" w:rsidRPr="00F212F0" w:rsidRDefault="00F212F0" w:rsidP="00F212F0">
            <w:pPr>
              <w:spacing w:line="20" w:lineRule="atLeast"/>
              <w:rPr>
                <w:sz w:val="22"/>
                <w:szCs w:val="22"/>
              </w:rPr>
            </w:pPr>
            <w:r w:rsidRPr="00F212F0">
              <w:rPr>
                <w:sz w:val="22"/>
                <w:szCs w:val="22"/>
              </w:rPr>
              <w:t>Раствор сульфосалициловой кислоты, 6% можно хранить при комнатной температуре не более 1 года.</w:t>
            </w:r>
          </w:p>
          <w:p w:rsidR="00F212F0" w:rsidRPr="00F212F0" w:rsidRDefault="00F212F0" w:rsidP="00F212F0">
            <w:pPr>
              <w:spacing w:line="20" w:lineRule="atLeast"/>
              <w:rPr>
                <w:sz w:val="22"/>
                <w:szCs w:val="22"/>
              </w:rPr>
            </w:pPr>
            <w:r w:rsidRPr="00F212F0">
              <w:rPr>
                <w:sz w:val="22"/>
                <w:szCs w:val="22"/>
              </w:rPr>
              <w:t>Раствор натрия сернокислого, 14% можно хранить при комнатной температуре не более 1 года.</w:t>
            </w:r>
          </w:p>
          <w:p w:rsidR="00F212F0" w:rsidRPr="00F212F0" w:rsidRDefault="00F212F0" w:rsidP="00F212F0">
            <w:pPr>
              <w:spacing w:line="20" w:lineRule="atLeast"/>
              <w:rPr>
                <w:sz w:val="22"/>
                <w:szCs w:val="22"/>
              </w:rPr>
            </w:pPr>
            <w:r w:rsidRPr="00F212F0">
              <w:rPr>
                <w:sz w:val="22"/>
                <w:szCs w:val="22"/>
              </w:rPr>
              <w:t>Насыщенный раствор аммония сернокислого можно хранить при комнатной температуре (+18...25°С) не более 1 года.</w:t>
            </w:r>
          </w:p>
          <w:p w:rsidR="00F212F0" w:rsidRPr="00F212F0" w:rsidRDefault="00F212F0" w:rsidP="00F212F0">
            <w:pPr>
              <w:spacing w:line="20" w:lineRule="atLeast"/>
              <w:rPr>
                <w:sz w:val="22"/>
                <w:szCs w:val="22"/>
              </w:rPr>
            </w:pPr>
            <w:r w:rsidRPr="00F212F0">
              <w:rPr>
                <w:sz w:val="22"/>
                <w:szCs w:val="22"/>
              </w:rPr>
              <w:t>Калибровочный раствор общего белка после вскрытия флакона можно хранить при температуре от +2...8°С в плотно закрытом флаконе не более 6 месяцев.</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 xml:space="preserve">Флакон емкостью </w:t>
            </w:r>
          </w:p>
          <w:p w:rsidR="00F212F0" w:rsidRPr="00F212F0" w:rsidRDefault="00F212F0" w:rsidP="00F212F0">
            <w:pPr>
              <w:spacing w:line="20" w:lineRule="atLeast"/>
              <w:rPr>
                <w:sz w:val="22"/>
                <w:szCs w:val="22"/>
              </w:rPr>
            </w:pPr>
            <w:r w:rsidRPr="00F212F0">
              <w:rPr>
                <w:sz w:val="22"/>
                <w:szCs w:val="22"/>
              </w:rPr>
              <w:t xml:space="preserve">не менее 1 л из матового полиэтилена с цветной крышкой, упакован в полиэтиленовый пакет </w:t>
            </w:r>
          </w:p>
          <w:p w:rsidR="00F212F0" w:rsidRPr="00F212F0" w:rsidRDefault="00F212F0" w:rsidP="00F212F0">
            <w:pPr>
              <w:spacing w:line="20" w:lineRule="atLeast"/>
              <w:rPr>
                <w:sz w:val="22"/>
                <w:szCs w:val="22"/>
              </w:rPr>
            </w:pPr>
            <w:r w:rsidRPr="00F212F0">
              <w:rPr>
                <w:sz w:val="22"/>
                <w:szCs w:val="22"/>
              </w:rPr>
              <w:t>с этикеткой красного цвета.</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 xml:space="preserve">Чувствительность – </w:t>
            </w:r>
          </w:p>
          <w:p w:rsidR="00F212F0" w:rsidRPr="00F212F0" w:rsidRDefault="00F212F0" w:rsidP="00F212F0">
            <w:pPr>
              <w:spacing w:line="20" w:lineRule="atLeast"/>
              <w:rPr>
                <w:sz w:val="22"/>
                <w:szCs w:val="22"/>
              </w:rPr>
            </w:pPr>
            <w:r w:rsidRPr="00F212F0">
              <w:rPr>
                <w:sz w:val="22"/>
                <w:szCs w:val="22"/>
              </w:rPr>
              <w:t xml:space="preserve">не более 0,05 г/л. </w:t>
            </w:r>
          </w:p>
          <w:p w:rsidR="00F212F0" w:rsidRPr="00F212F0" w:rsidRDefault="00F212F0" w:rsidP="00F212F0">
            <w:pPr>
              <w:spacing w:line="20" w:lineRule="atLeast"/>
              <w:rPr>
                <w:sz w:val="22"/>
                <w:szCs w:val="22"/>
              </w:rPr>
            </w:pPr>
            <w:r w:rsidRPr="00F212F0">
              <w:rPr>
                <w:sz w:val="22"/>
                <w:szCs w:val="22"/>
              </w:rPr>
              <w:lastRenderedPageBreak/>
              <w:t xml:space="preserve">Коэффициент вариации результатов определения – </w:t>
            </w:r>
          </w:p>
          <w:p w:rsidR="00F212F0" w:rsidRPr="00F212F0" w:rsidRDefault="00F212F0" w:rsidP="00F212F0">
            <w:pPr>
              <w:spacing w:line="20" w:lineRule="atLeast"/>
              <w:rPr>
                <w:sz w:val="22"/>
                <w:szCs w:val="22"/>
              </w:rPr>
            </w:pPr>
            <w:r w:rsidRPr="00F212F0">
              <w:rPr>
                <w:sz w:val="22"/>
                <w:szCs w:val="22"/>
              </w:rPr>
              <w:t>не более 10 %.</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3</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w:t>
            </w:r>
          </w:p>
          <w:p w:rsidR="00F212F0" w:rsidRPr="00F212F0" w:rsidRDefault="00F212F0" w:rsidP="00F212F0">
            <w:pPr>
              <w:spacing w:line="20" w:lineRule="atLeast"/>
              <w:rPr>
                <w:sz w:val="22"/>
                <w:szCs w:val="22"/>
              </w:rPr>
            </w:pPr>
            <w:r w:rsidRPr="00F212F0">
              <w:rPr>
                <w:sz w:val="22"/>
                <w:szCs w:val="22"/>
              </w:rPr>
              <w:t>для окраски</w:t>
            </w:r>
          </w:p>
          <w:p w:rsidR="00F212F0" w:rsidRPr="00F212F0" w:rsidRDefault="00F212F0" w:rsidP="00F212F0">
            <w:pPr>
              <w:spacing w:line="20" w:lineRule="atLeast"/>
              <w:rPr>
                <w:sz w:val="22"/>
                <w:szCs w:val="22"/>
              </w:rPr>
            </w:pPr>
            <w:r w:rsidRPr="00F212F0">
              <w:rPr>
                <w:sz w:val="22"/>
                <w:szCs w:val="22"/>
              </w:rPr>
              <w:t xml:space="preserve"> по </w:t>
            </w:r>
            <w:proofErr w:type="spellStart"/>
            <w:r w:rsidRPr="00F212F0">
              <w:rPr>
                <w:sz w:val="22"/>
                <w:szCs w:val="22"/>
              </w:rPr>
              <w:t>Граму</w:t>
            </w:r>
            <w:proofErr w:type="spellEnd"/>
            <w:r w:rsidRPr="00F212F0">
              <w:rPr>
                <w:sz w:val="22"/>
                <w:szCs w:val="22"/>
              </w:rPr>
              <w:t xml:space="preserve"> </w:t>
            </w:r>
          </w:p>
          <w:p w:rsidR="00F212F0" w:rsidRPr="00F212F0" w:rsidRDefault="00F212F0" w:rsidP="00F212F0">
            <w:pPr>
              <w:spacing w:line="20" w:lineRule="atLeast"/>
              <w:rPr>
                <w:sz w:val="22"/>
                <w:szCs w:val="22"/>
              </w:rPr>
            </w:pPr>
            <w:r w:rsidRPr="00F212F0">
              <w:rPr>
                <w:sz w:val="22"/>
                <w:szCs w:val="22"/>
              </w:rPr>
              <w:lastRenderedPageBreak/>
              <w:t xml:space="preserve">(с фуксином </w:t>
            </w:r>
            <w:proofErr w:type="spellStart"/>
            <w:r w:rsidRPr="00F212F0">
              <w:rPr>
                <w:sz w:val="22"/>
                <w:szCs w:val="22"/>
              </w:rPr>
              <w:t>Циля</w:t>
            </w:r>
            <w:proofErr w:type="spellEnd"/>
            <w:r w:rsidRPr="00F212F0">
              <w:rPr>
                <w:sz w:val="22"/>
                <w:szCs w:val="22"/>
              </w:rPr>
              <w:t>)</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 xml:space="preserve">Набор реагентов содержит карболовый раствор </w:t>
            </w:r>
            <w:proofErr w:type="spellStart"/>
            <w:r w:rsidRPr="00F212F0">
              <w:rPr>
                <w:sz w:val="22"/>
                <w:szCs w:val="22"/>
              </w:rPr>
              <w:t>генцианвиолета</w:t>
            </w:r>
            <w:proofErr w:type="spellEnd"/>
            <w:r w:rsidRPr="00F212F0">
              <w:rPr>
                <w:sz w:val="22"/>
                <w:szCs w:val="22"/>
              </w:rPr>
              <w:t xml:space="preserve">, фуксин </w:t>
            </w:r>
            <w:proofErr w:type="spellStart"/>
            <w:r w:rsidRPr="00F212F0">
              <w:rPr>
                <w:sz w:val="22"/>
                <w:szCs w:val="22"/>
              </w:rPr>
              <w:t>циля</w:t>
            </w:r>
            <w:proofErr w:type="spellEnd"/>
            <w:r w:rsidRPr="00F212F0">
              <w:rPr>
                <w:sz w:val="22"/>
                <w:szCs w:val="22"/>
              </w:rPr>
              <w:t xml:space="preserve">, </w:t>
            </w:r>
            <w:proofErr w:type="spellStart"/>
            <w:r w:rsidRPr="00F212F0">
              <w:rPr>
                <w:sz w:val="22"/>
                <w:szCs w:val="22"/>
              </w:rPr>
              <w:lastRenderedPageBreak/>
              <w:t>Люголя</w:t>
            </w:r>
            <w:proofErr w:type="spellEnd"/>
            <w:r w:rsidRPr="00F212F0">
              <w:rPr>
                <w:sz w:val="22"/>
                <w:szCs w:val="22"/>
              </w:rPr>
              <w:t>. Предназначен для окраски и выявления грамположительных или грамотрицательных групп бактерий.</w:t>
            </w:r>
          </w:p>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 xml:space="preserve">1. Карболовый раствор </w:t>
            </w:r>
            <w:proofErr w:type="spellStart"/>
            <w:r w:rsidRPr="00F212F0">
              <w:rPr>
                <w:sz w:val="22"/>
                <w:szCs w:val="22"/>
              </w:rPr>
              <w:t>генцианвиолета</w:t>
            </w:r>
            <w:proofErr w:type="spellEnd"/>
            <w:r w:rsidRPr="00F212F0">
              <w:rPr>
                <w:sz w:val="22"/>
                <w:szCs w:val="22"/>
              </w:rPr>
              <w:t>, 100 мл - 1 флакон,</w:t>
            </w:r>
          </w:p>
          <w:p w:rsidR="00F212F0" w:rsidRPr="00F212F0" w:rsidRDefault="00F212F0" w:rsidP="00F212F0">
            <w:pPr>
              <w:spacing w:line="20" w:lineRule="atLeast"/>
              <w:rPr>
                <w:sz w:val="22"/>
                <w:szCs w:val="22"/>
              </w:rPr>
            </w:pPr>
            <w:r w:rsidRPr="00F212F0">
              <w:rPr>
                <w:sz w:val="22"/>
                <w:szCs w:val="22"/>
              </w:rPr>
              <w:t xml:space="preserve">2. Раствор </w:t>
            </w:r>
            <w:proofErr w:type="spellStart"/>
            <w:r w:rsidRPr="00F212F0">
              <w:rPr>
                <w:sz w:val="22"/>
                <w:szCs w:val="22"/>
              </w:rPr>
              <w:t>Люголя</w:t>
            </w:r>
            <w:proofErr w:type="spellEnd"/>
            <w:r w:rsidRPr="00F212F0">
              <w:rPr>
                <w:sz w:val="22"/>
                <w:szCs w:val="22"/>
              </w:rPr>
              <w:t>, 100 мл - 1 флакон,</w:t>
            </w:r>
          </w:p>
          <w:p w:rsidR="00F212F0" w:rsidRPr="00F212F0" w:rsidRDefault="00F212F0" w:rsidP="00F212F0">
            <w:pPr>
              <w:spacing w:line="20" w:lineRule="atLeast"/>
              <w:rPr>
                <w:sz w:val="22"/>
                <w:szCs w:val="22"/>
              </w:rPr>
            </w:pPr>
            <w:r w:rsidRPr="00F212F0">
              <w:rPr>
                <w:sz w:val="22"/>
                <w:szCs w:val="22"/>
              </w:rPr>
              <w:t xml:space="preserve">3. Фуксин </w:t>
            </w:r>
            <w:proofErr w:type="spellStart"/>
            <w:r w:rsidRPr="00F212F0">
              <w:rPr>
                <w:sz w:val="22"/>
                <w:szCs w:val="22"/>
              </w:rPr>
              <w:t>Циля</w:t>
            </w:r>
            <w:proofErr w:type="spellEnd"/>
            <w:r w:rsidRPr="00F212F0">
              <w:rPr>
                <w:sz w:val="22"/>
                <w:szCs w:val="22"/>
              </w:rPr>
              <w:t>, 10 мл - 1 флакон.</w:t>
            </w:r>
          </w:p>
          <w:p w:rsidR="00F212F0" w:rsidRPr="00F212F0" w:rsidRDefault="00F212F0" w:rsidP="00F212F0">
            <w:pPr>
              <w:spacing w:line="20" w:lineRule="atLeast"/>
              <w:rPr>
                <w:sz w:val="22"/>
                <w:szCs w:val="22"/>
              </w:rPr>
            </w:pPr>
            <w:r w:rsidRPr="00F212F0">
              <w:rPr>
                <w:sz w:val="22"/>
                <w:szCs w:val="22"/>
              </w:rPr>
              <w:t>Условия хранения: при температуре от +2 до +25°С в крытых вентилируемых помещениях вдали от кислот и щелочей, не допуская воздействия прямых солнечных лучей.</w:t>
            </w:r>
          </w:p>
          <w:p w:rsidR="00F212F0" w:rsidRPr="00F212F0" w:rsidRDefault="00F212F0" w:rsidP="00F212F0">
            <w:pPr>
              <w:spacing w:line="20" w:lineRule="atLeast"/>
              <w:rPr>
                <w:sz w:val="22"/>
                <w:szCs w:val="22"/>
              </w:rPr>
            </w:pPr>
            <w:r w:rsidRPr="00F212F0">
              <w:rPr>
                <w:sz w:val="22"/>
                <w:szCs w:val="22"/>
              </w:rPr>
              <w:t>Красители стабильны после вскрытия флакона в течение всего срока годности при условии достаточной герметизации флакона.</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 xml:space="preserve">Набор обеспечивает </w:t>
            </w:r>
          </w:p>
          <w:p w:rsidR="00F212F0" w:rsidRPr="00F212F0" w:rsidRDefault="00F212F0" w:rsidP="00F212F0">
            <w:pPr>
              <w:spacing w:line="20" w:lineRule="atLeast"/>
              <w:rPr>
                <w:sz w:val="22"/>
                <w:szCs w:val="22"/>
              </w:rPr>
            </w:pPr>
            <w:r w:rsidRPr="00F212F0">
              <w:rPr>
                <w:sz w:val="22"/>
                <w:szCs w:val="22"/>
              </w:rPr>
              <w:t xml:space="preserve">не менее 200 исследований </w:t>
            </w:r>
          </w:p>
          <w:p w:rsidR="00F212F0" w:rsidRPr="00F212F0" w:rsidRDefault="00F212F0" w:rsidP="00F212F0">
            <w:pPr>
              <w:spacing w:line="20" w:lineRule="atLeast"/>
              <w:rPr>
                <w:sz w:val="22"/>
                <w:szCs w:val="22"/>
              </w:rPr>
            </w:pPr>
            <w:r w:rsidRPr="00F212F0">
              <w:rPr>
                <w:sz w:val="22"/>
                <w:szCs w:val="22"/>
              </w:rPr>
              <w:lastRenderedPageBreak/>
              <w:t xml:space="preserve">(при расходе не более 0,5 мл </w:t>
            </w:r>
          </w:p>
          <w:p w:rsidR="00F212F0" w:rsidRPr="00F212F0" w:rsidRDefault="00F212F0" w:rsidP="00F212F0">
            <w:pPr>
              <w:spacing w:line="20" w:lineRule="atLeast"/>
              <w:rPr>
                <w:sz w:val="22"/>
                <w:szCs w:val="22"/>
              </w:rPr>
            </w:pPr>
            <w:r w:rsidRPr="00F212F0">
              <w:rPr>
                <w:sz w:val="22"/>
                <w:szCs w:val="22"/>
              </w:rPr>
              <w:t>на одно исследование).</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lastRenderedPageBreak/>
              <w:t>4</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4</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w:t>
            </w:r>
          </w:p>
          <w:p w:rsidR="00F212F0" w:rsidRPr="00F212F0" w:rsidRDefault="00F212F0" w:rsidP="00F212F0">
            <w:pPr>
              <w:spacing w:line="20" w:lineRule="atLeast"/>
              <w:rPr>
                <w:sz w:val="22"/>
                <w:szCs w:val="22"/>
              </w:rPr>
            </w:pPr>
            <w:r w:rsidRPr="00F212F0">
              <w:rPr>
                <w:sz w:val="22"/>
                <w:szCs w:val="22"/>
              </w:rPr>
              <w:t xml:space="preserve">для исследования кала на гельминты </w:t>
            </w:r>
          </w:p>
          <w:p w:rsidR="00F212F0" w:rsidRPr="00F212F0" w:rsidRDefault="00F212F0" w:rsidP="00F212F0">
            <w:pPr>
              <w:spacing w:line="20" w:lineRule="atLeast"/>
              <w:rPr>
                <w:sz w:val="22"/>
                <w:szCs w:val="22"/>
              </w:rPr>
            </w:pPr>
            <w:r w:rsidRPr="00F212F0">
              <w:rPr>
                <w:sz w:val="22"/>
                <w:szCs w:val="22"/>
              </w:rPr>
              <w:t>(метод Като)</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Набор реагентов для микроскопического исследования кала по Като предназначен для выявления яиц гельминтов методом толстого мазка и окраски по Като (просветление глицерином и подкрашивание малахитовой зеленью).</w:t>
            </w:r>
          </w:p>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1. Реактив Като - 1 флакон, 50 мл.</w:t>
            </w:r>
          </w:p>
          <w:p w:rsidR="00F212F0" w:rsidRPr="00F212F0" w:rsidRDefault="00F212F0" w:rsidP="00F212F0">
            <w:pPr>
              <w:spacing w:line="20" w:lineRule="atLeast"/>
              <w:rPr>
                <w:sz w:val="22"/>
                <w:szCs w:val="22"/>
              </w:rPr>
            </w:pPr>
            <w:r w:rsidRPr="00F212F0">
              <w:rPr>
                <w:sz w:val="22"/>
                <w:szCs w:val="22"/>
              </w:rPr>
              <w:t>2. Гидрофильный целлофан (пластинки) - 500 шт.</w:t>
            </w:r>
          </w:p>
          <w:p w:rsidR="00F212F0" w:rsidRPr="00F212F0" w:rsidRDefault="00F212F0" w:rsidP="00F212F0">
            <w:pPr>
              <w:spacing w:line="20" w:lineRule="atLeast"/>
              <w:rPr>
                <w:sz w:val="22"/>
                <w:szCs w:val="22"/>
              </w:rPr>
            </w:pPr>
            <w:r w:rsidRPr="00F212F0">
              <w:rPr>
                <w:sz w:val="22"/>
                <w:szCs w:val="22"/>
              </w:rPr>
              <w:t>Исследуемый материал: кал.</w:t>
            </w:r>
          </w:p>
          <w:p w:rsidR="00F212F0" w:rsidRPr="00F212F0" w:rsidRDefault="00F212F0" w:rsidP="00F212F0">
            <w:pPr>
              <w:spacing w:line="20" w:lineRule="atLeast"/>
              <w:rPr>
                <w:sz w:val="22"/>
                <w:szCs w:val="22"/>
              </w:rPr>
            </w:pPr>
            <w:r w:rsidRPr="00F212F0">
              <w:rPr>
                <w:sz w:val="22"/>
                <w:szCs w:val="22"/>
              </w:rPr>
              <w:t>Хранение реагентов при температуре +18...25ºС в защищенном от света месте.</w:t>
            </w:r>
          </w:p>
          <w:p w:rsidR="00F212F0" w:rsidRPr="00F212F0" w:rsidRDefault="00F212F0" w:rsidP="00F212F0">
            <w:pPr>
              <w:spacing w:line="20" w:lineRule="atLeast"/>
              <w:rPr>
                <w:sz w:val="22"/>
                <w:szCs w:val="22"/>
              </w:rPr>
            </w:pPr>
            <w:r w:rsidRPr="00F212F0">
              <w:rPr>
                <w:sz w:val="22"/>
                <w:szCs w:val="22"/>
              </w:rPr>
              <w:t>Готовые пластинки можно хранить в растворе Като в хорошо закрытой посуде при комнатной температуре в течение 6 месяцев.</w:t>
            </w:r>
          </w:p>
          <w:p w:rsidR="00F212F0" w:rsidRPr="00F212F0" w:rsidRDefault="00F212F0" w:rsidP="00F212F0">
            <w:pPr>
              <w:spacing w:line="20" w:lineRule="atLeast"/>
              <w:rPr>
                <w:sz w:val="22"/>
                <w:szCs w:val="22"/>
              </w:rPr>
            </w:pPr>
            <w:r w:rsidRPr="00F212F0">
              <w:rPr>
                <w:sz w:val="22"/>
                <w:szCs w:val="22"/>
              </w:rPr>
              <w:t>Срок годности набора при соблюдении условий хранения: 1 год с даты производства, указанной на этикетке набора.</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Набор на не менее 500 исследований.</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36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5</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Раствор </w:t>
            </w:r>
          </w:p>
          <w:p w:rsidR="00F212F0" w:rsidRPr="00F212F0" w:rsidRDefault="00F212F0" w:rsidP="00F212F0">
            <w:pPr>
              <w:spacing w:line="20" w:lineRule="atLeast"/>
              <w:rPr>
                <w:sz w:val="22"/>
                <w:szCs w:val="22"/>
              </w:rPr>
            </w:pPr>
            <w:r w:rsidRPr="00F212F0">
              <w:rPr>
                <w:sz w:val="22"/>
                <w:szCs w:val="22"/>
              </w:rPr>
              <w:t xml:space="preserve">для окраски </w:t>
            </w:r>
            <w:proofErr w:type="spellStart"/>
            <w:r w:rsidRPr="00F212F0">
              <w:rPr>
                <w:sz w:val="22"/>
                <w:szCs w:val="22"/>
              </w:rPr>
              <w:t>ретикулоцитов</w:t>
            </w:r>
            <w:proofErr w:type="spellEnd"/>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Раствор бриллиантового </w:t>
            </w:r>
            <w:proofErr w:type="spellStart"/>
            <w:r w:rsidRPr="00F212F0">
              <w:rPr>
                <w:sz w:val="22"/>
                <w:szCs w:val="22"/>
              </w:rPr>
              <w:t>крезилового</w:t>
            </w:r>
            <w:proofErr w:type="spellEnd"/>
            <w:r w:rsidRPr="00F212F0">
              <w:rPr>
                <w:sz w:val="22"/>
                <w:szCs w:val="22"/>
              </w:rPr>
              <w:t xml:space="preserve"> синего для окраски </w:t>
            </w:r>
            <w:proofErr w:type="spellStart"/>
            <w:r w:rsidRPr="00F212F0">
              <w:rPr>
                <w:sz w:val="22"/>
                <w:szCs w:val="22"/>
              </w:rPr>
              <w:t>ретикулоцитов</w:t>
            </w:r>
            <w:proofErr w:type="spellEnd"/>
            <w:r w:rsidRPr="00F212F0">
              <w:rPr>
                <w:sz w:val="22"/>
                <w:szCs w:val="22"/>
              </w:rPr>
              <w:t xml:space="preserve"> </w:t>
            </w:r>
            <w:proofErr w:type="spellStart"/>
            <w:r w:rsidRPr="00F212F0">
              <w:rPr>
                <w:sz w:val="22"/>
                <w:szCs w:val="22"/>
              </w:rPr>
              <w:t>суправитальным</w:t>
            </w:r>
            <w:proofErr w:type="spellEnd"/>
            <w:r w:rsidRPr="00F212F0">
              <w:rPr>
                <w:sz w:val="22"/>
                <w:szCs w:val="22"/>
              </w:rPr>
              <w:t xml:space="preserve"> пробирочным методом.</w:t>
            </w:r>
          </w:p>
          <w:p w:rsidR="00F212F0" w:rsidRPr="00F212F0" w:rsidRDefault="00F212F0" w:rsidP="00F212F0">
            <w:pPr>
              <w:spacing w:line="20" w:lineRule="atLeast"/>
              <w:rPr>
                <w:sz w:val="22"/>
                <w:szCs w:val="22"/>
              </w:rPr>
            </w:pPr>
            <w:r w:rsidRPr="00F212F0">
              <w:rPr>
                <w:sz w:val="22"/>
                <w:szCs w:val="22"/>
              </w:rPr>
              <w:t>Исследуемый материал: свежая капиллярная или венозная кровь.</w:t>
            </w:r>
          </w:p>
          <w:p w:rsidR="00F212F0" w:rsidRPr="00F212F0" w:rsidRDefault="00F212F0" w:rsidP="00F212F0">
            <w:pPr>
              <w:spacing w:line="20" w:lineRule="atLeast"/>
              <w:rPr>
                <w:sz w:val="22"/>
                <w:szCs w:val="22"/>
              </w:rPr>
            </w:pPr>
            <w:r w:rsidRPr="00F212F0">
              <w:rPr>
                <w:sz w:val="22"/>
                <w:szCs w:val="22"/>
              </w:rPr>
              <w:t xml:space="preserve">Условия хранения: при температуре от +2°С до +8°С в крытых вентилируемых помещениях вдали от кислот и щелочей, не допуская </w:t>
            </w:r>
            <w:r w:rsidRPr="00F212F0">
              <w:rPr>
                <w:sz w:val="22"/>
                <w:szCs w:val="22"/>
              </w:rPr>
              <w:lastRenderedPageBreak/>
              <w:t>воздействия прямых солнечных лучей.</w:t>
            </w:r>
          </w:p>
          <w:p w:rsidR="00F212F0" w:rsidRPr="00F212F0" w:rsidRDefault="00F212F0" w:rsidP="00F212F0">
            <w:pPr>
              <w:spacing w:line="20" w:lineRule="atLeast"/>
              <w:rPr>
                <w:sz w:val="22"/>
                <w:szCs w:val="22"/>
              </w:rPr>
            </w:pPr>
            <w:r w:rsidRPr="00F212F0">
              <w:rPr>
                <w:sz w:val="22"/>
                <w:szCs w:val="22"/>
              </w:rPr>
              <w:t>Срок годности - 1 год с даты производства, указанной на этикетке набора.</w:t>
            </w:r>
          </w:p>
          <w:p w:rsidR="00F212F0" w:rsidRPr="00F212F0" w:rsidRDefault="00F212F0" w:rsidP="00F212F0">
            <w:pPr>
              <w:spacing w:line="20" w:lineRule="atLeast"/>
              <w:rPr>
                <w:sz w:val="22"/>
                <w:szCs w:val="22"/>
              </w:rPr>
            </w:pPr>
            <w:r w:rsidRPr="00F212F0">
              <w:rPr>
                <w:sz w:val="22"/>
                <w:szCs w:val="22"/>
              </w:rPr>
              <w:t>Раствор стабилен после вскрытия флакона в течение всего срока годности при условии достаточной герметизации флакона.</w:t>
            </w:r>
          </w:p>
          <w:p w:rsidR="00F212F0" w:rsidRPr="00F212F0" w:rsidRDefault="00F212F0" w:rsidP="00F212F0">
            <w:pPr>
              <w:spacing w:line="20" w:lineRule="atLeast"/>
              <w:rPr>
                <w:sz w:val="22"/>
                <w:szCs w:val="22"/>
              </w:rPr>
            </w:pPr>
            <w:r w:rsidRPr="00F212F0">
              <w:rPr>
                <w:sz w:val="22"/>
                <w:szCs w:val="22"/>
              </w:rPr>
              <w:t>Упаковка: флакон емкостью 50 мл из матового полиэтилена с цветной крышкой и этикеткой сине-черного цвета.</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 xml:space="preserve">Раствор представляет собой жидкость темно-синего цвета, включает сухой краситель бриллиантовый </w:t>
            </w:r>
            <w:proofErr w:type="spellStart"/>
            <w:r w:rsidRPr="00F212F0">
              <w:rPr>
                <w:sz w:val="22"/>
                <w:szCs w:val="22"/>
              </w:rPr>
              <w:t>крезиловый</w:t>
            </w:r>
            <w:proofErr w:type="spellEnd"/>
            <w:r w:rsidRPr="00F212F0">
              <w:rPr>
                <w:sz w:val="22"/>
                <w:szCs w:val="22"/>
              </w:rPr>
              <w:t xml:space="preserve"> синий – не менее 1 флакона объемом не менее 50 мл, </w:t>
            </w:r>
          </w:p>
          <w:p w:rsidR="00F212F0" w:rsidRPr="00F212F0" w:rsidRDefault="00F212F0" w:rsidP="00F212F0">
            <w:pPr>
              <w:spacing w:line="20" w:lineRule="atLeast"/>
              <w:rPr>
                <w:sz w:val="22"/>
                <w:szCs w:val="22"/>
              </w:rPr>
            </w:pPr>
            <w:r w:rsidRPr="00F212F0">
              <w:rPr>
                <w:sz w:val="22"/>
                <w:szCs w:val="22"/>
              </w:rPr>
              <w:t>готов к применению.</w:t>
            </w:r>
          </w:p>
          <w:p w:rsidR="00F212F0" w:rsidRPr="00F212F0" w:rsidRDefault="00F212F0" w:rsidP="00F212F0">
            <w:pPr>
              <w:spacing w:line="20" w:lineRule="atLeast"/>
              <w:rPr>
                <w:sz w:val="22"/>
                <w:szCs w:val="22"/>
              </w:rPr>
            </w:pPr>
            <w:r w:rsidRPr="00F212F0">
              <w:rPr>
                <w:sz w:val="22"/>
                <w:szCs w:val="22"/>
              </w:rPr>
              <w:lastRenderedPageBreak/>
              <w:t>Время наступления окраски мазка - не более 40 минут.</w:t>
            </w:r>
          </w:p>
          <w:p w:rsidR="00F212F0" w:rsidRPr="00F212F0" w:rsidRDefault="00F212F0" w:rsidP="00F212F0">
            <w:pPr>
              <w:spacing w:line="20" w:lineRule="atLeast"/>
              <w:rPr>
                <w:sz w:val="22"/>
                <w:szCs w:val="22"/>
              </w:rPr>
            </w:pPr>
            <w:r w:rsidRPr="00F212F0">
              <w:rPr>
                <w:sz w:val="22"/>
                <w:szCs w:val="22"/>
              </w:rPr>
              <w:t xml:space="preserve">Число анализируемых проб: </w:t>
            </w:r>
          </w:p>
          <w:p w:rsidR="00F212F0" w:rsidRPr="00F212F0" w:rsidRDefault="00F212F0" w:rsidP="00F212F0">
            <w:pPr>
              <w:spacing w:line="20" w:lineRule="atLeast"/>
              <w:rPr>
                <w:sz w:val="22"/>
                <w:szCs w:val="22"/>
              </w:rPr>
            </w:pPr>
            <w:r w:rsidRPr="00F212F0">
              <w:rPr>
                <w:sz w:val="22"/>
                <w:szCs w:val="22"/>
              </w:rPr>
              <w:t>не менее 500.</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lastRenderedPageBreak/>
              <w:t>28</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proofErr w:type="spellStart"/>
            <w:r w:rsidRPr="00F212F0">
              <w:rPr>
                <w:sz w:val="22"/>
                <w:szCs w:val="22"/>
              </w:rPr>
              <w:t>фл</w:t>
            </w:r>
            <w:proofErr w:type="spellEnd"/>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6</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реагентов </w:t>
            </w:r>
          </w:p>
          <w:p w:rsidR="00F212F0" w:rsidRPr="00F212F0" w:rsidRDefault="00F212F0" w:rsidP="00F212F0">
            <w:pPr>
              <w:spacing w:line="20" w:lineRule="atLeast"/>
              <w:rPr>
                <w:sz w:val="22"/>
                <w:szCs w:val="22"/>
              </w:rPr>
            </w:pPr>
            <w:r w:rsidRPr="00F212F0">
              <w:rPr>
                <w:sz w:val="22"/>
                <w:szCs w:val="22"/>
              </w:rPr>
              <w:t xml:space="preserve">для цитохимического выявления фосфолипидов в клеточных элементах (лейкоцитах крови, костном мозге) с помощью </w:t>
            </w:r>
            <w:proofErr w:type="spellStart"/>
            <w:r w:rsidRPr="00F212F0">
              <w:rPr>
                <w:sz w:val="22"/>
                <w:szCs w:val="22"/>
              </w:rPr>
              <w:t>судана</w:t>
            </w:r>
            <w:proofErr w:type="spellEnd"/>
            <w:r w:rsidRPr="00F212F0">
              <w:rPr>
                <w:sz w:val="22"/>
                <w:szCs w:val="22"/>
              </w:rPr>
              <w:t xml:space="preserve"> черного Б.</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 xml:space="preserve">1. Спиртовой раствор </w:t>
            </w:r>
            <w:proofErr w:type="spellStart"/>
            <w:r w:rsidRPr="00F212F0">
              <w:rPr>
                <w:sz w:val="22"/>
                <w:szCs w:val="22"/>
              </w:rPr>
              <w:t>судана</w:t>
            </w:r>
            <w:proofErr w:type="spellEnd"/>
            <w:r w:rsidRPr="00F212F0">
              <w:rPr>
                <w:sz w:val="22"/>
                <w:szCs w:val="22"/>
              </w:rPr>
              <w:t xml:space="preserve"> черного Б – 2 флакона.</w:t>
            </w:r>
          </w:p>
          <w:p w:rsidR="00F212F0" w:rsidRPr="00F212F0" w:rsidRDefault="00F212F0" w:rsidP="00F212F0">
            <w:pPr>
              <w:spacing w:line="20" w:lineRule="atLeast"/>
              <w:rPr>
                <w:sz w:val="22"/>
                <w:szCs w:val="22"/>
              </w:rPr>
            </w:pPr>
            <w:r w:rsidRPr="00F212F0">
              <w:rPr>
                <w:sz w:val="22"/>
                <w:szCs w:val="22"/>
              </w:rPr>
              <w:t>2. Спиртовой раствор фенола - 2 флакона.</w:t>
            </w:r>
          </w:p>
          <w:p w:rsidR="00F212F0" w:rsidRPr="00F212F0" w:rsidRDefault="00F212F0" w:rsidP="00F212F0">
            <w:pPr>
              <w:spacing w:line="20" w:lineRule="atLeast"/>
              <w:rPr>
                <w:sz w:val="22"/>
                <w:szCs w:val="22"/>
              </w:rPr>
            </w:pPr>
            <w:r w:rsidRPr="00F212F0">
              <w:rPr>
                <w:sz w:val="22"/>
                <w:szCs w:val="22"/>
              </w:rPr>
              <w:t xml:space="preserve">3. </w:t>
            </w:r>
            <w:proofErr w:type="spellStart"/>
            <w:r w:rsidRPr="00F212F0">
              <w:rPr>
                <w:sz w:val="22"/>
                <w:szCs w:val="22"/>
              </w:rPr>
              <w:t>Бифосфат</w:t>
            </w:r>
            <w:proofErr w:type="spellEnd"/>
            <w:r w:rsidRPr="00F212F0">
              <w:rPr>
                <w:sz w:val="22"/>
                <w:szCs w:val="22"/>
              </w:rPr>
              <w:t xml:space="preserve"> натрия кристаллический – 6 флаконов.</w:t>
            </w:r>
          </w:p>
          <w:p w:rsidR="00F212F0" w:rsidRPr="00F212F0" w:rsidRDefault="00F212F0" w:rsidP="00F212F0">
            <w:pPr>
              <w:spacing w:line="20" w:lineRule="atLeast"/>
              <w:rPr>
                <w:sz w:val="22"/>
                <w:szCs w:val="22"/>
              </w:rPr>
            </w:pPr>
            <w:r w:rsidRPr="00F212F0">
              <w:rPr>
                <w:sz w:val="22"/>
                <w:szCs w:val="22"/>
              </w:rPr>
              <w:t>Условия хранения: при температуре от +2 до +8°С в закрытых вентилируемых помещениях, не допуская воздействия прямых солнечных лучей.</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обеспечивает </w:t>
            </w:r>
          </w:p>
          <w:p w:rsidR="00F212F0" w:rsidRPr="00F212F0" w:rsidRDefault="00F212F0" w:rsidP="00F212F0">
            <w:pPr>
              <w:spacing w:line="20" w:lineRule="atLeast"/>
              <w:rPr>
                <w:sz w:val="22"/>
                <w:szCs w:val="22"/>
              </w:rPr>
            </w:pPr>
            <w:r w:rsidRPr="00F212F0">
              <w:rPr>
                <w:sz w:val="22"/>
                <w:szCs w:val="22"/>
              </w:rPr>
              <w:t xml:space="preserve">не менее 6 исследований </w:t>
            </w:r>
          </w:p>
          <w:p w:rsidR="00F212F0" w:rsidRPr="00F212F0" w:rsidRDefault="00F212F0" w:rsidP="00F212F0">
            <w:pPr>
              <w:spacing w:line="20" w:lineRule="atLeast"/>
              <w:rPr>
                <w:sz w:val="22"/>
                <w:szCs w:val="22"/>
              </w:rPr>
            </w:pPr>
            <w:r w:rsidRPr="00F212F0">
              <w:rPr>
                <w:sz w:val="22"/>
                <w:szCs w:val="22"/>
              </w:rPr>
              <w:t>(от 1 до 10 стекол за 1 исследование).</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7</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реагентов </w:t>
            </w:r>
          </w:p>
          <w:p w:rsidR="00F212F0" w:rsidRPr="00F212F0" w:rsidRDefault="00F212F0" w:rsidP="00F212F0">
            <w:pPr>
              <w:spacing w:line="20" w:lineRule="atLeast"/>
              <w:rPr>
                <w:sz w:val="22"/>
                <w:szCs w:val="22"/>
              </w:rPr>
            </w:pPr>
            <w:r w:rsidRPr="00F212F0">
              <w:rPr>
                <w:sz w:val="22"/>
                <w:szCs w:val="22"/>
              </w:rPr>
              <w:t xml:space="preserve">для выявления </w:t>
            </w:r>
            <w:proofErr w:type="spellStart"/>
            <w:r w:rsidRPr="00F212F0">
              <w:rPr>
                <w:sz w:val="22"/>
                <w:szCs w:val="22"/>
              </w:rPr>
              <w:t>миелопероксидазы</w:t>
            </w:r>
            <w:proofErr w:type="spellEnd"/>
            <w:r w:rsidRPr="00F212F0">
              <w:rPr>
                <w:sz w:val="22"/>
                <w:szCs w:val="22"/>
              </w:rPr>
              <w:t xml:space="preserve"> в клеточных элементах (</w:t>
            </w:r>
            <w:proofErr w:type="spellStart"/>
            <w:r w:rsidRPr="00F212F0">
              <w:rPr>
                <w:sz w:val="22"/>
                <w:szCs w:val="22"/>
              </w:rPr>
              <w:t>лекоцитах</w:t>
            </w:r>
            <w:proofErr w:type="spellEnd"/>
            <w:r w:rsidRPr="00F212F0">
              <w:rPr>
                <w:sz w:val="22"/>
                <w:szCs w:val="22"/>
              </w:rPr>
              <w:t xml:space="preserve"> крови, костный мозг) </w:t>
            </w:r>
            <w:proofErr w:type="spellStart"/>
            <w:r w:rsidRPr="00F212F0">
              <w:rPr>
                <w:sz w:val="22"/>
                <w:szCs w:val="22"/>
              </w:rPr>
              <w:t>бензидином</w:t>
            </w:r>
            <w:proofErr w:type="spellEnd"/>
            <w:r w:rsidRPr="00F212F0">
              <w:rPr>
                <w:sz w:val="22"/>
                <w:szCs w:val="22"/>
              </w:rPr>
              <w:t xml:space="preserve"> (</w:t>
            </w:r>
            <w:proofErr w:type="spellStart"/>
            <w:r w:rsidRPr="00F212F0">
              <w:rPr>
                <w:sz w:val="22"/>
                <w:szCs w:val="22"/>
              </w:rPr>
              <w:t>орто-толидин</w:t>
            </w:r>
            <w:proofErr w:type="spellEnd"/>
            <w:r w:rsidRPr="00F212F0">
              <w:rPr>
                <w:sz w:val="22"/>
                <w:szCs w:val="22"/>
              </w:rPr>
              <w:t>).</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 xml:space="preserve">1. </w:t>
            </w:r>
            <w:proofErr w:type="spellStart"/>
            <w:r w:rsidRPr="00F212F0">
              <w:rPr>
                <w:sz w:val="22"/>
                <w:szCs w:val="22"/>
              </w:rPr>
              <w:t>Бензидин</w:t>
            </w:r>
            <w:proofErr w:type="spellEnd"/>
            <w:r w:rsidRPr="00F212F0">
              <w:rPr>
                <w:sz w:val="22"/>
                <w:szCs w:val="22"/>
              </w:rPr>
              <w:t xml:space="preserve"> (или </w:t>
            </w:r>
            <w:proofErr w:type="spellStart"/>
            <w:r w:rsidRPr="00F212F0">
              <w:rPr>
                <w:sz w:val="22"/>
                <w:szCs w:val="22"/>
              </w:rPr>
              <w:t>орто-толидин</w:t>
            </w:r>
            <w:proofErr w:type="spellEnd"/>
            <w:r w:rsidRPr="00F212F0">
              <w:rPr>
                <w:sz w:val="22"/>
                <w:szCs w:val="22"/>
              </w:rPr>
              <w:t>) - 12 флаконов.</w:t>
            </w:r>
          </w:p>
          <w:p w:rsidR="00F212F0" w:rsidRPr="00F212F0" w:rsidRDefault="00F212F0" w:rsidP="00F212F0">
            <w:pPr>
              <w:spacing w:line="20" w:lineRule="atLeast"/>
              <w:rPr>
                <w:sz w:val="22"/>
                <w:szCs w:val="22"/>
              </w:rPr>
            </w:pPr>
            <w:r w:rsidRPr="00F212F0">
              <w:rPr>
                <w:sz w:val="22"/>
                <w:szCs w:val="22"/>
              </w:rPr>
              <w:t>2. Перекись водорода 3% - 1 флакон.</w:t>
            </w:r>
          </w:p>
          <w:p w:rsidR="00F212F0" w:rsidRPr="00F212F0" w:rsidRDefault="00F212F0" w:rsidP="00F212F0">
            <w:pPr>
              <w:spacing w:line="20" w:lineRule="atLeast"/>
              <w:rPr>
                <w:sz w:val="22"/>
                <w:szCs w:val="22"/>
              </w:rPr>
            </w:pPr>
            <w:r w:rsidRPr="00F212F0">
              <w:rPr>
                <w:sz w:val="22"/>
                <w:szCs w:val="22"/>
              </w:rPr>
              <w:t>3. Краситель по Романовскому - 1 флакон.</w:t>
            </w:r>
          </w:p>
          <w:p w:rsidR="00F212F0" w:rsidRPr="00F212F0" w:rsidRDefault="00F212F0" w:rsidP="00F212F0">
            <w:pPr>
              <w:spacing w:line="20" w:lineRule="atLeast"/>
              <w:rPr>
                <w:sz w:val="22"/>
                <w:szCs w:val="22"/>
              </w:rPr>
            </w:pPr>
            <w:r w:rsidRPr="00F212F0">
              <w:rPr>
                <w:sz w:val="22"/>
                <w:szCs w:val="22"/>
              </w:rPr>
              <w:t>Хранить при температуре от 2 до 8ºС в сухом, защищенном от света месте.</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обеспечивает окраску </w:t>
            </w:r>
          </w:p>
          <w:p w:rsidR="00F212F0" w:rsidRPr="00F212F0" w:rsidRDefault="00F212F0" w:rsidP="00F212F0">
            <w:pPr>
              <w:spacing w:line="20" w:lineRule="atLeast"/>
              <w:rPr>
                <w:sz w:val="22"/>
                <w:szCs w:val="22"/>
              </w:rPr>
            </w:pPr>
            <w:r w:rsidRPr="00F212F0">
              <w:rPr>
                <w:sz w:val="22"/>
                <w:szCs w:val="22"/>
              </w:rPr>
              <w:t>не менее 12 препаратов.</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p w:rsidR="00F212F0" w:rsidRPr="00F212F0" w:rsidRDefault="00F212F0" w:rsidP="00F212F0">
            <w:pPr>
              <w:snapToGrid w:val="0"/>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8</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реагентов </w:t>
            </w:r>
          </w:p>
          <w:p w:rsidR="00F212F0" w:rsidRPr="00F212F0" w:rsidRDefault="00F212F0" w:rsidP="00F212F0">
            <w:pPr>
              <w:spacing w:line="20" w:lineRule="atLeast"/>
              <w:rPr>
                <w:sz w:val="22"/>
                <w:szCs w:val="22"/>
              </w:rPr>
            </w:pPr>
            <w:r w:rsidRPr="00F212F0">
              <w:rPr>
                <w:sz w:val="22"/>
                <w:szCs w:val="22"/>
              </w:rPr>
              <w:t xml:space="preserve">для цитохимического определения неспецифической </w:t>
            </w:r>
            <w:proofErr w:type="spellStart"/>
            <w:r w:rsidRPr="00F212F0">
              <w:rPr>
                <w:sz w:val="22"/>
                <w:szCs w:val="22"/>
              </w:rPr>
              <w:t>эстеразы</w:t>
            </w:r>
            <w:proofErr w:type="spellEnd"/>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1. Альфа-</w:t>
            </w:r>
            <w:proofErr w:type="spellStart"/>
            <w:r w:rsidRPr="00F212F0">
              <w:rPr>
                <w:sz w:val="22"/>
                <w:szCs w:val="22"/>
              </w:rPr>
              <w:t>нафтилацетат</w:t>
            </w:r>
            <w:proofErr w:type="spellEnd"/>
            <w:r w:rsidRPr="00F212F0">
              <w:rPr>
                <w:sz w:val="22"/>
                <w:szCs w:val="22"/>
              </w:rPr>
              <w:t xml:space="preserve"> - 1 флакон;</w:t>
            </w:r>
          </w:p>
          <w:p w:rsidR="00F212F0" w:rsidRPr="00F212F0" w:rsidRDefault="00F212F0" w:rsidP="00F212F0">
            <w:pPr>
              <w:spacing w:line="20" w:lineRule="atLeast"/>
              <w:rPr>
                <w:sz w:val="22"/>
                <w:szCs w:val="22"/>
              </w:rPr>
            </w:pPr>
            <w:r w:rsidRPr="00F212F0">
              <w:rPr>
                <w:sz w:val="22"/>
                <w:szCs w:val="22"/>
              </w:rPr>
              <w:t>2. Прочный синий «Б» - 10 флаконов;</w:t>
            </w:r>
          </w:p>
          <w:p w:rsidR="00F212F0" w:rsidRPr="00F212F0" w:rsidRDefault="00F212F0" w:rsidP="00F212F0">
            <w:pPr>
              <w:spacing w:line="20" w:lineRule="atLeast"/>
              <w:rPr>
                <w:sz w:val="22"/>
                <w:szCs w:val="22"/>
              </w:rPr>
            </w:pPr>
            <w:r w:rsidRPr="00F212F0">
              <w:rPr>
                <w:sz w:val="22"/>
                <w:szCs w:val="22"/>
              </w:rPr>
              <w:t>3. Фосфатный буфер - 1 флакон;</w:t>
            </w:r>
          </w:p>
          <w:p w:rsidR="00F212F0" w:rsidRPr="00F212F0" w:rsidRDefault="00F212F0" w:rsidP="00F212F0">
            <w:pPr>
              <w:spacing w:line="20" w:lineRule="atLeast"/>
              <w:rPr>
                <w:sz w:val="22"/>
                <w:szCs w:val="22"/>
              </w:rPr>
            </w:pPr>
            <w:r w:rsidRPr="00F212F0">
              <w:rPr>
                <w:sz w:val="22"/>
                <w:szCs w:val="22"/>
              </w:rPr>
              <w:t xml:space="preserve">4. </w:t>
            </w:r>
            <w:proofErr w:type="spellStart"/>
            <w:r w:rsidRPr="00F212F0">
              <w:rPr>
                <w:sz w:val="22"/>
                <w:szCs w:val="22"/>
              </w:rPr>
              <w:t>NaF</w:t>
            </w:r>
            <w:proofErr w:type="spellEnd"/>
            <w:r w:rsidRPr="00F212F0">
              <w:rPr>
                <w:sz w:val="22"/>
                <w:szCs w:val="22"/>
              </w:rPr>
              <w:t xml:space="preserve"> - 1 флакон.</w:t>
            </w:r>
          </w:p>
          <w:p w:rsidR="00F212F0" w:rsidRPr="00F212F0" w:rsidRDefault="00F212F0" w:rsidP="00F212F0">
            <w:pPr>
              <w:spacing w:line="20" w:lineRule="atLeast"/>
              <w:rPr>
                <w:sz w:val="22"/>
                <w:szCs w:val="22"/>
              </w:rPr>
            </w:pPr>
            <w:r w:rsidRPr="00F212F0">
              <w:rPr>
                <w:sz w:val="22"/>
                <w:szCs w:val="22"/>
              </w:rPr>
              <w:t>Хранить при температуре от 2 до 8°С в сухом, защищенном от света месте.</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обеспечивает </w:t>
            </w:r>
          </w:p>
          <w:p w:rsidR="00F212F0" w:rsidRPr="00F212F0" w:rsidRDefault="00F212F0" w:rsidP="00F212F0">
            <w:pPr>
              <w:spacing w:line="20" w:lineRule="atLeast"/>
              <w:rPr>
                <w:sz w:val="22"/>
                <w:szCs w:val="22"/>
              </w:rPr>
            </w:pPr>
            <w:r w:rsidRPr="00F212F0">
              <w:rPr>
                <w:sz w:val="22"/>
                <w:szCs w:val="22"/>
              </w:rPr>
              <w:t>не менее 10 исследований.</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набора</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9</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реагентов </w:t>
            </w:r>
          </w:p>
          <w:p w:rsidR="00F212F0" w:rsidRPr="00F212F0" w:rsidRDefault="00F212F0" w:rsidP="00F212F0">
            <w:pPr>
              <w:spacing w:line="20" w:lineRule="atLeast"/>
              <w:rPr>
                <w:sz w:val="22"/>
                <w:szCs w:val="22"/>
              </w:rPr>
            </w:pPr>
            <w:r w:rsidRPr="00F212F0">
              <w:rPr>
                <w:sz w:val="22"/>
                <w:szCs w:val="22"/>
              </w:rPr>
              <w:t xml:space="preserve">для выявления гликогена в клеточных элементах (лейкоцитах крови, костном мозге) при диагностике острых лейкозов и маркерной реакции </w:t>
            </w:r>
            <w:proofErr w:type="spellStart"/>
            <w:r w:rsidRPr="00F212F0">
              <w:rPr>
                <w:sz w:val="22"/>
                <w:szCs w:val="22"/>
              </w:rPr>
              <w:t>лимфолейкозов</w:t>
            </w:r>
            <w:proofErr w:type="spellEnd"/>
            <w:r w:rsidRPr="00F212F0">
              <w:rPr>
                <w:sz w:val="22"/>
                <w:szCs w:val="22"/>
              </w:rPr>
              <w:t>.</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1. Йодная кислота - 6 флаконов,</w:t>
            </w:r>
          </w:p>
          <w:p w:rsidR="00F212F0" w:rsidRPr="00F212F0" w:rsidRDefault="00F212F0" w:rsidP="00F212F0">
            <w:pPr>
              <w:spacing w:line="20" w:lineRule="atLeast"/>
              <w:rPr>
                <w:sz w:val="22"/>
                <w:szCs w:val="22"/>
              </w:rPr>
            </w:pPr>
            <w:r w:rsidRPr="00F212F0">
              <w:rPr>
                <w:sz w:val="22"/>
                <w:szCs w:val="22"/>
              </w:rPr>
              <w:t xml:space="preserve">2. Реактив </w:t>
            </w:r>
            <w:proofErr w:type="spellStart"/>
            <w:r w:rsidRPr="00F212F0">
              <w:rPr>
                <w:sz w:val="22"/>
                <w:szCs w:val="22"/>
              </w:rPr>
              <w:t>Шиффа</w:t>
            </w:r>
            <w:proofErr w:type="spellEnd"/>
            <w:r w:rsidRPr="00F212F0">
              <w:rPr>
                <w:sz w:val="22"/>
                <w:szCs w:val="22"/>
              </w:rPr>
              <w:t xml:space="preserve"> - 1 флакон,</w:t>
            </w:r>
          </w:p>
          <w:p w:rsidR="00F212F0" w:rsidRPr="00F212F0" w:rsidRDefault="00F212F0" w:rsidP="00F212F0">
            <w:pPr>
              <w:spacing w:line="20" w:lineRule="atLeast"/>
              <w:rPr>
                <w:sz w:val="22"/>
                <w:szCs w:val="22"/>
              </w:rPr>
            </w:pPr>
            <w:r w:rsidRPr="00F212F0">
              <w:rPr>
                <w:sz w:val="22"/>
                <w:szCs w:val="22"/>
              </w:rPr>
              <w:t>3. Гематоксилин Майера - 1 флакон.</w:t>
            </w:r>
          </w:p>
          <w:p w:rsidR="00F212F0" w:rsidRPr="00F212F0" w:rsidRDefault="00F212F0" w:rsidP="00F212F0">
            <w:pPr>
              <w:spacing w:line="20" w:lineRule="atLeast"/>
              <w:rPr>
                <w:sz w:val="22"/>
                <w:szCs w:val="22"/>
              </w:rPr>
            </w:pPr>
            <w:r w:rsidRPr="00F212F0">
              <w:rPr>
                <w:sz w:val="22"/>
                <w:szCs w:val="22"/>
              </w:rPr>
              <w:t xml:space="preserve">Хранение реагентов при температуре от 2 до 8°С в сухом темном месте. Реактив </w:t>
            </w:r>
            <w:proofErr w:type="spellStart"/>
            <w:r w:rsidRPr="00F212F0">
              <w:rPr>
                <w:sz w:val="22"/>
                <w:szCs w:val="22"/>
              </w:rPr>
              <w:t>Шиффа</w:t>
            </w:r>
            <w:proofErr w:type="spellEnd"/>
            <w:r w:rsidRPr="00F212F0">
              <w:rPr>
                <w:sz w:val="22"/>
                <w:szCs w:val="22"/>
              </w:rPr>
              <w:t xml:space="preserve"> хранится в бутылке из темного стекла, плотно закрытым, при температуре +4°С. За полчаса до употребления реактив </w:t>
            </w:r>
            <w:r w:rsidRPr="00F212F0">
              <w:rPr>
                <w:sz w:val="22"/>
                <w:szCs w:val="22"/>
              </w:rPr>
              <w:lastRenderedPageBreak/>
              <w:t>необходимо вынуть из холодильника.</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Набор обеспечивает не менее 12 исследований (от 1 до 12 препаратов).</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набора</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10</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Краситель </w:t>
            </w:r>
          </w:p>
          <w:p w:rsidR="00F212F0" w:rsidRPr="00F212F0" w:rsidRDefault="00F212F0" w:rsidP="00F212F0">
            <w:pPr>
              <w:spacing w:line="20" w:lineRule="atLeast"/>
              <w:rPr>
                <w:sz w:val="22"/>
                <w:szCs w:val="22"/>
              </w:rPr>
            </w:pPr>
            <w:r w:rsidRPr="00F212F0">
              <w:rPr>
                <w:sz w:val="22"/>
                <w:szCs w:val="22"/>
              </w:rPr>
              <w:t>для цитологических и гистологических препаратов</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 xml:space="preserve">Раствор сухого красителя гематоксилина 0,1% в смеси с глицерином, алюмокалиевыми квасцами, </w:t>
            </w:r>
            <w:proofErr w:type="spellStart"/>
            <w:r w:rsidRPr="00F212F0">
              <w:rPr>
                <w:sz w:val="22"/>
                <w:szCs w:val="22"/>
              </w:rPr>
              <w:t>йоднокислым</w:t>
            </w:r>
            <w:proofErr w:type="spellEnd"/>
            <w:r w:rsidRPr="00F212F0">
              <w:rPr>
                <w:sz w:val="22"/>
                <w:szCs w:val="22"/>
              </w:rPr>
              <w:t xml:space="preserve"> калием. Готов к применению.</w:t>
            </w:r>
          </w:p>
          <w:p w:rsidR="00F212F0" w:rsidRPr="00F212F0" w:rsidRDefault="00F212F0" w:rsidP="00F212F0">
            <w:pPr>
              <w:snapToGrid w:val="0"/>
              <w:spacing w:line="20" w:lineRule="atLeast"/>
              <w:rPr>
                <w:sz w:val="22"/>
                <w:szCs w:val="22"/>
              </w:rPr>
            </w:pPr>
            <w:r w:rsidRPr="00F212F0">
              <w:rPr>
                <w:sz w:val="22"/>
                <w:szCs w:val="22"/>
              </w:rPr>
              <w:t>Упаковка из матового полиэтилена с цветной крышкой, этикетка сине-черного цвета на русском языке.</w:t>
            </w:r>
          </w:p>
          <w:p w:rsidR="00F212F0" w:rsidRPr="00F212F0" w:rsidRDefault="00F212F0" w:rsidP="00F212F0">
            <w:pPr>
              <w:snapToGrid w:val="0"/>
              <w:spacing w:line="20" w:lineRule="atLeast"/>
              <w:rPr>
                <w:sz w:val="22"/>
                <w:szCs w:val="22"/>
              </w:rPr>
            </w:pPr>
            <w:r w:rsidRPr="00F212F0">
              <w:rPr>
                <w:sz w:val="22"/>
                <w:szCs w:val="22"/>
              </w:rPr>
              <w:t>Исследуемый материал: мазки крови и костного мозга.</w:t>
            </w:r>
          </w:p>
          <w:p w:rsidR="00F212F0" w:rsidRPr="00F212F0" w:rsidRDefault="00F212F0" w:rsidP="00F212F0">
            <w:pPr>
              <w:snapToGrid w:val="0"/>
              <w:spacing w:line="20" w:lineRule="atLeast"/>
              <w:rPr>
                <w:sz w:val="22"/>
                <w:szCs w:val="22"/>
              </w:rPr>
            </w:pPr>
            <w:r w:rsidRPr="00F212F0">
              <w:rPr>
                <w:sz w:val="22"/>
                <w:szCs w:val="22"/>
              </w:rPr>
              <w:t>Условия хранения: при температуре от +2 до +25°С в закрытых вентилируемых помещениях, не допуская воздействия прямых солнечных лучей.</w:t>
            </w:r>
          </w:p>
          <w:p w:rsidR="00F212F0" w:rsidRPr="00F212F0" w:rsidRDefault="00F212F0" w:rsidP="00F212F0">
            <w:pPr>
              <w:snapToGrid w:val="0"/>
              <w:spacing w:line="20" w:lineRule="atLeast"/>
              <w:rPr>
                <w:sz w:val="22"/>
                <w:szCs w:val="22"/>
              </w:rPr>
            </w:pPr>
            <w:r w:rsidRPr="00F212F0">
              <w:rPr>
                <w:sz w:val="22"/>
                <w:szCs w:val="22"/>
              </w:rPr>
              <w:t>Срок годности - 1 год с даты производства, указанной на этикетке набора.</w:t>
            </w:r>
          </w:p>
          <w:p w:rsidR="00F212F0" w:rsidRPr="00F212F0" w:rsidRDefault="00F212F0" w:rsidP="00F212F0">
            <w:pPr>
              <w:snapToGrid w:val="0"/>
              <w:spacing w:line="20" w:lineRule="atLeast"/>
              <w:rPr>
                <w:sz w:val="22"/>
                <w:szCs w:val="22"/>
              </w:rPr>
            </w:pPr>
            <w:r w:rsidRPr="00F212F0">
              <w:rPr>
                <w:sz w:val="22"/>
                <w:szCs w:val="22"/>
              </w:rPr>
              <w:t>Краситель стабилен после вскрытия флакона в течение всего срока годности при условии достаточной герметизации флакона.</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 xml:space="preserve">Не менее 1 флакона объемом </w:t>
            </w:r>
          </w:p>
          <w:p w:rsidR="00F212F0" w:rsidRPr="00F212F0" w:rsidRDefault="00F212F0" w:rsidP="00F212F0">
            <w:pPr>
              <w:snapToGrid w:val="0"/>
              <w:spacing w:line="20" w:lineRule="atLeast"/>
              <w:rPr>
                <w:sz w:val="22"/>
                <w:szCs w:val="22"/>
              </w:rPr>
            </w:pPr>
            <w:r w:rsidRPr="00F212F0">
              <w:rPr>
                <w:sz w:val="22"/>
                <w:szCs w:val="22"/>
              </w:rPr>
              <w:t>не менее 250 мл.</w:t>
            </w:r>
          </w:p>
          <w:p w:rsidR="00F212F0" w:rsidRPr="00F212F0" w:rsidRDefault="00F212F0" w:rsidP="00F212F0">
            <w:pPr>
              <w:snapToGrid w:val="0"/>
              <w:spacing w:line="20" w:lineRule="atLeast"/>
              <w:rPr>
                <w:sz w:val="22"/>
                <w:szCs w:val="22"/>
              </w:rPr>
            </w:pPr>
          </w:p>
          <w:p w:rsidR="00F212F0" w:rsidRPr="00F212F0" w:rsidRDefault="00F212F0" w:rsidP="00F212F0">
            <w:pPr>
              <w:snapToGrid w:val="0"/>
              <w:spacing w:line="20" w:lineRule="atLeast"/>
              <w:rPr>
                <w:sz w:val="22"/>
                <w:szCs w:val="22"/>
              </w:rPr>
            </w:pPr>
          </w:p>
          <w:p w:rsidR="00F212F0" w:rsidRPr="00F212F0" w:rsidRDefault="00F212F0" w:rsidP="00F212F0">
            <w:pPr>
              <w:snapToGrid w:val="0"/>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proofErr w:type="spellStart"/>
            <w:r w:rsidRPr="00F212F0">
              <w:rPr>
                <w:sz w:val="22"/>
                <w:szCs w:val="22"/>
              </w:rPr>
              <w:t>фл</w:t>
            </w:r>
            <w:proofErr w:type="spellEnd"/>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11</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Набор для окраски </w:t>
            </w:r>
          </w:p>
          <w:p w:rsidR="00F212F0" w:rsidRPr="00F212F0" w:rsidRDefault="00F212F0" w:rsidP="00F212F0">
            <w:pPr>
              <w:spacing w:line="20" w:lineRule="atLeast"/>
              <w:rPr>
                <w:sz w:val="22"/>
                <w:szCs w:val="22"/>
              </w:rPr>
            </w:pPr>
            <w:r w:rsidRPr="00F212F0">
              <w:rPr>
                <w:sz w:val="22"/>
                <w:szCs w:val="22"/>
              </w:rPr>
              <w:t xml:space="preserve">по </w:t>
            </w:r>
            <w:proofErr w:type="spellStart"/>
            <w:r w:rsidRPr="00F212F0">
              <w:rPr>
                <w:sz w:val="22"/>
                <w:szCs w:val="22"/>
              </w:rPr>
              <w:t>Циль-Нильсену</w:t>
            </w:r>
            <w:proofErr w:type="spellEnd"/>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 xml:space="preserve">1. Карболовый фуксин </w:t>
            </w:r>
            <w:proofErr w:type="spellStart"/>
            <w:r w:rsidRPr="00F212F0">
              <w:rPr>
                <w:sz w:val="22"/>
                <w:szCs w:val="22"/>
              </w:rPr>
              <w:t>Циля</w:t>
            </w:r>
            <w:proofErr w:type="spellEnd"/>
            <w:r w:rsidRPr="00F212F0">
              <w:rPr>
                <w:sz w:val="22"/>
                <w:szCs w:val="22"/>
              </w:rPr>
              <w:t>, 100 мл - 1 флакон,</w:t>
            </w:r>
          </w:p>
          <w:p w:rsidR="00F212F0" w:rsidRPr="00F212F0" w:rsidRDefault="00F212F0" w:rsidP="00F212F0">
            <w:pPr>
              <w:spacing w:line="20" w:lineRule="atLeast"/>
              <w:rPr>
                <w:sz w:val="22"/>
                <w:szCs w:val="22"/>
              </w:rPr>
            </w:pPr>
            <w:r w:rsidRPr="00F212F0">
              <w:rPr>
                <w:sz w:val="22"/>
                <w:szCs w:val="22"/>
              </w:rPr>
              <w:t>2. Солянокислый спирт (концентрат), 30 мл - 1 флакон,</w:t>
            </w:r>
          </w:p>
          <w:p w:rsidR="00F212F0" w:rsidRPr="00F212F0" w:rsidRDefault="00F212F0" w:rsidP="00F212F0">
            <w:pPr>
              <w:spacing w:line="20" w:lineRule="atLeast"/>
              <w:rPr>
                <w:sz w:val="22"/>
                <w:szCs w:val="22"/>
              </w:rPr>
            </w:pPr>
            <w:r w:rsidRPr="00F212F0">
              <w:rPr>
                <w:sz w:val="22"/>
                <w:szCs w:val="22"/>
              </w:rPr>
              <w:t>3. Метиленовый синий, 100 мл - 1 флакон.</w:t>
            </w:r>
          </w:p>
          <w:p w:rsidR="00F212F0" w:rsidRPr="00F212F0" w:rsidRDefault="00F212F0" w:rsidP="00F212F0">
            <w:pPr>
              <w:spacing w:line="20" w:lineRule="atLeast"/>
              <w:rPr>
                <w:sz w:val="22"/>
                <w:szCs w:val="22"/>
              </w:rPr>
            </w:pPr>
            <w:r w:rsidRPr="00F212F0">
              <w:rPr>
                <w:sz w:val="22"/>
                <w:szCs w:val="22"/>
              </w:rPr>
              <w:t>Исследуемый материал: форменные элементы, слизь, флора, бактериальный эпителий.</w:t>
            </w:r>
          </w:p>
          <w:p w:rsidR="00F212F0" w:rsidRPr="00F212F0" w:rsidRDefault="00F212F0" w:rsidP="00F212F0">
            <w:pPr>
              <w:spacing w:line="20" w:lineRule="atLeast"/>
              <w:rPr>
                <w:sz w:val="22"/>
                <w:szCs w:val="22"/>
              </w:rPr>
            </w:pPr>
            <w:r w:rsidRPr="00F212F0">
              <w:rPr>
                <w:sz w:val="22"/>
                <w:szCs w:val="22"/>
              </w:rPr>
              <w:t>Условия хранения: при температуре от +18 до +25°С в крытых вентилируемых помещениях вдали от кислот и щелочей, не допуская воздействия прямых солнечных лучей.</w:t>
            </w:r>
          </w:p>
          <w:p w:rsidR="00F212F0" w:rsidRPr="00F212F0" w:rsidRDefault="00F212F0" w:rsidP="00F212F0">
            <w:pPr>
              <w:spacing w:line="20" w:lineRule="atLeast"/>
              <w:rPr>
                <w:sz w:val="22"/>
                <w:szCs w:val="22"/>
              </w:rPr>
            </w:pPr>
            <w:r w:rsidRPr="00F212F0">
              <w:rPr>
                <w:sz w:val="22"/>
                <w:szCs w:val="22"/>
              </w:rPr>
              <w:t>Красители сохраняют стабильность после вскрытия при условии достаточной герметизации флакона.</w:t>
            </w:r>
          </w:p>
          <w:p w:rsidR="00F212F0" w:rsidRPr="00F212F0" w:rsidRDefault="00F212F0" w:rsidP="00F212F0">
            <w:pPr>
              <w:spacing w:line="20" w:lineRule="atLeast"/>
              <w:rPr>
                <w:sz w:val="22"/>
                <w:szCs w:val="22"/>
              </w:rPr>
            </w:pPr>
            <w:r w:rsidRPr="00F212F0">
              <w:rPr>
                <w:sz w:val="22"/>
                <w:szCs w:val="22"/>
              </w:rPr>
              <w:t>Срок годности: 1 год с даты производства, указанной на этикетке набора.</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Число анализируемых проб: </w:t>
            </w:r>
          </w:p>
          <w:p w:rsidR="00F212F0" w:rsidRPr="00F212F0" w:rsidRDefault="00F212F0" w:rsidP="00F212F0">
            <w:pPr>
              <w:spacing w:line="20" w:lineRule="atLeast"/>
              <w:rPr>
                <w:sz w:val="22"/>
                <w:szCs w:val="22"/>
              </w:rPr>
            </w:pPr>
            <w:r w:rsidRPr="00F212F0">
              <w:rPr>
                <w:sz w:val="22"/>
                <w:szCs w:val="22"/>
              </w:rPr>
              <w:t>не менее 200 определений.</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f6"/>
              <w:snapToGrid w:val="0"/>
              <w:spacing w:line="20" w:lineRule="atLeast"/>
              <w:rPr>
                <w:sz w:val="22"/>
                <w:szCs w:val="22"/>
              </w:rPr>
            </w:pPr>
            <w:r w:rsidRPr="00F212F0">
              <w:rPr>
                <w:sz w:val="22"/>
                <w:szCs w:val="22"/>
              </w:rPr>
              <w:t>36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napToGrid w:val="0"/>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12</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Промывающий щелочной раствор</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Промывающий щелочной раствор для автоматических анализаторов, Сапфир 400.</w:t>
            </w:r>
          </w:p>
          <w:p w:rsidR="00F212F0" w:rsidRPr="00F212F0" w:rsidRDefault="00F212F0" w:rsidP="00F212F0">
            <w:pPr>
              <w:spacing w:line="20" w:lineRule="atLeast"/>
              <w:rPr>
                <w:sz w:val="22"/>
                <w:szCs w:val="22"/>
              </w:rPr>
            </w:pPr>
            <w:r w:rsidRPr="00F212F0">
              <w:rPr>
                <w:sz w:val="22"/>
                <w:szCs w:val="22"/>
              </w:rPr>
              <w:t>Промывающий раствор, 50-кратный концентрат.</w:t>
            </w:r>
          </w:p>
          <w:p w:rsidR="00F212F0" w:rsidRPr="00F212F0" w:rsidRDefault="00F212F0" w:rsidP="00F212F0">
            <w:pPr>
              <w:spacing w:line="20" w:lineRule="atLeast"/>
              <w:rPr>
                <w:sz w:val="22"/>
                <w:szCs w:val="22"/>
              </w:rPr>
            </w:pPr>
            <w:r w:rsidRPr="00F212F0">
              <w:rPr>
                <w:sz w:val="22"/>
                <w:szCs w:val="22"/>
              </w:rPr>
              <w:t>Внешний вид: прозрачная жидкость светло-желтого цвета.</w:t>
            </w:r>
          </w:p>
          <w:p w:rsidR="00F212F0" w:rsidRPr="00F212F0" w:rsidRDefault="00F212F0" w:rsidP="00F212F0">
            <w:pPr>
              <w:spacing w:line="20" w:lineRule="atLeast"/>
              <w:rPr>
                <w:sz w:val="22"/>
                <w:szCs w:val="22"/>
              </w:rPr>
            </w:pPr>
            <w:r w:rsidRPr="00F212F0">
              <w:rPr>
                <w:sz w:val="22"/>
                <w:szCs w:val="22"/>
              </w:rPr>
              <w:t xml:space="preserve">Значение </w:t>
            </w:r>
            <w:proofErr w:type="spellStart"/>
            <w:r w:rsidRPr="00F212F0">
              <w:rPr>
                <w:sz w:val="22"/>
                <w:szCs w:val="22"/>
              </w:rPr>
              <w:t>pH</w:t>
            </w:r>
            <w:proofErr w:type="spellEnd"/>
            <w:r w:rsidRPr="00F212F0">
              <w:rPr>
                <w:sz w:val="22"/>
                <w:szCs w:val="22"/>
              </w:rPr>
              <w:t xml:space="preserve"> 13,5.</w:t>
            </w:r>
          </w:p>
          <w:p w:rsidR="00F212F0" w:rsidRPr="00F212F0" w:rsidRDefault="00F212F0" w:rsidP="00F212F0">
            <w:pPr>
              <w:spacing w:line="20" w:lineRule="atLeast"/>
              <w:rPr>
                <w:sz w:val="22"/>
                <w:szCs w:val="22"/>
              </w:rPr>
            </w:pPr>
            <w:r w:rsidRPr="00F212F0">
              <w:rPr>
                <w:sz w:val="22"/>
                <w:szCs w:val="22"/>
              </w:rPr>
              <w:lastRenderedPageBreak/>
              <w:t>Условия хранения: при комнатной температуре, вдали от прямых солнечных лучей.</w:t>
            </w:r>
          </w:p>
          <w:p w:rsidR="00F212F0" w:rsidRPr="00F212F0" w:rsidRDefault="00F212F0" w:rsidP="00F212F0">
            <w:pPr>
              <w:spacing w:line="20" w:lineRule="atLeast"/>
              <w:rPr>
                <w:sz w:val="22"/>
                <w:szCs w:val="22"/>
              </w:rPr>
            </w:pPr>
            <w:r w:rsidRPr="00F212F0">
              <w:rPr>
                <w:sz w:val="22"/>
                <w:szCs w:val="22"/>
              </w:rPr>
              <w:t>Срок годности 1 год. Рабочий раствор пригоден в течение 14 дней.</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 xml:space="preserve">Форма выпуска: </w:t>
            </w:r>
          </w:p>
          <w:p w:rsidR="00F212F0" w:rsidRPr="00F212F0" w:rsidRDefault="00F212F0" w:rsidP="00F212F0">
            <w:pPr>
              <w:spacing w:line="20" w:lineRule="atLeast"/>
              <w:rPr>
                <w:sz w:val="22"/>
                <w:szCs w:val="22"/>
              </w:rPr>
            </w:pPr>
            <w:r w:rsidRPr="00F212F0">
              <w:rPr>
                <w:sz w:val="22"/>
                <w:szCs w:val="22"/>
              </w:rPr>
              <w:t xml:space="preserve">пластиковый флакон объемом </w:t>
            </w:r>
          </w:p>
          <w:p w:rsidR="00F212F0" w:rsidRPr="00F212F0" w:rsidRDefault="00F212F0" w:rsidP="00F212F0">
            <w:pPr>
              <w:spacing w:line="20" w:lineRule="atLeast"/>
              <w:rPr>
                <w:sz w:val="22"/>
                <w:szCs w:val="22"/>
              </w:rPr>
            </w:pPr>
            <w:r w:rsidRPr="00F212F0">
              <w:rPr>
                <w:sz w:val="22"/>
                <w:szCs w:val="22"/>
              </w:rPr>
              <w:t>не менее 500 мл.</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 xml:space="preserve">Остаточный срок годности не менее 70% от общего срока – на </w:t>
            </w:r>
            <w:r w:rsidRPr="00F212F0">
              <w:rPr>
                <w:sz w:val="22"/>
                <w:szCs w:val="22"/>
              </w:rPr>
              <w:lastRenderedPageBreak/>
              <w:t>момент поставки товара.</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40</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proofErr w:type="spellStart"/>
            <w:r w:rsidRPr="00F212F0">
              <w:rPr>
                <w:sz w:val="22"/>
                <w:szCs w:val="22"/>
              </w:rPr>
              <w:t>фл</w:t>
            </w:r>
            <w:proofErr w:type="spellEnd"/>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13</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Набор для гематологических исследований (Краситель азур-эозин по Романовскому и концентрат Буфер-М)</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Форма выпуска: в картонной коробке вместе с инструкцией по применению.</w:t>
            </w:r>
          </w:p>
          <w:p w:rsidR="00F212F0" w:rsidRPr="00F212F0" w:rsidRDefault="00F212F0" w:rsidP="00F212F0">
            <w:pPr>
              <w:spacing w:line="20" w:lineRule="atLeast"/>
              <w:rPr>
                <w:sz w:val="22"/>
                <w:szCs w:val="22"/>
              </w:rPr>
            </w:pPr>
            <w:r w:rsidRPr="00F212F0">
              <w:rPr>
                <w:sz w:val="22"/>
                <w:szCs w:val="22"/>
              </w:rPr>
              <w:t>Условия хранения: при комнатной температуре в сухом темном месте, плотно закрытым, в крытых вентилируемых помещениях вдали от кислот и щелочей, не допуская воздействия прямых солнечных лучей.</w:t>
            </w:r>
          </w:p>
          <w:p w:rsidR="00F212F0" w:rsidRPr="00F212F0" w:rsidRDefault="00F212F0" w:rsidP="00F212F0">
            <w:pPr>
              <w:spacing w:line="20" w:lineRule="atLeast"/>
              <w:rPr>
                <w:sz w:val="22"/>
                <w:szCs w:val="22"/>
              </w:rPr>
            </w:pPr>
            <w:r w:rsidRPr="00F212F0">
              <w:rPr>
                <w:sz w:val="22"/>
                <w:szCs w:val="22"/>
              </w:rPr>
              <w:t>Раствор стабилен после вскрытия флакона в течение всего срока годности при условии достаточной герметизации флакона.</w:t>
            </w:r>
          </w:p>
          <w:p w:rsidR="00F212F0" w:rsidRPr="00F212F0" w:rsidRDefault="00F212F0" w:rsidP="00F212F0">
            <w:pPr>
              <w:spacing w:line="20" w:lineRule="atLeast"/>
              <w:rPr>
                <w:sz w:val="22"/>
                <w:szCs w:val="22"/>
              </w:rPr>
            </w:pPr>
            <w:r w:rsidRPr="00F212F0">
              <w:rPr>
                <w:sz w:val="22"/>
                <w:szCs w:val="22"/>
              </w:rPr>
              <w:t>Срок годности 1 год с даты производства, указанной на этикетке упаковки.</w:t>
            </w:r>
          </w:p>
          <w:p w:rsidR="00F212F0" w:rsidRPr="00F212F0" w:rsidRDefault="00F212F0" w:rsidP="00F212F0">
            <w:pPr>
              <w:spacing w:line="20" w:lineRule="atLeast"/>
              <w:rPr>
                <w:sz w:val="22"/>
                <w:szCs w:val="22"/>
              </w:rPr>
            </w:pPr>
            <w:r w:rsidRPr="00F212F0">
              <w:rPr>
                <w:sz w:val="22"/>
                <w:szCs w:val="22"/>
              </w:rPr>
              <w:t>Полностью соответствует ТУ 9398-270-27428909-02</w:t>
            </w:r>
          </w:p>
          <w:p w:rsidR="00F212F0" w:rsidRPr="00F212F0" w:rsidRDefault="00F212F0" w:rsidP="00F212F0">
            <w:pPr>
              <w:spacing w:line="20" w:lineRule="atLeast"/>
              <w:rPr>
                <w:sz w:val="22"/>
                <w:szCs w:val="22"/>
              </w:rPr>
            </w:pPr>
            <w:r w:rsidRPr="00F212F0">
              <w:rPr>
                <w:sz w:val="22"/>
                <w:szCs w:val="22"/>
              </w:rPr>
              <w:t>Краситель зарегистрирован в Росздравнадзор (ФСР 2008/02341).</w:t>
            </w:r>
          </w:p>
          <w:p w:rsidR="00F212F0" w:rsidRPr="00F212F0" w:rsidRDefault="00F212F0" w:rsidP="00F212F0">
            <w:pPr>
              <w:spacing w:line="20" w:lineRule="atLeast"/>
              <w:rPr>
                <w:sz w:val="22"/>
                <w:szCs w:val="22"/>
              </w:rPr>
            </w:pPr>
            <w:r w:rsidRPr="00F212F0">
              <w:rPr>
                <w:sz w:val="22"/>
                <w:szCs w:val="22"/>
              </w:rPr>
              <w:t>Буфер-М является принадлежностью к изделию медицинского назначения.</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Состав набора:</w:t>
            </w:r>
          </w:p>
          <w:p w:rsidR="00F212F0" w:rsidRPr="00F212F0" w:rsidRDefault="00F212F0" w:rsidP="00F212F0">
            <w:pPr>
              <w:spacing w:line="20" w:lineRule="atLeast"/>
              <w:rPr>
                <w:sz w:val="22"/>
                <w:szCs w:val="22"/>
              </w:rPr>
            </w:pPr>
            <w:r w:rsidRPr="00F212F0">
              <w:rPr>
                <w:sz w:val="22"/>
                <w:szCs w:val="22"/>
              </w:rPr>
              <w:t xml:space="preserve">1. Краситель во флаконе емкостью не менее 1 л </w:t>
            </w:r>
          </w:p>
          <w:p w:rsidR="00F212F0" w:rsidRPr="00F212F0" w:rsidRDefault="00F212F0" w:rsidP="00F212F0">
            <w:pPr>
              <w:spacing w:line="20" w:lineRule="atLeast"/>
              <w:rPr>
                <w:sz w:val="22"/>
                <w:szCs w:val="22"/>
              </w:rPr>
            </w:pPr>
            <w:r w:rsidRPr="00F212F0">
              <w:rPr>
                <w:sz w:val="22"/>
                <w:szCs w:val="22"/>
              </w:rPr>
              <w:t xml:space="preserve">из матового полиэтилена </w:t>
            </w:r>
          </w:p>
          <w:p w:rsidR="00F212F0" w:rsidRPr="00F212F0" w:rsidRDefault="00F212F0" w:rsidP="00F212F0">
            <w:pPr>
              <w:spacing w:line="20" w:lineRule="atLeast"/>
              <w:rPr>
                <w:sz w:val="22"/>
                <w:szCs w:val="22"/>
              </w:rPr>
            </w:pPr>
            <w:r w:rsidRPr="00F212F0">
              <w:rPr>
                <w:sz w:val="22"/>
                <w:szCs w:val="22"/>
              </w:rPr>
              <w:t xml:space="preserve">с цветной крышкой, упакован </w:t>
            </w:r>
          </w:p>
          <w:p w:rsidR="00F212F0" w:rsidRPr="00F212F0" w:rsidRDefault="00F212F0" w:rsidP="00F212F0">
            <w:pPr>
              <w:spacing w:line="20" w:lineRule="atLeast"/>
              <w:rPr>
                <w:sz w:val="22"/>
                <w:szCs w:val="22"/>
              </w:rPr>
            </w:pPr>
            <w:r w:rsidRPr="00F212F0">
              <w:rPr>
                <w:sz w:val="22"/>
                <w:szCs w:val="22"/>
              </w:rPr>
              <w:t xml:space="preserve">в полиэтиленовый пакет </w:t>
            </w:r>
          </w:p>
          <w:p w:rsidR="00F212F0" w:rsidRPr="00F212F0" w:rsidRDefault="00F212F0" w:rsidP="00F212F0">
            <w:pPr>
              <w:spacing w:line="20" w:lineRule="atLeast"/>
              <w:rPr>
                <w:sz w:val="22"/>
                <w:szCs w:val="22"/>
              </w:rPr>
            </w:pPr>
            <w:r w:rsidRPr="00F212F0">
              <w:rPr>
                <w:sz w:val="22"/>
                <w:szCs w:val="22"/>
              </w:rPr>
              <w:t>с этикеткой зеленого цвета.</w:t>
            </w:r>
          </w:p>
          <w:p w:rsidR="00F212F0" w:rsidRPr="00F212F0" w:rsidRDefault="00F212F0" w:rsidP="00F212F0">
            <w:pPr>
              <w:spacing w:line="20" w:lineRule="atLeast"/>
              <w:rPr>
                <w:sz w:val="22"/>
                <w:szCs w:val="22"/>
              </w:rPr>
            </w:pPr>
            <w:r w:rsidRPr="00F212F0">
              <w:rPr>
                <w:sz w:val="22"/>
                <w:szCs w:val="22"/>
              </w:rPr>
              <w:t xml:space="preserve">2. Концентрат буферного раствора (20 мл на 4 л) – </w:t>
            </w:r>
          </w:p>
          <w:p w:rsidR="00F212F0" w:rsidRPr="00F212F0" w:rsidRDefault="00F212F0" w:rsidP="00F212F0">
            <w:pPr>
              <w:spacing w:line="20" w:lineRule="atLeast"/>
              <w:rPr>
                <w:sz w:val="22"/>
                <w:szCs w:val="22"/>
              </w:rPr>
            </w:pPr>
            <w:r w:rsidRPr="00F212F0">
              <w:rPr>
                <w:sz w:val="22"/>
                <w:szCs w:val="22"/>
              </w:rPr>
              <w:t>не менее 5 флаконов.</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90</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набор</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14</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Эозин метиленовый синий по Май-</w:t>
            </w:r>
            <w:proofErr w:type="spellStart"/>
            <w:r w:rsidRPr="00F212F0">
              <w:rPr>
                <w:sz w:val="22"/>
                <w:szCs w:val="22"/>
              </w:rPr>
              <w:t>Грюнвальду</w:t>
            </w:r>
            <w:proofErr w:type="spellEnd"/>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Фиксатор-краситель эозин метиленовый синий по Май-</w:t>
            </w:r>
            <w:proofErr w:type="spellStart"/>
            <w:r w:rsidRPr="00F212F0">
              <w:rPr>
                <w:sz w:val="22"/>
                <w:szCs w:val="22"/>
              </w:rPr>
              <w:t>Грюнвальду</w:t>
            </w:r>
            <w:proofErr w:type="spellEnd"/>
            <w:r w:rsidRPr="00F212F0">
              <w:rPr>
                <w:sz w:val="22"/>
                <w:szCs w:val="22"/>
              </w:rPr>
              <w:t>.</w:t>
            </w:r>
          </w:p>
          <w:p w:rsidR="00F212F0" w:rsidRPr="00F212F0" w:rsidRDefault="00F212F0" w:rsidP="00F212F0">
            <w:pPr>
              <w:spacing w:line="20" w:lineRule="atLeast"/>
              <w:rPr>
                <w:sz w:val="22"/>
                <w:szCs w:val="22"/>
              </w:rPr>
            </w:pPr>
            <w:r w:rsidRPr="00F212F0">
              <w:rPr>
                <w:sz w:val="22"/>
                <w:szCs w:val="22"/>
              </w:rPr>
              <w:t>Условия хранения: при температуре от 0°С до +25°С в крытых вентилируемых помещениях вдали от кислот и щелочей, не допуская воздействия прямых солнечных лучей.</w:t>
            </w:r>
          </w:p>
          <w:p w:rsidR="00F212F0" w:rsidRPr="00F212F0" w:rsidRDefault="00F212F0" w:rsidP="00F212F0">
            <w:pPr>
              <w:spacing w:line="20" w:lineRule="atLeast"/>
              <w:rPr>
                <w:sz w:val="22"/>
                <w:szCs w:val="22"/>
              </w:rPr>
            </w:pPr>
            <w:r w:rsidRPr="00F212F0">
              <w:rPr>
                <w:sz w:val="22"/>
                <w:szCs w:val="22"/>
              </w:rPr>
              <w:t>Срок годности - 1 год с даты производства, указанной на этикетке.</w:t>
            </w:r>
          </w:p>
          <w:p w:rsidR="00F212F0" w:rsidRPr="00F212F0" w:rsidRDefault="00F212F0" w:rsidP="00F212F0">
            <w:pPr>
              <w:spacing w:line="20" w:lineRule="atLeast"/>
              <w:rPr>
                <w:sz w:val="22"/>
                <w:szCs w:val="22"/>
              </w:rPr>
            </w:pPr>
            <w:r w:rsidRPr="00F212F0">
              <w:rPr>
                <w:sz w:val="22"/>
                <w:szCs w:val="22"/>
              </w:rPr>
              <w:t>Фиксатор-краситель стабилен после вскрытия флакона в течение всего срока годности при условии достаточной герметизации флакона.</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Упаковка: флакон емкостью </w:t>
            </w:r>
          </w:p>
          <w:p w:rsidR="00F212F0" w:rsidRPr="00F212F0" w:rsidRDefault="00F212F0" w:rsidP="00F212F0">
            <w:pPr>
              <w:spacing w:line="20" w:lineRule="atLeast"/>
              <w:rPr>
                <w:sz w:val="22"/>
                <w:szCs w:val="22"/>
              </w:rPr>
            </w:pPr>
            <w:r w:rsidRPr="00F212F0">
              <w:rPr>
                <w:sz w:val="22"/>
                <w:szCs w:val="22"/>
              </w:rPr>
              <w:t xml:space="preserve">не менее 1 л из матового полиэтилена с цветной крышкой, упакован </w:t>
            </w:r>
          </w:p>
          <w:p w:rsidR="00F212F0" w:rsidRPr="00F212F0" w:rsidRDefault="00F212F0" w:rsidP="00F212F0">
            <w:pPr>
              <w:spacing w:line="20" w:lineRule="atLeast"/>
              <w:rPr>
                <w:sz w:val="22"/>
                <w:szCs w:val="22"/>
              </w:rPr>
            </w:pPr>
            <w:r w:rsidRPr="00F212F0">
              <w:rPr>
                <w:sz w:val="22"/>
                <w:szCs w:val="22"/>
              </w:rPr>
              <w:t xml:space="preserve">в полиэтиленовый пакет </w:t>
            </w:r>
          </w:p>
          <w:p w:rsidR="00F212F0" w:rsidRPr="00F212F0" w:rsidRDefault="00F212F0" w:rsidP="00F212F0">
            <w:pPr>
              <w:spacing w:line="20" w:lineRule="atLeast"/>
              <w:rPr>
                <w:sz w:val="22"/>
                <w:szCs w:val="22"/>
              </w:rPr>
            </w:pPr>
            <w:r w:rsidRPr="00F212F0">
              <w:rPr>
                <w:sz w:val="22"/>
                <w:szCs w:val="22"/>
              </w:rPr>
              <w:t>с этикеткой синего цвета.</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Остаточный срок годности не менее 70% от общего срока – на момент поставки товара.</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72</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proofErr w:type="spellStart"/>
            <w:r w:rsidRPr="00F212F0">
              <w:rPr>
                <w:sz w:val="22"/>
                <w:szCs w:val="22"/>
              </w:rPr>
              <w:t>фл</w:t>
            </w:r>
            <w:proofErr w:type="spellEnd"/>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15</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Емкость-контейнер полимерный (полипропиленовый) для дезинфекции и </w:t>
            </w:r>
            <w:proofErr w:type="spellStart"/>
            <w:r w:rsidRPr="00F212F0">
              <w:rPr>
                <w:rFonts w:ascii="Times New Roman" w:hAnsi="Times New Roman" w:cs="Times New Roman"/>
              </w:rPr>
              <w:t>предстерилизационной</w:t>
            </w:r>
            <w:proofErr w:type="spellEnd"/>
            <w:r w:rsidRPr="00F212F0">
              <w:rPr>
                <w:rFonts w:ascii="Times New Roman" w:hAnsi="Times New Roman" w:cs="Times New Roman"/>
              </w:rPr>
              <w:t xml:space="preserve"> обработки медицинских изделий</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 xml:space="preserve">Емкость-контейнер </w:t>
            </w:r>
          </w:p>
          <w:p w:rsidR="00F212F0" w:rsidRPr="00F212F0" w:rsidRDefault="00F212F0" w:rsidP="00F212F0">
            <w:pPr>
              <w:spacing w:line="20" w:lineRule="atLeast"/>
              <w:rPr>
                <w:sz w:val="22"/>
                <w:szCs w:val="22"/>
              </w:rPr>
            </w:pPr>
            <w:r w:rsidRPr="00F212F0">
              <w:rPr>
                <w:sz w:val="22"/>
                <w:szCs w:val="22"/>
              </w:rPr>
              <w:t xml:space="preserve">для дезинфекции </w:t>
            </w:r>
          </w:p>
          <w:p w:rsidR="00F212F0" w:rsidRPr="00F212F0" w:rsidRDefault="00F212F0" w:rsidP="00F212F0">
            <w:pPr>
              <w:spacing w:line="20" w:lineRule="atLeast"/>
              <w:rPr>
                <w:sz w:val="22"/>
                <w:szCs w:val="22"/>
              </w:rPr>
            </w:pPr>
            <w:r w:rsidRPr="00F212F0">
              <w:rPr>
                <w:sz w:val="22"/>
                <w:szCs w:val="22"/>
              </w:rPr>
              <w:t>ЕДПО-1л</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Или эквивалент</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 xml:space="preserve">Емкости-контейнеры полимерные для дезинфекции и </w:t>
            </w:r>
            <w:proofErr w:type="spellStart"/>
            <w:r w:rsidRPr="00F212F0">
              <w:rPr>
                <w:sz w:val="22"/>
                <w:szCs w:val="22"/>
              </w:rPr>
              <w:t>предстерилизационной</w:t>
            </w:r>
            <w:proofErr w:type="spellEnd"/>
            <w:r w:rsidRPr="00F212F0">
              <w:rPr>
                <w:sz w:val="22"/>
                <w:szCs w:val="22"/>
              </w:rPr>
              <w:t xml:space="preserve"> обработки медицинских изделий</w:t>
            </w:r>
          </w:p>
          <w:p w:rsidR="00F212F0" w:rsidRPr="00F212F0" w:rsidRDefault="00F212F0" w:rsidP="00F212F0">
            <w:pPr>
              <w:pStyle w:val="affa"/>
              <w:spacing w:line="20" w:lineRule="atLeast"/>
              <w:rPr>
                <w:rFonts w:ascii="Times New Roman" w:hAnsi="Times New Roman" w:cs="Times New Roman"/>
                <w:color w:val="FF0000"/>
              </w:rPr>
            </w:pPr>
            <w:r w:rsidRPr="00F212F0">
              <w:rPr>
                <w:rFonts w:ascii="Times New Roman" w:hAnsi="Times New Roman" w:cs="Times New Roman"/>
              </w:rPr>
              <w:t xml:space="preserve">Емкость-контейнер предназначен для дезинфекции </w:t>
            </w:r>
            <w:proofErr w:type="gramStart"/>
            <w:r w:rsidRPr="00F212F0">
              <w:rPr>
                <w:rFonts w:ascii="Times New Roman" w:hAnsi="Times New Roman" w:cs="Times New Roman"/>
              </w:rPr>
              <w:t xml:space="preserve">и  </w:t>
            </w:r>
            <w:proofErr w:type="spellStart"/>
            <w:r w:rsidRPr="00F212F0">
              <w:rPr>
                <w:rFonts w:ascii="Times New Roman" w:hAnsi="Times New Roman" w:cs="Times New Roman"/>
              </w:rPr>
              <w:t>предстерилизационной</w:t>
            </w:r>
            <w:proofErr w:type="spellEnd"/>
            <w:proofErr w:type="gramEnd"/>
            <w:r w:rsidRPr="00F212F0">
              <w:rPr>
                <w:rFonts w:ascii="Times New Roman" w:hAnsi="Times New Roman" w:cs="Times New Roman"/>
              </w:rPr>
              <w:t xml:space="preserve"> очистки  изделий медицинского </w:t>
            </w:r>
            <w:r w:rsidRPr="00F212F0">
              <w:rPr>
                <w:rFonts w:ascii="Times New Roman" w:hAnsi="Times New Roman" w:cs="Times New Roman"/>
              </w:rPr>
              <w:lastRenderedPageBreak/>
              <w:t xml:space="preserve">назначения в лечебно-профилактических учреждениях. </w:t>
            </w:r>
            <w:r w:rsidRPr="00F212F0">
              <w:rPr>
                <w:rFonts w:ascii="Times New Roman" w:hAnsi="Times New Roman" w:cs="Times New Roman"/>
                <w:color w:val="FF0000"/>
              </w:rPr>
              <w:t xml:space="preserve"> </w:t>
            </w:r>
            <w:r w:rsidRPr="00F212F0">
              <w:rPr>
                <w:rFonts w:ascii="Times New Roman" w:hAnsi="Times New Roman" w:cs="Times New Roman"/>
              </w:rPr>
              <w:t xml:space="preserve">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Емкость-контейнер изготовлен из химически стойкого, нетоксичного полипропилена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Емкость-контейнер состоит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В верхней части корпуса имеются бортики для плотного прилегания крышки и удобства переноски емкости и выемки для устойчивой установки поддона при стекании раствора.</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На внешней стороне бортиков корпуса имеются две зоны для размещения прозрачных пластиковых карманов под бумажный носитель служебной информации.</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В комплект поставки входит пластиковый карман (2 шт.)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Технические характеристики ёмкости-контейнера:</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Должен быть устойчив к температурному воздействию до 65</w:t>
            </w:r>
            <w:r w:rsidRPr="00F212F0">
              <w:rPr>
                <w:rFonts w:ascii="Times New Roman" w:hAnsi="Times New Roman" w:cs="Times New Roman"/>
                <w:vertAlign w:val="superscript"/>
              </w:rPr>
              <w:t>о</w:t>
            </w:r>
            <w:r w:rsidRPr="00F212F0">
              <w:rPr>
                <w:rFonts w:ascii="Times New Roman" w:hAnsi="Times New Roman" w:cs="Times New Roman"/>
              </w:rPr>
              <w:t>С.</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Комплектация:</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Корпус: 1 шт.</w:t>
            </w:r>
            <w:r w:rsidRPr="00F212F0">
              <w:rPr>
                <w:rFonts w:ascii="Times New Roman" w:hAnsi="Times New Roman" w:cs="Times New Roman"/>
              </w:rPr>
              <w:br/>
              <w:t>Крышка: 1 шт.</w:t>
            </w:r>
            <w:r w:rsidRPr="00F212F0">
              <w:rPr>
                <w:rFonts w:ascii="Times New Roman" w:hAnsi="Times New Roman" w:cs="Times New Roman"/>
              </w:rPr>
              <w:br/>
              <w:t>Поддон: 1 шт.</w:t>
            </w:r>
            <w:r w:rsidRPr="00F212F0">
              <w:rPr>
                <w:rFonts w:ascii="Times New Roman" w:hAnsi="Times New Roman" w:cs="Times New Roman"/>
              </w:rPr>
              <w:br/>
              <w:t>Этикетка – 20 шт.</w:t>
            </w:r>
            <w:r w:rsidRPr="00F212F0">
              <w:rPr>
                <w:rFonts w:ascii="Times New Roman" w:hAnsi="Times New Roman" w:cs="Times New Roman"/>
              </w:rPr>
              <w:br/>
              <w:t>Карман: 2 шт.</w:t>
            </w:r>
            <w:r w:rsidRPr="00F212F0">
              <w:rPr>
                <w:rFonts w:ascii="Times New Roman" w:hAnsi="Times New Roman" w:cs="Times New Roman"/>
              </w:rPr>
              <w:br/>
              <w:t>Руководство по эксплуатации: 1 экз.</w:t>
            </w:r>
          </w:p>
          <w:p w:rsidR="00F212F0" w:rsidRPr="00F212F0" w:rsidRDefault="00F212F0" w:rsidP="00F212F0">
            <w:pPr>
              <w:pStyle w:val="affa"/>
              <w:spacing w:line="20" w:lineRule="atLeast"/>
              <w:rPr>
                <w:rFonts w:ascii="Times New Roman" w:hAnsi="Times New Roman" w:cs="Times New Roman"/>
              </w:rPr>
            </w:pP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Габаритные размеры емкости-контейнера (Д х Ш х В), мм: (241×163×100) ±10%</w:t>
            </w:r>
          </w:p>
          <w:p w:rsidR="00F212F0" w:rsidRPr="00F212F0" w:rsidRDefault="00F212F0" w:rsidP="00F212F0">
            <w:pPr>
              <w:spacing w:line="20" w:lineRule="atLeast"/>
              <w:rPr>
                <w:sz w:val="22"/>
                <w:szCs w:val="22"/>
              </w:rPr>
            </w:pPr>
            <w:r w:rsidRPr="00F212F0">
              <w:rPr>
                <w:sz w:val="22"/>
                <w:szCs w:val="22"/>
              </w:rPr>
              <w:br/>
              <w:t>Масса емкости-контейнера, кг: 0,19±15%</w:t>
            </w:r>
          </w:p>
          <w:p w:rsidR="00F212F0" w:rsidRPr="00F212F0" w:rsidRDefault="00F212F0" w:rsidP="00F212F0">
            <w:pPr>
              <w:spacing w:line="20" w:lineRule="atLeast"/>
              <w:rPr>
                <w:sz w:val="22"/>
                <w:szCs w:val="22"/>
              </w:rPr>
            </w:pPr>
            <w:r w:rsidRPr="00F212F0">
              <w:rPr>
                <w:sz w:val="22"/>
                <w:szCs w:val="22"/>
              </w:rPr>
              <w:lastRenderedPageBreak/>
              <w:br/>
              <w:t>Внутренние размеры поддона</w:t>
            </w:r>
          </w:p>
          <w:p w:rsidR="00F212F0" w:rsidRPr="00F212F0" w:rsidRDefault="00F212F0" w:rsidP="00F212F0">
            <w:pPr>
              <w:spacing w:line="20" w:lineRule="atLeast"/>
              <w:rPr>
                <w:sz w:val="22"/>
                <w:szCs w:val="22"/>
              </w:rPr>
            </w:pPr>
            <w:r w:rsidRPr="00F212F0">
              <w:rPr>
                <w:sz w:val="22"/>
                <w:szCs w:val="22"/>
              </w:rPr>
              <w:t xml:space="preserve"> (Д х Ш х В), мм: </w:t>
            </w:r>
          </w:p>
          <w:p w:rsidR="00F212F0" w:rsidRPr="00F212F0" w:rsidRDefault="00F212F0" w:rsidP="00F212F0">
            <w:pPr>
              <w:spacing w:line="20" w:lineRule="atLeast"/>
              <w:rPr>
                <w:sz w:val="22"/>
                <w:szCs w:val="22"/>
              </w:rPr>
            </w:pPr>
            <w:r w:rsidRPr="00F212F0">
              <w:rPr>
                <w:sz w:val="22"/>
                <w:szCs w:val="22"/>
              </w:rPr>
              <w:t>(185×120×74) ± 10%</w:t>
            </w:r>
          </w:p>
          <w:p w:rsidR="00F212F0" w:rsidRPr="00F212F0" w:rsidRDefault="00F212F0" w:rsidP="00F212F0">
            <w:pPr>
              <w:spacing w:line="20" w:lineRule="atLeast"/>
              <w:rPr>
                <w:sz w:val="22"/>
                <w:szCs w:val="22"/>
              </w:rPr>
            </w:pPr>
            <w:r w:rsidRPr="00F212F0">
              <w:rPr>
                <w:sz w:val="22"/>
                <w:szCs w:val="22"/>
              </w:rPr>
              <w:br/>
              <w:t>Полезный объем емкости-контейнера, л: 1±10%</w:t>
            </w:r>
          </w:p>
          <w:p w:rsidR="00F212F0" w:rsidRPr="00F212F0" w:rsidRDefault="00F212F0" w:rsidP="00F212F0">
            <w:pPr>
              <w:spacing w:line="20" w:lineRule="atLeast"/>
              <w:rPr>
                <w:sz w:val="22"/>
                <w:szCs w:val="22"/>
              </w:rPr>
            </w:pPr>
            <w:r w:rsidRPr="00F212F0">
              <w:rPr>
                <w:sz w:val="22"/>
                <w:szCs w:val="22"/>
              </w:rPr>
              <w:br/>
              <w:t>Полный объем емкости-контейнера, л: 1,5±10%</w:t>
            </w:r>
          </w:p>
          <w:p w:rsidR="00F212F0" w:rsidRPr="00F212F0" w:rsidRDefault="00F212F0" w:rsidP="00F212F0">
            <w:pPr>
              <w:spacing w:line="20" w:lineRule="atLeast"/>
              <w:rPr>
                <w:sz w:val="22"/>
                <w:szCs w:val="22"/>
              </w:rPr>
            </w:pPr>
            <w:r w:rsidRPr="00F212F0">
              <w:rPr>
                <w:sz w:val="22"/>
                <w:szCs w:val="22"/>
              </w:rPr>
              <w:br/>
              <w:t>Устойчив к температурному воздействию до +65˚С.</w:t>
            </w:r>
          </w:p>
          <w:p w:rsidR="00F212F0" w:rsidRPr="00F212F0" w:rsidRDefault="00F212F0" w:rsidP="00F212F0">
            <w:pPr>
              <w:spacing w:line="20" w:lineRule="atLeast"/>
              <w:rPr>
                <w:sz w:val="22"/>
                <w:szCs w:val="22"/>
              </w:rPr>
            </w:pPr>
            <w:r w:rsidRPr="00F212F0">
              <w:rPr>
                <w:sz w:val="22"/>
                <w:szCs w:val="22"/>
              </w:rPr>
              <w:br/>
              <w:t>Гарантийный срок эксплуатации: </w:t>
            </w:r>
          </w:p>
          <w:p w:rsidR="00F212F0" w:rsidRPr="00F212F0" w:rsidRDefault="00F212F0" w:rsidP="00F212F0">
            <w:pPr>
              <w:spacing w:line="20" w:lineRule="atLeast"/>
              <w:rPr>
                <w:sz w:val="22"/>
                <w:szCs w:val="22"/>
              </w:rPr>
            </w:pPr>
            <w:r w:rsidRPr="00F212F0">
              <w:rPr>
                <w:sz w:val="22"/>
                <w:szCs w:val="22"/>
              </w:rPr>
              <w:t>18 месяцев с момента поставки товара.</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Шт.</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16</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Емкость-контейнер полимерный (полипропиленовый) для дезинфекции и </w:t>
            </w:r>
            <w:proofErr w:type="spellStart"/>
            <w:r w:rsidRPr="00F212F0">
              <w:rPr>
                <w:rFonts w:ascii="Times New Roman" w:hAnsi="Times New Roman" w:cs="Times New Roman"/>
              </w:rPr>
              <w:t>предстерилизационной</w:t>
            </w:r>
            <w:proofErr w:type="spellEnd"/>
            <w:r w:rsidRPr="00F212F0">
              <w:rPr>
                <w:rFonts w:ascii="Times New Roman" w:hAnsi="Times New Roman" w:cs="Times New Roman"/>
              </w:rPr>
              <w:t xml:space="preserve"> обработки медицинских изделий</w:t>
            </w:r>
          </w:p>
          <w:p w:rsidR="00F212F0" w:rsidRPr="00F212F0" w:rsidRDefault="00F212F0" w:rsidP="00F212F0">
            <w:pPr>
              <w:pStyle w:val="affa"/>
              <w:spacing w:line="20" w:lineRule="atLeast"/>
              <w:rPr>
                <w:rFonts w:ascii="Times New Roman" w:hAnsi="Times New Roman" w:cs="Times New Roman"/>
              </w:rPr>
            </w:pPr>
          </w:p>
          <w:p w:rsidR="00F212F0" w:rsidRPr="00F212F0" w:rsidRDefault="00F212F0" w:rsidP="00F212F0">
            <w:pPr>
              <w:spacing w:line="20" w:lineRule="atLeast"/>
              <w:rPr>
                <w:sz w:val="22"/>
                <w:szCs w:val="22"/>
              </w:rPr>
            </w:pPr>
            <w:r w:rsidRPr="00F212F0">
              <w:rPr>
                <w:sz w:val="22"/>
                <w:szCs w:val="22"/>
              </w:rPr>
              <w:t xml:space="preserve">Емкость-контейнер </w:t>
            </w:r>
          </w:p>
          <w:p w:rsidR="00F212F0" w:rsidRPr="00F212F0" w:rsidRDefault="00F212F0" w:rsidP="00F212F0">
            <w:pPr>
              <w:spacing w:line="20" w:lineRule="atLeast"/>
              <w:rPr>
                <w:sz w:val="22"/>
                <w:szCs w:val="22"/>
              </w:rPr>
            </w:pPr>
            <w:r w:rsidRPr="00F212F0">
              <w:rPr>
                <w:sz w:val="22"/>
                <w:szCs w:val="22"/>
              </w:rPr>
              <w:t xml:space="preserve">для дезинфекции </w:t>
            </w:r>
          </w:p>
          <w:p w:rsidR="00F212F0" w:rsidRPr="00F212F0" w:rsidRDefault="00F212F0" w:rsidP="00F212F0">
            <w:pPr>
              <w:spacing w:line="20" w:lineRule="atLeast"/>
              <w:rPr>
                <w:sz w:val="22"/>
                <w:szCs w:val="22"/>
              </w:rPr>
            </w:pPr>
            <w:r w:rsidRPr="00F212F0">
              <w:rPr>
                <w:sz w:val="22"/>
                <w:szCs w:val="22"/>
              </w:rPr>
              <w:t>ЕДПО-5л</w:t>
            </w:r>
          </w:p>
          <w:p w:rsidR="00F212F0" w:rsidRPr="00F212F0" w:rsidRDefault="00F212F0" w:rsidP="00F212F0">
            <w:pPr>
              <w:spacing w:line="20" w:lineRule="atLeast"/>
              <w:rPr>
                <w:sz w:val="22"/>
                <w:szCs w:val="22"/>
              </w:rPr>
            </w:pPr>
            <w:r w:rsidRPr="00F212F0">
              <w:rPr>
                <w:sz w:val="22"/>
                <w:szCs w:val="22"/>
              </w:rPr>
              <w:t>Или эквивалент</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spacing w:line="20" w:lineRule="atLeast"/>
              <w:rPr>
                <w:rFonts w:ascii="Times New Roman" w:hAnsi="Times New Roman" w:cs="Times New Roman"/>
                <w:color w:val="FF0000"/>
              </w:rPr>
            </w:pPr>
            <w:r w:rsidRPr="00F212F0">
              <w:rPr>
                <w:rFonts w:ascii="Times New Roman" w:hAnsi="Times New Roman" w:cs="Times New Roman"/>
              </w:rPr>
              <w:t xml:space="preserve">Емкость-контейнер предназначен для дезинфекции </w:t>
            </w:r>
            <w:proofErr w:type="gramStart"/>
            <w:r w:rsidRPr="00F212F0">
              <w:rPr>
                <w:rFonts w:ascii="Times New Roman" w:hAnsi="Times New Roman" w:cs="Times New Roman"/>
              </w:rPr>
              <w:t xml:space="preserve">и  </w:t>
            </w:r>
            <w:proofErr w:type="spellStart"/>
            <w:r w:rsidRPr="00F212F0">
              <w:rPr>
                <w:rFonts w:ascii="Times New Roman" w:hAnsi="Times New Roman" w:cs="Times New Roman"/>
              </w:rPr>
              <w:t>предстерилизационной</w:t>
            </w:r>
            <w:proofErr w:type="spellEnd"/>
            <w:proofErr w:type="gramEnd"/>
            <w:r w:rsidRPr="00F212F0">
              <w:rPr>
                <w:rFonts w:ascii="Times New Roman" w:hAnsi="Times New Roman" w:cs="Times New Roman"/>
              </w:rPr>
              <w:t xml:space="preserve"> очистки  изделий медицинского назначения в лечебно-профилактических учреждениях. </w:t>
            </w:r>
            <w:r w:rsidRPr="00F212F0">
              <w:rPr>
                <w:rFonts w:ascii="Times New Roman" w:hAnsi="Times New Roman" w:cs="Times New Roman"/>
                <w:color w:val="FF0000"/>
              </w:rPr>
              <w:t xml:space="preserve"> </w:t>
            </w:r>
            <w:r w:rsidRPr="00F212F0">
              <w:rPr>
                <w:rFonts w:ascii="Times New Roman" w:hAnsi="Times New Roman" w:cs="Times New Roman"/>
              </w:rPr>
              <w:t xml:space="preserve">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Емкость-контейнер изготовлен из химически стойкого, нетоксичного полипропилена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Емкость-контейнер состоит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В верхней части корпуса имеются бортики для плотного прилегания крышки и удобства переноски </w:t>
            </w:r>
            <w:r w:rsidRPr="00F212F0">
              <w:rPr>
                <w:rFonts w:ascii="Times New Roman" w:hAnsi="Times New Roman" w:cs="Times New Roman"/>
              </w:rPr>
              <w:lastRenderedPageBreak/>
              <w:t>емкости и выемки для устойчивой установки поддона при стекании раствора.</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На внешней стороне бортиков </w:t>
            </w:r>
            <w:proofErr w:type="gramStart"/>
            <w:r w:rsidRPr="00F212F0">
              <w:rPr>
                <w:rFonts w:ascii="Times New Roman" w:hAnsi="Times New Roman" w:cs="Times New Roman"/>
              </w:rPr>
              <w:t>корпуса  имеются</w:t>
            </w:r>
            <w:proofErr w:type="gramEnd"/>
            <w:r w:rsidRPr="00F212F0">
              <w:rPr>
                <w:rFonts w:ascii="Times New Roman" w:hAnsi="Times New Roman" w:cs="Times New Roman"/>
              </w:rPr>
              <w:t xml:space="preserve"> две зоны для размещения  прозрачных пластиковых карманов под бумажный носитель служебной информации.</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В комплект поставки входит пластиковый карман (2 шт.)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Технические характеристики ёмкости-контейнера:</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Должен быть устойчив к температурному воздействию до 65</w:t>
            </w:r>
            <w:r w:rsidRPr="00F212F0">
              <w:rPr>
                <w:rFonts w:ascii="Times New Roman" w:hAnsi="Times New Roman" w:cs="Times New Roman"/>
                <w:vertAlign w:val="superscript"/>
              </w:rPr>
              <w:t>о</w:t>
            </w:r>
            <w:r w:rsidRPr="00F212F0">
              <w:rPr>
                <w:rFonts w:ascii="Times New Roman" w:hAnsi="Times New Roman" w:cs="Times New Roman"/>
              </w:rPr>
              <w:t>С.</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Комплектация:</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Корпус: 1 шт.</w:t>
            </w:r>
            <w:r w:rsidRPr="00F212F0">
              <w:rPr>
                <w:rFonts w:ascii="Times New Roman" w:hAnsi="Times New Roman" w:cs="Times New Roman"/>
              </w:rPr>
              <w:br/>
              <w:t>Крышка: 1 шт.</w:t>
            </w:r>
            <w:r w:rsidRPr="00F212F0">
              <w:rPr>
                <w:rFonts w:ascii="Times New Roman" w:hAnsi="Times New Roman" w:cs="Times New Roman"/>
              </w:rPr>
              <w:br/>
              <w:t>Поддон: 1 шт.</w:t>
            </w:r>
            <w:r w:rsidRPr="00F212F0">
              <w:rPr>
                <w:rFonts w:ascii="Times New Roman" w:hAnsi="Times New Roman" w:cs="Times New Roman"/>
              </w:rPr>
              <w:br/>
              <w:t>Этикетка – 20 шт.</w:t>
            </w:r>
            <w:r w:rsidRPr="00F212F0">
              <w:rPr>
                <w:rFonts w:ascii="Times New Roman" w:hAnsi="Times New Roman" w:cs="Times New Roman"/>
              </w:rPr>
              <w:br/>
              <w:t>Карман: 2 шт.</w:t>
            </w:r>
            <w:r w:rsidRPr="00F212F0">
              <w:rPr>
                <w:rFonts w:ascii="Times New Roman" w:hAnsi="Times New Roman" w:cs="Times New Roman"/>
              </w:rPr>
              <w:br/>
              <w:t>Руководство по эксплуатации: 1 экз.</w:t>
            </w:r>
          </w:p>
          <w:p w:rsidR="00F212F0" w:rsidRPr="00F212F0" w:rsidRDefault="00F212F0" w:rsidP="00F212F0">
            <w:pPr>
              <w:spacing w:line="20" w:lineRule="atLeast"/>
              <w:rPr>
                <w:sz w:val="22"/>
                <w:szCs w:val="22"/>
              </w:rPr>
            </w:pPr>
            <w:r w:rsidRPr="00F212F0">
              <w:rPr>
                <w:sz w:val="22"/>
                <w:szCs w:val="22"/>
              </w:rPr>
              <w:t xml:space="preserve"> </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Габаритные размеры емкости-контейнера (Д х Ш х В), мм: (388×272×157) ± 10%</w:t>
            </w:r>
          </w:p>
          <w:p w:rsidR="00F212F0" w:rsidRPr="00F212F0" w:rsidRDefault="00F212F0" w:rsidP="00F212F0">
            <w:pPr>
              <w:spacing w:line="20" w:lineRule="atLeast"/>
              <w:rPr>
                <w:sz w:val="22"/>
                <w:szCs w:val="22"/>
              </w:rPr>
            </w:pPr>
            <w:r w:rsidRPr="00F212F0">
              <w:rPr>
                <w:sz w:val="22"/>
                <w:szCs w:val="22"/>
              </w:rPr>
              <w:br/>
              <w:t>Масса емкости-контейнера, кг: 0,87±15%</w:t>
            </w:r>
            <w:r w:rsidRPr="00F212F0">
              <w:rPr>
                <w:sz w:val="22"/>
                <w:szCs w:val="22"/>
              </w:rPr>
              <w:br/>
              <w:t xml:space="preserve">Внутренние размеры поддона </w:t>
            </w:r>
          </w:p>
          <w:p w:rsidR="00F212F0" w:rsidRPr="00F212F0" w:rsidRDefault="00F212F0" w:rsidP="00F212F0">
            <w:pPr>
              <w:spacing w:line="20" w:lineRule="atLeast"/>
              <w:rPr>
                <w:sz w:val="22"/>
                <w:szCs w:val="22"/>
              </w:rPr>
            </w:pPr>
            <w:r w:rsidRPr="00F212F0">
              <w:rPr>
                <w:sz w:val="22"/>
                <w:szCs w:val="22"/>
              </w:rPr>
              <w:t xml:space="preserve">(Д х Ш х В), мм:  </w:t>
            </w:r>
          </w:p>
          <w:p w:rsidR="00F212F0" w:rsidRPr="00F212F0" w:rsidRDefault="00F212F0" w:rsidP="00F212F0">
            <w:pPr>
              <w:spacing w:line="20" w:lineRule="atLeast"/>
              <w:rPr>
                <w:sz w:val="22"/>
                <w:szCs w:val="22"/>
              </w:rPr>
            </w:pPr>
            <w:r w:rsidRPr="00F212F0">
              <w:rPr>
                <w:sz w:val="22"/>
                <w:szCs w:val="22"/>
              </w:rPr>
              <w:t>(311×211×119) ± 10%</w:t>
            </w:r>
          </w:p>
          <w:p w:rsidR="00F212F0" w:rsidRPr="00F212F0" w:rsidRDefault="00F212F0" w:rsidP="00F212F0">
            <w:pPr>
              <w:spacing w:line="20" w:lineRule="atLeast"/>
              <w:rPr>
                <w:sz w:val="22"/>
                <w:szCs w:val="22"/>
              </w:rPr>
            </w:pPr>
            <w:r w:rsidRPr="00F212F0">
              <w:rPr>
                <w:sz w:val="22"/>
                <w:szCs w:val="22"/>
              </w:rPr>
              <w:br/>
              <w:t xml:space="preserve">Полезный объем емкости-контейнера, л: </w:t>
            </w:r>
          </w:p>
          <w:p w:rsidR="00F212F0" w:rsidRPr="00F212F0" w:rsidRDefault="00F212F0" w:rsidP="00F212F0">
            <w:pPr>
              <w:spacing w:line="20" w:lineRule="atLeast"/>
              <w:rPr>
                <w:sz w:val="22"/>
                <w:szCs w:val="22"/>
              </w:rPr>
            </w:pPr>
            <w:r w:rsidRPr="00F212F0">
              <w:rPr>
                <w:sz w:val="22"/>
                <w:szCs w:val="22"/>
              </w:rPr>
              <w:t>5±10%</w:t>
            </w:r>
          </w:p>
          <w:p w:rsidR="00F212F0" w:rsidRPr="00F212F0" w:rsidRDefault="00F212F0" w:rsidP="00F212F0">
            <w:pPr>
              <w:spacing w:line="20" w:lineRule="atLeast"/>
              <w:rPr>
                <w:sz w:val="22"/>
                <w:szCs w:val="22"/>
              </w:rPr>
            </w:pPr>
            <w:r w:rsidRPr="00F212F0">
              <w:rPr>
                <w:sz w:val="22"/>
                <w:szCs w:val="22"/>
              </w:rPr>
              <w:br/>
              <w:t xml:space="preserve">Полный объем емкости-контейнера, л: </w:t>
            </w:r>
          </w:p>
          <w:p w:rsidR="00F212F0" w:rsidRPr="00F212F0" w:rsidRDefault="00F212F0" w:rsidP="00F212F0">
            <w:pPr>
              <w:spacing w:line="20" w:lineRule="atLeast"/>
              <w:rPr>
                <w:sz w:val="22"/>
                <w:szCs w:val="22"/>
              </w:rPr>
            </w:pPr>
            <w:r w:rsidRPr="00F212F0">
              <w:rPr>
                <w:sz w:val="22"/>
                <w:szCs w:val="22"/>
              </w:rPr>
              <w:lastRenderedPageBreak/>
              <w:t>6,8±10%</w:t>
            </w:r>
          </w:p>
          <w:p w:rsidR="00F212F0" w:rsidRPr="00F212F0" w:rsidRDefault="00F212F0" w:rsidP="00F212F0">
            <w:pPr>
              <w:spacing w:line="20" w:lineRule="atLeast"/>
              <w:rPr>
                <w:sz w:val="22"/>
                <w:szCs w:val="22"/>
              </w:rPr>
            </w:pPr>
            <w:r w:rsidRPr="00F212F0">
              <w:rPr>
                <w:sz w:val="22"/>
                <w:szCs w:val="22"/>
              </w:rPr>
              <w:br/>
              <w:t>Устойчив к температурному воздействию до +65˚С</w:t>
            </w:r>
          </w:p>
          <w:p w:rsidR="00F212F0" w:rsidRPr="00F212F0" w:rsidRDefault="00F212F0" w:rsidP="00F212F0">
            <w:pPr>
              <w:spacing w:line="20" w:lineRule="atLeast"/>
              <w:rPr>
                <w:sz w:val="22"/>
                <w:szCs w:val="22"/>
              </w:rPr>
            </w:pPr>
            <w:r w:rsidRPr="00F212F0">
              <w:rPr>
                <w:sz w:val="22"/>
                <w:szCs w:val="22"/>
              </w:rPr>
              <w:br/>
              <w:t>Гарантийный срок эксплуатации: </w:t>
            </w:r>
          </w:p>
          <w:p w:rsidR="00F212F0" w:rsidRPr="00F212F0" w:rsidRDefault="00F212F0" w:rsidP="00F212F0">
            <w:pPr>
              <w:spacing w:line="20" w:lineRule="atLeast"/>
              <w:rPr>
                <w:sz w:val="22"/>
                <w:szCs w:val="22"/>
              </w:rPr>
            </w:pPr>
            <w:r w:rsidRPr="00F212F0">
              <w:rPr>
                <w:sz w:val="22"/>
                <w:szCs w:val="22"/>
              </w:rPr>
              <w:t>18 месяцев с момента поставки товара.</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proofErr w:type="spellStart"/>
            <w:r w:rsidRPr="00F212F0">
              <w:rPr>
                <w:sz w:val="22"/>
                <w:szCs w:val="22"/>
              </w:rPr>
              <w:t>шт</w:t>
            </w:r>
            <w:proofErr w:type="spellEnd"/>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17</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Емкость-контейнер полимерный (полипропиленовый)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для дезинфекции и </w:t>
            </w:r>
            <w:proofErr w:type="spellStart"/>
            <w:r w:rsidRPr="00F212F0">
              <w:rPr>
                <w:rFonts w:ascii="Times New Roman" w:hAnsi="Times New Roman" w:cs="Times New Roman"/>
              </w:rPr>
              <w:t>предстерилизационной</w:t>
            </w:r>
            <w:proofErr w:type="spellEnd"/>
            <w:r w:rsidRPr="00F212F0">
              <w:rPr>
                <w:rFonts w:ascii="Times New Roman" w:hAnsi="Times New Roman" w:cs="Times New Roman"/>
              </w:rPr>
              <w:t xml:space="preserve"> обработки медицинских изделий</w:t>
            </w:r>
          </w:p>
          <w:p w:rsidR="00F212F0" w:rsidRPr="00F212F0" w:rsidRDefault="00F212F0" w:rsidP="00F212F0">
            <w:pPr>
              <w:spacing w:line="20" w:lineRule="atLeast"/>
              <w:rPr>
                <w:sz w:val="22"/>
                <w:szCs w:val="22"/>
              </w:rPr>
            </w:pPr>
          </w:p>
          <w:p w:rsidR="00F212F0" w:rsidRPr="00F212F0" w:rsidRDefault="00F212F0" w:rsidP="00F212F0">
            <w:pPr>
              <w:spacing w:line="20" w:lineRule="atLeast"/>
              <w:rPr>
                <w:sz w:val="22"/>
                <w:szCs w:val="22"/>
              </w:rPr>
            </w:pPr>
            <w:r w:rsidRPr="00F212F0">
              <w:rPr>
                <w:sz w:val="22"/>
                <w:szCs w:val="22"/>
              </w:rPr>
              <w:t xml:space="preserve">Емкость-контейнер </w:t>
            </w:r>
          </w:p>
          <w:p w:rsidR="00F212F0" w:rsidRPr="00F212F0" w:rsidRDefault="00F212F0" w:rsidP="00F212F0">
            <w:pPr>
              <w:spacing w:line="20" w:lineRule="atLeast"/>
              <w:rPr>
                <w:sz w:val="22"/>
                <w:szCs w:val="22"/>
              </w:rPr>
            </w:pPr>
            <w:r w:rsidRPr="00F212F0">
              <w:rPr>
                <w:sz w:val="22"/>
                <w:szCs w:val="22"/>
              </w:rPr>
              <w:t xml:space="preserve">для дезинфекции </w:t>
            </w:r>
          </w:p>
          <w:p w:rsidR="00F212F0" w:rsidRPr="00F212F0" w:rsidRDefault="00F212F0" w:rsidP="00F212F0">
            <w:pPr>
              <w:spacing w:line="20" w:lineRule="atLeast"/>
              <w:rPr>
                <w:sz w:val="22"/>
                <w:szCs w:val="22"/>
              </w:rPr>
            </w:pPr>
            <w:r w:rsidRPr="00F212F0">
              <w:rPr>
                <w:sz w:val="22"/>
                <w:szCs w:val="22"/>
              </w:rPr>
              <w:t>ЕДПО-10л</w:t>
            </w:r>
          </w:p>
          <w:p w:rsidR="00F212F0" w:rsidRPr="00F212F0" w:rsidRDefault="00F212F0" w:rsidP="00F212F0">
            <w:pPr>
              <w:spacing w:line="20" w:lineRule="atLeast"/>
              <w:rPr>
                <w:sz w:val="22"/>
                <w:szCs w:val="22"/>
              </w:rPr>
            </w:pPr>
            <w:r w:rsidRPr="00F212F0">
              <w:rPr>
                <w:sz w:val="22"/>
                <w:szCs w:val="22"/>
              </w:rPr>
              <w:t>Или эквивалент</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spacing w:line="20" w:lineRule="atLeast"/>
              <w:rPr>
                <w:rFonts w:ascii="Times New Roman" w:hAnsi="Times New Roman" w:cs="Times New Roman"/>
                <w:color w:val="FF0000"/>
              </w:rPr>
            </w:pPr>
            <w:r w:rsidRPr="00F212F0">
              <w:rPr>
                <w:rFonts w:ascii="Times New Roman" w:hAnsi="Times New Roman" w:cs="Times New Roman"/>
              </w:rPr>
              <w:t xml:space="preserve">Емкость-контейнер предназначен для дезинфекции </w:t>
            </w:r>
            <w:proofErr w:type="gramStart"/>
            <w:r w:rsidRPr="00F212F0">
              <w:rPr>
                <w:rFonts w:ascii="Times New Roman" w:hAnsi="Times New Roman" w:cs="Times New Roman"/>
              </w:rPr>
              <w:t xml:space="preserve">и  </w:t>
            </w:r>
            <w:proofErr w:type="spellStart"/>
            <w:r w:rsidRPr="00F212F0">
              <w:rPr>
                <w:rFonts w:ascii="Times New Roman" w:hAnsi="Times New Roman" w:cs="Times New Roman"/>
              </w:rPr>
              <w:t>предстерилизационной</w:t>
            </w:r>
            <w:proofErr w:type="spellEnd"/>
            <w:proofErr w:type="gramEnd"/>
            <w:r w:rsidRPr="00F212F0">
              <w:rPr>
                <w:rFonts w:ascii="Times New Roman" w:hAnsi="Times New Roman" w:cs="Times New Roman"/>
              </w:rPr>
              <w:t xml:space="preserve"> очистки  изделий медицинского назначения в лечебно-профилактических учреждениях. </w:t>
            </w:r>
            <w:r w:rsidRPr="00F212F0">
              <w:rPr>
                <w:rFonts w:ascii="Times New Roman" w:hAnsi="Times New Roman" w:cs="Times New Roman"/>
                <w:color w:val="FF0000"/>
              </w:rPr>
              <w:t xml:space="preserve"> </w:t>
            </w:r>
            <w:r w:rsidRPr="00F212F0">
              <w:rPr>
                <w:rFonts w:ascii="Times New Roman" w:hAnsi="Times New Roman" w:cs="Times New Roman"/>
              </w:rPr>
              <w:t xml:space="preserve">   </w:t>
            </w:r>
          </w:p>
          <w:p w:rsidR="00F212F0" w:rsidRPr="00F212F0" w:rsidRDefault="00F212F0" w:rsidP="00F212F0">
            <w:pPr>
              <w:spacing w:line="20" w:lineRule="atLeast"/>
              <w:rPr>
                <w:rFonts w:eastAsia="Calibri"/>
                <w:sz w:val="22"/>
                <w:szCs w:val="22"/>
                <w:lang w:eastAsia="en-US"/>
              </w:rPr>
            </w:pPr>
            <w:r w:rsidRPr="00F212F0">
              <w:rPr>
                <w:rFonts w:eastAsia="Calibri"/>
                <w:sz w:val="22"/>
                <w:szCs w:val="22"/>
                <w:lang w:eastAsia="en-US"/>
              </w:rPr>
              <w:t>Емкость-</w:t>
            </w:r>
            <w:proofErr w:type="gramStart"/>
            <w:r w:rsidRPr="00F212F0">
              <w:rPr>
                <w:rFonts w:eastAsia="Calibri"/>
                <w:sz w:val="22"/>
                <w:szCs w:val="22"/>
                <w:lang w:eastAsia="en-US"/>
              </w:rPr>
              <w:t>контейнер</w:t>
            </w:r>
            <w:r w:rsidRPr="00F212F0">
              <w:rPr>
                <w:rFonts w:eastAsia="Calibri"/>
                <w:b/>
                <w:sz w:val="22"/>
                <w:szCs w:val="22"/>
                <w:lang w:eastAsia="en-US"/>
              </w:rPr>
              <w:t xml:space="preserve"> </w:t>
            </w:r>
            <w:r w:rsidRPr="00F212F0">
              <w:rPr>
                <w:rFonts w:eastAsia="Calibri"/>
                <w:sz w:val="22"/>
                <w:szCs w:val="22"/>
                <w:lang w:eastAsia="en-US"/>
              </w:rPr>
              <w:t xml:space="preserve"> изготовлен</w:t>
            </w:r>
            <w:proofErr w:type="gramEnd"/>
            <w:r w:rsidRPr="00F212F0">
              <w:rPr>
                <w:rFonts w:eastAsia="Calibri"/>
                <w:sz w:val="22"/>
                <w:szCs w:val="22"/>
                <w:lang w:eastAsia="en-US"/>
              </w:rPr>
              <w:t xml:space="preserve"> из химически стойкого, нетоксичного полипропилена. </w:t>
            </w:r>
          </w:p>
          <w:p w:rsidR="00F212F0" w:rsidRPr="00F212F0" w:rsidRDefault="00F212F0" w:rsidP="00F212F0">
            <w:pPr>
              <w:spacing w:line="20" w:lineRule="atLeast"/>
              <w:rPr>
                <w:rFonts w:eastAsia="Calibri"/>
                <w:sz w:val="22"/>
                <w:szCs w:val="22"/>
                <w:lang w:eastAsia="en-US"/>
              </w:rPr>
            </w:pPr>
            <w:r w:rsidRPr="00F212F0">
              <w:rPr>
                <w:rFonts w:eastAsia="Calibri"/>
                <w:sz w:val="22"/>
                <w:szCs w:val="22"/>
                <w:lang w:eastAsia="en-US"/>
              </w:rPr>
              <w:t>Емкость-</w:t>
            </w:r>
            <w:proofErr w:type="gramStart"/>
            <w:r w:rsidRPr="00F212F0">
              <w:rPr>
                <w:rFonts w:eastAsia="Calibri"/>
                <w:sz w:val="22"/>
                <w:szCs w:val="22"/>
                <w:lang w:eastAsia="en-US"/>
              </w:rPr>
              <w:t>контейнер  состоит</w:t>
            </w:r>
            <w:proofErr w:type="gramEnd"/>
            <w:r w:rsidRPr="00F212F0">
              <w:rPr>
                <w:rFonts w:eastAsia="Calibri"/>
                <w:sz w:val="22"/>
                <w:szCs w:val="22"/>
                <w:lang w:eastAsia="en-US"/>
              </w:rPr>
              <w:t xml:space="preserve">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F212F0" w:rsidRPr="00F212F0" w:rsidRDefault="00F212F0" w:rsidP="00F212F0">
            <w:pPr>
              <w:spacing w:line="20" w:lineRule="atLeast"/>
              <w:rPr>
                <w:rFonts w:eastAsia="Calibri"/>
                <w:sz w:val="22"/>
                <w:szCs w:val="22"/>
                <w:lang w:eastAsia="en-US"/>
              </w:rPr>
            </w:pPr>
            <w:r w:rsidRPr="00F212F0">
              <w:rPr>
                <w:rFonts w:eastAsia="Calibri"/>
                <w:sz w:val="22"/>
                <w:szCs w:val="22"/>
                <w:lang w:eastAsia="en-US"/>
              </w:rPr>
              <w:t xml:space="preserve">В верхней части корпуса </w:t>
            </w:r>
            <w:proofErr w:type="gramStart"/>
            <w:r w:rsidRPr="00F212F0">
              <w:rPr>
                <w:rFonts w:eastAsia="Calibri"/>
                <w:sz w:val="22"/>
                <w:szCs w:val="22"/>
                <w:lang w:eastAsia="en-US"/>
              </w:rPr>
              <w:t>имеются  бортики</w:t>
            </w:r>
            <w:proofErr w:type="gramEnd"/>
            <w:r w:rsidRPr="00F212F0">
              <w:rPr>
                <w:rFonts w:eastAsia="Calibri"/>
                <w:sz w:val="22"/>
                <w:szCs w:val="22"/>
                <w:lang w:eastAsia="en-US"/>
              </w:rPr>
              <w:t xml:space="preserve"> для  плотного прилегания крышки и удобства переноски емкости и выемки для устойчивой установки поддона при стекании раствора.</w:t>
            </w:r>
          </w:p>
          <w:p w:rsidR="00F212F0" w:rsidRPr="00F212F0" w:rsidRDefault="00F212F0" w:rsidP="00F212F0">
            <w:pPr>
              <w:spacing w:line="20" w:lineRule="atLeast"/>
              <w:rPr>
                <w:rFonts w:eastAsia="Calibri"/>
                <w:sz w:val="22"/>
                <w:szCs w:val="22"/>
                <w:lang w:eastAsia="en-US"/>
              </w:rPr>
            </w:pPr>
            <w:r w:rsidRPr="00F212F0">
              <w:rPr>
                <w:rFonts w:eastAsia="Calibri"/>
                <w:sz w:val="22"/>
                <w:szCs w:val="22"/>
                <w:lang w:eastAsia="en-US"/>
              </w:rPr>
              <w:t xml:space="preserve">На внешней стороне бортиков корпуса предусмотрены две зоны для </w:t>
            </w:r>
            <w:proofErr w:type="gramStart"/>
            <w:r w:rsidRPr="00F212F0">
              <w:rPr>
                <w:rFonts w:eastAsia="Calibri"/>
                <w:sz w:val="22"/>
                <w:szCs w:val="22"/>
                <w:lang w:eastAsia="en-US"/>
              </w:rPr>
              <w:t xml:space="preserve">размещения </w:t>
            </w:r>
            <w:r w:rsidRPr="00F212F0">
              <w:rPr>
                <w:sz w:val="22"/>
                <w:szCs w:val="22"/>
              </w:rPr>
              <w:t xml:space="preserve"> прозрачных</w:t>
            </w:r>
            <w:proofErr w:type="gramEnd"/>
            <w:r w:rsidRPr="00F212F0">
              <w:rPr>
                <w:sz w:val="22"/>
                <w:szCs w:val="22"/>
              </w:rPr>
              <w:t xml:space="preserve"> пластиковых </w:t>
            </w:r>
            <w:r w:rsidRPr="00F212F0">
              <w:rPr>
                <w:rFonts w:eastAsia="Calibri"/>
                <w:sz w:val="22"/>
                <w:szCs w:val="22"/>
                <w:lang w:eastAsia="en-US"/>
              </w:rPr>
              <w:t>карманов под бумажный носитель служебной информации.</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В комплект поставки входи пластиковый карман (2 шт.) с отверстием.</w:t>
            </w:r>
          </w:p>
          <w:p w:rsidR="00F212F0" w:rsidRPr="00F212F0" w:rsidRDefault="00F212F0" w:rsidP="00F212F0">
            <w:pPr>
              <w:spacing w:line="20" w:lineRule="atLeast"/>
              <w:rPr>
                <w:rFonts w:eastAsia="Calibri"/>
                <w:sz w:val="22"/>
                <w:szCs w:val="22"/>
                <w:lang w:eastAsia="en-US"/>
              </w:rPr>
            </w:pPr>
            <w:r w:rsidRPr="00F212F0">
              <w:rPr>
                <w:rFonts w:eastAsia="Calibri"/>
                <w:sz w:val="22"/>
                <w:szCs w:val="22"/>
                <w:lang w:eastAsia="en-US"/>
              </w:rPr>
              <w:t>Технические характеристики ёмкости-контейнера:</w:t>
            </w:r>
          </w:p>
          <w:p w:rsidR="00F212F0" w:rsidRPr="00F212F0" w:rsidRDefault="00F212F0" w:rsidP="00F212F0">
            <w:pPr>
              <w:suppressAutoHyphens w:val="0"/>
              <w:spacing w:line="20" w:lineRule="atLeast"/>
              <w:rPr>
                <w:rFonts w:eastAsia="Calibri"/>
                <w:sz w:val="22"/>
                <w:szCs w:val="22"/>
                <w:lang w:eastAsia="en-US"/>
              </w:rPr>
            </w:pPr>
            <w:r w:rsidRPr="00F212F0">
              <w:rPr>
                <w:rFonts w:eastAsia="Calibri"/>
                <w:sz w:val="22"/>
                <w:szCs w:val="22"/>
                <w:lang w:eastAsia="en-US"/>
              </w:rPr>
              <w:lastRenderedPageBreak/>
              <w:t>Должен быть устойчив к температурному воздействию до 65</w:t>
            </w:r>
            <w:r w:rsidRPr="00F212F0">
              <w:rPr>
                <w:rFonts w:eastAsia="Calibri"/>
                <w:sz w:val="22"/>
                <w:szCs w:val="22"/>
                <w:vertAlign w:val="superscript"/>
                <w:lang w:eastAsia="en-US"/>
              </w:rPr>
              <w:t>о</w:t>
            </w:r>
            <w:r w:rsidRPr="00F212F0">
              <w:rPr>
                <w:rFonts w:eastAsia="Calibri"/>
                <w:sz w:val="22"/>
                <w:szCs w:val="22"/>
                <w:lang w:eastAsia="en-US"/>
              </w:rPr>
              <w:t>С.</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Комплектация:</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Корпус: 1 шт.</w:t>
            </w:r>
            <w:r w:rsidRPr="00F212F0">
              <w:rPr>
                <w:rFonts w:ascii="Times New Roman" w:hAnsi="Times New Roman" w:cs="Times New Roman"/>
              </w:rPr>
              <w:br/>
              <w:t>Крышка: 1 шт.</w:t>
            </w:r>
            <w:r w:rsidRPr="00F212F0">
              <w:rPr>
                <w:rFonts w:ascii="Times New Roman" w:hAnsi="Times New Roman" w:cs="Times New Roman"/>
              </w:rPr>
              <w:br/>
              <w:t>Поддон: 1 шт.</w:t>
            </w:r>
            <w:r w:rsidRPr="00F212F0">
              <w:rPr>
                <w:rFonts w:ascii="Times New Roman" w:hAnsi="Times New Roman" w:cs="Times New Roman"/>
              </w:rPr>
              <w:br/>
              <w:t>Этикетка – 20 шт.</w:t>
            </w:r>
            <w:r w:rsidRPr="00F212F0">
              <w:rPr>
                <w:rFonts w:ascii="Times New Roman" w:hAnsi="Times New Roman" w:cs="Times New Roman"/>
              </w:rPr>
              <w:br/>
              <w:t>Карман: 2 шт.</w:t>
            </w:r>
            <w:r w:rsidRPr="00F212F0">
              <w:rPr>
                <w:rFonts w:ascii="Times New Roman" w:hAnsi="Times New Roman" w:cs="Times New Roman"/>
              </w:rPr>
              <w:br/>
              <w:t>Руководство по эксплуатации: 1 экз.</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Габаритные размеры емкости-контейнера (</w:t>
            </w:r>
            <w:proofErr w:type="spellStart"/>
            <w:r w:rsidRPr="00F212F0">
              <w:rPr>
                <w:sz w:val="22"/>
                <w:szCs w:val="22"/>
              </w:rPr>
              <w:t>ДхШхВ</w:t>
            </w:r>
            <w:proofErr w:type="spellEnd"/>
            <w:r w:rsidRPr="00F212F0">
              <w:rPr>
                <w:sz w:val="22"/>
                <w:szCs w:val="22"/>
              </w:rPr>
              <w:t>), мм: (494×347×186) ± 10%</w:t>
            </w:r>
          </w:p>
          <w:p w:rsidR="00F212F0" w:rsidRPr="00F212F0" w:rsidRDefault="00F212F0" w:rsidP="00F212F0">
            <w:pPr>
              <w:spacing w:line="20" w:lineRule="atLeast"/>
              <w:rPr>
                <w:sz w:val="22"/>
                <w:szCs w:val="22"/>
              </w:rPr>
            </w:pPr>
            <w:r w:rsidRPr="00F212F0">
              <w:rPr>
                <w:sz w:val="22"/>
                <w:szCs w:val="22"/>
              </w:rPr>
              <w:br/>
              <w:t>Масса емкости-контейнера, кг: 1,63±15%</w:t>
            </w:r>
          </w:p>
          <w:p w:rsidR="00F212F0" w:rsidRPr="00F212F0" w:rsidRDefault="00F212F0" w:rsidP="00F212F0">
            <w:pPr>
              <w:spacing w:line="20" w:lineRule="atLeast"/>
              <w:rPr>
                <w:sz w:val="22"/>
                <w:szCs w:val="22"/>
              </w:rPr>
            </w:pPr>
            <w:r w:rsidRPr="00F212F0">
              <w:rPr>
                <w:sz w:val="22"/>
                <w:szCs w:val="22"/>
              </w:rPr>
              <w:br/>
              <w:t>Внутренние размеры поддона (</w:t>
            </w:r>
            <w:proofErr w:type="spellStart"/>
            <w:r w:rsidRPr="00F212F0">
              <w:rPr>
                <w:sz w:val="22"/>
                <w:szCs w:val="22"/>
              </w:rPr>
              <w:t>ДхШхВ</w:t>
            </w:r>
            <w:proofErr w:type="spellEnd"/>
            <w:r w:rsidRPr="00F212F0">
              <w:rPr>
                <w:sz w:val="22"/>
                <w:szCs w:val="22"/>
              </w:rPr>
              <w:t xml:space="preserve">), мм: </w:t>
            </w:r>
          </w:p>
          <w:p w:rsidR="00F212F0" w:rsidRPr="00F212F0" w:rsidRDefault="00F212F0" w:rsidP="00F212F0">
            <w:pPr>
              <w:spacing w:line="20" w:lineRule="atLeast"/>
              <w:rPr>
                <w:sz w:val="22"/>
                <w:szCs w:val="22"/>
              </w:rPr>
            </w:pPr>
            <w:r w:rsidRPr="00F212F0">
              <w:rPr>
                <w:sz w:val="22"/>
                <w:szCs w:val="22"/>
              </w:rPr>
              <w:t>(406×276×146) ± 10%</w:t>
            </w:r>
          </w:p>
          <w:p w:rsidR="00F212F0" w:rsidRPr="00F212F0" w:rsidRDefault="00F212F0" w:rsidP="00F212F0">
            <w:pPr>
              <w:spacing w:line="20" w:lineRule="atLeast"/>
              <w:rPr>
                <w:sz w:val="22"/>
                <w:szCs w:val="22"/>
              </w:rPr>
            </w:pPr>
            <w:r w:rsidRPr="00F212F0">
              <w:rPr>
                <w:sz w:val="22"/>
                <w:szCs w:val="22"/>
              </w:rPr>
              <w:br/>
              <w:t xml:space="preserve">Полезный объем емкости-контейнера, л: </w:t>
            </w:r>
          </w:p>
          <w:p w:rsidR="00F212F0" w:rsidRPr="00F212F0" w:rsidRDefault="00F212F0" w:rsidP="00F212F0">
            <w:pPr>
              <w:spacing w:line="20" w:lineRule="atLeast"/>
              <w:rPr>
                <w:sz w:val="22"/>
                <w:szCs w:val="22"/>
              </w:rPr>
            </w:pPr>
            <w:r w:rsidRPr="00F212F0">
              <w:rPr>
                <w:sz w:val="22"/>
                <w:szCs w:val="22"/>
              </w:rPr>
              <w:t>10 ± 10%</w:t>
            </w:r>
          </w:p>
          <w:p w:rsidR="00F212F0" w:rsidRPr="00F212F0" w:rsidRDefault="00F212F0" w:rsidP="00F212F0">
            <w:pPr>
              <w:spacing w:line="20" w:lineRule="atLeast"/>
              <w:rPr>
                <w:sz w:val="22"/>
                <w:szCs w:val="22"/>
              </w:rPr>
            </w:pPr>
            <w:r w:rsidRPr="00F212F0">
              <w:rPr>
                <w:sz w:val="22"/>
                <w:szCs w:val="22"/>
              </w:rPr>
              <w:br/>
              <w:t xml:space="preserve">Полный объем емкости-контейнера, л: </w:t>
            </w:r>
          </w:p>
          <w:p w:rsidR="00F212F0" w:rsidRPr="00F212F0" w:rsidRDefault="00F212F0" w:rsidP="00F212F0">
            <w:pPr>
              <w:spacing w:line="20" w:lineRule="atLeast"/>
              <w:rPr>
                <w:sz w:val="22"/>
                <w:szCs w:val="22"/>
              </w:rPr>
            </w:pPr>
            <w:r w:rsidRPr="00F212F0">
              <w:rPr>
                <w:sz w:val="22"/>
                <w:szCs w:val="22"/>
              </w:rPr>
              <w:t>13,7±10%</w:t>
            </w:r>
            <w:r w:rsidRPr="00F212F0">
              <w:rPr>
                <w:sz w:val="22"/>
                <w:szCs w:val="22"/>
              </w:rPr>
              <w:br/>
              <w:t>Устойчив к температурному воздействию до +65˚С</w:t>
            </w:r>
          </w:p>
          <w:p w:rsidR="00F212F0" w:rsidRPr="00F212F0" w:rsidRDefault="00F212F0" w:rsidP="00F212F0">
            <w:pPr>
              <w:spacing w:line="20" w:lineRule="atLeast"/>
              <w:rPr>
                <w:sz w:val="22"/>
                <w:szCs w:val="22"/>
              </w:rPr>
            </w:pPr>
            <w:r w:rsidRPr="00F212F0">
              <w:rPr>
                <w:sz w:val="22"/>
                <w:szCs w:val="22"/>
              </w:rPr>
              <w:br/>
              <w:t>Гарантийный срок эксплуатации: </w:t>
            </w:r>
          </w:p>
          <w:p w:rsidR="00F212F0" w:rsidRPr="00F212F0" w:rsidRDefault="00F212F0" w:rsidP="00F212F0">
            <w:pPr>
              <w:spacing w:line="20" w:lineRule="atLeast"/>
              <w:rPr>
                <w:rFonts w:eastAsia="Calibri"/>
                <w:sz w:val="22"/>
                <w:szCs w:val="22"/>
                <w:lang w:eastAsia="en-US"/>
              </w:rPr>
            </w:pPr>
            <w:r w:rsidRPr="00F212F0">
              <w:rPr>
                <w:sz w:val="22"/>
                <w:szCs w:val="22"/>
              </w:rPr>
              <w:t>18 месяцев с момента поставки товара</w:t>
            </w:r>
            <w:r w:rsidRPr="00F212F0">
              <w:rPr>
                <w:rFonts w:eastAsia="Calibri"/>
                <w:sz w:val="22"/>
                <w:szCs w:val="22"/>
                <w:lang w:eastAsia="en-US"/>
              </w:rPr>
              <w:t>.</w:t>
            </w:r>
          </w:p>
          <w:p w:rsidR="00F212F0" w:rsidRPr="00F212F0" w:rsidRDefault="00F212F0" w:rsidP="00F212F0">
            <w:pPr>
              <w:spacing w:line="20" w:lineRule="atLeas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Шт.</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lastRenderedPageBreak/>
              <w:t>18</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 xml:space="preserve">Укладка-контейнер </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УКП-01</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Или эквивалент</w:t>
            </w: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Укладка-контейнер полимерный для доставки проб биологического материала в пробирках и флаконах предназначена для транспортировки и переноса пробирок и флаконов с биологическими растворами и другими жидкостями в различных лечебно-профилактических учреждениях.</w:t>
            </w:r>
          </w:p>
          <w:p w:rsidR="00F212F0" w:rsidRPr="00F212F0" w:rsidRDefault="00F212F0" w:rsidP="00F212F0">
            <w:pPr>
              <w:pStyle w:val="affa"/>
              <w:spacing w:line="20" w:lineRule="atLeast"/>
              <w:rPr>
                <w:rFonts w:ascii="Times New Roman" w:hAnsi="Times New Roman" w:cs="Times New Roman"/>
              </w:rPr>
            </w:pPr>
            <w:r w:rsidRPr="00F212F0">
              <w:rPr>
                <w:rFonts w:ascii="Times New Roman" w:hAnsi="Times New Roman" w:cs="Times New Roman"/>
              </w:rPr>
              <w:t>Цвет- белый.</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uppressAutoHyphens w:val="0"/>
              <w:jc w:val="both"/>
              <w:rPr>
                <w:sz w:val="22"/>
                <w:szCs w:val="22"/>
                <w:lang w:eastAsia="ru-RU"/>
              </w:rPr>
            </w:pPr>
            <w:r w:rsidRPr="00F212F0">
              <w:rPr>
                <w:sz w:val="22"/>
                <w:szCs w:val="22"/>
                <w:lang w:eastAsia="ru-RU"/>
              </w:rPr>
              <w:t>Габаритные размеры, мм:</w:t>
            </w:r>
          </w:p>
          <w:p w:rsidR="00F212F0" w:rsidRPr="00F212F0" w:rsidRDefault="00F212F0" w:rsidP="00F212F0">
            <w:pPr>
              <w:suppressAutoHyphens w:val="0"/>
              <w:jc w:val="both"/>
              <w:rPr>
                <w:sz w:val="22"/>
                <w:szCs w:val="22"/>
                <w:lang w:eastAsia="ru-RU"/>
              </w:rPr>
            </w:pPr>
            <w:r w:rsidRPr="00F212F0">
              <w:rPr>
                <w:sz w:val="22"/>
                <w:szCs w:val="22"/>
                <w:lang w:eastAsia="ru-RU"/>
              </w:rPr>
              <w:t>не более 410 х 350 х 215.</w:t>
            </w:r>
          </w:p>
          <w:p w:rsidR="00F212F0" w:rsidRPr="00F212F0" w:rsidRDefault="00F212F0" w:rsidP="00F212F0">
            <w:pPr>
              <w:suppressAutoHyphens w:val="0"/>
              <w:jc w:val="both"/>
              <w:rPr>
                <w:sz w:val="22"/>
                <w:szCs w:val="22"/>
                <w:lang w:eastAsia="ru-RU"/>
              </w:rPr>
            </w:pPr>
            <w:r w:rsidRPr="00F212F0">
              <w:rPr>
                <w:sz w:val="22"/>
                <w:szCs w:val="22"/>
                <w:lang w:eastAsia="ru-RU"/>
              </w:rPr>
              <w:t>Вес, кг: не более 2,3</w:t>
            </w:r>
          </w:p>
          <w:p w:rsidR="00F212F0" w:rsidRPr="00F212F0" w:rsidRDefault="00F212F0" w:rsidP="00F212F0">
            <w:pPr>
              <w:suppressAutoHyphens w:val="0"/>
              <w:jc w:val="both"/>
              <w:rPr>
                <w:color w:val="000000"/>
                <w:sz w:val="22"/>
                <w:szCs w:val="22"/>
                <w:lang w:eastAsia="ru-RU"/>
              </w:rPr>
            </w:pPr>
            <w:r w:rsidRPr="00F212F0">
              <w:rPr>
                <w:color w:val="000000"/>
                <w:sz w:val="22"/>
                <w:szCs w:val="22"/>
                <w:lang w:eastAsia="ru-RU"/>
              </w:rPr>
              <w:t>Габаритные размеры упакованного изделия, мм:</w:t>
            </w:r>
          </w:p>
          <w:p w:rsidR="00F212F0" w:rsidRPr="00F212F0" w:rsidRDefault="00F212F0" w:rsidP="00F212F0">
            <w:pPr>
              <w:suppressAutoHyphens w:val="0"/>
              <w:jc w:val="both"/>
              <w:rPr>
                <w:color w:val="000000"/>
                <w:sz w:val="22"/>
                <w:szCs w:val="22"/>
                <w:lang w:eastAsia="ru-RU"/>
              </w:rPr>
            </w:pPr>
            <w:r w:rsidRPr="00F212F0">
              <w:rPr>
                <w:color w:val="000000"/>
                <w:sz w:val="22"/>
                <w:szCs w:val="22"/>
                <w:lang w:eastAsia="ru-RU"/>
              </w:rPr>
              <w:t>не более 480х400х400.</w:t>
            </w:r>
          </w:p>
          <w:p w:rsidR="00F212F0" w:rsidRPr="00F212F0" w:rsidRDefault="00F212F0" w:rsidP="00F212F0">
            <w:pPr>
              <w:spacing w:line="20" w:lineRule="atLeast"/>
              <w:rPr>
                <w:sz w:val="22"/>
                <w:szCs w:val="22"/>
              </w:rPr>
            </w:pPr>
            <w:r w:rsidRPr="00F212F0">
              <w:rPr>
                <w:sz w:val="22"/>
                <w:szCs w:val="22"/>
              </w:rPr>
              <w:t>Гарантийный срок эксплуатации: не менее</w:t>
            </w:r>
          </w:p>
          <w:p w:rsidR="00F212F0" w:rsidRPr="00F212F0" w:rsidRDefault="00F212F0" w:rsidP="00F212F0">
            <w:pPr>
              <w:spacing w:line="20" w:lineRule="atLeast"/>
              <w:rPr>
                <w:rFonts w:eastAsia="Calibri"/>
                <w:sz w:val="22"/>
                <w:szCs w:val="22"/>
                <w:lang w:eastAsia="en-US"/>
              </w:rPr>
            </w:pPr>
            <w:r w:rsidRPr="00F212F0">
              <w:rPr>
                <w:sz w:val="22"/>
                <w:szCs w:val="22"/>
              </w:rPr>
              <w:t>12 месяцев с момента поставки</w:t>
            </w:r>
            <w:r w:rsidRPr="00F212F0">
              <w:rPr>
                <w:rFonts w:eastAsia="Calibri"/>
                <w:sz w:val="22"/>
                <w:szCs w:val="22"/>
                <w:lang w:eastAsia="en-US"/>
              </w:rPr>
              <w:t>.</w:t>
            </w:r>
          </w:p>
          <w:p w:rsidR="00F212F0" w:rsidRPr="00F212F0" w:rsidRDefault="00F212F0" w:rsidP="00F212F0">
            <w:pPr>
              <w:suppressAutoHyphens w:val="0"/>
              <w:jc w:val="both"/>
              <w:rPr>
                <w:color w:val="000000"/>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Шт.</w:t>
            </w:r>
          </w:p>
        </w:tc>
      </w:tr>
      <w:tr w:rsidR="00F212F0" w:rsidRPr="00F212F0" w:rsidTr="00F212F0">
        <w:trPr>
          <w:trHeight w:val="20"/>
        </w:trPr>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19</w:t>
            </w:r>
          </w:p>
        </w:tc>
        <w:tc>
          <w:tcPr>
            <w:tcW w:w="2425"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Default"/>
              <w:rPr>
                <w:rFonts w:ascii="Times New Roman" w:hAnsi="Times New Roman" w:cs="Times New Roman"/>
                <w:sz w:val="22"/>
                <w:szCs w:val="22"/>
              </w:rPr>
            </w:pPr>
            <w:r w:rsidRPr="00F212F0">
              <w:rPr>
                <w:rFonts w:ascii="Times New Roman" w:hAnsi="Times New Roman" w:cs="Times New Roman"/>
                <w:sz w:val="22"/>
                <w:szCs w:val="22"/>
              </w:rPr>
              <w:t>Контейнер-ведро с педалью для сбора медицинских отходов класса Б (15 литров)</w:t>
            </w:r>
          </w:p>
          <w:p w:rsidR="00F212F0" w:rsidRPr="00F212F0" w:rsidRDefault="00F212F0" w:rsidP="00F212F0">
            <w:pPr>
              <w:pStyle w:val="affa"/>
              <w:spacing w:line="20" w:lineRule="atLeast"/>
              <w:rPr>
                <w:rFonts w:ascii="Times New Roman" w:hAnsi="Times New Roman" w:cs="Times New Roman"/>
              </w:rPr>
            </w:pPr>
          </w:p>
        </w:tc>
        <w:tc>
          <w:tcPr>
            <w:tcW w:w="722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pStyle w:val="affa"/>
              <w:rPr>
                <w:rFonts w:ascii="Times New Roman" w:hAnsi="Times New Roman" w:cs="Times New Roman"/>
              </w:rPr>
            </w:pPr>
            <w:r w:rsidRPr="00F212F0">
              <w:rPr>
                <w:rFonts w:ascii="Times New Roman" w:hAnsi="Times New Roman" w:cs="Times New Roman"/>
              </w:rPr>
              <w:t>Емкость-контейнер 15 литров компактных размеров, изготовленный из пластика, рекомендован для сбора медицинских отходов в ЛПУ, больницах, поликлиниках, амбулаториях, частных кабинетах.</w:t>
            </w:r>
          </w:p>
          <w:p w:rsidR="00F212F0" w:rsidRPr="00F212F0" w:rsidRDefault="00F212F0" w:rsidP="00F212F0">
            <w:pPr>
              <w:pStyle w:val="affa"/>
              <w:rPr>
                <w:rFonts w:ascii="Times New Roman" w:hAnsi="Times New Roman" w:cs="Times New Roman"/>
              </w:rPr>
            </w:pPr>
            <w:r w:rsidRPr="00F212F0">
              <w:rPr>
                <w:rFonts w:ascii="Times New Roman" w:hAnsi="Times New Roman" w:cs="Times New Roman"/>
              </w:rPr>
              <w:t>Цвет: жёлтый.</w:t>
            </w:r>
          </w:p>
          <w:p w:rsidR="00F212F0" w:rsidRPr="00F212F0" w:rsidRDefault="00F212F0" w:rsidP="00F212F0">
            <w:pPr>
              <w:suppressAutoHyphens w:val="0"/>
              <w:spacing w:before="100" w:beforeAutospacing="1" w:after="100" w:afterAutospacing="1"/>
              <w:rPr>
                <w:sz w:val="22"/>
                <w:szCs w:val="22"/>
                <w:lang w:eastAsia="ru-RU"/>
              </w:rPr>
            </w:pPr>
            <w:r w:rsidRPr="00F212F0">
              <w:rPr>
                <w:sz w:val="22"/>
                <w:szCs w:val="22"/>
                <w:lang w:eastAsia="ru-RU"/>
              </w:rPr>
              <w:t>Изготовлена из полиэтилена повышенной прочности, устойчивого к механическим воздействиям, царапинам, с хорошими влагоотталкивающими свойствами.</w:t>
            </w:r>
          </w:p>
          <w:p w:rsidR="00F212F0" w:rsidRPr="00F212F0" w:rsidRDefault="00F212F0" w:rsidP="00F212F0">
            <w:pPr>
              <w:suppressAutoHyphens w:val="0"/>
              <w:spacing w:before="100" w:beforeAutospacing="1" w:after="100" w:afterAutospacing="1"/>
              <w:rPr>
                <w:sz w:val="22"/>
                <w:szCs w:val="22"/>
                <w:lang w:eastAsia="ru-RU"/>
              </w:rPr>
            </w:pPr>
            <w:r w:rsidRPr="00F212F0">
              <w:rPr>
                <w:sz w:val="22"/>
                <w:szCs w:val="22"/>
                <w:lang w:eastAsia="ru-RU"/>
              </w:rPr>
              <w:t>Контейнер оснащен эргономичной педалью, благодаря которой исключается контакт с потенциально опасным содержимым емкости.</w:t>
            </w:r>
          </w:p>
          <w:p w:rsidR="00F212F0" w:rsidRPr="00F212F0" w:rsidRDefault="00F212F0" w:rsidP="00F212F0">
            <w:pPr>
              <w:suppressAutoHyphens w:val="0"/>
              <w:spacing w:before="100" w:beforeAutospacing="1" w:after="100" w:afterAutospacing="1"/>
              <w:rPr>
                <w:sz w:val="22"/>
                <w:szCs w:val="22"/>
                <w:lang w:eastAsia="ru-RU"/>
              </w:rPr>
            </w:pPr>
            <w:r w:rsidRPr="00F212F0">
              <w:rPr>
                <w:sz w:val="22"/>
                <w:szCs w:val="22"/>
                <w:lang w:eastAsia="ru-RU"/>
              </w:rPr>
              <w:t>Толщина стенки - 2мм.</w:t>
            </w:r>
          </w:p>
          <w:p w:rsidR="00F212F0" w:rsidRPr="00F212F0" w:rsidRDefault="00F212F0" w:rsidP="00F212F0">
            <w:pPr>
              <w:suppressAutoHyphens w:val="0"/>
              <w:spacing w:before="100" w:beforeAutospacing="1" w:after="100" w:afterAutospacing="1"/>
              <w:rPr>
                <w:sz w:val="22"/>
                <w:szCs w:val="22"/>
                <w:lang w:eastAsia="ru-RU"/>
              </w:rPr>
            </w:pPr>
            <w:r w:rsidRPr="00F212F0">
              <w:rPr>
                <w:sz w:val="22"/>
                <w:szCs w:val="22"/>
                <w:lang w:eastAsia="ru-RU"/>
              </w:rPr>
              <w:t>Изделие отличается относительно небольшой вместительностью (15 л) при весьма компактных габаритах что позволяет удовлетворить потребности большинства медицинских заведений с высокой периодичностью утилизации отходов.</w:t>
            </w:r>
          </w:p>
        </w:tc>
        <w:tc>
          <w:tcPr>
            <w:tcW w:w="4058" w:type="dxa"/>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 xml:space="preserve">Габариты, см: </w:t>
            </w:r>
          </w:p>
          <w:p w:rsidR="00F212F0" w:rsidRPr="00F212F0" w:rsidRDefault="00F212F0" w:rsidP="00F212F0">
            <w:pPr>
              <w:spacing w:line="20" w:lineRule="atLeast"/>
              <w:rPr>
                <w:sz w:val="22"/>
                <w:szCs w:val="22"/>
              </w:rPr>
            </w:pPr>
            <w:r w:rsidRPr="00F212F0">
              <w:rPr>
                <w:sz w:val="22"/>
                <w:szCs w:val="22"/>
              </w:rPr>
              <w:t xml:space="preserve">не более </w:t>
            </w:r>
            <w:r w:rsidRPr="00F212F0">
              <w:rPr>
                <w:sz w:val="22"/>
                <w:szCs w:val="22"/>
                <w:lang w:eastAsia="ru-RU"/>
              </w:rPr>
              <w:t>27 х 26 х 34</w:t>
            </w:r>
          </w:p>
          <w:p w:rsidR="00F212F0" w:rsidRPr="00F212F0" w:rsidRDefault="00F212F0" w:rsidP="00F212F0">
            <w:pPr>
              <w:rPr>
                <w:sz w:val="22"/>
                <w:szCs w:val="22"/>
              </w:rPr>
            </w:pPr>
          </w:p>
          <w:p w:rsidR="00F212F0" w:rsidRPr="00F212F0" w:rsidRDefault="00F212F0" w:rsidP="00F212F0">
            <w:pPr>
              <w:rPr>
                <w:sz w:val="22"/>
                <w:szCs w:val="22"/>
              </w:rPr>
            </w:pPr>
          </w:p>
          <w:p w:rsidR="00F212F0" w:rsidRPr="00F212F0" w:rsidRDefault="00F212F0" w:rsidP="00F212F0">
            <w:pPr>
              <w:rPr>
                <w:sz w:val="22"/>
                <w:szCs w:val="22"/>
              </w:rPr>
            </w:pPr>
          </w:p>
          <w:p w:rsidR="00F212F0" w:rsidRPr="00F212F0" w:rsidRDefault="00F212F0" w:rsidP="00F212F0">
            <w:pPr>
              <w:rPr>
                <w:sz w:val="22"/>
                <w:szCs w:val="22"/>
              </w:rPr>
            </w:pPr>
          </w:p>
          <w:p w:rsidR="00F212F0" w:rsidRPr="00F212F0" w:rsidRDefault="00F212F0" w:rsidP="00F212F0">
            <w:pPr>
              <w:rPr>
                <w:sz w:val="22"/>
                <w:szCs w:val="22"/>
              </w:rPr>
            </w:pPr>
          </w:p>
          <w:p w:rsidR="00F212F0" w:rsidRPr="00F212F0" w:rsidRDefault="00F212F0" w:rsidP="00F212F0">
            <w:pPr>
              <w:rPr>
                <w:sz w:val="22"/>
                <w:szCs w:val="22"/>
              </w:rPr>
            </w:pPr>
          </w:p>
          <w:p w:rsidR="00F212F0" w:rsidRPr="00F212F0" w:rsidRDefault="00F212F0" w:rsidP="00F212F0">
            <w:pPr>
              <w:rPr>
                <w:sz w:val="22"/>
                <w:szCs w:val="22"/>
              </w:rPr>
            </w:pPr>
          </w:p>
          <w:p w:rsidR="00F212F0" w:rsidRPr="00F212F0" w:rsidRDefault="00F212F0" w:rsidP="00F212F0">
            <w:pPr>
              <w:spacing w:line="20" w:lineRule="atLeast"/>
              <w:rPr>
                <w:sz w:val="22"/>
                <w:szCs w:val="22"/>
              </w:rPr>
            </w:pPr>
            <w:r w:rsidRPr="00F212F0">
              <w:rPr>
                <w:sz w:val="22"/>
                <w:szCs w:val="22"/>
              </w:rPr>
              <w:tab/>
            </w:r>
            <w:r w:rsidRPr="00F212F0">
              <w:rPr>
                <w:sz w:val="22"/>
                <w:szCs w:val="22"/>
              </w:rPr>
              <w:br/>
              <w:t>Гарантийный срок эксплуатации: не менее</w:t>
            </w:r>
          </w:p>
          <w:p w:rsidR="00F212F0" w:rsidRPr="00F212F0" w:rsidRDefault="00F212F0" w:rsidP="00F212F0">
            <w:pPr>
              <w:spacing w:line="20" w:lineRule="atLeast"/>
              <w:rPr>
                <w:rFonts w:eastAsia="Calibri"/>
                <w:sz w:val="22"/>
                <w:szCs w:val="22"/>
                <w:lang w:eastAsia="en-US"/>
              </w:rPr>
            </w:pPr>
            <w:r w:rsidRPr="00F212F0">
              <w:rPr>
                <w:sz w:val="22"/>
                <w:szCs w:val="22"/>
              </w:rPr>
              <w:t>12 месяцев с момента поставки</w:t>
            </w:r>
            <w:r w:rsidRPr="00F212F0">
              <w:rPr>
                <w:rFonts w:eastAsia="Calibri"/>
                <w:sz w:val="22"/>
                <w:szCs w:val="22"/>
                <w:lang w:eastAsia="en-US"/>
              </w:rPr>
              <w:t>.</w:t>
            </w:r>
          </w:p>
          <w:p w:rsidR="00F212F0" w:rsidRPr="00F212F0" w:rsidRDefault="00F212F0" w:rsidP="00F212F0">
            <w:pPr>
              <w:tabs>
                <w:tab w:val="left" w:pos="186"/>
                <w:tab w:val="center" w:pos="1307"/>
              </w:tabs>
              <w:rPr>
                <w:sz w:val="22"/>
                <w:szCs w:val="22"/>
              </w:rPr>
            </w:pPr>
            <w:r w:rsidRPr="00F212F0">
              <w:rPr>
                <w:sz w:val="22"/>
                <w:szCs w:val="22"/>
              </w:rPr>
              <w:tab/>
            </w:r>
            <w:r w:rsidRPr="00F212F0">
              <w:rPr>
                <w:sz w:val="22"/>
                <w:szCs w:val="22"/>
              </w:rPr>
              <w:tab/>
            </w:r>
            <w:r w:rsidRPr="00F212F0">
              <w:rPr>
                <w:sz w:val="22"/>
                <w:szCs w:val="22"/>
              </w:rPr>
              <w:tab/>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F212F0" w:rsidRPr="00F212F0" w:rsidRDefault="00F212F0" w:rsidP="00F212F0">
            <w:pPr>
              <w:spacing w:line="20" w:lineRule="atLeast"/>
              <w:rPr>
                <w:sz w:val="22"/>
                <w:szCs w:val="22"/>
              </w:rPr>
            </w:pPr>
            <w:r w:rsidRPr="00F212F0">
              <w:rPr>
                <w:sz w:val="22"/>
                <w:szCs w:val="22"/>
              </w:rPr>
              <w:t>Шт.</w:t>
            </w:r>
          </w:p>
        </w:tc>
      </w:tr>
    </w:tbl>
    <w:p w:rsidR="00F212F0" w:rsidRPr="00F212F0" w:rsidRDefault="00F212F0" w:rsidP="00F212F0">
      <w:pPr>
        <w:pStyle w:val="28"/>
        <w:shd w:val="clear" w:color="auto" w:fill="auto"/>
        <w:tabs>
          <w:tab w:val="left" w:pos="851"/>
          <w:tab w:val="left" w:pos="1134"/>
        </w:tabs>
        <w:spacing w:before="0" w:line="274" w:lineRule="exact"/>
        <w:jc w:val="both"/>
        <w:rPr>
          <w:rFonts w:ascii="Times New Roman" w:hAnsi="Times New Roman" w:cs="Times New Roman"/>
        </w:rPr>
      </w:pPr>
    </w:p>
    <w:p w:rsidR="00F212F0" w:rsidRPr="00F212F0" w:rsidRDefault="00F212F0" w:rsidP="00F212F0">
      <w:pPr>
        <w:rPr>
          <w:sz w:val="22"/>
          <w:szCs w:val="22"/>
        </w:rPr>
      </w:pPr>
      <w:r w:rsidRPr="00F212F0">
        <w:rPr>
          <w:sz w:val="22"/>
          <w:szCs w:val="22"/>
        </w:rPr>
        <w:lastRenderedPageBreak/>
        <w:t xml:space="preserve">2. Срок поставки товара: </w:t>
      </w:r>
    </w:p>
    <w:p w:rsidR="00F212F0" w:rsidRPr="00F212F0" w:rsidRDefault="00F212F0" w:rsidP="00F212F0">
      <w:pPr>
        <w:pStyle w:val="affa"/>
        <w:rPr>
          <w:rFonts w:ascii="Times New Roman" w:hAnsi="Times New Roman" w:cs="Times New Roman"/>
        </w:rPr>
      </w:pPr>
      <w:r w:rsidRPr="00F212F0">
        <w:rPr>
          <w:rFonts w:ascii="Times New Roman" w:hAnsi="Times New Roman" w:cs="Times New Roman"/>
        </w:rPr>
        <w:t>Поставка Товара осуществляется в течение года, на основании заявок, направленной посредством автоматизированной системы заказов «Электронный ордер».</w:t>
      </w:r>
    </w:p>
    <w:p w:rsidR="00F212F0" w:rsidRPr="00F212F0" w:rsidRDefault="00F212F0" w:rsidP="00F212F0">
      <w:pPr>
        <w:jc w:val="both"/>
        <w:rPr>
          <w:sz w:val="22"/>
          <w:szCs w:val="22"/>
        </w:rPr>
      </w:pPr>
      <w:r w:rsidRPr="00F212F0">
        <w:rPr>
          <w:sz w:val="22"/>
          <w:szCs w:val="22"/>
        </w:rPr>
        <w:t xml:space="preserve">3. Условия поставки товара:  </w:t>
      </w:r>
    </w:p>
    <w:p w:rsidR="00F212F0" w:rsidRPr="00F212F0" w:rsidRDefault="00F212F0" w:rsidP="00F212F0">
      <w:pPr>
        <w:jc w:val="both"/>
        <w:rPr>
          <w:sz w:val="22"/>
          <w:szCs w:val="22"/>
        </w:rPr>
      </w:pPr>
      <w:r w:rsidRPr="00F212F0">
        <w:rPr>
          <w:sz w:val="22"/>
          <w:szCs w:val="22"/>
        </w:rPr>
        <w:t>3.1. В течение 10 (десяти) календарных дней по заявке заказчика, направленной посредством автоматизированной системы заказов «Электронный ордер».</w:t>
      </w:r>
    </w:p>
    <w:p w:rsidR="00F212F0" w:rsidRPr="00F212F0" w:rsidRDefault="00F212F0" w:rsidP="00F212F0">
      <w:pPr>
        <w:jc w:val="both"/>
        <w:rPr>
          <w:sz w:val="22"/>
          <w:szCs w:val="22"/>
        </w:rPr>
      </w:pPr>
      <w:r w:rsidRPr="00F212F0">
        <w:rPr>
          <w:sz w:val="22"/>
          <w:szCs w:val="22"/>
        </w:rPr>
        <w:t>3.2 Товар поставляются в заводской упаковке.</w:t>
      </w:r>
    </w:p>
    <w:p w:rsidR="00F212F0" w:rsidRPr="00F212F0" w:rsidRDefault="00F212F0" w:rsidP="00F212F0">
      <w:pPr>
        <w:jc w:val="both"/>
        <w:rPr>
          <w:sz w:val="22"/>
          <w:szCs w:val="22"/>
        </w:rPr>
      </w:pPr>
      <w:r w:rsidRPr="00F212F0">
        <w:rPr>
          <w:sz w:val="22"/>
          <w:szCs w:val="22"/>
        </w:rPr>
        <w:t xml:space="preserve">3.3. Место поставки товара: г. Челябинск, ул. </w:t>
      </w:r>
      <w:proofErr w:type="spellStart"/>
      <w:r w:rsidRPr="00F212F0">
        <w:rPr>
          <w:sz w:val="22"/>
          <w:szCs w:val="22"/>
        </w:rPr>
        <w:t>Доватора</w:t>
      </w:r>
      <w:proofErr w:type="spellEnd"/>
      <w:r w:rsidRPr="00F212F0">
        <w:rPr>
          <w:sz w:val="22"/>
          <w:szCs w:val="22"/>
        </w:rPr>
        <w:t xml:space="preserve"> 23, в рабочие дни (с понедельника по пятницу, исключая праздничные дни) с 8.00 до 15.00.</w:t>
      </w:r>
    </w:p>
    <w:p w:rsidR="00F212F0" w:rsidRPr="00F212F0" w:rsidRDefault="00F212F0" w:rsidP="00F212F0">
      <w:pPr>
        <w:jc w:val="both"/>
        <w:rPr>
          <w:sz w:val="22"/>
          <w:szCs w:val="22"/>
        </w:rPr>
      </w:pPr>
      <w:r w:rsidRPr="00F212F0">
        <w:rPr>
          <w:sz w:val="22"/>
          <w:szCs w:val="22"/>
        </w:rPr>
        <w:t>4. Стоимость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F212F0" w:rsidRPr="00F212F0" w:rsidRDefault="00F212F0" w:rsidP="00F212F0">
      <w:pPr>
        <w:jc w:val="both"/>
        <w:rPr>
          <w:sz w:val="22"/>
          <w:szCs w:val="22"/>
        </w:rPr>
      </w:pPr>
      <w:r w:rsidRPr="00F212F0">
        <w:rPr>
          <w:sz w:val="22"/>
          <w:szCs w:val="22"/>
        </w:rPr>
        <w:t>5. Товар должен иметь копии действующих регистрационных удостоверений, копии сертификатов соответствия (деклараций о соответствии), при отсутствии - отказное письмо, инструкции по применению на русском языке; документы передаются вместе с Товаром.</w:t>
      </w:r>
    </w:p>
    <w:p w:rsidR="00EE5609" w:rsidRPr="00A9659B" w:rsidRDefault="00EE5609" w:rsidP="00EE5609">
      <w:pPr>
        <w:jc w:val="both"/>
        <w:rPr>
          <w:snapToGrid w:val="0"/>
          <w:color w:val="000000"/>
        </w:rPr>
      </w:pPr>
    </w:p>
    <w:p w:rsidR="00F212F0" w:rsidRDefault="00F212F0" w:rsidP="00EE5609">
      <w:pPr>
        <w:jc w:val="both"/>
        <w:rPr>
          <w:snapToGrid w:val="0"/>
          <w:color w:val="000000"/>
        </w:rPr>
        <w:sectPr w:rsidR="00F212F0">
          <w:pgSz w:w="11906" w:h="16838"/>
          <w:pgMar w:top="568" w:right="850" w:bottom="1134" w:left="1701" w:header="708" w:footer="708" w:gutter="0"/>
          <w:cols w:space="720"/>
        </w:sectPr>
      </w:pPr>
    </w:p>
    <w:p w:rsidR="00B66825" w:rsidRPr="00A22BB7" w:rsidRDefault="00B66825" w:rsidP="00B66825">
      <w:pPr>
        <w:jc w:val="right"/>
        <w:rPr>
          <w:sz w:val="22"/>
          <w:szCs w:val="22"/>
        </w:rPr>
      </w:pPr>
      <w:r w:rsidRPr="00A22BB7">
        <w:rPr>
          <w:b/>
        </w:rPr>
        <w:lastRenderedPageBreak/>
        <w:t>Приложение № 4</w:t>
      </w:r>
    </w:p>
    <w:p w:rsidR="00B66825" w:rsidRPr="00A22BB7" w:rsidRDefault="00B66825" w:rsidP="00B66825">
      <w:pPr>
        <w:pStyle w:val="affe"/>
        <w:shd w:val="clear" w:color="auto" w:fill="auto"/>
        <w:ind w:left="851" w:right="-852" w:firstLine="851"/>
        <w:jc w:val="center"/>
        <w:rPr>
          <w:rFonts w:ascii="Times New Roman" w:hAnsi="Times New Roman" w:cs="Times New Roman"/>
          <w:b w:val="0"/>
          <w:bCs w:val="0"/>
          <w:sz w:val="22"/>
          <w:szCs w:val="22"/>
        </w:rPr>
      </w:pPr>
      <w:r w:rsidRPr="00A22BB7">
        <w:rPr>
          <w:rFonts w:ascii="Times New Roman" w:hAnsi="Times New Roman" w:cs="Times New Roman"/>
          <w:sz w:val="22"/>
          <w:szCs w:val="22"/>
        </w:rPr>
        <w:t xml:space="preserve">                                               к Документации о проведении закупки</w:t>
      </w:r>
    </w:p>
    <w:p w:rsidR="00B66825" w:rsidRPr="00A22BB7" w:rsidRDefault="00B66825" w:rsidP="00B66825">
      <w:pPr>
        <w:jc w:val="center"/>
        <w:rPr>
          <w:rFonts w:eastAsiaTheme="minorHAnsi"/>
          <w:lang w:eastAsia="en-US"/>
        </w:rPr>
      </w:pPr>
    </w:p>
    <w:p w:rsidR="00B66825" w:rsidRPr="00A22BB7" w:rsidRDefault="00B66825" w:rsidP="00B66825">
      <w:pPr>
        <w:tabs>
          <w:tab w:val="left" w:pos="1620"/>
        </w:tabs>
        <w:autoSpaceDN w:val="0"/>
        <w:spacing w:line="360" w:lineRule="exact"/>
        <w:jc w:val="center"/>
        <w:rPr>
          <w:rFonts w:eastAsia="Calibri"/>
          <w:b/>
          <w:kern w:val="3"/>
          <w:lang w:eastAsia="ru-RU"/>
        </w:rPr>
      </w:pPr>
      <w:r w:rsidRPr="00A22BB7">
        <w:rPr>
          <w:rFonts w:eastAsia="Calibri"/>
          <w:b/>
          <w:kern w:val="3"/>
          <w:lang w:eastAsia="ru-RU"/>
        </w:rPr>
        <w:t xml:space="preserve">Договор № </w:t>
      </w:r>
      <w:r w:rsidR="00196B56">
        <w:rPr>
          <w:rFonts w:eastAsia="Calibri"/>
          <w:b/>
          <w:kern w:val="3"/>
          <w:lang w:eastAsia="ru-RU"/>
        </w:rPr>
        <w:t>24060105021</w:t>
      </w:r>
    </w:p>
    <w:p w:rsidR="00B66825" w:rsidRPr="00A22BB7" w:rsidRDefault="00B66825" w:rsidP="00B66825">
      <w:pPr>
        <w:tabs>
          <w:tab w:val="left" w:pos="1620"/>
        </w:tabs>
        <w:autoSpaceDN w:val="0"/>
        <w:spacing w:line="360" w:lineRule="exact"/>
        <w:jc w:val="center"/>
        <w:rPr>
          <w:rFonts w:eastAsia="Calibri"/>
          <w:b/>
          <w:kern w:val="3"/>
          <w:lang w:eastAsia="ru-RU"/>
        </w:rPr>
      </w:pPr>
      <w:r w:rsidRPr="00A22BB7">
        <w:rPr>
          <w:rFonts w:eastAsia="Calibri"/>
          <w:b/>
          <w:kern w:val="3"/>
          <w:lang w:eastAsia="ru-RU"/>
        </w:rPr>
        <w:t xml:space="preserve">поставки </w:t>
      </w:r>
      <w:r w:rsidR="00A22BB7">
        <w:rPr>
          <w:rFonts w:eastAsia="Calibri"/>
          <w:b/>
          <w:kern w:val="3"/>
          <w:lang w:eastAsia="ru-RU"/>
        </w:rPr>
        <w:t>расходных медицинских материалов</w:t>
      </w:r>
    </w:p>
    <w:p w:rsidR="00B66825" w:rsidRPr="00A22BB7" w:rsidRDefault="00B66825" w:rsidP="00B66825">
      <w:pPr>
        <w:tabs>
          <w:tab w:val="left" w:pos="1620"/>
        </w:tabs>
        <w:autoSpaceDN w:val="0"/>
        <w:jc w:val="both"/>
        <w:rPr>
          <w:rFonts w:eastAsia="Calibri"/>
          <w:b/>
          <w:kern w:val="3"/>
          <w:lang w:eastAsia="ru-RU"/>
        </w:rPr>
      </w:pPr>
    </w:p>
    <w:p w:rsidR="00B66825" w:rsidRPr="00A22BB7" w:rsidRDefault="00B66825" w:rsidP="00B66825">
      <w:pPr>
        <w:jc w:val="both"/>
        <w:rPr>
          <w:lang w:eastAsia="ru-RU"/>
        </w:rPr>
      </w:pPr>
      <w:r w:rsidRPr="00A22BB7">
        <w:rPr>
          <w:rFonts w:eastAsia="Calibri"/>
          <w:lang w:eastAsia="ru-RU"/>
        </w:rPr>
        <w:t xml:space="preserve">г. Челябинск                                                      </w:t>
      </w:r>
      <w:r w:rsidRPr="00A22BB7">
        <w:rPr>
          <w:lang w:eastAsia="ru-RU"/>
        </w:rPr>
        <w:tab/>
        <w:t xml:space="preserve">                          </w:t>
      </w:r>
      <w:proofErr w:type="gramStart"/>
      <w:r w:rsidRPr="00A22BB7">
        <w:rPr>
          <w:lang w:eastAsia="ru-RU"/>
        </w:rPr>
        <w:t xml:space="preserve">   «</w:t>
      </w:r>
      <w:proofErr w:type="gramEnd"/>
      <w:r w:rsidRPr="00A22BB7">
        <w:rPr>
          <w:lang w:eastAsia="ru-RU"/>
        </w:rPr>
        <w:t>___» _________ 2024</w:t>
      </w:r>
      <w:r w:rsidRPr="00A22BB7">
        <w:rPr>
          <w:rFonts w:eastAsia="Calibri"/>
          <w:lang w:eastAsia="ru-RU"/>
        </w:rPr>
        <w:t xml:space="preserve"> г.</w:t>
      </w:r>
    </w:p>
    <w:p w:rsidR="00B66825" w:rsidRPr="00A22BB7" w:rsidRDefault="00B66825" w:rsidP="00B66825">
      <w:pPr>
        <w:jc w:val="both"/>
        <w:rPr>
          <w:lang w:eastAsia="ru-RU"/>
        </w:rPr>
      </w:pPr>
    </w:p>
    <w:p w:rsidR="00B66825" w:rsidRDefault="00B66825" w:rsidP="00B66825">
      <w:pPr>
        <w:widowControl w:val="0"/>
        <w:autoSpaceDE w:val="0"/>
        <w:autoSpaceDN w:val="0"/>
        <w:adjustRightInd w:val="0"/>
        <w:ind w:firstLine="708"/>
        <w:jc w:val="both"/>
        <w:rPr>
          <w:lang w:eastAsia="ru-RU"/>
        </w:rPr>
      </w:pPr>
      <w:r w:rsidRPr="00A22BB7">
        <w:rPr>
          <w:b/>
          <w:lang w:eastAsia="ar-SA"/>
        </w:rPr>
        <w:t>Частное учреждение здравоохранения «Клиническая больница «РЖД-Медицина» города Челябинск» (ЧУЗ «КБ «РЖД-Медицина» г. Челябинск»)</w:t>
      </w:r>
      <w:r w:rsidRPr="00A22BB7">
        <w:rPr>
          <w:lang w:eastAsia="ru-RU"/>
        </w:rPr>
        <w:t xml:space="preserve">, именуемое далее «Покупатель», в лице </w:t>
      </w:r>
      <w:r w:rsidRPr="00A22BB7">
        <w:rPr>
          <w:lang w:eastAsia="ar-SA"/>
        </w:rPr>
        <w:t>директора Царева Алексея Петровича</w:t>
      </w:r>
      <w:r w:rsidRPr="00A22BB7">
        <w:rPr>
          <w:lang w:eastAsia="ru-RU"/>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B66825" w:rsidRDefault="00B66825" w:rsidP="00B66825">
      <w:pPr>
        <w:autoSpaceDN w:val="0"/>
        <w:ind w:firstLine="708"/>
        <w:jc w:val="both"/>
        <w:textAlignment w:val="baseline"/>
        <w:rPr>
          <w:rFonts w:eastAsia="Calibri"/>
          <w:kern w:val="3"/>
          <w:lang w:eastAsia="ru-RU"/>
        </w:rPr>
      </w:pPr>
    </w:p>
    <w:p w:rsidR="00B66825" w:rsidRPr="00C83018" w:rsidRDefault="00B66825" w:rsidP="00C83018">
      <w:pPr>
        <w:numPr>
          <w:ilvl w:val="0"/>
          <w:numId w:val="10"/>
        </w:numPr>
        <w:suppressAutoHyphens w:val="0"/>
        <w:jc w:val="center"/>
        <w:rPr>
          <w:b/>
          <w:lang w:eastAsia="ru-RU"/>
        </w:rPr>
      </w:pPr>
      <w:r>
        <w:rPr>
          <w:b/>
          <w:lang w:eastAsia="ru-RU"/>
        </w:rPr>
        <w:t>Предмет Договора</w:t>
      </w:r>
    </w:p>
    <w:p w:rsidR="00B66825" w:rsidRDefault="00B66825" w:rsidP="00B66825">
      <w:pPr>
        <w:jc w:val="both"/>
      </w:pPr>
      <w:r>
        <w:rPr>
          <w:rFonts w:eastAsia="Calibri"/>
          <w:kern w:val="3"/>
        </w:rPr>
        <w:t xml:space="preserve">         1.1. Поставщик обязуется</w:t>
      </w:r>
      <w:r>
        <w:rPr>
          <w:rFonts w:eastAsia="Calibri"/>
          <w:i/>
          <w:iCs/>
          <w:kern w:val="3"/>
        </w:rPr>
        <w:t xml:space="preserve"> </w:t>
      </w:r>
      <w:r>
        <w:rPr>
          <w:rFonts w:eastAsia="Calibri"/>
          <w:iCs/>
          <w:kern w:val="3"/>
        </w:rPr>
        <w:t xml:space="preserve">передать Покупателю в установленный настоящим Договором срок </w:t>
      </w:r>
      <w:r w:rsidR="00A22BB7">
        <w:t>расходные медицинские материалы</w:t>
      </w:r>
      <w:r w:rsidR="00863D09">
        <w:t xml:space="preserve"> (реактивы) и изделия медицинского назначения</w:t>
      </w:r>
      <w:r w:rsidR="003B28CB">
        <w:t xml:space="preserve"> для</w:t>
      </w:r>
      <w:r w:rsidR="00A22BB7">
        <w:t xml:space="preserve"> </w:t>
      </w:r>
      <w:r w:rsidR="00863D09">
        <w:t>обеспечения потребности</w:t>
      </w:r>
      <w:r w:rsidR="00A22BB7">
        <w:t xml:space="preserve"> </w:t>
      </w:r>
      <w:r w:rsidR="003B28CB">
        <w:t>клинико-диагностической лаборатории</w:t>
      </w:r>
      <w:r w:rsidR="00863D09">
        <w:t xml:space="preserve"> поликлиники и стационара</w:t>
      </w:r>
      <w:r w:rsidR="003B28CB">
        <w:t xml:space="preserve"> </w:t>
      </w:r>
      <w:r>
        <w:rPr>
          <w:rFonts w:eastAsia="Calibri"/>
          <w:b/>
          <w:iCs/>
          <w:kern w:val="3"/>
        </w:rPr>
        <w:t>(</w:t>
      </w:r>
      <w:r>
        <w:rPr>
          <w:rFonts w:eastAsia="Calibri"/>
          <w:kern w:val="3"/>
        </w:rPr>
        <w:t xml:space="preserve">далее – Товар) в соответствии с Техническими характеристиками Товара (Приложение №1 к настоящему Договору) и Спецификацией (Приложение №2 к настоящему Договору), а Покупатель обязуется принять и оплатить Товар. </w:t>
      </w:r>
    </w:p>
    <w:p w:rsidR="00B66825" w:rsidRDefault="00B66825" w:rsidP="00B66825">
      <w:pPr>
        <w:ind w:firstLine="709"/>
        <w:jc w:val="both"/>
        <w:rPr>
          <w:lang w:eastAsia="ru-RU"/>
        </w:rPr>
      </w:pPr>
      <w:r>
        <w:t xml:space="preserve">1.2. Срок поставки Товара: </w:t>
      </w:r>
      <w:r>
        <w:rPr>
          <w:lang w:eastAsia="ru-RU"/>
        </w:rPr>
        <w:t xml:space="preserve">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08:00 до 15:00 часов местного времени. Срок исполнения каждой заявки не должен составлять более </w:t>
      </w:r>
      <w:r w:rsidR="00C83018">
        <w:rPr>
          <w:lang w:eastAsia="ru-RU"/>
        </w:rPr>
        <w:t>10</w:t>
      </w:r>
      <w:r>
        <w:rPr>
          <w:lang w:eastAsia="ru-RU"/>
        </w:rPr>
        <w:t xml:space="preserve"> (</w:t>
      </w:r>
      <w:r w:rsidR="00C83018">
        <w:rPr>
          <w:lang w:eastAsia="ru-RU"/>
        </w:rPr>
        <w:t>десяти</w:t>
      </w:r>
      <w:r>
        <w:rPr>
          <w:lang w:eastAsia="ru-RU"/>
        </w:rPr>
        <w:t xml:space="preserve">) календарных дней с момента получения Поставщиком заявки Покупателя, </w:t>
      </w:r>
      <w:r>
        <w:t>направленной посредством автоматизированной системы заказов «Электронный ордер» (АСЗ «Электронный ордер»).</w:t>
      </w:r>
      <w:r>
        <w:rPr>
          <w:lang w:eastAsia="ru-RU"/>
        </w:rPr>
        <w:t xml:space="preserve">  Поставщик вправе произвести досрочную поставку партии Товара, указанного в заявке Покупателя. </w:t>
      </w:r>
    </w:p>
    <w:p w:rsidR="00B66825" w:rsidRDefault="00B66825" w:rsidP="00B66825">
      <w:pPr>
        <w:autoSpaceDN w:val="0"/>
        <w:ind w:firstLine="720"/>
        <w:jc w:val="both"/>
        <w:textAlignment w:val="baseline"/>
        <w:rPr>
          <w:rFonts w:eastAsia="Calibri"/>
          <w:kern w:val="3"/>
          <w:lang w:eastAsia="ru-RU"/>
        </w:rPr>
      </w:pPr>
      <w:r>
        <w:rPr>
          <w:rFonts w:eastAsia="Calibri"/>
          <w:kern w:val="3"/>
          <w:lang w:eastAsia="ru-RU"/>
        </w:rPr>
        <w:t xml:space="preserve">1.3. Поставка Товара осуществляется по адресу: г. Челябинск, ул. </w:t>
      </w:r>
      <w:proofErr w:type="spellStart"/>
      <w:r>
        <w:rPr>
          <w:rFonts w:eastAsia="Calibri"/>
          <w:kern w:val="3"/>
          <w:lang w:eastAsia="ru-RU"/>
        </w:rPr>
        <w:t>Доватора</w:t>
      </w:r>
      <w:proofErr w:type="spellEnd"/>
      <w:r>
        <w:rPr>
          <w:rFonts w:eastAsia="Calibri"/>
          <w:kern w:val="3"/>
          <w:lang w:eastAsia="ru-RU"/>
        </w:rPr>
        <w:t xml:space="preserve">, 23. </w:t>
      </w:r>
    </w:p>
    <w:p w:rsidR="00B66825" w:rsidRDefault="00B66825" w:rsidP="00B66825">
      <w:pPr>
        <w:autoSpaceDN w:val="0"/>
        <w:jc w:val="both"/>
        <w:rPr>
          <w:rFonts w:eastAsia="Calibri"/>
          <w:kern w:val="3"/>
          <w:lang w:eastAsia="ru-RU"/>
        </w:rPr>
      </w:pPr>
      <w:r>
        <w:rPr>
          <w:rFonts w:eastAsia="Calibri"/>
          <w:kern w:val="3"/>
          <w:lang w:eastAsia="ru-RU"/>
        </w:rPr>
        <w:t xml:space="preserve">            1.4. Время поставки согласовывается не менее чем за 48 часов до момента поставки Товара.</w:t>
      </w:r>
      <w:r>
        <w:rPr>
          <w:rFonts w:eastAsia="Calibri"/>
          <w:kern w:val="3"/>
          <w:lang w:eastAsia="ru-RU"/>
        </w:rPr>
        <w:tab/>
      </w:r>
      <w:r>
        <w:rPr>
          <w:rFonts w:eastAsia="Calibri"/>
          <w:kern w:val="3"/>
          <w:lang w:eastAsia="ru-RU"/>
        </w:rPr>
        <w:tab/>
      </w:r>
    </w:p>
    <w:p w:rsidR="00B66825" w:rsidRDefault="00B66825" w:rsidP="00B66825">
      <w:pPr>
        <w:autoSpaceDN w:val="0"/>
        <w:jc w:val="center"/>
        <w:textAlignment w:val="baseline"/>
        <w:rPr>
          <w:rFonts w:eastAsia="Calibri"/>
          <w:b/>
          <w:kern w:val="3"/>
          <w:lang w:eastAsia="ru-RU"/>
        </w:rPr>
      </w:pPr>
    </w:p>
    <w:p w:rsidR="00B66825" w:rsidRPr="00C83018" w:rsidRDefault="00B66825" w:rsidP="00C83018">
      <w:pPr>
        <w:autoSpaceDN w:val="0"/>
        <w:jc w:val="center"/>
        <w:textAlignment w:val="baseline"/>
        <w:rPr>
          <w:rFonts w:eastAsia="Calibri"/>
          <w:b/>
          <w:kern w:val="3"/>
          <w:lang w:eastAsia="ru-RU"/>
        </w:rPr>
      </w:pPr>
      <w:r>
        <w:rPr>
          <w:rFonts w:eastAsia="Calibri"/>
          <w:b/>
          <w:kern w:val="3"/>
          <w:lang w:eastAsia="ru-RU"/>
        </w:rPr>
        <w:t>2. Стоимость и порядок оплаты</w:t>
      </w:r>
    </w:p>
    <w:p w:rsidR="00B66825" w:rsidRDefault="00B66825" w:rsidP="00B66825">
      <w:pPr>
        <w:ind w:firstLine="720"/>
        <w:jc w:val="both"/>
        <w:rPr>
          <w:lang w:eastAsia="ru-RU"/>
        </w:rPr>
      </w:pPr>
      <w:r>
        <w:rPr>
          <w:lang w:eastAsia="ru-RU"/>
        </w:rPr>
        <w:t xml:space="preserve">2.1. Общая стоимость Товара по настоящему Договору, с учетом транспортных расходов Поставщика по доставке Товара Покупателю, страхования, уплаты таможенных пошлин, налогов, сборов, упаковки,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w:t>
      </w:r>
      <w:r>
        <w:rPr>
          <w:i/>
          <w:lang w:eastAsia="ru-RU"/>
        </w:rPr>
        <w:t>или НДС не облагается на основании ____________________</w:t>
      </w:r>
      <w:proofErr w:type="gramStart"/>
      <w:r>
        <w:rPr>
          <w:i/>
          <w:lang w:eastAsia="ru-RU"/>
        </w:rPr>
        <w:t>_ )</w:t>
      </w:r>
      <w:proofErr w:type="gramEnd"/>
      <w:r w:rsidR="003B28CB">
        <w:rPr>
          <w:i/>
          <w:lang w:eastAsia="ru-RU"/>
        </w:rPr>
        <w:t xml:space="preserve"> </w:t>
      </w:r>
      <w:r>
        <w:rPr>
          <w:i/>
          <w:lang w:eastAsia="ru-RU"/>
        </w:rPr>
        <w:t>в соответствие со Спецификацией (приложение№2) к Договору.</w:t>
      </w:r>
    </w:p>
    <w:p w:rsidR="00B66825" w:rsidRDefault="00B66825" w:rsidP="00B66825">
      <w:pPr>
        <w:widowControl w:val="0"/>
        <w:autoSpaceDE w:val="0"/>
        <w:autoSpaceDN w:val="0"/>
        <w:adjustRightInd w:val="0"/>
        <w:ind w:firstLine="720"/>
        <w:jc w:val="both"/>
        <w:rPr>
          <w:i/>
        </w:rPr>
      </w:pPr>
      <w:r>
        <w:t>Стоимость Товара, указанная в Спецификации (Приложение № 2) к настоящему Договору, не может быть увеличена в течение всего срока действия настоящего Договора.</w:t>
      </w:r>
      <w:r>
        <w:rPr>
          <w:i/>
        </w:rPr>
        <w:t xml:space="preserve"> </w:t>
      </w:r>
    </w:p>
    <w:p w:rsidR="00B66825" w:rsidRDefault="00B66825" w:rsidP="00B66825">
      <w:pPr>
        <w:ind w:firstLine="720"/>
        <w:jc w:val="both"/>
        <w:rPr>
          <w:lang w:eastAsia="ru-RU"/>
        </w:rPr>
      </w:pPr>
      <w:r>
        <w:rPr>
          <w:lang w:eastAsia="ru-RU"/>
        </w:rPr>
        <w:t xml:space="preserve">2.2. Оплата партии Товара производится Покупателем в течение 90 (Девяноста) календарных дней после принятия каждой конкретной партии Товара и подписания </w:t>
      </w:r>
      <w:r>
        <w:rPr>
          <w:lang w:eastAsia="ru-RU"/>
        </w:rPr>
        <w:lastRenderedPageBreak/>
        <w:t>Сторонами товарной накладной формы (ТОРГ-12) путем перечисления денежных средств на расчетный счет Поставщика, указанный в разделе 17 настоящего Договора на основании счета и счета-фактуры.</w:t>
      </w:r>
    </w:p>
    <w:p w:rsidR="00B66825" w:rsidRDefault="00B66825" w:rsidP="00B66825">
      <w:pPr>
        <w:ind w:firstLine="720"/>
        <w:jc w:val="both"/>
        <w:rPr>
          <w:lang w:eastAsia="ru-RU"/>
        </w:rPr>
      </w:pPr>
      <w:r>
        <w:rPr>
          <w:lang w:eastAsia="ru-RU"/>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B66825" w:rsidRPr="00C83018" w:rsidRDefault="00B66825" w:rsidP="00C83018">
      <w:pPr>
        <w:snapToGrid w:val="0"/>
        <w:jc w:val="center"/>
        <w:rPr>
          <w:rFonts w:eastAsia="Calibri"/>
          <w:b/>
          <w:lang w:eastAsia="ru-RU"/>
        </w:rPr>
      </w:pPr>
      <w:r>
        <w:rPr>
          <w:rFonts w:eastAsia="Calibri"/>
          <w:b/>
          <w:lang w:eastAsia="ru-RU"/>
        </w:rPr>
        <w:t>3.  Права и обязанности Сторон</w:t>
      </w:r>
    </w:p>
    <w:p w:rsidR="00B66825" w:rsidRDefault="00B66825" w:rsidP="00B66825">
      <w:pPr>
        <w:snapToGrid w:val="0"/>
        <w:ind w:firstLine="709"/>
        <w:jc w:val="both"/>
        <w:rPr>
          <w:rFonts w:eastAsia="Calibri"/>
          <w:bCs/>
          <w:lang w:eastAsia="ru-RU"/>
        </w:rPr>
      </w:pPr>
      <w:r>
        <w:rPr>
          <w:rFonts w:eastAsia="Calibri"/>
          <w:bCs/>
          <w:lang w:eastAsia="ru-RU"/>
        </w:rPr>
        <w:t>3.1. Поставщик обязан:</w:t>
      </w:r>
    </w:p>
    <w:p w:rsidR="00B66825" w:rsidRDefault="00B66825" w:rsidP="00B66825">
      <w:pPr>
        <w:snapToGrid w:val="0"/>
        <w:ind w:firstLine="709"/>
        <w:jc w:val="both"/>
        <w:rPr>
          <w:rFonts w:eastAsia="Calibri"/>
          <w:bCs/>
          <w:i/>
          <w:lang w:eastAsia="ru-RU"/>
        </w:rPr>
      </w:pPr>
      <w:r>
        <w:rPr>
          <w:rFonts w:eastAsia="Calibri"/>
          <w:bCs/>
          <w:lang w:eastAsia="ru-RU"/>
        </w:rPr>
        <w:t>3.1.1. В сроки, установленные настоящим Договором, осуществлять поставку Товара в количестве и ассортименте, предусмотренным Спецификацией, на основании заявки Покупателя, направленной посредством автоматизированной системы заказов «Электронный ордер» (АСЗ «Электронный ордер»), и передачу Покупателю Товара на условиях настоящего Договора.</w:t>
      </w:r>
      <w:r>
        <w:rPr>
          <w:rFonts w:eastAsia="Calibri"/>
          <w:bCs/>
          <w:i/>
          <w:lang w:eastAsia="ru-RU"/>
        </w:rPr>
        <w:t xml:space="preserve"> </w:t>
      </w:r>
    </w:p>
    <w:p w:rsidR="00B66825" w:rsidRDefault="00B66825" w:rsidP="00B66825">
      <w:pPr>
        <w:shd w:val="clear" w:color="auto" w:fill="FFFFFF"/>
        <w:autoSpaceDN w:val="0"/>
        <w:ind w:firstLine="709"/>
        <w:jc w:val="both"/>
        <w:textAlignment w:val="baseline"/>
        <w:rPr>
          <w:rFonts w:eastAsia="Calibri"/>
          <w:bCs/>
          <w:kern w:val="3"/>
          <w:lang w:eastAsia="ru-RU"/>
        </w:rPr>
      </w:pPr>
      <w:r>
        <w:rPr>
          <w:rFonts w:eastAsia="Calibri"/>
          <w:bCs/>
          <w:kern w:val="3"/>
          <w:lang w:eastAsia="ru-RU"/>
        </w:rPr>
        <w:t xml:space="preserve">3.1.2. </w:t>
      </w:r>
      <w:r>
        <w:rPr>
          <w:rFonts w:eastAsia="Calibri"/>
          <w:kern w:val="3"/>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B66825" w:rsidRDefault="00B66825" w:rsidP="00B66825">
      <w:pPr>
        <w:shd w:val="clear" w:color="auto" w:fill="FFFFFF"/>
        <w:autoSpaceDN w:val="0"/>
        <w:ind w:firstLine="709"/>
        <w:jc w:val="both"/>
        <w:textAlignment w:val="baseline"/>
        <w:rPr>
          <w:rFonts w:eastAsia="Calibri"/>
          <w:kern w:val="3"/>
          <w:lang w:eastAsia="ru-RU"/>
        </w:rPr>
      </w:pPr>
      <w:r>
        <w:rPr>
          <w:rFonts w:eastAsia="Calibri"/>
          <w:spacing w:val="-4"/>
          <w:kern w:val="3"/>
          <w:lang w:eastAsia="ru-RU"/>
        </w:rPr>
        <w:t xml:space="preserve">3.1.3. </w:t>
      </w:r>
      <w:r>
        <w:rPr>
          <w:rFonts w:eastAsia="Calibri"/>
          <w:spacing w:val="-3"/>
          <w:kern w:val="3"/>
          <w:lang w:eastAsia="ru-RU"/>
        </w:rPr>
        <w:t xml:space="preserve">При отгрузке </w:t>
      </w:r>
      <w:r>
        <w:rPr>
          <w:rFonts w:eastAsia="Calibri"/>
          <w:kern w:val="3"/>
          <w:lang w:eastAsia="ru-RU"/>
        </w:rPr>
        <w:t>Товара передать Покупателю подлинники следующих документов:</w:t>
      </w:r>
    </w:p>
    <w:p w:rsidR="00B66825" w:rsidRDefault="00B66825" w:rsidP="00B66825">
      <w:pPr>
        <w:shd w:val="clear" w:color="auto" w:fill="FFFFFF"/>
        <w:autoSpaceDN w:val="0"/>
        <w:ind w:firstLine="709"/>
        <w:jc w:val="both"/>
        <w:textAlignment w:val="baseline"/>
        <w:rPr>
          <w:rFonts w:eastAsia="Calibri"/>
          <w:kern w:val="3"/>
          <w:lang w:eastAsia="ru-RU"/>
        </w:rPr>
      </w:pPr>
      <w:r>
        <w:rPr>
          <w:rFonts w:eastAsia="Calibri"/>
          <w:kern w:val="3"/>
          <w:lang w:eastAsia="ru-RU"/>
        </w:rPr>
        <w:t xml:space="preserve">товарную накладную формы (ТОРГ-12); </w:t>
      </w:r>
    </w:p>
    <w:p w:rsidR="00B66825" w:rsidRDefault="00113EF7" w:rsidP="00B66825">
      <w:pPr>
        <w:shd w:val="clear" w:color="auto" w:fill="FFFFFF"/>
        <w:autoSpaceDN w:val="0"/>
        <w:ind w:firstLine="709"/>
        <w:jc w:val="both"/>
        <w:textAlignment w:val="baseline"/>
        <w:rPr>
          <w:rFonts w:eastAsia="Calibri"/>
          <w:kern w:val="3"/>
          <w:lang w:eastAsia="ru-RU"/>
        </w:rPr>
      </w:pPr>
      <w:r>
        <w:rPr>
          <w:rFonts w:eastAsia="Calibri"/>
          <w:kern w:val="3"/>
          <w:lang w:eastAsia="ru-RU"/>
        </w:rPr>
        <w:t>счет – фактуру.</w:t>
      </w:r>
    </w:p>
    <w:p w:rsidR="00B66825" w:rsidRDefault="00B66825" w:rsidP="00B66825">
      <w:pPr>
        <w:autoSpaceDN w:val="0"/>
        <w:ind w:firstLine="709"/>
        <w:jc w:val="both"/>
        <w:textAlignment w:val="baseline"/>
        <w:rPr>
          <w:rFonts w:eastAsia="Calibri"/>
          <w:kern w:val="3"/>
          <w:lang w:eastAsia="ru-RU"/>
        </w:rPr>
      </w:pPr>
      <w:r>
        <w:rPr>
          <w:rFonts w:eastAsia="Calibri"/>
          <w:bCs/>
          <w:kern w:val="3"/>
          <w:lang w:eastAsia="ru-RU"/>
        </w:rPr>
        <w:t xml:space="preserve">3.1.4. </w:t>
      </w:r>
      <w:r>
        <w:rPr>
          <w:rFonts w:eastAsia="Calibri"/>
          <w:kern w:val="3"/>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B66825" w:rsidRDefault="00B66825" w:rsidP="00B66825">
      <w:pPr>
        <w:autoSpaceDN w:val="0"/>
        <w:ind w:firstLine="709"/>
        <w:jc w:val="both"/>
        <w:textAlignment w:val="baseline"/>
        <w:rPr>
          <w:rFonts w:eastAsia="Calibri"/>
          <w:kern w:val="3"/>
          <w:lang w:eastAsia="ru-RU"/>
        </w:rPr>
      </w:pPr>
      <w:r>
        <w:rPr>
          <w:rFonts w:eastAsia="Calibri"/>
          <w:kern w:val="3"/>
          <w:lang w:eastAsia="ru-RU"/>
        </w:rPr>
        <w:t>3.1.5.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B66825" w:rsidRDefault="00B66825" w:rsidP="00B66825">
      <w:pPr>
        <w:autoSpaceDN w:val="0"/>
        <w:ind w:firstLine="709"/>
        <w:jc w:val="both"/>
        <w:textAlignment w:val="baseline"/>
        <w:rPr>
          <w:rFonts w:eastAsia="Calibri"/>
          <w:kern w:val="3"/>
          <w:lang w:eastAsia="ru-RU"/>
        </w:rPr>
      </w:pPr>
      <w:r>
        <w:rPr>
          <w:rFonts w:eastAsia="Calibri"/>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B66825" w:rsidRDefault="00B66825" w:rsidP="00B66825">
      <w:pPr>
        <w:snapToGrid w:val="0"/>
        <w:ind w:firstLine="709"/>
        <w:jc w:val="both"/>
        <w:rPr>
          <w:rFonts w:eastAsia="Calibri"/>
          <w:bCs/>
          <w:lang w:eastAsia="ru-RU"/>
        </w:rPr>
      </w:pPr>
      <w:r>
        <w:rPr>
          <w:rFonts w:eastAsia="Calibri"/>
          <w:bCs/>
          <w:lang w:eastAsia="ru-RU"/>
        </w:rPr>
        <w:t>3.2. Покупатель обязан:</w:t>
      </w:r>
    </w:p>
    <w:p w:rsidR="00B66825" w:rsidRDefault="00B66825" w:rsidP="00B66825">
      <w:pPr>
        <w:snapToGrid w:val="0"/>
        <w:ind w:firstLine="709"/>
        <w:jc w:val="both"/>
        <w:rPr>
          <w:rFonts w:eastAsia="Calibri"/>
          <w:bCs/>
          <w:lang w:eastAsia="ru-RU"/>
        </w:rPr>
      </w:pPr>
      <w:r>
        <w:rPr>
          <w:rFonts w:eastAsia="Calibri"/>
          <w:bCs/>
          <w:lang w:eastAsia="ru-RU"/>
        </w:rPr>
        <w:t>3.2.1. Обеспечить проверку при приемке Товара по количеству, комплектности и качеству.</w:t>
      </w:r>
    </w:p>
    <w:p w:rsidR="00B66825" w:rsidRDefault="00B66825" w:rsidP="00B66825">
      <w:pPr>
        <w:snapToGrid w:val="0"/>
        <w:ind w:firstLine="709"/>
        <w:jc w:val="both"/>
        <w:rPr>
          <w:rFonts w:eastAsia="Calibri"/>
          <w:bCs/>
          <w:lang w:eastAsia="ru-RU"/>
        </w:rPr>
      </w:pPr>
      <w:r>
        <w:rPr>
          <w:rFonts w:eastAsia="Calibri"/>
          <w:bCs/>
          <w:lang w:eastAsia="ru-RU"/>
        </w:rPr>
        <w:t>3.2.2. Принять и оплатить Товар в размерах и в сроки, установленные настоящим Договором.</w:t>
      </w:r>
    </w:p>
    <w:p w:rsidR="00B66825" w:rsidRDefault="00B66825" w:rsidP="00B66825">
      <w:pPr>
        <w:snapToGrid w:val="0"/>
        <w:ind w:firstLine="709"/>
        <w:jc w:val="both"/>
        <w:rPr>
          <w:rFonts w:eastAsia="Calibri"/>
          <w:bCs/>
          <w:lang w:eastAsia="ru-RU"/>
        </w:rPr>
      </w:pPr>
      <w:r>
        <w:rPr>
          <w:rFonts w:eastAsia="Calibri"/>
          <w:bCs/>
          <w:lang w:eastAsia="ru-RU"/>
        </w:rPr>
        <w:t>3.2.3. Предоставлять Поставщику заявки на Товар в электронном виде, посредством автоматизированной системы заказов «Электронный ордер»</w:t>
      </w:r>
      <w:r w:rsidR="003F118C" w:rsidRPr="003F118C">
        <w:rPr>
          <w:rFonts w:eastAsia="Calibri"/>
          <w:bCs/>
          <w:lang w:eastAsia="ru-RU"/>
        </w:rPr>
        <w:t xml:space="preserve"> (АСЗ «Электронный ордер»)</w:t>
      </w:r>
      <w:r>
        <w:rPr>
          <w:rFonts w:eastAsia="Calibri"/>
          <w:bCs/>
          <w:lang w:eastAsia="ru-RU"/>
        </w:rPr>
        <w:t>.</w:t>
      </w:r>
    </w:p>
    <w:p w:rsidR="00B66825" w:rsidRDefault="00B66825" w:rsidP="00B66825">
      <w:pPr>
        <w:autoSpaceDN w:val="0"/>
        <w:ind w:firstLine="720"/>
        <w:jc w:val="both"/>
        <w:textAlignment w:val="baseline"/>
        <w:rPr>
          <w:rFonts w:eastAsia="Calibri"/>
          <w:kern w:val="3"/>
          <w:lang w:eastAsia="ru-RU"/>
        </w:rPr>
      </w:pPr>
      <w:r>
        <w:rPr>
          <w:rFonts w:eastAsia="Calibri"/>
          <w:kern w:val="3"/>
          <w:lang w:eastAsia="ru-RU"/>
        </w:rPr>
        <w:t>3.3. Покупатель вправе досрочно принять и оплатить поставленный Поставщиком Товар.</w:t>
      </w:r>
    </w:p>
    <w:p w:rsidR="00B66825" w:rsidRDefault="00B66825" w:rsidP="00B66825">
      <w:pPr>
        <w:autoSpaceDN w:val="0"/>
        <w:ind w:firstLine="720"/>
        <w:jc w:val="both"/>
        <w:textAlignment w:val="baseline"/>
        <w:rPr>
          <w:rFonts w:eastAsia="Calibri"/>
          <w:kern w:val="3"/>
          <w:shd w:val="clear" w:color="auto" w:fill="FFFFFF"/>
          <w:lang w:eastAsia="ru-RU"/>
        </w:rPr>
      </w:pPr>
      <w:r>
        <w:rPr>
          <w:rFonts w:eastAsia="Calibri"/>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B66825" w:rsidRDefault="00B66825" w:rsidP="00B66825">
      <w:pPr>
        <w:autoSpaceDN w:val="0"/>
        <w:ind w:firstLine="720"/>
        <w:jc w:val="both"/>
        <w:rPr>
          <w:rFonts w:eastAsia="Calibri"/>
          <w:kern w:val="3"/>
          <w:shd w:val="clear" w:color="auto" w:fill="FFFFFF"/>
          <w:lang w:eastAsia="ru-RU"/>
        </w:rPr>
      </w:pPr>
      <w:r>
        <w:rPr>
          <w:rFonts w:eastAsia="Calibri"/>
          <w:kern w:val="3"/>
          <w:shd w:val="clear" w:color="auto" w:fill="FFFFFF"/>
          <w:lang w:eastAsia="ru-RU"/>
        </w:rPr>
        <w:t>3.5. Покупатель вправе в любое время отказаться от подачи заявок на поставку Товара и расторгнуть настоящий Договор в одностороннем внесудебном порядке.</w:t>
      </w:r>
    </w:p>
    <w:p w:rsidR="00B66825" w:rsidRDefault="00B66825" w:rsidP="00B66825">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 xml:space="preserve">3.6. </w:t>
      </w:r>
      <w:r>
        <w:rPr>
          <w:rFonts w:eastAsia="Calibri"/>
          <w:kern w:val="3"/>
          <w:lang w:eastAsia="ru-RU"/>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B66825" w:rsidRDefault="00B66825" w:rsidP="00B66825">
      <w:pPr>
        <w:autoSpaceDN w:val="0"/>
        <w:jc w:val="both"/>
        <w:textAlignment w:val="baseline"/>
        <w:rPr>
          <w:rFonts w:eastAsia="Calibri"/>
          <w:kern w:val="3"/>
          <w:shd w:val="clear" w:color="auto" w:fill="FFFFFF"/>
          <w:lang w:eastAsia="ru-RU"/>
        </w:rPr>
      </w:pPr>
    </w:p>
    <w:p w:rsidR="00B66825" w:rsidRPr="00C83018" w:rsidRDefault="00B66825" w:rsidP="00C83018">
      <w:pPr>
        <w:snapToGrid w:val="0"/>
        <w:jc w:val="center"/>
        <w:rPr>
          <w:rFonts w:eastAsia="Calibri"/>
          <w:b/>
          <w:lang w:eastAsia="ru-RU"/>
        </w:rPr>
      </w:pPr>
      <w:r>
        <w:rPr>
          <w:rFonts w:eastAsia="Calibri"/>
          <w:b/>
          <w:lang w:eastAsia="ru-RU"/>
        </w:rPr>
        <w:lastRenderedPageBreak/>
        <w:t>4. Условия поставки</w:t>
      </w:r>
    </w:p>
    <w:p w:rsidR="00B66825" w:rsidRDefault="00B66825" w:rsidP="00B66825">
      <w:pPr>
        <w:autoSpaceDN w:val="0"/>
        <w:ind w:firstLine="709"/>
        <w:jc w:val="both"/>
        <w:textAlignment w:val="baseline"/>
        <w:rPr>
          <w:rFonts w:eastAsia="Calibri"/>
          <w:spacing w:val="3"/>
          <w:kern w:val="3"/>
          <w:lang w:eastAsia="ru-RU"/>
        </w:rPr>
      </w:pPr>
      <w:r>
        <w:rPr>
          <w:rFonts w:eastAsia="Calibri"/>
          <w:kern w:val="3"/>
          <w:lang w:eastAsia="ru-RU"/>
        </w:rPr>
        <w:t xml:space="preserve">4.1. Доставка Товара Покупателю производится Поставщиком </w:t>
      </w:r>
      <w:r>
        <w:rPr>
          <w:rFonts w:eastAsia="Calibri"/>
          <w:spacing w:val="3"/>
          <w:kern w:val="3"/>
          <w:lang w:eastAsia="ru-RU"/>
        </w:rPr>
        <w:t>путем его отгрузки воздушным, железнодорожным, автомобильным или водным транспортом.</w:t>
      </w:r>
    </w:p>
    <w:p w:rsidR="00B66825" w:rsidRDefault="00B66825" w:rsidP="00B66825">
      <w:pPr>
        <w:autoSpaceDN w:val="0"/>
        <w:ind w:firstLine="720"/>
        <w:jc w:val="both"/>
        <w:textAlignment w:val="baseline"/>
        <w:rPr>
          <w:rFonts w:eastAsia="Calibri"/>
          <w:kern w:val="3"/>
          <w:lang w:eastAsia="ru-RU"/>
        </w:rPr>
      </w:pPr>
      <w:r>
        <w:rPr>
          <w:rFonts w:eastAsia="Calibri"/>
          <w:kern w:val="3"/>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B66825" w:rsidRDefault="00B66825" w:rsidP="00B66825">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Договора;</w:t>
      </w:r>
    </w:p>
    <w:p w:rsidR="00B66825" w:rsidRDefault="00B66825" w:rsidP="00B66825">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товарной накладной формы ТОРГ-12;</w:t>
      </w:r>
    </w:p>
    <w:p w:rsidR="00B66825" w:rsidRDefault="00B66825" w:rsidP="00B66825">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наименование Товара;</w:t>
      </w:r>
    </w:p>
    <w:p w:rsidR="00B66825" w:rsidRDefault="00B66825" w:rsidP="00B66825">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упаковочный лист;</w:t>
      </w:r>
    </w:p>
    <w:p w:rsidR="00B66825" w:rsidRDefault="00B66825" w:rsidP="00B66825">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дату отгрузки;</w:t>
      </w:r>
    </w:p>
    <w:p w:rsidR="00B66825" w:rsidRDefault="00B66825" w:rsidP="00B66825">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количество мест;</w:t>
      </w:r>
    </w:p>
    <w:p w:rsidR="00B66825" w:rsidRDefault="00B66825" w:rsidP="00B66825">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вес нетто и вес брутто.</w:t>
      </w:r>
    </w:p>
    <w:p w:rsidR="00B66825" w:rsidRDefault="00B66825" w:rsidP="00B66825">
      <w:pPr>
        <w:autoSpaceDN w:val="0"/>
        <w:ind w:firstLine="720"/>
        <w:jc w:val="both"/>
        <w:textAlignment w:val="baseline"/>
        <w:rPr>
          <w:rFonts w:eastAsia="Calibri"/>
          <w:kern w:val="3"/>
          <w:lang w:eastAsia="ru-RU"/>
        </w:rPr>
      </w:pPr>
      <w:r>
        <w:rPr>
          <w:rFonts w:eastAsia="Calibri"/>
          <w:kern w:val="3"/>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B66825" w:rsidRDefault="00B66825" w:rsidP="00B66825">
      <w:pPr>
        <w:snapToGrid w:val="0"/>
        <w:ind w:firstLine="709"/>
        <w:jc w:val="both"/>
        <w:rPr>
          <w:rFonts w:eastAsia="Calibri"/>
          <w:i/>
          <w:lang w:eastAsia="ru-RU"/>
        </w:rPr>
      </w:pPr>
      <w:r>
        <w:rPr>
          <w:rFonts w:eastAsia="Calibri"/>
          <w:lang w:eastAsia="ru-RU"/>
        </w:rPr>
        <w:t>4.3.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B66825" w:rsidRDefault="00B66825" w:rsidP="00B66825">
      <w:pPr>
        <w:snapToGrid w:val="0"/>
        <w:ind w:firstLine="360"/>
        <w:jc w:val="center"/>
        <w:rPr>
          <w:rFonts w:eastAsia="Calibri"/>
          <w:lang w:eastAsia="ru-RU"/>
        </w:rPr>
      </w:pPr>
    </w:p>
    <w:p w:rsidR="00B66825" w:rsidRPr="00C83018" w:rsidRDefault="00B66825" w:rsidP="00C83018">
      <w:pPr>
        <w:snapToGrid w:val="0"/>
        <w:ind w:firstLine="360"/>
        <w:jc w:val="center"/>
        <w:rPr>
          <w:rFonts w:eastAsia="Calibri"/>
          <w:b/>
          <w:lang w:eastAsia="ru-RU"/>
        </w:rPr>
      </w:pPr>
      <w:r>
        <w:rPr>
          <w:rFonts w:eastAsia="Calibri"/>
          <w:b/>
          <w:lang w:eastAsia="ru-RU"/>
        </w:rPr>
        <w:t>5. Качество, комплектность и гарантии</w:t>
      </w:r>
    </w:p>
    <w:p w:rsidR="00B66825" w:rsidRDefault="00B66825" w:rsidP="00B66825">
      <w:pPr>
        <w:suppressAutoHyphens w:val="0"/>
        <w:overflowPunct w:val="0"/>
        <w:autoSpaceDE w:val="0"/>
        <w:autoSpaceDN w:val="0"/>
        <w:adjustRightInd w:val="0"/>
        <w:jc w:val="both"/>
        <w:rPr>
          <w:lang w:eastAsia="ru-RU"/>
        </w:rPr>
      </w:pPr>
      <w:r>
        <w:rPr>
          <w:sz w:val="20"/>
          <w:szCs w:val="20"/>
          <w:lang w:eastAsia="ru-RU"/>
        </w:rPr>
        <w:t xml:space="preserve">             </w:t>
      </w:r>
      <w:r>
        <w:rPr>
          <w:lang w:eastAsia="ru-RU"/>
        </w:rPr>
        <w:t>5.1. Поставщик гарантирует, что:</w:t>
      </w:r>
    </w:p>
    <w:p w:rsidR="00B66825" w:rsidRDefault="00B66825" w:rsidP="00B66825">
      <w:pPr>
        <w:suppressAutoHyphens w:val="0"/>
        <w:overflowPunct w:val="0"/>
        <w:autoSpaceDE w:val="0"/>
        <w:autoSpaceDN w:val="0"/>
        <w:adjustRightInd w:val="0"/>
        <w:ind w:firstLine="709"/>
        <w:jc w:val="both"/>
        <w:textAlignment w:val="baseline"/>
        <w:rPr>
          <w:lang w:eastAsia="ru-RU"/>
        </w:rPr>
      </w:pPr>
      <w:r>
        <w:rPr>
          <w:lang w:eastAsia="ru-RU"/>
        </w:rPr>
        <w:t>поставляемый по настоящему Договору Товар является новым и не был в употреблении;</w:t>
      </w:r>
    </w:p>
    <w:p w:rsidR="00B66825" w:rsidRDefault="00B66825" w:rsidP="00B66825">
      <w:pPr>
        <w:autoSpaceDN w:val="0"/>
        <w:ind w:firstLine="709"/>
        <w:jc w:val="both"/>
        <w:textAlignment w:val="baseline"/>
        <w:rPr>
          <w:rFonts w:eastAsia="Calibri"/>
          <w:kern w:val="3"/>
          <w:lang w:eastAsia="ru-RU"/>
        </w:rPr>
      </w:pPr>
      <w:r>
        <w:rPr>
          <w:rFonts w:eastAsia="Calibri"/>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B66825" w:rsidRDefault="00B66825" w:rsidP="00B66825">
      <w:pPr>
        <w:suppressAutoHyphens w:val="0"/>
        <w:autoSpaceDE w:val="0"/>
        <w:autoSpaceDN w:val="0"/>
        <w:adjustRightInd w:val="0"/>
        <w:ind w:firstLine="709"/>
        <w:jc w:val="both"/>
        <w:rPr>
          <w:lang w:eastAsia="ru-RU"/>
        </w:rPr>
      </w:pPr>
      <w:r>
        <w:rPr>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B66825" w:rsidRDefault="00B66825" w:rsidP="00B66825">
      <w:pPr>
        <w:suppressAutoHyphens w:val="0"/>
        <w:overflowPunct w:val="0"/>
        <w:autoSpaceDE w:val="0"/>
        <w:autoSpaceDN w:val="0"/>
        <w:adjustRightInd w:val="0"/>
        <w:ind w:firstLine="708"/>
        <w:jc w:val="both"/>
        <w:textAlignment w:val="baseline"/>
        <w:rPr>
          <w:lang w:eastAsia="ru-RU"/>
        </w:rPr>
      </w:pPr>
      <w:r>
        <w:rPr>
          <w:lang w:eastAsia="ru-RU"/>
        </w:rPr>
        <w:t>при производстве Товара были применены качественные материалы, и было обеспечено надлежащее техническое исполнение;</w:t>
      </w:r>
    </w:p>
    <w:p w:rsidR="00B66825" w:rsidRDefault="00B66825" w:rsidP="00B66825">
      <w:pPr>
        <w:suppressAutoHyphens w:val="0"/>
        <w:overflowPunct w:val="0"/>
        <w:autoSpaceDE w:val="0"/>
        <w:autoSpaceDN w:val="0"/>
        <w:adjustRightInd w:val="0"/>
        <w:ind w:firstLine="708"/>
        <w:jc w:val="both"/>
        <w:textAlignment w:val="baseline"/>
        <w:rPr>
          <w:lang w:eastAsia="ru-RU"/>
        </w:rPr>
      </w:pPr>
      <w:r>
        <w:rPr>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A22BB7" w:rsidRPr="00A22BB7" w:rsidRDefault="00B66825" w:rsidP="00A22BB7">
      <w:pPr>
        <w:suppressAutoHyphens w:val="0"/>
        <w:overflowPunct w:val="0"/>
        <w:autoSpaceDE w:val="0"/>
        <w:autoSpaceDN w:val="0"/>
        <w:adjustRightInd w:val="0"/>
        <w:jc w:val="both"/>
        <w:rPr>
          <w:lang w:eastAsia="ru-RU"/>
        </w:rPr>
      </w:pPr>
      <w:r>
        <w:rPr>
          <w:lang w:eastAsia="ru-RU"/>
        </w:rPr>
        <w:tab/>
        <w:t xml:space="preserve">5.2. </w:t>
      </w:r>
      <w:r w:rsidR="00A22BB7">
        <w:rPr>
          <w:lang w:eastAsia="ru-RU"/>
        </w:rPr>
        <w:t>Остаточный с</w:t>
      </w:r>
      <w:r w:rsidR="00A22BB7" w:rsidRPr="00A22BB7">
        <w:rPr>
          <w:lang w:eastAsia="ru-RU"/>
        </w:rPr>
        <w:t>рок годности на Товар</w:t>
      </w:r>
      <w:r w:rsidR="00863D09">
        <w:rPr>
          <w:lang w:eastAsia="ru-RU"/>
        </w:rPr>
        <w:t xml:space="preserve"> и Гарантийный срок Товара указан в Приложении №1 к настоящему Договору.</w:t>
      </w:r>
      <w:r w:rsidR="00A22BB7" w:rsidRPr="00A22BB7">
        <w:rPr>
          <w:lang w:eastAsia="ru-RU"/>
        </w:rPr>
        <w:t xml:space="preserve">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00A22BB7">
        <w:rPr>
          <w:lang w:eastAsia="ru-RU"/>
        </w:rPr>
        <w:t>.</w:t>
      </w:r>
    </w:p>
    <w:p w:rsidR="00B66825" w:rsidRDefault="00B66825" w:rsidP="00A22BB7">
      <w:pPr>
        <w:suppressAutoHyphens w:val="0"/>
        <w:overflowPunct w:val="0"/>
        <w:autoSpaceDE w:val="0"/>
        <w:autoSpaceDN w:val="0"/>
        <w:adjustRightInd w:val="0"/>
        <w:jc w:val="both"/>
        <w:rPr>
          <w:lang w:eastAsia="ru-RU"/>
        </w:rPr>
      </w:pPr>
      <w:r>
        <w:rPr>
          <w:lang w:eastAsia="ru-RU"/>
        </w:rPr>
        <w:t xml:space="preserve">      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  </w:t>
      </w:r>
    </w:p>
    <w:p w:rsidR="00B66825" w:rsidRDefault="00B66825" w:rsidP="00B66825">
      <w:pPr>
        <w:autoSpaceDN w:val="0"/>
        <w:jc w:val="both"/>
        <w:textAlignment w:val="baseline"/>
        <w:rPr>
          <w:rFonts w:eastAsia="Calibri"/>
          <w:kern w:val="3"/>
          <w:lang w:eastAsia="ru-RU"/>
        </w:rPr>
      </w:pPr>
      <w:r>
        <w:rPr>
          <w:rFonts w:eastAsia="Calibri"/>
          <w:kern w:val="3"/>
          <w:lang w:eastAsia="ru-RU"/>
        </w:rPr>
        <w:lastRenderedPageBreak/>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B66825" w:rsidRDefault="00B66825" w:rsidP="00B66825">
      <w:pPr>
        <w:ind w:firstLine="680"/>
        <w:jc w:val="both"/>
        <w:rPr>
          <w:lang w:eastAsia="ru-RU"/>
        </w:rPr>
      </w:pPr>
      <w:r>
        <w:rPr>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B66825" w:rsidRDefault="00B66825" w:rsidP="00B66825">
      <w:pPr>
        <w:ind w:firstLine="680"/>
        <w:jc w:val="both"/>
        <w:rPr>
          <w:lang w:eastAsia="ru-RU"/>
        </w:rPr>
      </w:pPr>
      <w:r>
        <w:rPr>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w:t>
      </w:r>
      <w:r>
        <w:rPr>
          <w:highlight w:val="yellow"/>
          <w:lang w:eastAsia="ru-RU"/>
        </w:rPr>
        <w:t xml:space="preserve"> </w:t>
      </w:r>
      <w:r>
        <w:rPr>
          <w:lang w:eastAsia="ru-RU"/>
        </w:rPr>
        <w:t>возврата/уничтожения Товара.</w:t>
      </w:r>
    </w:p>
    <w:p w:rsidR="00B66825" w:rsidRDefault="00B66825" w:rsidP="00B66825">
      <w:pPr>
        <w:ind w:firstLine="680"/>
        <w:jc w:val="both"/>
        <w:rPr>
          <w:lang w:eastAsia="ru-RU"/>
        </w:rPr>
      </w:pPr>
    </w:p>
    <w:p w:rsidR="00B66825" w:rsidRDefault="00B66825" w:rsidP="00B66825">
      <w:pPr>
        <w:snapToGrid w:val="0"/>
        <w:jc w:val="center"/>
        <w:rPr>
          <w:rFonts w:eastAsia="Calibri"/>
          <w:b/>
          <w:lang w:eastAsia="ru-RU"/>
        </w:rPr>
      </w:pPr>
      <w:r>
        <w:rPr>
          <w:rFonts w:eastAsia="Calibri"/>
          <w:b/>
          <w:lang w:eastAsia="ru-RU"/>
        </w:rPr>
        <w:t>6. Упаковка и маркировка</w:t>
      </w:r>
    </w:p>
    <w:p w:rsidR="00B66825" w:rsidRDefault="00B66825" w:rsidP="00B66825">
      <w:pPr>
        <w:spacing w:after="200"/>
        <w:ind w:firstLine="709"/>
        <w:jc w:val="both"/>
        <w:rPr>
          <w:lang w:eastAsia="ru-RU"/>
        </w:rPr>
      </w:pPr>
      <w:r>
        <w:rPr>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66825" w:rsidRDefault="00B66825" w:rsidP="00B66825">
      <w:pPr>
        <w:snapToGrid w:val="0"/>
        <w:ind w:firstLine="720"/>
        <w:jc w:val="center"/>
        <w:rPr>
          <w:rFonts w:eastAsia="Calibri"/>
          <w:b/>
          <w:lang w:eastAsia="ru-RU"/>
        </w:rPr>
      </w:pPr>
    </w:p>
    <w:p w:rsidR="00B66825" w:rsidRDefault="00B66825" w:rsidP="00B66825">
      <w:pPr>
        <w:snapToGrid w:val="0"/>
        <w:ind w:firstLine="720"/>
        <w:jc w:val="center"/>
        <w:rPr>
          <w:rFonts w:eastAsia="Calibri"/>
          <w:b/>
          <w:lang w:eastAsia="ru-RU"/>
        </w:rPr>
      </w:pPr>
      <w:r>
        <w:rPr>
          <w:rFonts w:eastAsia="Calibri"/>
          <w:b/>
          <w:lang w:eastAsia="ru-RU"/>
        </w:rPr>
        <w:t>7.Переход права собственности</w:t>
      </w:r>
    </w:p>
    <w:p w:rsidR="00B66825" w:rsidRDefault="00B66825" w:rsidP="00B66825">
      <w:pPr>
        <w:spacing w:after="200"/>
        <w:ind w:firstLine="709"/>
        <w:jc w:val="both"/>
        <w:rPr>
          <w:lang w:eastAsia="ru-RU"/>
        </w:rPr>
      </w:pPr>
      <w:r>
        <w:rPr>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B66825" w:rsidRDefault="00B66825" w:rsidP="00B66825">
      <w:pPr>
        <w:snapToGrid w:val="0"/>
        <w:jc w:val="center"/>
        <w:rPr>
          <w:rFonts w:eastAsia="Calibri"/>
          <w:b/>
          <w:lang w:eastAsia="ru-RU"/>
        </w:rPr>
      </w:pPr>
      <w:r>
        <w:rPr>
          <w:rFonts w:eastAsia="Calibri"/>
          <w:b/>
          <w:lang w:eastAsia="ru-RU"/>
        </w:rPr>
        <w:t>8. Ответственность Сторон</w:t>
      </w:r>
    </w:p>
    <w:p w:rsidR="00B66825" w:rsidRDefault="00B66825" w:rsidP="00B66825">
      <w:pPr>
        <w:snapToGrid w:val="0"/>
        <w:ind w:firstLine="720"/>
        <w:jc w:val="both"/>
        <w:rPr>
          <w:rFonts w:eastAsia="Calibri"/>
          <w:lang w:eastAsia="ru-RU"/>
        </w:rPr>
      </w:pPr>
      <w:r>
        <w:rPr>
          <w:rFonts w:eastAsia="Calibri"/>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B66825" w:rsidRDefault="00B66825" w:rsidP="00B66825">
      <w:pPr>
        <w:overflowPunct w:val="0"/>
        <w:autoSpaceDE w:val="0"/>
        <w:autoSpaceDN w:val="0"/>
        <w:adjustRightInd w:val="0"/>
        <w:ind w:firstLine="709"/>
        <w:jc w:val="both"/>
        <w:textAlignment w:val="baseline"/>
        <w:rPr>
          <w:lang w:eastAsia="ru-RU"/>
        </w:rPr>
      </w:pPr>
      <w:r>
        <w:rPr>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B66825" w:rsidRDefault="00B66825" w:rsidP="00B66825">
      <w:pPr>
        <w:overflowPunct w:val="0"/>
        <w:autoSpaceDE w:val="0"/>
        <w:autoSpaceDN w:val="0"/>
        <w:adjustRightInd w:val="0"/>
        <w:ind w:firstLine="709"/>
        <w:jc w:val="both"/>
        <w:textAlignment w:val="baseline"/>
        <w:rPr>
          <w:lang w:eastAsia="ru-RU"/>
        </w:rPr>
      </w:pPr>
      <w:r>
        <w:rPr>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B66825" w:rsidRDefault="00B66825" w:rsidP="00B66825">
      <w:pPr>
        <w:overflowPunct w:val="0"/>
        <w:autoSpaceDE w:val="0"/>
        <w:autoSpaceDN w:val="0"/>
        <w:adjustRightInd w:val="0"/>
        <w:ind w:firstLine="708"/>
        <w:jc w:val="both"/>
        <w:textAlignment w:val="baseline"/>
        <w:rPr>
          <w:lang w:eastAsia="ru-RU"/>
        </w:rPr>
      </w:pPr>
      <w:r>
        <w:rPr>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B66825" w:rsidRDefault="00B66825" w:rsidP="00B66825">
      <w:pPr>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B66825" w:rsidRDefault="00B66825" w:rsidP="00B66825">
      <w:pPr>
        <w:overflowPunct w:val="0"/>
        <w:autoSpaceDE w:val="0"/>
        <w:autoSpaceDN w:val="0"/>
        <w:adjustRightInd w:val="0"/>
        <w:ind w:firstLine="708"/>
        <w:jc w:val="both"/>
        <w:textAlignment w:val="baseline"/>
        <w:rPr>
          <w:lang w:eastAsia="ru-RU"/>
        </w:rPr>
      </w:pPr>
      <w:r>
        <w:rPr>
          <w:lang w:eastAsia="ru-RU"/>
        </w:rPr>
        <w:t>- возврата всех уплаченных Покупателем по настоящему Договору денежных сумм;</w:t>
      </w:r>
    </w:p>
    <w:p w:rsidR="00B66825" w:rsidRDefault="00B66825" w:rsidP="00B66825">
      <w:pPr>
        <w:overflowPunct w:val="0"/>
        <w:autoSpaceDE w:val="0"/>
        <w:autoSpaceDN w:val="0"/>
        <w:adjustRightInd w:val="0"/>
        <w:ind w:firstLine="708"/>
        <w:jc w:val="both"/>
        <w:textAlignment w:val="baseline"/>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B66825" w:rsidRDefault="00B66825" w:rsidP="00B66825">
      <w:pPr>
        <w:suppressAutoHyphens w:val="0"/>
        <w:overflowPunct w:val="0"/>
        <w:autoSpaceDE w:val="0"/>
        <w:autoSpaceDN w:val="0"/>
        <w:adjustRightInd w:val="0"/>
        <w:ind w:firstLine="708"/>
        <w:jc w:val="both"/>
        <w:textAlignment w:val="baseline"/>
        <w:rPr>
          <w:lang w:eastAsia="ru-RU"/>
        </w:rPr>
      </w:pPr>
      <w:r>
        <w:rPr>
          <w:lang w:eastAsia="ru-RU"/>
        </w:rPr>
        <w:t>8.5. В случае отказа Поставщика от исполнения обязательств по настоящему Договору Покупатель вправе требовать от Поставщика:</w:t>
      </w:r>
    </w:p>
    <w:p w:rsidR="00B66825" w:rsidRDefault="00B66825" w:rsidP="00B66825">
      <w:pPr>
        <w:suppressAutoHyphens w:val="0"/>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B66825" w:rsidRDefault="00B66825" w:rsidP="00B66825">
      <w:pPr>
        <w:suppressAutoHyphens w:val="0"/>
        <w:overflowPunct w:val="0"/>
        <w:autoSpaceDE w:val="0"/>
        <w:autoSpaceDN w:val="0"/>
        <w:adjustRightInd w:val="0"/>
        <w:ind w:firstLine="708"/>
        <w:jc w:val="both"/>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B66825" w:rsidRDefault="00B66825" w:rsidP="00B66825">
      <w:pPr>
        <w:autoSpaceDN w:val="0"/>
        <w:ind w:right="-81" w:firstLine="709"/>
        <w:jc w:val="both"/>
        <w:textAlignment w:val="baseline"/>
        <w:rPr>
          <w:rFonts w:eastAsia="Calibri"/>
          <w:kern w:val="3"/>
          <w:lang w:eastAsia="ru-RU"/>
        </w:rPr>
      </w:pPr>
      <w:r>
        <w:rPr>
          <w:rFonts w:eastAsia="Calibri"/>
          <w:kern w:val="3"/>
          <w:lang w:eastAsia="ru-RU"/>
        </w:rPr>
        <w:t>8.6. В случае не устранения Поставщиком выявленных недостатков Товара в течении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B66825" w:rsidRDefault="00B66825" w:rsidP="00B66825">
      <w:pPr>
        <w:autoSpaceDN w:val="0"/>
        <w:ind w:right="-81" w:firstLine="709"/>
        <w:jc w:val="both"/>
        <w:textAlignment w:val="baseline"/>
        <w:rPr>
          <w:rFonts w:eastAsia="Calibri"/>
          <w:kern w:val="3"/>
          <w:lang w:eastAsia="ru-RU"/>
        </w:rPr>
      </w:pPr>
      <w:r>
        <w:rPr>
          <w:rFonts w:eastAsia="Calibri"/>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B66825" w:rsidRDefault="00B66825" w:rsidP="00B66825">
      <w:pPr>
        <w:overflowPunct w:val="0"/>
        <w:autoSpaceDE w:val="0"/>
        <w:autoSpaceDN w:val="0"/>
        <w:adjustRightInd w:val="0"/>
        <w:ind w:firstLine="708"/>
        <w:jc w:val="both"/>
        <w:textAlignment w:val="baseline"/>
        <w:rPr>
          <w:lang w:eastAsia="ru-RU"/>
        </w:rPr>
      </w:pPr>
      <w:r>
        <w:rPr>
          <w:lang w:eastAsia="ru-RU"/>
        </w:rPr>
        <w:t>8.7.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Pr>
          <w:i/>
          <w:lang w:eastAsia="ru-RU"/>
        </w:rPr>
        <w:t xml:space="preserve"> </w:t>
      </w:r>
      <w:r>
        <w:rPr>
          <w:lang w:eastAsia="ru-RU"/>
        </w:rPr>
        <w:t xml:space="preserve">товарной накладной формы ТОРГ-12 Поставщик за свой счет обязуется устранить все недостатки Товара в течение 14 (четырнадцати) календарных дней с даты </w:t>
      </w:r>
      <w:r>
        <w:rPr>
          <w:lang w:eastAsia="ru-RU"/>
        </w:rPr>
        <w:lastRenderedPageBreak/>
        <w:t>поставки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B66825" w:rsidRDefault="00B66825" w:rsidP="00B66825">
      <w:pPr>
        <w:suppressAutoHyphens w:val="0"/>
        <w:overflowPunct w:val="0"/>
        <w:autoSpaceDE w:val="0"/>
        <w:autoSpaceDN w:val="0"/>
        <w:adjustRightInd w:val="0"/>
        <w:ind w:firstLine="708"/>
        <w:jc w:val="both"/>
        <w:textAlignment w:val="baseline"/>
        <w:rPr>
          <w:lang w:eastAsia="ru-RU"/>
        </w:rPr>
      </w:pPr>
      <w:r>
        <w:rPr>
          <w:lang w:eastAsia="ru-RU"/>
        </w:rPr>
        <w:t>8.8.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B66825" w:rsidRDefault="00B66825" w:rsidP="00B66825">
      <w:pPr>
        <w:overflowPunct w:val="0"/>
        <w:autoSpaceDE w:val="0"/>
        <w:autoSpaceDN w:val="0"/>
        <w:adjustRightInd w:val="0"/>
        <w:ind w:firstLine="708"/>
        <w:jc w:val="both"/>
        <w:textAlignment w:val="baseline"/>
        <w:rPr>
          <w:lang w:eastAsia="ru-RU"/>
        </w:rPr>
      </w:pPr>
      <w:r>
        <w:rPr>
          <w:lang w:eastAsia="ru-RU"/>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B66825" w:rsidRDefault="00B66825" w:rsidP="00B66825">
      <w:pPr>
        <w:autoSpaceDN w:val="0"/>
        <w:ind w:firstLine="708"/>
        <w:jc w:val="both"/>
        <w:textAlignment w:val="baseline"/>
        <w:rPr>
          <w:rFonts w:eastAsia="Calibri"/>
          <w:kern w:val="3"/>
          <w:lang w:eastAsia="ru-RU"/>
        </w:rPr>
      </w:pPr>
      <w:r>
        <w:rPr>
          <w:rFonts w:eastAsia="Calibri"/>
          <w:kern w:val="3"/>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B66825" w:rsidRDefault="00B66825" w:rsidP="00B66825">
      <w:pPr>
        <w:snapToGrid w:val="0"/>
        <w:ind w:firstLine="709"/>
        <w:jc w:val="both"/>
        <w:rPr>
          <w:rFonts w:eastAsia="Calibri"/>
          <w:iCs/>
          <w:lang w:eastAsia="ru-RU"/>
        </w:rPr>
      </w:pPr>
      <w:r>
        <w:rPr>
          <w:rFonts w:eastAsia="Calibri"/>
          <w:iCs/>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 а также самостоятельно осуществляет с третьими лицами все финансовые расчеты.</w:t>
      </w:r>
    </w:p>
    <w:p w:rsidR="00B66825" w:rsidRDefault="00B66825" w:rsidP="00B66825">
      <w:pPr>
        <w:snapToGrid w:val="0"/>
        <w:ind w:firstLine="709"/>
        <w:jc w:val="both"/>
        <w:rPr>
          <w:rFonts w:eastAsia="Calibri"/>
          <w:iCs/>
          <w:lang w:eastAsia="ru-RU"/>
        </w:rPr>
      </w:pPr>
      <w:r>
        <w:rPr>
          <w:rFonts w:eastAsia="Calibri"/>
          <w:iCs/>
          <w:lang w:eastAsia="ru-RU"/>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B66825" w:rsidRDefault="00B66825" w:rsidP="00B66825">
      <w:pPr>
        <w:suppressAutoHyphens w:val="0"/>
        <w:snapToGrid w:val="0"/>
        <w:ind w:firstLine="709"/>
        <w:jc w:val="both"/>
        <w:rPr>
          <w:iCs/>
          <w:lang w:eastAsia="ru-RU"/>
        </w:rPr>
      </w:pPr>
      <w:r>
        <w:rPr>
          <w:iCs/>
          <w:lang w:eastAsia="ru-RU"/>
        </w:rPr>
        <w:t xml:space="preserve">8.13. </w:t>
      </w:r>
      <w:r>
        <w:rPr>
          <w:lang w:eastAsia="ru-RU"/>
        </w:rPr>
        <w:t>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0,1% от цены настоящего Договора</w:t>
      </w:r>
      <w:r>
        <w:rPr>
          <w:iCs/>
          <w:lang w:eastAsia="ru-RU"/>
        </w:rPr>
        <w:t>.</w:t>
      </w:r>
    </w:p>
    <w:p w:rsidR="00B66825" w:rsidRDefault="00B66825" w:rsidP="00B66825">
      <w:pPr>
        <w:suppressAutoHyphens w:val="0"/>
        <w:snapToGrid w:val="0"/>
        <w:ind w:firstLine="709"/>
        <w:jc w:val="both"/>
        <w:rPr>
          <w:iCs/>
          <w:lang w:eastAsia="ru-RU"/>
        </w:rPr>
      </w:pPr>
      <w:r>
        <w:rPr>
          <w:iCs/>
          <w:lang w:eastAsia="ru-RU"/>
        </w:rPr>
        <w:t>8.14. Покупатель не несет ответственности перед Поставщиком за досрочное расторжение настоящего Договора в одностороннем внесудебном порядке, согласно п. 3.5. настоящего Договора и не влечет для Покупателя обязательств по возмещению убытков Поставщику в связи с таким расторжением.</w:t>
      </w:r>
    </w:p>
    <w:p w:rsidR="00B66825" w:rsidRDefault="00B66825" w:rsidP="00B66825">
      <w:pPr>
        <w:snapToGrid w:val="0"/>
        <w:ind w:firstLine="709"/>
        <w:jc w:val="both"/>
        <w:rPr>
          <w:rFonts w:eastAsia="Calibri"/>
          <w:iCs/>
          <w:lang w:eastAsia="ru-RU"/>
        </w:rPr>
      </w:pPr>
    </w:p>
    <w:p w:rsidR="00B66825" w:rsidRDefault="00B66825" w:rsidP="00B66825">
      <w:pPr>
        <w:snapToGrid w:val="0"/>
        <w:jc w:val="center"/>
        <w:rPr>
          <w:rFonts w:eastAsia="Calibri"/>
          <w:b/>
          <w:lang w:eastAsia="ru-RU"/>
        </w:rPr>
      </w:pPr>
      <w:r>
        <w:rPr>
          <w:rFonts w:eastAsia="Calibri"/>
          <w:b/>
          <w:lang w:eastAsia="ru-RU"/>
        </w:rPr>
        <w:t>9. Обстоятельства непреодолимой силы</w:t>
      </w:r>
    </w:p>
    <w:p w:rsidR="00B66825" w:rsidRDefault="00B66825" w:rsidP="00B66825">
      <w:pPr>
        <w:snapToGrid w:val="0"/>
        <w:ind w:firstLine="709"/>
        <w:jc w:val="both"/>
        <w:rPr>
          <w:rFonts w:eastAsia="Calibri"/>
          <w:lang w:eastAsia="ru-RU"/>
        </w:rPr>
      </w:pPr>
      <w:r>
        <w:rPr>
          <w:rFonts w:eastAsia="Calibri"/>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B66825" w:rsidRDefault="00B66825" w:rsidP="00B66825">
      <w:pPr>
        <w:snapToGrid w:val="0"/>
        <w:ind w:firstLine="709"/>
        <w:jc w:val="both"/>
        <w:rPr>
          <w:rFonts w:eastAsia="Calibri"/>
          <w:lang w:eastAsia="ru-RU"/>
        </w:rPr>
      </w:pPr>
      <w:r>
        <w:rPr>
          <w:rFonts w:eastAsia="Calibri"/>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B66825" w:rsidRDefault="00B66825" w:rsidP="00B66825">
      <w:pPr>
        <w:snapToGrid w:val="0"/>
        <w:ind w:firstLine="709"/>
        <w:jc w:val="both"/>
        <w:rPr>
          <w:rFonts w:eastAsia="Calibri"/>
          <w:lang w:eastAsia="ru-RU"/>
        </w:rPr>
      </w:pPr>
      <w:r>
        <w:rPr>
          <w:rFonts w:eastAsia="Calibri"/>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B66825" w:rsidRDefault="00B66825" w:rsidP="00B66825">
      <w:pPr>
        <w:snapToGrid w:val="0"/>
        <w:ind w:firstLine="709"/>
        <w:jc w:val="both"/>
        <w:rPr>
          <w:rFonts w:eastAsia="Calibri"/>
          <w:lang w:eastAsia="ru-RU"/>
        </w:rPr>
      </w:pPr>
      <w:r>
        <w:rPr>
          <w:rFonts w:eastAsia="Calibri"/>
          <w:lang w:eastAsia="ru-RU"/>
        </w:rPr>
        <w:lastRenderedPageBreak/>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B66825" w:rsidRDefault="00B66825" w:rsidP="00B66825">
      <w:pPr>
        <w:snapToGrid w:val="0"/>
        <w:jc w:val="both"/>
        <w:rPr>
          <w:rFonts w:eastAsia="Calibri"/>
          <w:b/>
          <w:lang w:eastAsia="ru-RU"/>
        </w:rPr>
      </w:pPr>
    </w:p>
    <w:p w:rsidR="00B66825" w:rsidRDefault="00B66825" w:rsidP="00B66825">
      <w:pPr>
        <w:snapToGrid w:val="0"/>
        <w:jc w:val="center"/>
        <w:rPr>
          <w:rFonts w:eastAsia="Calibri"/>
          <w:b/>
          <w:lang w:eastAsia="ru-RU"/>
        </w:rPr>
      </w:pPr>
      <w:r>
        <w:rPr>
          <w:rFonts w:eastAsia="Calibri"/>
          <w:b/>
          <w:lang w:eastAsia="ru-RU"/>
        </w:rPr>
        <w:t>10. Разрешение споров</w:t>
      </w:r>
    </w:p>
    <w:p w:rsidR="00B66825" w:rsidRDefault="00B66825" w:rsidP="00B66825">
      <w:pPr>
        <w:snapToGrid w:val="0"/>
        <w:ind w:firstLine="709"/>
        <w:jc w:val="both"/>
        <w:rPr>
          <w:rFonts w:eastAsia="Calibri"/>
          <w:lang w:eastAsia="ru-RU"/>
        </w:rPr>
      </w:pPr>
      <w:r>
        <w:rPr>
          <w:rFonts w:eastAsia="Calibri"/>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66825" w:rsidRDefault="00B66825" w:rsidP="00B66825">
      <w:pPr>
        <w:snapToGrid w:val="0"/>
        <w:ind w:firstLine="709"/>
        <w:jc w:val="both"/>
        <w:rPr>
          <w:rFonts w:eastAsia="Calibri"/>
          <w:lang w:eastAsia="ru-RU"/>
        </w:rPr>
      </w:pPr>
      <w:r>
        <w:rPr>
          <w:rFonts w:eastAsia="Calibri"/>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B66825" w:rsidRDefault="00B66825" w:rsidP="00B66825">
      <w:pPr>
        <w:snapToGrid w:val="0"/>
        <w:ind w:firstLine="709"/>
        <w:jc w:val="both"/>
        <w:rPr>
          <w:rFonts w:eastAsia="Calibri"/>
          <w:i/>
          <w:lang w:eastAsia="ru-RU"/>
        </w:rPr>
      </w:pPr>
      <w:r>
        <w:rPr>
          <w:rFonts w:eastAsia="Calibri"/>
          <w:lang w:eastAsia="ru-RU"/>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Челябинской области.</w:t>
      </w:r>
      <w:r>
        <w:rPr>
          <w:rFonts w:eastAsia="Calibri"/>
          <w:i/>
          <w:lang w:eastAsia="ru-RU"/>
        </w:rPr>
        <w:t xml:space="preserve">        </w:t>
      </w:r>
    </w:p>
    <w:p w:rsidR="00B66825" w:rsidRDefault="00B66825" w:rsidP="00B66825">
      <w:pPr>
        <w:snapToGrid w:val="0"/>
        <w:jc w:val="both"/>
        <w:rPr>
          <w:rFonts w:eastAsia="Calibri"/>
          <w:b/>
          <w:lang w:eastAsia="ru-RU"/>
        </w:rPr>
      </w:pPr>
    </w:p>
    <w:p w:rsidR="00B66825" w:rsidRDefault="00B66825" w:rsidP="00B66825">
      <w:pPr>
        <w:snapToGrid w:val="0"/>
        <w:jc w:val="center"/>
        <w:rPr>
          <w:rFonts w:eastAsia="Calibri"/>
          <w:b/>
          <w:lang w:eastAsia="ru-RU"/>
        </w:rPr>
      </w:pPr>
      <w:r>
        <w:rPr>
          <w:rFonts w:eastAsia="Calibri"/>
          <w:b/>
          <w:lang w:eastAsia="ru-RU"/>
        </w:rPr>
        <w:t>11. Порядок внесения изменений, дополнений в Договор</w:t>
      </w:r>
    </w:p>
    <w:p w:rsidR="00B66825" w:rsidRDefault="00B66825" w:rsidP="00B66825">
      <w:pPr>
        <w:snapToGrid w:val="0"/>
        <w:jc w:val="center"/>
        <w:rPr>
          <w:rFonts w:eastAsia="Calibri"/>
          <w:b/>
          <w:lang w:eastAsia="ru-RU"/>
        </w:rPr>
      </w:pPr>
      <w:r>
        <w:rPr>
          <w:rFonts w:eastAsia="Calibri"/>
          <w:b/>
          <w:lang w:eastAsia="ru-RU"/>
        </w:rPr>
        <w:t>и его расторжения</w:t>
      </w:r>
    </w:p>
    <w:p w:rsidR="00B66825" w:rsidRDefault="00B66825" w:rsidP="00B66825">
      <w:pPr>
        <w:snapToGrid w:val="0"/>
        <w:ind w:firstLine="709"/>
        <w:jc w:val="both"/>
        <w:rPr>
          <w:rFonts w:eastAsia="Calibri"/>
          <w:lang w:eastAsia="ru-RU"/>
        </w:rPr>
      </w:pPr>
      <w:r>
        <w:rPr>
          <w:rFonts w:eastAsia="Calibri"/>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66825" w:rsidRDefault="00B66825" w:rsidP="00B66825">
      <w:pPr>
        <w:snapToGrid w:val="0"/>
        <w:ind w:firstLine="709"/>
        <w:jc w:val="both"/>
        <w:rPr>
          <w:rFonts w:eastAsia="Calibri"/>
          <w:lang w:eastAsia="ru-RU"/>
        </w:rPr>
      </w:pPr>
      <w:r>
        <w:rPr>
          <w:rFonts w:eastAsia="Calibri"/>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66825" w:rsidRDefault="00B66825" w:rsidP="00B66825">
      <w:pPr>
        <w:snapToGrid w:val="0"/>
        <w:ind w:firstLine="709"/>
        <w:jc w:val="both"/>
        <w:rPr>
          <w:rFonts w:eastAsia="Calibri"/>
          <w:lang w:eastAsia="ru-RU"/>
        </w:rPr>
      </w:pPr>
      <w:r>
        <w:rPr>
          <w:rFonts w:eastAsia="Calibri"/>
          <w:lang w:eastAsia="ru-RU"/>
        </w:rPr>
        <w:t>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B66825" w:rsidRDefault="00B66825" w:rsidP="00B66825">
      <w:pPr>
        <w:snapToGrid w:val="0"/>
        <w:ind w:firstLine="709"/>
        <w:jc w:val="both"/>
        <w:rPr>
          <w:rFonts w:eastAsia="Calibri"/>
          <w:lang w:eastAsia="ru-RU"/>
        </w:rPr>
      </w:pPr>
      <w:r>
        <w:rPr>
          <w:rFonts w:eastAsia="Calibri"/>
          <w:lang w:eastAsia="ru-RU"/>
        </w:rPr>
        <w:t xml:space="preserve">11.4.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w:t>
      </w:r>
    </w:p>
    <w:p w:rsidR="00B66825" w:rsidRDefault="00B66825" w:rsidP="00B66825">
      <w:pPr>
        <w:snapToGrid w:val="0"/>
        <w:ind w:firstLine="709"/>
        <w:jc w:val="both"/>
        <w:rPr>
          <w:rFonts w:eastAsia="Calibri"/>
          <w:lang w:eastAsia="ru-RU"/>
        </w:rPr>
      </w:pPr>
      <w:r>
        <w:rPr>
          <w:rFonts w:eastAsia="Calibri"/>
          <w:lang w:eastAsia="ru-RU"/>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B66825" w:rsidRDefault="00B66825" w:rsidP="00B66825">
      <w:pPr>
        <w:widowControl w:val="0"/>
        <w:autoSpaceDN w:val="0"/>
        <w:jc w:val="both"/>
        <w:textAlignment w:val="baseline"/>
        <w:rPr>
          <w:rFonts w:eastAsia="Calibri"/>
          <w:lang w:eastAsia="ru-RU"/>
        </w:rPr>
      </w:pPr>
      <w:r>
        <w:rPr>
          <w:rFonts w:eastAsia="Calibri"/>
          <w:lang w:eastAsia="ru-RU"/>
        </w:rPr>
        <w:tab/>
        <w:t>11.6. Датой уведомления в целях настоящего Договора признается дата вручения Стороне соответствующего извещения под расписку (при направлении извещения курьером), либо дата вручения заказной корреспонденции почтовой службой, либо дата отметки почтовой службы на заказной корреспонденции об отсутствии (выбытии) Стороны по указанному в настоящем Договоре или сообщенному в порядке, установленном пунктом 16.3 настоящего Договора.</w:t>
      </w:r>
    </w:p>
    <w:p w:rsidR="00B66825" w:rsidRDefault="00B66825" w:rsidP="00B66825">
      <w:pPr>
        <w:autoSpaceDN w:val="0"/>
        <w:textAlignment w:val="baseline"/>
        <w:rPr>
          <w:rFonts w:eastAsia="Calibri"/>
          <w:b/>
          <w:kern w:val="3"/>
          <w:lang w:eastAsia="ru-RU"/>
        </w:rPr>
      </w:pPr>
    </w:p>
    <w:p w:rsidR="00B66825" w:rsidRPr="00C83018" w:rsidRDefault="00B66825" w:rsidP="00C83018">
      <w:pPr>
        <w:autoSpaceDN w:val="0"/>
        <w:jc w:val="center"/>
        <w:textAlignment w:val="baseline"/>
        <w:rPr>
          <w:rFonts w:eastAsia="Calibri"/>
          <w:b/>
          <w:kern w:val="3"/>
          <w:lang w:eastAsia="ru-RU"/>
        </w:rPr>
      </w:pPr>
      <w:r>
        <w:rPr>
          <w:rFonts w:eastAsia="Calibri"/>
          <w:b/>
          <w:kern w:val="3"/>
          <w:lang w:eastAsia="ru-RU"/>
        </w:rPr>
        <w:t>12. Антикоррупционная оговорка</w:t>
      </w:r>
    </w:p>
    <w:p w:rsidR="00B66825" w:rsidRDefault="00B66825" w:rsidP="00B66825">
      <w:pPr>
        <w:ind w:firstLine="540"/>
        <w:jc w:val="both"/>
        <w:rPr>
          <w:lang w:eastAsia="ru-RU"/>
        </w:rPr>
      </w:pPr>
      <w:r>
        <w:rPr>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66825" w:rsidRDefault="00B66825" w:rsidP="00B66825">
      <w:pPr>
        <w:ind w:firstLine="540"/>
        <w:jc w:val="both"/>
        <w:rPr>
          <w:lang w:eastAsia="ru-RU"/>
        </w:rPr>
      </w:pPr>
      <w:r>
        <w:rPr>
          <w:lang w:eastAsia="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Pr>
          <w:lang w:eastAsia="ru-RU"/>
        </w:rP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6825" w:rsidRDefault="00B66825" w:rsidP="00B66825">
      <w:pPr>
        <w:ind w:firstLine="540"/>
        <w:jc w:val="both"/>
        <w:rPr>
          <w:lang w:eastAsia="ru-RU"/>
        </w:rPr>
      </w:pPr>
      <w:r>
        <w:rPr>
          <w:lang w:eastAsia="ru-RU"/>
        </w:rPr>
        <w:t xml:space="preserve">12.2. В случае возникновения у Стороны подозрений, что произошло или может произойти нарушение каких-либо положений </w:t>
      </w:r>
      <w:hyperlink r:id="rId20" w:anchor="p283" w:history="1">
        <w:r>
          <w:rPr>
            <w:rStyle w:val="a3"/>
          </w:rPr>
          <w:t>пункта 12.1</w:t>
        </w:r>
      </w:hyperlink>
      <w:r>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21" w:anchor="p283" w:history="1">
        <w:r>
          <w:rPr>
            <w:rStyle w:val="a3"/>
          </w:rPr>
          <w:t>пункта 12.1</w:t>
        </w:r>
      </w:hyperlink>
      <w:r>
        <w:rPr>
          <w:lang w:eastAsia="ru-RU"/>
        </w:rPr>
        <w:t xml:space="preserve"> настоящего Договора другой Стороной, ее аффилированными лицами, работниками или посредниками.</w:t>
      </w:r>
    </w:p>
    <w:p w:rsidR="00B66825" w:rsidRDefault="00B66825" w:rsidP="00B66825">
      <w:pPr>
        <w:ind w:firstLine="540"/>
        <w:jc w:val="both"/>
        <w:rPr>
          <w:lang w:eastAsia="ru-RU"/>
        </w:rPr>
      </w:pPr>
      <w:r>
        <w:rPr>
          <w:lang w:eastAsia="ru-RU"/>
        </w:rPr>
        <w:t xml:space="preserve">Каналы уведомления Покупателя о нарушениях каких-либо положений пункта 12.1. настоящего Договора: </w:t>
      </w:r>
      <w:r>
        <w:rPr>
          <w:rFonts w:eastAsia="Calibri"/>
          <w:kern w:val="3"/>
          <w:shd w:val="clear" w:color="auto" w:fill="FFFFFF"/>
          <w:lang w:eastAsia="ru-RU"/>
        </w:rPr>
        <w:t xml:space="preserve">телефон 8 </w:t>
      </w:r>
      <w:r>
        <w:rPr>
          <w:rFonts w:eastAsia="Calibri"/>
          <w:kern w:val="3"/>
          <w:lang w:eastAsia="ru-RU"/>
        </w:rPr>
        <w:t xml:space="preserve">(351) 268-42-32, официальный сайт </w:t>
      </w:r>
      <w:hyperlink r:id="rId22" w:history="1">
        <w:r>
          <w:rPr>
            <w:rStyle w:val="a3"/>
            <w:rFonts w:ascii="Lucida Grande" w:hAnsi="Lucida Grande"/>
            <w:color w:val="0000FF"/>
            <w:shd w:val="clear" w:color="auto" w:fill="FFFFFF"/>
          </w:rPr>
          <w:t>chelyabinsk.rzd-medicine.ru</w:t>
        </w:r>
      </w:hyperlink>
      <w:r>
        <w:t>.</w:t>
      </w:r>
    </w:p>
    <w:p w:rsidR="00B66825" w:rsidRDefault="00B66825" w:rsidP="00B66825">
      <w:pPr>
        <w:ind w:firstLine="540"/>
        <w:jc w:val="both"/>
        <w:rPr>
          <w:lang w:eastAsia="ru-RU"/>
        </w:rPr>
      </w:pPr>
      <w:r>
        <w:rPr>
          <w:lang w:eastAsia="ru-RU"/>
        </w:rPr>
        <w:t xml:space="preserve">Каналы уведомления Поставщика о нарушениях каких-либо положений пункта 12.1. настоящего Договора: ______________________, официальный сайт ________________. </w:t>
      </w:r>
    </w:p>
    <w:p w:rsidR="00B66825" w:rsidRDefault="00B66825" w:rsidP="00B66825">
      <w:pPr>
        <w:ind w:firstLine="540"/>
        <w:jc w:val="both"/>
        <w:rPr>
          <w:lang w:eastAsia="ru-RU"/>
        </w:rPr>
      </w:pPr>
      <w:r>
        <w:rPr>
          <w:lang w:eastAsia="ru-RU"/>
        </w:rPr>
        <w:t xml:space="preserve">Сторона, получившая уведомление о нарушении каких-либо положений </w:t>
      </w:r>
      <w:hyperlink r:id="rId23" w:anchor="p283" w:history="1">
        <w:r>
          <w:rPr>
            <w:rStyle w:val="a3"/>
          </w:rPr>
          <w:t>пункта 12.1</w:t>
        </w:r>
      </w:hyperlink>
      <w:r>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B66825" w:rsidRDefault="00B66825" w:rsidP="00B66825">
      <w:pPr>
        <w:ind w:firstLine="540"/>
        <w:jc w:val="both"/>
        <w:rPr>
          <w:lang w:eastAsia="ru-RU"/>
        </w:rPr>
      </w:pPr>
      <w:r>
        <w:rPr>
          <w:lang w:eastAsia="ru-RU"/>
        </w:rPr>
        <w:t xml:space="preserve">12.3. Стороны гарантируют осуществление надлежащего разбирательства по фактам нарушения положений </w:t>
      </w:r>
      <w:hyperlink r:id="rId24" w:anchor="p283" w:history="1">
        <w:r>
          <w:rPr>
            <w:rStyle w:val="a3"/>
          </w:rPr>
          <w:t>пункта 12.1</w:t>
        </w:r>
      </w:hyperlink>
      <w:r>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66825" w:rsidRDefault="00B66825" w:rsidP="00B66825">
      <w:pPr>
        <w:ind w:firstLine="540"/>
        <w:jc w:val="both"/>
        <w:rPr>
          <w:lang w:eastAsia="ru-RU"/>
        </w:rPr>
      </w:pPr>
      <w:r>
        <w:rPr>
          <w:lang w:eastAsia="ru-RU"/>
        </w:rPr>
        <w:t xml:space="preserve">12.4. В случае подтверждения факта нарушения одной Стороной положений </w:t>
      </w:r>
      <w:hyperlink r:id="rId25" w:anchor="p283" w:history="1">
        <w:r>
          <w:rPr>
            <w:rStyle w:val="a3"/>
          </w:rPr>
          <w:t>пункта 12.1</w:t>
        </w:r>
      </w:hyperlink>
      <w:r>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26" w:anchor="p285" w:history="1">
        <w:r>
          <w:rPr>
            <w:rStyle w:val="a3"/>
          </w:rPr>
          <w:t>пунктом 12.2</w:t>
        </w:r>
      </w:hyperlink>
      <w:r>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B66825" w:rsidRDefault="00B66825" w:rsidP="00B66825">
      <w:pPr>
        <w:autoSpaceDN w:val="0"/>
        <w:jc w:val="center"/>
        <w:textAlignment w:val="baseline"/>
        <w:rPr>
          <w:rFonts w:eastAsia="Calibri"/>
          <w:b/>
          <w:kern w:val="3"/>
          <w:lang w:eastAsia="ru-RU"/>
        </w:rPr>
      </w:pPr>
    </w:p>
    <w:p w:rsidR="00B66825" w:rsidRDefault="00B66825" w:rsidP="00B66825">
      <w:pPr>
        <w:autoSpaceDN w:val="0"/>
        <w:jc w:val="center"/>
        <w:textAlignment w:val="baseline"/>
        <w:rPr>
          <w:rFonts w:eastAsia="Calibri"/>
          <w:b/>
          <w:kern w:val="3"/>
          <w:lang w:eastAsia="ru-RU"/>
        </w:rPr>
      </w:pPr>
      <w:r>
        <w:rPr>
          <w:rFonts w:eastAsia="Calibri"/>
          <w:b/>
          <w:kern w:val="3"/>
          <w:lang w:eastAsia="ru-RU"/>
        </w:rPr>
        <w:t>13. Срок действия Договора</w:t>
      </w:r>
    </w:p>
    <w:p w:rsidR="00B66825" w:rsidRDefault="00B66825" w:rsidP="00B66825">
      <w:pPr>
        <w:autoSpaceDN w:val="0"/>
        <w:jc w:val="both"/>
        <w:textAlignment w:val="baseline"/>
        <w:rPr>
          <w:rFonts w:eastAsia="Calibri"/>
          <w:kern w:val="3"/>
          <w:lang w:eastAsia="ru-RU"/>
        </w:rPr>
      </w:pPr>
      <w:r>
        <w:rPr>
          <w:rFonts w:eastAsia="Calibri"/>
          <w:kern w:val="3"/>
          <w:lang w:eastAsia="ru-RU"/>
        </w:rPr>
        <w:t xml:space="preserve">           13.1. Настоящий Договор вступает в силу с момента его заключения и действует в течение 1 (одного) года, а в части расчетов – до полного исполнения обязательств по настоящему Договору.</w:t>
      </w:r>
    </w:p>
    <w:p w:rsidR="00B66825" w:rsidRDefault="00B66825" w:rsidP="00B66825">
      <w:pPr>
        <w:autoSpaceDN w:val="0"/>
        <w:jc w:val="both"/>
        <w:textAlignment w:val="baseline"/>
        <w:rPr>
          <w:b/>
          <w:lang w:eastAsia="ru-RU"/>
        </w:rPr>
      </w:pPr>
    </w:p>
    <w:p w:rsidR="00B66825" w:rsidRDefault="00B66825" w:rsidP="00B66825">
      <w:pPr>
        <w:tabs>
          <w:tab w:val="left" w:pos="-6804"/>
        </w:tabs>
        <w:ind w:firstLine="709"/>
        <w:jc w:val="center"/>
        <w:rPr>
          <w:b/>
          <w:lang w:eastAsia="ru-RU"/>
        </w:rPr>
      </w:pPr>
      <w:r>
        <w:rPr>
          <w:b/>
          <w:lang w:eastAsia="ru-RU"/>
        </w:rPr>
        <w:t>14. Налоговая оговорка</w:t>
      </w:r>
    </w:p>
    <w:p w:rsidR="00B66825" w:rsidRDefault="00B66825" w:rsidP="00B66825">
      <w:pPr>
        <w:ind w:firstLine="709"/>
        <w:jc w:val="both"/>
        <w:rPr>
          <w:lang w:eastAsia="ru-RU"/>
        </w:rPr>
      </w:pPr>
      <w:r>
        <w:rPr>
          <w:lang w:eastAsia="ru-RU"/>
        </w:rPr>
        <w:t>14.1.</w:t>
      </w:r>
      <w:r>
        <w:rPr>
          <w:i/>
          <w:lang w:eastAsia="ru-RU"/>
        </w:rPr>
        <w:t xml:space="preserve"> </w:t>
      </w:r>
      <w:r>
        <w:rPr>
          <w:lang w:eastAsia="ru-RU"/>
        </w:rPr>
        <w:t>Поставщик</w:t>
      </w:r>
      <w:r>
        <w:rPr>
          <w:i/>
          <w:lang w:eastAsia="ru-RU"/>
        </w:rPr>
        <w:t xml:space="preserve"> </w:t>
      </w:r>
      <w:r>
        <w:rPr>
          <w:lang w:eastAsia="ru-RU"/>
        </w:rPr>
        <w:t>гарантирует, что:</w:t>
      </w:r>
    </w:p>
    <w:p w:rsidR="00B66825" w:rsidRDefault="00B66825" w:rsidP="00B66825">
      <w:pPr>
        <w:ind w:firstLine="709"/>
        <w:jc w:val="both"/>
        <w:rPr>
          <w:lang w:eastAsia="ru-RU"/>
        </w:rPr>
      </w:pPr>
      <w:r>
        <w:rPr>
          <w:lang w:eastAsia="ru-RU"/>
        </w:rPr>
        <w:t>зарегистрирован в ЕГРЮЛ/ЕГРИП надлежащим образом;</w:t>
      </w:r>
    </w:p>
    <w:p w:rsidR="00B66825" w:rsidRDefault="00B66825" w:rsidP="00B66825">
      <w:pPr>
        <w:ind w:firstLine="709"/>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66825" w:rsidRDefault="00B66825" w:rsidP="00B66825">
      <w:pPr>
        <w:ind w:firstLine="709"/>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66825" w:rsidRDefault="00B66825" w:rsidP="00B66825">
      <w:pPr>
        <w:ind w:firstLine="709"/>
        <w:jc w:val="both"/>
        <w:rPr>
          <w:lang w:eastAsia="ru-RU"/>
        </w:rPr>
      </w:pPr>
      <w:r>
        <w:rPr>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B66825" w:rsidRDefault="00B66825" w:rsidP="00B66825">
      <w:pPr>
        <w:ind w:firstLine="709"/>
        <w:jc w:val="both"/>
        <w:rPr>
          <w:lang w:eastAsia="ru-RU"/>
        </w:rPr>
      </w:pPr>
      <w:r>
        <w:rPr>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B66825" w:rsidRDefault="00B66825" w:rsidP="00B66825">
      <w:pPr>
        <w:ind w:firstLine="709"/>
        <w:jc w:val="both"/>
        <w:rPr>
          <w:lang w:eastAsia="ru-RU"/>
        </w:rPr>
      </w:pPr>
      <w:r>
        <w:rPr>
          <w:lang w:eastAsia="ru-RU"/>
        </w:rPr>
        <w:lastRenderedPageBreak/>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B66825" w:rsidRDefault="00B66825" w:rsidP="00B66825">
      <w:pPr>
        <w:ind w:firstLine="709"/>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66825" w:rsidRDefault="00B66825" w:rsidP="00B66825">
      <w:pPr>
        <w:ind w:firstLine="709"/>
        <w:jc w:val="both"/>
        <w:rPr>
          <w:lang w:eastAsia="ru-RU"/>
        </w:rPr>
      </w:pPr>
      <w:r>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B66825" w:rsidRDefault="00B66825" w:rsidP="00B66825">
      <w:pPr>
        <w:ind w:firstLine="709"/>
        <w:jc w:val="both"/>
        <w:rPr>
          <w:lang w:eastAsia="ru-RU"/>
        </w:rPr>
      </w:pPr>
      <w:r>
        <w:rPr>
          <w:lang w:eastAsia="ru-RU"/>
        </w:rPr>
        <w:t>своевременно и в полном объеме уплачивает налоги, сборы и страховые взносы;</w:t>
      </w:r>
    </w:p>
    <w:p w:rsidR="00B66825" w:rsidRDefault="00B66825" w:rsidP="00B66825">
      <w:pPr>
        <w:ind w:firstLine="709"/>
        <w:jc w:val="both"/>
        <w:rPr>
          <w:i/>
          <w:lang w:eastAsia="ru-RU"/>
        </w:rPr>
      </w:pPr>
      <w:r>
        <w:rPr>
          <w:lang w:eastAsia="ru-RU"/>
        </w:rPr>
        <w:t xml:space="preserve">отражает в налоговой отчетности по НДС все суммы НДС, предъявленные Покупателю – </w:t>
      </w:r>
      <w:r>
        <w:rPr>
          <w:i/>
          <w:lang w:eastAsia="ru-RU"/>
        </w:rPr>
        <w:t>данный абзац исключается в случае освобождения от уплаты НДС при заключении настоящего Договора;</w:t>
      </w:r>
    </w:p>
    <w:p w:rsidR="00B66825" w:rsidRDefault="00B66825" w:rsidP="00B66825">
      <w:pPr>
        <w:ind w:firstLine="709"/>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 и доверенности.</w:t>
      </w:r>
    </w:p>
    <w:p w:rsidR="00B66825" w:rsidRDefault="00B66825" w:rsidP="00B66825">
      <w:pPr>
        <w:tabs>
          <w:tab w:val="left" w:pos="1276"/>
          <w:tab w:val="left" w:pos="1418"/>
        </w:tabs>
        <w:ind w:firstLine="709"/>
        <w:jc w:val="both"/>
        <w:rPr>
          <w:lang w:eastAsia="ru-RU"/>
        </w:rPr>
      </w:pPr>
      <w:r>
        <w:rPr>
          <w:lang w:eastAsia="ru-RU"/>
        </w:rPr>
        <w:t>14.2.</w:t>
      </w:r>
      <w:r>
        <w:rPr>
          <w:lang w:eastAsia="ru-RU"/>
        </w:rPr>
        <w:tab/>
        <w:t>Если Поставщик</w:t>
      </w:r>
      <w:r>
        <w:rPr>
          <w:i/>
          <w:lang w:eastAsia="ru-RU"/>
        </w:rPr>
        <w:t xml:space="preserve"> </w:t>
      </w:r>
      <w:r>
        <w:rPr>
          <w:lang w:eastAsia="ru-RU"/>
        </w:rPr>
        <w:t>нарушит гарантии (любую одну, несколько или все вместе), указанные в пункте 14.1. настоящего Договора, и это повлечет:</w:t>
      </w:r>
    </w:p>
    <w:p w:rsidR="00B66825" w:rsidRDefault="00B66825" w:rsidP="00B66825">
      <w:pPr>
        <w:tabs>
          <w:tab w:val="left" w:pos="1276"/>
        </w:tabs>
        <w:ind w:firstLine="709"/>
        <w:jc w:val="both"/>
        <w:rPr>
          <w:lang w:eastAsia="ru-RU"/>
        </w:rPr>
      </w:pPr>
      <w:r>
        <w:rPr>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B66825" w:rsidRDefault="00B66825" w:rsidP="00B66825">
      <w:pPr>
        <w:ind w:firstLine="709"/>
        <w:jc w:val="both"/>
        <w:rPr>
          <w:lang w:eastAsia="ru-RU"/>
        </w:rPr>
      </w:pPr>
      <w:r>
        <w:rPr>
          <w:lang w:eastAsia="ru-RU"/>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B66825" w:rsidRDefault="00B66825" w:rsidP="00B66825">
      <w:pPr>
        <w:tabs>
          <w:tab w:val="left" w:pos="1276"/>
          <w:tab w:val="left" w:pos="1418"/>
        </w:tabs>
        <w:ind w:firstLine="709"/>
        <w:jc w:val="both"/>
        <w:rPr>
          <w:lang w:eastAsia="ru-RU"/>
        </w:rPr>
      </w:pPr>
      <w:r>
        <w:rPr>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B66825" w:rsidRDefault="00B66825" w:rsidP="00B66825">
      <w:pPr>
        <w:suppressAutoHyphens w:val="0"/>
        <w:snapToGrid w:val="0"/>
        <w:spacing w:line="360" w:lineRule="exact"/>
        <w:ind w:firstLine="709"/>
        <w:jc w:val="center"/>
        <w:rPr>
          <w:rFonts w:eastAsia="Calibri"/>
          <w:b/>
          <w:lang w:eastAsia="ru-RU"/>
        </w:rPr>
      </w:pPr>
      <w:r>
        <w:rPr>
          <w:rFonts w:eastAsia="Calibri"/>
          <w:b/>
          <w:lang w:eastAsia="ru-RU"/>
        </w:rPr>
        <w:t>15. Защита информации</w:t>
      </w:r>
    </w:p>
    <w:p w:rsidR="00B66825" w:rsidRDefault="00B66825" w:rsidP="00B66825">
      <w:pPr>
        <w:suppressAutoHyphens w:val="0"/>
        <w:ind w:firstLine="709"/>
        <w:jc w:val="both"/>
        <w:rPr>
          <w:lang w:eastAsia="ru-RU"/>
        </w:rPr>
      </w:pPr>
      <w:r>
        <w:rPr>
          <w:lang w:eastAsia="ru-RU"/>
        </w:rPr>
        <w:t>15.1. Стороны принимают организационные и технические меры, направленные на:</w:t>
      </w:r>
    </w:p>
    <w:p w:rsidR="00B66825" w:rsidRDefault="00B66825" w:rsidP="00B66825">
      <w:pPr>
        <w:suppressAutoHyphens w:val="0"/>
        <w:ind w:firstLine="709"/>
        <w:jc w:val="both"/>
        <w:rPr>
          <w:lang w:eastAsia="ru-RU"/>
        </w:rPr>
      </w:pPr>
      <w:r>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B66825" w:rsidRDefault="00B66825" w:rsidP="00B66825">
      <w:pPr>
        <w:suppressAutoHyphens w:val="0"/>
        <w:ind w:firstLine="709"/>
        <w:jc w:val="both"/>
        <w:rPr>
          <w:lang w:eastAsia="ru-RU"/>
        </w:rPr>
      </w:pPr>
      <w:r>
        <w:rPr>
          <w:lang w:eastAsia="ru-RU"/>
        </w:rPr>
        <w:t>-обеспечение конфиденциальности информации, полученной друг от друга в связи с настоящим Договором.</w:t>
      </w:r>
    </w:p>
    <w:p w:rsidR="00B66825" w:rsidRDefault="00B66825" w:rsidP="00B66825">
      <w:pPr>
        <w:suppressAutoHyphens w:val="0"/>
        <w:ind w:firstLine="709"/>
        <w:jc w:val="both"/>
        <w:rPr>
          <w:lang w:eastAsia="ru-RU"/>
        </w:rPr>
      </w:pPr>
      <w:r>
        <w:rPr>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B66825" w:rsidRDefault="00B66825" w:rsidP="00B66825">
      <w:pPr>
        <w:suppressAutoHyphens w:val="0"/>
        <w:ind w:firstLine="709"/>
        <w:jc w:val="both"/>
        <w:rPr>
          <w:lang w:eastAsia="ru-RU"/>
        </w:rPr>
      </w:pPr>
      <w:r>
        <w:rPr>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B66825" w:rsidRDefault="00B66825" w:rsidP="00B66825">
      <w:pPr>
        <w:suppressAutoHyphens w:val="0"/>
        <w:ind w:firstLine="709"/>
        <w:jc w:val="both"/>
        <w:rPr>
          <w:lang w:eastAsia="ru-RU"/>
        </w:rPr>
      </w:pPr>
      <w:r>
        <w:rPr>
          <w:lang w:eastAsia="ru-RU"/>
        </w:rPr>
        <w:t xml:space="preserve">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w:t>
      </w:r>
      <w:r>
        <w:rPr>
          <w:lang w:eastAsia="ru-RU"/>
        </w:rPr>
        <w:lastRenderedPageBreak/>
        <w:t>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B66825" w:rsidRDefault="00B66825" w:rsidP="00B66825">
      <w:pPr>
        <w:snapToGrid w:val="0"/>
        <w:jc w:val="center"/>
        <w:rPr>
          <w:rFonts w:eastAsia="Calibri"/>
          <w:b/>
          <w:lang w:eastAsia="ru-RU"/>
        </w:rPr>
      </w:pPr>
    </w:p>
    <w:p w:rsidR="00B66825" w:rsidRDefault="00B66825" w:rsidP="00B66825">
      <w:pPr>
        <w:snapToGrid w:val="0"/>
        <w:jc w:val="center"/>
        <w:rPr>
          <w:rFonts w:eastAsia="Calibri"/>
          <w:b/>
          <w:lang w:eastAsia="ru-RU"/>
        </w:rPr>
      </w:pPr>
      <w:r>
        <w:rPr>
          <w:rFonts w:eastAsia="Calibri"/>
          <w:b/>
          <w:lang w:eastAsia="ru-RU"/>
        </w:rPr>
        <w:t>16. Прочие условия</w:t>
      </w:r>
      <w:r>
        <w:rPr>
          <w:rFonts w:eastAsia="Calibri"/>
          <w:lang w:eastAsia="ru-RU"/>
        </w:rPr>
        <w:t xml:space="preserve"> </w:t>
      </w:r>
    </w:p>
    <w:p w:rsidR="00B66825" w:rsidRDefault="00B66825" w:rsidP="00B66825">
      <w:pPr>
        <w:snapToGrid w:val="0"/>
        <w:ind w:firstLine="709"/>
        <w:jc w:val="both"/>
        <w:rPr>
          <w:rFonts w:eastAsia="Calibri"/>
          <w:lang w:eastAsia="ru-RU"/>
        </w:rPr>
      </w:pPr>
      <w:r>
        <w:rPr>
          <w:rFonts w:eastAsia="Calibri"/>
          <w:lang w:eastAsia="ru-RU"/>
        </w:rPr>
        <w:t>16.1.  Поставщик не вправе полностью или частично уступать свои права по настоящему Договору третьим лицам.</w:t>
      </w:r>
    </w:p>
    <w:p w:rsidR="00B66825" w:rsidRDefault="00B66825" w:rsidP="00B66825">
      <w:pPr>
        <w:snapToGrid w:val="0"/>
        <w:ind w:firstLine="709"/>
        <w:jc w:val="both"/>
        <w:rPr>
          <w:rFonts w:eastAsia="Calibri"/>
          <w:lang w:eastAsia="ru-RU"/>
        </w:rPr>
      </w:pPr>
      <w:r>
        <w:rPr>
          <w:rFonts w:eastAsia="Calibri"/>
          <w:lang w:eastAsia="ru-RU"/>
        </w:rPr>
        <w:t>16.2.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B66825" w:rsidRDefault="00B66825" w:rsidP="00B66825">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16.3.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B66825" w:rsidRDefault="00B66825" w:rsidP="00B66825">
      <w:pPr>
        <w:snapToGrid w:val="0"/>
        <w:ind w:firstLine="709"/>
        <w:jc w:val="both"/>
        <w:rPr>
          <w:rFonts w:eastAsia="Calibri"/>
          <w:lang w:eastAsia="ru-RU"/>
        </w:rPr>
      </w:pPr>
      <w:r>
        <w:rPr>
          <w:rFonts w:eastAsia="Calibri"/>
          <w:lang w:eastAsia="ru-RU"/>
        </w:rPr>
        <w:t>16.4. Все приложения к настоящему Договору являются его неотъемлемыми частями.</w:t>
      </w:r>
    </w:p>
    <w:p w:rsidR="00B66825" w:rsidRDefault="00B66825" w:rsidP="00B66825">
      <w:pPr>
        <w:snapToGrid w:val="0"/>
        <w:ind w:firstLine="709"/>
        <w:jc w:val="both"/>
        <w:rPr>
          <w:rFonts w:eastAsia="Calibri"/>
          <w:lang w:eastAsia="ru-RU"/>
        </w:rPr>
      </w:pPr>
      <w:r>
        <w:rPr>
          <w:rFonts w:eastAsia="Calibri"/>
          <w:lang w:eastAsia="ru-RU"/>
        </w:rPr>
        <w:t>16.5. Настоящий Договор составлен в двух экземплярах, имеющих одинаковую силу, по одному экземпляру для каждой из Сторон.</w:t>
      </w:r>
    </w:p>
    <w:p w:rsidR="00B66825" w:rsidRDefault="00B66825" w:rsidP="00B66825">
      <w:pPr>
        <w:snapToGrid w:val="0"/>
        <w:ind w:firstLine="709"/>
        <w:jc w:val="both"/>
        <w:rPr>
          <w:rFonts w:eastAsia="Calibri"/>
          <w:lang w:eastAsia="ru-RU"/>
        </w:rPr>
      </w:pPr>
      <w:r>
        <w:rPr>
          <w:rFonts w:eastAsia="Calibri"/>
          <w:lang w:eastAsia="ru-RU"/>
        </w:rPr>
        <w:t>16.6. К настоящему Договору прилагаются:</w:t>
      </w:r>
    </w:p>
    <w:p w:rsidR="00B66825" w:rsidRDefault="00B66825" w:rsidP="00B66825">
      <w:pPr>
        <w:snapToGrid w:val="0"/>
        <w:ind w:firstLine="709"/>
        <w:jc w:val="both"/>
        <w:rPr>
          <w:rFonts w:eastAsia="Calibri"/>
          <w:b/>
          <w:lang w:eastAsia="ru-RU"/>
        </w:rPr>
      </w:pPr>
      <w:r>
        <w:rPr>
          <w:rFonts w:eastAsia="Calibri"/>
          <w:lang w:eastAsia="ru-RU"/>
        </w:rPr>
        <w:t>16.6.1. Технические характеристики Товара (Приложение №1);</w:t>
      </w:r>
    </w:p>
    <w:p w:rsidR="00B66825" w:rsidRDefault="00B66825" w:rsidP="00B66825">
      <w:pPr>
        <w:snapToGrid w:val="0"/>
        <w:ind w:firstLine="709"/>
        <w:jc w:val="both"/>
        <w:rPr>
          <w:rFonts w:eastAsia="Calibri"/>
          <w:lang w:eastAsia="ru-RU"/>
        </w:rPr>
      </w:pPr>
      <w:r>
        <w:rPr>
          <w:rFonts w:eastAsia="Calibri"/>
          <w:lang w:eastAsia="ru-RU"/>
        </w:rPr>
        <w:t>16.6.2. Спецификация (Приложение № 2).</w:t>
      </w:r>
    </w:p>
    <w:p w:rsidR="00B66825" w:rsidRDefault="00B66825" w:rsidP="00B66825">
      <w:pPr>
        <w:autoSpaceDN w:val="0"/>
        <w:jc w:val="center"/>
        <w:textAlignment w:val="baseline"/>
        <w:rPr>
          <w:rFonts w:eastAsia="Calibri"/>
          <w:b/>
          <w:kern w:val="3"/>
          <w:lang w:eastAsia="ru-RU"/>
        </w:rPr>
      </w:pPr>
      <w:r>
        <w:rPr>
          <w:rFonts w:eastAsia="Calibri"/>
          <w:b/>
          <w:kern w:val="3"/>
          <w:lang w:eastAsia="ru-RU"/>
        </w:rPr>
        <w:t>17. Адреса и платёжные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91"/>
      </w:tblGrid>
      <w:tr w:rsidR="00B66825" w:rsidTr="00B66825">
        <w:tc>
          <w:tcPr>
            <w:tcW w:w="4673" w:type="dxa"/>
            <w:tcBorders>
              <w:top w:val="single" w:sz="4" w:space="0" w:color="auto"/>
              <w:left w:val="single" w:sz="4" w:space="0" w:color="auto"/>
              <w:bottom w:val="single" w:sz="4" w:space="0" w:color="auto"/>
              <w:right w:val="single" w:sz="4" w:space="0" w:color="auto"/>
            </w:tcBorders>
          </w:tcPr>
          <w:p w:rsidR="00B66825" w:rsidRDefault="00B66825">
            <w:pPr>
              <w:widowControl w:val="0"/>
              <w:autoSpaceDN w:val="0"/>
              <w:spacing w:line="252" w:lineRule="auto"/>
              <w:jc w:val="both"/>
              <w:textAlignment w:val="baseline"/>
              <w:rPr>
                <w:b/>
              </w:rPr>
            </w:pPr>
            <w:r>
              <w:rPr>
                <w:b/>
              </w:rPr>
              <w:t>Покупатель:</w:t>
            </w:r>
          </w:p>
          <w:p w:rsidR="00B66825" w:rsidRDefault="00B66825">
            <w:pPr>
              <w:widowControl w:val="0"/>
              <w:autoSpaceDE w:val="0"/>
              <w:autoSpaceDN w:val="0"/>
              <w:adjustRightInd w:val="0"/>
              <w:snapToGrid w:val="0"/>
              <w:spacing w:line="252" w:lineRule="auto"/>
              <w:jc w:val="both"/>
              <w:rPr>
                <w:rFonts w:eastAsia="Calibri"/>
                <w:b/>
                <w:lang w:eastAsia="ru-RU"/>
              </w:rPr>
            </w:pPr>
            <w:r>
              <w:rPr>
                <w:rFonts w:eastAsia="Calibri"/>
                <w:b/>
                <w:lang w:eastAsia="ru-RU"/>
              </w:rPr>
              <w:t>ЧУЗ «КБ «РЖД-Медицина» г. Челябинск»</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 xml:space="preserve">454091, г. Челябинск, ул. </w:t>
            </w:r>
            <w:proofErr w:type="spellStart"/>
            <w:r>
              <w:rPr>
                <w:rFonts w:eastAsia="Calibri"/>
                <w:lang w:eastAsia="ru-RU"/>
              </w:rPr>
              <w:t>Цвиллинга</w:t>
            </w:r>
            <w:proofErr w:type="spellEnd"/>
            <w:r>
              <w:rPr>
                <w:rFonts w:eastAsia="Calibri"/>
                <w:lang w:eastAsia="ru-RU"/>
              </w:rPr>
              <w:t>, 41.</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Р/с 40703810400020001286</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К/с 30101810145250000411</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БИК 044525411</w:t>
            </w:r>
          </w:p>
          <w:p w:rsidR="00B66825" w:rsidRDefault="00B66825">
            <w:pPr>
              <w:widowControl w:val="0"/>
              <w:autoSpaceDE w:val="0"/>
              <w:autoSpaceDN w:val="0"/>
              <w:adjustRightInd w:val="0"/>
              <w:snapToGrid w:val="0"/>
              <w:spacing w:line="252" w:lineRule="auto"/>
              <w:jc w:val="both"/>
              <w:rPr>
                <w:rFonts w:eastAsia="Calibri"/>
                <w:lang w:eastAsia="ru-RU"/>
              </w:rPr>
            </w:pPr>
            <w:r>
              <w:rPr>
                <w:rFonts w:eastAsia="Calibri"/>
                <w:lang w:eastAsia="ru-RU"/>
              </w:rPr>
              <w:t>Филиал «Центральный» Банка ВТБ (ПАО) в г. Москве</w:t>
            </w:r>
          </w:p>
          <w:p w:rsidR="00B66825" w:rsidRDefault="00B66825">
            <w:pPr>
              <w:widowControl w:val="0"/>
              <w:autoSpaceDN w:val="0"/>
              <w:spacing w:line="252" w:lineRule="auto"/>
              <w:jc w:val="both"/>
              <w:textAlignment w:val="baseline"/>
              <w:rPr>
                <w:rFonts w:eastAsia="Calibri"/>
                <w:lang w:eastAsia="ru-RU"/>
              </w:rPr>
            </w:pPr>
            <w:r>
              <w:rPr>
                <w:rFonts w:eastAsia="Calibri"/>
                <w:lang w:eastAsia="ru-RU"/>
              </w:rPr>
              <w:t xml:space="preserve">Электронная почта: </w:t>
            </w:r>
            <w:hyperlink r:id="rId27" w:history="1">
              <w:r>
                <w:rPr>
                  <w:rStyle w:val="a3"/>
                  <w:rFonts w:eastAsia="Calibri"/>
                </w:rPr>
                <w:t>dkbsecr@dkb74.ru</w:t>
              </w:r>
            </w:hyperlink>
          </w:p>
          <w:p w:rsidR="00B66825" w:rsidRDefault="00B66825">
            <w:pPr>
              <w:widowControl w:val="0"/>
              <w:autoSpaceDN w:val="0"/>
              <w:spacing w:line="252" w:lineRule="auto"/>
              <w:jc w:val="both"/>
              <w:textAlignment w:val="baseline"/>
              <w:rPr>
                <w:rFonts w:eastAsia="Calibri"/>
                <w:lang w:eastAsia="ru-RU"/>
              </w:rPr>
            </w:pPr>
          </w:p>
          <w:p w:rsidR="00B66825" w:rsidRDefault="00B66825">
            <w:pPr>
              <w:widowControl w:val="0"/>
              <w:autoSpaceDN w:val="0"/>
              <w:spacing w:line="252" w:lineRule="auto"/>
              <w:jc w:val="both"/>
              <w:textAlignment w:val="baseline"/>
              <w:rPr>
                <w:rFonts w:eastAsia="Calibri"/>
                <w:lang w:eastAsia="ru-RU"/>
              </w:rPr>
            </w:pPr>
            <w:r>
              <w:rPr>
                <w:rFonts w:eastAsia="Calibri"/>
                <w:lang w:eastAsia="ru-RU"/>
              </w:rPr>
              <w:t>Директор</w:t>
            </w:r>
          </w:p>
          <w:p w:rsidR="00B66825" w:rsidRDefault="00B66825">
            <w:pPr>
              <w:widowControl w:val="0"/>
              <w:autoSpaceDN w:val="0"/>
              <w:spacing w:line="252" w:lineRule="auto"/>
              <w:jc w:val="both"/>
              <w:textAlignment w:val="baseline"/>
              <w:rPr>
                <w:rFonts w:eastAsia="Calibri"/>
                <w:lang w:eastAsia="ru-RU"/>
              </w:rPr>
            </w:pPr>
          </w:p>
          <w:p w:rsidR="00B66825" w:rsidRDefault="00B66825">
            <w:pPr>
              <w:widowControl w:val="0"/>
              <w:autoSpaceDN w:val="0"/>
              <w:spacing w:line="252" w:lineRule="auto"/>
              <w:jc w:val="both"/>
              <w:textAlignment w:val="baseline"/>
              <w:rPr>
                <w:rFonts w:eastAsia="Calibri"/>
                <w:lang w:eastAsia="ru-RU"/>
              </w:rPr>
            </w:pPr>
            <w:r>
              <w:rPr>
                <w:rFonts w:eastAsia="Calibri"/>
                <w:lang w:eastAsia="ru-RU"/>
              </w:rPr>
              <w:t>_________________ А.П. Царев</w:t>
            </w:r>
          </w:p>
          <w:p w:rsidR="00B66825" w:rsidRDefault="00B66825">
            <w:pPr>
              <w:widowControl w:val="0"/>
              <w:autoSpaceDN w:val="0"/>
              <w:spacing w:line="252" w:lineRule="auto"/>
              <w:jc w:val="both"/>
              <w:textAlignment w:val="baseline"/>
              <w:rPr>
                <w:rFonts w:eastAsia="Calibri"/>
                <w:lang w:eastAsia="ru-RU"/>
              </w:rPr>
            </w:pPr>
          </w:p>
        </w:tc>
        <w:tc>
          <w:tcPr>
            <w:tcW w:w="4791" w:type="dxa"/>
            <w:tcBorders>
              <w:top w:val="single" w:sz="4" w:space="0" w:color="auto"/>
              <w:left w:val="single" w:sz="4" w:space="0" w:color="auto"/>
              <w:bottom w:val="single" w:sz="4" w:space="0" w:color="auto"/>
              <w:right w:val="single" w:sz="4" w:space="0" w:color="auto"/>
            </w:tcBorders>
          </w:tcPr>
          <w:p w:rsidR="00B66825" w:rsidRDefault="00B66825">
            <w:pPr>
              <w:widowControl w:val="0"/>
              <w:autoSpaceDN w:val="0"/>
              <w:spacing w:line="252" w:lineRule="auto"/>
              <w:jc w:val="both"/>
              <w:textAlignment w:val="baseline"/>
              <w:rPr>
                <w:b/>
                <w:lang w:val="en-US"/>
              </w:rPr>
            </w:pPr>
            <w:proofErr w:type="spellStart"/>
            <w:r>
              <w:rPr>
                <w:b/>
                <w:lang w:val="en-US"/>
              </w:rPr>
              <w:t>Поставщик</w:t>
            </w:r>
            <w:proofErr w:type="spellEnd"/>
            <w:r>
              <w:rPr>
                <w:b/>
                <w:lang w:val="en-US"/>
              </w:rPr>
              <w:t>:</w:t>
            </w:r>
          </w:p>
          <w:p w:rsidR="00B66825" w:rsidRDefault="00B66825">
            <w:pPr>
              <w:spacing w:after="200" w:line="252" w:lineRule="auto"/>
              <w:jc w:val="both"/>
              <w:rPr>
                <w:lang w:eastAsia="ru-RU"/>
              </w:rPr>
            </w:pPr>
          </w:p>
        </w:tc>
      </w:tr>
    </w:tbl>
    <w:p w:rsidR="00B66825" w:rsidRDefault="00B66825" w:rsidP="00B66825">
      <w:pPr>
        <w:suppressAutoHyphens w:val="0"/>
        <w:rPr>
          <w:rFonts w:eastAsia="Calibri"/>
          <w:b/>
          <w:bCs/>
          <w:kern w:val="3"/>
          <w:lang w:eastAsia="ru-RU"/>
        </w:rPr>
        <w:sectPr w:rsidR="00B66825">
          <w:pgSz w:w="11906" w:h="16838"/>
          <w:pgMar w:top="568" w:right="850" w:bottom="1134" w:left="1701" w:header="708" w:footer="708" w:gutter="0"/>
          <w:cols w:space="720"/>
        </w:sectPr>
      </w:pPr>
    </w:p>
    <w:p w:rsidR="00B66825" w:rsidRDefault="00B66825" w:rsidP="00B66825">
      <w:pPr>
        <w:tabs>
          <w:tab w:val="right" w:pos="9355"/>
        </w:tabs>
        <w:autoSpaceDN w:val="0"/>
        <w:spacing w:after="120"/>
        <w:jc w:val="right"/>
        <w:rPr>
          <w:rFonts w:eastAsia="Calibri"/>
          <w:kern w:val="3"/>
          <w:lang w:eastAsia="ru-RU"/>
        </w:rPr>
      </w:pPr>
      <w:r>
        <w:rPr>
          <w:rFonts w:eastAsia="Calibri"/>
          <w:kern w:val="3"/>
          <w:lang w:eastAsia="ru-RU"/>
        </w:rPr>
        <w:lastRenderedPageBreak/>
        <w:t>Приложение №1</w:t>
      </w:r>
    </w:p>
    <w:p w:rsidR="00B66825" w:rsidRDefault="00B66825" w:rsidP="00B66825">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196B56">
        <w:rPr>
          <w:rFonts w:eastAsia="Calibri"/>
          <w:kern w:val="3"/>
          <w:lang w:eastAsia="ru-RU"/>
        </w:rPr>
        <w:t>24060105021</w:t>
      </w:r>
      <w:r>
        <w:rPr>
          <w:rFonts w:eastAsia="Calibri"/>
          <w:kern w:val="3"/>
          <w:lang w:eastAsia="ru-RU"/>
        </w:rPr>
        <w:t xml:space="preserve"> от «___» ___________ 2024 г.</w:t>
      </w:r>
    </w:p>
    <w:p w:rsidR="00B66825" w:rsidRDefault="00B66825" w:rsidP="00B66825">
      <w:pPr>
        <w:jc w:val="center"/>
        <w:rPr>
          <w:b/>
          <w:sz w:val="22"/>
          <w:szCs w:val="22"/>
          <w:u w:val="single"/>
        </w:rPr>
      </w:pPr>
    </w:p>
    <w:p w:rsidR="00B66825" w:rsidRDefault="00B66825" w:rsidP="00B66825">
      <w:pPr>
        <w:jc w:val="center"/>
        <w:rPr>
          <w:b/>
          <w:sz w:val="22"/>
          <w:szCs w:val="22"/>
          <w:u w:val="single"/>
        </w:rPr>
      </w:pPr>
    </w:p>
    <w:p w:rsidR="00B66825" w:rsidRDefault="00B66825" w:rsidP="00B66825">
      <w:pPr>
        <w:jc w:val="center"/>
        <w:rPr>
          <w:b/>
          <w:u w:val="single"/>
        </w:rPr>
      </w:pPr>
      <w:r>
        <w:rPr>
          <w:b/>
          <w:u w:val="single"/>
        </w:rPr>
        <w:t>Технические характеристики Товара</w:t>
      </w:r>
    </w:p>
    <w:p w:rsidR="00863D09" w:rsidRPr="00863D09" w:rsidRDefault="00B66825" w:rsidP="00863D09">
      <w:pPr>
        <w:pStyle w:val="Default"/>
        <w:jc w:val="center"/>
      </w:pPr>
      <w:r w:rsidRPr="003B28CB">
        <w:rPr>
          <w:rFonts w:ascii="Times New Roman" w:hAnsi="Times New Roman" w:cs="Times New Roman"/>
        </w:rPr>
        <w:t xml:space="preserve">на поставку </w:t>
      </w:r>
      <w:r w:rsidR="00A22BB7" w:rsidRPr="003B28CB">
        <w:rPr>
          <w:rFonts w:ascii="Times New Roman" w:hAnsi="Times New Roman" w:cs="Times New Roman"/>
          <w:lang w:val="x-none"/>
        </w:rPr>
        <w:t xml:space="preserve">расходных </w:t>
      </w:r>
      <w:r w:rsidR="00A22BB7" w:rsidRPr="003B28CB">
        <w:rPr>
          <w:rFonts w:ascii="Times New Roman" w:hAnsi="Times New Roman" w:cs="Times New Roman"/>
        </w:rPr>
        <w:t xml:space="preserve">медицинских </w:t>
      </w:r>
      <w:r w:rsidR="00A22BB7" w:rsidRPr="003B28CB">
        <w:rPr>
          <w:rFonts w:ascii="Times New Roman" w:hAnsi="Times New Roman" w:cs="Times New Roman"/>
          <w:lang w:val="x-none"/>
        </w:rPr>
        <w:t>материалов</w:t>
      </w:r>
      <w:r w:rsidR="00A22BB7" w:rsidRPr="00A22BB7">
        <w:rPr>
          <w:lang w:val="x-none"/>
        </w:rPr>
        <w:t xml:space="preserve"> </w:t>
      </w:r>
      <w:r w:rsidR="00863D09" w:rsidRPr="00863D09">
        <w:t>(</w:t>
      </w:r>
      <w:r w:rsidR="00863D09" w:rsidRPr="00863D09">
        <w:rPr>
          <w:rFonts w:ascii="Times New Roman" w:hAnsi="Times New Roman" w:cs="Times New Roman"/>
        </w:rPr>
        <w:t>реактивов) и изделий медицинского назначение</w:t>
      </w:r>
      <w:r w:rsidR="00863D09" w:rsidRPr="00863D09">
        <w:t xml:space="preserve"> </w:t>
      </w:r>
      <w:r w:rsidR="00863D09" w:rsidRPr="00863D09">
        <w:rPr>
          <w:rFonts w:ascii="Times New Roman" w:hAnsi="Times New Roman" w:cs="Times New Roman"/>
        </w:rPr>
        <w:t>для обеспечения потребности клинико-диагностической лаборатории поликлиники и стационара</w:t>
      </w:r>
      <w:r w:rsidR="00863D09" w:rsidRPr="00863D09">
        <w:tab/>
      </w:r>
    </w:p>
    <w:p w:rsidR="00863D09" w:rsidRPr="00863D09" w:rsidRDefault="00863D09" w:rsidP="00863D09">
      <w:pPr>
        <w:suppressAutoHyphens w:val="0"/>
        <w:autoSpaceDE w:val="0"/>
        <w:autoSpaceDN w:val="0"/>
        <w:adjustRightInd w:val="0"/>
        <w:jc w:val="center"/>
        <w:rPr>
          <w:rFonts w:ascii="Arial" w:hAnsi="Arial" w:cs="Arial"/>
          <w:color w:val="000000"/>
          <w:lang w:eastAsia="ru-RU"/>
        </w:rPr>
      </w:pPr>
      <w:r w:rsidRPr="00863D09">
        <w:rPr>
          <w:rFonts w:ascii="Arial" w:hAnsi="Arial" w:cs="Arial"/>
          <w:color w:val="000000"/>
          <w:lang w:eastAsia="ru-RU"/>
        </w:rPr>
        <w:tab/>
      </w:r>
    </w:p>
    <w:p w:rsidR="00863D09" w:rsidRPr="00863D09" w:rsidRDefault="00863D09" w:rsidP="00863D09">
      <w:pPr>
        <w:widowControl w:val="0"/>
        <w:tabs>
          <w:tab w:val="left" w:pos="851"/>
          <w:tab w:val="left" w:pos="1134"/>
        </w:tabs>
        <w:suppressAutoHyphens w:val="0"/>
        <w:spacing w:line="240" w:lineRule="exact"/>
        <w:ind w:firstLine="567"/>
        <w:jc w:val="both"/>
      </w:pPr>
      <w:r w:rsidRPr="00863D09">
        <w:t xml:space="preserve">1. Требования к </w:t>
      </w:r>
      <w:r>
        <w:t>Т</w:t>
      </w:r>
      <w:r w:rsidRPr="00863D09">
        <w:t>овару:</w:t>
      </w:r>
    </w:p>
    <w:p w:rsidR="00863D09" w:rsidRPr="00863D09" w:rsidRDefault="00D00D38" w:rsidP="00D00D38">
      <w:pPr>
        <w:widowControl w:val="0"/>
        <w:tabs>
          <w:tab w:val="left" w:pos="284"/>
          <w:tab w:val="left" w:pos="851"/>
          <w:tab w:val="left" w:pos="1134"/>
        </w:tabs>
        <w:suppressAutoHyphens w:val="0"/>
        <w:spacing w:after="20" w:line="274" w:lineRule="exact"/>
        <w:jc w:val="both"/>
      </w:pPr>
      <w:r>
        <w:t xml:space="preserve">1.1. </w:t>
      </w:r>
      <w:r w:rsidR="00863D09" w:rsidRPr="00863D09">
        <w:t>Комплектность поставки Товара обязательна.</w:t>
      </w:r>
    </w:p>
    <w:p w:rsidR="00863D09" w:rsidRPr="00863D09" w:rsidRDefault="00D00D38" w:rsidP="00D00D38">
      <w:pPr>
        <w:widowControl w:val="0"/>
        <w:tabs>
          <w:tab w:val="left" w:pos="851"/>
          <w:tab w:val="left" w:pos="1134"/>
        </w:tabs>
        <w:suppressAutoHyphens w:val="0"/>
        <w:spacing w:after="20" w:line="274" w:lineRule="exact"/>
        <w:jc w:val="both"/>
      </w:pPr>
      <w:r>
        <w:t xml:space="preserve">1.2. </w:t>
      </w:r>
      <w:r w:rsidR="00863D09" w:rsidRPr="00863D09">
        <w:t xml:space="preserve">Качество </w:t>
      </w:r>
      <w:r w:rsidR="00863D09">
        <w:t>Т</w:t>
      </w:r>
      <w:r w:rsidR="00863D09" w:rsidRPr="00863D09">
        <w:t xml:space="preserve">овара должно соответствовать технологическим и эксплуатационным (техническим) требованиям, предъявляемым к </w:t>
      </w:r>
      <w:r w:rsidR="00863D09">
        <w:t>Т</w:t>
      </w:r>
      <w:r w:rsidR="00863D09" w:rsidRPr="00863D09">
        <w:t>овару данного вида действующими нормативами и стандартами Российской Федерации.</w:t>
      </w:r>
    </w:p>
    <w:p w:rsidR="00863D09" w:rsidRPr="00863D09" w:rsidRDefault="00D00D38" w:rsidP="00D00D38">
      <w:pPr>
        <w:widowControl w:val="0"/>
        <w:tabs>
          <w:tab w:val="left" w:pos="851"/>
          <w:tab w:val="left" w:pos="1134"/>
        </w:tabs>
        <w:suppressAutoHyphens w:val="0"/>
        <w:spacing w:after="20" w:line="274" w:lineRule="exact"/>
        <w:jc w:val="both"/>
      </w:pPr>
      <w:r>
        <w:t xml:space="preserve">1.3. </w:t>
      </w:r>
      <w:r w:rsidR="00863D09" w:rsidRPr="00863D09">
        <w:t xml:space="preserve">Поставляемый </w:t>
      </w:r>
      <w:r w:rsidR="00863D09">
        <w:t>Т</w:t>
      </w:r>
      <w:r w:rsidR="00863D09" w:rsidRPr="00863D09">
        <w:t xml:space="preserve">овар должен быть новым,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 </w:t>
      </w:r>
    </w:p>
    <w:p w:rsidR="00D00D38" w:rsidRDefault="00D00D38" w:rsidP="00D00D38">
      <w:pPr>
        <w:pStyle w:val="28"/>
        <w:shd w:val="clear" w:color="auto" w:fill="auto"/>
        <w:tabs>
          <w:tab w:val="left" w:pos="851"/>
          <w:tab w:val="left" w:pos="1134"/>
        </w:tabs>
        <w:spacing w:before="0" w:line="240" w:lineRule="auto"/>
        <w:jc w:val="both"/>
        <w:rPr>
          <w:rFonts w:ascii="Times New Roman" w:hAnsi="Times New Roman" w:cs="Times New Roman"/>
        </w:rPr>
      </w:pPr>
      <w:r>
        <w:rPr>
          <w:rFonts w:ascii="Times New Roman" w:hAnsi="Times New Roman" w:cs="Times New Roman"/>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345"/>
        <w:gridCol w:w="1777"/>
        <w:gridCol w:w="3402"/>
        <w:gridCol w:w="2835"/>
        <w:gridCol w:w="992"/>
      </w:tblGrid>
      <w:tr w:rsidR="00D00D38" w:rsidRPr="00F212F0" w:rsidTr="00D00D38">
        <w:trPr>
          <w:trHeight w:val="20"/>
        </w:trPr>
        <w:tc>
          <w:tcPr>
            <w:tcW w:w="345" w:type="dxa"/>
            <w:hideMark/>
          </w:tcPr>
          <w:p w:rsidR="00D00D38" w:rsidRPr="00F212F0" w:rsidRDefault="00D00D38" w:rsidP="00CF1E70">
            <w:pPr>
              <w:rPr>
                <w:b/>
                <w:sz w:val="22"/>
                <w:szCs w:val="22"/>
              </w:rPr>
            </w:pPr>
            <w:r w:rsidRPr="00F212F0">
              <w:rPr>
                <w:b/>
                <w:sz w:val="22"/>
                <w:szCs w:val="22"/>
              </w:rPr>
              <w:t>№</w:t>
            </w:r>
          </w:p>
          <w:p w:rsidR="00D00D38" w:rsidRPr="00F212F0" w:rsidRDefault="00D00D38" w:rsidP="00CF1E70">
            <w:pPr>
              <w:rPr>
                <w:b/>
                <w:sz w:val="22"/>
                <w:szCs w:val="22"/>
              </w:rPr>
            </w:pPr>
            <w:r w:rsidRPr="00F212F0">
              <w:rPr>
                <w:b/>
                <w:sz w:val="22"/>
                <w:szCs w:val="22"/>
              </w:rPr>
              <w:t>п/п</w:t>
            </w:r>
          </w:p>
        </w:tc>
        <w:tc>
          <w:tcPr>
            <w:tcW w:w="1777" w:type="dxa"/>
            <w:hideMark/>
          </w:tcPr>
          <w:p w:rsidR="00D00D38" w:rsidRDefault="00D00D38" w:rsidP="00CF1E70">
            <w:pPr>
              <w:jc w:val="center"/>
              <w:rPr>
                <w:b/>
                <w:sz w:val="22"/>
                <w:szCs w:val="22"/>
              </w:rPr>
            </w:pPr>
            <w:r w:rsidRPr="00F212F0">
              <w:rPr>
                <w:b/>
                <w:sz w:val="22"/>
                <w:szCs w:val="22"/>
              </w:rPr>
              <w:t>Наименование товара</w:t>
            </w:r>
          </w:p>
          <w:p w:rsidR="00D00D38" w:rsidRPr="00F212F0" w:rsidRDefault="00D00D38" w:rsidP="00CF1E70">
            <w:pPr>
              <w:jc w:val="center"/>
              <w:rPr>
                <w:b/>
                <w:sz w:val="22"/>
                <w:szCs w:val="22"/>
              </w:rPr>
            </w:pPr>
          </w:p>
        </w:tc>
        <w:tc>
          <w:tcPr>
            <w:tcW w:w="3402" w:type="dxa"/>
            <w:hideMark/>
          </w:tcPr>
          <w:p w:rsidR="00D00D38" w:rsidRPr="00F212F0" w:rsidRDefault="00D00D38" w:rsidP="00CF1E70">
            <w:pPr>
              <w:jc w:val="center"/>
              <w:rPr>
                <w:b/>
                <w:sz w:val="22"/>
                <w:szCs w:val="22"/>
              </w:rPr>
            </w:pPr>
            <w:r w:rsidRPr="00F212F0">
              <w:rPr>
                <w:b/>
                <w:sz w:val="22"/>
                <w:szCs w:val="22"/>
              </w:rPr>
              <w:t>Неизменяемые</w:t>
            </w:r>
          </w:p>
          <w:p w:rsidR="00D00D38" w:rsidRPr="00F212F0" w:rsidRDefault="00D00D38" w:rsidP="00CF1E70">
            <w:pPr>
              <w:jc w:val="center"/>
              <w:rPr>
                <w:b/>
                <w:sz w:val="22"/>
                <w:szCs w:val="22"/>
              </w:rPr>
            </w:pPr>
            <w:r w:rsidRPr="00F212F0">
              <w:rPr>
                <w:b/>
                <w:sz w:val="22"/>
                <w:szCs w:val="22"/>
              </w:rPr>
              <w:t>технические характеристики</w:t>
            </w:r>
          </w:p>
        </w:tc>
        <w:tc>
          <w:tcPr>
            <w:tcW w:w="2835" w:type="dxa"/>
          </w:tcPr>
          <w:p w:rsidR="00D00D38" w:rsidRPr="00F212F0" w:rsidRDefault="00D00D38" w:rsidP="00CF1E70">
            <w:pPr>
              <w:rPr>
                <w:b/>
                <w:sz w:val="22"/>
                <w:szCs w:val="22"/>
              </w:rPr>
            </w:pPr>
            <w:r w:rsidRPr="00F212F0">
              <w:rPr>
                <w:b/>
                <w:sz w:val="22"/>
                <w:szCs w:val="22"/>
              </w:rPr>
              <w:t xml:space="preserve">Изменяемые </w:t>
            </w:r>
          </w:p>
          <w:p w:rsidR="00D00D38" w:rsidRPr="00F212F0" w:rsidRDefault="00D00D38" w:rsidP="00CF1E70">
            <w:pPr>
              <w:rPr>
                <w:b/>
                <w:sz w:val="22"/>
                <w:szCs w:val="22"/>
              </w:rPr>
            </w:pPr>
            <w:r w:rsidRPr="00F212F0">
              <w:rPr>
                <w:b/>
                <w:sz w:val="22"/>
                <w:szCs w:val="22"/>
              </w:rPr>
              <w:t>технические характеристики</w:t>
            </w:r>
          </w:p>
        </w:tc>
        <w:tc>
          <w:tcPr>
            <w:tcW w:w="992" w:type="dxa"/>
            <w:hideMark/>
          </w:tcPr>
          <w:p w:rsidR="00D00D38" w:rsidRPr="00F212F0" w:rsidRDefault="00D00D38" w:rsidP="00CF1E70">
            <w:pPr>
              <w:rPr>
                <w:b/>
                <w:sz w:val="22"/>
                <w:szCs w:val="22"/>
              </w:rPr>
            </w:pPr>
            <w:r w:rsidRPr="00F212F0">
              <w:rPr>
                <w:b/>
                <w:sz w:val="22"/>
                <w:szCs w:val="22"/>
              </w:rPr>
              <w:t>Ед.</w:t>
            </w:r>
          </w:p>
          <w:p w:rsidR="00D00D38" w:rsidRPr="00F212F0" w:rsidRDefault="00D00D38" w:rsidP="00CF1E70">
            <w:pPr>
              <w:rPr>
                <w:b/>
                <w:sz w:val="22"/>
                <w:szCs w:val="22"/>
              </w:rPr>
            </w:pPr>
            <w:r w:rsidRPr="00F212F0">
              <w:rPr>
                <w:b/>
                <w:sz w:val="22"/>
                <w:szCs w:val="22"/>
              </w:rPr>
              <w:t>изм.</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1</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w:t>
            </w:r>
          </w:p>
          <w:p w:rsidR="00D00D38" w:rsidRDefault="00D00D38" w:rsidP="00CF1E70">
            <w:pPr>
              <w:rPr>
                <w:b/>
                <w:sz w:val="22"/>
                <w:szCs w:val="22"/>
              </w:rPr>
            </w:pPr>
            <w:r w:rsidRPr="00F212F0">
              <w:rPr>
                <w:b/>
                <w:sz w:val="22"/>
                <w:szCs w:val="22"/>
              </w:rPr>
              <w:t>для клинического анализа кала</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 xml:space="preserve">1. </w:t>
            </w:r>
            <w:proofErr w:type="spellStart"/>
            <w:r w:rsidRPr="00F212F0">
              <w:rPr>
                <w:sz w:val="22"/>
                <w:szCs w:val="22"/>
              </w:rPr>
              <w:t>Бензидин</w:t>
            </w:r>
            <w:proofErr w:type="spellEnd"/>
            <w:r w:rsidRPr="00F212F0">
              <w:rPr>
                <w:sz w:val="22"/>
                <w:szCs w:val="22"/>
              </w:rPr>
              <w:t>, 1,0 г – 1 флакон,</w:t>
            </w:r>
          </w:p>
          <w:p w:rsidR="00D00D38" w:rsidRPr="00F212F0" w:rsidRDefault="00D00D38" w:rsidP="00CF1E70">
            <w:pPr>
              <w:rPr>
                <w:sz w:val="22"/>
                <w:szCs w:val="22"/>
              </w:rPr>
            </w:pPr>
            <w:r w:rsidRPr="00F212F0">
              <w:rPr>
                <w:sz w:val="22"/>
                <w:szCs w:val="22"/>
              </w:rPr>
              <w:t>2. Уксусная кислота 50%, 100 мл – 1 флакон,</w:t>
            </w:r>
          </w:p>
          <w:p w:rsidR="00D00D38" w:rsidRPr="00F212F0" w:rsidRDefault="00D00D38" w:rsidP="00CF1E70">
            <w:pPr>
              <w:rPr>
                <w:sz w:val="22"/>
                <w:szCs w:val="22"/>
              </w:rPr>
            </w:pPr>
            <w:r w:rsidRPr="00F212F0">
              <w:rPr>
                <w:sz w:val="22"/>
                <w:szCs w:val="22"/>
              </w:rPr>
              <w:t xml:space="preserve">3. </w:t>
            </w:r>
            <w:proofErr w:type="spellStart"/>
            <w:r w:rsidRPr="00F212F0">
              <w:rPr>
                <w:sz w:val="22"/>
                <w:szCs w:val="22"/>
              </w:rPr>
              <w:t>Гидроперит</w:t>
            </w:r>
            <w:proofErr w:type="spellEnd"/>
            <w:r w:rsidRPr="00F212F0">
              <w:rPr>
                <w:sz w:val="22"/>
                <w:szCs w:val="22"/>
              </w:rPr>
              <w:t>, 6 или 8 таблеток – 1 упаковка,</w:t>
            </w:r>
          </w:p>
          <w:p w:rsidR="00D00D38" w:rsidRPr="00F212F0" w:rsidRDefault="00D00D38" w:rsidP="00CF1E70">
            <w:pPr>
              <w:rPr>
                <w:sz w:val="22"/>
                <w:szCs w:val="22"/>
              </w:rPr>
            </w:pPr>
            <w:r w:rsidRPr="00F212F0">
              <w:rPr>
                <w:sz w:val="22"/>
                <w:szCs w:val="22"/>
              </w:rPr>
              <w:t>4. Уксусная кислота 30%, 100 мл – 1 флакон,</w:t>
            </w:r>
          </w:p>
          <w:p w:rsidR="00D00D38" w:rsidRPr="00F212F0" w:rsidRDefault="00D00D38" w:rsidP="00CF1E70">
            <w:pPr>
              <w:rPr>
                <w:sz w:val="22"/>
                <w:szCs w:val="22"/>
              </w:rPr>
            </w:pPr>
            <w:r w:rsidRPr="00F212F0">
              <w:rPr>
                <w:sz w:val="22"/>
                <w:szCs w:val="22"/>
              </w:rPr>
              <w:t>5. Уксуснокислый цинк 10%, 100 мл – 1 флакон,</w:t>
            </w:r>
          </w:p>
          <w:p w:rsidR="00D00D38" w:rsidRPr="00F212F0" w:rsidRDefault="00D00D38" w:rsidP="00CF1E70">
            <w:pPr>
              <w:rPr>
                <w:sz w:val="22"/>
                <w:szCs w:val="22"/>
              </w:rPr>
            </w:pPr>
            <w:r w:rsidRPr="00F212F0">
              <w:rPr>
                <w:sz w:val="22"/>
                <w:szCs w:val="22"/>
              </w:rPr>
              <w:t xml:space="preserve">6. Раствор </w:t>
            </w:r>
            <w:proofErr w:type="spellStart"/>
            <w:r w:rsidRPr="00F212F0">
              <w:rPr>
                <w:sz w:val="22"/>
                <w:szCs w:val="22"/>
              </w:rPr>
              <w:t>Люголя</w:t>
            </w:r>
            <w:proofErr w:type="spellEnd"/>
            <w:r w:rsidRPr="00F212F0">
              <w:rPr>
                <w:sz w:val="22"/>
                <w:szCs w:val="22"/>
              </w:rPr>
              <w:t>, 50 мл – 1 флакон,</w:t>
            </w:r>
          </w:p>
          <w:p w:rsidR="00D00D38" w:rsidRPr="00F212F0" w:rsidRDefault="00D00D38" w:rsidP="00CF1E70">
            <w:pPr>
              <w:rPr>
                <w:sz w:val="22"/>
                <w:szCs w:val="22"/>
              </w:rPr>
            </w:pPr>
            <w:r w:rsidRPr="00F212F0">
              <w:rPr>
                <w:sz w:val="22"/>
                <w:szCs w:val="22"/>
              </w:rPr>
              <w:t xml:space="preserve">7. Реактив </w:t>
            </w:r>
            <w:proofErr w:type="spellStart"/>
            <w:r w:rsidRPr="00F212F0">
              <w:rPr>
                <w:sz w:val="22"/>
                <w:szCs w:val="22"/>
              </w:rPr>
              <w:t>Фуше</w:t>
            </w:r>
            <w:proofErr w:type="spellEnd"/>
            <w:r w:rsidRPr="00F212F0">
              <w:rPr>
                <w:sz w:val="22"/>
                <w:szCs w:val="22"/>
              </w:rPr>
              <w:t>, 100 мл – 1 флакон,</w:t>
            </w:r>
          </w:p>
          <w:p w:rsidR="00D00D38" w:rsidRPr="00F212F0" w:rsidRDefault="00D00D38" w:rsidP="00CF1E70">
            <w:pPr>
              <w:rPr>
                <w:sz w:val="22"/>
                <w:szCs w:val="22"/>
              </w:rPr>
            </w:pPr>
            <w:r w:rsidRPr="00F212F0">
              <w:rPr>
                <w:sz w:val="22"/>
                <w:szCs w:val="22"/>
              </w:rPr>
              <w:t xml:space="preserve">8. Раствор </w:t>
            </w:r>
            <w:proofErr w:type="spellStart"/>
            <w:r w:rsidRPr="00F212F0">
              <w:rPr>
                <w:sz w:val="22"/>
                <w:szCs w:val="22"/>
              </w:rPr>
              <w:t>судана</w:t>
            </w:r>
            <w:proofErr w:type="spellEnd"/>
            <w:r w:rsidRPr="00F212F0">
              <w:rPr>
                <w:sz w:val="22"/>
                <w:szCs w:val="22"/>
              </w:rPr>
              <w:t xml:space="preserve"> III 2%, 100 мл – 1 флакон,</w:t>
            </w:r>
          </w:p>
          <w:p w:rsidR="00D00D38" w:rsidRPr="00F212F0" w:rsidRDefault="00D00D38" w:rsidP="00CF1E70">
            <w:pPr>
              <w:rPr>
                <w:sz w:val="22"/>
                <w:szCs w:val="22"/>
              </w:rPr>
            </w:pPr>
            <w:r w:rsidRPr="00F212F0">
              <w:rPr>
                <w:sz w:val="22"/>
                <w:szCs w:val="22"/>
              </w:rPr>
              <w:t>9. Глицерин, 130 г – 1 флакон,</w:t>
            </w:r>
          </w:p>
          <w:p w:rsidR="00D00D38" w:rsidRPr="00F212F0" w:rsidRDefault="00D00D38" w:rsidP="00CF1E70">
            <w:pPr>
              <w:rPr>
                <w:sz w:val="22"/>
                <w:szCs w:val="22"/>
              </w:rPr>
            </w:pPr>
            <w:r w:rsidRPr="00F212F0">
              <w:rPr>
                <w:sz w:val="22"/>
                <w:szCs w:val="22"/>
              </w:rPr>
              <w:t>10. Метиленовый синий 2%, 20 мл – 1 флакон.</w:t>
            </w:r>
          </w:p>
          <w:p w:rsidR="00D00D38" w:rsidRPr="00F212F0" w:rsidRDefault="00D00D38" w:rsidP="00CF1E70">
            <w:pPr>
              <w:rPr>
                <w:sz w:val="22"/>
                <w:szCs w:val="22"/>
              </w:rPr>
            </w:pPr>
            <w:r w:rsidRPr="00F212F0">
              <w:rPr>
                <w:sz w:val="22"/>
                <w:szCs w:val="22"/>
              </w:rPr>
              <w:t>Хранение в сухом прохладном, защищенном от света месте.</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Набор рассчитан на анализ </w:t>
            </w:r>
          </w:p>
          <w:p w:rsidR="00D00D38" w:rsidRPr="00F212F0" w:rsidRDefault="00D00D38" w:rsidP="00CF1E70">
            <w:pPr>
              <w:rPr>
                <w:sz w:val="22"/>
                <w:szCs w:val="22"/>
              </w:rPr>
            </w:pPr>
            <w:r>
              <w:rPr>
                <w:sz w:val="22"/>
                <w:szCs w:val="22"/>
              </w:rPr>
              <w:t>_____</w:t>
            </w:r>
            <w:r w:rsidRPr="00F212F0">
              <w:rPr>
                <w:sz w:val="22"/>
                <w:szCs w:val="22"/>
              </w:rPr>
              <w:t xml:space="preserve">проб для обнаружения скрытой крови, </w:t>
            </w:r>
          </w:p>
          <w:p w:rsidR="00D00D38" w:rsidRPr="00F212F0" w:rsidRDefault="00D00D38" w:rsidP="00CF1E70">
            <w:pPr>
              <w:rPr>
                <w:sz w:val="22"/>
                <w:szCs w:val="22"/>
              </w:rPr>
            </w:pPr>
            <w:r>
              <w:rPr>
                <w:sz w:val="22"/>
                <w:szCs w:val="22"/>
              </w:rPr>
              <w:t>______</w:t>
            </w:r>
            <w:r w:rsidRPr="00F212F0">
              <w:rPr>
                <w:sz w:val="22"/>
                <w:szCs w:val="22"/>
              </w:rPr>
              <w:t xml:space="preserve"> проб для качественного определения </w:t>
            </w:r>
            <w:proofErr w:type="spellStart"/>
            <w:r w:rsidRPr="00F212F0">
              <w:rPr>
                <w:sz w:val="22"/>
                <w:szCs w:val="22"/>
              </w:rPr>
              <w:t>стеркобилина</w:t>
            </w:r>
            <w:proofErr w:type="spellEnd"/>
            <w:r w:rsidRPr="00F212F0">
              <w:rPr>
                <w:sz w:val="22"/>
                <w:szCs w:val="22"/>
              </w:rPr>
              <w:t xml:space="preserve">, </w:t>
            </w:r>
          </w:p>
          <w:p w:rsidR="00D00D38" w:rsidRPr="00F212F0" w:rsidRDefault="00D00D38" w:rsidP="00CF1E70">
            <w:pPr>
              <w:rPr>
                <w:sz w:val="22"/>
                <w:szCs w:val="22"/>
              </w:rPr>
            </w:pPr>
            <w:r w:rsidRPr="00805BD9">
              <w:rPr>
                <w:sz w:val="22"/>
                <w:szCs w:val="22"/>
              </w:rPr>
              <w:t xml:space="preserve">______ </w:t>
            </w:r>
            <w:r w:rsidRPr="00F212F0">
              <w:rPr>
                <w:sz w:val="22"/>
                <w:szCs w:val="22"/>
              </w:rPr>
              <w:t xml:space="preserve">проб </w:t>
            </w:r>
          </w:p>
          <w:p w:rsidR="00D00D38" w:rsidRPr="00F212F0" w:rsidRDefault="00D00D38" w:rsidP="00CF1E70">
            <w:pPr>
              <w:rPr>
                <w:sz w:val="22"/>
                <w:szCs w:val="22"/>
              </w:rPr>
            </w:pPr>
            <w:r w:rsidRPr="00F212F0">
              <w:rPr>
                <w:sz w:val="22"/>
                <w:szCs w:val="22"/>
              </w:rPr>
              <w:t xml:space="preserve">для качественного определения билирубина и </w:t>
            </w:r>
          </w:p>
          <w:p w:rsidR="00D00D38" w:rsidRPr="00F212F0" w:rsidRDefault="00D00D38" w:rsidP="00CF1E70">
            <w:pPr>
              <w:rPr>
                <w:sz w:val="22"/>
                <w:szCs w:val="22"/>
              </w:rPr>
            </w:pPr>
            <w:r w:rsidRPr="00805BD9">
              <w:rPr>
                <w:sz w:val="22"/>
                <w:szCs w:val="22"/>
              </w:rPr>
              <w:t xml:space="preserve">______ </w:t>
            </w:r>
            <w:r w:rsidRPr="00F212F0">
              <w:rPr>
                <w:sz w:val="22"/>
                <w:szCs w:val="22"/>
              </w:rPr>
              <w:t xml:space="preserve">проб </w:t>
            </w:r>
          </w:p>
          <w:p w:rsidR="00D00D38" w:rsidRPr="00F212F0" w:rsidRDefault="00D00D38" w:rsidP="00CF1E70">
            <w:pPr>
              <w:rPr>
                <w:sz w:val="22"/>
                <w:szCs w:val="22"/>
              </w:rPr>
            </w:pPr>
            <w:r w:rsidRPr="00F212F0">
              <w:rPr>
                <w:sz w:val="22"/>
                <w:szCs w:val="22"/>
              </w:rPr>
              <w:t xml:space="preserve">для проведение </w:t>
            </w:r>
            <w:r>
              <w:rPr>
                <w:sz w:val="22"/>
                <w:szCs w:val="22"/>
              </w:rPr>
              <w:t>микроскопического анализа кала.</w:t>
            </w:r>
          </w:p>
          <w:p w:rsidR="00D00D38" w:rsidRPr="00F212F0" w:rsidRDefault="00D00D38" w:rsidP="00D00D38">
            <w:pPr>
              <w:rPr>
                <w:sz w:val="22"/>
                <w:szCs w:val="22"/>
              </w:rPr>
            </w:pPr>
            <w:r w:rsidRPr="00F212F0">
              <w:rPr>
                <w:sz w:val="22"/>
                <w:szCs w:val="22"/>
              </w:rPr>
              <w:t>Оста</w:t>
            </w:r>
            <w:r>
              <w:rPr>
                <w:sz w:val="22"/>
                <w:szCs w:val="22"/>
              </w:rPr>
              <w:t>точный срок годности ____</w:t>
            </w:r>
            <w:r w:rsidRPr="00F212F0">
              <w:rPr>
                <w:sz w:val="22"/>
                <w:szCs w:val="22"/>
              </w:rPr>
              <w:t xml:space="preserve">% от </w:t>
            </w:r>
            <w:r>
              <w:rPr>
                <w:sz w:val="22"/>
                <w:szCs w:val="22"/>
              </w:rPr>
              <w:t>срока годности, установленного производителем.</w:t>
            </w: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2</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w:t>
            </w:r>
          </w:p>
          <w:p w:rsidR="00D00D38" w:rsidRPr="00F212F0" w:rsidRDefault="00D00D38" w:rsidP="00CF1E70">
            <w:pPr>
              <w:rPr>
                <w:b/>
                <w:sz w:val="22"/>
                <w:szCs w:val="22"/>
              </w:rPr>
            </w:pPr>
            <w:r w:rsidRPr="00F212F0">
              <w:rPr>
                <w:b/>
                <w:sz w:val="22"/>
                <w:szCs w:val="22"/>
              </w:rPr>
              <w:t xml:space="preserve">для клинического анализа </w:t>
            </w:r>
          </w:p>
          <w:p w:rsidR="00D00D38" w:rsidRDefault="00D00D38" w:rsidP="00CF1E70">
            <w:pPr>
              <w:rPr>
                <w:b/>
                <w:sz w:val="22"/>
                <w:szCs w:val="22"/>
              </w:rPr>
            </w:pPr>
            <w:r w:rsidRPr="00F212F0">
              <w:rPr>
                <w:b/>
                <w:sz w:val="22"/>
                <w:szCs w:val="22"/>
              </w:rPr>
              <w:t>спинномозговой жидкости</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Реагент 1 - Реактив Самсона – 10 мл, 1 флакон,</w:t>
            </w:r>
          </w:p>
          <w:p w:rsidR="00D00D38" w:rsidRPr="00F212F0" w:rsidRDefault="00D00D38" w:rsidP="00CF1E70">
            <w:pPr>
              <w:rPr>
                <w:sz w:val="22"/>
                <w:szCs w:val="22"/>
              </w:rPr>
            </w:pPr>
            <w:r w:rsidRPr="00F212F0">
              <w:rPr>
                <w:sz w:val="22"/>
                <w:szCs w:val="22"/>
              </w:rPr>
              <w:t>Реагент 2 - Фенол – 2,5 г, 1 флакон,</w:t>
            </w:r>
          </w:p>
          <w:p w:rsidR="00D00D38" w:rsidRPr="00F212F0" w:rsidRDefault="00D00D38" w:rsidP="00CF1E70">
            <w:pPr>
              <w:rPr>
                <w:sz w:val="22"/>
                <w:szCs w:val="22"/>
              </w:rPr>
            </w:pPr>
            <w:r w:rsidRPr="00F212F0">
              <w:rPr>
                <w:sz w:val="22"/>
                <w:szCs w:val="22"/>
              </w:rPr>
              <w:t>Реагент 3 - Кислота сульфосалициловая 2-водная – 50 мл, 1 флакон,</w:t>
            </w:r>
          </w:p>
          <w:p w:rsidR="00D00D38" w:rsidRPr="00F212F0" w:rsidRDefault="00D00D38" w:rsidP="00CF1E70">
            <w:pPr>
              <w:rPr>
                <w:sz w:val="22"/>
                <w:szCs w:val="22"/>
              </w:rPr>
            </w:pPr>
            <w:r w:rsidRPr="00F212F0">
              <w:rPr>
                <w:sz w:val="22"/>
                <w:szCs w:val="22"/>
              </w:rPr>
              <w:t>Реагент 4 - Натрий сернокислый или натрий сернокислый 10-водный – п/э пакет (70 г или 160 г),</w:t>
            </w:r>
          </w:p>
          <w:p w:rsidR="00D00D38" w:rsidRPr="00F212F0" w:rsidRDefault="00D00D38" w:rsidP="00CF1E70">
            <w:pPr>
              <w:rPr>
                <w:sz w:val="22"/>
                <w:szCs w:val="22"/>
              </w:rPr>
            </w:pPr>
            <w:r w:rsidRPr="00F212F0">
              <w:rPr>
                <w:sz w:val="22"/>
                <w:szCs w:val="22"/>
              </w:rPr>
              <w:lastRenderedPageBreak/>
              <w:t>Реагент 5 - Калибровочный раствор общего белка,10 г/л – 5,0 мл, 1 флакон,</w:t>
            </w:r>
          </w:p>
          <w:p w:rsidR="00D00D38" w:rsidRPr="00F212F0" w:rsidRDefault="00D00D38" w:rsidP="00CF1E70">
            <w:pPr>
              <w:rPr>
                <w:sz w:val="22"/>
                <w:szCs w:val="22"/>
              </w:rPr>
            </w:pPr>
            <w:r w:rsidRPr="00F212F0">
              <w:rPr>
                <w:sz w:val="22"/>
                <w:szCs w:val="22"/>
              </w:rPr>
              <w:t>Реагент 6 - Аммоний сернокислый – п/э пакет (85 г).</w:t>
            </w:r>
          </w:p>
          <w:p w:rsidR="00D00D38" w:rsidRPr="00F212F0" w:rsidRDefault="00D00D38" w:rsidP="00CF1E70">
            <w:pPr>
              <w:rPr>
                <w:sz w:val="22"/>
                <w:szCs w:val="22"/>
              </w:rPr>
            </w:pPr>
            <w:r w:rsidRPr="00F212F0">
              <w:rPr>
                <w:sz w:val="22"/>
                <w:szCs w:val="22"/>
              </w:rPr>
              <w:t>Рабочий раствор годен не более 1 суток.</w:t>
            </w:r>
          </w:p>
          <w:p w:rsidR="00D00D38" w:rsidRPr="00F212F0" w:rsidRDefault="00D00D38" w:rsidP="00CF1E70">
            <w:pPr>
              <w:rPr>
                <w:sz w:val="22"/>
                <w:szCs w:val="22"/>
              </w:rPr>
            </w:pPr>
            <w:r w:rsidRPr="00F212F0">
              <w:rPr>
                <w:sz w:val="22"/>
                <w:szCs w:val="22"/>
              </w:rPr>
              <w:t>Аналитические характеристики:</w:t>
            </w:r>
          </w:p>
          <w:p w:rsidR="00D00D38" w:rsidRPr="00F212F0" w:rsidRDefault="00D00D38" w:rsidP="00CF1E70">
            <w:pPr>
              <w:rPr>
                <w:sz w:val="22"/>
                <w:szCs w:val="22"/>
              </w:rPr>
            </w:pPr>
            <w:r w:rsidRPr="00F212F0">
              <w:rPr>
                <w:sz w:val="22"/>
                <w:szCs w:val="22"/>
              </w:rPr>
              <w:t>Определения белка - Линейная область определения – в диапазоне от 0,1 г/л до 1,5 г/л, отклонение – не более 10%. Минимальная определяемая концентрация глобулинов – 0,05 г/л (0,3 г/л общего белка).</w:t>
            </w:r>
          </w:p>
          <w:p w:rsidR="00D00D38" w:rsidRPr="00F212F0" w:rsidRDefault="00D00D38" w:rsidP="00CF1E70">
            <w:pPr>
              <w:rPr>
                <w:sz w:val="22"/>
                <w:szCs w:val="22"/>
              </w:rPr>
            </w:pPr>
            <w:r w:rsidRPr="00F212F0">
              <w:rPr>
                <w:sz w:val="22"/>
                <w:szCs w:val="22"/>
              </w:rPr>
              <w:t>Набор должен храниться в упаковке предприятия-изготовителя при температуре от +2...8°С в течение всего срока годности. Допускается хранение при температуре до +25°С не более 20 суток.</w:t>
            </w:r>
          </w:p>
          <w:p w:rsidR="00D00D38" w:rsidRPr="00F212F0" w:rsidRDefault="00D00D38" w:rsidP="00CF1E70">
            <w:pPr>
              <w:rPr>
                <w:sz w:val="22"/>
                <w:szCs w:val="22"/>
              </w:rPr>
            </w:pPr>
            <w:r w:rsidRPr="00F212F0">
              <w:rPr>
                <w:sz w:val="22"/>
                <w:szCs w:val="22"/>
              </w:rPr>
              <w:t>Срок годности набора – 1 год с даты производства, указанной на этикетке набора.</w:t>
            </w:r>
          </w:p>
          <w:p w:rsidR="00D00D38" w:rsidRPr="00F212F0" w:rsidRDefault="00D00D38" w:rsidP="00CF1E70">
            <w:pPr>
              <w:rPr>
                <w:sz w:val="22"/>
                <w:szCs w:val="22"/>
              </w:rPr>
            </w:pPr>
            <w:r w:rsidRPr="00F212F0">
              <w:rPr>
                <w:sz w:val="22"/>
                <w:szCs w:val="22"/>
              </w:rPr>
              <w:t>Реактив Самсона после вскрытия флакона можно хранить при температуре +2...8°С в плотно закрытом флаконе не более 1 года.</w:t>
            </w:r>
          </w:p>
          <w:p w:rsidR="00D00D38" w:rsidRPr="00F212F0" w:rsidRDefault="00D00D38" w:rsidP="00CF1E70">
            <w:pPr>
              <w:rPr>
                <w:sz w:val="22"/>
                <w:szCs w:val="22"/>
              </w:rPr>
            </w:pPr>
            <w:r w:rsidRPr="00F212F0">
              <w:rPr>
                <w:sz w:val="22"/>
                <w:szCs w:val="22"/>
              </w:rPr>
              <w:t xml:space="preserve">Реактив </w:t>
            </w:r>
            <w:proofErr w:type="spellStart"/>
            <w:r w:rsidRPr="00F212F0">
              <w:rPr>
                <w:sz w:val="22"/>
                <w:szCs w:val="22"/>
              </w:rPr>
              <w:t>Панди</w:t>
            </w:r>
            <w:proofErr w:type="spellEnd"/>
            <w:r w:rsidRPr="00F212F0">
              <w:rPr>
                <w:sz w:val="22"/>
                <w:szCs w:val="22"/>
              </w:rPr>
              <w:t xml:space="preserve"> можно хранить при комнатной температуре (+18...25°С) не более 1 года. При снижении температуры реактив мутнеет, при подогревании просветляется и становится пригодным к использованию.</w:t>
            </w:r>
          </w:p>
          <w:p w:rsidR="00D00D38" w:rsidRPr="00F212F0" w:rsidRDefault="00D00D38" w:rsidP="00CF1E70">
            <w:pPr>
              <w:rPr>
                <w:sz w:val="22"/>
                <w:szCs w:val="22"/>
              </w:rPr>
            </w:pPr>
            <w:r w:rsidRPr="00F212F0">
              <w:rPr>
                <w:sz w:val="22"/>
                <w:szCs w:val="22"/>
              </w:rPr>
              <w:t>Раствор сульфосалициловой кислоты, 6% можно хранить при комнатной температуре не более 1 года.</w:t>
            </w:r>
          </w:p>
          <w:p w:rsidR="00D00D38" w:rsidRPr="00F212F0" w:rsidRDefault="00D00D38" w:rsidP="00CF1E70">
            <w:pPr>
              <w:rPr>
                <w:sz w:val="22"/>
                <w:szCs w:val="22"/>
              </w:rPr>
            </w:pPr>
            <w:r w:rsidRPr="00F212F0">
              <w:rPr>
                <w:sz w:val="22"/>
                <w:szCs w:val="22"/>
              </w:rPr>
              <w:t>Раствор натрия сернокислого, 14% можно хранить при комнатной температуре не более 1 года.</w:t>
            </w:r>
          </w:p>
          <w:p w:rsidR="00D00D38" w:rsidRPr="00F212F0" w:rsidRDefault="00D00D38" w:rsidP="00CF1E70">
            <w:pPr>
              <w:rPr>
                <w:sz w:val="22"/>
                <w:szCs w:val="22"/>
              </w:rPr>
            </w:pPr>
            <w:r w:rsidRPr="00F212F0">
              <w:rPr>
                <w:sz w:val="22"/>
                <w:szCs w:val="22"/>
              </w:rPr>
              <w:t>Насыщенный раствор аммония сернокислого можно хранить при комнатной температуре (+18...25°С) не более 1 года.</w:t>
            </w:r>
          </w:p>
          <w:p w:rsidR="00D00D38" w:rsidRPr="00F212F0" w:rsidRDefault="00D00D38" w:rsidP="00CF1E70">
            <w:pPr>
              <w:rPr>
                <w:sz w:val="22"/>
                <w:szCs w:val="22"/>
              </w:rPr>
            </w:pPr>
            <w:r w:rsidRPr="00F212F0">
              <w:rPr>
                <w:sz w:val="22"/>
                <w:szCs w:val="22"/>
              </w:rPr>
              <w:t>Калибровочный раствор общего белка после вскрытия флакона можно хранить при температуре от +2...8°С в плотно закрытом флаконе не более 6 месяцев.</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Pr>
                <w:sz w:val="22"/>
                <w:szCs w:val="22"/>
              </w:rPr>
              <w:lastRenderedPageBreak/>
              <w:t>Флакон емкостью ______</w:t>
            </w:r>
            <w:r w:rsidRPr="00F212F0">
              <w:rPr>
                <w:sz w:val="22"/>
                <w:szCs w:val="22"/>
              </w:rPr>
              <w:t xml:space="preserve"> л из матового полиэтилена с цветной крышкой, упакован в полиэтиленовый пакет </w:t>
            </w:r>
          </w:p>
          <w:p w:rsidR="00D00D38" w:rsidRPr="00F212F0" w:rsidRDefault="00D00D38" w:rsidP="00CF1E70">
            <w:pPr>
              <w:rPr>
                <w:sz w:val="22"/>
                <w:szCs w:val="22"/>
              </w:rPr>
            </w:pPr>
            <w:r w:rsidRPr="00F212F0">
              <w:rPr>
                <w:sz w:val="22"/>
                <w:szCs w:val="22"/>
              </w:rPr>
              <w:t>с этикеткой красного цвета.</w:t>
            </w:r>
          </w:p>
          <w:p w:rsidR="00D00D38" w:rsidRDefault="00D00D38" w:rsidP="00CF1E70">
            <w:pPr>
              <w:rPr>
                <w:sz w:val="22"/>
                <w:szCs w:val="22"/>
              </w:rPr>
            </w:pPr>
          </w:p>
          <w:p w:rsidR="00D00D38" w:rsidRPr="00F212F0" w:rsidRDefault="00D00D38" w:rsidP="00CF1E70">
            <w:pPr>
              <w:rPr>
                <w:sz w:val="22"/>
                <w:szCs w:val="22"/>
              </w:rPr>
            </w:pPr>
            <w:r w:rsidRPr="00F212F0">
              <w:rPr>
                <w:sz w:val="22"/>
                <w:szCs w:val="22"/>
              </w:rPr>
              <w:t xml:space="preserve">Чувствительность – </w:t>
            </w:r>
          </w:p>
          <w:p w:rsidR="00D00D38" w:rsidRPr="00F212F0" w:rsidRDefault="00D00D38" w:rsidP="00CF1E70">
            <w:pPr>
              <w:rPr>
                <w:sz w:val="22"/>
                <w:szCs w:val="22"/>
              </w:rPr>
            </w:pPr>
            <w:r>
              <w:rPr>
                <w:sz w:val="22"/>
                <w:szCs w:val="22"/>
              </w:rPr>
              <w:t>_____</w:t>
            </w:r>
            <w:r w:rsidRPr="00F212F0">
              <w:rPr>
                <w:sz w:val="22"/>
                <w:szCs w:val="22"/>
              </w:rPr>
              <w:t xml:space="preserve"> г/л. </w:t>
            </w:r>
          </w:p>
          <w:p w:rsidR="00D00D38" w:rsidRPr="00F212F0" w:rsidRDefault="00D00D38" w:rsidP="00CF1E70">
            <w:pPr>
              <w:rPr>
                <w:sz w:val="22"/>
                <w:szCs w:val="22"/>
              </w:rPr>
            </w:pPr>
            <w:r w:rsidRPr="00F212F0">
              <w:rPr>
                <w:sz w:val="22"/>
                <w:szCs w:val="22"/>
              </w:rPr>
              <w:t xml:space="preserve">Коэффициент вариации результатов определения – </w:t>
            </w:r>
          </w:p>
          <w:p w:rsidR="00D00D38" w:rsidRPr="00F212F0" w:rsidRDefault="00D00D38" w:rsidP="00CF1E70">
            <w:pPr>
              <w:rPr>
                <w:sz w:val="22"/>
                <w:szCs w:val="22"/>
              </w:rPr>
            </w:pPr>
            <w:r>
              <w:rPr>
                <w:sz w:val="22"/>
                <w:szCs w:val="22"/>
              </w:rPr>
              <w:t>______</w:t>
            </w:r>
            <w:r w:rsidRPr="00F212F0">
              <w:rPr>
                <w:sz w:val="22"/>
                <w:szCs w:val="22"/>
              </w:rPr>
              <w:t>%.</w:t>
            </w:r>
          </w:p>
          <w:p w:rsidR="00D00D38" w:rsidRPr="00F212F0" w:rsidRDefault="00D00D38" w:rsidP="00CF1E70">
            <w:pPr>
              <w:rPr>
                <w:sz w:val="22"/>
                <w:szCs w:val="22"/>
              </w:rPr>
            </w:pPr>
            <w:r w:rsidRPr="00F212F0">
              <w:rPr>
                <w:sz w:val="22"/>
                <w:szCs w:val="22"/>
              </w:rPr>
              <w:lastRenderedPageBreak/>
              <w:t>Оста</w:t>
            </w:r>
            <w:r>
              <w:rPr>
                <w:sz w:val="22"/>
                <w:szCs w:val="22"/>
              </w:rPr>
              <w:t>точный срок годности _____</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3</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w:t>
            </w:r>
          </w:p>
          <w:p w:rsidR="00D00D38" w:rsidRPr="00F212F0" w:rsidRDefault="00D00D38" w:rsidP="00CF1E70">
            <w:pPr>
              <w:rPr>
                <w:b/>
                <w:sz w:val="22"/>
                <w:szCs w:val="22"/>
              </w:rPr>
            </w:pPr>
            <w:r w:rsidRPr="00F212F0">
              <w:rPr>
                <w:b/>
                <w:sz w:val="22"/>
                <w:szCs w:val="22"/>
              </w:rPr>
              <w:t>для окраски</w:t>
            </w:r>
          </w:p>
          <w:p w:rsidR="00D00D38" w:rsidRPr="00F212F0" w:rsidRDefault="00D00D38" w:rsidP="00CF1E70">
            <w:pPr>
              <w:rPr>
                <w:b/>
                <w:sz w:val="22"/>
                <w:szCs w:val="22"/>
              </w:rPr>
            </w:pPr>
            <w:r w:rsidRPr="00F212F0">
              <w:rPr>
                <w:b/>
                <w:sz w:val="22"/>
                <w:szCs w:val="22"/>
              </w:rPr>
              <w:t xml:space="preserve"> по </w:t>
            </w:r>
            <w:proofErr w:type="spellStart"/>
            <w:r w:rsidRPr="00F212F0">
              <w:rPr>
                <w:b/>
                <w:sz w:val="22"/>
                <w:szCs w:val="22"/>
              </w:rPr>
              <w:t>Граму</w:t>
            </w:r>
            <w:proofErr w:type="spellEnd"/>
            <w:r w:rsidRPr="00F212F0">
              <w:rPr>
                <w:b/>
                <w:sz w:val="22"/>
                <w:szCs w:val="22"/>
              </w:rPr>
              <w:t xml:space="preserve"> </w:t>
            </w:r>
          </w:p>
          <w:p w:rsidR="00D00D38" w:rsidRDefault="00D00D38" w:rsidP="00CF1E70">
            <w:pPr>
              <w:rPr>
                <w:b/>
                <w:sz w:val="22"/>
                <w:szCs w:val="22"/>
              </w:rPr>
            </w:pPr>
            <w:r w:rsidRPr="00F212F0">
              <w:rPr>
                <w:b/>
                <w:sz w:val="22"/>
                <w:szCs w:val="22"/>
              </w:rPr>
              <w:t xml:space="preserve">(с фуксином </w:t>
            </w:r>
            <w:proofErr w:type="spellStart"/>
            <w:r w:rsidRPr="00F212F0">
              <w:rPr>
                <w:b/>
                <w:sz w:val="22"/>
                <w:szCs w:val="22"/>
              </w:rPr>
              <w:t>Циля</w:t>
            </w:r>
            <w:proofErr w:type="spellEnd"/>
            <w:r w:rsidRPr="00F212F0">
              <w:rPr>
                <w:b/>
                <w:sz w:val="22"/>
                <w:szCs w:val="22"/>
              </w:rPr>
              <w:t>)</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 xml:space="preserve">Набор реагентов содержит карболовый раствор </w:t>
            </w:r>
            <w:proofErr w:type="spellStart"/>
            <w:r w:rsidRPr="00F212F0">
              <w:rPr>
                <w:sz w:val="22"/>
                <w:szCs w:val="22"/>
              </w:rPr>
              <w:t>генцианвиолета</w:t>
            </w:r>
            <w:proofErr w:type="spellEnd"/>
            <w:r w:rsidRPr="00F212F0">
              <w:rPr>
                <w:sz w:val="22"/>
                <w:szCs w:val="22"/>
              </w:rPr>
              <w:t xml:space="preserve">, фуксин </w:t>
            </w:r>
            <w:proofErr w:type="spellStart"/>
            <w:r w:rsidRPr="00F212F0">
              <w:rPr>
                <w:sz w:val="22"/>
                <w:szCs w:val="22"/>
              </w:rPr>
              <w:t>циля</w:t>
            </w:r>
            <w:proofErr w:type="spellEnd"/>
            <w:r w:rsidRPr="00F212F0">
              <w:rPr>
                <w:sz w:val="22"/>
                <w:szCs w:val="22"/>
              </w:rPr>
              <w:t xml:space="preserve">, </w:t>
            </w:r>
            <w:proofErr w:type="spellStart"/>
            <w:r w:rsidRPr="00F212F0">
              <w:rPr>
                <w:sz w:val="22"/>
                <w:szCs w:val="22"/>
              </w:rPr>
              <w:t>Люголя</w:t>
            </w:r>
            <w:proofErr w:type="spellEnd"/>
            <w:r w:rsidRPr="00F212F0">
              <w:rPr>
                <w:sz w:val="22"/>
                <w:szCs w:val="22"/>
              </w:rPr>
              <w:t xml:space="preserve">. Предназначен для окраски и выявления грамположительных </w:t>
            </w:r>
            <w:r w:rsidRPr="00F212F0">
              <w:rPr>
                <w:sz w:val="22"/>
                <w:szCs w:val="22"/>
              </w:rPr>
              <w:lastRenderedPageBreak/>
              <w:t>или грамотрицательных групп бактерий.</w:t>
            </w:r>
          </w:p>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 xml:space="preserve">1. Карболовый раствор </w:t>
            </w:r>
            <w:proofErr w:type="spellStart"/>
            <w:r w:rsidRPr="00F212F0">
              <w:rPr>
                <w:sz w:val="22"/>
                <w:szCs w:val="22"/>
              </w:rPr>
              <w:t>генцианвиолета</w:t>
            </w:r>
            <w:proofErr w:type="spellEnd"/>
            <w:r w:rsidRPr="00F212F0">
              <w:rPr>
                <w:sz w:val="22"/>
                <w:szCs w:val="22"/>
              </w:rPr>
              <w:t>, 100 мл - 1 флакон,</w:t>
            </w:r>
          </w:p>
          <w:p w:rsidR="00D00D38" w:rsidRPr="00F212F0" w:rsidRDefault="00D00D38" w:rsidP="00CF1E70">
            <w:pPr>
              <w:rPr>
                <w:sz w:val="22"/>
                <w:szCs w:val="22"/>
              </w:rPr>
            </w:pPr>
            <w:r w:rsidRPr="00F212F0">
              <w:rPr>
                <w:sz w:val="22"/>
                <w:szCs w:val="22"/>
              </w:rPr>
              <w:t xml:space="preserve">2. Раствор </w:t>
            </w:r>
            <w:proofErr w:type="spellStart"/>
            <w:r w:rsidRPr="00F212F0">
              <w:rPr>
                <w:sz w:val="22"/>
                <w:szCs w:val="22"/>
              </w:rPr>
              <w:t>Люголя</w:t>
            </w:r>
            <w:proofErr w:type="spellEnd"/>
            <w:r w:rsidRPr="00F212F0">
              <w:rPr>
                <w:sz w:val="22"/>
                <w:szCs w:val="22"/>
              </w:rPr>
              <w:t>, 100 мл - 1 флакон,</w:t>
            </w:r>
          </w:p>
          <w:p w:rsidR="00D00D38" w:rsidRPr="00F212F0" w:rsidRDefault="00D00D38" w:rsidP="00CF1E70">
            <w:pPr>
              <w:rPr>
                <w:sz w:val="22"/>
                <w:szCs w:val="22"/>
              </w:rPr>
            </w:pPr>
            <w:r w:rsidRPr="00F212F0">
              <w:rPr>
                <w:sz w:val="22"/>
                <w:szCs w:val="22"/>
              </w:rPr>
              <w:t xml:space="preserve">3. Фуксин </w:t>
            </w:r>
            <w:proofErr w:type="spellStart"/>
            <w:r w:rsidRPr="00F212F0">
              <w:rPr>
                <w:sz w:val="22"/>
                <w:szCs w:val="22"/>
              </w:rPr>
              <w:t>Циля</w:t>
            </w:r>
            <w:proofErr w:type="spellEnd"/>
            <w:r w:rsidRPr="00F212F0">
              <w:rPr>
                <w:sz w:val="22"/>
                <w:szCs w:val="22"/>
              </w:rPr>
              <w:t>, 10 мл - 1 флакон.</w:t>
            </w:r>
          </w:p>
          <w:p w:rsidR="00D00D38" w:rsidRPr="00F212F0" w:rsidRDefault="00D00D38" w:rsidP="00CF1E70">
            <w:pPr>
              <w:rPr>
                <w:sz w:val="22"/>
                <w:szCs w:val="22"/>
              </w:rPr>
            </w:pPr>
            <w:r w:rsidRPr="00F212F0">
              <w:rPr>
                <w:sz w:val="22"/>
                <w:szCs w:val="22"/>
              </w:rPr>
              <w:t>Условия хранения: при температуре от +2 до +25°С в крытых вентилируемых помещениях вдали от кислот и щелочей, не допуская воздействия прямых солнечных лучей.</w:t>
            </w:r>
          </w:p>
          <w:p w:rsidR="00D00D38" w:rsidRPr="00F212F0" w:rsidRDefault="00D00D38" w:rsidP="00CF1E70">
            <w:pPr>
              <w:rPr>
                <w:sz w:val="22"/>
                <w:szCs w:val="22"/>
              </w:rPr>
            </w:pPr>
            <w:r w:rsidRPr="00F212F0">
              <w:rPr>
                <w:sz w:val="22"/>
                <w:szCs w:val="22"/>
              </w:rPr>
              <w:t>Красители стабильны после вскрытия флакона в течение всего срока годности при условии достаточной герметизации флакона.</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 xml:space="preserve">Набор обеспечивает </w:t>
            </w:r>
          </w:p>
          <w:p w:rsidR="00D00D38" w:rsidRPr="00F212F0" w:rsidRDefault="00D00D38" w:rsidP="00CF1E70">
            <w:pPr>
              <w:rPr>
                <w:sz w:val="22"/>
                <w:szCs w:val="22"/>
              </w:rPr>
            </w:pPr>
            <w:r>
              <w:rPr>
                <w:sz w:val="22"/>
                <w:szCs w:val="22"/>
              </w:rPr>
              <w:t>_______</w:t>
            </w:r>
            <w:r w:rsidRPr="00F212F0">
              <w:rPr>
                <w:sz w:val="22"/>
                <w:szCs w:val="22"/>
              </w:rPr>
              <w:t xml:space="preserve">исследований </w:t>
            </w:r>
          </w:p>
          <w:p w:rsidR="00D00D38" w:rsidRPr="00F212F0" w:rsidRDefault="00D00D38" w:rsidP="00CF1E70">
            <w:pPr>
              <w:rPr>
                <w:sz w:val="22"/>
                <w:szCs w:val="22"/>
              </w:rPr>
            </w:pPr>
            <w:r w:rsidRPr="00F212F0">
              <w:rPr>
                <w:sz w:val="22"/>
                <w:szCs w:val="22"/>
              </w:rPr>
              <w:t xml:space="preserve">(при расходе </w:t>
            </w:r>
            <w:r>
              <w:rPr>
                <w:sz w:val="22"/>
                <w:szCs w:val="22"/>
              </w:rPr>
              <w:t>______</w:t>
            </w:r>
            <w:r w:rsidRPr="00F212F0">
              <w:rPr>
                <w:sz w:val="22"/>
                <w:szCs w:val="22"/>
              </w:rPr>
              <w:t xml:space="preserve">мл </w:t>
            </w:r>
          </w:p>
          <w:p w:rsidR="00D00D38" w:rsidRPr="00F212F0" w:rsidRDefault="00D00D38" w:rsidP="00CF1E70">
            <w:pPr>
              <w:rPr>
                <w:sz w:val="22"/>
                <w:szCs w:val="22"/>
              </w:rPr>
            </w:pPr>
            <w:r w:rsidRPr="00F212F0">
              <w:rPr>
                <w:sz w:val="22"/>
                <w:szCs w:val="22"/>
              </w:rPr>
              <w:t>на одно исследование).</w:t>
            </w:r>
          </w:p>
          <w:p w:rsidR="00D00D38" w:rsidRDefault="00D00D38" w:rsidP="00CF1E70">
            <w:pPr>
              <w:rPr>
                <w:sz w:val="22"/>
                <w:szCs w:val="22"/>
              </w:rPr>
            </w:pPr>
          </w:p>
          <w:p w:rsidR="00D00D38" w:rsidRPr="00F212F0" w:rsidRDefault="00D00D38" w:rsidP="00CF1E70">
            <w:pPr>
              <w:rPr>
                <w:sz w:val="22"/>
                <w:szCs w:val="22"/>
              </w:rPr>
            </w:pPr>
            <w:r w:rsidRPr="00F212F0">
              <w:rPr>
                <w:sz w:val="22"/>
                <w:szCs w:val="22"/>
              </w:rPr>
              <w:lastRenderedPageBreak/>
              <w:t>Оста</w:t>
            </w:r>
            <w:r>
              <w:rPr>
                <w:sz w:val="22"/>
                <w:szCs w:val="22"/>
              </w:rPr>
              <w:t>точный срок годности _____</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4</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w:t>
            </w:r>
          </w:p>
          <w:p w:rsidR="00D00D38" w:rsidRPr="00F212F0" w:rsidRDefault="00D00D38" w:rsidP="00CF1E70">
            <w:pPr>
              <w:rPr>
                <w:b/>
                <w:sz w:val="22"/>
                <w:szCs w:val="22"/>
              </w:rPr>
            </w:pPr>
            <w:r w:rsidRPr="00F212F0">
              <w:rPr>
                <w:b/>
                <w:sz w:val="22"/>
                <w:szCs w:val="22"/>
              </w:rPr>
              <w:t xml:space="preserve">для исследования кала на гельминты </w:t>
            </w:r>
          </w:p>
          <w:p w:rsidR="00D00D38" w:rsidRDefault="00D00D38" w:rsidP="00CF1E70">
            <w:pPr>
              <w:rPr>
                <w:b/>
                <w:sz w:val="22"/>
                <w:szCs w:val="22"/>
              </w:rPr>
            </w:pPr>
            <w:r w:rsidRPr="00F212F0">
              <w:rPr>
                <w:b/>
                <w:sz w:val="22"/>
                <w:szCs w:val="22"/>
              </w:rPr>
              <w:t>(метод Като)</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 реагентов для микроскопического исследования кала по Като предназначен для выявления яиц гельминтов методом толстого мазка и окраски по Като (просветление глицерином и подкрашивание малахитовой зеленью).</w:t>
            </w:r>
          </w:p>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1. Реактив Като - 1 флакон, 50 мл.</w:t>
            </w:r>
          </w:p>
          <w:p w:rsidR="00D00D38" w:rsidRPr="00F212F0" w:rsidRDefault="00D00D38" w:rsidP="00CF1E70">
            <w:pPr>
              <w:rPr>
                <w:sz w:val="22"/>
                <w:szCs w:val="22"/>
              </w:rPr>
            </w:pPr>
            <w:r w:rsidRPr="00F212F0">
              <w:rPr>
                <w:sz w:val="22"/>
                <w:szCs w:val="22"/>
              </w:rPr>
              <w:t>2. Гидрофильный целлофан (пластинки) - 500 шт.</w:t>
            </w:r>
          </w:p>
          <w:p w:rsidR="00D00D38" w:rsidRPr="00F212F0" w:rsidRDefault="00D00D38" w:rsidP="00CF1E70">
            <w:pPr>
              <w:rPr>
                <w:sz w:val="22"/>
                <w:szCs w:val="22"/>
              </w:rPr>
            </w:pPr>
            <w:r w:rsidRPr="00F212F0">
              <w:rPr>
                <w:sz w:val="22"/>
                <w:szCs w:val="22"/>
              </w:rPr>
              <w:t>Исследуемый материал: кал.</w:t>
            </w:r>
          </w:p>
          <w:p w:rsidR="00D00D38" w:rsidRPr="00F212F0" w:rsidRDefault="00D00D38" w:rsidP="00CF1E70">
            <w:pPr>
              <w:rPr>
                <w:sz w:val="22"/>
                <w:szCs w:val="22"/>
              </w:rPr>
            </w:pPr>
            <w:r w:rsidRPr="00F212F0">
              <w:rPr>
                <w:sz w:val="22"/>
                <w:szCs w:val="22"/>
              </w:rPr>
              <w:t>Хранение реагентов при температуре +18...25ºС в защищенном от света месте.</w:t>
            </w:r>
          </w:p>
          <w:p w:rsidR="00D00D38" w:rsidRPr="00F212F0" w:rsidRDefault="00D00D38" w:rsidP="00CF1E70">
            <w:pPr>
              <w:rPr>
                <w:sz w:val="22"/>
                <w:szCs w:val="22"/>
              </w:rPr>
            </w:pPr>
            <w:r w:rsidRPr="00F212F0">
              <w:rPr>
                <w:sz w:val="22"/>
                <w:szCs w:val="22"/>
              </w:rPr>
              <w:t>Готовые пластинки можно хранить в растворе Като в хорошо закрытой посуде при комнатной температуре в течение 6 месяцев.</w:t>
            </w:r>
          </w:p>
          <w:p w:rsidR="00D00D38" w:rsidRPr="00F212F0" w:rsidRDefault="00D00D38" w:rsidP="00CF1E70">
            <w:pPr>
              <w:rPr>
                <w:sz w:val="22"/>
                <w:szCs w:val="22"/>
              </w:rPr>
            </w:pPr>
            <w:r w:rsidRPr="00F212F0">
              <w:rPr>
                <w:sz w:val="22"/>
                <w:szCs w:val="22"/>
              </w:rPr>
              <w:t>Срок годности набора при соблюдении условий хранения: 1 год с даты производства, указанной на этикетке набора.</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Набор на </w:t>
            </w:r>
            <w:r>
              <w:rPr>
                <w:sz w:val="22"/>
                <w:szCs w:val="22"/>
              </w:rPr>
              <w:t>_______</w:t>
            </w:r>
            <w:r w:rsidRPr="00F212F0">
              <w:rPr>
                <w:sz w:val="22"/>
                <w:szCs w:val="22"/>
              </w:rPr>
              <w:t>исследований.</w:t>
            </w:r>
          </w:p>
          <w:p w:rsidR="00D00D38" w:rsidRPr="00F212F0" w:rsidRDefault="00D00D38" w:rsidP="00CF1E70">
            <w:pPr>
              <w:rPr>
                <w:sz w:val="22"/>
                <w:szCs w:val="22"/>
              </w:rPr>
            </w:pPr>
            <w:r w:rsidRPr="00F212F0">
              <w:rPr>
                <w:sz w:val="22"/>
                <w:szCs w:val="22"/>
              </w:rPr>
              <w:t>Оста</w:t>
            </w:r>
            <w:r>
              <w:rPr>
                <w:sz w:val="22"/>
                <w:szCs w:val="22"/>
              </w:rPr>
              <w:t>точный срок годности _____</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5</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Раствор </w:t>
            </w:r>
          </w:p>
          <w:p w:rsidR="00D00D38" w:rsidRDefault="00D00D38" w:rsidP="00CF1E70">
            <w:pPr>
              <w:rPr>
                <w:b/>
                <w:sz w:val="22"/>
                <w:szCs w:val="22"/>
              </w:rPr>
            </w:pPr>
            <w:r w:rsidRPr="00F212F0">
              <w:rPr>
                <w:b/>
                <w:sz w:val="22"/>
                <w:szCs w:val="22"/>
              </w:rPr>
              <w:t xml:space="preserve">для окраски </w:t>
            </w:r>
            <w:proofErr w:type="spellStart"/>
            <w:r w:rsidRPr="00F212F0">
              <w:rPr>
                <w:b/>
                <w:sz w:val="22"/>
                <w:szCs w:val="22"/>
              </w:rPr>
              <w:t>ретикулоцитов</w:t>
            </w:r>
            <w:proofErr w:type="spellEnd"/>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Раствор бриллиантового </w:t>
            </w:r>
            <w:proofErr w:type="spellStart"/>
            <w:r w:rsidRPr="00F212F0">
              <w:rPr>
                <w:sz w:val="22"/>
                <w:szCs w:val="22"/>
              </w:rPr>
              <w:t>крезилового</w:t>
            </w:r>
            <w:proofErr w:type="spellEnd"/>
            <w:r w:rsidRPr="00F212F0">
              <w:rPr>
                <w:sz w:val="22"/>
                <w:szCs w:val="22"/>
              </w:rPr>
              <w:t xml:space="preserve"> синего для окраски </w:t>
            </w:r>
            <w:proofErr w:type="spellStart"/>
            <w:r w:rsidRPr="00F212F0">
              <w:rPr>
                <w:sz w:val="22"/>
                <w:szCs w:val="22"/>
              </w:rPr>
              <w:t>ретикулоцитов</w:t>
            </w:r>
            <w:proofErr w:type="spellEnd"/>
            <w:r w:rsidRPr="00F212F0">
              <w:rPr>
                <w:sz w:val="22"/>
                <w:szCs w:val="22"/>
              </w:rPr>
              <w:t xml:space="preserve"> </w:t>
            </w:r>
            <w:proofErr w:type="spellStart"/>
            <w:r w:rsidRPr="00F212F0">
              <w:rPr>
                <w:sz w:val="22"/>
                <w:szCs w:val="22"/>
              </w:rPr>
              <w:t>суправитальным</w:t>
            </w:r>
            <w:proofErr w:type="spellEnd"/>
            <w:r w:rsidRPr="00F212F0">
              <w:rPr>
                <w:sz w:val="22"/>
                <w:szCs w:val="22"/>
              </w:rPr>
              <w:t xml:space="preserve"> пробирочным методом.</w:t>
            </w:r>
          </w:p>
          <w:p w:rsidR="00D00D38" w:rsidRPr="00F212F0" w:rsidRDefault="00D00D38" w:rsidP="00CF1E70">
            <w:pPr>
              <w:rPr>
                <w:sz w:val="22"/>
                <w:szCs w:val="22"/>
              </w:rPr>
            </w:pPr>
            <w:r w:rsidRPr="00F212F0">
              <w:rPr>
                <w:sz w:val="22"/>
                <w:szCs w:val="22"/>
              </w:rPr>
              <w:t>Исследуемый материал: свежая капиллярная или венозная кровь.</w:t>
            </w:r>
          </w:p>
          <w:p w:rsidR="00D00D38" w:rsidRPr="00F212F0" w:rsidRDefault="00D00D38" w:rsidP="00CF1E70">
            <w:pPr>
              <w:rPr>
                <w:sz w:val="22"/>
                <w:szCs w:val="22"/>
              </w:rPr>
            </w:pPr>
            <w:r w:rsidRPr="00F212F0">
              <w:rPr>
                <w:sz w:val="22"/>
                <w:szCs w:val="22"/>
              </w:rPr>
              <w:t>Условия хранения: при температуре от +2°С до +8°С в крытых вентилируемых помещениях вдали от кислот и щелочей, не допуская воздействия прямых солнечных лучей.</w:t>
            </w:r>
          </w:p>
          <w:p w:rsidR="00D00D38" w:rsidRPr="00F212F0" w:rsidRDefault="00D00D38" w:rsidP="00CF1E70">
            <w:pPr>
              <w:rPr>
                <w:sz w:val="22"/>
                <w:szCs w:val="22"/>
              </w:rPr>
            </w:pPr>
            <w:r w:rsidRPr="00F212F0">
              <w:rPr>
                <w:sz w:val="22"/>
                <w:szCs w:val="22"/>
              </w:rPr>
              <w:lastRenderedPageBreak/>
              <w:t>Срок годности - 1 год с даты производства, указанной на этикетке набора.</w:t>
            </w:r>
          </w:p>
          <w:p w:rsidR="00D00D38" w:rsidRPr="00F212F0" w:rsidRDefault="00D00D38" w:rsidP="00CF1E70">
            <w:pPr>
              <w:rPr>
                <w:sz w:val="22"/>
                <w:szCs w:val="22"/>
              </w:rPr>
            </w:pPr>
            <w:r w:rsidRPr="00F212F0">
              <w:rPr>
                <w:sz w:val="22"/>
                <w:szCs w:val="22"/>
              </w:rPr>
              <w:t>Раствор стабилен после вскрытия флакона в течение всего срока годности при условии достаточной герметизации флакона.</w:t>
            </w:r>
          </w:p>
          <w:p w:rsidR="00D00D38" w:rsidRPr="00F212F0" w:rsidRDefault="00D00D38" w:rsidP="00CF1E70">
            <w:pPr>
              <w:rPr>
                <w:sz w:val="22"/>
                <w:szCs w:val="22"/>
              </w:rPr>
            </w:pPr>
            <w:r w:rsidRPr="00F212F0">
              <w:rPr>
                <w:sz w:val="22"/>
                <w:szCs w:val="22"/>
              </w:rPr>
              <w:t>Упаковка: флакон емкостью 50 мл из матового полиэтилена с цветной крышкой и этикеткой сине-черного цвета.</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Раствор представляет собой жидкость темно-синего цвета, включает сухой краситель бриллиантов</w:t>
            </w:r>
            <w:r>
              <w:rPr>
                <w:sz w:val="22"/>
                <w:szCs w:val="22"/>
              </w:rPr>
              <w:t xml:space="preserve">ый </w:t>
            </w:r>
            <w:proofErr w:type="spellStart"/>
            <w:r>
              <w:rPr>
                <w:sz w:val="22"/>
                <w:szCs w:val="22"/>
              </w:rPr>
              <w:t>крезиловый</w:t>
            </w:r>
            <w:proofErr w:type="spellEnd"/>
            <w:r>
              <w:rPr>
                <w:sz w:val="22"/>
                <w:szCs w:val="22"/>
              </w:rPr>
              <w:t xml:space="preserve"> синий – ______ флакона объемом ____</w:t>
            </w:r>
            <w:r w:rsidRPr="00F212F0">
              <w:rPr>
                <w:sz w:val="22"/>
                <w:szCs w:val="22"/>
              </w:rPr>
              <w:t xml:space="preserve">мл, </w:t>
            </w:r>
          </w:p>
          <w:p w:rsidR="00D00D38" w:rsidRPr="00F212F0" w:rsidRDefault="00D00D38" w:rsidP="00CF1E70">
            <w:pPr>
              <w:rPr>
                <w:sz w:val="22"/>
                <w:szCs w:val="22"/>
              </w:rPr>
            </w:pPr>
            <w:r w:rsidRPr="00F212F0">
              <w:rPr>
                <w:sz w:val="22"/>
                <w:szCs w:val="22"/>
              </w:rPr>
              <w:t>готов к применению.</w:t>
            </w:r>
          </w:p>
          <w:p w:rsidR="00D00D38" w:rsidRPr="00F212F0" w:rsidRDefault="00D00D38" w:rsidP="00CF1E70">
            <w:pPr>
              <w:rPr>
                <w:sz w:val="22"/>
                <w:szCs w:val="22"/>
              </w:rPr>
            </w:pPr>
            <w:r w:rsidRPr="00F212F0">
              <w:rPr>
                <w:sz w:val="22"/>
                <w:szCs w:val="22"/>
              </w:rPr>
              <w:t>Время наступл</w:t>
            </w:r>
            <w:r>
              <w:rPr>
                <w:sz w:val="22"/>
                <w:szCs w:val="22"/>
              </w:rPr>
              <w:t>ения окраски мазка - _____</w:t>
            </w:r>
            <w:r w:rsidRPr="00F212F0">
              <w:rPr>
                <w:sz w:val="22"/>
                <w:szCs w:val="22"/>
              </w:rPr>
              <w:t xml:space="preserve"> минут.</w:t>
            </w:r>
          </w:p>
          <w:p w:rsidR="00D00D38" w:rsidRPr="00F212F0" w:rsidRDefault="00D00D38" w:rsidP="00CF1E70">
            <w:pPr>
              <w:rPr>
                <w:sz w:val="22"/>
                <w:szCs w:val="22"/>
              </w:rPr>
            </w:pPr>
            <w:r w:rsidRPr="00F212F0">
              <w:rPr>
                <w:sz w:val="22"/>
                <w:szCs w:val="22"/>
              </w:rPr>
              <w:t xml:space="preserve">Число анализируемых проб: </w:t>
            </w:r>
          </w:p>
          <w:p w:rsidR="00D00D38" w:rsidRPr="00F212F0" w:rsidRDefault="00D00D38" w:rsidP="00CF1E70">
            <w:pPr>
              <w:rPr>
                <w:sz w:val="22"/>
                <w:szCs w:val="22"/>
              </w:rPr>
            </w:pPr>
            <w:r>
              <w:rPr>
                <w:sz w:val="22"/>
                <w:szCs w:val="22"/>
              </w:rPr>
              <w:t>______</w:t>
            </w:r>
            <w:r w:rsidRPr="00F212F0">
              <w:rPr>
                <w:sz w:val="22"/>
                <w:szCs w:val="22"/>
              </w:rPr>
              <w:t>.</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Оста</w:t>
            </w:r>
            <w:r>
              <w:rPr>
                <w:sz w:val="22"/>
                <w:szCs w:val="22"/>
              </w:rPr>
              <w:t>точный срок годности _____</w:t>
            </w:r>
            <w:r w:rsidRPr="00F212F0">
              <w:rPr>
                <w:sz w:val="22"/>
                <w:szCs w:val="22"/>
              </w:rPr>
              <w:t xml:space="preserve">% от </w:t>
            </w:r>
            <w:r>
              <w:rPr>
                <w:sz w:val="22"/>
                <w:szCs w:val="22"/>
              </w:rPr>
              <w:t xml:space="preserve">срока годности, </w:t>
            </w:r>
            <w:r>
              <w:rPr>
                <w:sz w:val="22"/>
                <w:szCs w:val="22"/>
              </w:rPr>
              <w:lastRenderedPageBreak/>
              <w:t>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proofErr w:type="spellStart"/>
            <w:r w:rsidRPr="00F212F0">
              <w:rPr>
                <w:sz w:val="22"/>
                <w:szCs w:val="22"/>
              </w:rPr>
              <w:lastRenderedPageBreak/>
              <w:t>фл</w:t>
            </w:r>
            <w:proofErr w:type="spellEnd"/>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6</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реагентов </w:t>
            </w:r>
          </w:p>
          <w:p w:rsidR="00D00D38" w:rsidRDefault="00D00D38" w:rsidP="00CF1E70">
            <w:pPr>
              <w:rPr>
                <w:b/>
                <w:sz w:val="22"/>
                <w:szCs w:val="22"/>
              </w:rPr>
            </w:pPr>
            <w:r w:rsidRPr="00F212F0">
              <w:rPr>
                <w:b/>
                <w:sz w:val="22"/>
                <w:szCs w:val="22"/>
              </w:rPr>
              <w:t xml:space="preserve">для цитохимического выявления фосфолипидов в клеточных элементах (лейкоцитах крови, костном мозге) с помощью </w:t>
            </w:r>
            <w:proofErr w:type="spellStart"/>
            <w:r w:rsidRPr="00F212F0">
              <w:rPr>
                <w:b/>
                <w:sz w:val="22"/>
                <w:szCs w:val="22"/>
              </w:rPr>
              <w:t>судана</w:t>
            </w:r>
            <w:proofErr w:type="spellEnd"/>
            <w:r w:rsidRPr="00F212F0">
              <w:rPr>
                <w:b/>
                <w:sz w:val="22"/>
                <w:szCs w:val="22"/>
              </w:rPr>
              <w:t xml:space="preserve"> черного Б.</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 xml:space="preserve">1. Спиртовой раствор </w:t>
            </w:r>
            <w:proofErr w:type="spellStart"/>
            <w:r w:rsidRPr="00F212F0">
              <w:rPr>
                <w:sz w:val="22"/>
                <w:szCs w:val="22"/>
              </w:rPr>
              <w:t>судана</w:t>
            </w:r>
            <w:proofErr w:type="spellEnd"/>
            <w:r w:rsidRPr="00F212F0">
              <w:rPr>
                <w:sz w:val="22"/>
                <w:szCs w:val="22"/>
              </w:rPr>
              <w:t xml:space="preserve"> черного Б – 2 флакона.</w:t>
            </w:r>
          </w:p>
          <w:p w:rsidR="00D00D38" w:rsidRPr="00F212F0" w:rsidRDefault="00D00D38" w:rsidP="00CF1E70">
            <w:pPr>
              <w:rPr>
                <w:sz w:val="22"/>
                <w:szCs w:val="22"/>
              </w:rPr>
            </w:pPr>
            <w:r w:rsidRPr="00F212F0">
              <w:rPr>
                <w:sz w:val="22"/>
                <w:szCs w:val="22"/>
              </w:rPr>
              <w:t>2. Спиртовой раствор фенола - 2 флакона.</w:t>
            </w:r>
          </w:p>
          <w:p w:rsidR="00D00D38" w:rsidRPr="00F212F0" w:rsidRDefault="00D00D38" w:rsidP="00CF1E70">
            <w:pPr>
              <w:rPr>
                <w:sz w:val="22"/>
                <w:szCs w:val="22"/>
              </w:rPr>
            </w:pPr>
            <w:r w:rsidRPr="00F212F0">
              <w:rPr>
                <w:sz w:val="22"/>
                <w:szCs w:val="22"/>
              </w:rPr>
              <w:t xml:space="preserve">3. </w:t>
            </w:r>
            <w:proofErr w:type="spellStart"/>
            <w:r w:rsidRPr="00F212F0">
              <w:rPr>
                <w:sz w:val="22"/>
                <w:szCs w:val="22"/>
              </w:rPr>
              <w:t>Бифосфат</w:t>
            </w:r>
            <w:proofErr w:type="spellEnd"/>
            <w:r w:rsidRPr="00F212F0">
              <w:rPr>
                <w:sz w:val="22"/>
                <w:szCs w:val="22"/>
              </w:rPr>
              <w:t xml:space="preserve"> натрия кристаллический – 6 флаконов.</w:t>
            </w:r>
          </w:p>
          <w:p w:rsidR="00D00D38" w:rsidRPr="00F212F0" w:rsidRDefault="00D00D38" w:rsidP="00CF1E70">
            <w:pPr>
              <w:rPr>
                <w:sz w:val="22"/>
                <w:szCs w:val="22"/>
              </w:rPr>
            </w:pPr>
            <w:r w:rsidRPr="00F212F0">
              <w:rPr>
                <w:sz w:val="22"/>
                <w:szCs w:val="22"/>
              </w:rPr>
              <w:t>Условия хранения: при температуре от +2 до +8°С в закрытых вентилируемых помещениях, не допуская воздействия прямых солнечных лучей.</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Набор обеспечивает </w:t>
            </w:r>
          </w:p>
          <w:p w:rsidR="00D00D38" w:rsidRPr="00F212F0" w:rsidRDefault="00D00D38" w:rsidP="00CF1E70">
            <w:pPr>
              <w:rPr>
                <w:sz w:val="22"/>
                <w:szCs w:val="22"/>
              </w:rPr>
            </w:pPr>
            <w:r>
              <w:rPr>
                <w:sz w:val="22"/>
                <w:szCs w:val="22"/>
              </w:rPr>
              <w:t>_______</w:t>
            </w:r>
            <w:r w:rsidRPr="00F212F0">
              <w:rPr>
                <w:sz w:val="22"/>
                <w:szCs w:val="22"/>
              </w:rPr>
              <w:t xml:space="preserve">исследований </w:t>
            </w:r>
          </w:p>
          <w:p w:rsidR="00D00D38" w:rsidRPr="00F212F0" w:rsidRDefault="00D00D38" w:rsidP="00CF1E70">
            <w:pPr>
              <w:rPr>
                <w:sz w:val="22"/>
                <w:szCs w:val="22"/>
              </w:rPr>
            </w:pPr>
            <w:r w:rsidRPr="00F212F0">
              <w:rPr>
                <w:sz w:val="22"/>
                <w:szCs w:val="22"/>
              </w:rPr>
              <w:t>(от 1 до 10 стекол за 1 исследование).</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Оста</w:t>
            </w:r>
            <w:r>
              <w:rPr>
                <w:sz w:val="22"/>
                <w:szCs w:val="22"/>
              </w:rPr>
              <w:t>точный срок годности _____</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7</w:t>
            </w:r>
          </w:p>
        </w:tc>
        <w:tc>
          <w:tcPr>
            <w:tcW w:w="1777" w:type="dxa"/>
            <w:tcBorders>
              <w:top w:val="single" w:sz="4" w:space="0" w:color="auto"/>
              <w:left w:val="single" w:sz="4" w:space="0" w:color="auto"/>
              <w:bottom w:val="single" w:sz="4" w:space="0" w:color="auto"/>
              <w:right w:val="single" w:sz="4" w:space="0" w:color="auto"/>
            </w:tcBorders>
          </w:tcPr>
          <w:p w:rsidR="00D00D38" w:rsidRDefault="00D00D38" w:rsidP="00CF1E70">
            <w:pPr>
              <w:rPr>
                <w:b/>
                <w:sz w:val="22"/>
                <w:szCs w:val="22"/>
              </w:rPr>
            </w:pPr>
            <w:r w:rsidRPr="00F212F0">
              <w:rPr>
                <w:b/>
                <w:sz w:val="22"/>
                <w:szCs w:val="22"/>
              </w:rPr>
              <w:t xml:space="preserve">Набор реагентов для выявления </w:t>
            </w:r>
            <w:proofErr w:type="spellStart"/>
            <w:r w:rsidRPr="00F212F0">
              <w:rPr>
                <w:b/>
                <w:sz w:val="22"/>
                <w:szCs w:val="22"/>
              </w:rPr>
              <w:t>миелопероксидазы</w:t>
            </w:r>
            <w:proofErr w:type="spellEnd"/>
            <w:r w:rsidRPr="00F212F0">
              <w:rPr>
                <w:b/>
                <w:sz w:val="22"/>
                <w:szCs w:val="22"/>
              </w:rPr>
              <w:t xml:space="preserve"> в клеточных элементах (</w:t>
            </w:r>
            <w:proofErr w:type="spellStart"/>
            <w:r w:rsidRPr="00F212F0">
              <w:rPr>
                <w:b/>
                <w:sz w:val="22"/>
                <w:szCs w:val="22"/>
              </w:rPr>
              <w:t>лекоцитах</w:t>
            </w:r>
            <w:proofErr w:type="spellEnd"/>
            <w:r w:rsidRPr="00F212F0">
              <w:rPr>
                <w:b/>
                <w:sz w:val="22"/>
                <w:szCs w:val="22"/>
              </w:rPr>
              <w:t xml:space="preserve"> крови, костный мозг) </w:t>
            </w:r>
            <w:proofErr w:type="spellStart"/>
            <w:r w:rsidRPr="00F212F0">
              <w:rPr>
                <w:b/>
                <w:sz w:val="22"/>
                <w:szCs w:val="22"/>
              </w:rPr>
              <w:t>бензидином</w:t>
            </w:r>
            <w:proofErr w:type="spellEnd"/>
            <w:r w:rsidRPr="00F212F0">
              <w:rPr>
                <w:b/>
                <w:sz w:val="22"/>
                <w:szCs w:val="22"/>
              </w:rPr>
              <w:t xml:space="preserve"> (</w:t>
            </w:r>
            <w:proofErr w:type="spellStart"/>
            <w:r w:rsidRPr="00F212F0">
              <w:rPr>
                <w:b/>
                <w:sz w:val="22"/>
                <w:szCs w:val="22"/>
              </w:rPr>
              <w:t>орто-толидин</w:t>
            </w:r>
            <w:proofErr w:type="spellEnd"/>
            <w:r w:rsidRPr="00F212F0">
              <w:rPr>
                <w:b/>
                <w:sz w:val="22"/>
                <w:szCs w:val="22"/>
              </w:rPr>
              <w:t>).</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 xml:space="preserve">1. </w:t>
            </w:r>
            <w:proofErr w:type="spellStart"/>
            <w:r w:rsidRPr="00F212F0">
              <w:rPr>
                <w:sz w:val="22"/>
                <w:szCs w:val="22"/>
              </w:rPr>
              <w:t>Бензидин</w:t>
            </w:r>
            <w:proofErr w:type="spellEnd"/>
            <w:r w:rsidRPr="00F212F0">
              <w:rPr>
                <w:sz w:val="22"/>
                <w:szCs w:val="22"/>
              </w:rPr>
              <w:t xml:space="preserve"> (или </w:t>
            </w:r>
            <w:proofErr w:type="spellStart"/>
            <w:r w:rsidRPr="00F212F0">
              <w:rPr>
                <w:sz w:val="22"/>
                <w:szCs w:val="22"/>
              </w:rPr>
              <w:t>орто-толидин</w:t>
            </w:r>
            <w:proofErr w:type="spellEnd"/>
            <w:r w:rsidRPr="00F212F0">
              <w:rPr>
                <w:sz w:val="22"/>
                <w:szCs w:val="22"/>
              </w:rPr>
              <w:t>) - 12 флаконов.</w:t>
            </w:r>
          </w:p>
          <w:p w:rsidR="00D00D38" w:rsidRPr="00F212F0" w:rsidRDefault="00D00D38" w:rsidP="00CF1E70">
            <w:pPr>
              <w:rPr>
                <w:sz w:val="22"/>
                <w:szCs w:val="22"/>
              </w:rPr>
            </w:pPr>
            <w:r w:rsidRPr="00F212F0">
              <w:rPr>
                <w:sz w:val="22"/>
                <w:szCs w:val="22"/>
              </w:rPr>
              <w:t>2. Перекись водорода 3% - 1 флакон.</w:t>
            </w:r>
          </w:p>
          <w:p w:rsidR="00D00D38" w:rsidRPr="00F212F0" w:rsidRDefault="00D00D38" w:rsidP="00CF1E70">
            <w:pPr>
              <w:rPr>
                <w:sz w:val="22"/>
                <w:szCs w:val="22"/>
              </w:rPr>
            </w:pPr>
            <w:r w:rsidRPr="00F212F0">
              <w:rPr>
                <w:sz w:val="22"/>
                <w:szCs w:val="22"/>
              </w:rPr>
              <w:t>3. Краситель по Романовскому - 1 флакон.</w:t>
            </w:r>
          </w:p>
          <w:p w:rsidR="00D00D38" w:rsidRPr="00F212F0" w:rsidRDefault="00D00D38" w:rsidP="00CF1E70">
            <w:pPr>
              <w:rPr>
                <w:sz w:val="22"/>
                <w:szCs w:val="22"/>
              </w:rPr>
            </w:pPr>
            <w:r w:rsidRPr="00F212F0">
              <w:rPr>
                <w:sz w:val="22"/>
                <w:szCs w:val="22"/>
              </w:rPr>
              <w:t>Хранить при температуре от 2 до 8ºС в сухом, защищенном от света месте.</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Набор обеспечивает окраску </w:t>
            </w:r>
          </w:p>
          <w:p w:rsidR="00D00D38" w:rsidRPr="00F212F0" w:rsidRDefault="00D00D38" w:rsidP="00CF1E70">
            <w:pPr>
              <w:rPr>
                <w:sz w:val="22"/>
                <w:szCs w:val="22"/>
              </w:rPr>
            </w:pPr>
            <w:r>
              <w:rPr>
                <w:sz w:val="22"/>
                <w:szCs w:val="22"/>
              </w:rPr>
              <w:t>_____</w:t>
            </w:r>
            <w:r w:rsidRPr="00F212F0">
              <w:rPr>
                <w:sz w:val="22"/>
                <w:szCs w:val="22"/>
              </w:rPr>
              <w:t>препаратов.</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Оста</w:t>
            </w:r>
            <w:r>
              <w:rPr>
                <w:sz w:val="22"/>
                <w:szCs w:val="22"/>
              </w:rPr>
              <w:t>точный срок годности _____</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8</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реагентов </w:t>
            </w:r>
          </w:p>
          <w:p w:rsidR="00D00D38" w:rsidRDefault="00D00D38" w:rsidP="00CF1E70">
            <w:pPr>
              <w:rPr>
                <w:b/>
                <w:sz w:val="22"/>
                <w:szCs w:val="22"/>
              </w:rPr>
            </w:pPr>
            <w:r w:rsidRPr="00F212F0">
              <w:rPr>
                <w:b/>
                <w:sz w:val="22"/>
                <w:szCs w:val="22"/>
              </w:rPr>
              <w:t xml:space="preserve">для цитохимического определения неспецифической </w:t>
            </w:r>
            <w:proofErr w:type="spellStart"/>
            <w:r w:rsidRPr="00F212F0">
              <w:rPr>
                <w:b/>
                <w:sz w:val="22"/>
                <w:szCs w:val="22"/>
              </w:rPr>
              <w:t>эстеразы</w:t>
            </w:r>
            <w:proofErr w:type="spellEnd"/>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1. Альфа-</w:t>
            </w:r>
            <w:proofErr w:type="spellStart"/>
            <w:r w:rsidRPr="00F212F0">
              <w:rPr>
                <w:sz w:val="22"/>
                <w:szCs w:val="22"/>
              </w:rPr>
              <w:t>нафтилацетат</w:t>
            </w:r>
            <w:proofErr w:type="spellEnd"/>
            <w:r w:rsidRPr="00F212F0">
              <w:rPr>
                <w:sz w:val="22"/>
                <w:szCs w:val="22"/>
              </w:rPr>
              <w:t xml:space="preserve"> - 1 флакон;</w:t>
            </w:r>
          </w:p>
          <w:p w:rsidR="00D00D38" w:rsidRPr="00F212F0" w:rsidRDefault="00D00D38" w:rsidP="00CF1E70">
            <w:pPr>
              <w:rPr>
                <w:sz w:val="22"/>
                <w:szCs w:val="22"/>
              </w:rPr>
            </w:pPr>
            <w:r w:rsidRPr="00F212F0">
              <w:rPr>
                <w:sz w:val="22"/>
                <w:szCs w:val="22"/>
              </w:rPr>
              <w:t>2. Прочный синий «Б» - 10 флаконов;</w:t>
            </w:r>
          </w:p>
          <w:p w:rsidR="00D00D38" w:rsidRPr="00F212F0" w:rsidRDefault="00D00D38" w:rsidP="00CF1E70">
            <w:pPr>
              <w:rPr>
                <w:sz w:val="22"/>
                <w:szCs w:val="22"/>
              </w:rPr>
            </w:pPr>
            <w:r w:rsidRPr="00F212F0">
              <w:rPr>
                <w:sz w:val="22"/>
                <w:szCs w:val="22"/>
              </w:rPr>
              <w:t>3. Фосфатный буфер - 1 флакон;</w:t>
            </w:r>
          </w:p>
          <w:p w:rsidR="00D00D38" w:rsidRPr="00F212F0" w:rsidRDefault="00D00D38" w:rsidP="00CF1E70">
            <w:pPr>
              <w:rPr>
                <w:sz w:val="22"/>
                <w:szCs w:val="22"/>
              </w:rPr>
            </w:pPr>
            <w:r w:rsidRPr="00F212F0">
              <w:rPr>
                <w:sz w:val="22"/>
                <w:szCs w:val="22"/>
              </w:rPr>
              <w:t xml:space="preserve">4. </w:t>
            </w:r>
            <w:proofErr w:type="spellStart"/>
            <w:r w:rsidRPr="00F212F0">
              <w:rPr>
                <w:sz w:val="22"/>
                <w:szCs w:val="22"/>
              </w:rPr>
              <w:t>NaF</w:t>
            </w:r>
            <w:proofErr w:type="spellEnd"/>
            <w:r w:rsidRPr="00F212F0">
              <w:rPr>
                <w:sz w:val="22"/>
                <w:szCs w:val="22"/>
              </w:rPr>
              <w:t xml:space="preserve"> - 1 флакон.</w:t>
            </w:r>
          </w:p>
          <w:p w:rsidR="00D00D38" w:rsidRPr="00F212F0" w:rsidRDefault="00D00D38" w:rsidP="00CF1E70">
            <w:pPr>
              <w:rPr>
                <w:sz w:val="22"/>
                <w:szCs w:val="22"/>
              </w:rPr>
            </w:pPr>
            <w:r w:rsidRPr="00F212F0">
              <w:rPr>
                <w:sz w:val="22"/>
                <w:szCs w:val="22"/>
              </w:rPr>
              <w:t>Хранить при температуре от 2 до 8°С в сухом, защищенном от света месте.</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Набор обеспечивает </w:t>
            </w:r>
          </w:p>
          <w:p w:rsidR="00D00D38" w:rsidRPr="00F212F0" w:rsidRDefault="00D00D38" w:rsidP="00CF1E70">
            <w:pPr>
              <w:rPr>
                <w:sz w:val="22"/>
                <w:szCs w:val="22"/>
              </w:rPr>
            </w:pPr>
            <w:r>
              <w:rPr>
                <w:sz w:val="22"/>
                <w:szCs w:val="22"/>
              </w:rPr>
              <w:t>_____</w:t>
            </w:r>
            <w:r w:rsidRPr="00F212F0">
              <w:rPr>
                <w:sz w:val="22"/>
                <w:szCs w:val="22"/>
              </w:rPr>
              <w:t xml:space="preserve"> исследований.</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набора</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9</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реагентов </w:t>
            </w:r>
          </w:p>
          <w:p w:rsidR="00D00D38" w:rsidRDefault="00D00D38" w:rsidP="00CF1E70">
            <w:pPr>
              <w:rPr>
                <w:b/>
                <w:sz w:val="22"/>
                <w:szCs w:val="22"/>
              </w:rPr>
            </w:pPr>
            <w:r w:rsidRPr="00F212F0">
              <w:rPr>
                <w:b/>
                <w:sz w:val="22"/>
                <w:szCs w:val="22"/>
              </w:rPr>
              <w:t xml:space="preserve">для выявления гликогена в клеточных элементах (лейкоцитах крови, костном мозге) при диагностике острых лейкозов и маркерной </w:t>
            </w:r>
            <w:r w:rsidRPr="00F212F0">
              <w:rPr>
                <w:b/>
                <w:sz w:val="22"/>
                <w:szCs w:val="22"/>
              </w:rPr>
              <w:lastRenderedPageBreak/>
              <w:t xml:space="preserve">реакции </w:t>
            </w:r>
            <w:proofErr w:type="spellStart"/>
            <w:r w:rsidRPr="00F212F0">
              <w:rPr>
                <w:b/>
                <w:sz w:val="22"/>
                <w:szCs w:val="22"/>
              </w:rPr>
              <w:t>лимфолейкозов</w:t>
            </w:r>
            <w:proofErr w:type="spellEnd"/>
            <w:r w:rsidRPr="00F212F0">
              <w:rPr>
                <w:b/>
                <w:sz w:val="22"/>
                <w:szCs w:val="22"/>
              </w:rPr>
              <w:t>.</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Состав набора:</w:t>
            </w:r>
          </w:p>
          <w:p w:rsidR="00D00D38" w:rsidRPr="00F212F0" w:rsidRDefault="00D00D38" w:rsidP="00CF1E70">
            <w:pPr>
              <w:rPr>
                <w:sz w:val="22"/>
                <w:szCs w:val="22"/>
              </w:rPr>
            </w:pPr>
            <w:r w:rsidRPr="00F212F0">
              <w:rPr>
                <w:sz w:val="22"/>
                <w:szCs w:val="22"/>
              </w:rPr>
              <w:t>1. Йодная кислота - 6 флаконов,</w:t>
            </w:r>
          </w:p>
          <w:p w:rsidR="00D00D38" w:rsidRPr="00F212F0" w:rsidRDefault="00D00D38" w:rsidP="00CF1E70">
            <w:pPr>
              <w:rPr>
                <w:sz w:val="22"/>
                <w:szCs w:val="22"/>
              </w:rPr>
            </w:pPr>
            <w:r w:rsidRPr="00F212F0">
              <w:rPr>
                <w:sz w:val="22"/>
                <w:szCs w:val="22"/>
              </w:rPr>
              <w:t xml:space="preserve">2. Реактив </w:t>
            </w:r>
            <w:proofErr w:type="spellStart"/>
            <w:r w:rsidRPr="00F212F0">
              <w:rPr>
                <w:sz w:val="22"/>
                <w:szCs w:val="22"/>
              </w:rPr>
              <w:t>Шиффа</w:t>
            </w:r>
            <w:proofErr w:type="spellEnd"/>
            <w:r w:rsidRPr="00F212F0">
              <w:rPr>
                <w:sz w:val="22"/>
                <w:szCs w:val="22"/>
              </w:rPr>
              <w:t xml:space="preserve"> - 1 флакон,</w:t>
            </w:r>
          </w:p>
          <w:p w:rsidR="00D00D38" w:rsidRPr="00F212F0" w:rsidRDefault="00D00D38" w:rsidP="00CF1E70">
            <w:pPr>
              <w:rPr>
                <w:sz w:val="22"/>
                <w:szCs w:val="22"/>
              </w:rPr>
            </w:pPr>
            <w:r w:rsidRPr="00F212F0">
              <w:rPr>
                <w:sz w:val="22"/>
                <w:szCs w:val="22"/>
              </w:rPr>
              <w:t>3. Гематоксилин Майера - 1 флакон.</w:t>
            </w:r>
          </w:p>
          <w:p w:rsidR="00D00D38" w:rsidRPr="00F212F0" w:rsidRDefault="00D00D38" w:rsidP="00CF1E70">
            <w:pPr>
              <w:rPr>
                <w:sz w:val="22"/>
                <w:szCs w:val="22"/>
              </w:rPr>
            </w:pPr>
            <w:r w:rsidRPr="00F212F0">
              <w:rPr>
                <w:sz w:val="22"/>
                <w:szCs w:val="22"/>
              </w:rPr>
              <w:t xml:space="preserve">Хранение реагентов при температуре от 2 до 8°С в сухом темном месте. Реактив </w:t>
            </w:r>
            <w:proofErr w:type="spellStart"/>
            <w:r w:rsidRPr="00F212F0">
              <w:rPr>
                <w:sz w:val="22"/>
                <w:szCs w:val="22"/>
              </w:rPr>
              <w:t>Шиффа</w:t>
            </w:r>
            <w:proofErr w:type="spellEnd"/>
            <w:r w:rsidRPr="00F212F0">
              <w:rPr>
                <w:sz w:val="22"/>
                <w:szCs w:val="22"/>
              </w:rPr>
              <w:t xml:space="preserve"> хранится в бутылке из темного стекла, плотно закрытым, при температуре +4°С. За полчаса до </w:t>
            </w:r>
            <w:r w:rsidRPr="00F212F0">
              <w:rPr>
                <w:sz w:val="22"/>
                <w:szCs w:val="22"/>
              </w:rPr>
              <w:lastRenderedPageBreak/>
              <w:t>употребления реактив необходимо вынуть из холодильника.</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 xml:space="preserve">Набор обеспечивает </w:t>
            </w:r>
            <w:r>
              <w:rPr>
                <w:sz w:val="22"/>
                <w:szCs w:val="22"/>
              </w:rPr>
              <w:t>______</w:t>
            </w:r>
            <w:r w:rsidRPr="00F212F0">
              <w:rPr>
                <w:sz w:val="22"/>
                <w:szCs w:val="22"/>
              </w:rPr>
              <w:t>исследований (от 1 до 12 препаратов).</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Оста</w:t>
            </w:r>
            <w:r>
              <w:rPr>
                <w:sz w:val="22"/>
                <w:szCs w:val="22"/>
              </w:rPr>
              <w:t>точный срок годности _____</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набора</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10</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Краситель </w:t>
            </w:r>
          </w:p>
          <w:p w:rsidR="00D00D38" w:rsidRDefault="00D00D38" w:rsidP="00CF1E70">
            <w:pPr>
              <w:rPr>
                <w:b/>
                <w:sz w:val="22"/>
                <w:szCs w:val="22"/>
              </w:rPr>
            </w:pPr>
            <w:r w:rsidRPr="00F212F0">
              <w:rPr>
                <w:b/>
                <w:sz w:val="22"/>
                <w:szCs w:val="22"/>
              </w:rPr>
              <w:t>для цитологических и гистологических препаратов</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Раствор сухого красителя гематоксилина 0,1% в смеси с глицерином, алюмокалиевыми квасцами, </w:t>
            </w:r>
            <w:proofErr w:type="spellStart"/>
            <w:r w:rsidRPr="00F212F0">
              <w:rPr>
                <w:sz w:val="22"/>
                <w:szCs w:val="22"/>
              </w:rPr>
              <w:t>йоднокислым</w:t>
            </w:r>
            <w:proofErr w:type="spellEnd"/>
            <w:r w:rsidRPr="00F212F0">
              <w:rPr>
                <w:sz w:val="22"/>
                <w:szCs w:val="22"/>
              </w:rPr>
              <w:t xml:space="preserve"> калием. Готов к применению.</w:t>
            </w:r>
          </w:p>
          <w:p w:rsidR="00D00D38" w:rsidRPr="00F212F0" w:rsidRDefault="00D00D38" w:rsidP="00CF1E70">
            <w:pPr>
              <w:rPr>
                <w:sz w:val="22"/>
                <w:szCs w:val="22"/>
              </w:rPr>
            </w:pPr>
            <w:r w:rsidRPr="00F212F0">
              <w:rPr>
                <w:sz w:val="22"/>
                <w:szCs w:val="22"/>
              </w:rPr>
              <w:t>Упаковка из матового полиэтилена с цветной крышкой, этикетка сине-черного цвета на русском языке.</w:t>
            </w:r>
          </w:p>
          <w:p w:rsidR="00D00D38" w:rsidRPr="00F212F0" w:rsidRDefault="00D00D38" w:rsidP="00CF1E70">
            <w:pPr>
              <w:rPr>
                <w:sz w:val="22"/>
                <w:szCs w:val="22"/>
              </w:rPr>
            </w:pPr>
            <w:r w:rsidRPr="00F212F0">
              <w:rPr>
                <w:sz w:val="22"/>
                <w:szCs w:val="22"/>
              </w:rPr>
              <w:t>Исследуемый материал: мазки крови и костного мозга.</w:t>
            </w:r>
          </w:p>
          <w:p w:rsidR="00D00D38" w:rsidRPr="00F212F0" w:rsidRDefault="00D00D38" w:rsidP="00CF1E70">
            <w:pPr>
              <w:rPr>
                <w:sz w:val="22"/>
                <w:szCs w:val="22"/>
              </w:rPr>
            </w:pPr>
            <w:r w:rsidRPr="00F212F0">
              <w:rPr>
                <w:sz w:val="22"/>
                <w:szCs w:val="22"/>
              </w:rPr>
              <w:t>Условия хранения: при температуре от +2 до +25°С в закрытых вентилируемых помещениях, не допуская воздействия прямых солнечных лучей.</w:t>
            </w:r>
          </w:p>
          <w:p w:rsidR="00D00D38" w:rsidRPr="00F212F0" w:rsidRDefault="00D00D38" w:rsidP="00CF1E70">
            <w:pPr>
              <w:rPr>
                <w:sz w:val="22"/>
                <w:szCs w:val="22"/>
              </w:rPr>
            </w:pPr>
            <w:r w:rsidRPr="00F212F0">
              <w:rPr>
                <w:sz w:val="22"/>
                <w:szCs w:val="22"/>
              </w:rPr>
              <w:t>Срок годности - 1 год с даты производства, указанной на этикетке набора.</w:t>
            </w:r>
          </w:p>
          <w:p w:rsidR="00D00D38" w:rsidRPr="00F212F0" w:rsidRDefault="00D00D38" w:rsidP="00CF1E70">
            <w:pPr>
              <w:rPr>
                <w:sz w:val="22"/>
                <w:szCs w:val="22"/>
              </w:rPr>
            </w:pPr>
            <w:r w:rsidRPr="00F212F0">
              <w:rPr>
                <w:sz w:val="22"/>
                <w:szCs w:val="22"/>
              </w:rPr>
              <w:t>Краситель стабилен после вскрытия флакона в течение всего срока годности при условии достаточной герметизации флакона.</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Pr>
                <w:sz w:val="22"/>
                <w:szCs w:val="22"/>
              </w:rPr>
              <w:t>______</w:t>
            </w:r>
            <w:r w:rsidRPr="00F212F0">
              <w:rPr>
                <w:sz w:val="22"/>
                <w:szCs w:val="22"/>
              </w:rPr>
              <w:t xml:space="preserve"> флакона объемом </w:t>
            </w:r>
          </w:p>
          <w:p w:rsidR="00D00D38" w:rsidRPr="00F212F0" w:rsidRDefault="00D00D38" w:rsidP="00CF1E70">
            <w:pPr>
              <w:rPr>
                <w:sz w:val="22"/>
                <w:szCs w:val="22"/>
              </w:rPr>
            </w:pPr>
            <w:r>
              <w:rPr>
                <w:sz w:val="22"/>
                <w:szCs w:val="22"/>
              </w:rPr>
              <w:t>_______</w:t>
            </w:r>
            <w:r w:rsidRPr="00F212F0">
              <w:rPr>
                <w:sz w:val="22"/>
                <w:szCs w:val="22"/>
              </w:rPr>
              <w:t xml:space="preserve"> мл.</w:t>
            </w:r>
          </w:p>
          <w:p w:rsidR="00D00D38" w:rsidRPr="00F212F0" w:rsidRDefault="00D00D38" w:rsidP="00CF1E70">
            <w:pPr>
              <w:rPr>
                <w:sz w:val="22"/>
                <w:szCs w:val="22"/>
              </w:rPr>
            </w:pP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 xml:space="preserve">Остаточный срок годности </w:t>
            </w:r>
            <w:r w:rsidRPr="00E85720">
              <w:rPr>
                <w:sz w:val="22"/>
                <w:szCs w:val="22"/>
              </w:rPr>
              <w:t xml:space="preserve">______ </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proofErr w:type="spellStart"/>
            <w:r w:rsidRPr="00F212F0">
              <w:rPr>
                <w:sz w:val="22"/>
                <w:szCs w:val="22"/>
              </w:rPr>
              <w:t>фл</w:t>
            </w:r>
            <w:proofErr w:type="spellEnd"/>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11</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Набор для окраски </w:t>
            </w:r>
          </w:p>
          <w:p w:rsidR="00D00D38" w:rsidRDefault="00D00D38" w:rsidP="00CF1E70">
            <w:pPr>
              <w:rPr>
                <w:b/>
                <w:sz w:val="22"/>
                <w:szCs w:val="22"/>
              </w:rPr>
            </w:pPr>
            <w:r w:rsidRPr="00F212F0">
              <w:rPr>
                <w:b/>
                <w:sz w:val="22"/>
                <w:szCs w:val="22"/>
              </w:rPr>
              <w:t xml:space="preserve">по </w:t>
            </w:r>
            <w:proofErr w:type="spellStart"/>
            <w:r w:rsidRPr="00F212F0">
              <w:rPr>
                <w:b/>
                <w:sz w:val="22"/>
                <w:szCs w:val="22"/>
              </w:rPr>
              <w:t>Циль-Нильсену</w:t>
            </w:r>
            <w:proofErr w:type="spellEnd"/>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 xml:space="preserve">1. Карболовый фуксин </w:t>
            </w:r>
            <w:proofErr w:type="spellStart"/>
            <w:r w:rsidRPr="00F212F0">
              <w:rPr>
                <w:sz w:val="22"/>
                <w:szCs w:val="22"/>
              </w:rPr>
              <w:t>Циля</w:t>
            </w:r>
            <w:proofErr w:type="spellEnd"/>
            <w:r w:rsidRPr="00F212F0">
              <w:rPr>
                <w:sz w:val="22"/>
                <w:szCs w:val="22"/>
              </w:rPr>
              <w:t>, 100 мл - 1 флакон,</w:t>
            </w:r>
          </w:p>
          <w:p w:rsidR="00D00D38" w:rsidRPr="00F212F0" w:rsidRDefault="00D00D38" w:rsidP="00CF1E70">
            <w:pPr>
              <w:rPr>
                <w:sz w:val="22"/>
                <w:szCs w:val="22"/>
              </w:rPr>
            </w:pPr>
            <w:r w:rsidRPr="00F212F0">
              <w:rPr>
                <w:sz w:val="22"/>
                <w:szCs w:val="22"/>
              </w:rPr>
              <w:t>2. Солянокислый спирт (концентрат), 30 мл - 1 флакон,</w:t>
            </w:r>
          </w:p>
          <w:p w:rsidR="00D00D38" w:rsidRPr="00F212F0" w:rsidRDefault="00D00D38" w:rsidP="00CF1E70">
            <w:pPr>
              <w:rPr>
                <w:sz w:val="22"/>
                <w:szCs w:val="22"/>
              </w:rPr>
            </w:pPr>
            <w:r w:rsidRPr="00F212F0">
              <w:rPr>
                <w:sz w:val="22"/>
                <w:szCs w:val="22"/>
              </w:rPr>
              <w:t>3. Метиленовый синий, 100 мл - 1 флакон.</w:t>
            </w:r>
          </w:p>
          <w:p w:rsidR="00D00D38" w:rsidRPr="00F212F0" w:rsidRDefault="00D00D38" w:rsidP="00CF1E70">
            <w:pPr>
              <w:rPr>
                <w:sz w:val="22"/>
                <w:szCs w:val="22"/>
              </w:rPr>
            </w:pPr>
            <w:r w:rsidRPr="00F212F0">
              <w:rPr>
                <w:sz w:val="22"/>
                <w:szCs w:val="22"/>
              </w:rPr>
              <w:t>Исследуемый материал: форменные элементы, слизь, флора, бактериальный эпителий.</w:t>
            </w:r>
          </w:p>
          <w:p w:rsidR="00D00D38" w:rsidRPr="00F212F0" w:rsidRDefault="00D00D38" w:rsidP="00CF1E70">
            <w:pPr>
              <w:rPr>
                <w:sz w:val="22"/>
                <w:szCs w:val="22"/>
              </w:rPr>
            </w:pPr>
            <w:r w:rsidRPr="00F212F0">
              <w:rPr>
                <w:sz w:val="22"/>
                <w:szCs w:val="22"/>
              </w:rPr>
              <w:t>Условия хранения: при температуре от +18 до +25°С в крытых вентилируемых помещениях вдали от кислот и щелочей, не допуская воздействия прямых солнечных лучей.</w:t>
            </w:r>
          </w:p>
          <w:p w:rsidR="00D00D38" w:rsidRPr="00F212F0" w:rsidRDefault="00D00D38" w:rsidP="00CF1E70">
            <w:pPr>
              <w:rPr>
                <w:sz w:val="22"/>
                <w:szCs w:val="22"/>
              </w:rPr>
            </w:pPr>
            <w:r w:rsidRPr="00F212F0">
              <w:rPr>
                <w:sz w:val="22"/>
                <w:szCs w:val="22"/>
              </w:rPr>
              <w:t>Красители сохраняют стабильность после вскрытия при условии достаточной герметизации флакона.</w:t>
            </w:r>
          </w:p>
          <w:p w:rsidR="00D00D38" w:rsidRPr="00F212F0" w:rsidRDefault="00D00D38" w:rsidP="00CF1E70">
            <w:pPr>
              <w:rPr>
                <w:sz w:val="22"/>
                <w:szCs w:val="22"/>
              </w:rPr>
            </w:pPr>
            <w:r w:rsidRPr="00F212F0">
              <w:rPr>
                <w:sz w:val="22"/>
                <w:szCs w:val="22"/>
              </w:rPr>
              <w:t>Срок годности: 1 год с даты производства, указанной на этикетке набора.</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Число анализируемых проб: </w:t>
            </w:r>
          </w:p>
          <w:p w:rsidR="00D00D38" w:rsidRPr="00F212F0" w:rsidRDefault="00D00D38" w:rsidP="00CF1E70">
            <w:pPr>
              <w:rPr>
                <w:sz w:val="22"/>
                <w:szCs w:val="22"/>
              </w:rPr>
            </w:pPr>
            <w:r w:rsidRPr="00E85720">
              <w:rPr>
                <w:sz w:val="22"/>
                <w:szCs w:val="22"/>
              </w:rPr>
              <w:t xml:space="preserve">______ </w:t>
            </w:r>
            <w:r w:rsidRPr="00F212F0">
              <w:rPr>
                <w:sz w:val="22"/>
                <w:szCs w:val="22"/>
              </w:rPr>
              <w:t>определений.</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 xml:space="preserve">Остаточный срок годности </w:t>
            </w:r>
            <w:r w:rsidRPr="00E85720">
              <w:rPr>
                <w:sz w:val="22"/>
                <w:szCs w:val="22"/>
              </w:rPr>
              <w:t xml:space="preserve">______ </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12</w:t>
            </w:r>
          </w:p>
        </w:tc>
        <w:tc>
          <w:tcPr>
            <w:tcW w:w="1777" w:type="dxa"/>
            <w:tcBorders>
              <w:top w:val="single" w:sz="4" w:space="0" w:color="auto"/>
              <w:left w:val="single" w:sz="4" w:space="0" w:color="auto"/>
              <w:bottom w:val="single" w:sz="4" w:space="0" w:color="auto"/>
              <w:right w:val="single" w:sz="4" w:space="0" w:color="auto"/>
            </w:tcBorders>
          </w:tcPr>
          <w:p w:rsidR="00D00D38" w:rsidRDefault="00D00D38" w:rsidP="00CF1E70">
            <w:pPr>
              <w:rPr>
                <w:b/>
                <w:sz w:val="22"/>
                <w:szCs w:val="22"/>
              </w:rPr>
            </w:pPr>
            <w:r w:rsidRPr="00F212F0">
              <w:rPr>
                <w:b/>
                <w:sz w:val="22"/>
                <w:szCs w:val="22"/>
              </w:rPr>
              <w:t>Промывающий щелочной раствор</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Промывающий щелочной раствор для автоматических анализаторов, Сапфир 400.</w:t>
            </w:r>
          </w:p>
          <w:p w:rsidR="00D00D38" w:rsidRPr="00F212F0" w:rsidRDefault="00D00D38" w:rsidP="00CF1E70">
            <w:pPr>
              <w:rPr>
                <w:sz w:val="22"/>
                <w:szCs w:val="22"/>
              </w:rPr>
            </w:pPr>
            <w:r w:rsidRPr="00F212F0">
              <w:rPr>
                <w:sz w:val="22"/>
                <w:szCs w:val="22"/>
              </w:rPr>
              <w:t>Промывающий раствор, 50-кратный концентрат.</w:t>
            </w:r>
          </w:p>
          <w:p w:rsidR="00D00D38" w:rsidRPr="00F212F0" w:rsidRDefault="00D00D38" w:rsidP="00CF1E70">
            <w:pPr>
              <w:rPr>
                <w:sz w:val="22"/>
                <w:szCs w:val="22"/>
              </w:rPr>
            </w:pPr>
            <w:r w:rsidRPr="00F212F0">
              <w:rPr>
                <w:sz w:val="22"/>
                <w:szCs w:val="22"/>
              </w:rPr>
              <w:t>Внешний вид: прозрачная жидкость светло-желтого цвета.</w:t>
            </w:r>
          </w:p>
          <w:p w:rsidR="00D00D38" w:rsidRPr="00F212F0" w:rsidRDefault="00D00D38" w:rsidP="00CF1E70">
            <w:pPr>
              <w:rPr>
                <w:sz w:val="22"/>
                <w:szCs w:val="22"/>
              </w:rPr>
            </w:pPr>
            <w:r w:rsidRPr="00F212F0">
              <w:rPr>
                <w:sz w:val="22"/>
                <w:szCs w:val="22"/>
              </w:rPr>
              <w:lastRenderedPageBreak/>
              <w:t xml:space="preserve">Значение </w:t>
            </w:r>
            <w:proofErr w:type="spellStart"/>
            <w:r w:rsidRPr="00F212F0">
              <w:rPr>
                <w:sz w:val="22"/>
                <w:szCs w:val="22"/>
              </w:rPr>
              <w:t>pH</w:t>
            </w:r>
            <w:proofErr w:type="spellEnd"/>
            <w:r w:rsidRPr="00F212F0">
              <w:rPr>
                <w:sz w:val="22"/>
                <w:szCs w:val="22"/>
              </w:rPr>
              <w:t xml:space="preserve"> 13,5.</w:t>
            </w:r>
          </w:p>
          <w:p w:rsidR="00D00D38" w:rsidRPr="00F212F0" w:rsidRDefault="00D00D38" w:rsidP="00CF1E70">
            <w:pPr>
              <w:rPr>
                <w:sz w:val="22"/>
                <w:szCs w:val="22"/>
              </w:rPr>
            </w:pPr>
            <w:r w:rsidRPr="00F212F0">
              <w:rPr>
                <w:sz w:val="22"/>
                <w:szCs w:val="22"/>
              </w:rPr>
              <w:t>Условия хранения: при комнатной температуре, вдали от прямых солнечных лучей.</w:t>
            </w:r>
          </w:p>
          <w:p w:rsidR="00D00D38" w:rsidRPr="00F212F0" w:rsidRDefault="00D00D38" w:rsidP="00CF1E70">
            <w:pPr>
              <w:rPr>
                <w:sz w:val="22"/>
                <w:szCs w:val="22"/>
              </w:rPr>
            </w:pPr>
            <w:r w:rsidRPr="00F212F0">
              <w:rPr>
                <w:sz w:val="22"/>
                <w:szCs w:val="22"/>
              </w:rPr>
              <w:t>Срок годности 1 год. Рабочий раствор пригоден в течение 14 дней.</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 xml:space="preserve">Форма выпуска: </w:t>
            </w:r>
          </w:p>
          <w:p w:rsidR="00D00D38" w:rsidRPr="00F212F0" w:rsidRDefault="00D00D38" w:rsidP="00CF1E70">
            <w:pPr>
              <w:rPr>
                <w:sz w:val="22"/>
                <w:szCs w:val="22"/>
              </w:rPr>
            </w:pPr>
            <w:r w:rsidRPr="00F212F0">
              <w:rPr>
                <w:sz w:val="22"/>
                <w:szCs w:val="22"/>
              </w:rPr>
              <w:t xml:space="preserve">пластиковый флакон объемом </w:t>
            </w:r>
          </w:p>
          <w:p w:rsidR="00D00D38" w:rsidRPr="00F212F0" w:rsidRDefault="00D00D38" w:rsidP="00CF1E70">
            <w:pPr>
              <w:rPr>
                <w:sz w:val="22"/>
                <w:szCs w:val="22"/>
              </w:rPr>
            </w:pPr>
            <w:r w:rsidRPr="00E85720">
              <w:rPr>
                <w:sz w:val="22"/>
                <w:szCs w:val="22"/>
              </w:rPr>
              <w:t xml:space="preserve">______ </w:t>
            </w:r>
            <w:r w:rsidRPr="00F212F0">
              <w:rPr>
                <w:sz w:val="22"/>
                <w:szCs w:val="22"/>
              </w:rPr>
              <w:t>мл.</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 xml:space="preserve">Остаточный срок годности </w:t>
            </w:r>
            <w:r w:rsidRPr="00E85720">
              <w:rPr>
                <w:sz w:val="22"/>
                <w:szCs w:val="22"/>
              </w:rPr>
              <w:t xml:space="preserve">______ </w:t>
            </w:r>
            <w:r w:rsidRPr="00F212F0">
              <w:rPr>
                <w:sz w:val="22"/>
                <w:szCs w:val="22"/>
              </w:rPr>
              <w:t xml:space="preserve">% от </w:t>
            </w:r>
            <w:r>
              <w:rPr>
                <w:sz w:val="22"/>
                <w:szCs w:val="22"/>
              </w:rPr>
              <w:t xml:space="preserve">срока годности, </w:t>
            </w:r>
            <w:r>
              <w:rPr>
                <w:sz w:val="22"/>
                <w:szCs w:val="22"/>
              </w:rPr>
              <w:lastRenderedPageBreak/>
              <w:t>установленного производителем</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proofErr w:type="spellStart"/>
            <w:r w:rsidRPr="00F212F0">
              <w:rPr>
                <w:sz w:val="22"/>
                <w:szCs w:val="22"/>
              </w:rPr>
              <w:lastRenderedPageBreak/>
              <w:t>фл</w:t>
            </w:r>
            <w:proofErr w:type="spellEnd"/>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13</w:t>
            </w:r>
          </w:p>
        </w:tc>
        <w:tc>
          <w:tcPr>
            <w:tcW w:w="1777" w:type="dxa"/>
            <w:tcBorders>
              <w:top w:val="single" w:sz="4" w:space="0" w:color="auto"/>
              <w:left w:val="single" w:sz="4" w:space="0" w:color="auto"/>
              <w:bottom w:val="single" w:sz="4" w:space="0" w:color="auto"/>
              <w:right w:val="single" w:sz="4" w:space="0" w:color="auto"/>
            </w:tcBorders>
          </w:tcPr>
          <w:p w:rsidR="00D00D38" w:rsidRDefault="00D00D38" w:rsidP="00CF1E70">
            <w:pPr>
              <w:rPr>
                <w:b/>
                <w:sz w:val="22"/>
                <w:szCs w:val="22"/>
              </w:rPr>
            </w:pPr>
            <w:r w:rsidRPr="00F212F0">
              <w:rPr>
                <w:b/>
                <w:sz w:val="22"/>
                <w:szCs w:val="22"/>
              </w:rPr>
              <w:t>Набор для гематологических исследований (Краситель азур-эозин по Романовскому и концентрат Буфер-М)</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Форма выпуска: в картонной коробке вместе с инструкцией по применению.</w:t>
            </w:r>
          </w:p>
          <w:p w:rsidR="00D00D38" w:rsidRPr="00F212F0" w:rsidRDefault="00D00D38" w:rsidP="00CF1E70">
            <w:pPr>
              <w:rPr>
                <w:sz w:val="22"/>
                <w:szCs w:val="22"/>
              </w:rPr>
            </w:pPr>
            <w:r w:rsidRPr="00F212F0">
              <w:rPr>
                <w:sz w:val="22"/>
                <w:szCs w:val="22"/>
              </w:rPr>
              <w:t>Условия хранения: при комнатной температуре в сухом темном месте, плотно закрытым, в крытых вентилируемых помещениях вдали от кислот и щелочей, не допуская воздействия прямых солнечных лучей.</w:t>
            </w:r>
          </w:p>
          <w:p w:rsidR="00D00D38" w:rsidRPr="00F212F0" w:rsidRDefault="00D00D38" w:rsidP="00CF1E70">
            <w:pPr>
              <w:rPr>
                <w:sz w:val="22"/>
                <w:szCs w:val="22"/>
              </w:rPr>
            </w:pPr>
            <w:r w:rsidRPr="00F212F0">
              <w:rPr>
                <w:sz w:val="22"/>
                <w:szCs w:val="22"/>
              </w:rPr>
              <w:t>Раствор стабилен после вскрытия флакона в течение всего срока годности при условии достаточной герметизации флакона.</w:t>
            </w:r>
          </w:p>
          <w:p w:rsidR="00D00D38" w:rsidRPr="00F212F0" w:rsidRDefault="00D00D38" w:rsidP="00CF1E70">
            <w:pPr>
              <w:rPr>
                <w:sz w:val="22"/>
                <w:szCs w:val="22"/>
              </w:rPr>
            </w:pPr>
            <w:r w:rsidRPr="00F212F0">
              <w:rPr>
                <w:sz w:val="22"/>
                <w:szCs w:val="22"/>
              </w:rPr>
              <w:t>Срок годности 1 год с даты производства, указанной на этикетке упаковки.</w:t>
            </w:r>
          </w:p>
          <w:p w:rsidR="00D00D38" w:rsidRPr="00F212F0" w:rsidRDefault="00D00D38" w:rsidP="00CF1E70">
            <w:pPr>
              <w:rPr>
                <w:sz w:val="22"/>
                <w:szCs w:val="22"/>
              </w:rPr>
            </w:pPr>
            <w:r w:rsidRPr="00F212F0">
              <w:rPr>
                <w:sz w:val="22"/>
                <w:szCs w:val="22"/>
              </w:rPr>
              <w:t>Полностью соответствует ТУ 9398-270-27428909-02</w:t>
            </w:r>
          </w:p>
          <w:p w:rsidR="00D00D38" w:rsidRPr="00F212F0" w:rsidRDefault="00D00D38" w:rsidP="00CF1E70">
            <w:pPr>
              <w:rPr>
                <w:sz w:val="22"/>
                <w:szCs w:val="22"/>
              </w:rPr>
            </w:pPr>
            <w:r w:rsidRPr="00F212F0">
              <w:rPr>
                <w:sz w:val="22"/>
                <w:szCs w:val="22"/>
              </w:rPr>
              <w:t>Краситель зарегистрирован в Росздравнадзор (ФСР 2008/02341).</w:t>
            </w:r>
          </w:p>
          <w:p w:rsidR="00D00D38" w:rsidRPr="00F212F0" w:rsidRDefault="00D00D38" w:rsidP="00CF1E70">
            <w:pPr>
              <w:rPr>
                <w:sz w:val="22"/>
                <w:szCs w:val="22"/>
              </w:rPr>
            </w:pPr>
            <w:r w:rsidRPr="00F212F0">
              <w:rPr>
                <w:sz w:val="22"/>
                <w:szCs w:val="22"/>
              </w:rPr>
              <w:t>Буфер-М является принадлежностью к изделию медицинского назначения.</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Состав набора:</w:t>
            </w:r>
          </w:p>
          <w:p w:rsidR="00D00D38" w:rsidRPr="00F212F0" w:rsidRDefault="00D00D38" w:rsidP="00CF1E70">
            <w:pPr>
              <w:rPr>
                <w:sz w:val="22"/>
                <w:szCs w:val="22"/>
              </w:rPr>
            </w:pPr>
            <w:r w:rsidRPr="00F212F0">
              <w:rPr>
                <w:sz w:val="22"/>
                <w:szCs w:val="22"/>
              </w:rPr>
              <w:t xml:space="preserve">1. Краситель во флаконе емкостью </w:t>
            </w:r>
            <w:r w:rsidRPr="00E85720">
              <w:rPr>
                <w:sz w:val="22"/>
                <w:szCs w:val="22"/>
              </w:rPr>
              <w:t xml:space="preserve">______ </w:t>
            </w:r>
            <w:r w:rsidRPr="00F212F0">
              <w:rPr>
                <w:sz w:val="22"/>
                <w:szCs w:val="22"/>
              </w:rPr>
              <w:t xml:space="preserve">л </w:t>
            </w:r>
          </w:p>
          <w:p w:rsidR="00D00D38" w:rsidRPr="00F212F0" w:rsidRDefault="00D00D38" w:rsidP="00CF1E70">
            <w:pPr>
              <w:rPr>
                <w:sz w:val="22"/>
                <w:szCs w:val="22"/>
              </w:rPr>
            </w:pPr>
            <w:r w:rsidRPr="00F212F0">
              <w:rPr>
                <w:sz w:val="22"/>
                <w:szCs w:val="22"/>
              </w:rPr>
              <w:t xml:space="preserve">из матового полиэтилена </w:t>
            </w:r>
          </w:p>
          <w:p w:rsidR="00D00D38" w:rsidRPr="00F212F0" w:rsidRDefault="00D00D38" w:rsidP="00CF1E70">
            <w:pPr>
              <w:rPr>
                <w:sz w:val="22"/>
                <w:szCs w:val="22"/>
              </w:rPr>
            </w:pPr>
            <w:r w:rsidRPr="00F212F0">
              <w:rPr>
                <w:sz w:val="22"/>
                <w:szCs w:val="22"/>
              </w:rPr>
              <w:t xml:space="preserve">с цветной крышкой, упакован </w:t>
            </w:r>
          </w:p>
          <w:p w:rsidR="00D00D38" w:rsidRPr="00F212F0" w:rsidRDefault="00D00D38" w:rsidP="00CF1E70">
            <w:pPr>
              <w:rPr>
                <w:sz w:val="22"/>
                <w:szCs w:val="22"/>
              </w:rPr>
            </w:pPr>
            <w:r w:rsidRPr="00F212F0">
              <w:rPr>
                <w:sz w:val="22"/>
                <w:szCs w:val="22"/>
              </w:rPr>
              <w:t xml:space="preserve">в полиэтиленовый пакет </w:t>
            </w:r>
          </w:p>
          <w:p w:rsidR="00D00D38" w:rsidRPr="00F212F0" w:rsidRDefault="00D00D38" w:rsidP="00CF1E70">
            <w:pPr>
              <w:rPr>
                <w:sz w:val="22"/>
                <w:szCs w:val="22"/>
              </w:rPr>
            </w:pPr>
            <w:r w:rsidRPr="00F212F0">
              <w:rPr>
                <w:sz w:val="22"/>
                <w:szCs w:val="22"/>
              </w:rPr>
              <w:t>с этикеткой зеленого цвета.</w:t>
            </w:r>
          </w:p>
          <w:p w:rsidR="00D00D38" w:rsidRPr="00F212F0" w:rsidRDefault="00D00D38" w:rsidP="00CF1E70">
            <w:pPr>
              <w:rPr>
                <w:sz w:val="22"/>
                <w:szCs w:val="22"/>
              </w:rPr>
            </w:pPr>
            <w:r w:rsidRPr="00F212F0">
              <w:rPr>
                <w:sz w:val="22"/>
                <w:szCs w:val="22"/>
              </w:rPr>
              <w:t xml:space="preserve">2. Концентрат буферного раствора (20 мл на 4 л) – </w:t>
            </w:r>
          </w:p>
          <w:p w:rsidR="00D00D38" w:rsidRPr="00F212F0" w:rsidRDefault="00D00D38" w:rsidP="00CF1E70">
            <w:pPr>
              <w:rPr>
                <w:sz w:val="22"/>
                <w:szCs w:val="22"/>
              </w:rPr>
            </w:pPr>
            <w:r>
              <w:rPr>
                <w:sz w:val="22"/>
                <w:szCs w:val="22"/>
              </w:rPr>
              <w:t>______</w:t>
            </w:r>
            <w:r w:rsidRPr="00F212F0">
              <w:rPr>
                <w:sz w:val="22"/>
                <w:szCs w:val="22"/>
              </w:rPr>
              <w:t xml:space="preserve"> флаконов.</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 xml:space="preserve">Остаточный срок годности </w:t>
            </w:r>
            <w:r w:rsidRPr="00E85720">
              <w:rPr>
                <w:sz w:val="22"/>
                <w:szCs w:val="22"/>
              </w:rPr>
              <w:t xml:space="preserve">______ </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набор</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14</w:t>
            </w:r>
          </w:p>
        </w:tc>
        <w:tc>
          <w:tcPr>
            <w:tcW w:w="1777" w:type="dxa"/>
            <w:tcBorders>
              <w:top w:val="single" w:sz="4" w:space="0" w:color="auto"/>
              <w:left w:val="single" w:sz="4" w:space="0" w:color="auto"/>
              <w:bottom w:val="single" w:sz="4" w:space="0" w:color="auto"/>
              <w:right w:val="single" w:sz="4" w:space="0" w:color="auto"/>
            </w:tcBorders>
          </w:tcPr>
          <w:p w:rsidR="00D00D38" w:rsidRDefault="00D00D38" w:rsidP="00CF1E70">
            <w:pPr>
              <w:rPr>
                <w:b/>
                <w:sz w:val="22"/>
                <w:szCs w:val="22"/>
              </w:rPr>
            </w:pPr>
            <w:r w:rsidRPr="00F212F0">
              <w:rPr>
                <w:b/>
                <w:sz w:val="22"/>
                <w:szCs w:val="22"/>
              </w:rPr>
              <w:t>Эозин метиленовый синий по Май-</w:t>
            </w:r>
            <w:proofErr w:type="spellStart"/>
            <w:r w:rsidRPr="00F212F0">
              <w:rPr>
                <w:b/>
                <w:sz w:val="22"/>
                <w:szCs w:val="22"/>
              </w:rPr>
              <w:t>Грюнвальду</w:t>
            </w:r>
            <w:proofErr w:type="spellEnd"/>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Фиксатор-краситель эозин метиленовый синий по Май-</w:t>
            </w:r>
            <w:proofErr w:type="spellStart"/>
            <w:r w:rsidRPr="00F212F0">
              <w:rPr>
                <w:sz w:val="22"/>
                <w:szCs w:val="22"/>
              </w:rPr>
              <w:t>Грюнвальду</w:t>
            </w:r>
            <w:proofErr w:type="spellEnd"/>
            <w:r w:rsidRPr="00F212F0">
              <w:rPr>
                <w:sz w:val="22"/>
                <w:szCs w:val="22"/>
              </w:rPr>
              <w:t>.</w:t>
            </w:r>
          </w:p>
          <w:p w:rsidR="00D00D38" w:rsidRPr="00F212F0" w:rsidRDefault="00D00D38" w:rsidP="00CF1E70">
            <w:pPr>
              <w:rPr>
                <w:sz w:val="22"/>
                <w:szCs w:val="22"/>
              </w:rPr>
            </w:pPr>
            <w:r w:rsidRPr="00F212F0">
              <w:rPr>
                <w:sz w:val="22"/>
                <w:szCs w:val="22"/>
              </w:rPr>
              <w:t>Условия хранения: при температуре от 0°С до +25°С в крытых вентилируемых помещениях вдали от кислот и щелочей, не допуская воздействия прямых солнечных лучей.</w:t>
            </w:r>
          </w:p>
          <w:p w:rsidR="00D00D38" w:rsidRPr="00F212F0" w:rsidRDefault="00D00D38" w:rsidP="00CF1E70">
            <w:pPr>
              <w:rPr>
                <w:sz w:val="22"/>
                <w:szCs w:val="22"/>
              </w:rPr>
            </w:pPr>
            <w:r w:rsidRPr="00F212F0">
              <w:rPr>
                <w:sz w:val="22"/>
                <w:szCs w:val="22"/>
              </w:rPr>
              <w:t>Срок годности - 1 год с даты производства, указанной на этикетке.</w:t>
            </w:r>
          </w:p>
          <w:p w:rsidR="00D00D38" w:rsidRPr="00F212F0" w:rsidRDefault="00D00D38" w:rsidP="00CF1E70">
            <w:pPr>
              <w:rPr>
                <w:sz w:val="22"/>
                <w:szCs w:val="22"/>
              </w:rPr>
            </w:pPr>
            <w:r w:rsidRPr="00F212F0">
              <w:rPr>
                <w:sz w:val="22"/>
                <w:szCs w:val="22"/>
              </w:rPr>
              <w:t>Фиксатор-краситель стабилен после вскрытия флакона в течение всего срока годности при условии достаточной герметизации флакона.</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Упаковка: флакон емкостью </w:t>
            </w:r>
          </w:p>
          <w:p w:rsidR="00D00D38" w:rsidRPr="00F212F0" w:rsidRDefault="00D00D38" w:rsidP="00CF1E70">
            <w:pPr>
              <w:rPr>
                <w:sz w:val="22"/>
                <w:szCs w:val="22"/>
              </w:rPr>
            </w:pPr>
            <w:r w:rsidRPr="00E85720">
              <w:rPr>
                <w:sz w:val="22"/>
                <w:szCs w:val="22"/>
              </w:rPr>
              <w:t xml:space="preserve">______ </w:t>
            </w:r>
            <w:r w:rsidRPr="00F212F0">
              <w:rPr>
                <w:sz w:val="22"/>
                <w:szCs w:val="22"/>
              </w:rPr>
              <w:t xml:space="preserve">л из матового полиэтилена с цветной крышкой, упакован </w:t>
            </w:r>
          </w:p>
          <w:p w:rsidR="00D00D38" w:rsidRPr="00F212F0" w:rsidRDefault="00D00D38" w:rsidP="00CF1E70">
            <w:pPr>
              <w:rPr>
                <w:sz w:val="22"/>
                <w:szCs w:val="22"/>
              </w:rPr>
            </w:pPr>
            <w:r w:rsidRPr="00F212F0">
              <w:rPr>
                <w:sz w:val="22"/>
                <w:szCs w:val="22"/>
              </w:rPr>
              <w:t xml:space="preserve">в полиэтиленовый пакет </w:t>
            </w:r>
          </w:p>
          <w:p w:rsidR="00D00D38" w:rsidRPr="00F212F0" w:rsidRDefault="00D00D38" w:rsidP="00CF1E70">
            <w:pPr>
              <w:rPr>
                <w:sz w:val="22"/>
                <w:szCs w:val="22"/>
              </w:rPr>
            </w:pPr>
            <w:r w:rsidRPr="00F212F0">
              <w:rPr>
                <w:sz w:val="22"/>
                <w:szCs w:val="22"/>
              </w:rPr>
              <w:t>с этикеткой синего цвета.</w:t>
            </w:r>
          </w:p>
          <w:p w:rsidR="00D00D38" w:rsidRPr="00F212F0" w:rsidRDefault="00D00D38" w:rsidP="00CF1E70">
            <w:pPr>
              <w:rPr>
                <w:sz w:val="22"/>
                <w:szCs w:val="22"/>
              </w:rPr>
            </w:pPr>
          </w:p>
          <w:p w:rsidR="00D00D38" w:rsidRPr="00F212F0" w:rsidRDefault="00D00D38" w:rsidP="00CF1E70">
            <w:pPr>
              <w:rPr>
                <w:sz w:val="22"/>
                <w:szCs w:val="22"/>
              </w:rPr>
            </w:pPr>
            <w:r w:rsidRPr="00F212F0">
              <w:rPr>
                <w:sz w:val="22"/>
                <w:szCs w:val="22"/>
              </w:rPr>
              <w:t xml:space="preserve">Остаточный срок годности </w:t>
            </w:r>
            <w:r w:rsidRPr="00E85720">
              <w:rPr>
                <w:sz w:val="22"/>
                <w:szCs w:val="22"/>
              </w:rPr>
              <w:t xml:space="preserve">______ </w:t>
            </w:r>
            <w:r w:rsidRPr="00F212F0">
              <w:rPr>
                <w:sz w:val="22"/>
                <w:szCs w:val="22"/>
              </w:rPr>
              <w:t xml:space="preserve">% от </w:t>
            </w:r>
            <w:r>
              <w:rPr>
                <w:sz w:val="22"/>
                <w:szCs w:val="22"/>
              </w:rPr>
              <w:t>срока годности, установленного производителем</w:t>
            </w:r>
            <w:r w:rsidRPr="00F212F0">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proofErr w:type="spellStart"/>
            <w:r w:rsidRPr="00F212F0">
              <w:rPr>
                <w:sz w:val="22"/>
                <w:szCs w:val="22"/>
              </w:rPr>
              <w:t>фл</w:t>
            </w:r>
            <w:proofErr w:type="spellEnd"/>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15</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Емкость-контейнер полимерный (полипропиленовый) для дезинфекции и </w:t>
            </w:r>
            <w:proofErr w:type="spellStart"/>
            <w:r w:rsidRPr="00F212F0">
              <w:rPr>
                <w:b/>
                <w:sz w:val="22"/>
                <w:szCs w:val="22"/>
              </w:rPr>
              <w:t>предстерилизационно</w:t>
            </w:r>
            <w:r>
              <w:rPr>
                <w:b/>
                <w:sz w:val="22"/>
                <w:szCs w:val="22"/>
              </w:rPr>
              <w:t>й</w:t>
            </w:r>
            <w:proofErr w:type="spellEnd"/>
            <w:r>
              <w:rPr>
                <w:b/>
                <w:sz w:val="22"/>
                <w:szCs w:val="22"/>
              </w:rPr>
              <w:t xml:space="preserve"> обработки </w:t>
            </w:r>
            <w:r>
              <w:rPr>
                <w:b/>
                <w:sz w:val="22"/>
                <w:szCs w:val="22"/>
              </w:rPr>
              <w:lastRenderedPageBreak/>
              <w:t>медицинских изделий</w:t>
            </w:r>
          </w:p>
          <w:p w:rsidR="00D00D38" w:rsidRPr="00F212F0" w:rsidRDefault="00D00D38" w:rsidP="00CF1E70">
            <w:pPr>
              <w:rPr>
                <w:b/>
                <w:sz w:val="22"/>
                <w:szCs w:val="22"/>
              </w:rPr>
            </w:pPr>
            <w:r w:rsidRPr="00F212F0">
              <w:rPr>
                <w:b/>
                <w:sz w:val="22"/>
                <w:szCs w:val="22"/>
              </w:rPr>
              <w:t xml:space="preserve">Емкость-контейнер </w:t>
            </w:r>
          </w:p>
          <w:p w:rsidR="00D00D38" w:rsidRPr="00F212F0" w:rsidRDefault="00D00D38" w:rsidP="00CF1E70">
            <w:pPr>
              <w:rPr>
                <w:b/>
                <w:sz w:val="22"/>
                <w:szCs w:val="22"/>
              </w:rPr>
            </w:pPr>
            <w:r w:rsidRPr="00F212F0">
              <w:rPr>
                <w:b/>
                <w:sz w:val="22"/>
                <w:szCs w:val="22"/>
              </w:rPr>
              <w:t xml:space="preserve">для дезинфекции </w:t>
            </w:r>
          </w:p>
          <w:p w:rsidR="00D00D38" w:rsidRPr="00F212F0" w:rsidRDefault="00D00D38" w:rsidP="00CF1E70">
            <w:pPr>
              <w:rPr>
                <w:b/>
                <w:sz w:val="22"/>
                <w:szCs w:val="22"/>
              </w:rPr>
            </w:pPr>
            <w:r>
              <w:rPr>
                <w:b/>
                <w:sz w:val="22"/>
                <w:szCs w:val="22"/>
              </w:rPr>
              <w:t>ЕДПО-1л</w:t>
            </w:r>
          </w:p>
          <w:p w:rsidR="00D00D38" w:rsidRDefault="00D00D38" w:rsidP="00CF1E70">
            <w:pPr>
              <w:rPr>
                <w:b/>
                <w:sz w:val="22"/>
                <w:szCs w:val="22"/>
              </w:rPr>
            </w:pPr>
            <w:r w:rsidRPr="00F212F0">
              <w:rPr>
                <w:b/>
                <w:sz w:val="22"/>
                <w:szCs w:val="22"/>
              </w:rPr>
              <w:t>Или эквивалент</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 xml:space="preserve">Емкости-контейнеры полимерные для дезинфекции и </w:t>
            </w:r>
            <w:proofErr w:type="spellStart"/>
            <w:r w:rsidRPr="00F212F0">
              <w:rPr>
                <w:sz w:val="22"/>
                <w:szCs w:val="22"/>
              </w:rPr>
              <w:t>предстерилизационной</w:t>
            </w:r>
            <w:proofErr w:type="spellEnd"/>
            <w:r w:rsidRPr="00F212F0">
              <w:rPr>
                <w:sz w:val="22"/>
                <w:szCs w:val="22"/>
              </w:rPr>
              <w:t xml:space="preserve"> обработки медицинских изделий</w:t>
            </w:r>
          </w:p>
          <w:p w:rsidR="00D00D38" w:rsidRPr="00F212F0" w:rsidRDefault="00D00D38" w:rsidP="00CF1E70">
            <w:pPr>
              <w:rPr>
                <w:sz w:val="22"/>
                <w:szCs w:val="22"/>
              </w:rPr>
            </w:pPr>
            <w:r w:rsidRPr="00F212F0">
              <w:rPr>
                <w:sz w:val="22"/>
                <w:szCs w:val="22"/>
              </w:rPr>
              <w:t xml:space="preserve">Емкость-контейнер предназначен для дезинфекции </w:t>
            </w:r>
            <w:proofErr w:type="gramStart"/>
            <w:r w:rsidRPr="00F212F0">
              <w:rPr>
                <w:sz w:val="22"/>
                <w:szCs w:val="22"/>
              </w:rPr>
              <w:t xml:space="preserve">и  </w:t>
            </w:r>
            <w:proofErr w:type="spellStart"/>
            <w:r w:rsidRPr="00F212F0">
              <w:rPr>
                <w:sz w:val="22"/>
                <w:szCs w:val="22"/>
              </w:rPr>
              <w:t>предстерилизационной</w:t>
            </w:r>
            <w:proofErr w:type="spellEnd"/>
            <w:proofErr w:type="gramEnd"/>
            <w:r w:rsidRPr="00F212F0">
              <w:rPr>
                <w:sz w:val="22"/>
                <w:szCs w:val="22"/>
              </w:rPr>
              <w:t xml:space="preserve"> очистки  изделий медицинского назначения </w:t>
            </w:r>
            <w:r w:rsidRPr="00F212F0">
              <w:rPr>
                <w:sz w:val="22"/>
                <w:szCs w:val="22"/>
              </w:rPr>
              <w:lastRenderedPageBreak/>
              <w:t xml:space="preserve">в лечебно-профилактических учреждениях.     </w:t>
            </w:r>
          </w:p>
          <w:p w:rsidR="00D00D38" w:rsidRPr="00F212F0" w:rsidRDefault="00D00D38" w:rsidP="00CF1E70">
            <w:pPr>
              <w:rPr>
                <w:sz w:val="22"/>
                <w:szCs w:val="22"/>
              </w:rPr>
            </w:pPr>
            <w:r w:rsidRPr="00F212F0">
              <w:rPr>
                <w:sz w:val="22"/>
                <w:szCs w:val="22"/>
              </w:rPr>
              <w:t xml:space="preserve">Емкость-контейнер изготовлен из химически стойкого, нетоксичного полипропилена </w:t>
            </w:r>
          </w:p>
          <w:p w:rsidR="00D00D38" w:rsidRPr="00F212F0" w:rsidRDefault="00D00D38" w:rsidP="00CF1E70">
            <w:pPr>
              <w:rPr>
                <w:sz w:val="22"/>
                <w:szCs w:val="22"/>
              </w:rPr>
            </w:pPr>
            <w:r w:rsidRPr="00F212F0">
              <w:rPr>
                <w:sz w:val="22"/>
                <w:szCs w:val="22"/>
              </w:rPr>
              <w:t>Емкость-контейнер состоит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D00D38" w:rsidRPr="00F212F0" w:rsidRDefault="00D00D38" w:rsidP="00CF1E70">
            <w:pPr>
              <w:rPr>
                <w:sz w:val="22"/>
                <w:szCs w:val="22"/>
              </w:rPr>
            </w:pPr>
            <w:r w:rsidRPr="00F212F0">
              <w:rPr>
                <w:sz w:val="22"/>
                <w:szCs w:val="22"/>
              </w:rPr>
              <w:t>В верхней части корпуса имеются бортики для плотного прилегания крышки и удобства переноски емкости и выемки для устойчивой установки поддона при стекании раствора.</w:t>
            </w:r>
          </w:p>
          <w:p w:rsidR="00D00D38" w:rsidRPr="00F212F0" w:rsidRDefault="00D00D38" w:rsidP="00CF1E70">
            <w:pPr>
              <w:rPr>
                <w:sz w:val="22"/>
                <w:szCs w:val="22"/>
              </w:rPr>
            </w:pPr>
            <w:r w:rsidRPr="00F212F0">
              <w:rPr>
                <w:sz w:val="22"/>
                <w:szCs w:val="22"/>
              </w:rPr>
              <w:t>На внешней стороне бортиков корпуса имеются две зоны для размещения прозрачных пластиковых карманов под бумажный носитель служебной информации.</w:t>
            </w:r>
          </w:p>
          <w:p w:rsidR="00D00D38" w:rsidRPr="00F212F0" w:rsidRDefault="00D00D38" w:rsidP="00CF1E70">
            <w:pPr>
              <w:rPr>
                <w:sz w:val="22"/>
                <w:szCs w:val="22"/>
              </w:rPr>
            </w:pPr>
            <w:r w:rsidRPr="00F212F0">
              <w:rPr>
                <w:sz w:val="22"/>
                <w:szCs w:val="22"/>
              </w:rPr>
              <w:t xml:space="preserve">В комплект поставки входит пластиковый карман (2 шт.) </w:t>
            </w:r>
          </w:p>
          <w:p w:rsidR="00D00D38" w:rsidRPr="00F212F0" w:rsidRDefault="00D00D38" w:rsidP="00CF1E70">
            <w:pPr>
              <w:rPr>
                <w:sz w:val="22"/>
                <w:szCs w:val="22"/>
              </w:rPr>
            </w:pPr>
            <w:r w:rsidRPr="00F212F0">
              <w:rPr>
                <w:sz w:val="22"/>
                <w:szCs w:val="22"/>
              </w:rPr>
              <w:t>Технические характеристики ёмкости-контейнера:</w:t>
            </w:r>
          </w:p>
          <w:p w:rsidR="00D00D38" w:rsidRPr="00F212F0" w:rsidRDefault="00D00D38" w:rsidP="00CF1E70">
            <w:pPr>
              <w:rPr>
                <w:sz w:val="22"/>
                <w:szCs w:val="22"/>
              </w:rPr>
            </w:pPr>
            <w:r w:rsidRPr="00F212F0">
              <w:rPr>
                <w:sz w:val="22"/>
                <w:szCs w:val="22"/>
              </w:rPr>
              <w:t>- Должен быть устойчив к температурному воздействию до 65</w:t>
            </w:r>
            <w:r w:rsidRPr="00F212F0">
              <w:rPr>
                <w:sz w:val="22"/>
                <w:szCs w:val="22"/>
                <w:vertAlign w:val="superscript"/>
              </w:rPr>
              <w:t>о</w:t>
            </w:r>
            <w:r w:rsidRPr="00F212F0">
              <w:rPr>
                <w:sz w:val="22"/>
                <w:szCs w:val="22"/>
              </w:rPr>
              <w:t>С.</w:t>
            </w:r>
          </w:p>
          <w:p w:rsidR="00D00D38" w:rsidRPr="00F212F0" w:rsidRDefault="00D00D38" w:rsidP="00CF1E70">
            <w:pPr>
              <w:rPr>
                <w:sz w:val="22"/>
                <w:szCs w:val="22"/>
              </w:rPr>
            </w:pPr>
            <w:r w:rsidRPr="00F212F0">
              <w:rPr>
                <w:sz w:val="22"/>
                <w:szCs w:val="22"/>
              </w:rPr>
              <w:t>Комплектация:</w:t>
            </w:r>
          </w:p>
          <w:p w:rsidR="00D00D38" w:rsidRPr="00F212F0" w:rsidRDefault="00D00D38" w:rsidP="00CF1E70">
            <w:pPr>
              <w:rPr>
                <w:sz w:val="22"/>
                <w:szCs w:val="22"/>
              </w:rPr>
            </w:pPr>
            <w:r w:rsidRPr="00F212F0">
              <w:rPr>
                <w:sz w:val="22"/>
                <w:szCs w:val="22"/>
              </w:rPr>
              <w:t>Корпус: 1 шт.</w:t>
            </w:r>
            <w:r w:rsidRPr="00F212F0">
              <w:rPr>
                <w:sz w:val="22"/>
                <w:szCs w:val="22"/>
              </w:rPr>
              <w:br/>
              <w:t>Крышка: 1 шт.</w:t>
            </w:r>
            <w:r w:rsidRPr="00F212F0">
              <w:rPr>
                <w:sz w:val="22"/>
                <w:szCs w:val="22"/>
              </w:rPr>
              <w:br/>
              <w:t>Поддон: 1 шт.</w:t>
            </w:r>
            <w:r w:rsidRPr="00F212F0">
              <w:rPr>
                <w:sz w:val="22"/>
                <w:szCs w:val="22"/>
              </w:rPr>
              <w:br/>
              <w:t>Этикетка – 20 шт.</w:t>
            </w:r>
            <w:r w:rsidRPr="00F212F0">
              <w:rPr>
                <w:sz w:val="22"/>
                <w:szCs w:val="22"/>
              </w:rPr>
              <w:br/>
              <w:t>Карман: 2 шт.</w:t>
            </w:r>
            <w:r w:rsidRPr="00F212F0">
              <w:rPr>
                <w:sz w:val="22"/>
                <w:szCs w:val="22"/>
              </w:rPr>
              <w:br/>
              <w:t>Руководство по эксплуатации: 1 экз.</w:t>
            </w:r>
          </w:p>
          <w:p w:rsidR="00D00D38" w:rsidRPr="00F212F0" w:rsidRDefault="00D00D38" w:rsidP="00CF1E70">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Габаритные размеры емкости-контейнера (Д х Ш х В), мм: (241×163×100) ±10%</w:t>
            </w:r>
          </w:p>
          <w:p w:rsidR="00D00D38" w:rsidRPr="00F212F0" w:rsidRDefault="00D00D38" w:rsidP="00CF1E70">
            <w:pPr>
              <w:rPr>
                <w:sz w:val="22"/>
                <w:szCs w:val="22"/>
              </w:rPr>
            </w:pPr>
            <w:r w:rsidRPr="00F212F0">
              <w:rPr>
                <w:sz w:val="22"/>
                <w:szCs w:val="22"/>
              </w:rPr>
              <w:br/>
              <w:t>Масса емкости-контейнера, кг: 0,19±15%</w:t>
            </w:r>
          </w:p>
          <w:p w:rsidR="00D00D38" w:rsidRPr="00F212F0" w:rsidRDefault="00D00D38" w:rsidP="00CF1E70">
            <w:pPr>
              <w:rPr>
                <w:sz w:val="22"/>
                <w:szCs w:val="22"/>
              </w:rPr>
            </w:pPr>
            <w:r w:rsidRPr="00F212F0">
              <w:rPr>
                <w:sz w:val="22"/>
                <w:szCs w:val="22"/>
              </w:rPr>
              <w:br/>
              <w:t>Внутренние размеры поддона</w:t>
            </w:r>
          </w:p>
          <w:p w:rsidR="00D00D38" w:rsidRPr="00F212F0" w:rsidRDefault="00D00D38" w:rsidP="00CF1E70">
            <w:pPr>
              <w:rPr>
                <w:sz w:val="22"/>
                <w:szCs w:val="22"/>
              </w:rPr>
            </w:pPr>
            <w:r w:rsidRPr="00F212F0">
              <w:rPr>
                <w:sz w:val="22"/>
                <w:szCs w:val="22"/>
              </w:rPr>
              <w:lastRenderedPageBreak/>
              <w:t xml:space="preserve"> (Д х Ш х В), мм: </w:t>
            </w:r>
          </w:p>
          <w:p w:rsidR="00D00D38" w:rsidRPr="00F212F0" w:rsidRDefault="00D00D38" w:rsidP="00CF1E70">
            <w:pPr>
              <w:rPr>
                <w:sz w:val="22"/>
                <w:szCs w:val="22"/>
              </w:rPr>
            </w:pPr>
            <w:r w:rsidRPr="00F212F0">
              <w:rPr>
                <w:sz w:val="22"/>
                <w:szCs w:val="22"/>
              </w:rPr>
              <w:t>(185×120×74) ± 10%</w:t>
            </w:r>
          </w:p>
          <w:p w:rsidR="00D00D38" w:rsidRPr="00F212F0" w:rsidRDefault="00D00D38" w:rsidP="00CF1E70">
            <w:pPr>
              <w:rPr>
                <w:sz w:val="22"/>
                <w:szCs w:val="22"/>
              </w:rPr>
            </w:pPr>
            <w:r w:rsidRPr="00F212F0">
              <w:rPr>
                <w:sz w:val="22"/>
                <w:szCs w:val="22"/>
              </w:rPr>
              <w:br/>
              <w:t>Полезный объем емкости-контейнера, л: 1±10%</w:t>
            </w:r>
          </w:p>
          <w:p w:rsidR="00D00D38" w:rsidRPr="00F212F0" w:rsidRDefault="00D00D38" w:rsidP="00CF1E70">
            <w:pPr>
              <w:rPr>
                <w:sz w:val="22"/>
                <w:szCs w:val="22"/>
              </w:rPr>
            </w:pPr>
            <w:r w:rsidRPr="00F212F0">
              <w:rPr>
                <w:sz w:val="22"/>
                <w:szCs w:val="22"/>
              </w:rPr>
              <w:br/>
              <w:t>Полный объем емкости-контейнера, л: 1,5±10%</w:t>
            </w:r>
          </w:p>
          <w:p w:rsidR="00D00D38" w:rsidRPr="00F212F0" w:rsidRDefault="00D00D38" w:rsidP="00CF1E70">
            <w:pPr>
              <w:rPr>
                <w:sz w:val="22"/>
                <w:szCs w:val="22"/>
              </w:rPr>
            </w:pPr>
            <w:r w:rsidRPr="00F212F0">
              <w:rPr>
                <w:sz w:val="22"/>
                <w:szCs w:val="22"/>
              </w:rPr>
              <w:br/>
              <w:t>Устойчив к температурному воздействию до +65˚С.</w:t>
            </w:r>
          </w:p>
          <w:p w:rsidR="00D00D38" w:rsidRPr="00F212F0" w:rsidRDefault="00D00D38" w:rsidP="00CF1E70">
            <w:pPr>
              <w:rPr>
                <w:sz w:val="22"/>
                <w:szCs w:val="22"/>
              </w:rPr>
            </w:pPr>
            <w:r w:rsidRPr="00F212F0">
              <w:rPr>
                <w:sz w:val="22"/>
                <w:szCs w:val="22"/>
              </w:rPr>
              <w:br/>
              <w:t>Гарантийный срок эксплуатации: </w:t>
            </w:r>
          </w:p>
          <w:p w:rsidR="00D00D38" w:rsidRPr="00F212F0" w:rsidRDefault="00D00D38" w:rsidP="00CF1E70">
            <w:pPr>
              <w:rPr>
                <w:sz w:val="22"/>
                <w:szCs w:val="22"/>
              </w:rPr>
            </w:pPr>
            <w:r w:rsidRPr="00F212F0">
              <w:rPr>
                <w:sz w:val="22"/>
                <w:szCs w:val="22"/>
              </w:rPr>
              <w:t xml:space="preserve">18 месяцев </w:t>
            </w:r>
            <w:r w:rsidRPr="00D00D38">
              <w:rPr>
                <w:lang w:eastAsia="ru-RU"/>
              </w:rPr>
              <w:t>с даты подписания Покупателем (представителем Покупателя) товарной накладной формы ТОРГ-12</w:t>
            </w:r>
            <w:r w:rsidRPr="00D00D38">
              <w:t>.</w:t>
            </w: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Шт.</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16</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Емкость-контейнер полимерный (полипропиленовый) для дезинфекции и </w:t>
            </w:r>
            <w:proofErr w:type="spellStart"/>
            <w:r w:rsidRPr="00F212F0">
              <w:rPr>
                <w:b/>
                <w:sz w:val="22"/>
                <w:szCs w:val="22"/>
              </w:rPr>
              <w:t>предстерилизационно</w:t>
            </w:r>
            <w:r>
              <w:rPr>
                <w:b/>
                <w:sz w:val="22"/>
                <w:szCs w:val="22"/>
              </w:rPr>
              <w:t>й</w:t>
            </w:r>
            <w:proofErr w:type="spellEnd"/>
            <w:r>
              <w:rPr>
                <w:b/>
                <w:sz w:val="22"/>
                <w:szCs w:val="22"/>
              </w:rPr>
              <w:t xml:space="preserve"> обработки медицинских изделий</w:t>
            </w:r>
          </w:p>
          <w:p w:rsidR="00D00D38" w:rsidRPr="00F212F0" w:rsidRDefault="00D00D38" w:rsidP="00CF1E70">
            <w:pPr>
              <w:rPr>
                <w:b/>
                <w:sz w:val="22"/>
                <w:szCs w:val="22"/>
              </w:rPr>
            </w:pPr>
            <w:r w:rsidRPr="00F212F0">
              <w:rPr>
                <w:b/>
                <w:sz w:val="22"/>
                <w:szCs w:val="22"/>
              </w:rPr>
              <w:t xml:space="preserve">Емкость-контейнер </w:t>
            </w:r>
          </w:p>
          <w:p w:rsidR="00D00D38" w:rsidRPr="00F212F0" w:rsidRDefault="00D00D38" w:rsidP="00CF1E70">
            <w:pPr>
              <w:rPr>
                <w:b/>
                <w:sz w:val="22"/>
                <w:szCs w:val="22"/>
              </w:rPr>
            </w:pPr>
            <w:r w:rsidRPr="00F212F0">
              <w:rPr>
                <w:b/>
                <w:sz w:val="22"/>
                <w:szCs w:val="22"/>
              </w:rPr>
              <w:t xml:space="preserve">для дезинфекции </w:t>
            </w:r>
          </w:p>
          <w:p w:rsidR="00D00D38" w:rsidRPr="00F212F0" w:rsidRDefault="00D00D38" w:rsidP="00CF1E70">
            <w:pPr>
              <w:rPr>
                <w:b/>
                <w:sz w:val="22"/>
                <w:szCs w:val="22"/>
              </w:rPr>
            </w:pPr>
            <w:r w:rsidRPr="00F212F0">
              <w:rPr>
                <w:b/>
                <w:sz w:val="22"/>
                <w:szCs w:val="22"/>
              </w:rPr>
              <w:t>ЕДПО-5л</w:t>
            </w:r>
          </w:p>
          <w:p w:rsidR="00D00D38" w:rsidRDefault="00D00D38" w:rsidP="00CF1E70">
            <w:pPr>
              <w:rPr>
                <w:b/>
                <w:sz w:val="22"/>
                <w:szCs w:val="22"/>
              </w:rPr>
            </w:pPr>
            <w:r w:rsidRPr="00F212F0">
              <w:rPr>
                <w:b/>
                <w:sz w:val="22"/>
                <w:szCs w:val="22"/>
              </w:rPr>
              <w:t>Или эквивалент</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Емкость-контейнер предназначен для дезинфекции </w:t>
            </w:r>
            <w:proofErr w:type="gramStart"/>
            <w:r w:rsidRPr="00F212F0">
              <w:rPr>
                <w:sz w:val="22"/>
                <w:szCs w:val="22"/>
              </w:rPr>
              <w:t xml:space="preserve">и  </w:t>
            </w:r>
            <w:proofErr w:type="spellStart"/>
            <w:r w:rsidRPr="00F212F0">
              <w:rPr>
                <w:sz w:val="22"/>
                <w:szCs w:val="22"/>
              </w:rPr>
              <w:t>предстерилизационной</w:t>
            </w:r>
            <w:proofErr w:type="spellEnd"/>
            <w:proofErr w:type="gramEnd"/>
            <w:r w:rsidRPr="00F212F0">
              <w:rPr>
                <w:sz w:val="22"/>
                <w:szCs w:val="22"/>
              </w:rPr>
              <w:t xml:space="preserve"> очистки  изделий медицинского назначения в лечебно-профилактических учреждениях.     </w:t>
            </w:r>
          </w:p>
          <w:p w:rsidR="00D00D38" w:rsidRPr="00F212F0" w:rsidRDefault="00D00D38" w:rsidP="00CF1E70">
            <w:pPr>
              <w:rPr>
                <w:sz w:val="22"/>
                <w:szCs w:val="22"/>
              </w:rPr>
            </w:pPr>
            <w:r w:rsidRPr="00F212F0">
              <w:rPr>
                <w:sz w:val="22"/>
                <w:szCs w:val="22"/>
              </w:rPr>
              <w:t xml:space="preserve">Емкость-контейнер изготовлен из химически стойкого, нетоксичного полипропилена </w:t>
            </w:r>
          </w:p>
          <w:p w:rsidR="00D00D38" w:rsidRPr="00F212F0" w:rsidRDefault="00D00D38" w:rsidP="00CF1E70">
            <w:pPr>
              <w:rPr>
                <w:sz w:val="22"/>
                <w:szCs w:val="22"/>
              </w:rPr>
            </w:pPr>
            <w:r w:rsidRPr="00F212F0">
              <w:rPr>
                <w:sz w:val="22"/>
                <w:szCs w:val="22"/>
              </w:rPr>
              <w:t>Емкость-контейнер состоит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D00D38" w:rsidRPr="00F212F0" w:rsidRDefault="00D00D38" w:rsidP="00CF1E70">
            <w:pPr>
              <w:rPr>
                <w:sz w:val="22"/>
                <w:szCs w:val="22"/>
              </w:rPr>
            </w:pPr>
            <w:r w:rsidRPr="00F212F0">
              <w:rPr>
                <w:sz w:val="22"/>
                <w:szCs w:val="22"/>
              </w:rPr>
              <w:lastRenderedPageBreak/>
              <w:t>В верхней части корпуса имеются бортики для плотного прилегания крышки и удобства переноски емкости и выемки для устойчивой установки поддона при стекании раствора.</w:t>
            </w:r>
          </w:p>
          <w:p w:rsidR="00D00D38" w:rsidRPr="00F212F0" w:rsidRDefault="00D00D38" w:rsidP="00CF1E70">
            <w:pPr>
              <w:rPr>
                <w:sz w:val="22"/>
                <w:szCs w:val="22"/>
              </w:rPr>
            </w:pPr>
            <w:r w:rsidRPr="00F212F0">
              <w:rPr>
                <w:sz w:val="22"/>
                <w:szCs w:val="22"/>
              </w:rPr>
              <w:t xml:space="preserve">На внешней стороне бортиков </w:t>
            </w:r>
            <w:proofErr w:type="gramStart"/>
            <w:r w:rsidRPr="00F212F0">
              <w:rPr>
                <w:sz w:val="22"/>
                <w:szCs w:val="22"/>
              </w:rPr>
              <w:t>корпуса  имеются</w:t>
            </w:r>
            <w:proofErr w:type="gramEnd"/>
            <w:r w:rsidRPr="00F212F0">
              <w:rPr>
                <w:sz w:val="22"/>
                <w:szCs w:val="22"/>
              </w:rPr>
              <w:t xml:space="preserve"> две зоны для размещения  прозрачных пластиковых карманов под бумажный носитель служебной информации.</w:t>
            </w:r>
          </w:p>
          <w:p w:rsidR="00D00D38" w:rsidRPr="00F212F0" w:rsidRDefault="00D00D38" w:rsidP="00CF1E70">
            <w:pPr>
              <w:rPr>
                <w:sz w:val="22"/>
                <w:szCs w:val="22"/>
              </w:rPr>
            </w:pPr>
            <w:r w:rsidRPr="00F212F0">
              <w:rPr>
                <w:sz w:val="22"/>
                <w:szCs w:val="22"/>
              </w:rPr>
              <w:t xml:space="preserve">В комплект поставки входит пластиковый карман (2 шт.) </w:t>
            </w:r>
          </w:p>
          <w:p w:rsidR="00D00D38" w:rsidRPr="00F212F0" w:rsidRDefault="00D00D38" w:rsidP="00CF1E70">
            <w:pPr>
              <w:rPr>
                <w:sz w:val="22"/>
                <w:szCs w:val="22"/>
              </w:rPr>
            </w:pPr>
            <w:r w:rsidRPr="00F212F0">
              <w:rPr>
                <w:sz w:val="22"/>
                <w:szCs w:val="22"/>
              </w:rPr>
              <w:t>Технические характеристики ёмкости-контейнера:</w:t>
            </w:r>
          </w:p>
          <w:p w:rsidR="00D00D38" w:rsidRPr="00F212F0" w:rsidRDefault="00D00D38" w:rsidP="00CF1E70">
            <w:pPr>
              <w:rPr>
                <w:sz w:val="22"/>
                <w:szCs w:val="22"/>
              </w:rPr>
            </w:pPr>
            <w:r w:rsidRPr="00F212F0">
              <w:rPr>
                <w:sz w:val="22"/>
                <w:szCs w:val="22"/>
              </w:rPr>
              <w:t>- Должен быть устойчив к температурному воздействию до 65</w:t>
            </w:r>
            <w:r w:rsidRPr="00F212F0">
              <w:rPr>
                <w:sz w:val="22"/>
                <w:szCs w:val="22"/>
                <w:vertAlign w:val="superscript"/>
              </w:rPr>
              <w:t>о</w:t>
            </w:r>
            <w:r w:rsidRPr="00F212F0">
              <w:rPr>
                <w:sz w:val="22"/>
                <w:szCs w:val="22"/>
              </w:rPr>
              <w:t>С.</w:t>
            </w:r>
          </w:p>
          <w:p w:rsidR="00D00D38" w:rsidRPr="00F212F0" w:rsidRDefault="00D00D38" w:rsidP="00CF1E70">
            <w:pPr>
              <w:rPr>
                <w:sz w:val="22"/>
                <w:szCs w:val="22"/>
              </w:rPr>
            </w:pPr>
            <w:r w:rsidRPr="00F212F0">
              <w:rPr>
                <w:sz w:val="22"/>
                <w:szCs w:val="22"/>
              </w:rPr>
              <w:t>Комплектация:</w:t>
            </w:r>
          </w:p>
          <w:p w:rsidR="00D00D38" w:rsidRPr="00F212F0" w:rsidRDefault="00D00D38" w:rsidP="00CF1E70">
            <w:pPr>
              <w:rPr>
                <w:sz w:val="22"/>
                <w:szCs w:val="22"/>
              </w:rPr>
            </w:pPr>
            <w:r w:rsidRPr="00F212F0">
              <w:rPr>
                <w:sz w:val="22"/>
                <w:szCs w:val="22"/>
              </w:rPr>
              <w:t>Корпус: 1 шт.</w:t>
            </w:r>
            <w:r w:rsidRPr="00F212F0">
              <w:rPr>
                <w:sz w:val="22"/>
                <w:szCs w:val="22"/>
              </w:rPr>
              <w:br/>
              <w:t>Крышка: 1 шт.</w:t>
            </w:r>
            <w:r w:rsidRPr="00F212F0">
              <w:rPr>
                <w:sz w:val="22"/>
                <w:szCs w:val="22"/>
              </w:rPr>
              <w:br/>
              <w:t>Поддон: 1 шт.</w:t>
            </w:r>
            <w:r w:rsidRPr="00F212F0">
              <w:rPr>
                <w:sz w:val="22"/>
                <w:szCs w:val="22"/>
              </w:rPr>
              <w:br/>
              <w:t>Этикетка – 20 шт.</w:t>
            </w:r>
            <w:r w:rsidRPr="00F212F0">
              <w:rPr>
                <w:sz w:val="22"/>
                <w:szCs w:val="22"/>
              </w:rPr>
              <w:br/>
              <w:t>Карман: 2 шт.</w:t>
            </w:r>
            <w:r w:rsidRPr="00F212F0">
              <w:rPr>
                <w:sz w:val="22"/>
                <w:szCs w:val="22"/>
              </w:rPr>
              <w:br/>
              <w:t>Руководство по эксплуатации: 1 экз.</w:t>
            </w:r>
          </w:p>
          <w:p w:rsidR="00D00D38" w:rsidRPr="00F212F0" w:rsidRDefault="00D00D38" w:rsidP="00CF1E70">
            <w:pPr>
              <w:rPr>
                <w:sz w:val="22"/>
                <w:szCs w:val="22"/>
              </w:rPr>
            </w:pPr>
            <w:r w:rsidRPr="00F212F0">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Габаритные размеры емкости-контейнера (Д х Ш х В), мм: (388×272×157) ± 10%</w:t>
            </w:r>
          </w:p>
          <w:p w:rsidR="00D00D38" w:rsidRPr="00F212F0" w:rsidRDefault="00D00D38" w:rsidP="00CF1E70">
            <w:pPr>
              <w:rPr>
                <w:sz w:val="22"/>
                <w:szCs w:val="22"/>
              </w:rPr>
            </w:pPr>
            <w:r w:rsidRPr="00F212F0">
              <w:rPr>
                <w:sz w:val="22"/>
                <w:szCs w:val="22"/>
              </w:rPr>
              <w:br/>
              <w:t>Масса емкости-контейнера, кг: 0,87±15%</w:t>
            </w:r>
            <w:r w:rsidRPr="00F212F0">
              <w:rPr>
                <w:sz w:val="22"/>
                <w:szCs w:val="22"/>
              </w:rPr>
              <w:br/>
              <w:t xml:space="preserve">Внутренние размеры поддона </w:t>
            </w:r>
          </w:p>
          <w:p w:rsidR="00D00D38" w:rsidRPr="00F212F0" w:rsidRDefault="00D00D38" w:rsidP="00CF1E70">
            <w:pPr>
              <w:rPr>
                <w:sz w:val="22"/>
                <w:szCs w:val="22"/>
              </w:rPr>
            </w:pPr>
            <w:r w:rsidRPr="00F212F0">
              <w:rPr>
                <w:sz w:val="22"/>
                <w:szCs w:val="22"/>
              </w:rPr>
              <w:t xml:space="preserve">(Д х Ш х В), мм:  </w:t>
            </w:r>
          </w:p>
          <w:p w:rsidR="00D00D38" w:rsidRPr="00F212F0" w:rsidRDefault="00D00D38" w:rsidP="00CF1E70">
            <w:pPr>
              <w:rPr>
                <w:sz w:val="22"/>
                <w:szCs w:val="22"/>
              </w:rPr>
            </w:pPr>
            <w:r w:rsidRPr="00F212F0">
              <w:rPr>
                <w:sz w:val="22"/>
                <w:szCs w:val="22"/>
              </w:rPr>
              <w:t>(311×211×119) ± 10%</w:t>
            </w:r>
          </w:p>
          <w:p w:rsidR="00D00D38" w:rsidRPr="00F212F0" w:rsidRDefault="00D00D38" w:rsidP="00CF1E70">
            <w:pPr>
              <w:rPr>
                <w:sz w:val="22"/>
                <w:szCs w:val="22"/>
              </w:rPr>
            </w:pPr>
            <w:r w:rsidRPr="00F212F0">
              <w:rPr>
                <w:sz w:val="22"/>
                <w:szCs w:val="22"/>
              </w:rPr>
              <w:br/>
              <w:t xml:space="preserve">Полезный объем емкости-контейнера, л: </w:t>
            </w:r>
          </w:p>
          <w:p w:rsidR="00D00D38" w:rsidRPr="00F212F0" w:rsidRDefault="00D00D38" w:rsidP="00CF1E70">
            <w:pPr>
              <w:rPr>
                <w:sz w:val="22"/>
                <w:szCs w:val="22"/>
              </w:rPr>
            </w:pPr>
            <w:r w:rsidRPr="00F212F0">
              <w:rPr>
                <w:sz w:val="22"/>
                <w:szCs w:val="22"/>
              </w:rPr>
              <w:t>5±10%</w:t>
            </w:r>
          </w:p>
          <w:p w:rsidR="00D00D38" w:rsidRPr="00F212F0" w:rsidRDefault="00D00D38" w:rsidP="00CF1E70">
            <w:pPr>
              <w:rPr>
                <w:sz w:val="22"/>
                <w:szCs w:val="22"/>
              </w:rPr>
            </w:pPr>
            <w:r w:rsidRPr="00F212F0">
              <w:rPr>
                <w:sz w:val="22"/>
                <w:szCs w:val="22"/>
              </w:rPr>
              <w:br/>
              <w:t xml:space="preserve">Полный объем емкости-контейнера, л: </w:t>
            </w:r>
          </w:p>
          <w:p w:rsidR="00D00D38" w:rsidRPr="00F212F0" w:rsidRDefault="00D00D38" w:rsidP="00CF1E70">
            <w:pPr>
              <w:rPr>
                <w:sz w:val="22"/>
                <w:szCs w:val="22"/>
              </w:rPr>
            </w:pPr>
            <w:r w:rsidRPr="00F212F0">
              <w:rPr>
                <w:sz w:val="22"/>
                <w:szCs w:val="22"/>
              </w:rPr>
              <w:lastRenderedPageBreak/>
              <w:t>6,8±10%</w:t>
            </w:r>
          </w:p>
          <w:p w:rsidR="00D00D38" w:rsidRPr="00F212F0" w:rsidRDefault="00D00D38" w:rsidP="00CF1E70">
            <w:pPr>
              <w:rPr>
                <w:sz w:val="22"/>
                <w:szCs w:val="22"/>
              </w:rPr>
            </w:pPr>
            <w:r w:rsidRPr="00F212F0">
              <w:rPr>
                <w:sz w:val="22"/>
                <w:szCs w:val="22"/>
              </w:rPr>
              <w:br/>
              <w:t>Устойчив к температурному воздействию до +65˚С</w:t>
            </w:r>
          </w:p>
          <w:p w:rsidR="00D00D38" w:rsidRPr="00F212F0" w:rsidRDefault="00D00D38" w:rsidP="00CF1E70">
            <w:pPr>
              <w:rPr>
                <w:sz w:val="22"/>
                <w:szCs w:val="22"/>
              </w:rPr>
            </w:pPr>
            <w:r w:rsidRPr="00F212F0">
              <w:rPr>
                <w:sz w:val="22"/>
                <w:szCs w:val="22"/>
              </w:rPr>
              <w:br/>
              <w:t>Гарантийный срок эксплуатации: </w:t>
            </w:r>
          </w:p>
          <w:p w:rsidR="00D00D38" w:rsidRPr="00F212F0" w:rsidRDefault="00D00D38" w:rsidP="00CF1E70">
            <w:pPr>
              <w:rPr>
                <w:sz w:val="22"/>
                <w:szCs w:val="22"/>
              </w:rPr>
            </w:pPr>
            <w:r w:rsidRPr="00F212F0">
              <w:rPr>
                <w:sz w:val="22"/>
                <w:szCs w:val="22"/>
              </w:rPr>
              <w:t xml:space="preserve">18 месяцев </w:t>
            </w:r>
            <w:r w:rsidRPr="00D00D38">
              <w:rPr>
                <w:lang w:eastAsia="ru-RU"/>
              </w:rPr>
              <w:t>с даты подписания Покупателем (представителем Покупателя) товарной накладной формы ТОРГ-12</w:t>
            </w:r>
            <w:r w:rsidRPr="00F212F0">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proofErr w:type="spellStart"/>
            <w:r w:rsidRPr="00F212F0">
              <w:rPr>
                <w:sz w:val="22"/>
                <w:szCs w:val="22"/>
              </w:rPr>
              <w:lastRenderedPageBreak/>
              <w:t>шт</w:t>
            </w:r>
            <w:proofErr w:type="spellEnd"/>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17</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Емкость-контейнер полимерный (полипропиленовый) </w:t>
            </w:r>
          </w:p>
          <w:p w:rsidR="00D00D38" w:rsidRPr="00F212F0" w:rsidRDefault="00D00D38" w:rsidP="00CF1E70">
            <w:pPr>
              <w:rPr>
                <w:b/>
                <w:sz w:val="22"/>
                <w:szCs w:val="22"/>
              </w:rPr>
            </w:pPr>
            <w:r w:rsidRPr="00F212F0">
              <w:rPr>
                <w:b/>
                <w:sz w:val="22"/>
                <w:szCs w:val="22"/>
              </w:rPr>
              <w:t xml:space="preserve">для дезинфекции и </w:t>
            </w:r>
            <w:proofErr w:type="spellStart"/>
            <w:r w:rsidRPr="00F212F0">
              <w:rPr>
                <w:b/>
                <w:sz w:val="22"/>
                <w:szCs w:val="22"/>
              </w:rPr>
              <w:t>предстерилизационно</w:t>
            </w:r>
            <w:r>
              <w:rPr>
                <w:b/>
                <w:sz w:val="22"/>
                <w:szCs w:val="22"/>
              </w:rPr>
              <w:t>й</w:t>
            </w:r>
            <w:proofErr w:type="spellEnd"/>
            <w:r>
              <w:rPr>
                <w:b/>
                <w:sz w:val="22"/>
                <w:szCs w:val="22"/>
              </w:rPr>
              <w:t xml:space="preserve"> обработки медицинских изделий</w:t>
            </w:r>
          </w:p>
          <w:p w:rsidR="00D00D38" w:rsidRPr="00F212F0" w:rsidRDefault="00D00D38" w:rsidP="00CF1E70">
            <w:pPr>
              <w:rPr>
                <w:b/>
                <w:sz w:val="22"/>
                <w:szCs w:val="22"/>
              </w:rPr>
            </w:pPr>
            <w:r w:rsidRPr="00F212F0">
              <w:rPr>
                <w:b/>
                <w:sz w:val="22"/>
                <w:szCs w:val="22"/>
              </w:rPr>
              <w:t xml:space="preserve">Емкость-контейнер </w:t>
            </w:r>
          </w:p>
          <w:p w:rsidR="00D00D38" w:rsidRPr="00F212F0" w:rsidRDefault="00D00D38" w:rsidP="00CF1E70">
            <w:pPr>
              <w:rPr>
                <w:b/>
                <w:sz w:val="22"/>
                <w:szCs w:val="22"/>
              </w:rPr>
            </w:pPr>
            <w:r w:rsidRPr="00F212F0">
              <w:rPr>
                <w:b/>
                <w:sz w:val="22"/>
                <w:szCs w:val="22"/>
              </w:rPr>
              <w:t xml:space="preserve">для дезинфекции </w:t>
            </w:r>
          </w:p>
          <w:p w:rsidR="00D00D38" w:rsidRPr="00F212F0" w:rsidRDefault="00D00D38" w:rsidP="00CF1E70">
            <w:pPr>
              <w:rPr>
                <w:b/>
                <w:sz w:val="22"/>
                <w:szCs w:val="22"/>
              </w:rPr>
            </w:pPr>
            <w:r w:rsidRPr="00F212F0">
              <w:rPr>
                <w:b/>
                <w:sz w:val="22"/>
                <w:szCs w:val="22"/>
              </w:rPr>
              <w:t>ЕДПО-10л</w:t>
            </w:r>
          </w:p>
          <w:p w:rsidR="00D00D38" w:rsidRDefault="00D00D38" w:rsidP="00CF1E70">
            <w:pPr>
              <w:rPr>
                <w:b/>
                <w:sz w:val="22"/>
                <w:szCs w:val="22"/>
              </w:rPr>
            </w:pPr>
            <w:r w:rsidRPr="00F212F0">
              <w:rPr>
                <w:b/>
                <w:sz w:val="22"/>
                <w:szCs w:val="22"/>
              </w:rPr>
              <w:t>Или эквивалент</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Емкость-контейнер предназначен для дезинфекции </w:t>
            </w:r>
            <w:proofErr w:type="gramStart"/>
            <w:r w:rsidRPr="00F212F0">
              <w:rPr>
                <w:sz w:val="22"/>
                <w:szCs w:val="22"/>
              </w:rPr>
              <w:t xml:space="preserve">и  </w:t>
            </w:r>
            <w:proofErr w:type="spellStart"/>
            <w:r w:rsidRPr="00F212F0">
              <w:rPr>
                <w:sz w:val="22"/>
                <w:szCs w:val="22"/>
              </w:rPr>
              <w:t>предстерилизационной</w:t>
            </w:r>
            <w:proofErr w:type="spellEnd"/>
            <w:proofErr w:type="gramEnd"/>
            <w:r w:rsidRPr="00F212F0">
              <w:rPr>
                <w:sz w:val="22"/>
                <w:szCs w:val="22"/>
              </w:rPr>
              <w:t xml:space="preserve"> очистки  изделий медицинского назначения в лечебно-профилактических учреждениях.     </w:t>
            </w:r>
          </w:p>
          <w:p w:rsidR="00D00D38" w:rsidRPr="00F212F0" w:rsidRDefault="00D00D38" w:rsidP="00CF1E70">
            <w:pPr>
              <w:rPr>
                <w:sz w:val="22"/>
                <w:szCs w:val="22"/>
              </w:rPr>
            </w:pPr>
            <w:r w:rsidRPr="00F212F0">
              <w:rPr>
                <w:sz w:val="22"/>
                <w:szCs w:val="22"/>
              </w:rPr>
              <w:t>Емкость-</w:t>
            </w:r>
            <w:proofErr w:type="gramStart"/>
            <w:r w:rsidRPr="00F212F0">
              <w:rPr>
                <w:sz w:val="22"/>
                <w:szCs w:val="22"/>
              </w:rPr>
              <w:t>контейнер</w:t>
            </w:r>
            <w:r w:rsidRPr="00F212F0">
              <w:rPr>
                <w:b/>
                <w:sz w:val="22"/>
                <w:szCs w:val="22"/>
              </w:rPr>
              <w:t xml:space="preserve"> </w:t>
            </w:r>
            <w:r w:rsidRPr="00F212F0">
              <w:rPr>
                <w:sz w:val="22"/>
                <w:szCs w:val="22"/>
              </w:rPr>
              <w:t xml:space="preserve"> изготовлен</w:t>
            </w:r>
            <w:proofErr w:type="gramEnd"/>
            <w:r w:rsidRPr="00F212F0">
              <w:rPr>
                <w:sz w:val="22"/>
                <w:szCs w:val="22"/>
              </w:rPr>
              <w:t xml:space="preserve"> из химически стойкого, нетоксичного полипропилена. </w:t>
            </w:r>
          </w:p>
          <w:p w:rsidR="00D00D38" w:rsidRPr="00F212F0" w:rsidRDefault="00D00D38" w:rsidP="00CF1E70">
            <w:pPr>
              <w:rPr>
                <w:sz w:val="22"/>
                <w:szCs w:val="22"/>
              </w:rPr>
            </w:pPr>
            <w:r w:rsidRPr="00F212F0">
              <w:rPr>
                <w:sz w:val="22"/>
                <w:szCs w:val="22"/>
              </w:rPr>
              <w:t>Емкость-</w:t>
            </w:r>
            <w:proofErr w:type="gramStart"/>
            <w:r w:rsidRPr="00F212F0">
              <w:rPr>
                <w:sz w:val="22"/>
                <w:szCs w:val="22"/>
              </w:rPr>
              <w:t>контейнер  состоит</w:t>
            </w:r>
            <w:proofErr w:type="gramEnd"/>
            <w:r w:rsidRPr="00F212F0">
              <w:rPr>
                <w:sz w:val="22"/>
                <w:szCs w:val="22"/>
              </w:rPr>
              <w:t xml:space="preserve"> из корпуса в виде емкости прямоугольной формы, перфорированного поддона, пластины для погружения в раствор легких изделий, крышки и карманов (2 шт.)</w:t>
            </w:r>
          </w:p>
          <w:p w:rsidR="00D00D38" w:rsidRPr="00F212F0" w:rsidRDefault="00D00D38" w:rsidP="00CF1E70">
            <w:pPr>
              <w:rPr>
                <w:sz w:val="22"/>
                <w:szCs w:val="22"/>
              </w:rPr>
            </w:pPr>
            <w:r w:rsidRPr="00F212F0">
              <w:rPr>
                <w:sz w:val="22"/>
                <w:szCs w:val="22"/>
              </w:rPr>
              <w:t xml:space="preserve">В верхней части корпуса </w:t>
            </w:r>
            <w:proofErr w:type="gramStart"/>
            <w:r w:rsidRPr="00F212F0">
              <w:rPr>
                <w:sz w:val="22"/>
                <w:szCs w:val="22"/>
              </w:rPr>
              <w:t>имеются  бортики</w:t>
            </w:r>
            <w:proofErr w:type="gramEnd"/>
            <w:r w:rsidRPr="00F212F0">
              <w:rPr>
                <w:sz w:val="22"/>
                <w:szCs w:val="22"/>
              </w:rPr>
              <w:t xml:space="preserve"> для  плотного прилегания крышки и удобства переноски емкости и выемки для устойчивой установки поддона при стекании раствора.</w:t>
            </w:r>
          </w:p>
          <w:p w:rsidR="00D00D38" w:rsidRPr="00F212F0" w:rsidRDefault="00D00D38" w:rsidP="00CF1E70">
            <w:pPr>
              <w:rPr>
                <w:sz w:val="22"/>
                <w:szCs w:val="22"/>
              </w:rPr>
            </w:pPr>
            <w:r w:rsidRPr="00F212F0">
              <w:rPr>
                <w:sz w:val="22"/>
                <w:szCs w:val="22"/>
              </w:rPr>
              <w:t xml:space="preserve">На внешней стороне бортиков корпуса предусмотрены две зоны для </w:t>
            </w:r>
            <w:proofErr w:type="gramStart"/>
            <w:r w:rsidRPr="00F212F0">
              <w:rPr>
                <w:sz w:val="22"/>
                <w:szCs w:val="22"/>
              </w:rPr>
              <w:t>размещения  прозрачных</w:t>
            </w:r>
            <w:proofErr w:type="gramEnd"/>
            <w:r w:rsidRPr="00F212F0">
              <w:rPr>
                <w:sz w:val="22"/>
                <w:szCs w:val="22"/>
              </w:rPr>
              <w:t xml:space="preserve"> пластиковых карманов под бумажный носитель служебной информации.</w:t>
            </w:r>
          </w:p>
          <w:p w:rsidR="00D00D38" w:rsidRPr="00F212F0" w:rsidRDefault="00D00D38" w:rsidP="00CF1E70">
            <w:pPr>
              <w:rPr>
                <w:sz w:val="22"/>
                <w:szCs w:val="22"/>
              </w:rPr>
            </w:pPr>
            <w:r w:rsidRPr="00F212F0">
              <w:rPr>
                <w:sz w:val="22"/>
                <w:szCs w:val="22"/>
              </w:rPr>
              <w:lastRenderedPageBreak/>
              <w:t>В комплект поставки входи пластиковый карман (2 шт.) с отверстием.</w:t>
            </w:r>
          </w:p>
          <w:p w:rsidR="00D00D38" w:rsidRPr="00F212F0" w:rsidRDefault="00D00D38" w:rsidP="00CF1E70">
            <w:pPr>
              <w:rPr>
                <w:sz w:val="22"/>
                <w:szCs w:val="22"/>
              </w:rPr>
            </w:pPr>
            <w:r w:rsidRPr="00F212F0">
              <w:rPr>
                <w:sz w:val="22"/>
                <w:szCs w:val="22"/>
              </w:rPr>
              <w:t>Технические характеристики ёмкости-контейнера:</w:t>
            </w:r>
          </w:p>
          <w:p w:rsidR="00D00D38" w:rsidRPr="00F212F0" w:rsidRDefault="00D00D38" w:rsidP="00CF1E70">
            <w:pPr>
              <w:rPr>
                <w:sz w:val="22"/>
                <w:szCs w:val="22"/>
              </w:rPr>
            </w:pPr>
            <w:r w:rsidRPr="00F212F0">
              <w:rPr>
                <w:sz w:val="22"/>
                <w:szCs w:val="22"/>
              </w:rPr>
              <w:t>Должен быть устойчив к температурному воздействию до 65</w:t>
            </w:r>
            <w:r w:rsidRPr="00F212F0">
              <w:rPr>
                <w:sz w:val="22"/>
                <w:szCs w:val="22"/>
                <w:vertAlign w:val="superscript"/>
              </w:rPr>
              <w:t>о</w:t>
            </w:r>
            <w:r w:rsidRPr="00F212F0">
              <w:rPr>
                <w:sz w:val="22"/>
                <w:szCs w:val="22"/>
              </w:rPr>
              <w:t>С.</w:t>
            </w:r>
          </w:p>
          <w:p w:rsidR="00D00D38" w:rsidRPr="00F212F0" w:rsidRDefault="00D00D38" w:rsidP="00CF1E70">
            <w:pPr>
              <w:rPr>
                <w:sz w:val="22"/>
                <w:szCs w:val="22"/>
              </w:rPr>
            </w:pPr>
            <w:r w:rsidRPr="00F212F0">
              <w:rPr>
                <w:sz w:val="22"/>
                <w:szCs w:val="22"/>
              </w:rPr>
              <w:t>Комплектация:</w:t>
            </w:r>
          </w:p>
          <w:p w:rsidR="00D00D38" w:rsidRPr="00F212F0" w:rsidRDefault="00D00D38" w:rsidP="00CF1E70">
            <w:pPr>
              <w:rPr>
                <w:sz w:val="22"/>
                <w:szCs w:val="22"/>
              </w:rPr>
            </w:pPr>
            <w:r w:rsidRPr="00F212F0">
              <w:rPr>
                <w:sz w:val="22"/>
                <w:szCs w:val="22"/>
              </w:rPr>
              <w:t>Корпус: 1 шт.</w:t>
            </w:r>
            <w:r w:rsidRPr="00F212F0">
              <w:rPr>
                <w:sz w:val="22"/>
                <w:szCs w:val="22"/>
              </w:rPr>
              <w:br/>
              <w:t>Крышка: 1 шт.</w:t>
            </w:r>
            <w:r w:rsidRPr="00F212F0">
              <w:rPr>
                <w:sz w:val="22"/>
                <w:szCs w:val="22"/>
              </w:rPr>
              <w:br/>
              <w:t>Поддон: 1 шт.</w:t>
            </w:r>
            <w:r w:rsidRPr="00F212F0">
              <w:rPr>
                <w:sz w:val="22"/>
                <w:szCs w:val="22"/>
              </w:rPr>
              <w:br/>
              <w:t>Этикетка – 20 шт.</w:t>
            </w:r>
            <w:r w:rsidRPr="00F212F0">
              <w:rPr>
                <w:sz w:val="22"/>
                <w:szCs w:val="22"/>
              </w:rPr>
              <w:br/>
              <w:t>Карман: 2 шт.</w:t>
            </w:r>
            <w:r w:rsidRPr="00F212F0">
              <w:rPr>
                <w:sz w:val="22"/>
                <w:szCs w:val="22"/>
              </w:rPr>
              <w:br/>
              <w:t>Руководство по эксплуатации: 1 экз.</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Габаритные размеры емкости-контейнера (</w:t>
            </w:r>
            <w:proofErr w:type="spellStart"/>
            <w:r w:rsidRPr="00F212F0">
              <w:rPr>
                <w:sz w:val="22"/>
                <w:szCs w:val="22"/>
              </w:rPr>
              <w:t>ДхШхВ</w:t>
            </w:r>
            <w:proofErr w:type="spellEnd"/>
            <w:r w:rsidRPr="00F212F0">
              <w:rPr>
                <w:sz w:val="22"/>
                <w:szCs w:val="22"/>
              </w:rPr>
              <w:t>), мм: (494×347×186) ± 10%</w:t>
            </w:r>
          </w:p>
          <w:p w:rsidR="00D00D38" w:rsidRPr="00F212F0" w:rsidRDefault="00D00D38" w:rsidP="00CF1E70">
            <w:pPr>
              <w:rPr>
                <w:sz w:val="22"/>
                <w:szCs w:val="22"/>
              </w:rPr>
            </w:pPr>
            <w:r w:rsidRPr="00F212F0">
              <w:rPr>
                <w:sz w:val="22"/>
                <w:szCs w:val="22"/>
              </w:rPr>
              <w:br/>
              <w:t>Масса емкости-контейнера, кг: 1,63±15%</w:t>
            </w:r>
          </w:p>
          <w:p w:rsidR="00D00D38" w:rsidRPr="00F212F0" w:rsidRDefault="00D00D38" w:rsidP="00CF1E70">
            <w:pPr>
              <w:rPr>
                <w:sz w:val="22"/>
                <w:szCs w:val="22"/>
              </w:rPr>
            </w:pPr>
            <w:r w:rsidRPr="00F212F0">
              <w:rPr>
                <w:sz w:val="22"/>
                <w:szCs w:val="22"/>
              </w:rPr>
              <w:br/>
              <w:t>Внутренние размеры поддона (</w:t>
            </w:r>
            <w:proofErr w:type="spellStart"/>
            <w:r w:rsidRPr="00F212F0">
              <w:rPr>
                <w:sz w:val="22"/>
                <w:szCs w:val="22"/>
              </w:rPr>
              <w:t>ДхШхВ</w:t>
            </w:r>
            <w:proofErr w:type="spellEnd"/>
            <w:r w:rsidRPr="00F212F0">
              <w:rPr>
                <w:sz w:val="22"/>
                <w:szCs w:val="22"/>
              </w:rPr>
              <w:t xml:space="preserve">), мм: </w:t>
            </w:r>
          </w:p>
          <w:p w:rsidR="00D00D38" w:rsidRPr="00F212F0" w:rsidRDefault="00D00D38" w:rsidP="00CF1E70">
            <w:pPr>
              <w:rPr>
                <w:sz w:val="22"/>
                <w:szCs w:val="22"/>
              </w:rPr>
            </w:pPr>
            <w:r w:rsidRPr="00F212F0">
              <w:rPr>
                <w:sz w:val="22"/>
                <w:szCs w:val="22"/>
              </w:rPr>
              <w:t>(406×276×146) ± 10%</w:t>
            </w:r>
          </w:p>
          <w:p w:rsidR="00D00D38" w:rsidRPr="00F212F0" w:rsidRDefault="00D00D38" w:rsidP="00CF1E70">
            <w:pPr>
              <w:rPr>
                <w:sz w:val="22"/>
                <w:szCs w:val="22"/>
              </w:rPr>
            </w:pPr>
            <w:r w:rsidRPr="00F212F0">
              <w:rPr>
                <w:sz w:val="22"/>
                <w:szCs w:val="22"/>
              </w:rPr>
              <w:br/>
              <w:t xml:space="preserve">Полезный объем емкости-контейнера, л: </w:t>
            </w:r>
          </w:p>
          <w:p w:rsidR="00D00D38" w:rsidRPr="00F212F0" w:rsidRDefault="00D00D38" w:rsidP="00CF1E70">
            <w:pPr>
              <w:rPr>
                <w:sz w:val="22"/>
                <w:szCs w:val="22"/>
              </w:rPr>
            </w:pPr>
            <w:r w:rsidRPr="00F212F0">
              <w:rPr>
                <w:sz w:val="22"/>
                <w:szCs w:val="22"/>
              </w:rPr>
              <w:t>10 ± 10%</w:t>
            </w:r>
          </w:p>
          <w:p w:rsidR="00D00D38" w:rsidRPr="00F212F0" w:rsidRDefault="00D00D38" w:rsidP="00CF1E70">
            <w:pPr>
              <w:rPr>
                <w:sz w:val="22"/>
                <w:szCs w:val="22"/>
              </w:rPr>
            </w:pPr>
            <w:r w:rsidRPr="00F212F0">
              <w:rPr>
                <w:sz w:val="22"/>
                <w:szCs w:val="22"/>
              </w:rPr>
              <w:br/>
              <w:t xml:space="preserve">Полный объем емкости-контейнера, л: </w:t>
            </w:r>
          </w:p>
          <w:p w:rsidR="00D00D38" w:rsidRPr="00F212F0" w:rsidRDefault="00D00D38" w:rsidP="00CF1E70">
            <w:pPr>
              <w:rPr>
                <w:sz w:val="22"/>
                <w:szCs w:val="22"/>
              </w:rPr>
            </w:pPr>
            <w:r w:rsidRPr="00F212F0">
              <w:rPr>
                <w:sz w:val="22"/>
                <w:szCs w:val="22"/>
              </w:rPr>
              <w:t>13,7±10%</w:t>
            </w:r>
            <w:r w:rsidRPr="00F212F0">
              <w:rPr>
                <w:sz w:val="22"/>
                <w:szCs w:val="22"/>
              </w:rPr>
              <w:br/>
              <w:t>Устойчив к температурному воздействию до +65˚С</w:t>
            </w:r>
          </w:p>
          <w:p w:rsidR="00D00D38" w:rsidRPr="00F212F0" w:rsidRDefault="00D00D38" w:rsidP="00CF1E70">
            <w:pPr>
              <w:rPr>
                <w:sz w:val="22"/>
                <w:szCs w:val="22"/>
              </w:rPr>
            </w:pPr>
            <w:r w:rsidRPr="00F212F0">
              <w:rPr>
                <w:sz w:val="22"/>
                <w:szCs w:val="22"/>
              </w:rPr>
              <w:br/>
              <w:t>Гарантийный срок эксплуатации: </w:t>
            </w:r>
          </w:p>
          <w:p w:rsidR="00D00D38" w:rsidRPr="00F212F0" w:rsidRDefault="00D00D38" w:rsidP="00CF1E70">
            <w:pPr>
              <w:rPr>
                <w:sz w:val="22"/>
                <w:szCs w:val="22"/>
              </w:rPr>
            </w:pPr>
            <w:r w:rsidRPr="00F212F0">
              <w:rPr>
                <w:sz w:val="22"/>
                <w:szCs w:val="22"/>
              </w:rPr>
              <w:t xml:space="preserve">18 месяцев </w:t>
            </w:r>
            <w:r w:rsidRPr="00D00D38">
              <w:rPr>
                <w:lang w:eastAsia="ru-RU"/>
              </w:rPr>
              <w:t xml:space="preserve">с даты подписания Покупателем (представителем Покупателя) товарной </w:t>
            </w:r>
            <w:r w:rsidRPr="00D00D38">
              <w:rPr>
                <w:lang w:eastAsia="ru-RU"/>
              </w:rPr>
              <w:lastRenderedPageBreak/>
              <w:t>накладной формы ТОРГ-12</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Шт.</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lastRenderedPageBreak/>
              <w:t>18</w:t>
            </w:r>
          </w:p>
        </w:tc>
        <w:tc>
          <w:tcPr>
            <w:tcW w:w="1777"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b/>
                <w:sz w:val="22"/>
                <w:szCs w:val="22"/>
              </w:rPr>
            </w:pPr>
            <w:r w:rsidRPr="00F212F0">
              <w:rPr>
                <w:b/>
                <w:sz w:val="22"/>
                <w:szCs w:val="22"/>
              </w:rPr>
              <w:t xml:space="preserve">Укладка-контейнер </w:t>
            </w:r>
          </w:p>
          <w:p w:rsidR="00D00D38" w:rsidRPr="00F212F0" w:rsidRDefault="00D00D38" w:rsidP="00CF1E70">
            <w:pPr>
              <w:rPr>
                <w:b/>
                <w:sz w:val="22"/>
                <w:szCs w:val="22"/>
              </w:rPr>
            </w:pPr>
            <w:r w:rsidRPr="00F212F0">
              <w:rPr>
                <w:b/>
                <w:sz w:val="22"/>
                <w:szCs w:val="22"/>
              </w:rPr>
              <w:t>УКП-01</w:t>
            </w:r>
          </w:p>
          <w:p w:rsidR="00D00D38" w:rsidRDefault="00D00D38" w:rsidP="00CF1E70">
            <w:pPr>
              <w:rPr>
                <w:b/>
                <w:sz w:val="22"/>
                <w:szCs w:val="22"/>
              </w:rPr>
            </w:pPr>
            <w:r w:rsidRPr="00F212F0">
              <w:rPr>
                <w:b/>
                <w:sz w:val="22"/>
                <w:szCs w:val="22"/>
              </w:rPr>
              <w:t>Или эквивалент</w:t>
            </w: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Укладка-контейнер полимерный для доставки проб биологического материала в пробирках и флаконах предназначена для транспортировки и переноса пробирок и флаконов с биологическими растворами и другими жидкостями в различных лечебно-профилактических учреждениях.</w:t>
            </w:r>
          </w:p>
          <w:p w:rsidR="00D00D38" w:rsidRPr="00F212F0" w:rsidRDefault="00D00D38" w:rsidP="00CF1E70">
            <w:pPr>
              <w:rPr>
                <w:sz w:val="22"/>
                <w:szCs w:val="22"/>
              </w:rPr>
            </w:pPr>
            <w:r w:rsidRPr="00F212F0">
              <w:rPr>
                <w:sz w:val="22"/>
                <w:szCs w:val="22"/>
              </w:rPr>
              <w:t>Цвет- белый.</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Pr>
                <w:sz w:val="22"/>
                <w:szCs w:val="22"/>
              </w:rPr>
              <w:t xml:space="preserve">Габаритные размеры, </w:t>
            </w:r>
            <w:proofErr w:type="gramStart"/>
            <w:r>
              <w:rPr>
                <w:sz w:val="22"/>
                <w:szCs w:val="22"/>
              </w:rPr>
              <w:t>мм:_</w:t>
            </w:r>
            <w:proofErr w:type="gramEnd"/>
            <w:r>
              <w:rPr>
                <w:sz w:val="22"/>
                <w:szCs w:val="22"/>
              </w:rPr>
              <w:t xml:space="preserve">__ х ____ </w:t>
            </w:r>
            <w:proofErr w:type="spellStart"/>
            <w:r>
              <w:rPr>
                <w:sz w:val="22"/>
                <w:szCs w:val="22"/>
              </w:rPr>
              <w:t>х</w:t>
            </w:r>
            <w:proofErr w:type="spellEnd"/>
            <w:r>
              <w:rPr>
                <w:sz w:val="22"/>
                <w:szCs w:val="22"/>
              </w:rPr>
              <w:t>____</w:t>
            </w:r>
          </w:p>
          <w:p w:rsidR="00D00D38" w:rsidRDefault="00D00D38" w:rsidP="00CF1E70">
            <w:pPr>
              <w:rPr>
                <w:sz w:val="22"/>
                <w:szCs w:val="22"/>
              </w:rPr>
            </w:pPr>
            <w:r w:rsidRPr="00F212F0">
              <w:rPr>
                <w:sz w:val="22"/>
                <w:szCs w:val="22"/>
              </w:rPr>
              <w:t xml:space="preserve">Вес, кг: </w:t>
            </w:r>
          </w:p>
          <w:p w:rsidR="00D00D38" w:rsidRPr="00F212F0" w:rsidRDefault="00D00D38" w:rsidP="00CF1E70">
            <w:pPr>
              <w:rPr>
                <w:sz w:val="22"/>
                <w:szCs w:val="22"/>
              </w:rPr>
            </w:pPr>
            <w:r w:rsidRPr="00F212F0">
              <w:rPr>
                <w:sz w:val="22"/>
                <w:szCs w:val="22"/>
              </w:rPr>
              <w:t>Габаритные размеры упакованного изделия, мм:</w:t>
            </w:r>
          </w:p>
          <w:p w:rsidR="00D00D38" w:rsidRPr="00F212F0" w:rsidRDefault="00D00D38" w:rsidP="00CF1E70">
            <w:pPr>
              <w:rPr>
                <w:sz w:val="22"/>
                <w:szCs w:val="22"/>
              </w:rPr>
            </w:pPr>
            <w:r>
              <w:rPr>
                <w:sz w:val="22"/>
                <w:szCs w:val="22"/>
              </w:rPr>
              <w:t>___</w:t>
            </w:r>
            <w:proofErr w:type="spellStart"/>
            <w:r>
              <w:rPr>
                <w:sz w:val="22"/>
                <w:szCs w:val="22"/>
              </w:rPr>
              <w:t>х___х</w:t>
            </w:r>
            <w:proofErr w:type="spellEnd"/>
            <w:r>
              <w:rPr>
                <w:sz w:val="22"/>
                <w:szCs w:val="22"/>
              </w:rPr>
              <w:t>____</w:t>
            </w:r>
            <w:r w:rsidRPr="00F212F0">
              <w:rPr>
                <w:sz w:val="22"/>
                <w:szCs w:val="22"/>
              </w:rPr>
              <w:t>.</w:t>
            </w:r>
          </w:p>
          <w:p w:rsidR="00D00D38" w:rsidRPr="00F212F0" w:rsidRDefault="00D00D38" w:rsidP="00CF1E70">
            <w:pPr>
              <w:rPr>
                <w:sz w:val="22"/>
                <w:szCs w:val="22"/>
              </w:rPr>
            </w:pPr>
            <w:r w:rsidRPr="00F212F0">
              <w:rPr>
                <w:sz w:val="22"/>
                <w:szCs w:val="22"/>
              </w:rPr>
              <w:t>Гарантийный срок э</w:t>
            </w:r>
            <w:r>
              <w:rPr>
                <w:sz w:val="22"/>
                <w:szCs w:val="22"/>
              </w:rPr>
              <w:t>ксплуатации: _____</w:t>
            </w:r>
            <w:r w:rsidRPr="00F212F0">
              <w:rPr>
                <w:sz w:val="22"/>
                <w:szCs w:val="22"/>
              </w:rPr>
              <w:t xml:space="preserve"> месяцев с момента поставки.</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Шт.</w:t>
            </w:r>
          </w:p>
        </w:tc>
      </w:tr>
      <w:tr w:rsidR="00D00D38" w:rsidRPr="00F212F0" w:rsidTr="00D00D38">
        <w:trPr>
          <w:trHeight w:val="20"/>
        </w:trPr>
        <w:tc>
          <w:tcPr>
            <w:tcW w:w="34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19</w:t>
            </w:r>
          </w:p>
        </w:tc>
        <w:tc>
          <w:tcPr>
            <w:tcW w:w="1777" w:type="dxa"/>
            <w:tcBorders>
              <w:top w:val="single" w:sz="4" w:space="0" w:color="auto"/>
              <w:left w:val="single" w:sz="4" w:space="0" w:color="auto"/>
              <w:bottom w:val="single" w:sz="4" w:space="0" w:color="auto"/>
              <w:right w:val="single" w:sz="4" w:space="0" w:color="auto"/>
            </w:tcBorders>
          </w:tcPr>
          <w:p w:rsidR="00D00D38" w:rsidRDefault="00D00D38" w:rsidP="00CF1E70">
            <w:pPr>
              <w:rPr>
                <w:b/>
                <w:sz w:val="22"/>
                <w:szCs w:val="22"/>
              </w:rPr>
            </w:pPr>
            <w:r w:rsidRPr="00F212F0">
              <w:rPr>
                <w:b/>
                <w:sz w:val="22"/>
                <w:szCs w:val="22"/>
              </w:rPr>
              <w:t>Контейнер-ведро с педалью для сбора медицинских отходов класса Б (15 литров)</w:t>
            </w:r>
          </w:p>
          <w:p w:rsidR="00D00D38" w:rsidRPr="00F212F0" w:rsidRDefault="00D00D38" w:rsidP="00CF1E70">
            <w:pPr>
              <w:rPr>
                <w:b/>
                <w:sz w:val="22"/>
                <w:szCs w:val="22"/>
              </w:rPr>
            </w:pPr>
          </w:p>
          <w:p w:rsidR="00D00D38" w:rsidRPr="00F212F0" w:rsidRDefault="00D00D38" w:rsidP="00D00D38">
            <w:pPr>
              <w:suppressAutoHyphens w:val="0"/>
              <w:spacing w:before="28" w:after="28"/>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Емкость-контейнер 15 литров компактных размеров, изготовленный из пластика, рекомендован для сбора медицинских отходов в ЛПУ, больницах, поликлиниках, амбулаториях, частных кабинетах.</w:t>
            </w:r>
          </w:p>
          <w:p w:rsidR="00D00D38" w:rsidRPr="00F212F0" w:rsidRDefault="00D00D38" w:rsidP="00CF1E70">
            <w:pPr>
              <w:rPr>
                <w:sz w:val="22"/>
                <w:szCs w:val="22"/>
              </w:rPr>
            </w:pPr>
            <w:r w:rsidRPr="00F212F0">
              <w:rPr>
                <w:sz w:val="22"/>
                <w:szCs w:val="22"/>
              </w:rPr>
              <w:t>Цвет: жёлтый.</w:t>
            </w:r>
          </w:p>
          <w:p w:rsidR="00D00D38" w:rsidRPr="00F212F0" w:rsidRDefault="00D00D38" w:rsidP="00CF1E70">
            <w:pPr>
              <w:rPr>
                <w:sz w:val="22"/>
                <w:szCs w:val="22"/>
              </w:rPr>
            </w:pPr>
            <w:r w:rsidRPr="00F212F0">
              <w:rPr>
                <w:sz w:val="22"/>
                <w:szCs w:val="22"/>
              </w:rPr>
              <w:t>Изготовлена из полиэтилена повышенной прочности, устойчивого к механическим воздействиям, царапинам, с хорошими влагоотталкивающими свойствами.</w:t>
            </w:r>
          </w:p>
          <w:p w:rsidR="00D00D38" w:rsidRPr="00F212F0" w:rsidRDefault="00D00D38" w:rsidP="00CF1E70">
            <w:pPr>
              <w:rPr>
                <w:sz w:val="22"/>
                <w:szCs w:val="22"/>
              </w:rPr>
            </w:pPr>
            <w:r w:rsidRPr="00F212F0">
              <w:rPr>
                <w:sz w:val="22"/>
                <w:szCs w:val="22"/>
              </w:rPr>
              <w:t>Контейнер оснащен эргономичной педалью, благодаря которой исключается контакт с потенциально опасным содержимым емкости.</w:t>
            </w:r>
          </w:p>
          <w:p w:rsidR="00D00D38" w:rsidRPr="00F212F0" w:rsidRDefault="00D00D38" w:rsidP="00CF1E70">
            <w:pPr>
              <w:rPr>
                <w:sz w:val="22"/>
                <w:szCs w:val="22"/>
              </w:rPr>
            </w:pPr>
            <w:r w:rsidRPr="00F212F0">
              <w:rPr>
                <w:sz w:val="22"/>
                <w:szCs w:val="22"/>
              </w:rPr>
              <w:t>Толщина стенки - 2мм.</w:t>
            </w:r>
          </w:p>
          <w:p w:rsidR="00D00D38" w:rsidRPr="00F212F0" w:rsidRDefault="00D00D38" w:rsidP="00CF1E70">
            <w:pPr>
              <w:rPr>
                <w:sz w:val="22"/>
                <w:szCs w:val="22"/>
              </w:rPr>
            </w:pPr>
            <w:r w:rsidRPr="00F212F0">
              <w:rPr>
                <w:sz w:val="22"/>
                <w:szCs w:val="22"/>
              </w:rPr>
              <w:t>Изделие отличается относительно небольшой вместительностью (15 л) при весьма компактных габаритах что позволяет удовлетворить потребности большинства медицинских заведений с высокой периодичностью утилизации отходов.</w:t>
            </w:r>
          </w:p>
        </w:tc>
        <w:tc>
          <w:tcPr>
            <w:tcW w:w="2835"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 xml:space="preserve">Габариты, см: </w:t>
            </w:r>
          </w:p>
          <w:p w:rsidR="00D00D38" w:rsidRPr="00F212F0" w:rsidRDefault="00D00D38" w:rsidP="00CF1E70">
            <w:pPr>
              <w:rPr>
                <w:sz w:val="22"/>
                <w:szCs w:val="22"/>
              </w:rPr>
            </w:pPr>
            <w:r>
              <w:rPr>
                <w:sz w:val="22"/>
                <w:szCs w:val="22"/>
              </w:rPr>
              <w:t xml:space="preserve">____ х ____ </w:t>
            </w:r>
            <w:proofErr w:type="spellStart"/>
            <w:r>
              <w:rPr>
                <w:sz w:val="22"/>
                <w:szCs w:val="22"/>
              </w:rPr>
              <w:t>х</w:t>
            </w:r>
            <w:proofErr w:type="spellEnd"/>
            <w:r>
              <w:rPr>
                <w:sz w:val="22"/>
                <w:szCs w:val="22"/>
              </w:rPr>
              <w:t xml:space="preserve"> _____</w:t>
            </w:r>
          </w:p>
          <w:p w:rsidR="00D00D38" w:rsidRPr="00F212F0" w:rsidRDefault="00D00D38" w:rsidP="00CF1E70">
            <w:pPr>
              <w:rPr>
                <w:sz w:val="22"/>
                <w:szCs w:val="22"/>
              </w:rPr>
            </w:pPr>
            <w:r w:rsidRPr="00F212F0">
              <w:rPr>
                <w:sz w:val="22"/>
                <w:szCs w:val="22"/>
              </w:rPr>
              <w:t>Гарантий</w:t>
            </w:r>
            <w:r>
              <w:rPr>
                <w:sz w:val="22"/>
                <w:szCs w:val="22"/>
              </w:rPr>
              <w:t>ный срок эксплуатации: ______</w:t>
            </w:r>
            <w:r w:rsidRPr="00D00D38">
              <w:rPr>
                <w:lang w:eastAsia="ru-RU"/>
              </w:rPr>
              <w:t xml:space="preserve"> с даты подписания Покупателем (представителем Покупателя) товарной накладной формы ТОРГ-12</w:t>
            </w:r>
            <w:r w:rsidRPr="00F212F0">
              <w:rPr>
                <w:sz w:val="22"/>
                <w:szCs w:val="22"/>
              </w:rPr>
              <w:t>.</w:t>
            </w:r>
          </w:p>
          <w:p w:rsidR="00D00D38" w:rsidRPr="00F212F0" w:rsidRDefault="00D00D38" w:rsidP="00CF1E70">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00D38" w:rsidRPr="00F212F0" w:rsidRDefault="00D00D38" w:rsidP="00CF1E70">
            <w:pPr>
              <w:rPr>
                <w:sz w:val="22"/>
                <w:szCs w:val="22"/>
              </w:rPr>
            </w:pPr>
            <w:r w:rsidRPr="00F212F0">
              <w:rPr>
                <w:sz w:val="22"/>
                <w:szCs w:val="22"/>
              </w:rPr>
              <w:t>Шт.</w:t>
            </w:r>
          </w:p>
        </w:tc>
      </w:tr>
    </w:tbl>
    <w:p w:rsidR="00132F76" w:rsidRDefault="00D00D38" w:rsidP="00D00D38">
      <w:pPr>
        <w:pStyle w:val="44"/>
        <w:shd w:val="clear" w:color="auto" w:fill="auto"/>
        <w:spacing w:before="0" w:line="240" w:lineRule="exact"/>
        <w:rPr>
          <w:rFonts w:ascii="Times New Roman" w:eastAsia="Times New Roman" w:hAnsi="Times New Roman" w:cs="Times New Roman"/>
          <w:sz w:val="24"/>
          <w:szCs w:val="24"/>
          <w:lang w:eastAsia="zh-CN"/>
        </w:rPr>
      </w:pPr>
      <w:r w:rsidRPr="00D00D38">
        <w:rPr>
          <w:rFonts w:ascii="Times New Roman" w:eastAsia="Times New Roman" w:hAnsi="Times New Roman" w:cs="Times New Roman"/>
          <w:sz w:val="24"/>
          <w:szCs w:val="24"/>
          <w:lang w:eastAsia="zh-CN"/>
        </w:rPr>
        <w:t xml:space="preserve">Товар должен иметь копии действующих регистрационных удостоверений, копии </w:t>
      </w:r>
      <w:r w:rsidRPr="00D00D38">
        <w:rPr>
          <w:rFonts w:ascii="Times New Roman" w:eastAsia="Times New Roman" w:hAnsi="Times New Roman" w:cs="Times New Roman"/>
          <w:sz w:val="24"/>
          <w:szCs w:val="24"/>
          <w:lang w:eastAsia="zh-CN"/>
        </w:rPr>
        <w:lastRenderedPageBreak/>
        <w:t>сертификатов соответствия (деклараций о соответствии), при отсутствии - отказное письмо, инструкции по применению на русском языке; документы передаются вместе с Товаром</w:t>
      </w:r>
      <w:r>
        <w:rPr>
          <w:rFonts w:ascii="Times New Roman" w:eastAsia="Times New Roman" w:hAnsi="Times New Roman" w:cs="Times New Roman"/>
          <w:sz w:val="24"/>
          <w:szCs w:val="24"/>
          <w:lang w:eastAsia="zh-CN"/>
        </w:rPr>
        <w:t>.</w:t>
      </w:r>
    </w:p>
    <w:p w:rsidR="00D00D38" w:rsidRDefault="00D00D38" w:rsidP="00D00D38">
      <w:pPr>
        <w:pStyle w:val="44"/>
        <w:shd w:val="clear" w:color="auto" w:fill="auto"/>
        <w:spacing w:before="0" w:line="240" w:lineRule="exact"/>
        <w:rPr>
          <w:rFonts w:ascii="Times New Roman" w:eastAsia="Times New Roman" w:hAnsi="Times New Roman" w:cs="Times New Roman"/>
          <w:sz w:val="24"/>
          <w:szCs w:val="24"/>
          <w:lang w:eastAsia="zh-CN"/>
        </w:rPr>
      </w:pPr>
    </w:p>
    <w:p w:rsidR="00D00D38" w:rsidRDefault="00D00D38" w:rsidP="00D00D38">
      <w:pPr>
        <w:pStyle w:val="44"/>
        <w:shd w:val="clear" w:color="auto" w:fill="auto"/>
        <w:spacing w:before="0" w:line="240" w:lineRule="exact"/>
        <w:rPr>
          <w:rFonts w:ascii="Times New Roman" w:eastAsia="Times New Roman" w:hAnsi="Times New Roman" w:cs="Times New Roman"/>
          <w:sz w:val="24"/>
          <w:szCs w:val="24"/>
          <w:lang w:eastAsia="zh-CN"/>
        </w:rPr>
      </w:pPr>
    </w:p>
    <w:p w:rsidR="00D00D38" w:rsidRDefault="00D00D38" w:rsidP="00D00D38">
      <w:pPr>
        <w:pStyle w:val="44"/>
        <w:shd w:val="clear" w:color="auto" w:fill="auto"/>
        <w:spacing w:before="0" w:line="240" w:lineRule="exact"/>
        <w:rPr>
          <w:rFonts w:ascii="Times New Roman" w:eastAsia="Calibri" w:hAnsi="Times New Roman" w:cs="Times New Roman"/>
          <w:kern w:val="3"/>
          <w:sz w:val="24"/>
          <w:szCs w:val="24"/>
          <w:lang w:eastAsia="ru-RU"/>
        </w:rPr>
      </w:pPr>
    </w:p>
    <w:p w:rsidR="00B66825" w:rsidRDefault="00B66825" w:rsidP="00B66825">
      <w:pPr>
        <w:pStyle w:val="44"/>
        <w:shd w:val="clear" w:color="auto" w:fill="auto"/>
        <w:spacing w:before="0" w:line="240" w:lineRule="exact"/>
        <w:ind w:firstLine="580"/>
        <w:jc w:val="center"/>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от Покупателя </w:t>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t xml:space="preserve">                  от Поставщика</w:t>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r>
      <w:r>
        <w:rPr>
          <w:rFonts w:ascii="Times New Roman" w:eastAsia="Calibri" w:hAnsi="Times New Roman" w:cs="Times New Roman"/>
          <w:kern w:val="3"/>
          <w:sz w:val="24"/>
          <w:szCs w:val="24"/>
          <w:lang w:eastAsia="ru-RU"/>
        </w:rPr>
        <w:tab/>
        <w:t xml:space="preserve">     </w:t>
      </w:r>
    </w:p>
    <w:p w:rsidR="00B66825" w:rsidRDefault="00B66825" w:rsidP="00B66825">
      <w:pPr>
        <w:autoSpaceDN w:val="0"/>
        <w:spacing w:after="200"/>
        <w:jc w:val="both"/>
        <w:rPr>
          <w:rFonts w:eastAsia="Calibri"/>
          <w:kern w:val="3"/>
          <w:lang w:eastAsia="ru-RU"/>
        </w:rPr>
      </w:pPr>
      <w:r>
        <w:rPr>
          <w:rFonts w:eastAsia="Calibri"/>
          <w:kern w:val="3"/>
          <w:lang w:eastAsia="ru-RU"/>
        </w:rPr>
        <w:t>Директор</w:t>
      </w:r>
    </w:p>
    <w:p w:rsidR="00B66825" w:rsidRDefault="00B66825" w:rsidP="00B66825">
      <w:pPr>
        <w:jc w:val="both"/>
        <w:rPr>
          <w:rFonts w:eastAsia="Calibri"/>
          <w:kern w:val="2"/>
        </w:rPr>
      </w:pPr>
    </w:p>
    <w:p w:rsidR="00B66825" w:rsidRDefault="00B66825" w:rsidP="00B66825">
      <w:pPr>
        <w:jc w:val="both"/>
        <w:rPr>
          <w:rFonts w:eastAsia="Calibri"/>
          <w:kern w:val="2"/>
        </w:rPr>
      </w:pPr>
      <w:r>
        <w:rPr>
          <w:rFonts w:eastAsia="Calibri"/>
          <w:kern w:val="2"/>
        </w:rPr>
        <w:t>_______________/А. П. Царев/</w:t>
      </w:r>
      <w:r>
        <w:rPr>
          <w:rFonts w:eastAsia="Calibri"/>
          <w:kern w:val="2"/>
        </w:rPr>
        <w:tab/>
      </w:r>
      <w:r>
        <w:rPr>
          <w:rFonts w:eastAsia="Calibri"/>
          <w:kern w:val="2"/>
        </w:rPr>
        <w:tab/>
        <w:t xml:space="preserve">     ________________/______________/</w:t>
      </w:r>
    </w:p>
    <w:p w:rsidR="00B66825" w:rsidRDefault="00B66825" w:rsidP="00B66825">
      <w:pPr>
        <w:autoSpaceDN w:val="0"/>
        <w:jc w:val="right"/>
        <w:rPr>
          <w:rFonts w:eastAsia="Calibri"/>
          <w:kern w:val="3"/>
          <w:lang w:eastAsia="ru-RU"/>
        </w:rPr>
      </w:pPr>
    </w:p>
    <w:p w:rsidR="00B66825" w:rsidRDefault="00B66825" w:rsidP="00B66825">
      <w:pPr>
        <w:autoSpaceDN w:val="0"/>
        <w:jc w:val="right"/>
        <w:rPr>
          <w:rFonts w:eastAsia="Calibri"/>
          <w:kern w:val="3"/>
          <w:lang w:eastAsia="ru-RU"/>
        </w:rPr>
      </w:pPr>
    </w:p>
    <w:p w:rsidR="00B66825" w:rsidRDefault="00B66825" w:rsidP="00B66825">
      <w:pPr>
        <w:autoSpaceDN w:val="0"/>
        <w:jc w:val="right"/>
        <w:rPr>
          <w:rFonts w:eastAsia="Calibri"/>
          <w:kern w:val="3"/>
          <w:lang w:eastAsia="ru-RU"/>
        </w:rPr>
      </w:pPr>
    </w:p>
    <w:p w:rsidR="00B66825" w:rsidRDefault="00B66825" w:rsidP="00B66825">
      <w:pPr>
        <w:autoSpaceDN w:val="0"/>
        <w:rPr>
          <w:rFonts w:eastAsia="Calibri"/>
          <w:kern w:val="3"/>
          <w:lang w:eastAsia="ru-RU"/>
        </w:rPr>
      </w:pPr>
    </w:p>
    <w:p w:rsidR="00B66825" w:rsidRDefault="00B66825" w:rsidP="00B66825">
      <w:pPr>
        <w:autoSpaceDN w:val="0"/>
        <w:rPr>
          <w:rFonts w:eastAsia="Calibri"/>
          <w:kern w:val="3"/>
          <w:lang w:eastAsia="ru-RU"/>
        </w:rPr>
      </w:pPr>
    </w:p>
    <w:p w:rsidR="00B66825" w:rsidRDefault="00B66825" w:rsidP="00B66825">
      <w:pPr>
        <w:autoSpaceDN w:val="0"/>
        <w:jc w:val="right"/>
        <w:rPr>
          <w:rFonts w:eastAsia="Calibri"/>
          <w:kern w:val="3"/>
          <w:lang w:eastAsia="ru-RU"/>
        </w:rPr>
      </w:pPr>
    </w:p>
    <w:p w:rsidR="00B66825" w:rsidRDefault="00B66825" w:rsidP="00B66825">
      <w:pPr>
        <w:suppressAutoHyphens w:val="0"/>
        <w:rPr>
          <w:rFonts w:eastAsia="Calibri"/>
          <w:kern w:val="3"/>
          <w:lang w:eastAsia="ru-RU"/>
        </w:rPr>
        <w:sectPr w:rsidR="00B66825">
          <w:pgSz w:w="11906" w:h="16838"/>
          <w:pgMar w:top="1134" w:right="851" w:bottom="1134" w:left="1701" w:header="708" w:footer="708" w:gutter="0"/>
          <w:cols w:space="720"/>
        </w:sectPr>
      </w:pPr>
    </w:p>
    <w:p w:rsidR="00B66825" w:rsidRDefault="00B66825" w:rsidP="00B66825">
      <w:pPr>
        <w:autoSpaceDN w:val="0"/>
        <w:jc w:val="right"/>
        <w:rPr>
          <w:rFonts w:eastAsia="Calibri"/>
          <w:kern w:val="3"/>
          <w:lang w:eastAsia="ru-RU"/>
        </w:rPr>
      </w:pPr>
      <w:r>
        <w:rPr>
          <w:rFonts w:eastAsia="Calibri"/>
          <w:kern w:val="3"/>
          <w:lang w:eastAsia="ru-RU"/>
        </w:rPr>
        <w:lastRenderedPageBreak/>
        <w:t>Приложение №2</w:t>
      </w:r>
    </w:p>
    <w:p w:rsidR="00B66825" w:rsidRDefault="00B66825" w:rsidP="00B66825">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196B56">
        <w:rPr>
          <w:rFonts w:eastAsia="Calibri"/>
          <w:kern w:val="3"/>
          <w:lang w:eastAsia="ru-RU"/>
        </w:rPr>
        <w:t>24060105021</w:t>
      </w:r>
      <w:r>
        <w:rPr>
          <w:rFonts w:eastAsia="Calibri"/>
          <w:kern w:val="3"/>
          <w:lang w:eastAsia="ru-RU"/>
        </w:rPr>
        <w:t xml:space="preserve"> от «___» ___________ 2024 г.</w:t>
      </w:r>
    </w:p>
    <w:p w:rsidR="00B66825" w:rsidRDefault="00B66825" w:rsidP="00B66825">
      <w:pPr>
        <w:tabs>
          <w:tab w:val="left" w:pos="1040"/>
          <w:tab w:val="left" w:pos="1440"/>
          <w:tab w:val="left" w:pos="8000"/>
        </w:tabs>
        <w:autoSpaceDN w:val="0"/>
        <w:rPr>
          <w:rFonts w:eastAsia="Calibri"/>
          <w:b/>
          <w:kern w:val="3"/>
          <w:lang w:eastAsia="ru-RU"/>
        </w:rPr>
      </w:pPr>
    </w:p>
    <w:p w:rsidR="00B66825" w:rsidRDefault="00B66825" w:rsidP="00B66825">
      <w:pPr>
        <w:tabs>
          <w:tab w:val="left" w:pos="1040"/>
          <w:tab w:val="left" w:pos="1440"/>
          <w:tab w:val="left" w:pos="8000"/>
        </w:tabs>
        <w:autoSpaceDN w:val="0"/>
        <w:rPr>
          <w:rFonts w:eastAsia="Calibri"/>
          <w:b/>
          <w:kern w:val="3"/>
          <w:lang w:eastAsia="ru-RU"/>
        </w:rPr>
      </w:pPr>
    </w:p>
    <w:p w:rsidR="00B66825" w:rsidRDefault="00B66825" w:rsidP="00B66825">
      <w:pPr>
        <w:tabs>
          <w:tab w:val="left" w:pos="1040"/>
          <w:tab w:val="left" w:pos="1440"/>
          <w:tab w:val="left" w:pos="8000"/>
        </w:tabs>
        <w:autoSpaceDN w:val="0"/>
        <w:rPr>
          <w:rFonts w:eastAsia="Calibri"/>
          <w:b/>
          <w:kern w:val="3"/>
          <w:lang w:eastAsia="ru-RU"/>
        </w:rPr>
      </w:pPr>
    </w:p>
    <w:p w:rsidR="00B66825" w:rsidRDefault="00B66825" w:rsidP="00B66825">
      <w:pPr>
        <w:tabs>
          <w:tab w:val="left" w:pos="1040"/>
          <w:tab w:val="left" w:pos="1440"/>
          <w:tab w:val="left" w:pos="8000"/>
        </w:tabs>
        <w:autoSpaceDN w:val="0"/>
        <w:rPr>
          <w:rFonts w:eastAsia="Calibri"/>
          <w:b/>
          <w:kern w:val="3"/>
          <w:lang w:eastAsia="ru-RU"/>
        </w:rPr>
      </w:pPr>
    </w:p>
    <w:p w:rsidR="00B66825" w:rsidRDefault="00B66825" w:rsidP="00B66825">
      <w:pPr>
        <w:tabs>
          <w:tab w:val="left" w:pos="1040"/>
          <w:tab w:val="left" w:pos="1440"/>
          <w:tab w:val="left" w:pos="8000"/>
        </w:tabs>
        <w:autoSpaceDN w:val="0"/>
        <w:jc w:val="center"/>
        <w:rPr>
          <w:rFonts w:eastAsia="Andale Sans UI"/>
          <w:kern w:val="2"/>
        </w:rPr>
      </w:pPr>
      <w:r>
        <w:rPr>
          <w:rFonts w:eastAsia="Calibri"/>
          <w:b/>
          <w:kern w:val="3"/>
          <w:lang w:eastAsia="ru-RU"/>
        </w:rPr>
        <w:t>Спецификация</w:t>
      </w:r>
      <w:r>
        <w:rPr>
          <w:rFonts w:eastAsia="Andale Sans UI"/>
          <w:kern w:val="2"/>
        </w:rPr>
        <w:t xml:space="preserve"> </w:t>
      </w:r>
    </w:p>
    <w:p w:rsidR="00B66825" w:rsidRDefault="00D00D38" w:rsidP="00B66825">
      <w:pPr>
        <w:tabs>
          <w:tab w:val="left" w:pos="1040"/>
          <w:tab w:val="left" w:pos="1440"/>
          <w:tab w:val="left" w:pos="8000"/>
        </w:tabs>
        <w:autoSpaceDN w:val="0"/>
        <w:jc w:val="center"/>
        <w:rPr>
          <w:rFonts w:eastAsia="Calibri"/>
          <w:kern w:val="3"/>
          <w:sz w:val="22"/>
          <w:szCs w:val="22"/>
          <w:lang w:eastAsia="ru-RU"/>
        </w:rPr>
      </w:pPr>
      <w:r w:rsidRPr="003B28CB">
        <w:t xml:space="preserve">на поставку </w:t>
      </w:r>
      <w:r w:rsidRPr="003B28CB">
        <w:rPr>
          <w:lang w:val="x-none"/>
        </w:rPr>
        <w:t xml:space="preserve">расходных </w:t>
      </w:r>
      <w:r w:rsidRPr="003B28CB">
        <w:t xml:space="preserve">медицинских </w:t>
      </w:r>
      <w:r w:rsidRPr="003B28CB">
        <w:rPr>
          <w:lang w:val="x-none"/>
        </w:rPr>
        <w:t>материалов</w:t>
      </w:r>
      <w:r w:rsidRPr="00A22BB7">
        <w:rPr>
          <w:lang w:val="x-none"/>
        </w:rPr>
        <w:t xml:space="preserve"> </w:t>
      </w:r>
      <w:r w:rsidRPr="00863D09">
        <w:t>(реактивов) и изделий медицинского назначение для обеспечения потребности клинико-диагностической лаборатории поликлиники и стационара</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426"/>
        <w:gridCol w:w="4252"/>
        <w:gridCol w:w="709"/>
        <w:gridCol w:w="709"/>
        <w:gridCol w:w="1134"/>
        <w:gridCol w:w="1134"/>
        <w:gridCol w:w="1134"/>
      </w:tblGrid>
      <w:tr w:rsidR="00B66825" w:rsidTr="00B66825">
        <w:trPr>
          <w:trHeight w:val="225"/>
        </w:trPr>
        <w:tc>
          <w:tcPr>
            <w:tcW w:w="426" w:type="dxa"/>
            <w:tcBorders>
              <w:top w:val="single" w:sz="4" w:space="0" w:color="auto"/>
              <w:left w:val="single" w:sz="4" w:space="0" w:color="auto"/>
              <w:bottom w:val="single" w:sz="4" w:space="0" w:color="auto"/>
              <w:right w:val="single" w:sz="4" w:space="0" w:color="auto"/>
            </w:tcBorders>
            <w:vAlign w:val="center"/>
            <w:hideMark/>
          </w:tcPr>
          <w:p w:rsidR="00B66825" w:rsidRDefault="00B66825">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 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B66825" w:rsidRDefault="00B66825">
            <w:pPr>
              <w:widowControl w:val="0"/>
              <w:suppressAutoHyphens w:val="0"/>
              <w:autoSpaceDE w:val="0"/>
              <w:autoSpaceDN w:val="0"/>
              <w:adjustRightInd w:val="0"/>
              <w:spacing w:line="252" w:lineRule="auto"/>
              <w:jc w:val="center"/>
              <w:rPr>
                <w:rFonts w:eastAsia="Calibri"/>
                <w:kern w:val="3"/>
                <w:sz w:val="22"/>
                <w:szCs w:val="22"/>
                <w:lang w:eastAsia="ru-RU"/>
              </w:rPr>
            </w:pPr>
            <w:r>
              <w:rPr>
                <w:rStyle w:val="apple-style-span"/>
                <w:sz w:val="22"/>
                <w:szCs w:val="22"/>
                <w:shd w:val="clear" w:color="auto" w:fill="FFFFFF"/>
              </w:rPr>
              <w:t xml:space="preserve">Торговое наименование / каталожный номер (при </w:t>
            </w:r>
            <w:proofErr w:type="gramStart"/>
            <w:r>
              <w:rPr>
                <w:rStyle w:val="apple-style-span"/>
                <w:sz w:val="22"/>
                <w:szCs w:val="22"/>
                <w:shd w:val="clear" w:color="auto" w:fill="FFFFFF"/>
              </w:rPr>
              <w:t>наличии)/</w:t>
            </w:r>
            <w:proofErr w:type="gramEnd"/>
            <w:r>
              <w:rPr>
                <w:rStyle w:val="apple-style-span"/>
                <w:sz w:val="22"/>
                <w:szCs w:val="22"/>
                <w:shd w:val="clear" w:color="auto" w:fill="FFFFFF"/>
              </w:rPr>
              <w:t xml:space="preserve"> Производитель /Страна происхождения/рег. удостоверение/ сертификат о соответствии</w:t>
            </w:r>
            <w:r>
              <w:rPr>
                <w:rStyle w:val="apple-style-span"/>
                <w:color w:val="FF0000"/>
                <w:sz w:val="22"/>
                <w:szCs w:val="22"/>
                <w:shd w:val="clear" w:color="auto" w:fill="FFFFFF"/>
              </w:rPr>
              <w:t>(Поставщик указывает наименование Товара в соответствии с поданной котировочной заявкой и регистрационным удостоверением на данный Товар)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B66825" w:rsidRDefault="00B66825">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Ед.</w:t>
            </w:r>
            <w:r>
              <w:rPr>
                <w:rFonts w:eastAsia="Calibri"/>
                <w:kern w:val="3"/>
                <w:sz w:val="22"/>
                <w:szCs w:val="22"/>
                <w:lang w:eastAsia="ru-RU"/>
              </w:rPr>
              <w:br/>
              <w:t>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B66825" w:rsidRDefault="00B66825">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825" w:rsidRDefault="00B66825">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w:t>
            </w:r>
          </w:p>
          <w:p w:rsidR="00B66825" w:rsidRDefault="00B66825">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не облагается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825" w:rsidRDefault="00B66825">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Цена за ед. с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6825" w:rsidRDefault="00B66825">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Стоимость вкл. НДС, руб.</w:t>
            </w:r>
          </w:p>
        </w:tc>
      </w:tr>
      <w:tr w:rsidR="00B66825" w:rsidTr="00B66825">
        <w:trPr>
          <w:trHeight w:val="225"/>
        </w:trPr>
        <w:tc>
          <w:tcPr>
            <w:tcW w:w="426" w:type="dxa"/>
            <w:tcBorders>
              <w:top w:val="single" w:sz="4" w:space="0" w:color="auto"/>
              <w:left w:val="single" w:sz="4" w:space="0" w:color="auto"/>
              <w:bottom w:val="single" w:sz="4" w:space="0" w:color="auto"/>
              <w:right w:val="single" w:sz="4" w:space="0" w:color="auto"/>
            </w:tcBorders>
            <w:hideMark/>
          </w:tcPr>
          <w:p w:rsidR="00B66825" w:rsidRDefault="00B66825">
            <w:pPr>
              <w:suppressAutoHyphens w:val="0"/>
              <w:spacing w:line="252" w:lineRule="auto"/>
              <w:jc w:val="center"/>
              <w:rPr>
                <w:sz w:val="22"/>
                <w:szCs w:val="22"/>
                <w:lang w:eastAsia="ru-RU"/>
              </w:rPr>
            </w:pPr>
            <w:r>
              <w:rPr>
                <w:sz w:val="22"/>
                <w:szCs w:val="22"/>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B66825" w:rsidRDefault="00B66825">
            <w:pPr>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B66825" w:rsidRDefault="00B66825">
            <w:pPr>
              <w:pStyle w:val="28"/>
              <w:shd w:val="clear" w:color="auto" w:fill="auto"/>
              <w:tabs>
                <w:tab w:val="left" w:pos="0"/>
                <w:tab w:val="left" w:pos="851"/>
                <w:tab w:val="left" w:pos="1134"/>
              </w:tabs>
              <w:spacing w:before="0" w:line="274" w:lineRule="exact"/>
              <w:jc w:val="center"/>
            </w:pPr>
          </w:p>
        </w:tc>
        <w:tc>
          <w:tcPr>
            <w:tcW w:w="709" w:type="dxa"/>
            <w:tcBorders>
              <w:top w:val="single" w:sz="4" w:space="0" w:color="auto"/>
              <w:left w:val="single" w:sz="4" w:space="0" w:color="auto"/>
              <w:bottom w:val="single" w:sz="4" w:space="0" w:color="auto"/>
              <w:right w:val="single" w:sz="4" w:space="0" w:color="auto"/>
            </w:tcBorders>
          </w:tcPr>
          <w:p w:rsidR="00B66825" w:rsidRDefault="00B66825">
            <w:pPr>
              <w:pStyle w:val="28"/>
              <w:shd w:val="clear" w:color="auto" w:fill="auto"/>
              <w:tabs>
                <w:tab w:val="left" w:pos="0"/>
                <w:tab w:val="left" w:pos="851"/>
                <w:tab w:val="left" w:pos="1134"/>
              </w:tabs>
              <w:spacing w:before="0" w:line="274" w:lineRule="exac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66825" w:rsidRDefault="00B66825">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66825" w:rsidRDefault="00B66825">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66825" w:rsidRDefault="00B66825">
            <w:pPr>
              <w:widowControl w:val="0"/>
              <w:suppressAutoHyphens w:val="0"/>
              <w:autoSpaceDE w:val="0"/>
              <w:autoSpaceDN w:val="0"/>
              <w:adjustRightInd w:val="0"/>
              <w:spacing w:line="252" w:lineRule="auto"/>
              <w:jc w:val="center"/>
              <w:rPr>
                <w:rFonts w:eastAsia="Calibri"/>
                <w:kern w:val="3"/>
                <w:sz w:val="22"/>
                <w:szCs w:val="22"/>
                <w:highlight w:val="yellow"/>
                <w:lang w:eastAsia="ru-RU"/>
              </w:rPr>
            </w:pPr>
          </w:p>
        </w:tc>
      </w:tr>
      <w:tr w:rsidR="00B66825" w:rsidTr="00B66825">
        <w:trPr>
          <w:trHeight w:val="225"/>
        </w:trPr>
        <w:tc>
          <w:tcPr>
            <w:tcW w:w="426" w:type="dxa"/>
            <w:tcBorders>
              <w:top w:val="single" w:sz="4" w:space="0" w:color="auto"/>
              <w:left w:val="single" w:sz="4" w:space="0" w:color="auto"/>
              <w:bottom w:val="single" w:sz="4" w:space="0" w:color="auto"/>
              <w:right w:val="single" w:sz="4" w:space="0" w:color="auto"/>
            </w:tcBorders>
          </w:tcPr>
          <w:p w:rsidR="00B66825" w:rsidRDefault="00B66825">
            <w:pPr>
              <w:suppressAutoHyphens w:val="0"/>
              <w:spacing w:line="252" w:lineRule="auto"/>
              <w:jc w:val="center"/>
              <w:rPr>
                <w:sz w:val="22"/>
                <w:szCs w:val="22"/>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B66825" w:rsidRDefault="00B66825">
            <w:pPr>
              <w:rPr>
                <w:sz w:val="22"/>
                <w:szCs w:val="22"/>
                <w:lang w:eastAsia="ru-RU"/>
              </w:rPr>
            </w:pPr>
            <w:r>
              <w:rPr>
                <w:sz w:val="22"/>
                <w:szCs w:val="22"/>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B66825" w:rsidRDefault="00B66825">
            <w:pPr>
              <w:pStyle w:val="28"/>
              <w:shd w:val="clear" w:color="auto" w:fill="auto"/>
              <w:tabs>
                <w:tab w:val="left" w:pos="0"/>
                <w:tab w:val="left" w:pos="851"/>
                <w:tab w:val="left" w:pos="1134"/>
              </w:tabs>
              <w:spacing w:before="0" w:line="274" w:lineRule="exact"/>
              <w:jc w:val="center"/>
            </w:pPr>
          </w:p>
        </w:tc>
        <w:tc>
          <w:tcPr>
            <w:tcW w:w="709" w:type="dxa"/>
            <w:tcBorders>
              <w:top w:val="single" w:sz="4" w:space="0" w:color="auto"/>
              <w:left w:val="single" w:sz="4" w:space="0" w:color="auto"/>
              <w:bottom w:val="single" w:sz="4" w:space="0" w:color="auto"/>
              <w:right w:val="single" w:sz="4" w:space="0" w:color="auto"/>
            </w:tcBorders>
          </w:tcPr>
          <w:p w:rsidR="00B66825" w:rsidRDefault="00B66825">
            <w:pPr>
              <w:pStyle w:val="28"/>
              <w:shd w:val="clear" w:color="auto" w:fill="auto"/>
              <w:tabs>
                <w:tab w:val="left" w:pos="0"/>
                <w:tab w:val="left" w:pos="851"/>
                <w:tab w:val="left" w:pos="1134"/>
              </w:tabs>
              <w:spacing w:before="0" w:line="274" w:lineRule="exac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B66825" w:rsidRDefault="00B66825">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66825" w:rsidRDefault="00B66825">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66825" w:rsidRDefault="00B66825">
            <w:pPr>
              <w:widowControl w:val="0"/>
              <w:suppressAutoHyphens w:val="0"/>
              <w:autoSpaceDE w:val="0"/>
              <w:autoSpaceDN w:val="0"/>
              <w:adjustRightInd w:val="0"/>
              <w:spacing w:line="252" w:lineRule="auto"/>
              <w:jc w:val="center"/>
              <w:rPr>
                <w:rFonts w:eastAsia="Calibri"/>
                <w:kern w:val="3"/>
                <w:sz w:val="22"/>
                <w:szCs w:val="22"/>
                <w:highlight w:val="yellow"/>
                <w:lang w:eastAsia="ru-RU"/>
              </w:rPr>
            </w:pPr>
          </w:p>
        </w:tc>
      </w:tr>
    </w:tbl>
    <w:p w:rsidR="00B66825" w:rsidRDefault="00B66825" w:rsidP="00B66825">
      <w:pPr>
        <w:rPr>
          <w:b/>
          <w:sz w:val="22"/>
          <w:szCs w:val="22"/>
        </w:rPr>
      </w:pPr>
    </w:p>
    <w:p w:rsidR="00B66825" w:rsidRDefault="00B66825" w:rsidP="00B66825">
      <w:pPr>
        <w:rPr>
          <w:b/>
          <w:sz w:val="22"/>
          <w:szCs w:val="22"/>
        </w:rPr>
      </w:pPr>
    </w:p>
    <w:p w:rsidR="00B66825" w:rsidRDefault="00B66825" w:rsidP="00B66825">
      <w:pPr>
        <w:rPr>
          <w:b/>
          <w:sz w:val="22"/>
          <w:szCs w:val="22"/>
        </w:rPr>
      </w:pPr>
    </w:p>
    <w:p w:rsidR="00B66825" w:rsidRDefault="00B66825" w:rsidP="00B66825">
      <w:pPr>
        <w:widowControl w:val="0"/>
        <w:tabs>
          <w:tab w:val="center" w:pos="4677"/>
          <w:tab w:val="right" w:pos="9355"/>
        </w:tabs>
        <w:suppressAutoHyphens w:val="0"/>
        <w:autoSpaceDE w:val="0"/>
        <w:autoSpaceDN w:val="0"/>
        <w:adjustRightInd w:val="0"/>
        <w:jc w:val="both"/>
        <w:rPr>
          <w:iCs/>
          <w:shd w:val="clear" w:color="auto" w:fill="FFFFFF"/>
          <w:lang w:eastAsia="ru-RU"/>
        </w:rPr>
      </w:pPr>
      <w:r>
        <w:rPr>
          <w:bCs/>
          <w:lang w:eastAsia="ru-RU"/>
        </w:rPr>
        <w:t xml:space="preserve">Итого по Спецификации - </w:t>
      </w:r>
      <w:r>
        <w:rPr>
          <w:iCs/>
          <w:shd w:val="clear" w:color="auto" w:fill="FFFFFF"/>
          <w:lang w:eastAsia="ru-RU"/>
        </w:rPr>
        <w:t>_____</w:t>
      </w:r>
      <w:proofErr w:type="gramStart"/>
      <w:r>
        <w:rPr>
          <w:iCs/>
          <w:shd w:val="clear" w:color="auto" w:fill="FFFFFF"/>
          <w:lang w:eastAsia="ru-RU"/>
        </w:rPr>
        <w:t>_  (</w:t>
      </w:r>
      <w:proofErr w:type="gramEnd"/>
      <w:r>
        <w:rPr>
          <w:iCs/>
          <w:shd w:val="clear" w:color="auto" w:fill="FFFFFF"/>
          <w:lang w:eastAsia="ru-RU"/>
        </w:rPr>
        <w:t>___________) рублей ___ копеек, в том числе НДС ___% - _____ (_______________) рублей _____ копеек /или НДС не облагается.</w:t>
      </w:r>
    </w:p>
    <w:p w:rsidR="00B66825" w:rsidRDefault="00B66825" w:rsidP="00B66825">
      <w:pPr>
        <w:widowControl w:val="0"/>
        <w:tabs>
          <w:tab w:val="center" w:pos="4677"/>
          <w:tab w:val="right" w:pos="9355"/>
        </w:tabs>
        <w:suppressAutoHyphens w:val="0"/>
        <w:autoSpaceDE w:val="0"/>
        <w:autoSpaceDN w:val="0"/>
        <w:adjustRightInd w:val="0"/>
        <w:jc w:val="both"/>
        <w:rPr>
          <w:iCs/>
          <w:shd w:val="clear" w:color="auto" w:fill="FFFFFF"/>
          <w:lang w:eastAsia="ru-RU"/>
        </w:rPr>
      </w:pPr>
    </w:p>
    <w:p w:rsidR="00B66825" w:rsidRDefault="00B66825" w:rsidP="00B66825">
      <w:pPr>
        <w:widowControl w:val="0"/>
        <w:tabs>
          <w:tab w:val="center" w:pos="4677"/>
          <w:tab w:val="right" w:pos="9355"/>
        </w:tabs>
        <w:suppressAutoHyphens w:val="0"/>
        <w:autoSpaceDE w:val="0"/>
        <w:autoSpaceDN w:val="0"/>
        <w:adjustRightInd w:val="0"/>
        <w:jc w:val="both"/>
        <w:rPr>
          <w:iCs/>
          <w:shd w:val="clear" w:color="auto" w:fill="FFFFFF"/>
          <w:lang w:eastAsia="ru-RU"/>
        </w:rPr>
      </w:pPr>
    </w:p>
    <w:p w:rsidR="00B66825" w:rsidRDefault="00B66825" w:rsidP="00B66825">
      <w:pPr>
        <w:widowControl w:val="0"/>
        <w:tabs>
          <w:tab w:val="center" w:pos="4677"/>
          <w:tab w:val="right" w:pos="9355"/>
        </w:tabs>
        <w:suppressAutoHyphens w:val="0"/>
        <w:autoSpaceDE w:val="0"/>
        <w:autoSpaceDN w:val="0"/>
        <w:adjustRightInd w:val="0"/>
        <w:jc w:val="both"/>
        <w:rPr>
          <w:iCs/>
          <w:shd w:val="clear" w:color="auto" w:fill="FFFFFF"/>
          <w:lang w:eastAsia="ru-RU"/>
        </w:rPr>
      </w:pPr>
    </w:p>
    <w:p w:rsidR="00B66825" w:rsidRDefault="00B66825" w:rsidP="00B66825">
      <w:pPr>
        <w:widowControl w:val="0"/>
        <w:tabs>
          <w:tab w:val="center" w:pos="4677"/>
          <w:tab w:val="right" w:pos="9355"/>
        </w:tabs>
        <w:suppressAutoHyphens w:val="0"/>
        <w:autoSpaceDE w:val="0"/>
        <w:autoSpaceDN w:val="0"/>
        <w:adjustRightInd w:val="0"/>
        <w:jc w:val="both"/>
        <w:rPr>
          <w:iCs/>
          <w:shd w:val="clear" w:color="auto" w:fill="FFFFFF"/>
          <w:lang w:eastAsia="ru-RU"/>
        </w:rPr>
      </w:pPr>
    </w:p>
    <w:p w:rsidR="00B66825" w:rsidRDefault="00B66825" w:rsidP="00B66825">
      <w:pPr>
        <w:widowControl w:val="0"/>
        <w:tabs>
          <w:tab w:val="center" w:pos="4677"/>
          <w:tab w:val="right" w:pos="9355"/>
        </w:tabs>
        <w:suppressAutoHyphens w:val="0"/>
        <w:autoSpaceDE w:val="0"/>
        <w:autoSpaceDN w:val="0"/>
        <w:adjustRightInd w:val="0"/>
        <w:jc w:val="both"/>
        <w:rPr>
          <w:iCs/>
          <w:shd w:val="clear" w:color="auto" w:fill="FFFFFF"/>
          <w:lang w:eastAsia="ru-RU"/>
        </w:rPr>
      </w:pPr>
    </w:p>
    <w:p w:rsidR="00B66825" w:rsidRDefault="00B66825" w:rsidP="00B66825">
      <w:pPr>
        <w:autoSpaceDN w:val="0"/>
        <w:jc w:val="both"/>
        <w:rPr>
          <w:rFonts w:eastAsia="Calibri"/>
          <w:kern w:val="3"/>
          <w:lang w:eastAsia="ru-RU"/>
        </w:rPr>
      </w:pP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B66825" w:rsidRDefault="00B66825" w:rsidP="00B66825">
      <w:pPr>
        <w:autoSpaceDN w:val="0"/>
        <w:spacing w:after="200"/>
        <w:jc w:val="both"/>
        <w:rPr>
          <w:rFonts w:eastAsia="Calibri"/>
          <w:kern w:val="3"/>
          <w:lang w:eastAsia="ru-RU"/>
        </w:rPr>
      </w:pPr>
      <w:r>
        <w:rPr>
          <w:rFonts w:eastAsia="Calibri"/>
          <w:kern w:val="3"/>
          <w:lang w:eastAsia="ru-RU"/>
        </w:rPr>
        <w:t>Директор</w:t>
      </w:r>
    </w:p>
    <w:p w:rsidR="00B66825" w:rsidRDefault="00B66825" w:rsidP="00B66825">
      <w:pPr>
        <w:autoSpaceDN w:val="0"/>
        <w:spacing w:after="200"/>
        <w:jc w:val="both"/>
        <w:rPr>
          <w:rFonts w:eastAsia="Calibri"/>
          <w:kern w:val="3"/>
          <w:lang w:eastAsia="ru-RU"/>
        </w:rPr>
      </w:pPr>
    </w:p>
    <w:p w:rsidR="00B66825" w:rsidRDefault="00B66825" w:rsidP="00B66825">
      <w:pPr>
        <w:jc w:val="both"/>
        <w:rPr>
          <w:rFonts w:eastAsia="Calibri"/>
          <w:color w:val="FF0000"/>
          <w:kern w:val="2"/>
          <w:sz w:val="22"/>
          <w:szCs w:val="22"/>
        </w:rPr>
      </w:pPr>
      <w:r>
        <w:rPr>
          <w:rFonts w:eastAsia="Calibri"/>
          <w:kern w:val="2"/>
        </w:rPr>
        <w:t>______________</w:t>
      </w:r>
      <w:proofErr w:type="gramStart"/>
      <w:r>
        <w:rPr>
          <w:rFonts w:eastAsia="Calibri"/>
          <w:kern w:val="2"/>
        </w:rPr>
        <w:t>_  /</w:t>
      </w:r>
      <w:proofErr w:type="gramEnd"/>
      <w:r>
        <w:rPr>
          <w:rFonts w:eastAsia="Calibri"/>
          <w:kern w:val="2"/>
        </w:rPr>
        <w:t xml:space="preserve"> А.П. Царев /</w:t>
      </w:r>
      <w:r>
        <w:rPr>
          <w:rFonts w:eastAsia="Calibri"/>
          <w:kern w:val="2"/>
        </w:rPr>
        <w:tab/>
      </w:r>
      <w:r>
        <w:rPr>
          <w:rFonts w:eastAsia="Calibri"/>
          <w:kern w:val="2"/>
        </w:rPr>
        <w:tab/>
        <w:t xml:space="preserve">     ________________ /______________/</w:t>
      </w:r>
    </w:p>
    <w:p w:rsidR="00B66825" w:rsidRDefault="00B66825" w:rsidP="00B66825">
      <w:pPr>
        <w:jc w:val="right"/>
        <w:rPr>
          <w:rFonts w:eastAsia="Calibri"/>
          <w:kern w:val="2"/>
          <w:sz w:val="22"/>
          <w:szCs w:val="22"/>
        </w:rPr>
      </w:pP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t xml:space="preserve">   </w:t>
      </w:r>
    </w:p>
    <w:p w:rsidR="00B66825" w:rsidRDefault="00B66825" w:rsidP="00B66825">
      <w:pPr>
        <w:jc w:val="center"/>
        <w:rPr>
          <w:b/>
          <w:sz w:val="22"/>
          <w:szCs w:val="22"/>
          <w:u w:val="single"/>
        </w:rPr>
      </w:pPr>
    </w:p>
    <w:p w:rsidR="00B66825" w:rsidRDefault="00B66825" w:rsidP="00B66825">
      <w:pPr>
        <w:tabs>
          <w:tab w:val="left" w:pos="2490"/>
        </w:tabs>
        <w:jc w:val="center"/>
      </w:pPr>
      <w:r>
        <w:t xml:space="preserve"> </w:t>
      </w: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jc w:val="both"/>
        <w:rPr>
          <w:rFonts w:eastAsia="Calibri"/>
          <w:kern w:val="2"/>
        </w:rPr>
      </w:pPr>
    </w:p>
    <w:p w:rsidR="00B66825" w:rsidRDefault="00B66825" w:rsidP="00B66825">
      <w:pPr>
        <w:ind w:right="-1"/>
        <w:jc w:val="right"/>
        <w:rPr>
          <w:b/>
        </w:rPr>
      </w:pPr>
      <w:r>
        <w:rPr>
          <w:b/>
        </w:rPr>
        <w:t>Приложение № 5</w:t>
      </w:r>
    </w:p>
    <w:p w:rsidR="00B66825" w:rsidRDefault="00B66825" w:rsidP="00B66825">
      <w:pPr>
        <w:ind w:right="-1"/>
        <w:jc w:val="right"/>
        <w:rPr>
          <w:b/>
        </w:rPr>
      </w:pPr>
      <w:r>
        <w:rPr>
          <w:b/>
        </w:rPr>
        <w:t>к Документации о проведении закупки</w:t>
      </w:r>
    </w:p>
    <w:p w:rsidR="00B66825" w:rsidRDefault="00B66825" w:rsidP="00B66825">
      <w:pPr>
        <w:ind w:right="-1"/>
        <w:jc w:val="right"/>
      </w:pPr>
    </w:p>
    <w:p w:rsidR="00B66825" w:rsidRDefault="00B66825" w:rsidP="00B66825">
      <w:pPr>
        <w:ind w:right="-1"/>
      </w:pPr>
    </w:p>
    <w:p w:rsidR="00B66825" w:rsidRDefault="00B66825" w:rsidP="00B66825">
      <w:pPr>
        <w:pStyle w:val="82"/>
        <w:shd w:val="clear" w:color="auto" w:fill="auto"/>
        <w:spacing w:after="22" w:line="240" w:lineRule="exact"/>
        <w:jc w:val="center"/>
        <w:rPr>
          <w:rFonts w:ascii="Times New Roman" w:hAnsi="Times New Roman" w:cs="Times New Roman"/>
          <w:sz w:val="24"/>
          <w:szCs w:val="24"/>
        </w:rPr>
      </w:pPr>
    </w:p>
    <w:p w:rsidR="00B66825" w:rsidRDefault="00B66825" w:rsidP="00B66825">
      <w:pPr>
        <w:pStyle w:val="82"/>
        <w:shd w:val="clear" w:color="auto" w:fill="auto"/>
        <w:spacing w:after="22" w:line="240" w:lineRule="exact"/>
        <w:jc w:val="center"/>
        <w:rPr>
          <w:rFonts w:ascii="Times New Roman" w:hAnsi="Times New Roman" w:cs="Times New Roman"/>
          <w:sz w:val="24"/>
          <w:szCs w:val="24"/>
        </w:rPr>
      </w:pPr>
      <w:r>
        <w:rPr>
          <w:rFonts w:ascii="Times New Roman" w:hAnsi="Times New Roman" w:cs="Times New Roman"/>
          <w:sz w:val="24"/>
          <w:szCs w:val="24"/>
        </w:rPr>
        <w:t>Порядок оформления конверта с заявкой на участие в закупки,</w:t>
      </w:r>
    </w:p>
    <w:p w:rsidR="00B66825" w:rsidRDefault="00B66825" w:rsidP="00B66825">
      <w:pPr>
        <w:pStyle w:val="82"/>
        <w:shd w:val="clear" w:color="auto" w:fill="auto"/>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подаваемой на бумажном носителе</w:t>
      </w:r>
    </w:p>
    <w:p w:rsidR="00B66825" w:rsidRDefault="00B66825" w:rsidP="00B66825">
      <w:pPr>
        <w:ind w:right="-1"/>
        <w:jc w:val="center"/>
      </w:pPr>
    </w:p>
    <w:p w:rsidR="00B66825" w:rsidRDefault="00B66825" w:rsidP="00B66825">
      <w:pPr>
        <w:pStyle w:val="82"/>
        <w:shd w:val="clear" w:color="auto" w:fill="auto"/>
        <w:spacing w:after="22" w:line="240" w:lineRule="exact"/>
        <w:rPr>
          <w:rFonts w:ascii="Times New Roman" w:hAnsi="Times New Roman" w:cs="Times New Roman"/>
          <w:sz w:val="24"/>
          <w:szCs w:val="24"/>
        </w:rPr>
      </w:pPr>
      <w:r>
        <w:rPr>
          <w:rFonts w:ascii="Times New Roman" w:hAnsi="Times New Roman" w:cs="Times New Roman"/>
          <w:sz w:val="24"/>
          <w:szCs w:val="24"/>
        </w:rPr>
        <w:t xml:space="preserve">Куда:454091, г. Челябинск, ул. </w:t>
      </w:r>
      <w:proofErr w:type="spellStart"/>
      <w:r>
        <w:rPr>
          <w:rFonts w:ascii="Times New Roman" w:hAnsi="Times New Roman" w:cs="Times New Roman"/>
          <w:sz w:val="24"/>
          <w:szCs w:val="24"/>
        </w:rPr>
        <w:t>Цвиллинга</w:t>
      </w:r>
      <w:proofErr w:type="spellEnd"/>
      <w:r>
        <w:rPr>
          <w:rFonts w:ascii="Times New Roman" w:hAnsi="Times New Roman" w:cs="Times New Roman"/>
          <w:sz w:val="24"/>
          <w:szCs w:val="24"/>
        </w:rPr>
        <w:t>, 41, приемная главного врача, 3 этаж.</w:t>
      </w:r>
    </w:p>
    <w:p w:rsidR="00B66825" w:rsidRDefault="00B66825" w:rsidP="00B66825">
      <w:pPr>
        <w:ind w:right="-1"/>
      </w:pPr>
      <w:r>
        <w:t>Кому Сектор по закупкам</w:t>
      </w:r>
    </w:p>
    <w:p w:rsidR="00B66825" w:rsidRDefault="00B66825" w:rsidP="00B66825">
      <w:pPr>
        <w:ind w:right="-1"/>
      </w:pPr>
    </w:p>
    <w:p w:rsidR="00B66825" w:rsidRDefault="00B66825" w:rsidP="00B66825">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bookmarkStart w:id="6" w:name="bookmark18"/>
    </w:p>
    <w:p w:rsidR="00B66825" w:rsidRDefault="00B66825" w:rsidP="00B66825">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r>
        <w:rPr>
          <w:rFonts w:ascii="Times New Roman" w:hAnsi="Times New Roman" w:cs="Times New Roman"/>
          <w:sz w:val="24"/>
          <w:szCs w:val="24"/>
        </w:rPr>
        <w:t>НЕ ВСКРЫВАТЬ ДО: 14 ч. 00 мин. «</w:t>
      </w:r>
      <w:r w:rsidR="00196B56">
        <w:rPr>
          <w:rFonts w:ascii="Times New Roman" w:hAnsi="Times New Roman" w:cs="Times New Roman"/>
          <w:sz w:val="24"/>
          <w:szCs w:val="24"/>
        </w:rPr>
        <w:t>28</w:t>
      </w:r>
      <w:r>
        <w:rPr>
          <w:rFonts w:ascii="Times New Roman" w:hAnsi="Times New Roman" w:cs="Times New Roman"/>
          <w:sz w:val="24"/>
          <w:szCs w:val="24"/>
        </w:rPr>
        <w:t xml:space="preserve">» </w:t>
      </w:r>
      <w:r w:rsidR="00196B56">
        <w:rPr>
          <w:rFonts w:ascii="Times New Roman" w:hAnsi="Times New Roman" w:cs="Times New Roman"/>
          <w:sz w:val="24"/>
          <w:szCs w:val="24"/>
        </w:rPr>
        <w:t>мая</w:t>
      </w:r>
      <w:r w:rsidR="00B171B2">
        <w:rPr>
          <w:rFonts w:ascii="Times New Roman" w:hAnsi="Times New Roman" w:cs="Times New Roman"/>
          <w:sz w:val="24"/>
          <w:szCs w:val="24"/>
        </w:rPr>
        <w:t xml:space="preserve"> </w:t>
      </w:r>
      <w:r>
        <w:rPr>
          <w:rFonts w:ascii="Times New Roman" w:hAnsi="Times New Roman" w:cs="Times New Roman"/>
          <w:sz w:val="24"/>
          <w:szCs w:val="24"/>
        </w:rPr>
        <w:t>2024 г. время местное</w:t>
      </w:r>
      <w:bookmarkEnd w:id="6"/>
    </w:p>
    <w:p w:rsidR="00B66825" w:rsidRPr="00B171B2" w:rsidRDefault="00B66825" w:rsidP="00B171B2">
      <w:pPr>
        <w:pStyle w:val="38"/>
        <w:shd w:val="clear" w:color="auto" w:fill="auto"/>
        <w:tabs>
          <w:tab w:val="left" w:leader="underscore" w:pos="8110"/>
        </w:tabs>
        <w:spacing w:after="0" w:line="317" w:lineRule="exact"/>
        <w:ind w:left="1380"/>
        <w:rPr>
          <w:rFonts w:ascii="Times New Roman" w:hAnsi="Times New Roman" w:cs="Times New Roman"/>
          <w:b w:val="0"/>
          <w:bCs w:val="0"/>
          <w:color w:val="000000"/>
          <w:sz w:val="22"/>
          <w:szCs w:val="22"/>
          <w:u w:val="single"/>
          <w:lang w:eastAsia="ru-RU" w:bidi="ru-RU"/>
        </w:rPr>
      </w:pPr>
      <w:bookmarkStart w:id="7" w:name="bookmark19"/>
      <w:r>
        <w:rPr>
          <w:rFonts w:ascii="Times New Roman" w:hAnsi="Times New Roman" w:cs="Times New Roman"/>
          <w:b w:val="0"/>
          <w:bCs w:val="0"/>
          <w:sz w:val="24"/>
          <w:szCs w:val="24"/>
        </w:rPr>
        <w:t>Заявка на участие в закупке№</w:t>
      </w:r>
      <w:bookmarkEnd w:id="7"/>
      <w:r>
        <w:rPr>
          <w:rFonts w:ascii="Times New Roman" w:hAnsi="Times New Roman" w:cs="Times New Roman"/>
          <w:sz w:val="24"/>
          <w:szCs w:val="24"/>
        </w:rPr>
        <w:t xml:space="preserve"> 2406010</w:t>
      </w:r>
      <w:r w:rsidR="00196B56">
        <w:rPr>
          <w:rFonts w:ascii="Times New Roman" w:hAnsi="Times New Roman" w:cs="Times New Roman"/>
          <w:sz w:val="24"/>
          <w:szCs w:val="24"/>
        </w:rPr>
        <w:t>5021</w:t>
      </w:r>
      <w:r>
        <w:rPr>
          <w:rFonts w:ascii="Times New Roman" w:hAnsi="Times New Roman" w:cs="Times New Roman"/>
          <w:sz w:val="24"/>
          <w:szCs w:val="24"/>
        </w:rPr>
        <w:t xml:space="preserve"> </w:t>
      </w:r>
      <w:r w:rsidRPr="00B171B2">
        <w:rPr>
          <w:rStyle w:val="92"/>
          <w:rFonts w:eastAsiaTheme="minorHAnsi"/>
          <w:sz w:val="22"/>
          <w:szCs w:val="22"/>
        </w:rPr>
        <w:t xml:space="preserve">на право заключения договора </w:t>
      </w:r>
      <w:r w:rsidR="00B171B2" w:rsidRPr="00B171B2">
        <w:rPr>
          <w:rStyle w:val="92"/>
          <w:rFonts w:eastAsiaTheme="minorHAnsi"/>
          <w:sz w:val="22"/>
          <w:szCs w:val="22"/>
        </w:rPr>
        <w:t xml:space="preserve">на поставку </w:t>
      </w:r>
      <w:r w:rsidR="00B171B2" w:rsidRPr="00B171B2">
        <w:rPr>
          <w:rFonts w:ascii="Times New Roman" w:hAnsi="Times New Roman" w:cs="Times New Roman"/>
          <w:b w:val="0"/>
          <w:iCs/>
          <w:sz w:val="22"/>
          <w:szCs w:val="22"/>
        </w:rPr>
        <w:t xml:space="preserve">товара </w:t>
      </w:r>
      <w:r w:rsidR="00B171B2" w:rsidRPr="00196B56">
        <w:rPr>
          <w:rFonts w:ascii="Times New Roman" w:hAnsi="Times New Roman" w:cs="Times New Roman"/>
          <w:b w:val="0"/>
          <w:iCs/>
          <w:sz w:val="22"/>
          <w:szCs w:val="22"/>
        </w:rPr>
        <w:t xml:space="preserve">-  </w:t>
      </w:r>
      <w:r w:rsidR="00196B56" w:rsidRPr="00196B56">
        <w:rPr>
          <w:rFonts w:ascii="Times New Roman" w:hAnsi="Times New Roman" w:cs="Times New Roman"/>
          <w:sz w:val="22"/>
          <w:szCs w:val="22"/>
        </w:rPr>
        <w:t>расходных материалов (реактивов) и изделий медицинского назначения для обеспечения потребности клинико-диагностической лаборатории поликлиники и стационара</w:t>
      </w:r>
      <w:r w:rsidR="00B171B2" w:rsidRPr="00B171B2">
        <w:rPr>
          <w:rFonts w:ascii="Times New Roman" w:hAnsi="Times New Roman" w:cs="Times New Roman"/>
          <w:iCs/>
          <w:sz w:val="22"/>
          <w:szCs w:val="22"/>
        </w:rPr>
        <w:t xml:space="preserve"> </w:t>
      </w:r>
      <w:r w:rsidRPr="00B171B2">
        <w:rPr>
          <w:rStyle w:val="92"/>
          <w:rFonts w:eastAsiaTheme="minorHAnsi"/>
          <w:sz w:val="22"/>
          <w:szCs w:val="22"/>
        </w:rPr>
        <w:t xml:space="preserve">для нужд </w:t>
      </w:r>
      <w:r w:rsidRPr="00B171B2">
        <w:rPr>
          <w:rFonts w:ascii="Times New Roman" w:hAnsi="Times New Roman" w:cs="Times New Roman"/>
          <w:b w:val="0"/>
          <w:bCs w:val="0"/>
          <w:color w:val="000000"/>
          <w:sz w:val="22"/>
          <w:szCs w:val="22"/>
          <w:u w:val="single"/>
          <w:lang w:eastAsia="ru-RU" w:bidi="ru-RU"/>
        </w:rPr>
        <w:t>ЧУЗ «КБ «РЖД-Медицина» г. Челябинск»</w:t>
      </w:r>
    </w:p>
    <w:p w:rsidR="00B66825" w:rsidRDefault="00B66825" w:rsidP="00B66825">
      <w:pPr>
        <w:spacing w:line="280" w:lineRule="exact"/>
        <w:ind w:left="1418"/>
        <w:rPr>
          <w:rStyle w:val="92"/>
        </w:rPr>
      </w:pPr>
    </w:p>
    <w:p w:rsidR="00B66825" w:rsidRDefault="00B66825" w:rsidP="00B66825">
      <w:pPr>
        <w:ind w:right="-1"/>
      </w:pPr>
      <w:bookmarkStart w:id="8" w:name="_GoBack"/>
      <w:bookmarkEnd w:id="8"/>
    </w:p>
    <w:p w:rsidR="00B66825" w:rsidRDefault="00B66825" w:rsidP="00B66825">
      <w:pPr>
        <w:ind w:right="-1"/>
      </w:pPr>
    </w:p>
    <w:p w:rsidR="00B66825" w:rsidRDefault="00B66825" w:rsidP="00B66825">
      <w:pPr>
        <w:ind w:right="-1"/>
      </w:pPr>
    </w:p>
    <w:p w:rsidR="00B66825" w:rsidRDefault="00B66825" w:rsidP="00B66825">
      <w:pPr>
        <w:ind w:right="-1"/>
      </w:pPr>
    </w:p>
    <w:p w:rsidR="00B66825" w:rsidRDefault="00B66825" w:rsidP="00B66825">
      <w:pPr>
        <w:ind w:right="-1"/>
      </w:pPr>
    </w:p>
    <w:p w:rsidR="00B66825" w:rsidRDefault="00B66825" w:rsidP="00B66825">
      <w:pPr>
        <w:ind w:right="-1"/>
      </w:pPr>
    </w:p>
    <w:p w:rsidR="00B66825" w:rsidRDefault="00B66825" w:rsidP="00B66825">
      <w:pPr>
        <w:ind w:right="-1"/>
      </w:pPr>
    </w:p>
    <w:p w:rsidR="00B66825" w:rsidRDefault="00B66825" w:rsidP="00B66825">
      <w:pPr>
        <w:ind w:right="-1"/>
      </w:pPr>
    </w:p>
    <w:p w:rsidR="00B66825" w:rsidRDefault="00B66825" w:rsidP="00B66825">
      <w:pPr>
        <w:ind w:right="-1"/>
      </w:pPr>
    </w:p>
    <w:p w:rsidR="00B66825" w:rsidRDefault="00B66825" w:rsidP="00B66825">
      <w:pPr>
        <w:pStyle w:val="82"/>
        <w:shd w:val="clear" w:color="auto" w:fill="auto"/>
        <w:spacing w:after="12" w:line="240" w:lineRule="exact"/>
        <w:rPr>
          <w:rFonts w:ascii="Times New Roman" w:hAnsi="Times New Roman" w:cs="Times New Roman"/>
          <w:sz w:val="24"/>
          <w:szCs w:val="24"/>
        </w:rPr>
      </w:pPr>
      <w:r>
        <w:rPr>
          <w:rFonts w:ascii="Times New Roman" w:hAnsi="Times New Roman" w:cs="Times New Roman"/>
          <w:sz w:val="24"/>
          <w:szCs w:val="24"/>
        </w:rPr>
        <w:t>Участник                                             Наименование:</w:t>
      </w:r>
    </w:p>
    <w:p w:rsidR="00B66825" w:rsidRDefault="00B66825" w:rsidP="00B66825">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закупки                                                  Адрес:</w:t>
      </w:r>
    </w:p>
    <w:p w:rsidR="00B66825" w:rsidRDefault="00B66825" w:rsidP="00B66825">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ИНН</w:t>
      </w:r>
    </w:p>
    <w:p w:rsidR="00B66825" w:rsidRDefault="00B66825" w:rsidP="00B66825">
      <w:pPr>
        <w:pStyle w:val="82"/>
        <w:shd w:val="clear" w:color="auto" w:fill="auto"/>
        <w:spacing w:after="0" w:line="317" w:lineRule="exact"/>
        <w:rPr>
          <w:rFonts w:ascii="Times New Roman" w:hAnsi="Times New Roman" w:cs="Times New Roman"/>
          <w:sz w:val="24"/>
          <w:szCs w:val="24"/>
        </w:rPr>
      </w:pPr>
    </w:p>
    <w:p w:rsidR="00B66825" w:rsidRDefault="00B66825" w:rsidP="00B66825">
      <w:pPr>
        <w:ind w:right="-1"/>
      </w:pPr>
    </w:p>
    <w:p w:rsidR="00B66825" w:rsidRDefault="00B66825" w:rsidP="00B66825"/>
    <w:p w:rsidR="00B66825" w:rsidRDefault="00B66825" w:rsidP="00B66825"/>
    <w:p w:rsidR="00B66825" w:rsidRDefault="00B66825" w:rsidP="00B66825"/>
    <w:p w:rsidR="00B66825" w:rsidRDefault="00B66825" w:rsidP="00B66825"/>
    <w:p w:rsidR="00B66825" w:rsidRDefault="00B66825" w:rsidP="00B66825"/>
    <w:p w:rsidR="00B66825" w:rsidRDefault="00B66825" w:rsidP="00B66825"/>
    <w:p w:rsidR="00B66825" w:rsidRDefault="00B66825" w:rsidP="00B66825">
      <w:pPr>
        <w:suppressAutoHyphens w:val="0"/>
        <w:rPr>
          <w:b/>
          <w:sz w:val="20"/>
          <w:szCs w:val="20"/>
          <w:lang w:eastAsia="en-US"/>
        </w:rPr>
        <w:sectPr w:rsidR="00B66825">
          <w:pgSz w:w="11906" w:h="16838"/>
          <w:pgMar w:top="1134" w:right="851" w:bottom="1134" w:left="1701" w:header="708" w:footer="708" w:gutter="0"/>
          <w:cols w:space="720"/>
        </w:sectPr>
      </w:pPr>
    </w:p>
    <w:p w:rsidR="00B66825" w:rsidRDefault="00B66825" w:rsidP="00B66825">
      <w:pPr>
        <w:tabs>
          <w:tab w:val="center" w:pos="4677"/>
          <w:tab w:val="right" w:pos="9355"/>
        </w:tabs>
        <w:jc w:val="right"/>
        <w:rPr>
          <w:b/>
          <w:sz w:val="20"/>
          <w:szCs w:val="20"/>
          <w:lang w:eastAsia="en-US"/>
        </w:rPr>
      </w:pPr>
      <w:r>
        <w:rPr>
          <w:b/>
          <w:sz w:val="20"/>
          <w:szCs w:val="20"/>
          <w:lang w:eastAsia="en-US"/>
        </w:rPr>
        <w:lastRenderedPageBreak/>
        <w:t>Приложение №6</w:t>
      </w:r>
    </w:p>
    <w:p w:rsidR="00B66825" w:rsidRDefault="00B66825" w:rsidP="00B66825">
      <w:pPr>
        <w:tabs>
          <w:tab w:val="center" w:pos="4677"/>
          <w:tab w:val="right" w:pos="9355"/>
        </w:tabs>
        <w:jc w:val="right"/>
        <w:rPr>
          <w:b/>
          <w:sz w:val="20"/>
          <w:szCs w:val="20"/>
          <w:lang w:eastAsia="en-US"/>
        </w:rPr>
      </w:pPr>
      <w:r>
        <w:rPr>
          <w:b/>
          <w:sz w:val="20"/>
          <w:szCs w:val="20"/>
          <w:lang w:eastAsia="en-US"/>
        </w:rPr>
        <w:t>к Документации о проведении закупки</w:t>
      </w:r>
    </w:p>
    <w:p w:rsidR="00B66825" w:rsidRDefault="00B66825" w:rsidP="00B66825">
      <w:pPr>
        <w:tabs>
          <w:tab w:val="center" w:pos="4677"/>
          <w:tab w:val="right" w:pos="9355"/>
        </w:tabs>
        <w:jc w:val="center"/>
        <w:rPr>
          <w:b/>
          <w:sz w:val="36"/>
          <w:szCs w:val="36"/>
          <w:lang w:eastAsia="en-US"/>
        </w:rPr>
      </w:pPr>
      <w:r>
        <w:rPr>
          <w:b/>
          <w:sz w:val="36"/>
          <w:szCs w:val="36"/>
          <w:lang w:eastAsia="en-US"/>
        </w:rPr>
        <w:t>Образец</w:t>
      </w:r>
    </w:p>
    <w:p w:rsidR="00B66825" w:rsidRDefault="00B66825" w:rsidP="00B66825">
      <w:pPr>
        <w:tabs>
          <w:tab w:val="center" w:pos="4677"/>
          <w:tab w:val="right" w:pos="9355"/>
        </w:tabs>
        <w:spacing w:before="120"/>
        <w:jc w:val="center"/>
        <w:rPr>
          <w:b/>
          <w:sz w:val="28"/>
          <w:szCs w:val="28"/>
          <w:lang w:eastAsia="en-US"/>
        </w:rPr>
      </w:pPr>
      <w:r>
        <w:rPr>
          <w:b/>
          <w:sz w:val="28"/>
          <w:szCs w:val="28"/>
          <w:lang w:eastAsia="en-US"/>
        </w:rPr>
        <w:t>Справка о цепочке собственников компании</w:t>
      </w:r>
    </w:p>
    <w:p w:rsidR="00B66825" w:rsidRDefault="00B66825" w:rsidP="00B66825">
      <w:pPr>
        <w:tabs>
          <w:tab w:val="center" w:pos="4677"/>
          <w:tab w:val="right" w:pos="9355"/>
        </w:tabs>
        <w:jc w:val="right"/>
        <w:rPr>
          <w:b/>
          <w:sz w:val="18"/>
          <w:szCs w:val="26"/>
          <w:lang w:eastAsia="en-US"/>
        </w:rPr>
      </w:pPr>
      <w:r>
        <w:rPr>
          <w:b/>
          <w:sz w:val="18"/>
          <w:szCs w:val="26"/>
          <w:lang w:eastAsia="en-US"/>
        </w:rPr>
        <w:t>_____________/____________/2024г</w:t>
      </w:r>
    </w:p>
    <w:tbl>
      <w:tblPr>
        <w:tblpPr w:leftFromText="180" w:rightFromText="180" w:bottomFromText="160" w:vertAnchor="text" w:horzAnchor="margin" w:tblpX="-541" w:tblpY="86"/>
        <w:tblW w:w="0"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B66825" w:rsidTr="00B66825">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B66825" w:rsidRDefault="00B66825">
            <w:pPr>
              <w:spacing w:line="252"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B66825" w:rsidRDefault="00B66825">
            <w:pPr>
              <w:spacing w:line="252" w:lineRule="auto"/>
              <w:jc w:val="center"/>
              <w:rPr>
                <w:color w:val="000000"/>
                <w:sz w:val="20"/>
                <w:szCs w:val="20"/>
              </w:rPr>
            </w:pPr>
            <w:r>
              <w:rPr>
                <w:color w:val="000000"/>
                <w:sz w:val="20"/>
                <w:szCs w:val="20"/>
              </w:rPr>
              <w:t xml:space="preserve">Информация о цепочке собственников, включая </w:t>
            </w:r>
            <w:proofErr w:type="gramStart"/>
            <w:r>
              <w:rPr>
                <w:color w:val="000000"/>
                <w:sz w:val="20"/>
                <w:szCs w:val="20"/>
              </w:rPr>
              <w:t>бенефициаров(</w:t>
            </w:r>
            <w:proofErr w:type="gramEnd"/>
            <w:r>
              <w:rPr>
                <w:color w:val="000000"/>
                <w:sz w:val="20"/>
                <w:szCs w:val="20"/>
              </w:rPr>
              <w:t>в том числе конечных)</w:t>
            </w:r>
          </w:p>
        </w:tc>
      </w:tr>
      <w:tr w:rsidR="00B66825" w:rsidTr="00B66825">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B66825" w:rsidRDefault="00B66825">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FFFFFF"/>
                <w:sz w:val="20"/>
                <w:szCs w:val="20"/>
              </w:rPr>
            </w:pPr>
            <w:r>
              <w:rPr>
                <w:color w:val="000000"/>
                <w:sz w:val="20"/>
                <w:szCs w:val="20"/>
              </w:rPr>
              <w:t xml:space="preserve">Адрес </w:t>
            </w:r>
            <w:proofErr w:type="gramStart"/>
            <w:r>
              <w:rPr>
                <w:color w:val="000000"/>
                <w:sz w:val="20"/>
                <w:szCs w:val="20"/>
              </w:rPr>
              <w:t xml:space="preserve">регистра- </w:t>
            </w:r>
            <w:proofErr w:type="spellStart"/>
            <w:r>
              <w:rPr>
                <w:color w:val="000000"/>
                <w:sz w:val="20"/>
                <w:szCs w:val="20"/>
              </w:rPr>
              <w:t>ции</w:t>
            </w:r>
            <w:proofErr w:type="spellEnd"/>
            <w:proofErr w:type="gramEnd"/>
          </w:p>
        </w:tc>
        <w:tc>
          <w:tcPr>
            <w:tcW w:w="1132"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 xml:space="preserve">Серия и номер документа удостоверяющего личность руководителя (для </w:t>
            </w:r>
            <w:proofErr w:type="spellStart"/>
            <w:r>
              <w:rPr>
                <w:color w:val="000000"/>
                <w:sz w:val="20"/>
                <w:szCs w:val="20"/>
              </w:rPr>
              <w:t>физичес</w:t>
            </w:r>
            <w:proofErr w:type="spellEnd"/>
            <w:r>
              <w:rPr>
                <w:color w:val="000000"/>
                <w:sz w:val="20"/>
                <w:szCs w:val="20"/>
              </w:rPr>
              <w:t>-</w:t>
            </w:r>
          </w:p>
          <w:p w:rsidR="00B66825" w:rsidRDefault="00B66825">
            <w:pPr>
              <w:spacing w:line="252"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B66825" w:rsidRDefault="00B66825">
            <w:pPr>
              <w:spacing w:line="252" w:lineRule="auto"/>
              <w:jc w:val="center"/>
              <w:rPr>
                <w:color w:val="000000"/>
                <w:sz w:val="20"/>
                <w:szCs w:val="20"/>
              </w:rPr>
            </w:pPr>
            <w:proofErr w:type="spellStart"/>
            <w:r>
              <w:rPr>
                <w:color w:val="000000"/>
                <w:sz w:val="20"/>
                <w:szCs w:val="20"/>
              </w:rPr>
              <w:t>Информа</w:t>
            </w:r>
            <w:proofErr w:type="spellEnd"/>
            <w:r>
              <w:rPr>
                <w:color w:val="000000"/>
                <w:sz w:val="20"/>
                <w:szCs w:val="20"/>
              </w:rPr>
              <w:t>-</w:t>
            </w:r>
          </w:p>
          <w:p w:rsidR="00B66825" w:rsidRDefault="00B66825">
            <w:pPr>
              <w:spacing w:line="252" w:lineRule="auto"/>
              <w:jc w:val="center"/>
              <w:rPr>
                <w:color w:val="000000"/>
                <w:sz w:val="20"/>
                <w:szCs w:val="20"/>
              </w:rPr>
            </w:pPr>
            <w:proofErr w:type="spellStart"/>
            <w:r>
              <w:rPr>
                <w:color w:val="000000"/>
                <w:sz w:val="20"/>
                <w:szCs w:val="20"/>
              </w:rPr>
              <w:t>ция</w:t>
            </w:r>
            <w:proofErr w:type="spellEnd"/>
            <w:r>
              <w:rPr>
                <w:color w:val="000000"/>
                <w:sz w:val="20"/>
                <w:szCs w:val="20"/>
              </w:rPr>
              <w:t xml:space="preserve"> о </w:t>
            </w:r>
            <w:proofErr w:type="spellStart"/>
            <w:r>
              <w:rPr>
                <w:color w:val="000000"/>
                <w:sz w:val="20"/>
                <w:szCs w:val="20"/>
              </w:rPr>
              <w:t>подтвер</w:t>
            </w:r>
            <w:proofErr w:type="spellEnd"/>
            <w:r>
              <w:rPr>
                <w:color w:val="000000"/>
                <w:sz w:val="20"/>
                <w:szCs w:val="20"/>
              </w:rPr>
              <w:t>-</w:t>
            </w:r>
          </w:p>
          <w:p w:rsidR="00B66825" w:rsidRDefault="00B66825">
            <w:pPr>
              <w:spacing w:line="252" w:lineRule="auto"/>
              <w:jc w:val="center"/>
              <w:rPr>
                <w:color w:val="000000"/>
                <w:sz w:val="20"/>
                <w:szCs w:val="20"/>
              </w:rPr>
            </w:pPr>
            <w:proofErr w:type="spellStart"/>
            <w:r>
              <w:rPr>
                <w:color w:val="000000"/>
                <w:sz w:val="20"/>
                <w:szCs w:val="20"/>
              </w:rPr>
              <w:t>ждающих</w:t>
            </w:r>
            <w:proofErr w:type="spellEnd"/>
            <w:r>
              <w:rPr>
                <w:color w:val="000000"/>
                <w:sz w:val="20"/>
                <w:szCs w:val="20"/>
              </w:rPr>
              <w:t xml:space="preserve"> документов (наименование, номера и </w:t>
            </w:r>
            <w:proofErr w:type="spellStart"/>
            <w:r>
              <w:rPr>
                <w:color w:val="000000"/>
                <w:sz w:val="20"/>
                <w:szCs w:val="20"/>
              </w:rPr>
              <w:t>тд</w:t>
            </w:r>
            <w:proofErr w:type="spellEnd"/>
            <w:r>
              <w:rPr>
                <w:color w:val="000000"/>
                <w:sz w:val="20"/>
                <w:szCs w:val="20"/>
              </w:rPr>
              <w:t>)</w:t>
            </w:r>
          </w:p>
        </w:tc>
      </w:tr>
      <w:tr w:rsidR="00B66825" w:rsidTr="00B66825">
        <w:trPr>
          <w:trHeight w:val="315"/>
        </w:trPr>
        <w:tc>
          <w:tcPr>
            <w:tcW w:w="468" w:type="dxa"/>
            <w:tcBorders>
              <w:top w:val="nil"/>
              <w:left w:val="single" w:sz="4" w:space="0" w:color="auto"/>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1</w:t>
            </w:r>
          </w:p>
        </w:tc>
        <w:tc>
          <w:tcPr>
            <w:tcW w:w="1260"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2</w:t>
            </w:r>
          </w:p>
        </w:tc>
        <w:tc>
          <w:tcPr>
            <w:tcW w:w="1080"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3</w:t>
            </w:r>
          </w:p>
        </w:tc>
        <w:tc>
          <w:tcPr>
            <w:tcW w:w="1620"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4</w:t>
            </w:r>
          </w:p>
        </w:tc>
        <w:tc>
          <w:tcPr>
            <w:tcW w:w="703"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5</w:t>
            </w:r>
          </w:p>
        </w:tc>
        <w:tc>
          <w:tcPr>
            <w:tcW w:w="1457"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6</w:t>
            </w:r>
          </w:p>
        </w:tc>
        <w:tc>
          <w:tcPr>
            <w:tcW w:w="900"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7</w:t>
            </w:r>
          </w:p>
        </w:tc>
        <w:tc>
          <w:tcPr>
            <w:tcW w:w="445"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8</w:t>
            </w:r>
          </w:p>
        </w:tc>
        <w:tc>
          <w:tcPr>
            <w:tcW w:w="881"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9</w:t>
            </w:r>
          </w:p>
        </w:tc>
        <w:tc>
          <w:tcPr>
            <w:tcW w:w="1080"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10</w:t>
            </w:r>
          </w:p>
        </w:tc>
        <w:tc>
          <w:tcPr>
            <w:tcW w:w="1014"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11</w:t>
            </w:r>
          </w:p>
        </w:tc>
        <w:tc>
          <w:tcPr>
            <w:tcW w:w="1260"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12</w:t>
            </w:r>
          </w:p>
        </w:tc>
        <w:tc>
          <w:tcPr>
            <w:tcW w:w="1132"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13</w:t>
            </w:r>
          </w:p>
        </w:tc>
        <w:tc>
          <w:tcPr>
            <w:tcW w:w="925"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14</w:t>
            </w:r>
          </w:p>
        </w:tc>
        <w:tc>
          <w:tcPr>
            <w:tcW w:w="1543" w:type="dxa"/>
            <w:tcBorders>
              <w:top w:val="nil"/>
              <w:left w:val="nil"/>
              <w:bottom w:val="single" w:sz="4" w:space="0" w:color="auto"/>
              <w:right w:val="single" w:sz="4" w:space="0" w:color="auto"/>
            </w:tcBorders>
            <w:vAlign w:val="center"/>
            <w:hideMark/>
          </w:tcPr>
          <w:p w:rsidR="00B66825" w:rsidRDefault="00B66825">
            <w:pPr>
              <w:spacing w:line="252" w:lineRule="auto"/>
              <w:jc w:val="center"/>
              <w:rPr>
                <w:i/>
                <w:color w:val="000000"/>
                <w:sz w:val="16"/>
                <w:szCs w:val="16"/>
              </w:rPr>
            </w:pPr>
            <w:r>
              <w:rPr>
                <w:i/>
                <w:color w:val="000000"/>
                <w:sz w:val="16"/>
                <w:szCs w:val="16"/>
              </w:rPr>
              <w:t>15</w:t>
            </w:r>
          </w:p>
        </w:tc>
      </w:tr>
      <w:tr w:rsidR="00B66825" w:rsidTr="00B66825">
        <w:trPr>
          <w:trHeight w:val="315"/>
        </w:trPr>
        <w:tc>
          <w:tcPr>
            <w:tcW w:w="468" w:type="dxa"/>
            <w:tcBorders>
              <w:top w:val="nil"/>
              <w:left w:val="single" w:sz="4" w:space="0" w:color="auto"/>
              <w:bottom w:val="single" w:sz="4" w:space="0" w:color="auto"/>
              <w:right w:val="single" w:sz="4" w:space="0" w:color="auto"/>
            </w:tcBorders>
            <w:noWrap/>
            <w:vAlign w:val="center"/>
            <w:hideMark/>
          </w:tcPr>
          <w:p w:rsidR="00B66825" w:rsidRDefault="00B66825">
            <w:pPr>
              <w:spacing w:line="252"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B66825" w:rsidRDefault="00B66825">
            <w:pPr>
              <w:spacing w:line="252"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B66825" w:rsidRDefault="00B66825">
            <w:pPr>
              <w:spacing w:line="252"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B66825" w:rsidRDefault="00B66825">
            <w:pPr>
              <w:spacing w:line="252"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B66825" w:rsidRDefault="00B66825">
            <w:pPr>
              <w:spacing w:line="252"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B66825" w:rsidRDefault="00B66825">
            <w:pPr>
              <w:spacing w:line="252"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B66825" w:rsidRDefault="00B66825">
            <w:pPr>
              <w:spacing w:line="252"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B66825" w:rsidRDefault="00B66825">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B66825" w:rsidRDefault="00B66825">
            <w:pPr>
              <w:spacing w:line="252"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B66825" w:rsidRDefault="00B66825">
            <w:pPr>
              <w:spacing w:line="252"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B66825" w:rsidRDefault="00B66825">
            <w:pPr>
              <w:spacing w:line="252"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B66825" w:rsidRDefault="00B66825">
            <w:pPr>
              <w:spacing w:line="252"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B66825" w:rsidRDefault="00B66825">
            <w:pPr>
              <w:spacing w:line="252"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B66825" w:rsidRDefault="00B66825">
            <w:pPr>
              <w:spacing w:line="252"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B66825" w:rsidRDefault="00B66825">
            <w:pPr>
              <w:spacing w:line="252" w:lineRule="auto"/>
              <w:jc w:val="both"/>
              <w:rPr>
                <w:sz w:val="22"/>
                <w:szCs w:val="22"/>
              </w:rPr>
            </w:pPr>
          </w:p>
        </w:tc>
      </w:tr>
    </w:tbl>
    <w:p w:rsidR="00B66825" w:rsidRDefault="00B66825" w:rsidP="00170825">
      <w:pPr>
        <w:numPr>
          <w:ilvl w:val="0"/>
          <w:numId w:val="11"/>
        </w:numPr>
        <w:tabs>
          <w:tab w:val="center" w:pos="4677"/>
          <w:tab w:val="right" w:pos="9355"/>
        </w:tabs>
        <w:suppressAutoHyphens w:val="0"/>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B66825" w:rsidRDefault="00B66825" w:rsidP="00170825">
      <w:pPr>
        <w:numPr>
          <w:ilvl w:val="0"/>
          <w:numId w:val="11"/>
        </w:numPr>
        <w:tabs>
          <w:tab w:val="center" w:pos="4677"/>
          <w:tab w:val="right" w:pos="9355"/>
        </w:tabs>
        <w:suppressAutoHyphens w:val="0"/>
        <w:jc w:val="both"/>
        <w:rPr>
          <w:sz w:val="20"/>
          <w:szCs w:val="20"/>
          <w:lang w:eastAsia="en-US"/>
        </w:rPr>
      </w:pPr>
      <w:r>
        <w:rPr>
          <w:sz w:val="20"/>
          <w:szCs w:val="20"/>
          <w:lang w:eastAsia="en-US"/>
        </w:rPr>
        <w:t xml:space="preserve">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sz w:val="20"/>
          <w:szCs w:val="20"/>
          <w:lang w:eastAsia="en-US"/>
        </w:rPr>
        <w:t>Росфинмониторингу</w:t>
      </w:r>
      <w:proofErr w:type="spellEnd"/>
      <w:r>
        <w:rPr>
          <w:sz w:val="20"/>
          <w:szCs w:val="20"/>
          <w:lang w:eastAsia="en-US"/>
        </w:rPr>
        <w:t>,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B66825" w:rsidRDefault="00B66825" w:rsidP="00B66825">
      <w:pPr>
        <w:tabs>
          <w:tab w:val="center" w:pos="4677"/>
          <w:tab w:val="right" w:pos="9355"/>
        </w:tabs>
        <w:jc w:val="both"/>
        <w:rPr>
          <w:sz w:val="20"/>
          <w:szCs w:val="20"/>
          <w:lang w:eastAsia="en-US"/>
        </w:rPr>
      </w:pPr>
    </w:p>
    <w:tbl>
      <w:tblPr>
        <w:tblW w:w="0" w:type="dxa"/>
        <w:tblLayout w:type="fixed"/>
        <w:tblLook w:val="00A0" w:firstRow="1" w:lastRow="0" w:firstColumn="1" w:lastColumn="0" w:noHBand="0" w:noVBand="0"/>
      </w:tblPr>
      <w:tblGrid>
        <w:gridCol w:w="15310"/>
      </w:tblGrid>
      <w:tr w:rsidR="00B66825" w:rsidTr="00B66825">
        <w:trPr>
          <w:trHeight w:val="465"/>
        </w:trPr>
        <w:tc>
          <w:tcPr>
            <w:tcW w:w="15310" w:type="dxa"/>
            <w:hideMark/>
          </w:tcPr>
          <w:p w:rsidR="00B66825" w:rsidRDefault="00B66825">
            <w:pPr>
              <w:spacing w:line="252" w:lineRule="auto"/>
              <w:rPr>
                <w:sz w:val="26"/>
                <w:szCs w:val="26"/>
              </w:rPr>
            </w:pPr>
            <w:r>
              <w:rPr>
                <w:sz w:val="26"/>
                <w:szCs w:val="26"/>
              </w:rPr>
              <w:t>_______________________                                                ____________________________</w:t>
            </w:r>
          </w:p>
          <w:p w:rsidR="00B66825" w:rsidRDefault="00B66825">
            <w:pPr>
              <w:spacing w:line="252" w:lineRule="auto"/>
              <w:rPr>
                <w:sz w:val="26"/>
                <w:szCs w:val="26"/>
                <w:vertAlign w:val="superscript"/>
              </w:rPr>
            </w:pPr>
            <w:r>
              <w:rPr>
                <w:sz w:val="26"/>
                <w:szCs w:val="26"/>
                <w:vertAlign w:val="superscript"/>
              </w:rPr>
              <w:t xml:space="preserve">   (фамилия, имя, отчество подписавшего, </w:t>
            </w:r>
            <w:proofErr w:type="gramStart"/>
            <w:r>
              <w:rPr>
                <w:sz w:val="26"/>
                <w:szCs w:val="26"/>
                <w:vertAlign w:val="superscript"/>
              </w:rPr>
              <w:t xml:space="preserve">должность)   </w:t>
            </w:r>
            <w:proofErr w:type="gramEnd"/>
            <w:r>
              <w:rPr>
                <w:sz w:val="26"/>
                <w:szCs w:val="26"/>
                <w:vertAlign w:val="superscript"/>
              </w:rPr>
              <w:t xml:space="preserve">                                                   (подпись, М.П.)</w:t>
            </w:r>
          </w:p>
        </w:tc>
      </w:tr>
    </w:tbl>
    <w:p w:rsidR="00B66825" w:rsidRDefault="00B66825" w:rsidP="00B66825"/>
    <w:p w:rsidR="00B66825" w:rsidRDefault="00B66825" w:rsidP="00B66825"/>
    <w:p w:rsidR="00B66825" w:rsidRDefault="00B66825" w:rsidP="00B66825">
      <w:pPr>
        <w:suppressAutoHyphens w:val="0"/>
        <w:rPr>
          <w:b/>
          <w:sz w:val="20"/>
          <w:szCs w:val="20"/>
          <w:lang w:eastAsia="en-US"/>
        </w:rPr>
        <w:sectPr w:rsidR="00B66825">
          <w:pgSz w:w="16838" w:h="11906" w:orient="landscape"/>
          <w:pgMar w:top="1701" w:right="1134" w:bottom="850" w:left="1134" w:header="708" w:footer="708" w:gutter="0"/>
          <w:cols w:space="720"/>
        </w:sectPr>
      </w:pPr>
    </w:p>
    <w:p w:rsidR="00B66825" w:rsidRDefault="00B66825" w:rsidP="00B66825">
      <w:pPr>
        <w:tabs>
          <w:tab w:val="center" w:pos="4677"/>
          <w:tab w:val="right" w:pos="9355"/>
        </w:tabs>
        <w:jc w:val="right"/>
        <w:rPr>
          <w:b/>
          <w:sz w:val="20"/>
          <w:szCs w:val="20"/>
          <w:lang w:eastAsia="en-US"/>
        </w:rPr>
      </w:pPr>
      <w:r>
        <w:rPr>
          <w:b/>
          <w:sz w:val="20"/>
          <w:szCs w:val="20"/>
          <w:lang w:eastAsia="en-US"/>
        </w:rPr>
        <w:lastRenderedPageBreak/>
        <w:t>Приложение №7</w:t>
      </w:r>
    </w:p>
    <w:p w:rsidR="00B66825" w:rsidRDefault="00B66825" w:rsidP="00B66825">
      <w:pPr>
        <w:jc w:val="right"/>
        <w:rPr>
          <w:b/>
          <w:sz w:val="20"/>
          <w:szCs w:val="20"/>
          <w:lang w:eastAsia="en-US"/>
        </w:rPr>
      </w:pPr>
      <w:r>
        <w:rPr>
          <w:b/>
          <w:sz w:val="20"/>
          <w:szCs w:val="20"/>
          <w:lang w:eastAsia="en-US"/>
        </w:rPr>
        <w:t>к Документации о проведении закупки</w:t>
      </w:r>
    </w:p>
    <w:p w:rsidR="00B66825" w:rsidRDefault="00B66825" w:rsidP="00B66825">
      <w:pPr>
        <w:jc w:val="right"/>
        <w:rPr>
          <w:b/>
          <w:sz w:val="20"/>
          <w:szCs w:val="20"/>
          <w:lang w:eastAsia="en-US"/>
        </w:rPr>
      </w:pPr>
    </w:p>
    <w:p w:rsidR="00B66825" w:rsidRDefault="00B66825" w:rsidP="00B66825">
      <w:pPr>
        <w:jc w:val="center"/>
        <w:rPr>
          <w:b/>
          <w:lang w:eastAsia="en-US"/>
        </w:rPr>
      </w:pPr>
      <w:r>
        <w:rPr>
          <w:b/>
          <w:lang w:eastAsia="en-US"/>
        </w:rPr>
        <w:t>ОБРАЗЕЦ</w:t>
      </w:r>
    </w:p>
    <w:p w:rsidR="00B66825" w:rsidRDefault="00B66825" w:rsidP="00B66825">
      <w:pPr>
        <w:jc w:val="center"/>
        <w:rPr>
          <w:b/>
          <w:lang w:eastAsia="en-US"/>
        </w:rPr>
      </w:pPr>
    </w:p>
    <w:p w:rsidR="00B66825" w:rsidRDefault="00B66825" w:rsidP="00B66825">
      <w:pPr>
        <w:jc w:val="center"/>
        <w:rPr>
          <w:b/>
          <w:lang w:eastAsia="en-US"/>
        </w:rPr>
      </w:pPr>
    </w:p>
    <w:p w:rsidR="00B66825" w:rsidRDefault="00B66825" w:rsidP="00B66825">
      <w:pPr>
        <w:jc w:val="center"/>
        <w:rPr>
          <w:b/>
          <w:lang w:eastAsia="en-US"/>
        </w:rPr>
      </w:pPr>
      <w:r>
        <w:rPr>
          <w:b/>
          <w:lang w:eastAsia="en-US"/>
        </w:rPr>
        <w:t>Запрос о даче разъяснений положений закупочной документации</w:t>
      </w:r>
    </w:p>
    <w:p w:rsidR="00B66825" w:rsidRDefault="00B66825" w:rsidP="00B66825">
      <w:pPr>
        <w:widowControl w:val="0"/>
        <w:tabs>
          <w:tab w:val="left" w:leader="underscore" w:pos="8110"/>
        </w:tabs>
        <w:suppressAutoHyphens w:val="0"/>
        <w:spacing w:line="317" w:lineRule="exact"/>
        <w:ind w:left="-567"/>
        <w:jc w:val="center"/>
        <w:outlineLvl w:val="2"/>
        <w:rPr>
          <w:rFonts w:eastAsiaTheme="minorHAnsi"/>
          <w:b/>
          <w:bCs/>
          <w:lang w:eastAsia="en-US"/>
        </w:rPr>
      </w:pPr>
      <w:r>
        <w:rPr>
          <w:rFonts w:eastAsiaTheme="minorHAnsi"/>
          <w:b/>
          <w:lang w:eastAsia="en-US"/>
        </w:rPr>
        <w:t>к закупке №</w:t>
      </w:r>
      <w:r>
        <w:rPr>
          <w:rFonts w:eastAsiaTheme="minorHAnsi"/>
          <w:b/>
          <w:bCs/>
          <w:lang w:eastAsia="en-US"/>
        </w:rPr>
        <w:t xml:space="preserve"> ___________ от «___» ____________ 2024г.</w:t>
      </w:r>
    </w:p>
    <w:p w:rsidR="00B66825" w:rsidRDefault="00B66825" w:rsidP="00B66825">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r>
        <w:rPr>
          <w:rFonts w:eastAsiaTheme="minorHAnsi"/>
          <w:color w:val="000000"/>
          <w:lang w:eastAsia="ru-RU" w:bidi="ru-RU"/>
        </w:rPr>
        <w:t>на право заключения договора на поставку</w:t>
      </w:r>
      <w:r>
        <w:rPr>
          <w:rFonts w:eastAsiaTheme="minorHAnsi"/>
          <w:b/>
          <w:bCs/>
          <w:color w:val="000000"/>
          <w:lang w:eastAsia="en-US" w:bidi="ru-RU"/>
        </w:rPr>
        <w:t xml:space="preserve"> </w:t>
      </w:r>
      <w:r>
        <w:rPr>
          <w:rFonts w:eastAsiaTheme="minorHAnsi"/>
          <w:color w:val="000000"/>
          <w:lang w:eastAsia="ru-RU" w:bidi="ru-RU"/>
        </w:rPr>
        <w:t>товара</w:t>
      </w:r>
      <w:r>
        <w:rPr>
          <w:rFonts w:eastAsiaTheme="minorHAnsi"/>
          <w:b/>
          <w:bCs/>
          <w:color w:val="000000"/>
          <w:lang w:eastAsia="en-US" w:bidi="ru-RU"/>
        </w:rPr>
        <w:t xml:space="preserve"> </w:t>
      </w:r>
      <w:r>
        <w:rPr>
          <w:rFonts w:eastAsiaTheme="minorHAnsi"/>
          <w:bCs/>
          <w:color w:val="000000"/>
          <w:lang w:eastAsia="en-US" w:bidi="ru-RU"/>
        </w:rPr>
        <w:t xml:space="preserve">(выполнение работ, оказание услуг) </w:t>
      </w:r>
      <w:r>
        <w:rPr>
          <w:rFonts w:eastAsiaTheme="minorHAnsi"/>
          <w:color w:val="000000"/>
          <w:lang w:eastAsia="ru-RU" w:bidi="ru-RU"/>
        </w:rPr>
        <w:t>________________________________________________</w:t>
      </w:r>
      <w:proofErr w:type="gramStart"/>
      <w:r>
        <w:rPr>
          <w:rFonts w:eastAsiaTheme="minorHAnsi"/>
          <w:color w:val="000000"/>
          <w:lang w:eastAsia="ru-RU" w:bidi="ru-RU"/>
        </w:rPr>
        <w:t>_ .</w:t>
      </w:r>
      <w:proofErr w:type="gramEnd"/>
    </w:p>
    <w:p w:rsidR="00B66825" w:rsidRDefault="00B66825" w:rsidP="00B66825">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p>
    <w:p w:rsidR="00B66825" w:rsidRDefault="00B66825" w:rsidP="00B66825">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r>
        <w:rPr>
          <w:rFonts w:eastAsiaTheme="minorHAnsi"/>
          <w:color w:val="000000"/>
          <w:lang w:eastAsia="ru-RU" w:bidi="ru-RU"/>
        </w:rPr>
        <w:t>«___» ___________ 2024г.</w:t>
      </w:r>
    </w:p>
    <w:p w:rsidR="00B66825" w:rsidRDefault="00B66825" w:rsidP="00B66825">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p>
    <w:p w:rsidR="00B66825" w:rsidRDefault="00B66825" w:rsidP="00B66825">
      <w:pPr>
        <w:widowControl w:val="0"/>
        <w:tabs>
          <w:tab w:val="left" w:leader="underscore" w:pos="8110"/>
        </w:tabs>
        <w:suppressAutoHyphens w:val="0"/>
        <w:spacing w:line="317" w:lineRule="exact"/>
        <w:ind w:left="-567"/>
        <w:jc w:val="center"/>
        <w:outlineLvl w:val="2"/>
        <w:rPr>
          <w:rFonts w:eastAsiaTheme="minorHAnsi"/>
          <w:bCs/>
          <w:lang w:eastAsia="en-US"/>
        </w:rPr>
      </w:pPr>
    </w:p>
    <w:p w:rsidR="00B66825" w:rsidRDefault="00B66825" w:rsidP="00B66825">
      <w:pPr>
        <w:ind w:left="-567"/>
        <w:jc w:val="both"/>
      </w:pPr>
      <w:r>
        <w:rPr>
          <w:b/>
        </w:rPr>
        <w:t>Наименование участника закупки</w:t>
      </w:r>
      <w:r>
        <w:t>: ___________________________, ИНН ___________, юридический адрес: ________________________.</w:t>
      </w:r>
    </w:p>
    <w:p w:rsidR="00B66825" w:rsidRDefault="00B66825" w:rsidP="00B66825">
      <w:pPr>
        <w:ind w:left="-567"/>
        <w:jc w:val="both"/>
      </w:pPr>
    </w:p>
    <w:p w:rsidR="00B66825" w:rsidRDefault="00B66825" w:rsidP="00B66825">
      <w:pPr>
        <w:ind w:left="-567"/>
        <w:jc w:val="both"/>
      </w:pPr>
      <w:r>
        <w:rPr>
          <w:b/>
        </w:rPr>
        <w:t>Адрес электронной почты для отправки уведомления участнику закупки</w:t>
      </w:r>
      <w:r>
        <w:t>: _______________.</w:t>
      </w:r>
    </w:p>
    <w:p w:rsidR="00B66825" w:rsidRDefault="00B66825" w:rsidP="00B66825">
      <w:pPr>
        <w:ind w:left="-567"/>
        <w:jc w:val="both"/>
      </w:pPr>
    </w:p>
    <w:p w:rsidR="00B66825" w:rsidRDefault="00B66825" w:rsidP="00B66825">
      <w:pPr>
        <w:ind w:left="-567"/>
        <w:jc w:val="both"/>
        <w:rPr>
          <w:b/>
        </w:rPr>
      </w:pPr>
      <w:r>
        <w:rPr>
          <w:b/>
        </w:rPr>
        <w:t>Тема запроса:</w:t>
      </w:r>
    </w:p>
    <w:p w:rsidR="00B66825" w:rsidRDefault="00B66825" w:rsidP="00B66825">
      <w:pPr>
        <w:ind w:left="-567"/>
        <w:jc w:val="both"/>
        <w:rPr>
          <w:b/>
        </w:rPr>
      </w:pPr>
    </w:p>
    <w:p w:rsidR="00B66825" w:rsidRDefault="00B66825" w:rsidP="00B66825">
      <w:pPr>
        <w:ind w:left="-567"/>
        <w:jc w:val="both"/>
        <w:rPr>
          <w:b/>
        </w:rPr>
      </w:pPr>
    </w:p>
    <w:p w:rsidR="00B66825" w:rsidRDefault="00B66825" w:rsidP="00B66825">
      <w:pPr>
        <w:ind w:left="-567"/>
        <w:jc w:val="both"/>
        <w:rPr>
          <w:b/>
        </w:rPr>
      </w:pPr>
    </w:p>
    <w:p w:rsidR="00B66825" w:rsidRDefault="00B66825" w:rsidP="00B66825">
      <w:pPr>
        <w:ind w:left="-567"/>
        <w:jc w:val="both"/>
        <w:rPr>
          <w:b/>
        </w:rPr>
      </w:pPr>
      <w:r>
        <w:rPr>
          <w:b/>
        </w:rPr>
        <w:t>Текст запроса:</w:t>
      </w:r>
    </w:p>
    <w:p w:rsidR="00B66825" w:rsidRDefault="00B66825" w:rsidP="00B66825">
      <w:pPr>
        <w:ind w:left="-567"/>
        <w:jc w:val="both"/>
        <w:rPr>
          <w:b/>
        </w:rPr>
      </w:pPr>
    </w:p>
    <w:p w:rsidR="00B66825" w:rsidRDefault="00B66825" w:rsidP="00B66825">
      <w:pPr>
        <w:ind w:left="-567"/>
        <w:jc w:val="both"/>
        <w:rPr>
          <w:b/>
        </w:rPr>
      </w:pPr>
    </w:p>
    <w:p w:rsidR="00B66825" w:rsidRDefault="00B66825" w:rsidP="00B66825">
      <w:pPr>
        <w:ind w:left="-567"/>
        <w:jc w:val="both"/>
        <w:rPr>
          <w:b/>
        </w:rPr>
      </w:pPr>
    </w:p>
    <w:p w:rsidR="00B66825" w:rsidRDefault="00B66825" w:rsidP="00B66825">
      <w:pPr>
        <w:spacing w:line="252" w:lineRule="auto"/>
        <w:rPr>
          <w:sz w:val="26"/>
          <w:szCs w:val="26"/>
        </w:rPr>
      </w:pPr>
      <w:r>
        <w:rPr>
          <w:sz w:val="26"/>
          <w:szCs w:val="26"/>
        </w:rPr>
        <w:t>____________________________________                                       ______________</w:t>
      </w:r>
    </w:p>
    <w:p w:rsidR="00B66825" w:rsidRDefault="00B66825" w:rsidP="00B66825">
      <w:pPr>
        <w:ind w:left="-567"/>
        <w:jc w:val="both"/>
        <w:rPr>
          <w:b/>
          <w:sz w:val="28"/>
        </w:rPr>
      </w:pPr>
      <w:r>
        <w:rPr>
          <w:sz w:val="28"/>
          <w:szCs w:val="26"/>
          <w:vertAlign w:val="superscript"/>
        </w:rPr>
        <w:t xml:space="preserve">                     (фамилия, имя, отчество подписавшего, </w:t>
      </w:r>
      <w:proofErr w:type="gramStart"/>
      <w:r>
        <w:rPr>
          <w:sz w:val="28"/>
          <w:szCs w:val="26"/>
          <w:vertAlign w:val="superscript"/>
        </w:rPr>
        <w:t xml:space="preserve">должность)   </w:t>
      </w:r>
      <w:proofErr w:type="gramEnd"/>
      <w:r>
        <w:rPr>
          <w:sz w:val="28"/>
          <w:szCs w:val="26"/>
          <w:vertAlign w:val="superscript"/>
        </w:rPr>
        <w:t xml:space="preserve">                            М.П                                      (подпись)</w:t>
      </w:r>
    </w:p>
    <w:p w:rsidR="00B66825" w:rsidRDefault="00B66825" w:rsidP="00B66825">
      <w:pPr>
        <w:suppressAutoHyphens w:val="0"/>
      </w:pPr>
    </w:p>
    <w:p w:rsidR="00B66825" w:rsidRDefault="00B66825" w:rsidP="00B66825">
      <w:pPr>
        <w:suppressAutoHyphens w:val="0"/>
      </w:pPr>
    </w:p>
    <w:p w:rsidR="00B66825" w:rsidRDefault="00B66825" w:rsidP="00B66825">
      <w:pPr>
        <w:suppressAutoHyphens w:val="0"/>
      </w:pPr>
    </w:p>
    <w:p w:rsidR="00B66825" w:rsidRDefault="00B66825" w:rsidP="00B66825">
      <w:pPr>
        <w:suppressAutoHyphens w:val="0"/>
      </w:pPr>
    </w:p>
    <w:p w:rsidR="00B66825" w:rsidRDefault="00B66825" w:rsidP="00B66825"/>
    <w:p w:rsidR="00B66825" w:rsidRDefault="00B66825" w:rsidP="00B66825"/>
    <w:p w:rsidR="00B66825" w:rsidRDefault="00B66825" w:rsidP="00B66825"/>
    <w:p w:rsidR="00B66825" w:rsidRDefault="00B66825" w:rsidP="00B66825"/>
    <w:p w:rsidR="00B66825" w:rsidRDefault="00B66825" w:rsidP="00B66825">
      <w:pPr>
        <w:suppressAutoHyphens w:val="0"/>
        <w:sectPr w:rsidR="00B66825">
          <w:pgSz w:w="11906" w:h="16838"/>
          <w:pgMar w:top="1134" w:right="850" w:bottom="1134" w:left="1701" w:header="708" w:footer="708" w:gutter="0"/>
          <w:cols w:space="720"/>
        </w:sectPr>
      </w:pPr>
    </w:p>
    <w:p w:rsidR="00B66825" w:rsidRDefault="00B66825" w:rsidP="00B66825">
      <w:pPr>
        <w:tabs>
          <w:tab w:val="center" w:pos="4677"/>
          <w:tab w:val="right" w:pos="9355"/>
        </w:tabs>
        <w:jc w:val="right"/>
        <w:rPr>
          <w:b/>
          <w:sz w:val="20"/>
          <w:szCs w:val="20"/>
          <w:lang w:eastAsia="en-US"/>
        </w:rPr>
      </w:pPr>
      <w:r>
        <w:rPr>
          <w:b/>
          <w:sz w:val="20"/>
          <w:szCs w:val="20"/>
          <w:lang w:eastAsia="en-US"/>
        </w:rPr>
        <w:lastRenderedPageBreak/>
        <w:t>Приложение №8</w:t>
      </w:r>
    </w:p>
    <w:p w:rsidR="00B66825" w:rsidRDefault="00B66825" w:rsidP="00B66825">
      <w:pPr>
        <w:jc w:val="right"/>
        <w:rPr>
          <w:sz w:val="22"/>
          <w:szCs w:val="22"/>
        </w:rPr>
      </w:pPr>
      <w:r>
        <w:rPr>
          <w:b/>
          <w:sz w:val="20"/>
          <w:szCs w:val="20"/>
          <w:lang w:eastAsia="en-US"/>
        </w:rPr>
        <w:t>к Документации о проведении закупки</w:t>
      </w:r>
    </w:p>
    <w:p w:rsidR="00B66825" w:rsidRDefault="00B66825" w:rsidP="00B66825">
      <w:pPr>
        <w:jc w:val="center"/>
        <w:rPr>
          <w:b/>
          <w:i/>
          <w:sz w:val="22"/>
          <w:szCs w:val="22"/>
        </w:rPr>
      </w:pPr>
    </w:p>
    <w:p w:rsidR="00B66825" w:rsidRDefault="00B66825" w:rsidP="00B66825">
      <w:pPr>
        <w:jc w:val="center"/>
        <w:rPr>
          <w:b/>
          <w:i/>
          <w:sz w:val="22"/>
          <w:szCs w:val="22"/>
        </w:rPr>
      </w:pPr>
      <w:r>
        <w:rPr>
          <w:b/>
          <w:i/>
          <w:sz w:val="22"/>
          <w:szCs w:val="22"/>
        </w:rPr>
        <w:t>ФОРМА</w:t>
      </w:r>
    </w:p>
    <w:p w:rsidR="00B66825" w:rsidRDefault="00B66825" w:rsidP="00B66825">
      <w:pPr>
        <w:rPr>
          <w:sz w:val="22"/>
          <w:szCs w:val="22"/>
        </w:rPr>
      </w:pPr>
    </w:p>
    <w:p w:rsidR="00B66825" w:rsidRDefault="00B66825" w:rsidP="00B66825">
      <w:pPr>
        <w:jc w:val="center"/>
        <w:rPr>
          <w:b/>
          <w:szCs w:val="22"/>
        </w:rPr>
      </w:pPr>
      <w:r>
        <w:rPr>
          <w:b/>
          <w:szCs w:val="22"/>
        </w:rPr>
        <w:t>ДЕКЛАРАЦИЯ</w:t>
      </w:r>
    </w:p>
    <w:p w:rsidR="00B66825" w:rsidRDefault="00B66825" w:rsidP="00B66825">
      <w:pPr>
        <w:jc w:val="center"/>
        <w:rPr>
          <w:b/>
          <w:szCs w:val="22"/>
        </w:rPr>
      </w:pPr>
    </w:p>
    <w:p w:rsidR="00B66825" w:rsidRDefault="00B66825" w:rsidP="00B66825">
      <w:pPr>
        <w:jc w:val="right"/>
        <w:rPr>
          <w:rFonts w:eastAsiaTheme="minorHAnsi"/>
          <w:color w:val="000000"/>
          <w:lang w:eastAsia="ru-RU" w:bidi="ru-RU"/>
        </w:rPr>
      </w:pPr>
      <w:r>
        <w:rPr>
          <w:rFonts w:eastAsiaTheme="minorHAnsi"/>
          <w:color w:val="000000"/>
          <w:lang w:eastAsia="ru-RU" w:bidi="ru-RU"/>
        </w:rPr>
        <w:t>«___» ___________ 2024г.</w:t>
      </w:r>
    </w:p>
    <w:p w:rsidR="00B66825" w:rsidRDefault="00B66825" w:rsidP="00B66825">
      <w:pPr>
        <w:jc w:val="right"/>
        <w:rPr>
          <w:b/>
          <w:szCs w:val="22"/>
        </w:rPr>
      </w:pPr>
    </w:p>
    <w:p w:rsidR="00B66825" w:rsidRDefault="00B66825" w:rsidP="00B66825">
      <w:pPr>
        <w:widowControl w:val="0"/>
        <w:autoSpaceDE w:val="0"/>
        <w:autoSpaceDN w:val="0"/>
        <w:adjustRightInd w:val="0"/>
        <w:jc w:val="both"/>
        <w:rPr>
          <w:sz w:val="22"/>
          <w:szCs w:val="22"/>
        </w:rPr>
      </w:pPr>
      <w:r>
        <w:rPr>
          <w:sz w:val="22"/>
          <w:szCs w:val="22"/>
        </w:rPr>
        <w:t>Настоящим документом подтверждаем (ю), что на момент подачи заявки на участие __________________________________________________________________________________________</w:t>
      </w:r>
    </w:p>
    <w:p w:rsidR="00B66825" w:rsidRDefault="00B66825" w:rsidP="00B66825">
      <w:pPr>
        <w:widowControl w:val="0"/>
        <w:autoSpaceDE w:val="0"/>
        <w:autoSpaceDN w:val="0"/>
        <w:adjustRightInd w:val="0"/>
        <w:jc w:val="center"/>
        <w:rPr>
          <w:i/>
          <w:sz w:val="20"/>
          <w:szCs w:val="22"/>
        </w:rPr>
      </w:pPr>
      <w:r>
        <w:rPr>
          <w:i/>
          <w:sz w:val="20"/>
          <w:szCs w:val="22"/>
        </w:rPr>
        <w:t>наименование участника</w:t>
      </w:r>
    </w:p>
    <w:p w:rsidR="00B66825" w:rsidRDefault="00B66825" w:rsidP="00B66825">
      <w:pPr>
        <w:widowControl w:val="0"/>
        <w:autoSpaceDE w:val="0"/>
        <w:autoSpaceDN w:val="0"/>
        <w:adjustRightInd w:val="0"/>
        <w:jc w:val="both"/>
        <w:rPr>
          <w:sz w:val="22"/>
          <w:szCs w:val="22"/>
        </w:rPr>
      </w:pPr>
      <w:r>
        <w:rPr>
          <w:sz w:val="22"/>
          <w:szCs w:val="22"/>
        </w:rPr>
        <w:t>соответствует требованиям, установленным пунктом 10 Документации о проведении закупки, а именно:</w:t>
      </w:r>
    </w:p>
    <w:p w:rsidR="00B66825" w:rsidRDefault="00B66825" w:rsidP="00B66825">
      <w:pPr>
        <w:widowControl w:val="0"/>
        <w:autoSpaceDE w:val="0"/>
        <w:autoSpaceDN w:val="0"/>
        <w:adjustRightInd w:val="0"/>
        <w:jc w:val="both"/>
        <w:rPr>
          <w:sz w:val="22"/>
          <w:szCs w:val="22"/>
        </w:rPr>
      </w:pP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xml:space="preserve">- </w:t>
      </w:r>
      <w:proofErr w:type="spellStart"/>
      <w:r>
        <w:rPr>
          <w:color w:val="000000" w:themeColor="text1"/>
          <w:sz w:val="22"/>
          <w:szCs w:val="22"/>
        </w:rPr>
        <w:t>непроведение</w:t>
      </w:r>
      <w:proofErr w:type="spellEnd"/>
      <w:r>
        <w:rPr>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xml:space="preserve">- </w:t>
      </w:r>
      <w:proofErr w:type="spellStart"/>
      <w:r>
        <w:rPr>
          <w:color w:val="000000" w:themeColor="text1"/>
          <w:sz w:val="22"/>
          <w:szCs w:val="22"/>
        </w:rPr>
        <w:t>неприостановление</w:t>
      </w:r>
      <w:proofErr w:type="spellEnd"/>
      <w:r>
        <w:rPr>
          <w:color w:val="000000" w:themeColor="text1"/>
          <w:sz w:val="22"/>
          <w:szCs w:val="22"/>
        </w:rPr>
        <w:t xml:space="preserve"> деятельности участника закупки в порядке, установленном </w:t>
      </w:r>
      <w:hyperlink r:id="rId28" w:history="1">
        <w:r>
          <w:rPr>
            <w:rStyle w:val="a3"/>
            <w:color w:val="000000" w:themeColor="text1"/>
            <w:sz w:val="22"/>
            <w:szCs w:val="22"/>
          </w:rPr>
          <w:t>Кодексом</w:t>
        </w:r>
      </w:hyperlink>
      <w:r>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anchor="dst101897" w:history="1">
        <w:r>
          <w:rPr>
            <w:rStyle w:val="a3"/>
            <w:color w:val="000000" w:themeColor="text1"/>
            <w:sz w:val="22"/>
            <w:szCs w:val="22"/>
          </w:rPr>
          <w:t>статьями 289</w:t>
        </w:r>
      </w:hyperlink>
      <w:r>
        <w:rPr>
          <w:color w:val="000000" w:themeColor="text1"/>
          <w:sz w:val="22"/>
          <w:szCs w:val="22"/>
        </w:rPr>
        <w:t>, </w:t>
      </w:r>
      <w:hyperlink r:id="rId30" w:anchor="dst2054" w:history="1">
        <w:r>
          <w:rPr>
            <w:rStyle w:val="a3"/>
            <w:color w:val="000000" w:themeColor="text1"/>
            <w:sz w:val="22"/>
            <w:szCs w:val="22"/>
          </w:rPr>
          <w:t>290</w:t>
        </w:r>
      </w:hyperlink>
      <w:r>
        <w:rPr>
          <w:color w:val="000000" w:themeColor="text1"/>
          <w:sz w:val="22"/>
          <w:szCs w:val="22"/>
        </w:rPr>
        <w:t>, </w:t>
      </w:r>
      <w:hyperlink r:id="rId31" w:anchor="dst2072" w:history="1">
        <w:r>
          <w:rPr>
            <w:rStyle w:val="a3"/>
            <w:color w:val="000000" w:themeColor="text1"/>
            <w:sz w:val="22"/>
            <w:szCs w:val="22"/>
          </w:rPr>
          <w:t>291</w:t>
        </w:r>
      </w:hyperlink>
      <w:r>
        <w:rPr>
          <w:color w:val="000000" w:themeColor="text1"/>
          <w:sz w:val="22"/>
          <w:szCs w:val="22"/>
        </w:rPr>
        <w:t>, </w:t>
      </w:r>
      <w:hyperlink r:id="rId32" w:anchor="dst2086" w:history="1">
        <w:r>
          <w:rPr>
            <w:rStyle w:val="a3"/>
            <w:color w:val="000000" w:themeColor="text1"/>
            <w:sz w:val="22"/>
            <w:szCs w:val="22"/>
          </w:rPr>
          <w:t>291.1</w:t>
        </w:r>
      </w:hyperlink>
      <w:r>
        <w:rPr>
          <w:color w:val="000000" w:themeColor="text1"/>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Pr>
          <w:color w:val="000000" w:themeColor="text1"/>
          <w:sz w:val="22"/>
          <w:szCs w:val="22"/>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anchor="dst2620" w:history="1">
        <w:r>
          <w:rPr>
            <w:rStyle w:val="a3"/>
            <w:color w:val="000000" w:themeColor="text1"/>
            <w:sz w:val="22"/>
            <w:szCs w:val="22"/>
          </w:rPr>
          <w:t>статьей 19.28</w:t>
        </w:r>
      </w:hyperlink>
      <w:r>
        <w:rPr>
          <w:color w:val="000000" w:themeColor="text1"/>
          <w:sz w:val="22"/>
          <w:szCs w:val="22"/>
        </w:rPr>
        <w:t> Кодекса Российской Федерации об административных правонарушениях;</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themeColor="text1"/>
          <w:sz w:val="22"/>
          <w:szCs w:val="22"/>
        </w:rPr>
        <w:t>неполнородными</w:t>
      </w:r>
      <w:proofErr w:type="spellEnd"/>
      <w:r>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иностранным агентом;</w:t>
      </w:r>
    </w:p>
    <w:p w:rsidR="00B66825" w:rsidRDefault="00B66825" w:rsidP="00B66825">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юридическим лицом, либо полномочным представителем юридического лица (</w:t>
      </w:r>
      <w:proofErr w:type="gramStart"/>
      <w:r>
        <w:rPr>
          <w:color w:val="000000" w:themeColor="text1"/>
          <w:sz w:val="22"/>
          <w:szCs w:val="22"/>
        </w:rPr>
        <w:t>филиал</w:t>
      </w:r>
      <w:proofErr w:type="gramEnd"/>
      <w:r>
        <w:rPr>
          <w:color w:val="000000" w:themeColor="text1"/>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Pr>
          <w:color w:val="000000" w:themeColor="text1"/>
          <w:sz w:val="22"/>
          <w:szCs w:val="22"/>
        </w:rPr>
        <w:t>санкционный</w:t>
      </w:r>
      <w:proofErr w:type="spellEnd"/>
      <w:r>
        <w:rPr>
          <w:color w:val="000000" w:themeColor="text1"/>
          <w:sz w:val="22"/>
          <w:szCs w:val="22"/>
        </w:rPr>
        <w:t xml:space="preserve"> режим в отношении РФ;</w:t>
      </w:r>
    </w:p>
    <w:p w:rsidR="00B66825" w:rsidRDefault="00B66825" w:rsidP="00B66825">
      <w:pPr>
        <w:spacing w:line="360" w:lineRule="exact"/>
        <w:jc w:val="both"/>
        <w:rPr>
          <w:color w:val="000000" w:themeColor="text1"/>
          <w:sz w:val="22"/>
          <w:szCs w:val="22"/>
        </w:rPr>
      </w:pPr>
      <w:r>
        <w:rPr>
          <w:color w:val="000000" w:themeColor="text1"/>
          <w:sz w:val="22"/>
          <w:szCs w:val="22"/>
        </w:rPr>
        <w:t>- участник закупки имеет опыт работы на российском рынке не менее двух лет и соответствует требованию об отсутствии фактов нарушения обязательств по договорам с ЧУЗ «КБ «РЖД-</w:t>
      </w:r>
      <w:r>
        <w:rPr>
          <w:color w:val="000000" w:themeColor="text1"/>
          <w:sz w:val="22"/>
          <w:szCs w:val="22"/>
        </w:rPr>
        <w:lastRenderedPageBreak/>
        <w:t>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B66825" w:rsidRDefault="00B66825" w:rsidP="00B66825">
      <w:pPr>
        <w:autoSpaceDE w:val="0"/>
        <w:autoSpaceDN w:val="0"/>
        <w:adjustRightInd w:val="0"/>
        <w:spacing w:line="360" w:lineRule="exact"/>
        <w:jc w:val="both"/>
        <w:rPr>
          <w:color w:val="000000" w:themeColor="text1"/>
          <w:sz w:val="22"/>
          <w:szCs w:val="22"/>
        </w:rPr>
      </w:pPr>
      <w:r>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Pr>
          <w:color w:val="000000" w:themeColor="text1"/>
          <w:sz w:val="22"/>
          <w:szCs w:val="22"/>
        </w:rPr>
        <w:t xml:space="preserve">реестре недобросовестных поставщиков, предусмотренном </w:t>
      </w:r>
      <w:hyperlink r:id="rId34" w:history="1">
        <w:r>
          <w:rPr>
            <w:rStyle w:val="a3"/>
            <w:color w:val="000000" w:themeColor="text1"/>
            <w:sz w:val="22"/>
            <w:szCs w:val="22"/>
          </w:rPr>
          <w:t>статьей 5</w:t>
        </w:r>
      </w:hyperlink>
      <w:r>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B66825" w:rsidRDefault="00B66825" w:rsidP="00B66825">
      <w:pPr>
        <w:autoSpaceDN w:val="0"/>
        <w:ind w:firstLine="709"/>
        <w:jc w:val="both"/>
        <w:rPr>
          <w:rFonts w:eastAsia="Calibri"/>
          <w:kern w:val="3"/>
          <w:sz w:val="16"/>
          <w:szCs w:val="16"/>
          <w:lang w:eastAsia="ru-RU"/>
        </w:rPr>
      </w:pPr>
    </w:p>
    <w:p w:rsidR="00B66825" w:rsidRDefault="00B66825" w:rsidP="00B66825">
      <w:pPr>
        <w:suppressAutoHyphens w:val="0"/>
        <w:rPr>
          <w:lang w:eastAsia="ru-RU"/>
        </w:rPr>
      </w:pPr>
      <w:r>
        <w:rPr>
          <w:lang w:eastAsia="ru-RU"/>
        </w:rPr>
        <w:t>________________________          ___________________            _______________________</w:t>
      </w:r>
    </w:p>
    <w:p w:rsidR="00B66825" w:rsidRDefault="00B66825" w:rsidP="00B66825">
      <w:pPr>
        <w:suppressAutoHyphens w:val="0"/>
        <w:rPr>
          <w:sz w:val="20"/>
          <w:szCs w:val="20"/>
          <w:lang w:eastAsia="ru-RU"/>
        </w:rPr>
      </w:pPr>
      <w:r>
        <w:rPr>
          <w:sz w:val="20"/>
          <w:szCs w:val="20"/>
          <w:lang w:eastAsia="ru-RU"/>
        </w:rPr>
        <w:t xml:space="preserve">   (должность </w:t>
      </w:r>
      <w:proofErr w:type="gramStart"/>
      <w:r>
        <w:rPr>
          <w:sz w:val="20"/>
          <w:szCs w:val="20"/>
          <w:lang w:eastAsia="ru-RU"/>
        </w:rPr>
        <w:t xml:space="preserve">подписавшего)   </w:t>
      </w:r>
      <w:proofErr w:type="gramEnd"/>
      <w:r>
        <w:rPr>
          <w:sz w:val="20"/>
          <w:szCs w:val="20"/>
          <w:lang w:eastAsia="ru-RU"/>
        </w:rPr>
        <w:t xml:space="preserve">                            (подпись)      М.П.                             (фамилия, инициалы)</w:t>
      </w:r>
    </w:p>
    <w:p w:rsidR="00B66825" w:rsidRDefault="00B66825" w:rsidP="00B66825"/>
    <w:p w:rsidR="00B66825" w:rsidRDefault="00B66825" w:rsidP="00B66825"/>
    <w:p w:rsidR="00097786" w:rsidRDefault="00097786"/>
    <w:sectPr w:rsidR="00097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OfficinaSansCTT">
    <w:altName w:val="Arial"/>
    <w:panose1 w:val="00000000000000000000"/>
    <w:charset w:val="00"/>
    <w:family w:val="swiss"/>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557264"/>
    <w:multiLevelType w:val="hybridMultilevel"/>
    <w:tmpl w:val="7EFAE054"/>
    <w:lvl w:ilvl="0" w:tplc="C1CC4096">
      <w:start w:val="1"/>
      <w:numFmt w:val="decimal"/>
      <w:lvlText w:val="9.%1."/>
      <w:lvlJc w:val="left"/>
      <w:pPr>
        <w:tabs>
          <w:tab w:val="num" w:pos="0"/>
        </w:tabs>
        <w:ind w:left="0" w:firstLine="0"/>
      </w:pPr>
      <w:rPr>
        <w:rFonts w:ascii="Times New Roman" w:hAnsi="Times New Roman" w:cs="Times New Roman" w:hint="default"/>
        <w:b/>
        <w:i w:val="0"/>
        <w:caps w:val="0"/>
        <w:strike w:val="0"/>
        <w:dstrike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7565AF"/>
    <w:multiLevelType w:val="hybridMultilevel"/>
    <w:tmpl w:val="DCFA11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1F215B"/>
    <w:multiLevelType w:val="hybridMultilevel"/>
    <w:tmpl w:val="28B86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8">
    <w:nsid w:val="12DC2477"/>
    <w:multiLevelType w:val="hybridMultilevel"/>
    <w:tmpl w:val="7DAE064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C0A62"/>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0E03B2"/>
    <w:multiLevelType w:val="singleLevel"/>
    <w:tmpl w:val="53A8E850"/>
    <w:lvl w:ilvl="0">
      <w:start w:val="1"/>
      <w:numFmt w:val="decimal"/>
      <w:lvlText w:val="7.%1."/>
      <w:lvlJc w:val="left"/>
      <w:pPr>
        <w:tabs>
          <w:tab w:val="num" w:pos="0"/>
        </w:tabs>
        <w:ind w:left="0" w:firstLine="0"/>
      </w:pPr>
      <w:rPr>
        <w:rFonts w:ascii="Times New Roman" w:hAnsi="Times New Roman" w:cs="Times New Roman" w:hint="default"/>
        <w:b/>
        <w:i w:val="0"/>
      </w:rPr>
    </w:lvl>
  </w:abstractNum>
  <w:abstractNum w:abstractNumId="11">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E571AD9"/>
    <w:multiLevelType w:val="multilevel"/>
    <w:tmpl w:val="3EE09C82"/>
    <w:lvl w:ilvl="0">
      <w:start w:val="1"/>
      <w:numFmt w:val="decimal"/>
      <w:pStyle w:val="ConsPlusNormal"/>
      <w:lvlText w:val="%1."/>
      <w:lvlJc w:val="center"/>
      <w:pPr>
        <w:tabs>
          <w:tab w:val="num" w:pos="0"/>
        </w:tabs>
        <w:ind w:left="0" w:firstLine="0"/>
      </w:pPr>
      <w:rPr>
        <w:rFonts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
      <w:lvlText w:val="%1.%2.%3"/>
      <w:lvlJc w:val="left"/>
      <w:pPr>
        <w:tabs>
          <w:tab w:val="num" w:pos="851"/>
        </w:tabs>
        <w:ind w:left="851" w:hanging="851"/>
      </w:pPr>
      <w:rPr>
        <w:rFonts w:hint="default"/>
        <w:b w:val="0"/>
        <w:bCs w:val="0"/>
        <w:i w:val="0"/>
        <w:iCs w:val="0"/>
      </w:rPr>
    </w:lvl>
    <w:lvl w:ilvl="3">
      <w:start w:val="1"/>
      <w:numFmt w:val="lowerLetter"/>
      <w:pStyle w:val="-0"/>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3">
    <w:nsid w:val="28987836"/>
    <w:multiLevelType w:val="multilevel"/>
    <w:tmpl w:val="0EB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D4D34"/>
    <w:multiLevelType w:val="multilevel"/>
    <w:tmpl w:val="AA5C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D2D37"/>
    <w:multiLevelType w:val="multilevel"/>
    <w:tmpl w:val="6E30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E5D2B"/>
    <w:multiLevelType w:val="multilevel"/>
    <w:tmpl w:val="0050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85F54D3"/>
    <w:multiLevelType w:val="singleLevel"/>
    <w:tmpl w:val="D9BA7796"/>
    <w:lvl w:ilvl="0">
      <w:start w:val="1"/>
      <w:numFmt w:val="decimal"/>
      <w:lvlText w:val="3.%1."/>
      <w:lvlJc w:val="left"/>
      <w:pPr>
        <w:tabs>
          <w:tab w:val="num" w:pos="0"/>
        </w:tabs>
        <w:ind w:left="0" w:firstLine="0"/>
      </w:pPr>
      <w:rPr>
        <w:rFonts w:ascii="Times New Roman" w:hAnsi="Times New Roman" w:cs="Times New Roman" w:hint="default"/>
        <w:b/>
        <w:i w:val="0"/>
        <w:caps w:val="0"/>
        <w:strike w:val="0"/>
        <w:dstrike w:val="0"/>
        <w:vanish w:val="0"/>
        <w:vertAlign w:val="baseline"/>
      </w:rPr>
    </w:lvl>
  </w:abstractNum>
  <w:abstractNum w:abstractNumId="20">
    <w:nsid w:val="38833E97"/>
    <w:multiLevelType w:val="hybridMultilevel"/>
    <w:tmpl w:val="D8D04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97D3E1C"/>
    <w:multiLevelType w:val="hybridMultilevel"/>
    <w:tmpl w:val="EF0EB476"/>
    <w:lvl w:ilvl="0" w:tplc="2A58E438">
      <w:start w:val="2"/>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1DB2FDE"/>
    <w:multiLevelType w:val="hybridMultilevel"/>
    <w:tmpl w:val="3F60BF48"/>
    <w:lvl w:ilvl="0" w:tplc="8DBE25B0">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4">
    <w:nsid w:val="4661429C"/>
    <w:multiLevelType w:val="multilevel"/>
    <w:tmpl w:val="761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4A7F85"/>
    <w:multiLevelType w:val="multilevel"/>
    <w:tmpl w:val="AF80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28053F"/>
    <w:multiLevelType w:val="hybridMultilevel"/>
    <w:tmpl w:val="563CA6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2C1944"/>
    <w:multiLevelType w:val="singleLevel"/>
    <w:tmpl w:val="04DCD5F0"/>
    <w:lvl w:ilvl="0">
      <w:start w:val="10"/>
      <w:numFmt w:val="decimal"/>
      <w:lvlText w:val="%1."/>
      <w:legacy w:legacy="1" w:legacySpace="0" w:legacyIndent="331"/>
      <w:lvlJc w:val="left"/>
      <w:rPr>
        <w:rFonts w:ascii="Times New Roman" w:hAnsi="Times New Roman" w:cs="Times New Roman" w:hint="default"/>
      </w:rPr>
    </w:lvl>
  </w:abstractNum>
  <w:abstractNum w:abstractNumId="28">
    <w:nsid w:val="513069D7"/>
    <w:multiLevelType w:val="singleLevel"/>
    <w:tmpl w:val="82AA532A"/>
    <w:lvl w:ilvl="0">
      <w:start w:val="1"/>
      <w:numFmt w:val="decimal"/>
      <w:lvlText w:val="6.%1."/>
      <w:lvlJc w:val="left"/>
      <w:pPr>
        <w:tabs>
          <w:tab w:val="num" w:pos="0"/>
        </w:tabs>
        <w:ind w:left="0" w:firstLine="0"/>
      </w:pPr>
      <w:rPr>
        <w:rFonts w:ascii="Times New Roman" w:hAnsi="Times New Roman" w:cs="Times New Roman" w:hint="default"/>
        <w:b/>
        <w:i w:val="0"/>
        <w:caps w:val="0"/>
        <w:strike w:val="0"/>
        <w:dstrike w:val="0"/>
        <w:vanish w:val="0"/>
        <w:vertAlign w:val="baseline"/>
      </w:rPr>
    </w:lvl>
  </w:abstractNum>
  <w:abstractNum w:abstractNumId="29">
    <w:nsid w:val="64E331EF"/>
    <w:multiLevelType w:val="multilevel"/>
    <w:tmpl w:val="DAC4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A427C"/>
    <w:multiLevelType w:val="multilevel"/>
    <w:tmpl w:val="97FA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D18B5"/>
    <w:multiLevelType w:val="multilevel"/>
    <w:tmpl w:val="C84A4592"/>
    <w:lvl w:ilvl="0">
      <w:start w:val="11"/>
      <w:numFmt w:val="decimal"/>
      <w:lvlText w:val="%1."/>
      <w:lvlJc w:val="left"/>
      <w:pPr>
        <w:ind w:left="480" w:hanging="480"/>
      </w:pPr>
      <w:rPr>
        <w:rFonts w:hint="default"/>
        <w:b/>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3F405F"/>
    <w:multiLevelType w:val="singleLevel"/>
    <w:tmpl w:val="50A664B8"/>
    <w:lvl w:ilvl="0">
      <w:start w:val="1"/>
      <w:numFmt w:val="decimal"/>
      <w:lvlText w:val="5.2.%1."/>
      <w:legacy w:legacy="1" w:legacySpace="0" w:legacyIndent="509"/>
      <w:lvlJc w:val="left"/>
      <w:rPr>
        <w:rFonts w:ascii="Times New Roman" w:hAnsi="Times New Roman" w:cs="Times New Roman" w:hint="default"/>
        <w:b/>
      </w:rPr>
    </w:lvl>
  </w:abstractNum>
  <w:abstractNum w:abstractNumId="33">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18A0A9F"/>
    <w:multiLevelType w:val="hybridMultilevel"/>
    <w:tmpl w:val="5F023D26"/>
    <w:lvl w:ilvl="0" w:tplc="4E903818">
      <w:start w:val="1"/>
      <w:numFmt w:val="decimal"/>
      <w:lvlText w:val="8.%1."/>
      <w:lvlJc w:val="left"/>
      <w:pPr>
        <w:tabs>
          <w:tab w:val="num" w:pos="0"/>
        </w:tabs>
        <w:ind w:left="0" w:firstLine="0"/>
      </w:pPr>
      <w:rPr>
        <w:rFonts w:ascii="Times New Roman" w:hAnsi="Times New Roman" w:cs="Times New Roman" w:hint="default"/>
        <w:b/>
        <w:i w:val="0"/>
        <w:caps w:val="0"/>
        <w:strike w:val="0"/>
        <w:dstrike w:val="0"/>
        <w:vanish w:val="0"/>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C81D65"/>
    <w:multiLevelType w:val="hybridMultilevel"/>
    <w:tmpl w:val="7CE27830"/>
    <w:lvl w:ilvl="0" w:tplc="7B3ACFC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975EB2"/>
    <w:multiLevelType w:val="hybridMultilevel"/>
    <w:tmpl w:val="17B0086E"/>
    <w:lvl w:ilvl="0" w:tplc="A9604BB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D94692D"/>
    <w:multiLevelType w:val="multilevel"/>
    <w:tmpl w:val="7660DB4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lvlOverride w:ilvl="3"/>
    <w:lvlOverride w:ilvl="4"/>
    <w:lvlOverride w:ilvl="5"/>
    <w:lvlOverride w:ilvl="6"/>
    <w:lvlOverride w:ilvl="7"/>
    <w:lvlOverride w:ilvl="8"/>
  </w:num>
  <w:num w:numId="5">
    <w:abstractNumId w:val="17"/>
  </w:num>
  <w:num w:numId="6">
    <w:abstractNumId w:val="6"/>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23"/>
  </w:num>
  <w:num w:numId="15">
    <w:abstractNumId w:val="31"/>
  </w:num>
  <w:num w:numId="16">
    <w:abstractNumId w:val="8"/>
  </w:num>
  <w:num w:numId="17">
    <w:abstractNumId w:val="35"/>
  </w:num>
  <w:num w:numId="18">
    <w:abstractNumId w:val="36"/>
  </w:num>
  <w:num w:numId="19">
    <w:abstractNumId w:val="20"/>
  </w:num>
  <w:num w:numId="20">
    <w:abstractNumId w:val="0"/>
  </w:num>
  <w:num w:numId="21">
    <w:abstractNumId w:val="27"/>
  </w:num>
  <w:num w:numId="22">
    <w:abstractNumId w:val="26"/>
  </w:num>
  <w:num w:numId="23">
    <w:abstractNumId w:val="19"/>
  </w:num>
  <w:num w:numId="24">
    <w:abstractNumId w:val="32"/>
  </w:num>
  <w:num w:numId="25">
    <w:abstractNumId w:val="10"/>
  </w:num>
  <w:num w:numId="26">
    <w:abstractNumId w:val="34"/>
  </w:num>
  <w:num w:numId="27">
    <w:abstractNumId w:val="3"/>
  </w:num>
  <w:num w:numId="28">
    <w:abstractNumId w:val="28"/>
  </w:num>
  <w:num w:numId="29">
    <w:abstractNumId w:val="2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9"/>
    <w:lvlOverride w:ilvl="0">
      <w:startOverride w:val="1"/>
    </w:lvlOverride>
  </w:num>
  <w:num w:numId="32">
    <w:abstractNumId w:val="32"/>
    <w:lvlOverride w:ilvl="0">
      <w:startOverride w:val="1"/>
    </w:lvlOverride>
  </w:num>
  <w:num w:numId="33">
    <w:abstractNumId w:val="10"/>
    <w:lvlOverride w:ilvl="0">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9"/>
  </w:num>
  <w:num w:numId="40">
    <w:abstractNumId w:val="24"/>
  </w:num>
  <w:num w:numId="41">
    <w:abstractNumId w:val="16"/>
  </w:num>
  <w:num w:numId="42">
    <w:abstractNumId w:val="30"/>
  </w:num>
  <w:num w:numId="43">
    <w:abstractNumId w:val="13"/>
  </w:num>
  <w:num w:numId="44">
    <w:abstractNumId w:val="25"/>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4B"/>
    <w:rsid w:val="0001327C"/>
    <w:rsid w:val="000143A3"/>
    <w:rsid w:val="000203C8"/>
    <w:rsid w:val="0009442A"/>
    <w:rsid w:val="00097786"/>
    <w:rsid w:val="000D7D8D"/>
    <w:rsid w:val="00113EF7"/>
    <w:rsid w:val="00132F76"/>
    <w:rsid w:val="0016354B"/>
    <w:rsid w:val="00166824"/>
    <w:rsid w:val="00170825"/>
    <w:rsid w:val="00196B56"/>
    <w:rsid w:val="00251A6F"/>
    <w:rsid w:val="00280353"/>
    <w:rsid w:val="00281AD8"/>
    <w:rsid w:val="002A50EA"/>
    <w:rsid w:val="00336692"/>
    <w:rsid w:val="00336B6E"/>
    <w:rsid w:val="00344EC1"/>
    <w:rsid w:val="00355CDD"/>
    <w:rsid w:val="003B28CB"/>
    <w:rsid w:val="003C4A44"/>
    <w:rsid w:val="003D2CC2"/>
    <w:rsid w:val="003F118C"/>
    <w:rsid w:val="00400EE0"/>
    <w:rsid w:val="00416A03"/>
    <w:rsid w:val="00476E71"/>
    <w:rsid w:val="004B25AC"/>
    <w:rsid w:val="005774BF"/>
    <w:rsid w:val="005923EB"/>
    <w:rsid w:val="005B220B"/>
    <w:rsid w:val="00610B77"/>
    <w:rsid w:val="00670151"/>
    <w:rsid w:val="006C3054"/>
    <w:rsid w:val="007025ED"/>
    <w:rsid w:val="007B4E25"/>
    <w:rsid w:val="00805BD9"/>
    <w:rsid w:val="00863D09"/>
    <w:rsid w:val="00895FB9"/>
    <w:rsid w:val="008F7E01"/>
    <w:rsid w:val="0097327E"/>
    <w:rsid w:val="00982A44"/>
    <w:rsid w:val="00992F86"/>
    <w:rsid w:val="00A22BB7"/>
    <w:rsid w:val="00A33F69"/>
    <w:rsid w:val="00A96801"/>
    <w:rsid w:val="00AE6450"/>
    <w:rsid w:val="00B171B2"/>
    <w:rsid w:val="00B36E49"/>
    <w:rsid w:val="00B632AC"/>
    <w:rsid w:val="00B66825"/>
    <w:rsid w:val="00B84DFC"/>
    <w:rsid w:val="00B91768"/>
    <w:rsid w:val="00C83018"/>
    <w:rsid w:val="00CA2164"/>
    <w:rsid w:val="00CA59D6"/>
    <w:rsid w:val="00CB2EE9"/>
    <w:rsid w:val="00D00D38"/>
    <w:rsid w:val="00D33BD2"/>
    <w:rsid w:val="00D65E53"/>
    <w:rsid w:val="00DB68E1"/>
    <w:rsid w:val="00E40BDA"/>
    <w:rsid w:val="00E42BC7"/>
    <w:rsid w:val="00E85720"/>
    <w:rsid w:val="00ED2C6B"/>
    <w:rsid w:val="00EE5609"/>
    <w:rsid w:val="00F2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C5B85-FB16-489C-AC59-FCB0C70F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2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B66825"/>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nhideWhenUsed/>
    <w:qFormat/>
    <w:rsid w:val="00B66825"/>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unhideWhenUsed/>
    <w:qFormat/>
    <w:rsid w:val="00B66825"/>
    <w:pPr>
      <w:keepNext/>
      <w:suppressAutoHyphens w:val="0"/>
      <w:spacing w:before="240" w:after="60"/>
      <w:outlineLvl w:val="2"/>
    </w:pPr>
    <w:rPr>
      <w:rFonts w:ascii="Arial" w:hAnsi="Arial"/>
      <w:b/>
      <w:bCs/>
      <w:sz w:val="26"/>
      <w:szCs w:val="26"/>
      <w:lang w:val="x-none" w:eastAsia="x-none"/>
    </w:rPr>
  </w:style>
  <w:style w:type="paragraph" w:styleId="4">
    <w:name w:val="heading 4"/>
    <w:next w:val="a"/>
    <w:link w:val="40"/>
    <w:uiPriority w:val="9"/>
    <w:semiHidden/>
    <w:unhideWhenUsed/>
    <w:qFormat/>
    <w:rsid w:val="00B66825"/>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semiHidden/>
    <w:unhideWhenUsed/>
    <w:qFormat/>
    <w:rsid w:val="00B66825"/>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682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B6682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6682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semiHidden/>
    <w:rsid w:val="00B66825"/>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semiHidden/>
    <w:rsid w:val="00B66825"/>
    <w:rPr>
      <w:rFonts w:ascii="XO Thames" w:eastAsia="Times New Roman" w:hAnsi="XO Thames" w:cs="Times New Roman"/>
      <w:b/>
      <w:color w:val="000000"/>
      <w:szCs w:val="20"/>
      <w:lang w:eastAsia="ru-RU"/>
    </w:rPr>
  </w:style>
  <w:style w:type="paragraph" w:customStyle="1" w:styleId="11">
    <w:name w:val="Гиперссылка1"/>
    <w:link w:val="a3"/>
    <w:semiHidden/>
    <w:rsid w:val="00B66825"/>
    <w:pPr>
      <w:spacing w:after="0" w:line="240" w:lineRule="auto"/>
    </w:pPr>
    <w:rPr>
      <w:color w:val="0563C1"/>
      <w:u w:val="single"/>
    </w:rPr>
  </w:style>
  <w:style w:type="character" w:styleId="a3">
    <w:name w:val="Hyperlink"/>
    <w:link w:val="11"/>
    <w:unhideWhenUsed/>
    <w:rsid w:val="00B66825"/>
    <w:rPr>
      <w:color w:val="0563C1"/>
      <w:u w:val="single"/>
    </w:rPr>
  </w:style>
  <w:style w:type="paragraph" w:customStyle="1" w:styleId="12">
    <w:name w:val="Просмотренная гиперссылка1"/>
    <w:link w:val="a4"/>
    <w:semiHidden/>
    <w:rsid w:val="00B66825"/>
    <w:pPr>
      <w:spacing w:after="0" w:line="240" w:lineRule="auto"/>
    </w:pPr>
    <w:rPr>
      <w:color w:val="954F72" w:themeColor="followedHyperlink"/>
      <w:u w:val="single"/>
    </w:rPr>
  </w:style>
  <w:style w:type="character" w:styleId="a4">
    <w:name w:val="FollowedHyperlink"/>
    <w:basedOn w:val="a0"/>
    <w:link w:val="12"/>
    <w:uiPriority w:val="99"/>
    <w:unhideWhenUsed/>
    <w:rsid w:val="00B66825"/>
    <w:rPr>
      <w:color w:val="954F72" w:themeColor="followedHyperlink"/>
      <w:u w:val="single"/>
    </w:rPr>
  </w:style>
  <w:style w:type="paragraph" w:customStyle="1" w:styleId="13">
    <w:name w:val="Выделение1"/>
    <w:link w:val="a5"/>
    <w:semiHidden/>
    <w:rsid w:val="00B66825"/>
    <w:pPr>
      <w:spacing w:after="0" w:line="240" w:lineRule="auto"/>
    </w:pPr>
    <w:rPr>
      <w:rFonts w:ascii="Times New Roman" w:eastAsia="Times New Roman" w:hAnsi="Times New Roman" w:cs="Times New Roman"/>
      <w:i/>
      <w:color w:val="000000"/>
      <w:sz w:val="20"/>
      <w:szCs w:val="20"/>
      <w:lang w:eastAsia="ru-RU"/>
    </w:rPr>
  </w:style>
  <w:style w:type="character" w:styleId="a5">
    <w:name w:val="Emphasis"/>
    <w:link w:val="13"/>
    <w:qFormat/>
    <w:rsid w:val="00B66825"/>
    <w:rPr>
      <w:rFonts w:ascii="Times New Roman" w:eastAsia="Times New Roman" w:hAnsi="Times New Roman" w:cs="Times New Roman"/>
      <w:i/>
      <w:color w:val="000000"/>
      <w:sz w:val="20"/>
      <w:szCs w:val="20"/>
      <w:lang w:eastAsia="ru-RU"/>
    </w:rPr>
  </w:style>
  <w:style w:type="paragraph" w:customStyle="1" w:styleId="14">
    <w:name w:val="Строгий1"/>
    <w:link w:val="a6"/>
    <w:semiHidden/>
    <w:rsid w:val="00B66825"/>
    <w:pPr>
      <w:spacing w:after="0" w:line="240" w:lineRule="auto"/>
    </w:pPr>
    <w:rPr>
      <w:rFonts w:ascii="Times New Roman" w:eastAsia="Times New Roman" w:hAnsi="Times New Roman" w:cs="Times New Roman"/>
      <w:b/>
      <w:color w:val="000000"/>
      <w:sz w:val="20"/>
      <w:szCs w:val="20"/>
      <w:lang w:eastAsia="ru-RU"/>
    </w:rPr>
  </w:style>
  <w:style w:type="character" w:styleId="a6">
    <w:name w:val="Strong"/>
    <w:link w:val="14"/>
    <w:uiPriority w:val="22"/>
    <w:qFormat/>
    <w:rsid w:val="00B66825"/>
    <w:rPr>
      <w:rFonts w:ascii="Times New Roman" w:eastAsia="Times New Roman" w:hAnsi="Times New Roman" w:cs="Times New Roman"/>
      <w:b/>
      <w:color w:val="000000"/>
      <w:sz w:val="20"/>
      <w:szCs w:val="20"/>
      <w:lang w:eastAsia="ru-RU"/>
    </w:rPr>
  </w:style>
  <w:style w:type="character" w:customStyle="1" w:styleId="a7">
    <w:name w:val="Обычный (веб) Знак"/>
    <w:basedOn w:val="a0"/>
    <w:link w:val="a8"/>
    <w:semiHidden/>
    <w:locked/>
    <w:rsid w:val="00B66825"/>
  </w:style>
  <w:style w:type="paragraph" w:styleId="a8">
    <w:name w:val="Normal (Web)"/>
    <w:basedOn w:val="a"/>
    <w:link w:val="a7"/>
    <w:uiPriority w:val="99"/>
    <w:unhideWhenUsed/>
    <w:rsid w:val="00B66825"/>
    <w:pPr>
      <w:suppressAutoHyphens w:val="0"/>
      <w:spacing w:before="28" w:after="28" w:line="100" w:lineRule="atLeast"/>
    </w:pPr>
    <w:rPr>
      <w:rFonts w:asciiTheme="minorHAnsi" w:eastAsiaTheme="minorHAnsi" w:hAnsiTheme="minorHAnsi" w:cstheme="minorBidi"/>
      <w:sz w:val="22"/>
      <w:szCs w:val="22"/>
      <w:lang w:eastAsia="en-US"/>
    </w:rPr>
  </w:style>
  <w:style w:type="character" w:customStyle="1" w:styleId="15">
    <w:name w:val="Оглавление 1 Знак"/>
    <w:link w:val="16"/>
    <w:uiPriority w:val="39"/>
    <w:semiHidden/>
    <w:locked/>
    <w:rsid w:val="00B66825"/>
    <w:rPr>
      <w:rFonts w:ascii="XO Thames" w:eastAsia="Times New Roman" w:hAnsi="XO Thames" w:cs="Times New Roman"/>
      <w:b/>
      <w:color w:val="000000"/>
      <w:sz w:val="20"/>
      <w:szCs w:val="20"/>
      <w:lang w:eastAsia="ru-RU"/>
    </w:rPr>
  </w:style>
  <w:style w:type="paragraph" w:styleId="16">
    <w:name w:val="toc 1"/>
    <w:next w:val="a"/>
    <w:link w:val="15"/>
    <w:autoRedefine/>
    <w:uiPriority w:val="39"/>
    <w:semiHidden/>
    <w:unhideWhenUsed/>
    <w:rsid w:val="00B66825"/>
    <w:pPr>
      <w:spacing w:after="0" w:line="240" w:lineRule="auto"/>
    </w:pPr>
    <w:rPr>
      <w:rFonts w:ascii="XO Thames" w:eastAsia="Times New Roman" w:hAnsi="XO Thames" w:cs="Times New Roman"/>
      <w:b/>
      <w:color w:val="000000"/>
      <w:sz w:val="20"/>
      <w:szCs w:val="20"/>
      <w:lang w:eastAsia="ru-RU"/>
    </w:rPr>
  </w:style>
  <w:style w:type="character" w:customStyle="1" w:styleId="21">
    <w:name w:val="Оглавление 2 Знак"/>
    <w:link w:val="22"/>
    <w:uiPriority w:val="39"/>
    <w:semiHidden/>
    <w:locked/>
    <w:rsid w:val="00B66825"/>
    <w:rPr>
      <w:rFonts w:ascii="Times New Roman" w:eastAsia="Times New Roman" w:hAnsi="Times New Roman" w:cs="Times New Roman"/>
      <w:color w:val="000000"/>
      <w:sz w:val="20"/>
      <w:szCs w:val="20"/>
      <w:lang w:eastAsia="ru-RU"/>
    </w:rPr>
  </w:style>
  <w:style w:type="paragraph" w:styleId="22">
    <w:name w:val="toc 2"/>
    <w:next w:val="a"/>
    <w:link w:val="21"/>
    <w:autoRedefine/>
    <w:uiPriority w:val="39"/>
    <w:semiHidden/>
    <w:unhideWhenUsed/>
    <w:rsid w:val="00B66825"/>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31">
    <w:name w:val="Оглавление 3 Знак"/>
    <w:link w:val="32"/>
    <w:uiPriority w:val="39"/>
    <w:semiHidden/>
    <w:locked/>
    <w:rsid w:val="00B66825"/>
    <w:rPr>
      <w:rFonts w:ascii="Times New Roman" w:eastAsia="Times New Roman" w:hAnsi="Times New Roman" w:cs="Times New Roman"/>
      <w:color w:val="000000"/>
      <w:sz w:val="20"/>
      <w:szCs w:val="20"/>
      <w:lang w:eastAsia="ru-RU"/>
    </w:rPr>
  </w:style>
  <w:style w:type="paragraph" w:styleId="32">
    <w:name w:val="toc 3"/>
    <w:next w:val="a"/>
    <w:link w:val="31"/>
    <w:autoRedefine/>
    <w:uiPriority w:val="39"/>
    <w:semiHidden/>
    <w:unhideWhenUsed/>
    <w:rsid w:val="00B66825"/>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41">
    <w:name w:val="Оглавление 4 Знак"/>
    <w:link w:val="42"/>
    <w:uiPriority w:val="39"/>
    <w:semiHidden/>
    <w:locked/>
    <w:rsid w:val="00B66825"/>
    <w:rPr>
      <w:rFonts w:ascii="Times New Roman" w:eastAsia="Times New Roman" w:hAnsi="Times New Roman" w:cs="Times New Roman"/>
      <w:color w:val="000000"/>
      <w:sz w:val="20"/>
      <w:szCs w:val="20"/>
      <w:lang w:eastAsia="ru-RU"/>
    </w:rPr>
  </w:style>
  <w:style w:type="paragraph" w:styleId="42">
    <w:name w:val="toc 4"/>
    <w:next w:val="a"/>
    <w:link w:val="41"/>
    <w:autoRedefine/>
    <w:uiPriority w:val="39"/>
    <w:semiHidden/>
    <w:unhideWhenUsed/>
    <w:rsid w:val="00B66825"/>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51">
    <w:name w:val="Оглавление 5 Знак"/>
    <w:link w:val="52"/>
    <w:uiPriority w:val="39"/>
    <w:semiHidden/>
    <w:locked/>
    <w:rsid w:val="00B66825"/>
    <w:rPr>
      <w:rFonts w:ascii="Times New Roman" w:eastAsia="Times New Roman" w:hAnsi="Times New Roman" w:cs="Times New Roman"/>
      <w:color w:val="000000"/>
      <w:sz w:val="20"/>
      <w:szCs w:val="20"/>
      <w:lang w:eastAsia="ru-RU"/>
    </w:rPr>
  </w:style>
  <w:style w:type="paragraph" w:styleId="52">
    <w:name w:val="toc 5"/>
    <w:next w:val="a"/>
    <w:link w:val="51"/>
    <w:autoRedefine/>
    <w:uiPriority w:val="39"/>
    <w:semiHidden/>
    <w:unhideWhenUsed/>
    <w:rsid w:val="00B66825"/>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6">
    <w:name w:val="Оглавление 6 Знак"/>
    <w:link w:val="60"/>
    <w:uiPriority w:val="39"/>
    <w:semiHidden/>
    <w:locked/>
    <w:rsid w:val="00B66825"/>
    <w:rPr>
      <w:rFonts w:ascii="Times New Roman" w:eastAsia="Times New Roman" w:hAnsi="Times New Roman" w:cs="Times New Roman"/>
      <w:color w:val="000000"/>
      <w:sz w:val="20"/>
      <w:szCs w:val="20"/>
      <w:lang w:eastAsia="ru-RU"/>
    </w:rPr>
  </w:style>
  <w:style w:type="paragraph" w:styleId="60">
    <w:name w:val="toc 6"/>
    <w:next w:val="a"/>
    <w:link w:val="6"/>
    <w:autoRedefine/>
    <w:uiPriority w:val="39"/>
    <w:semiHidden/>
    <w:unhideWhenUsed/>
    <w:rsid w:val="00B66825"/>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7">
    <w:name w:val="Оглавление 7 Знак"/>
    <w:link w:val="70"/>
    <w:uiPriority w:val="39"/>
    <w:semiHidden/>
    <w:locked/>
    <w:rsid w:val="00B66825"/>
    <w:rPr>
      <w:rFonts w:ascii="Times New Roman" w:eastAsia="Times New Roman" w:hAnsi="Times New Roman" w:cs="Times New Roman"/>
      <w:color w:val="000000"/>
      <w:sz w:val="20"/>
      <w:szCs w:val="20"/>
      <w:lang w:eastAsia="ru-RU"/>
    </w:rPr>
  </w:style>
  <w:style w:type="paragraph" w:styleId="70">
    <w:name w:val="toc 7"/>
    <w:next w:val="a"/>
    <w:link w:val="7"/>
    <w:autoRedefine/>
    <w:uiPriority w:val="39"/>
    <w:semiHidden/>
    <w:unhideWhenUsed/>
    <w:rsid w:val="00B66825"/>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8">
    <w:name w:val="Оглавление 8 Знак"/>
    <w:link w:val="80"/>
    <w:uiPriority w:val="39"/>
    <w:semiHidden/>
    <w:locked/>
    <w:rsid w:val="00B66825"/>
    <w:rPr>
      <w:rFonts w:ascii="Times New Roman" w:eastAsia="Times New Roman" w:hAnsi="Times New Roman" w:cs="Times New Roman"/>
      <w:color w:val="000000"/>
      <w:sz w:val="20"/>
      <w:szCs w:val="20"/>
      <w:lang w:eastAsia="ru-RU"/>
    </w:rPr>
  </w:style>
  <w:style w:type="paragraph" w:styleId="80">
    <w:name w:val="toc 8"/>
    <w:next w:val="a"/>
    <w:link w:val="8"/>
    <w:autoRedefine/>
    <w:uiPriority w:val="39"/>
    <w:semiHidden/>
    <w:unhideWhenUsed/>
    <w:rsid w:val="00B66825"/>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9">
    <w:name w:val="Оглавление 9 Знак"/>
    <w:link w:val="90"/>
    <w:uiPriority w:val="39"/>
    <w:semiHidden/>
    <w:locked/>
    <w:rsid w:val="00B66825"/>
    <w:rPr>
      <w:rFonts w:ascii="Times New Roman" w:eastAsia="Times New Roman" w:hAnsi="Times New Roman" w:cs="Times New Roman"/>
      <w:color w:val="000000"/>
      <w:sz w:val="20"/>
      <w:szCs w:val="20"/>
      <w:lang w:eastAsia="ru-RU"/>
    </w:rPr>
  </w:style>
  <w:style w:type="paragraph" w:styleId="90">
    <w:name w:val="toc 9"/>
    <w:next w:val="a"/>
    <w:link w:val="9"/>
    <w:autoRedefine/>
    <w:uiPriority w:val="39"/>
    <w:semiHidden/>
    <w:unhideWhenUsed/>
    <w:rsid w:val="00B66825"/>
    <w:pPr>
      <w:spacing w:after="0" w:line="240" w:lineRule="auto"/>
      <w:ind w:left="1600"/>
    </w:pPr>
    <w:rPr>
      <w:rFonts w:ascii="Times New Roman" w:eastAsia="Times New Roman" w:hAnsi="Times New Roman" w:cs="Times New Roman"/>
      <w:color w:val="000000"/>
      <w:sz w:val="20"/>
      <w:szCs w:val="20"/>
      <w:lang w:eastAsia="ru-RU"/>
    </w:rPr>
  </w:style>
  <w:style w:type="paragraph" w:styleId="a9">
    <w:name w:val="footnote text"/>
    <w:basedOn w:val="a"/>
    <w:link w:val="aa"/>
    <w:uiPriority w:val="99"/>
    <w:semiHidden/>
    <w:unhideWhenUsed/>
    <w:rsid w:val="00B66825"/>
    <w:pPr>
      <w:widowControl w:val="0"/>
      <w:suppressAutoHyphens w:val="0"/>
      <w:autoSpaceDE w:val="0"/>
      <w:autoSpaceDN w:val="0"/>
    </w:pPr>
    <w:rPr>
      <w:sz w:val="20"/>
      <w:szCs w:val="20"/>
      <w:lang w:eastAsia="ru-RU"/>
    </w:rPr>
  </w:style>
  <w:style w:type="character" w:customStyle="1" w:styleId="aa">
    <w:name w:val="Текст сноски Знак"/>
    <w:basedOn w:val="a0"/>
    <w:link w:val="a9"/>
    <w:uiPriority w:val="99"/>
    <w:semiHidden/>
    <w:rsid w:val="00B66825"/>
    <w:rPr>
      <w:rFonts w:ascii="Times New Roman" w:eastAsia="Times New Roman" w:hAnsi="Times New Roman" w:cs="Times New Roman"/>
      <w:sz w:val="20"/>
      <w:szCs w:val="20"/>
      <w:lang w:eastAsia="ru-RU"/>
    </w:rPr>
  </w:style>
  <w:style w:type="paragraph" w:styleId="ab">
    <w:name w:val="annotation text"/>
    <w:basedOn w:val="a"/>
    <w:link w:val="ac"/>
    <w:unhideWhenUsed/>
    <w:rsid w:val="00B66825"/>
    <w:rPr>
      <w:sz w:val="20"/>
      <w:szCs w:val="20"/>
    </w:rPr>
  </w:style>
  <w:style w:type="character" w:customStyle="1" w:styleId="ac">
    <w:name w:val="Текст примечания Знак"/>
    <w:basedOn w:val="a0"/>
    <w:link w:val="ab"/>
    <w:rsid w:val="00B66825"/>
    <w:rPr>
      <w:rFonts w:ascii="Times New Roman" w:eastAsia="Times New Roman" w:hAnsi="Times New Roman" w:cs="Times New Roman"/>
      <w:sz w:val="20"/>
      <w:szCs w:val="20"/>
      <w:lang w:eastAsia="zh-CN"/>
    </w:rPr>
  </w:style>
  <w:style w:type="paragraph" w:styleId="ad">
    <w:name w:val="header"/>
    <w:basedOn w:val="a"/>
    <w:link w:val="ae"/>
    <w:unhideWhenUsed/>
    <w:rsid w:val="00B66825"/>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e">
    <w:name w:val="Верхний колонтитул Знак"/>
    <w:basedOn w:val="a0"/>
    <w:link w:val="ad"/>
    <w:rsid w:val="00B66825"/>
    <w:rPr>
      <w:rFonts w:ascii="Times New Roman" w:eastAsia="Times New Roman" w:hAnsi="Times New Roman" w:cs="Times New Roman"/>
      <w:sz w:val="20"/>
      <w:szCs w:val="20"/>
      <w:lang w:eastAsia="ru-RU"/>
    </w:rPr>
  </w:style>
  <w:style w:type="paragraph" w:styleId="af">
    <w:name w:val="footer"/>
    <w:basedOn w:val="a"/>
    <w:link w:val="af0"/>
    <w:unhideWhenUsed/>
    <w:rsid w:val="00B66825"/>
    <w:pPr>
      <w:tabs>
        <w:tab w:val="center" w:pos="4677"/>
        <w:tab w:val="right" w:pos="9355"/>
      </w:tabs>
    </w:pPr>
  </w:style>
  <w:style w:type="character" w:customStyle="1" w:styleId="af0">
    <w:name w:val="Нижний колонтитул Знак"/>
    <w:basedOn w:val="a0"/>
    <w:link w:val="af"/>
    <w:rsid w:val="00B66825"/>
    <w:rPr>
      <w:rFonts w:ascii="Times New Roman" w:eastAsia="Times New Roman" w:hAnsi="Times New Roman" w:cs="Times New Roman"/>
      <w:sz w:val="24"/>
      <w:szCs w:val="24"/>
      <w:lang w:eastAsia="zh-CN"/>
    </w:rPr>
  </w:style>
  <w:style w:type="character" w:customStyle="1" w:styleId="af1">
    <w:name w:val="Название объекта Знак"/>
    <w:basedOn w:val="a0"/>
    <w:link w:val="af2"/>
    <w:semiHidden/>
    <w:locked/>
    <w:rsid w:val="00B66825"/>
  </w:style>
  <w:style w:type="paragraph" w:styleId="af2">
    <w:name w:val="caption"/>
    <w:basedOn w:val="a"/>
    <w:link w:val="af1"/>
    <w:uiPriority w:val="99"/>
    <w:unhideWhenUsed/>
    <w:qFormat/>
    <w:rsid w:val="00B66825"/>
    <w:pPr>
      <w:suppressAutoHyphens w:val="0"/>
      <w:spacing w:before="120" w:after="120"/>
      <w:jc w:val="center"/>
    </w:pPr>
    <w:rPr>
      <w:rFonts w:asciiTheme="minorHAnsi" w:eastAsiaTheme="minorHAnsi" w:hAnsiTheme="minorHAnsi" w:cstheme="minorBidi"/>
      <w:sz w:val="22"/>
      <w:szCs w:val="22"/>
      <w:lang w:eastAsia="en-US"/>
    </w:rPr>
  </w:style>
  <w:style w:type="paragraph" w:styleId="af3">
    <w:name w:val="Body Text"/>
    <w:basedOn w:val="a"/>
    <w:link w:val="af4"/>
    <w:unhideWhenUsed/>
    <w:rsid w:val="00B66825"/>
    <w:pPr>
      <w:spacing w:after="140" w:line="288" w:lineRule="auto"/>
    </w:pPr>
  </w:style>
  <w:style w:type="character" w:customStyle="1" w:styleId="af4">
    <w:name w:val="Основной текст Знак"/>
    <w:basedOn w:val="a0"/>
    <w:link w:val="af3"/>
    <w:rsid w:val="00B66825"/>
    <w:rPr>
      <w:rFonts w:ascii="Times New Roman" w:eastAsia="Times New Roman" w:hAnsi="Times New Roman" w:cs="Times New Roman"/>
      <w:sz w:val="24"/>
      <w:szCs w:val="24"/>
      <w:lang w:eastAsia="zh-CN"/>
    </w:rPr>
  </w:style>
  <w:style w:type="character" w:customStyle="1" w:styleId="af5">
    <w:name w:val="Список Знак"/>
    <w:basedOn w:val="af4"/>
    <w:link w:val="af6"/>
    <w:semiHidden/>
    <w:locked/>
    <w:rsid w:val="00B66825"/>
    <w:rPr>
      <w:rFonts w:ascii="Times New Roman" w:eastAsia="Times New Roman" w:hAnsi="Times New Roman" w:cs="Mangal"/>
      <w:sz w:val="24"/>
      <w:szCs w:val="24"/>
      <w:lang w:eastAsia="zh-CN"/>
    </w:rPr>
  </w:style>
  <w:style w:type="paragraph" w:styleId="af6">
    <w:name w:val="List"/>
    <w:basedOn w:val="af3"/>
    <w:link w:val="af5"/>
    <w:unhideWhenUsed/>
    <w:rsid w:val="00B66825"/>
    <w:rPr>
      <w:rFonts w:cs="Mangal"/>
    </w:rPr>
  </w:style>
  <w:style w:type="paragraph" w:styleId="af7">
    <w:name w:val="Title"/>
    <w:basedOn w:val="a"/>
    <w:link w:val="af8"/>
    <w:qFormat/>
    <w:rsid w:val="00B66825"/>
    <w:pPr>
      <w:suppressAutoHyphens w:val="0"/>
      <w:spacing w:before="240" w:after="60"/>
      <w:jc w:val="center"/>
      <w:outlineLvl w:val="0"/>
    </w:pPr>
    <w:rPr>
      <w:rFonts w:ascii="Arial" w:hAnsi="Arial"/>
      <w:b/>
      <w:kern w:val="28"/>
      <w:sz w:val="32"/>
      <w:szCs w:val="20"/>
      <w:lang w:eastAsia="ru-RU"/>
    </w:rPr>
  </w:style>
  <w:style w:type="character" w:customStyle="1" w:styleId="af8">
    <w:name w:val="Название Знак"/>
    <w:basedOn w:val="a0"/>
    <w:link w:val="af7"/>
    <w:rsid w:val="00B66825"/>
    <w:rPr>
      <w:rFonts w:ascii="Arial" w:eastAsia="Times New Roman" w:hAnsi="Arial" w:cs="Times New Roman"/>
      <w:b/>
      <w:kern w:val="28"/>
      <w:sz w:val="32"/>
      <w:szCs w:val="20"/>
      <w:lang w:eastAsia="ru-RU"/>
    </w:rPr>
  </w:style>
  <w:style w:type="paragraph" w:styleId="af9">
    <w:name w:val="Body Text Indent"/>
    <w:basedOn w:val="a"/>
    <w:link w:val="afa"/>
    <w:unhideWhenUsed/>
    <w:rsid w:val="00B66825"/>
    <w:pPr>
      <w:suppressAutoHyphens w:val="0"/>
      <w:spacing w:after="120"/>
      <w:ind w:left="283"/>
    </w:pPr>
    <w:rPr>
      <w:lang w:eastAsia="ru-RU"/>
    </w:rPr>
  </w:style>
  <w:style w:type="character" w:customStyle="1" w:styleId="afa">
    <w:name w:val="Основной текст с отступом Знак"/>
    <w:basedOn w:val="a0"/>
    <w:link w:val="af9"/>
    <w:rsid w:val="00B66825"/>
    <w:rPr>
      <w:rFonts w:ascii="Times New Roman" w:eastAsia="Times New Roman" w:hAnsi="Times New Roman" w:cs="Times New Roman"/>
      <w:sz w:val="24"/>
      <w:szCs w:val="24"/>
      <w:lang w:eastAsia="ru-RU"/>
    </w:rPr>
  </w:style>
  <w:style w:type="paragraph" w:styleId="afb">
    <w:name w:val="Subtitle"/>
    <w:basedOn w:val="af7"/>
    <w:next w:val="af3"/>
    <w:link w:val="afc"/>
    <w:qFormat/>
    <w:rsid w:val="00B66825"/>
    <w:pPr>
      <w:keepNext/>
      <w:spacing w:after="120"/>
      <w:outlineLvl w:val="9"/>
    </w:pPr>
    <w:rPr>
      <w:b w:val="0"/>
      <w:i/>
      <w:color w:val="000000"/>
      <w:kern w:val="0"/>
      <w:sz w:val="28"/>
    </w:rPr>
  </w:style>
  <w:style w:type="character" w:customStyle="1" w:styleId="afc">
    <w:name w:val="Подзаголовок Знак"/>
    <w:basedOn w:val="a0"/>
    <w:link w:val="afb"/>
    <w:rsid w:val="00B66825"/>
    <w:rPr>
      <w:rFonts w:ascii="Arial" w:eastAsia="Times New Roman" w:hAnsi="Arial" w:cs="Times New Roman"/>
      <w:i/>
      <w:color w:val="000000"/>
      <w:sz w:val="28"/>
      <w:szCs w:val="20"/>
      <w:lang w:eastAsia="ru-RU"/>
    </w:rPr>
  </w:style>
  <w:style w:type="paragraph" w:styleId="afd">
    <w:name w:val="Date"/>
    <w:basedOn w:val="a"/>
    <w:next w:val="a"/>
    <w:link w:val="afe"/>
    <w:uiPriority w:val="99"/>
    <w:semiHidden/>
    <w:unhideWhenUsed/>
    <w:rsid w:val="00B66825"/>
    <w:pPr>
      <w:suppressAutoHyphens w:val="0"/>
      <w:spacing w:after="60"/>
      <w:jc w:val="both"/>
    </w:pPr>
    <w:rPr>
      <w:szCs w:val="20"/>
      <w:lang w:eastAsia="ru-RU"/>
    </w:rPr>
  </w:style>
  <w:style w:type="character" w:customStyle="1" w:styleId="afe">
    <w:name w:val="Дата Знак"/>
    <w:basedOn w:val="a0"/>
    <w:link w:val="afd"/>
    <w:uiPriority w:val="99"/>
    <w:semiHidden/>
    <w:rsid w:val="00B66825"/>
    <w:rPr>
      <w:rFonts w:ascii="Times New Roman" w:eastAsia="Times New Roman" w:hAnsi="Times New Roman" w:cs="Times New Roman"/>
      <w:sz w:val="24"/>
      <w:szCs w:val="20"/>
      <w:lang w:eastAsia="ru-RU"/>
    </w:rPr>
  </w:style>
  <w:style w:type="paragraph" w:styleId="aff">
    <w:name w:val="Note Heading"/>
    <w:basedOn w:val="a"/>
    <w:next w:val="a"/>
    <w:link w:val="aff0"/>
    <w:uiPriority w:val="99"/>
    <w:semiHidden/>
    <w:unhideWhenUsed/>
    <w:rsid w:val="00B66825"/>
    <w:pPr>
      <w:suppressAutoHyphens w:val="0"/>
      <w:spacing w:after="60"/>
      <w:jc w:val="both"/>
    </w:pPr>
    <w:rPr>
      <w:lang w:eastAsia="ru-RU"/>
    </w:rPr>
  </w:style>
  <w:style w:type="character" w:customStyle="1" w:styleId="aff0">
    <w:name w:val="Заголовок записки Знак"/>
    <w:basedOn w:val="a0"/>
    <w:link w:val="aff"/>
    <w:uiPriority w:val="99"/>
    <w:semiHidden/>
    <w:rsid w:val="00B66825"/>
    <w:rPr>
      <w:rFonts w:ascii="Times New Roman" w:eastAsia="Times New Roman" w:hAnsi="Times New Roman" w:cs="Times New Roman"/>
      <w:sz w:val="24"/>
      <w:szCs w:val="24"/>
      <w:lang w:eastAsia="ru-RU"/>
    </w:rPr>
  </w:style>
  <w:style w:type="paragraph" w:styleId="23">
    <w:name w:val="Body Text 2"/>
    <w:basedOn w:val="a"/>
    <w:link w:val="24"/>
    <w:unhideWhenUsed/>
    <w:rsid w:val="00B66825"/>
    <w:pPr>
      <w:suppressAutoHyphens w:val="0"/>
      <w:spacing w:after="120" w:line="480" w:lineRule="auto"/>
    </w:pPr>
    <w:rPr>
      <w:lang w:eastAsia="ru-RU"/>
    </w:rPr>
  </w:style>
  <w:style w:type="character" w:customStyle="1" w:styleId="24">
    <w:name w:val="Основной текст 2 Знак"/>
    <w:basedOn w:val="a0"/>
    <w:link w:val="23"/>
    <w:rsid w:val="00B66825"/>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B66825"/>
    <w:pPr>
      <w:suppressAutoHyphens w:val="0"/>
      <w:spacing w:after="120"/>
    </w:pPr>
    <w:rPr>
      <w:sz w:val="16"/>
      <w:szCs w:val="16"/>
      <w:lang w:eastAsia="ru-RU"/>
    </w:rPr>
  </w:style>
  <w:style w:type="character" w:customStyle="1" w:styleId="34">
    <w:name w:val="Основной текст 3 Знак"/>
    <w:basedOn w:val="a0"/>
    <w:link w:val="33"/>
    <w:uiPriority w:val="99"/>
    <w:semiHidden/>
    <w:rsid w:val="00B66825"/>
    <w:rPr>
      <w:rFonts w:ascii="Times New Roman" w:eastAsia="Times New Roman" w:hAnsi="Times New Roman" w:cs="Times New Roman"/>
      <w:sz w:val="16"/>
      <w:szCs w:val="16"/>
      <w:lang w:eastAsia="ru-RU"/>
    </w:rPr>
  </w:style>
  <w:style w:type="paragraph" w:styleId="25">
    <w:name w:val="Body Text Indent 2"/>
    <w:basedOn w:val="a"/>
    <w:link w:val="26"/>
    <w:unhideWhenUsed/>
    <w:rsid w:val="00B66825"/>
    <w:pPr>
      <w:suppressAutoHyphens w:val="0"/>
      <w:spacing w:after="20" w:line="480" w:lineRule="auto"/>
      <w:ind w:firstLine="709"/>
      <w:jc w:val="both"/>
    </w:pPr>
    <w:rPr>
      <w:color w:val="000000"/>
      <w:sz w:val="28"/>
      <w:szCs w:val="20"/>
      <w:lang w:eastAsia="ru-RU"/>
    </w:rPr>
  </w:style>
  <w:style w:type="character" w:customStyle="1" w:styleId="26">
    <w:name w:val="Основной текст с отступом 2 Знак"/>
    <w:basedOn w:val="a0"/>
    <w:link w:val="25"/>
    <w:rsid w:val="00B66825"/>
    <w:rPr>
      <w:rFonts w:ascii="Times New Roman" w:eastAsia="Times New Roman" w:hAnsi="Times New Roman" w:cs="Times New Roman"/>
      <w:color w:val="000000"/>
      <w:sz w:val="28"/>
      <w:szCs w:val="20"/>
      <w:lang w:eastAsia="ru-RU"/>
    </w:rPr>
  </w:style>
  <w:style w:type="paragraph" w:styleId="35">
    <w:name w:val="Body Text Indent 3"/>
    <w:basedOn w:val="a"/>
    <w:link w:val="36"/>
    <w:unhideWhenUsed/>
    <w:rsid w:val="00B66825"/>
    <w:pPr>
      <w:suppressAutoHyphens w:val="0"/>
      <w:spacing w:after="120"/>
      <w:ind w:left="283"/>
    </w:pPr>
    <w:rPr>
      <w:color w:val="000000"/>
      <w:sz w:val="16"/>
      <w:szCs w:val="20"/>
      <w:lang w:eastAsia="ru-RU"/>
    </w:rPr>
  </w:style>
  <w:style w:type="character" w:customStyle="1" w:styleId="36">
    <w:name w:val="Основной текст с отступом 3 Знак"/>
    <w:basedOn w:val="a0"/>
    <w:link w:val="35"/>
    <w:rsid w:val="00B66825"/>
    <w:rPr>
      <w:rFonts w:ascii="Times New Roman" w:eastAsia="Times New Roman" w:hAnsi="Times New Roman" w:cs="Times New Roman"/>
      <w:color w:val="000000"/>
      <w:sz w:val="16"/>
      <w:szCs w:val="20"/>
      <w:lang w:eastAsia="ru-RU"/>
    </w:rPr>
  </w:style>
  <w:style w:type="character" w:customStyle="1" w:styleId="aff1">
    <w:name w:val="Цитата Знак"/>
    <w:basedOn w:val="a0"/>
    <w:link w:val="aff2"/>
    <w:semiHidden/>
    <w:locked/>
    <w:rsid w:val="00B66825"/>
  </w:style>
  <w:style w:type="paragraph" w:styleId="aff2">
    <w:name w:val="Block Text"/>
    <w:basedOn w:val="a"/>
    <w:link w:val="aff1"/>
    <w:unhideWhenUsed/>
    <w:rsid w:val="00B66825"/>
    <w:pPr>
      <w:tabs>
        <w:tab w:val="left" w:leader="underscore" w:pos="9221"/>
      </w:tabs>
      <w:suppressAutoHyphens w:val="0"/>
      <w:spacing w:line="396" w:lineRule="exact"/>
      <w:ind w:left="180" w:right="374"/>
      <w:jc w:val="center"/>
    </w:pPr>
    <w:rPr>
      <w:rFonts w:asciiTheme="minorHAnsi" w:eastAsiaTheme="minorHAnsi" w:hAnsiTheme="minorHAnsi" w:cstheme="minorBidi"/>
      <w:sz w:val="22"/>
      <w:szCs w:val="22"/>
      <w:lang w:eastAsia="en-US"/>
    </w:rPr>
  </w:style>
  <w:style w:type="paragraph" w:styleId="aff3">
    <w:name w:val="Plain Text"/>
    <w:basedOn w:val="a"/>
    <w:link w:val="aff4"/>
    <w:unhideWhenUsed/>
    <w:rsid w:val="00B66825"/>
    <w:pPr>
      <w:tabs>
        <w:tab w:val="left" w:pos="360"/>
      </w:tabs>
      <w:suppressAutoHyphens w:val="0"/>
      <w:ind w:firstLine="900"/>
      <w:jc w:val="both"/>
    </w:pPr>
    <w:rPr>
      <w:rFonts w:eastAsia="MS Mincho"/>
      <w:spacing w:val="-2"/>
      <w:sz w:val="26"/>
      <w:szCs w:val="20"/>
      <w:lang w:eastAsia="ru-RU"/>
    </w:rPr>
  </w:style>
  <w:style w:type="character" w:customStyle="1" w:styleId="aff4">
    <w:name w:val="Текст Знак"/>
    <w:basedOn w:val="a0"/>
    <w:link w:val="aff3"/>
    <w:rsid w:val="00B66825"/>
    <w:rPr>
      <w:rFonts w:ascii="Times New Roman" w:eastAsia="MS Mincho" w:hAnsi="Times New Roman" w:cs="Times New Roman"/>
      <w:spacing w:val="-2"/>
      <w:sz w:val="26"/>
      <w:szCs w:val="20"/>
      <w:lang w:eastAsia="ru-RU"/>
    </w:rPr>
  </w:style>
  <w:style w:type="paragraph" w:styleId="aff5">
    <w:name w:val="annotation subject"/>
    <w:basedOn w:val="ab"/>
    <w:next w:val="ab"/>
    <w:link w:val="aff6"/>
    <w:unhideWhenUsed/>
    <w:rsid w:val="00B66825"/>
    <w:rPr>
      <w:b/>
      <w:bCs/>
    </w:rPr>
  </w:style>
  <w:style w:type="character" w:customStyle="1" w:styleId="aff6">
    <w:name w:val="Тема примечания Знак"/>
    <w:basedOn w:val="ac"/>
    <w:link w:val="aff5"/>
    <w:rsid w:val="00B66825"/>
    <w:rPr>
      <w:rFonts w:ascii="Times New Roman" w:eastAsia="Times New Roman" w:hAnsi="Times New Roman" w:cs="Times New Roman"/>
      <w:b/>
      <w:bCs/>
      <w:sz w:val="20"/>
      <w:szCs w:val="20"/>
      <w:lang w:eastAsia="zh-CN"/>
    </w:rPr>
  </w:style>
  <w:style w:type="paragraph" w:styleId="aff7">
    <w:name w:val="Balloon Text"/>
    <w:basedOn w:val="a"/>
    <w:link w:val="aff8"/>
    <w:uiPriority w:val="99"/>
    <w:unhideWhenUsed/>
    <w:rsid w:val="00B66825"/>
    <w:rPr>
      <w:rFonts w:ascii="Segoe UI" w:hAnsi="Segoe UI" w:cs="Segoe UI"/>
      <w:sz w:val="18"/>
      <w:szCs w:val="18"/>
    </w:rPr>
  </w:style>
  <w:style w:type="character" w:customStyle="1" w:styleId="aff8">
    <w:name w:val="Текст выноски Знак"/>
    <w:basedOn w:val="a0"/>
    <w:link w:val="aff7"/>
    <w:uiPriority w:val="99"/>
    <w:rsid w:val="00B66825"/>
    <w:rPr>
      <w:rFonts w:ascii="Segoe UI" w:eastAsia="Times New Roman" w:hAnsi="Segoe UI" w:cs="Segoe UI"/>
      <w:sz w:val="18"/>
      <w:szCs w:val="18"/>
      <w:lang w:eastAsia="zh-CN"/>
    </w:rPr>
  </w:style>
  <w:style w:type="character" w:customStyle="1" w:styleId="aff9">
    <w:name w:val="Без интервала Знак"/>
    <w:link w:val="affa"/>
    <w:locked/>
    <w:rsid w:val="00B66825"/>
    <w:rPr>
      <w:rFonts w:ascii="Calibri" w:eastAsia="Calibri" w:hAnsi="Calibri"/>
    </w:rPr>
  </w:style>
  <w:style w:type="paragraph" w:styleId="affa">
    <w:name w:val="No Spacing"/>
    <w:link w:val="aff9"/>
    <w:uiPriority w:val="1"/>
    <w:qFormat/>
    <w:rsid w:val="00B66825"/>
    <w:pPr>
      <w:spacing w:after="0" w:line="240" w:lineRule="auto"/>
    </w:pPr>
    <w:rPr>
      <w:rFonts w:ascii="Calibri" w:eastAsia="Calibri" w:hAnsi="Calibri"/>
    </w:rPr>
  </w:style>
  <w:style w:type="character" w:customStyle="1" w:styleId="affb">
    <w:name w:val="Абзац списка Знак"/>
    <w:aliases w:val="Маркер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f_Абзац 1 Знак,ПАРАГРАФ Знак"/>
    <w:basedOn w:val="a0"/>
    <w:link w:val="affc"/>
    <w:qFormat/>
    <w:locked/>
    <w:rsid w:val="00B66825"/>
  </w:style>
  <w:style w:type="paragraph" w:styleId="affc">
    <w:name w:val="List Paragraph"/>
    <w:aliases w:val="Маркер,List Paragraph,название,Абзац списка3,Bullet List,FooterText,numbered,SL_Абзац списка,Bullet Number,Нумерованый список,List Paragraph1,lp1,f_Абзац 1,ПАРАГРАФ,Абзац списка4,Текстовая,Абзац списка11,UL,фото"/>
    <w:basedOn w:val="a"/>
    <w:link w:val="affb"/>
    <w:uiPriority w:val="34"/>
    <w:qFormat/>
    <w:rsid w:val="00B66825"/>
    <w:pPr>
      <w:suppressAutoHyphens w:val="0"/>
      <w:ind w:left="708"/>
    </w:pPr>
    <w:rPr>
      <w:rFonts w:asciiTheme="minorHAnsi" w:eastAsiaTheme="minorHAnsi" w:hAnsiTheme="minorHAnsi" w:cstheme="minorBidi"/>
      <w:sz w:val="22"/>
      <w:szCs w:val="22"/>
      <w:lang w:eastAsia="en-US"/>
    </w:rPr>
  </w:style>
  <w:style w:type="character" w:customStyle="1" w:styleId="53">
    <w:name w:val="Заголовок №5_"/>
    <w:link w:val="54"/>
    <w:semiHidden/>
    <w:locked/>
    <w:rsid w:val="00B66825"/>
    <w:rPr>
      <w:b/>
      <w:bCs/>
      <w:shd w:val="clear" w:color="auto" w:fill="FFFFFF"/>
    </w:rPr>
  </w:style>
  <w:style w:type="paragraph" w:customStyle="1" w:styleId="54">
    <w:name w:val="Заголовок №5"/>
    <w:basedOn w:val="a"/>
    <w:link w:val="53"/>
    <w:semiHidden/>
    <w:rsid w:val="00B66825"/>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7">
    <w:name w:val="Основной текст (2)_"/>
    <w:link w:val="28"/>
    <w:qFormat/>
    <w:locked/>
    <w:rsid w:val="00B66825"/>
    <w:rPr>
      <w:shd w:val="clear" w:color="auto" w:fill="FFFFFF"/>
    </w:rPr>
  </w:style>
  <w:style w:type="paragraph" w:customStyle="1" w:styleId="28">
    <w:name w:val="Основной текст (2)"/>
    <w:basedOn w:val="a"/>
    <w:link w:val="27"/>
    <w:qFormat/>
    <w:rsid w:val="00B66825"/>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d">
    <w:name w:val="Колонтитул_"/>
    <w:link w:val="affe"/>
    <w:semiHidden/>
    <w:locked/>
    <w:rsid w:val="00B66825"/>
    <w:rPr>
      <w:b/>
      <w:bCs/>
      <w:sz w:val="18"/>
      <w:szCs w:val="18"/>
      <w:shd w:val="clear" w:color="auto" w:fill="FFFFFF"/>
    </w:rPr>
  </w:style>
  <w:style w:type="paragraph" w:customStyle="1" w:styleId="affe">
    <w:name w:val="Колонтитул"/>
    <w:basedOn w:val="a"/>
    <w:link w:val="affd"/>
    <w:rsid w:val="00B66825"/>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semiHidden/>
    <w:locked/>
    <w:rsid w:val="00B66825"/>
    <w:rPr>
      <w:i/>
      <w:iCs/>
      <w:shd w:val="clear" w:color="auto" w:fill="FFFFFF"/>
    </w:rPr>
  </w:style>
  <w:style w:type="paragraph" w:customStyle="1" w:styleId="62">
    <w:name w:val="Основной текст (6)"/>
    <w:basedOn w:val="a"/>
    <w:link w:val="61"/>
    <w:rsid w:val="00B66825"/>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semiHidden/>
    <w:locked/>
    <w:rsid w:val="00B66825"/>
    <w:rPr>
      <w:b/>
      <w:bCs/>
      <w:shd w:val="clear" w:color="auto" w:fill="FFFFFF"/>
    </w:rPr>
  </w:style>
  <w:style w:type="paragraph" w:customStyle="1" w:styleId="72">
    <w:name w:val="Основной текст (7)"/>
    <w:basedOn w:val="a"/>
    <w:link w:val="71"/>
    <w:semiHidden/>
    <w:rsid w:val="00B66825"/>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9">
    <w:name w:val="Подпись к таблице (2)_"/>
    <w:link w:val="2a"/>
    <w:semiHidden/>
    <w:locked/>
    <w:rsid w:val="00B66825"/>
    <w:rPr>
      <w:shd w:val="clear" w:color="auto" w:fill="FFFFFF"/>
    </w:rPr>
  </w:style>
  <w:style w:type="paragraph" w:customStyle="1" w:styleId="2a">
    <w:name w:val="Подпись к таблице (2)"/>
    <w:basedOn w:val="a"/>
    <w:link w:val="29"/>
    <w:semiHidden/>
    <w:rsid w:val="00B66825"/>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f">
    <w:name w:val="Подпись к таблице_"/>
    <w:link w:val="afff0"/>
    <w:semiHidden/>
    <w:locked/>
    <w:rsid w:val="00B66825"/>
    <w:rPr>
      <w:b/>
      <w:bCs/>
      <w:sz w:val="16"/>
      <w:szCs w:val="16"/>
      <w:shd w:val="clear" w:color="auto" w:fill="FFFFFF"/>
    </w:rPr>
  </w:style>
  <w:style w:type="paragraph" w:customStyle="1" w:styleId="afff0">
    <w:name w:val="Подпись к таблице"/>
    <w:basedOn w:val="a"/>
    <w:link w:val="afff"/>
    <w:semiHidden/>
    <w:rsid w:val="00B66825"/>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b">
    <w:name w:val="Колонтитул (2)_"/>
    <w:link w:val="2c"/>
    <w:semiHidden/>
    <w:locked/>
    <w:rsid w:val="00B66825"/>
    <w:rPr>
      <w:b/>
      <w:bCs/>
      <w:shd w:val="clear" w:color="auto" w:fill="FFFFFF"/>
    </w:rPr>
  </w:style>
  <w:style w:type="paragraph" w:customStyle="1" w:styleId="2c">
    <w:name w:val="Колонтитул (2)"/>
    <w:basedOn w:val="a"/>
    <w:link w:val="2b"/>
    <w:semiHidden/>
    <w:rsid w:val="00B66825"/>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7">
    <w:name w:val="Заголовок №3_"/>
    <w:link w:val="38"/>
    <w:locked/>
    <w:rsid w:val="00B66825"/>
    <w:rPr>
      <w:b/>
      <w:bCs/>
      <w:sz w:val="28"/>
      <w:szCs w:val="28"/>
      <w:shd w:val="clear" w:color="auto" w:fill="FFFFFF"/>
    </w:rPr>
  </w:style>
  <w:style w:type="paragraph" w:customStyle="1" w:styleId="38">
    <w:name w:val="Заголовок №3"/>
    <w:basedOn w:val="a"/>
    <w:link w:val="37"/>
    <w:qFormat/>
    <w:rsid w:val="00B66825"/>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3">
    <w:name w:val="Заголовок №4_"/>
    <w:link w:val="44"/>
    <w:locked/>
    <w:rsid w:val="00B66825"/>
    <w:rPr>
      <w:shd w:val="clear" w:color="auto" w:fill="FFFFFF"/>
    </w:rPr>
  </w:style>
  <w:style w:type="paragraph" w:customStyle="1" w:styleId="44">
    <w:name w:val="Заголовок №4"/>
    <w:basedOn w:val="a"/>
    <w:link w:val="43"/>
    <w:qFormat/>
    <w:rsid w:val="00B66825"/>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9">
    <w:name w:val="Основной текст (3)_"/>
    <w:link w:val="3a"/>
    <w:semiHidden/>
    <w:locked/>
    <w:rsid w:val="00B66825"/>
    <w:rPr>
      <w:sz w:val="19"/>
      <w:szCs w:val="19"/>
      <w:shd w:val="clear" w:color="auto" w:fill="FFFFFF"/>
    </w:rPr>
  </w:style>
  <w:style w:type="paragraph" w:customStyle="1" w:styleId="3a">
    <w:name w:val="Основной текст (3)"/>
    <w:basedOn w:val="a"/>
    <w:link w:val="39"/>
    <w:semiHidden/>
    <w:rsid w:val="00B66825"/>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semiHidden/>
    <w:locked/>
    <w:rsid w:val="00B66825"/>
    <w:rPr>
      <w:shd w:val="clear" w:color="auto" w:fill="FFFFFF"/>
    </w:rPr>
  </w:style>
  <w:style w:type="paragraph" w:customStyle="1" w:styleId="82">
    <w:name w:val="Основной текст (8)"/>
    <w:basedOn w:val="a"/>
    <w:link w:val="81"/>
    <w:semiHidden/>
    <w:rsid w:val="00B66825"/>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Normal">
    <w:name w:val="ConsNormal Знак"/>
    <w:link w:val="ConsNormal0"/>
    <w:semiHidden/>
    <w:locked/>
    <w:rsid w:val="00B66825"/>
    <w:rPr>
      <w:rFonts w:ascii="Arial" w:hAnsi="Arial" w:cs="Arial"/>
    </w:rPr>
  </w:style>
  <w:style w:type="paragraph" w:customStyle="1" w:styleId="ConsNormal0">
    <w:name w:val="ConsNormal"/>
    <w:link w:val="ConsNormal"/>
    <w:qFormat/>
    <w:rsid w:val="00B66825"/>
    <w:pPr>
      <w:widowControl w:val="0"/>
      <w:spacing w:after="0" w:line="240" w:lineRule="auto"/>
      <w:ind w:right="19772" w:firstLine="720"/>
    </w:pPr>
    <w:rPr>
      <w:rFonts w:ascii="Arial" w:hAnsi="Arial" w:cs="Arial"/>
    </w:rPr>
  </w:style>
  <w:style w:type="paragraph" w:customStyle="1" w:styleId="Standard">
    <w:name w:val="Standard"/>
    <w:rsid w:val="00B66825"/>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2d">
    <w:name w:val="Название2"/>
    <w:basedOn w:val="a0"/>
    <w:link w:val="17"/>
    <w:semiHidden/>
    <w:locked/>
    <w:rsid w:val="00B66825"/>
  </w:style>
  <w:style w:type="paragraph" w:customStyle="1" w:styleId="17">
    <w:name w:val="Название1"/>
    <w:basedOn w:val="a"/>
    <w:next w:val="afb"/>
    <w:link w:val="2d"/>
    <w:rsid w:val="00B66825"/>
    <w:pPr>
      <w:tabs>
        <w:tab w:val="center" w:pos="2127"/>
      </w:tabs>
      <w:suppressAutoHyphens w:val="0"/>
      <w:spacing w:line="240" w:lineRule="exact"/>
      <w:jc w:val="center"/>
    </w:pPr>
    <w:rPr>
      <w:rFonts w:asciiTheme="minorHAnsi" w:eastAsiaTheme="minorHAnsi" w:hAnsiTheme="minorHAnsi" w:cstheme="minorBidi"/>
      <w:sz w:val="22"/>
      <w:szCs w:val="22"/>
      <w:lang w:eastAsia="en-US"/>
    </w:rPr>
  </w:style>
  <w:style w:type="character" w:styleId="afff1">
    <w:name w:val="annotation reference"/>
    <w:link w:val="18"/>
    <w:unhideWhenUsed/>
    <w:rsid w:val="00B66825"/>
    <w:rPr>
      <w:rFonts w:ascii="Times New Roman" w:eastAsia="Times New Roman" w:hAnsi="Times New Roman" w:cs="Times New Roman"/>
      <w:color w:val="000000"/>
      <w:sz w:val="16"/>
      <w:szCs w:val="20"/>
      <w:lang w:eastAsia="ru-RU"/>
    </w:rPr>
  </w:style>
  <w:style w:type="paragraph" w:customStyle="1" w:styleId="18">
    <w:name w:val="Знак примечания1"/>
    <w:link w:val="afff1"/>
    <w:semiHidden/>
    <w:rsid w:val="00B66825"/>
    <w:pPr>
      <w:spacing w:after="0" w:line="240" w:lineRule="auto"/>
    </w:pPr>
    <w:rPr>
      <w:rFonts w:ascii="Times New Roman" w:eastAsia="Times New Roman" w:hAnsi="Times New Roman" w:cs="Times New Roman"/>
      <w:color w:val="000000"/>
      <w:sz w:val="16"/>
      <w:szCs w:val="20"/>
      <w:lang w:eastAsia="ru-RU"/>
    </w:rPr>
  </w:style>
  <w:style w:type="character" w:styleId="afff2">
    <w:name w:val="Placeholder Text"/>
    <w:link w:val="19"/>
    <w:uiPriority w:val="99"/>
    <w:semiHidden/>
    <w:rsid w:val="00B66825"/>
    <w:rPr>
      <w:rFonts w:ascii="Times New Roman" w:eastAsia="Times New Roman" w:hAnsi="Times New Roman" w:cs="Times New Roman"/>
      <w:color w:val="808080"/>
      <w:sz w:val="20"/>
      <w:szCs w:val="20"/>
      <w:lang w:eastAsia="ru-RU"/>
    </w:rPr>
  </w:style>
  <w:style w:type="paragraph" w:customStyle="1" w:styleId="19">
    <w:name w:val="Замещающий текст1"/>
    <w:link w:val="afff2"/>
    <w:semiHidden/>
    <w:rsid w:val="00B66825"/>
    <w:pPr>
      <w:spacing w:after="0" w:line="240" w:lineRule="auto"/>
    </w:pPr>
    <w:rPr>
      <w:rFonts w:ascii="Times New Roman" w:eastAsia="Times New Roman" w:hAnsi="Times New Roman" w:cs="Times New Roman"/>
      <w:color w:val="808080"/>
      <w:sz w:val="20"/>
      <w:szCs w:val="20"/>
      <w:lang w:eastAsia="ru-RU"/>
    </w:rPr>
  </w:style>
  <w:style w:type="character" w:styleId="afff3">
    <w:name w:val="page number"/>
    <w:basedOn w:val="a0"/>
    <w:link w:val="1a"/>
    <w:unhideWhenUsed/>
    <w:rsid w:val="00B66825"/>
    <w:rPr>
      <w:rFonts w:ascii="Times New Roman" w:eastAsia="Times New Roman" w:hAnsi="Times New Roman" w:cs="Times New Roman"/>
      <w:color w:val="000000"/>
      <w:sz w:val="20"/>
      <w:szCs w:val="20"/>
      <w:lang w:eastAsia="ru-RU"/>
    </w:rPr>
  </w:style>
  <w:style w:type="paragraph" w:customStyle="1" w:styleId="1a">
    <w:name w:val="Номер страницы1"/>
    <w:basedOn w:val="a"/>
    <w:link w:val="afff3"/>
    <w:semiHidden/>
    <w:rsid w:val="00B66825"/>
    <w:rPr>
      <w:color w:val="000000"/>
      <w:sz w:val="20"/>
      <w:szCs w:val="20"/>
      <w:lang w:eastAsia="ru-RU"/>
    </w:rPr>
  </w:style>
  <w:style w:type="paragraph" w:customStyle="1" w:styleId="conspluscellmrcssattr">
    <w:name w:val="conspluscellmrcssattr"/>
    <w:basedOn w:val="a"/>
    <w:uiPriority w:val="99"/>
    <w:semiHidden/>
    <w:rsid w:val="00B66825"/>
    <w:pPr>
      <w:suppressAutoHyphens w:val="0"/>
      <w:spacing w:before="100" w:beforeAutospacing="1" w:after="100" w:afterAutospacing="1"/>
    </w:pPr>
    <w:rPr>
      <w:rFonts w:ascii="Calibri" w:eastAsia="Calibri" w:hAnsi="Calibri" w:cs="Calibri"/>
      <w:sz w:val="22"/>
      <w:szCs w:val="22"/>
      <w:lang w:eastAsia="ru-RU"/>
    </w:rPr>
  </w:style>
  <w:style w:type="character" w:customStyle="1" w:styleId="1b">
    <w:name w:val="Текст сноски Знак1"/>
    <w:basedOn w:val="a0"/>
    <w:uiPriority w:val="99"/>
    <w:semiHidden/>
    <w:rsid w:val="00B66825"/>
    <w:rPr>
      <w:rFonts w:ascii="Times New Roman" w:eastAsia="Times New Roman" w:hAnsi="Times New Roman" w:cs="Times New Roman" w:hint="default"/>
      <w:sz w:val="20"/>
      <w:szCs w:val="20"/>
      <w:lang w:eastAsia="zh-CN"/>
    </w:rPr>
  </w:style>
  <w:style w:type="character" w:customStyle="1" w:styleId="1c">
    <w:name w:val="Текст примечания Знак1"/>
    <w:basedOn w:val="a0"/>
    <w:uiPriority w:val="99"/>
    <w:semiHidden/>
    <w:rsid w:val="00B66825"/>
    <w:rPr>
      <w:rFonts w:ascii="Times New Roman" w:eastAsia="Times New Roman" w:hAnsi="Times New Roman" w:cs="Times New Roman" w:hint="default"/>
      <w:sz w:val="20"/>
      <w:szCs w:val="20"/>
      <w:lang w:eastAsia="zh-CN"/>
    </w:rPr>
  </w:style>
  <w:style w:type="character" w:customStyle="1" w:styleId="1d">
    <w:name w:val="Верхний колонтитул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1e">
    <w:name w:val="Нижний колонтитул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1f">
    <w:name w:val="Основной текст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1f0">
    <w:name w:val="Основной текст с отступом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1f1">
    <w:name w:val="Дата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1f2">
    <w:name w:val="Заголовок записки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210">
    <w:name w:val="Основной текст 2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310">
    <w:name w:val="Основной текст 3 Знак1"/>
    <w:basedOn w:val="a0"/>
    <w:uiPriority w:val="99"/>
    <w:semiHidden/>
    <w:rsid w:val="00B66825"/>
    <w:rPr>
      <w:rFonts w:ascii="Times New Roman" w:eastAsia="Times New Roman" w:hAnsi="Times New Roman" w:cs="Times New Roman" w:hint="default"/>
      <w:sz w:val="16"/>
      <w:szCs w:val="16"/>
      <w:lang w:eastAsia="zh-CN"/>
    </w:rPr>
  </w:style>
  <w:style w:type="character" w:customStyle="1" w:styleId="211">
    <w:name w:val="Основной текст с отступом 2 Знак1"/>
    <w:basedOn w:val="a0"/>
    <w:uiPriority w:val="99"/>
    <w:semiHidden/>
    <w:rsid w:val="00B66825"/>
    <w:rPr>
      <w:rFonts w:ascii="Times New Roman" w:eastAsia="Times New Roman" w:hAnsi="Times New Roman" w:cs="Times New Roman" w:hint="default"/>
      <w:sz w:val="24"/>
      <w:szCs w:val="24"/>
      <w:lang w:eastAsia="zh-CN"/>
    </w:rPr>
  </w:style>
  <w:style w:type="character" w:customStyle="1" w:styleId="311">
    <w:name w:val="Основной текст с отступом 3 Знак1"/>
    <w:basedOn w:val="a0"/>
    <w:uiPriority w:val="99"/>
    <w:semiHidden/>
    <w:rsid w:val="00B66825"/>
    <w:rPr>
      <w:rFonts w:ascii="Times New Roman" w:eastAsia="Times New Roman" w:hAnsi="Times New Roman" w:cs="Times New Roman" w:hint="default"/>
      <w:sz w:val="16"/>
      <w:szCs w:val="16"/>
      <w:lang w:eastAsia="zh-CN"/>
    </w:rPr>
  </w:style>
  <w:style w:type="character" w:customStyle="1" w:styleId="1f3">
    <w:name w:val="Текст Знак1"/>
    <w:basedOn w:val="a0"/>
    <w:uiPriority w:val="99"/>
    <w:semiHidden/>
    <w:rsid w:val="00B66825"/>
    <w:rPr>
      <w:rFonts w:ascii="Consolas" w:eastAsia="Times New Roman" w:hAnsi="Consolas" w:cs="Consolas" w:hint="default"/>
      <w:sz w:val="21"/>
      <w:szCs w:val="21"/>
      <w:lang w:eastAsia="zh-CN"/>
    </w:rPr>
  </w:style>
  <w:style w:type="character" w:customStyle="1" w:styleId="1f4">
    <w:name w:val="Тема примечания Знак1"/>
    <w:basedOn w:val="1c"/>
    <w:uiPriority w:val="99"/>
    <w:semiHidden/>
    <w:rsid w:val="00B66825"/>
    <w:rPr>
      <w:rFonts w:ascii="Times New Roman" w:eastAsia="Times New Roman" w:hAnsi="Times New Roman" w:cs="Times New Roman" w:hint="default"/>
      <w:b/>
      <w:bCs/>
      <w:sz w:val="20"/>
      <w:szCs w:val="20"/>
      <w:lang w:eastAsia="zh-CN"/>
    </w:rPr>
  </w:style>
  <w:style w:type="character" w:customStyle="1" w:styleId="1f5">
    <w:name w:val="Текст выноски Знак1"/>
    <w:basedOn w:val="a0"/>
    <w:uiPriority w:val="99"/>
    <w:semiHidden/>
    <w:rsid w:val="00B66825"/>
    <w:rPr>
      <w:rFonts w:ascii="Segoe UI" w:eastAsia="Times New Roman" w:hAnsi="Segoe UI" w:cs="Segoe UI" w:hint="default"/>
      <w:sz w:val="18"/>
      <w:szCs w:val="18"/>
      <w:lang w:eastAsia="zh-CN"/>
    </w:rPr>
  </w:style>
  <w:style w:type="character" w:customStyle="1" w:styleId="1f6">
    <w:name w:val="Обычный1"/>
    <w:rsid w:val="00B66825"/>
    <w:rPr>
      <w:sz w:val="24"/>
    </w:rPr>
  </w:style>
  <w:style w:type="character" w:customStyle="1" w:styleId="1f7">
    <w:name w:val="Основной шрифт абзаца1"/>
    <w:rsid w:val="00B66825"/>
  </w:style>
  <w:style w:type="character" w:customStyle="1" w:styleId="2e">
    <w:name w:val="Основной текст (2) + Курсив"/>
    <w:rsid w:val="00B6682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3">
    <w:name w:val="Основной текст (7) + Не полужирный"/>
    <w:rsid w:val="00B6682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B6682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B66825"/>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f">
    <w:name w:val="Основной текст (2) + Полужирный"/>
    <w:qFormat/>
    <w:rsid w:val="00B6682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0">
    <w:name w:val="Основной текст (3) + 10"/>
    <w:aliases w:val="5 pt,Полужирный"/>
    <w:rsid w:val="00B6682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1">
    <w:name w:val="Основной текст (9)_"/>
    <w:rsid w:val="00B6682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2">
    <w:name w:val="Основной текст (9)"/>
    <w:rsid w:val="00B66825"/>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B66825"/>
  </w:style>
  <w:style w:type="character" w:customStyle="1" w:styleId="45">
    <w:name w:val="Основной текст (4) + Не курсив"/>
    <w:rsid w:val="00B66825"/>
    <w:rPr>
      <w:i/>
      <w:iCs/>
      <w:sz w:val="27"/>
      <w:szCs w:val="27"/>
      <w:shd w:val="clear" w:color="auto" w:fill="FFFFFF"/>
    </w:rPr>
  </w:style>
  <w:style w:type="character" w:customStyle="1" w:styleId="apple-converted-space">
    <w:name w:val="apple-converted-space"/>
    <w:basedOn w:val="a0"/>
    <w:rsid w:val="00B66825"/>
  </w:style>
  <w:style w:type="character" w:customStyle="1" w:styleId="mw-headline">
    <w:name w:val="mw-headline"/>
    <w:rsid w:val="00B66825"/>
  </w:style>
  <w:style w:type="character" w:customStyle="1" w:styleId="afff4">
    <w:name w:val="Выделение жирным"/>
    <w:qFormat/>
    <w:rsid w:val="00B66825"/>
    <w:rPr>
      <w:b/>
      <w:bCs/>
    </w:rPr>
  </w:style>
  <w:style w:type="character" w:customStyle="1" w:styleId="-1">
    <w:name w:val="Интернет-ссылка"/>
    <w:rsid w:val="00B66825"/>
    <w:rPr>
      <w:color w:val="000080"/>
      <w:u w:val="single"/>
    </w:rPr>
  </w:style>
  <w:style w:type="character" w:customStyle="1" w:styleId="ListLabel11">
    <w:name w:val="ListLabel 11"/>
    <w:qFormat/>
    <w:rsid w:val="00B6682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ru-RU" w:bidi="ru-RU"/>
    </w:rPr>
  </w:style>
  <w:style w:type="character" w:customStyle="1" w:styleId="apple-style-span">
    <w:name w:val="apple-style-span"/>
    <w:basedOn w:val="a0"/>
    <w:rsid w:val="00B66825"/>
  </w:style>
  <w:style w:type="paragraph" w:customStyle="1" w:styleId="Default">
    <w:name w:val="Default"/>
    <w:rsid w:val="00B66825"/>
    <w:pPr>
      <w:autoSpaceDE w:val="0"/>
      <w:autoSpaceDN w:val="0"/>
      <w:adjustRightInd w:val="0"/>
      <w:spacing w:after="0" w:line="240" w:lineRule="auto"/>
    </w:pPr>
    <w:rPr>
      <w:rFonts w:ascii="Arial" w:eastAsia="Times New Roman" w:hAnsi="Arial" w:cs="Arial"/>
      <w:color w:val="000000"/>
      <w:sz w:val="24"/>
      <w:szCs w:val="24"/>
      <w:lang w:eastAsia="ru-RU"/>
    </w:rPr>
  </w:style>
  <w:style w:type="table" w:styleId="afff5">
    <w:name w:val="Table Grid"/>
    <w:basedOn w:val="a1"/>
    <w:uiPriority w:val="59"/>
    <w:rsid w:val="005774B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5774BF"/>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5774B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774BF"/>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5774BF"/>
    <w:rPr>
      <w:rFonts w:ascii="Arial" w:eastAsia="Times New Roman" w:hAnsi="Arial" w:cs="Arial"/>
      <w:vanish/>
      <w:sz w:val="16"/>
      <w:szCs w:val="16"/>
      <w:lang w:eastAsia="ru-RU"/>
    </w:rPr>
  </w:style>
  <w:style w:type="table" w:customStyle="1" w:styleId="TableStyle3">
    <w:name w:val="TableStyle3"/>
    <w:rsid w:val="005774B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afff6">
    <w:name w:val="Содержимое таблицы"/>
    <w:basedOn w:val="a"/>
    <w:rsid w:val="005774BF"/>
    <w:pPr>
      <w:suppressLineNumbers/>
    </w:pPr>
  </w:style>
  <w:style w:type="numbering" w:customStyle="1" w:styleId="1f8">
    <w:name w:val="Нет списка1"/>
    <w:next w:val="a2"/>
    <w:uiPriority w:val="99"/>
    <w:semiHidden/>
    <w:unhideWhenUsed/>
    <w:rsid w:val="003B28CB"/>
  </w:style>
  <w:style w:type="table" w:customStyle="1" w:styleId="1f9">
    <w:name w:val="Сетка таблицы1"/>
    <w:basedOn w:val="a1"/>
    <w:next w:val="afff5"/>
    <w:uiPriority w:val="59"/>
    <w:rsid w:val="003B28C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1">
    <w:name w:val="TableStyle31"/>
    <w:rsid w:val="003B28CB"/>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afff7">
    <w:name w:val="Заголовок"/>
    <w:basedOn w:val="a"/>
    <w:next w:val="af3"/>
    <w:rsid w:val="00170825"/>
    <w:pPr>
      <w:keepNext/>
      <w:spacing w:before="240" w:after="120"/>
      <w:jc w:val="center"/>
    </w:pPr>
    <w:rPr>
      <w:rFonts w:ascii="Arial" w:hAnsi="Arial" w:cs="Arial"/>
      <w:sz w:val="28"/>
      <w:szCs w:val="28"/>
    </w:rPr>
  </w:style>
  <w:style w:type="paragraph" w:customStyle="1" w:styleId="1fa">
    <w:name w:val="Указатель1"/>
    <w:basedOn w:val="a"/>
    <w:rsid w:val="00170825"/>
    <w:pPr>
      <w:suppressLineNumbers/>
      <w:spacing w:after="20"/>
      <w:jc w:val="center"/>
    </w:pPr>
  </w:style>
  <w:style w:type="paragraph" w:customStyle="1" w:styleId="1fb">
    <w:name w:val="Схема документа1"/>
    <w:basedOn w:val="a"/>
    <w:uiPriority w:val="99"/>
    <w:rsid w:val="00170825"/>
    <w:pPr>
      <w:shd w:val="clear" w:color="auto" w:fill="000080"/>
      <w:spacing w:after="20"/>
      <w:jc w:val="center"/>
    </w:pPr>
    <w:rPr>
      <w:rFonts w:ascii="Tahoma" w:hAnsi="Tahoma" w:cs="Tahoma"/>
      <w:sz w:val="20"/>
      <w:szCs w:val="20"/>
    </w:rPr>
  </w:style>
  <w:style w:type="paragraph" w:customStyle="1" w:styleId="1CharChar">
    <w:name w:val="1 Знак Char Знак Char Знак"/>
    <w:basedOn w:val="a"/>
    <w:uiPriority w:val="99"/>
    <w:rsid w:val="00170825"/>
    <w:pPr>
      <w:spacing w:after="160" w:line="240" w:lineRule="exact"/>
      <w:jc w:val="center"/>
    </w:pPr>
    <w:rPr>
      <w:sz w:val="20"/>
      <w:szCs w:val="20"/>
    </w:rPr>
  </w:style>
  <w:style w:type="paragraph" w:customStyle="1" w:styleId="afff8">
    <w:name w:val="Заголовок таблицы"/>
    <w:basedOn w:val="afff6"/>
    <w:rsid w:val="00170825"/>
    <w:pPr>
      <w:spacing w:after="20"/>
      <w:jc w:val="center"/>
    </w:pPr>
    <w:rPr>
      <w:b/>
      <w:bCs/>
    </w:rPr>
  </w:style>
  <w:style w:type="character" w:customStyle="1" w:styleId="Absatz-Standardschriftart">
    <w:name w:val="Absatz-Standardschriftart"/>
    <w:rsid w:val="00170825"/>
  </w:style>
  <w:style w:type="paragraph" w:customStyle="1" w:styleId="212">
    <w:name w:val="Основной текст с отступом 21"/>
    <w:basedOn w:val="a"/>
    <w:rsid w:val="00170825"/>
    <w:pPr>
      <w:spacing w:line="360" w:lineRule="auto"/>
      <w:ind w:firstLine="720"/>
      <w:jc w:val="both"/>
    </w:pPr>
    <w:rPr>
      <w:sz w:val="28"/>
      <w:szCs w:val="20"/>
      <w:lang w:eastAsia="ar-SA"/>
    </w:rPr>
  </w:style>
  <w:style w:type="paragraph" w:customStyle="1" w:styleId="1fc">
    <w:name w:val="Название объекта1"/>
    <w:basedOn w:val="a"/>
    <w:rsid w:val="00170825"/>
    <w:pPr>
      <w:jc w:val="center"/>
    </w:pPr>
    <w:rPr>
      <w:sz w:val="28"/>
      <w:szCs w:val="20"/>
      <w:lang w:eastAsia="ar-SA"/>
    </w:rPr>
  </w:style>
  <w:style w:type="paragraph" w:customStyle="1" w:styleId="213">
    <w:name w:val="Основной текст 21"/>
    <w:basedOn w:val="a"/>
    <w:rsid w:val="00170825"/>
    <w:pPr>
      <w:jc w:val="right"/>
    </w:pPr>
    <w:rPr>
      <w:sz w:val="28"/>
      <w:szCs w:val="20"/>
      <w:lang w:eastAsia="ar-SA"/>
    </w:rPr>
  </w:style>
  <w:style w:type="paragraph" w:customStyle="1" w:styleId="afff9">
    <w:name w:val="Содержимое врезки"/>
    <w:basedOn w:val="af3"/>
    <w:rsid w:val="00170825"/>
    <w:pPr>
      <w:spacing w:after="120" w:line="240" w:lineRule="auto"/>
      <w:jc w:val="center"/>
    </w:pPr>
  </w:style>
  <w:style w:type="character" w:customStyle="1" w:styleId="st">
    <w:name w:val="st"/>
    <w:basedOn w:val="a0"/>
    <w:rsid w:val="00170825"/>
  </w:style>
  <w:style w:type="paragraph" w:customStyle="1" w:styleId="afffa">
    <w:name w:val="Знак"/>
    <w:basedOn w:val="a"/>
    <w:rsid w:val="00170825"/>
    <w:pPr>
      <w:suppressAutoHyphens w:val="0"/>
      <w:spacing w:after="160" w:line="240" w:lineRule="exact"/>
    </w:pPr>
    <w:rPr>
      <w:rFonts w:ascii="Verdana" w:hAnsi="Verdana"/>
      <w:sz w:val="20"/>
      <w:szCs w:val="20"/>
      <w:lang w:val="en-US" w:eastAsia="en-US"/>
    </w:rPr>
  </w:style>
  <w:style w:type="character" w:customStyle="1" w:styleId="Normal">
    <w:name w:val="Normal Знак"/>
    <w:locked/>
    <w:rsid w:val="00170825"/>
    <w:rPr>
      <w:snapToGrid w:val="0"/>
    </w:rPr>
  </w:style>
  <w:style w:type="paragraph" w:customStyle="1" w:styleId="ConsPlusNormal">
    <w:name w:val="ConsPlusNormal"/>
    <w:rsid w:val="00170825"/>
    <w:pPr>
      <w:widowControl w:val="0"/>
      <w:numPr>
        <w:numId w:val="13"/>
      </w:numPr>
      <w:tabs>
        <w:tab w:val="clear" w:pos="0"/>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
    <w:name w:val="Контракт-пункт"/>
    <w:basedOn w:val="a"/>
    <w:rsid w:val="00170825"/>
    <w:pPr>
      <w:numPr>
        <w:ilvl w:val="2"/>
        <w:numId w:val="13"/>
      </w:numPr>
      <w:suppressAutoHyphens w:val="0"/>
      <w:jc w:val="both"/>
    </w:pPr>
    <w:rPr>
      <w:lang w:eastAsia="ru-RU"/>
    </w:rPr>
  </w:style>
  <w:style w:type="paragraph" w:customStyle="1" w:styleId="-0">
    <w:name w:val="Контракт-подпункт"/>
    <w:basedOn w:val="a"/>
    <w:rsid w:val="00170825"/>
    <w:pPr>
      <w:numPr>
        <w:ilvl w:val="3"/>
        <w:numId w:val="13"/>
      </w:numPr>
      <w:tabs>
        <w:tab w:val="clear" w:pos="1418"/>
        <w:tab w:val="num" w:pos="851"/>
      </w:tabs>
      <w:suppressAutoHyphens w:val="0"/>
      <w:ind w:left="851" w:hanging="851"/>
      <w:jc w:val="both"/>
    </w:pPr>
    <w:rPr>
      <w:lang w:eastAsia="ru-RU"/>
    </w:rPr>
  </w:style>
  <w:style w:type="paragraph" w:customStyle="1" w:styleId="1fd">
    <w:name w:val="Знак Знак Знак1"/>
    <w:basedOn w:val="a"/>
    <w:rsid w:val="00170825"/>
    <w:pPr>
      <w:tabs>
        <w:tab w:val="num" w:pos="360"/>
      </w:tabs>
      <w:suppressAutoHyphens w:val="0"/>
      <w:spacing w:after="160" w:line="240" w:lineRule="exact"/>
    </w:pPr>
    <w:rPr>
      <w:rFonts w:ascii="Verdana" w:hAnsi="Verdana" w:cs="Verdana"/>
      <w:sz w:val="20"/>
      <w:szCs w:val="20"/>
      <w:lang w:val="en-US" w:eastAsia="en-US"/>
    </w:rPr>
  </w:style>
  <w:style w:type="paragraph" w:customStyle="1" w:styleId="afffb">
    <w:name w:val="Тендерные данные"/>
    <w:basedOn w:val="a"/>
    <w:semiHidden/>
    <w:rsid w:val="00170825"/>
    <w:pPr>
      <w:tabs>
        <w:tab w:val="left" w:pos="1985"/>
      </w:tabs>
      <w:suppressAutoHyphens w:val="0"/>
      <w:spacing w:before="120" w:after="60"/>
      <w:jc w:val="both"/>
    </w:pPr>
    <w:rPr>
      <w:rFonts w:eastAsia="Calibri"/>
      <w:b/>
      <w:szCs w:val="20"/>
      <w:lang w:eastAsia="ru-RU"/>
    </w:rPr>
  </w:style>
  <w:style w:type="paragraph" w:customStyle="1" w:styleId="afffc">
    <w:name w:val="Подраздел"/>
    <w:basedOn w:val="a"/>
    <w:semiHidden/>
    <w:rsid w:val="00170825"/>
    <w:pPr>
      <w:spacing w:before="240" w:after="120"/>
      <w:jc w:val="center"/>
    </w:pPr>
    <w:rPr>
      <w:rFonts w:ascii="TimesDL" w:eastAsia="Calibri" w:hAnsi="TimesDL"/>
      <w:b/>
      <w:smallCaps/>
      <w:spacing w:val="-2"/>
      <w:szCs w:val="20"/>
      <w:lang w:eastAsia="ru-RU"/>
    </w:rPr>
  </w:style>
  <w:style w:type="paragraph" w:customStyle="1" w:styleId="110">
    <w:name w:val="Обычный + 11 пт"/>
    <w:aliases w:val="полужирный,По центру,Справа:  0 см,Обычный + Times New Roman,После:  0 пт,Междустр.инте..."/>
    <w:basedOn w:val="a"/>
    <w:link w:val="1100"/>
    <w:rsid w:val="00170825"/>
    <w:rPr>
      <w:sz w:val="22"/>
      <w:szCs w:val="22"/>
      <w:lang w:eastAsia="ar-SA"/>
    </w:rPr>
  </w:style>
  <w:style w:type="character" w:customStyle="1" w:styleId="1100">
    <w:name w:val="Обычный + 11 пт;полужирный;По центру;Справа:  0 см Знак Знак"/>
    <w:link w:val="110"/>
    <w:rsid w:val="00170825"/>
    <w:rPr>
      <w:rFonts w:ascii="Times New Roman" w:eastAsia="Times New Roman" w:hAnsi="Times New Roman" w:cs="Times New Roman"/>
      <w:lang w:eastAsia="ar-SA"/>
    </w:rPr>
  </w:style>
  <w:style w:type="character" w:customStyle="1" w:styleId="FontStyle16">
    <w:name w:val="Font Style16"/>
    <w:rsid w:val="00170825"/>
    <w:rPr>
      <w:rFonts w:ascii="Calibri" w:hAnsi="Calibri"/>
      <w:i/>
      <w:sz w:val="12"/>
    </w:rPr>
  </w:style>
  <w:style w:type="character" w:customStyle="1" w:styleId="3b">
    <w:name w:val="Знак Знак3"/>
    <w:rsid w:val="00170825"/>
    <w:rPr>
      <w:sz w:val="24"/>
      <w:lang w:val="ru-RU" w:eastAsia="ar-SA" w:bidi="ar-SA"/>
    </w:rPr>
  </w:style>
  <w:style w:type="character" w:customStyle="1" w:styleId="afffd">
    <w:name w:val="Гипертекстовая ссылка"/>
    <w:rsid w:val="00170825"/>
    <w:rPr>
      <w:rFonts w:cs="Times New Roman"/>
      <w:color w:val="106BBE"/>
    </w:rPr>
  </w:style>
  <w:style w:type="paragraph" w:customStyle="1" w:styleId="xl63">
    <w:name w:val="xl63"/>
    <w:basedOn w:val="a"/>
    <w:rsid w:val="00170825"/>
    <w:pPr>
      <w:suppressAutoHyphens w:val="0"/>
      <w:spacing w:before="100" w:beforeAutospacing="1" w:after="100" w:afterAutospacing="1"/>
    </w:pPr>
    <w:rPr>
      <w:sz w:val="20"/>
      <w:szCs w:val="20"/>
      <w:lang w:eastAsia="ru-RU"/>
    </w:rPr>
  </w:style>
  <w:style w:type="paragraph" w:customStyle="1" w:styleId="xl64">
    <w:name w:val="xl64"/>
    <w:basedOn w:val="a"/>
    <w:rsid w:val="001708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5">
    <w:name w:val="xl65"/>
    <w:basedOn w:val="a"/>
    <w:rsid w:val="00170825"/>
    <w:pPr>
      <w:suppressAutoHyphens w:val="0"/>
      <w:spacing w:before="100" w:beforeAutospacing="1" w:after="100" w:afterAutospacing="1"/>
      <w:jc w:val="center"/>
      <w:textAlignment w:val="center"/>
    </w:pPr>
    <w:rPr>
      <w:sz w:val="20"/>
      <w:szCs w:val="20"/>
      <w:lang w:eastAsia="ru-RU"/>
    </w:rPr>
  </w:style>
  <w:style w:type="paragraph" w:customStyle="1" w:styleId="xl66">
    <w:name w:val="xl66"/>
    <w:basedOn w:val="a"/>
    <w:rsid w:val="001708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7">
    <w:name w:val="xl67"/>
    <w:basedOn w:val="a"/>
    <w:rsid w:val="00170825"/>
    <w:pPr>
      <w:suppressAutoHyphens w:val="0"/>
      <w:spacing w:before="100" w:beforeAutospacing="1" w:after="100" w:afterAutospacing="1"/>
      <w:textAlignment w:val="center"/>
    </w:pPr>
    <w:rPr>
      <w:sz w:val="20"/>
      <w:szCs w:val="20"/>
      <w:lang w:eastAsia="ru-RU"/>
    </w:rPr>
  </w:style>
  <w:style w:type="paragraph" w:customStyle="1" w:styleId="xl68">
    <w:name w:val="xl68"/>
    <w:basedOn w:val="a"/>
    <w:rsid w:val="001708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9">
    <w:name w:val="xl69"/>
    <w:basedOn w:val="a"/>
    <w:rsid w:val="001708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0">
    <w:name w:val="xl70"/>
    <w:basedOn w:val="a"/>
    <w:rsid w:val="001708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1">
    <w:name w:val="xl71"/>
    <w:basedOn w:val="a"/>
    <w:rsid w:val="00170825"/>
    <w:pP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
    <w:rsid w:val="0017082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3">
    <w:name w:val="xl73"/>
    <w:basedOn w:val="a"/>
    <w:rsid w:val="0017082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4">
    <w:name w:val="xl74"/>
    <w:basedOn w:val="a"/>
    <w:rsid w:val="0017082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5">
    <w:name w:val="xl75"/>
    <w:basedOn w:val="a"/>
    <w:rsid w:val="0017082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6">
    <w:name w:val="xl76"/>
    <w:basedOn w:val="a"/>
    <w:rsid w:val="00170825"/>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7">
    <w:name w:val="xl77"/>
    <w:basedOn w:val="a"/>
    <w:rsid w:val="0017082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character" w:customStyle="1" w:styleId="wmi-callto">
    <w:name w:val="wmi-callto"/>
    <w:basedOn w:val="a0"/>
    <w:rsid w:val="00170825"/>
  </w:style>
  <w:style w:type="paragraph" w:customStyle="1" w:styleId="afffe">
    <w:name w:val="Нормальный (таблица)"/>
    <w:basedOn w:val="a"/>
    <w:next w:val="a"/>
    <w:uiPriority w:val="99"/>
    <w:rsid w:val="00170825"/>
    <w:pPr>
      <w:suppressAutoHyphens w:val="0"/>
      <w:autoSpaceDE w:val="0"/>
      <w:autoSpaceDN w:val="0"/>
      <w:adjustRightInd w:val="0"/>
      <w:jc w:val="both"/>
    </w:pPr>
    <w:rPr>
      <w:rFonts w:ascii="Arial" w:hAnsi="Arial" w:cs="Arial"/>
      <w:lang w:eastAsia="ru-RU"/>
    </w:rPr>
  </w:style>
  <w:style w:type="paragraph" w:customStyle="1" w:styleId="affff">
    <w:name w:val="просто текст"/>
    <w:uiPriority w:val="99"/>
    <w:semiHidden/>
    <w:rsid w:val="00170825"/>
    <w:pPr>
      <w:autoSpaceDE w:val="0"/>
      <w:autoSpaceDN w:val="0"/>
      <w:adjustRightInd w:val="0"/>
      <w:spacing w:after="0" w:line="210" w:lineRule="atLeast"/>
      <w:jc w:val="both"/>
    </w:pPr>
    <w:rPr>
      <w:rFonts w:ascii="OfficinaSansCTT" w:eastAsia="Times New Roman" w:hAnsi="OfficinaSansCTT" w:cs="OfficinaSansCTT"/>
      <w:color w:val="000000"/>
      <w:sz w:val="18"/>
      <w:szCs w:val="18"/>
      <w:lang w:eastAsia="ru-RU"/>
    </w:rPr>
  </w:style>
  <w:style w:type="paragraph" w:customStyle="1" w:styleId="p7">
    <w:name w:val="p7"/>
    <w:basedOn w:val="a"/>
    <w:rsid w:val="00170825"/>
    <w:pPr>
      <w:suppressAutoHyphens w:val="0"/>
      <w:spacing w:before="100" w:beforeAutospacing="1" w:after="100" w:afterAutospacing="1"/>
    </w:pPr>
    <w:rPr>
      <w:lang w:eastAsia="ru-RU"/>
    </w:rPr>
  </w:style>
  <w:style w:type="character" w:customStyle="1" w:styleId="s7">
    <w:name w:val="s7"/>
    <w:rsid w:val="00170825"/>
  </w:style>
  <w:style w:type="character" w:customStyle="1" w:styleId="s5">
    <w:name w:val="s5"/>
    <w:rsid w:val="0017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4861/6411e005f539b666d6f360f202cb7b1c23fe27c3/" TargetMode="External"/><Relationship Id="rId13" Type="http://schemas.openxmlformats.org/officeDocument/2006/relationships/hyperlink" Target="consultantplus://offline/ref=3EEF83BA23A828AD0CA95920CBEA6FD2C45F7994077B296B8D4AB2E76479E8CBD7047B75745751BEl810Q" TargetMode="External"/><Relationship Id="rId18" Type="http://schemas.openxmlformats.org/officeDocument/2006/relationships/hyperlink" Target="https://www.consultant.ru/document/cons_doc_LAW_460025/f61ff313afecf81a91a43d729c2df55c1d6a1533/" TargetMode="External"/><Relationship Id="rId26"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 Type="http://schemas.openxmlformats.org/officeDocument/2006/relationships/styles" Target="styles.xml"/><Relationship Id="rId21"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4"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hyperlink" Target="https://www.consultant.ru/document/cons_doc_LAW_444861/7cb5d9b7f75fd72853e0610988cc9f6fdd08802e/" TargetMode="External"/><Relationship Id="rId12" Type="http://schemas.openxmlformats.org/officeDocument/2006/relationships/hyperlink" Target="consultantplus://offline/ref=3EEF83BA23A828AD0CA95920CBEA6FD2C45C7B930773296B8D4AB2E76479E8CBD7047B75745751B7l811Q" TargetMode="External"/><Relationship Id="rId17" Type="http://schemas.openxmlformats.org/officeDocument/2006/relationships/hyperlink" Target="https://www.consultant.ru/document/cons_doc_LAW_444861/a74ca4364cb5aa0d95db2b7636907af350ab52c8/" TargetMode="External"/><Relationship Id="rId25"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3" Type="http://schemas.openxmlformats.org/officeDocument/2006/relationships/hyperlink" Target="https://www.consultant.ru/document/cons_doc_LAW_460025/f61ff313afecf81a91a43d729c2df55c1d6a1533/" TargetMode="External"/><Relationship Id="rId2" Type="http://schemas.openxmlformats.org/officeDocument/2006/relationships/numbering" Target="numbering.xml"/><Relationship Id="rId16" Type="http://schemas.openxmlformats.org/officeDocument/2006/relationships/hyperlink" Target="https://www.consultant.ru/document/cons_doc_LAW_444861/0108932a3c6234f73590b25799588ada492deb23/" TargetMode="External"/><Relationship Id="rId20"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9" Type="http://schemas.openxmlformats.org/officeDocument/2006/relationships/hyperlink" Target="https://www.consultant.ru/document/cons_doc_LAW_444861/7cb5d9b7f75fd72853e0610988cc9f6fdd08802e/" TargetMode="External"/><Relationship Id="rId1" Type="http://schemas.openxmlformats.org/officeDocument/2006/relationships/customXml" Target="../customXml/item1.xml"/><Relationship Id="rId6" Type="http://schemas.openxmlformats.org/officeDocument/2006/relationships/hyperlink" Target="consultantplus://offline/ref=3EEF83BA23A828AD0CA95920CBEA6FD2C45F7994077B296B8D4AB2E76479E8CBD7047B75745751BEl810Q" TargetMode="External"/><Relationship Id="rId11" Type="http://schemas.openxmlformats.org/officeDocument/2006/relationships/hyperlink" Target="https://www.consultant.ru/document/cons_doc_LAW_460025/f61ff313afecf81a91a43d729c2df55c1d6a1533/" TargetMode="External"/><Relationship Id="rId24"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2" Type="http://schemas.openxmlformats.org/officeDocument/2006/relationships/hyperlink" Target="https://www.consultant.ru/document/cons_doc_LAW_444861/a74ca4364cb5aa0d95db2b7636907af350ab52c8/" TargetMode="External"/><Relationship Id="rId5" Type="http://schemas.openxmlformats.org/officeDocument/2006/relationships/webSettings" Target="webSettings.xml"/><Relationship Id="rId15" Type="http://schemas.openxmlformats.org/officeDocument/2006/relationships/hyperlink" Target="https://www.consultant.ru/document/cons_doc_LAW_444861/6411e005f539b666d6f360f202cb7b1c23fe27c3/" TargetMode="External"/><Relationship Id="rId23"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8" Type="http://schemas.openxmlformats.org/officeDocument/2006/relationships/hyperlink" Target="consultantplus://offline/ref=3EEF83BA23A828AD0CA95920CBEA6FD2C45F7994077B296B8D4AB2E76479E8CBD7047B75745751BEl810Q" TargetMode="External"/><Relationship Id="rId36" Type="http://schemas.openxmlformats.org/officeDocument/2006/relationships/theme" Target="theme/theme1.xml"/><Relationship Id="rId10" Type="http://schemas.openxmlformats.org/officeDocument/2006/relationships/hyperlink" Target="https://www.consultant.ru/document/cons_doc_LAW_444861/a74ca4364cb5aa0d95db2b7636907af350ab52c8/" TargetMode="External"/><Relationship Id="rId19" Type="http://schemas.openxmlformats.org/officeDocument/2006/relationships/hyperlink" Target="consultantplus://offline/ref=3EEF83BA23A828AD0CA95920CBEA6FD2C45C7B930773296B8D4AB2E76479E8CBD7047B75745751B7l811Q" TargetMode="External"/><Relationship Id="rId31" Type="http://schemas.openxmlformats.org/officeDocument/2006/relationships/hyperlink" Target="https://www.consultant.ru/document/cons_doc_LAW_444861/0108932a3c6234f73590b25799588ada492deb23/" TargetMode="External"/><Relationship Id="rId4" Type="http://schemas.openxmlformats.org/officeDocument/2006/relationships/settings" Target="settings.xml"/><Relationship Id="rId9" Type="http://schemas.openxmlformats.org/officeDocument/2006/relationships/hyperlink" Target="https://www.consultant.ru/document/cons_doc_LAW_444861/0108932a3c6234f73590b25799588ada492deb23/" TargetMode="External"/><Relationship Id="rId14" Type="http://schemas.openxmlformats.org/officeDocument/2006/relationships/hyperlink" Target="https://www.consultant.ru/document/cons_doc_LAW_444861/7cb5d9b7f75fd72853e0610988cc9f6fdd08802e/" TargetMode="External"/><Relationship Id="rId22" Type="http://schemas.openxmlformats.org/officeDocument/2006/relationships/hyperlink" Target="https://chelyabinsk.rzd-medicine.ru" TargetMode="External"/><Relationship Id="rId27" Type="http://schemas.openxmlformats.org/officeDocument/2006/relationships/hyperlink" Target="mailto:dkbsecr@dkb74.ru" TargetMode="External"/><Relationship Id="rId30" Type="http://schemas.openxmlformats.org/officeDocument/2006/relationships/hyperlink" Target="https://www.consultant.ru/document/cons_doc_LAW_444861/6411e005f539b666d6f360f202cb7b1c23fe27c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3863-E109-42F9-8536-8C93B00A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61</Pages>
  <Words>23226</Words>
  <Characters>132390</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155306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42</cp:revision>
  <cp:lastPrinted>2024-05-23T12:10:00Z</cp:lastPrinted>
  <dcterms:created xsi:type="dcterms:W3CDTF">2024-02-21T11:05:00Z</dcterms:created>
  <dcterms:modified xsi:type="dcterms:W3CDTF">2024-05-23T12:16:00Z</dcterms:modified>
</cp:coreProperties>
</file>