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EE" w:rsidRPr="00EF0EC1" w:rsidRDefault="00FD5BEE" w:rsidP="009C5267">
      <w:pPr>
        <w:pStyle w:val="ConsTitle"/>
        <w:widowControl/>
        <w:tabs>
          <w:tab w:val="left" w:pos="1620"/>
        </w:tabs>
        <w:ind w:left="-142" w:firstLine="284"/>
        <w:jc w:val="center"/>
        <w:rPr>
          <w:rFonts w:ascii="Times New Roman" w:hAnsi="Times New Roman"/>
          <w:sz w:val="24"/>
          <w:szCs w:val="24"/>
        </w:rPr>
      </w:pPr>
      <w:r w:rsidRPr="00EF0EC1">
        <w:rPr>
          <w:rFonts w:ascii="Times New Roman" w:hAnsi="Times New Roman"/>
          <w:sz w:val="24"/>
          <w:szCs w:val="24"/>
        </w:rPr>
        <w:t xml:space="preserve">Договор № </w:t>
      </w:r>
    </w:p>
    <w:p w:rsidR="00FD5BEE" w:rsidRPr="00EF0EC1" w:rsidRDefault="00FD5BEE" w:rsidP="00015497">
      <w:pPr>
        <w:pStyle w:val="ConsTitle"/>
        <w:widowControl/>
        <w:tabs>
          <w:tab w:val="left" w:pos="1620"/>
        </w:tabs>
        <w:jc w:val="center"/>
        <w:rPr>
          <w:rFonts w:ascii="Times New Roman" w:hAnsi="Times New Roman"/>
          <w:sz w:val="24"/>
          <w:szCs w:val="24"/>
        </w:rPr>
      </w:pPr>
      <w:r w:rsidRPr="00EF0EC1">
        <w:rPr>
          <w:rFonts w:ascii="Times New Roman" w:hAnsi="Times New Roman"/>
          <w:sz w:val="24"/>
          <w:szCs w:val="24"/>
        </w:rPr>
        <w:t xml:space="preserve">поставки </w:t>
      </w:r>
      <w:r w:rsidR="003C4BE7">
        <w:rPr>
          <w:rFonts w:ascii="Times New Roman" w:hAnsi="Times New Roman"/>
          <w:sz w:val="24"/>
          <w:szCs w:val="24"/>
        </w:rPr>
        <w:t>фармацевтических субстанций</w:t>
      </w:r>
    </w:p>
    <w:p w:rsidR="00FD5BEE" w:rsidRPr="00EF0EC1" w:rsidRDefault="00FD5BEE" w:rsidP="00015497">
      <w:pPr>
        <w:pStyle w:val="ConsTitle"/>
        <w:widowControl/>
        <w:tabs>
          <w:tab w:val="left" w:pos="1620"/>
        </w:tabs>
        <w:jc w:val="both"/>
        <w:rPr>
          <w:rFonts w:ascii="Times New Roman" w:hAnsi="Times New Roman"/>
          <w:sz w:val="24"/>
          <w:szCs w:val="24"/>
        </w:rPr>
      </w:pPr>
    </w:p>
    <w:p w:rsidR="00FD5BEE" w:rsidRPr="00EF0EC1" w:rsidRDefault="00FD5BEE" w:rsidP="00015497">
      <w:pPr>
        <w:pStyle w:val="ConsNonformat"/>
        <w:widowControl/>
        <w:jc w:val="both"/>
        <w:rPr>
          <w:rFonts w:ascii="Times New Roman" w:hAnsi="Times New Roman" w:cs="Times New Roman"/>
          <w:sz w:val="24"/>
          <w:szCs w:val="24"/>
        </w:rPr>
      </w:pPr>
      <w:r w:rsidRPr="00EF0EC1">
        <w:rPr>
          <w:rFonts w:ascii="Times New Roman" w:hAnsi="Times New Roman" w:cs="Times New Roman"/>
          <w:sz w:val="24"/>
          <w:szCs w:val="24"/>
        </w:rPr>
        <w:t>г.</w:t>
      </w:r>
      <w:r w:rsidR="007464AB">
        <w:rPr>
          <w:rFonts w:ascii="Times New Roman" w:hAnsi="Times New Roman" w:cs="Times New Roman"/>
          <w:sz w:val="24"/>
          <w:szCs w:val="24"/>
        </w:rPr>
        <w:t xml:space="preserve"> </w:t>
      </w:r>
      <w:r w:rsidR="00C936D7">
        <w:rPr>
          <w:rFonts w:ascii="Times New Roman" w:hAnsi="Times New Roman" w:cs="Times New Roman"/>
          <w:sz w:val="24"/>
          <w:szCs w:val="24"/>
        </w:rPr>
        <w:t>Смоленск</w:t>
      </w:r>
      <w:r w:rsidRPr="00EF0EC1">
        <w:rPr>
          <w:rFonts w:ascii="Times New Roman" w:hAnsi="Times New Roman" w:cs="Times New Roman"/>
          <w:sz w:val="24"/>
          <w:szCs w:val="24"/>
        </w:rPr>
        <w:tab/>
        <w:t xml:space="preserve"> </w:t>
      </w:r>
      <w:r w:rsidR="002D4962">
        <w:rPr>
          <w:rFonts w:ascii="Times New Roman" w:hAnsi="Times New Roman" w:cs="Times New Roman"/>
          <w:sz w:val="24"/>
          <w:szCs w:val="24"/>
        </w:rPr>
        <w:t xml:space="preserve">                                                                                                </w:t>
      </w:r>
      <w:r w:rsidRPr="00EF0EC1">
        <w:rPr>
          <w:rFonts w:ascii="Times New Roman" w:hAnsi="Times New Roman" w:cs="Times New Roman"/>
          <w:sz w:val="24"/>
          <w:szCs w:val="24"/>
        </w:rPr>
        <w:t xml:space="preserve">  «</w:t>
      </w:r>
      <w:r w:rsidR="00E440BE">
        <w:rPr>
          <w:rFonts w:ascii="Times New Roman" w:hAnsi="Times New Roman" w:cs="Times New Roman"/>
          <w:sz w:val="24"/>
          <w:szCs w:val="24"/>
        </w:rPr>
        <w:t xml:space="preserve">    </w:t>
      </w:r>
      <w:r w:rsidRPr="00E440BE">
        <w:rPr>
          <w:rFonts w:ascii="Times New Roman" w:hAnsi="Times New Roman" w:cs="Times New Roman"/>
          <w:sz w:val="24"/>
          <w:szCs w:val="24"/>
        </w:rPr>
        <w:t xml:space="preserve">» </w:t>
      </w:r>
      <w:r w:rsidR="00E440BE" w:rsidRPr="00E440BE">
        <w:rPr>
          <w:rFonts w:ascii="Times New Roman" w:hAnsi="Times New Roman" w:cs="Times New Roman"/>
          <w:sz w:val="24"/>
          <w:szCs w:val="24"/>
        </w:rPr>
        <w:t>______</w:t>
      </w:r>
      <w:r w:rsidRPr="00E440BE">
        <w:rPr>
          <w:rFonts w:ascii="Times New Roman" w:hAnsi="Times New Roman" w:cs="Times New Roman"/>
          <w:sz w:val="24"/>
          <w:szCs w:val="24"/>
        </w:rPr>
        <w:t xml:space="preserve"> 20</w:t>
      </w:r>
      <w:r w:rsidR="008957BB" w:rsidRPr="00E440BE">
        <w:rPr>
          <w:rFonts w:ascii="Times New Roman" w:hAnsi="Times New Roman" w:cs="Times New Roman"/>
          <w:sz w:val="24"/>
          <w:szCs w:val="24"/>
        </w:rPr>
        <w:t>18</w:t>
      </w:r>
      <w:r w:rsidRPr="00E440BE">
        <w:rPr>
          <w:rFonts w:ascii="Times New Roman" w:hAnsi="Times New Roman" w:cs="Times New Roman"/>
          <w:sz w:val="24"/>
          <w:szCs w:val="24"/>
        </w:rPr>
        <w:t xml:space="preserve"> г.</w:t>
      </w:r>
    </w:p>
    <w:p w:rsidR="00FD5BEE" w:rsidRPr="00EF0EC1" w:rsidRDefault="00FD5BEE" w:rsidP="00015497">
      <w:pPr>
        <w:pStyle w:val="ConsNonformat"/>
        <w:widowControl/>
        <w:jc w:val="both"/>
        <w:rPr>
          <w:rFonts w:ascii="Times New Roman" w:hAnsi="Times New Roman" w:cs="Times New Roman"/>
          <w:sz w:val="24"/>
          <w:szCs w:val="24"/>
        </w:rPr>
      </w:pPr>
    </w:p>
    <w:p w:rsidR="00FD5BEE" w:rsidRPr="00C936D7" w:rsidRDefault="00C936D7" w:rsidP="009C5267">
      <w:pPr>
        <w:pStyle w:val="ConsPlusNormal"/>
        <w:widowControl/>
        <w:ind w:firstLine="0"/>
        <w:jc w:val="both"/>
        <w:rPr>
          <w:rFonts w:ascii="Times New Roman" w:hAnsi="Times New Roman" w:cs="Times New Roman"/>
          <w:sz w:val="24"/>
          <w:szCs w:val="24"/>
        </w:rPr>
      </w:pPr>
      <w:r w:rsidRPr="00C936D7">
        <w:rPr>
          <w:rFonts w:ascii="Times New Roman" w:hAnsi="Times New Roman" w:cs="Times New Roman"/>
          <w:sz w:val="22"/>
          <w:szCs w:val="22"/>
        </w:rPr>
        <w:t xml:space="preserve">Негосударственное учреждение здравоохранения </w:t>
      </w:r>
      <w:r w:rsidRPr="00C936D7">
        <w:rPr>
          <w:rFonts w:ascii="Times New Roman" w:hAnsi="Times New Roman" w:cs="Times New Roman"/>
          <w:b/>
          <w:sz w:val="22"/>
          <w:szCs w:val="22"/>
        </w:rPr>
        <w:t>«</w:t>
      </w:r>
      <w:r w:rsidRPr="00C936D7">
        <w:rPr>
          <w:rFonts w:ascii="Times New Roman" w:hAnsi="Times New Roman" w:cs="Times New Roman"/>
          <w:sz w:val="22"/>
          <w:szCs w:val="22"/>
        </w:rPr>
        <w:t>Отделенческая больница на ст. Смоленск ОАО «РЖД»</w:t>
      </w:r>
      <w:r w:rsidR="00FD5BEE" w:rsidRPr="00C936D7">
        <w:rPr>
          <w:rFonts w:ascii="Times New Roman" w:hAnsi="Times New Roman" w:cs="Times New Roman"/>
          <w:sz w:val="24"/>
          <w:szCs w:val="24"/>
        </w:rPr>
        <w:t xml:space="preserve">, именуемое далее «Покупатель», в лице </w:t>
      </w:r>
      <w:proofErr w:type="spellStart"/>
      <w:r w:rsidR="00135578">
        <w:rPr>
          <w:rFonts w:ascii="Times New Roman" w:hAnsi="Times New Roman" w:cs="Times New Roman"/>
          <w:sz w:val="24"/>
          <w:szCs w:val="24"/>
        </w:rPr>
        <w:t>и.о</w:t>
      </w:r>
      <w:proofErr w:type="spellEnd"/>
      <w:r w:rsidR="00135578">
        <w:rPr>
          <w:rFonts w:ascii="Times New Roman" w:hAnsi="Times New Roman" w:cs="Times New Roman"/>
          <w:sz w:val="24"/>
          <w:szCs w:val="24"/>
        </w:rPr>
        <w:t xml:space="preserve">. </w:t>
      </w:r>
      <w:r w:rsidRPr="00B53975">
        <w:rPr>
          <w:rFonts w:ascii="Times New Roman" w:hAnsi="Times New Roman"/>
          <w:sz w:val="24"/>
          <w:szCs w:val="24"/>
        </w:rPr>
        <w:t xml:space="preserve">главного врача </w:t>
      </w:r>
      <w:r w:rsidR="00135578">
        <w:rPr>
          <w:rFonts w:ascii="Times New Roman" w:hAnsi="Times New Roman"/>
          <w:sz w:val="24"/>
          <w:szCs w:val="24"/>
        </w:rPr>
        <w:t>Морозова Мстислава Валентиновича</w:t>
      </w:r>
      <w:r w:rsidR="00FD5BEE" w:rsidRPr="00C936D7">
        <w:rPr>
          <w:rFonts w:ascii="Times New Roman" w:hAnsi="Times New Roman" w:cs="Times New Roman"/>
          <w:sz w:val="24"/>
          <w:szCs w:val="24"/>
        </w:rPr>
        <w:t>,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rsidR="00FD5BEE" w:rsidRPr="00C936D7" w:rsidRDefault="00FD5BEE" w:rsidP="009C5267">
      <w:pPr>
        <w:pStyle w:val="Standard"/>
        <w:ind w:firstLine="708"/>
        <w:jc w:val="both"/>
      </w:pPr>
    </w:p>
    <w:p w:rsidR="00FD5BEE" w:rsidRPr="00EF0EC1" w:rsidRDefault="00FD5BEE" w:rsidP="009C5267">
      <w:pPr>
        <w:pStyle w:val="ConsNonformat"/>
        <w:widowControl/>
        <w:jc w:val="center"/>
        <w:rPr>
          <w:rFonts w:ascii="Times New Roman" w:hAnsi="Times New Roman" w:cs="Times New Roman"/>
          <w:b/>
          <w:sz w:val="24"/>
          <w:szCs w:val="24"/>
        </w:rPr>
      </w:pPr>
      <w:r w:rsidRPr="00EF0EC1">
        <w:rPr>
          <w:rFonts w:ascii="Times New Roman" w:hAnsi="Times New Roman" w:cs="Times New Roman"/>
          <w:b/>
          <w:sz w:val="24"/>
          <w:szCs w:val="24"/>
        </w:rPr>
        <w:t>1. Предмет Договора</w:t>
      </w:r>
    </w:p>
    <w:p w:rsidR="00FD5BEE" w:rsidRPr="00EF0EC1" w:rsidRDefault="00FD5BEE" w:rsidP="008F77FC">
      <w:pPr>
        <w:pStyle w:val="2"/>
        <w:spacing w:after="0"/>
        <w:ind w:left="0" w:firstLine="720"/>
        <w:jc w:val="both"/>
        <w:rPr>
          <w:sz w:val="24"/>
          <w:szCs w:val="24"/>
        </w:rPr>
      </w:pPr>
      <w:r w:rsidRPr="00EF0EC1">
        <w:rPr>
          <w:sz w:val="24"/>
          <w:szCs w:val="24"/>
        </w:rPr>
        <w:t>1.1. Поставщик обязуется</w:t>
      </w:r>
      <w:r w:rsidR="003F3501">
        <w:rPr>
          <w:sz w:val="24"/>
          <w:szCs w:val="24"/>
        </w:rPr>
        <w:t xml:space="preserve"> </w:t>
      </w:r>
      <w:r w:rsidRPr="00EF0EC1">
        <w:rPr>
          <w:iCs/>
          <w:sz w:val="24"/>
          <w:szCs w:val="24"/>
        </w:rPr>
        <w:t xml:space="preserve">передать Покупателю в установленный Договором срок </w:t>
      </w:r>
      <w:r w:rsidR="003C4BE7">
        <w:rPr>
          <w:sz w:val="24"/>
          <w:szCs w:val="24"/>
        </w:rPr>
        <w:t>фармацевтические субстанции</w:t>
      </w:r>
      <w:r w:rsidR="003F3501">
        <w:rPr>
          <w:sz w:val="24"/>
          <w:szCs w:val="24"/>
        </w:rPr>
        <w:t xml:space="preserve"> </w:t>
      </w:r>
      <w:r w:rsidRPr="00EF0EC1">
        <w:rPr>
          <w:i/>
          <w:sz w:val="24"/>
          <w:szCs w:val="24"/>
        </w:rPr>
        <w:t>(</w:t>
      </w:r>
      <w:r w:rsidRPr="00EF0EC1">
        <w:rPr>
          <w:sz w:val="24"/>
          <w:szCs w:val="24"/>
        </w:rPr>
        <w:t>далее</w:t>
      </w:r>
      <w:r w:rsidRPr="00EF0EC1">
        <w:rPr>
          <w:i/>
          <w:sz w:val="24"/>
          <w:szCs w:val="24"/>
        </w:rPr>
        <w:t xml:space="preserve"> – Товар)</w:t>
      </w:r>
      <w:r w:rsidRPr="00EF0EC1">
        <w:rPr>
          <w:sz w:val="24"/>
          <w:szCs w:val="24"/>
        </w:rPr>
        <w:t xml:space="preserve"> в соответствии со Спецификацией (Приложение №1), а Покупатель обязуется принять и оплатить Товар.</w:t>
      </w:r>
    </w:p>
    <w:p w:rsidR="00FD5BEE" w:rsidRPr="009E7B5C" w:rsidRDefault="009E7B5C" w:rsidP="008F77FC">
      <w:pPr>
        <w:pStyle w:val="af0"/>
        <w:tabs>
          <w:tab w:val="left" w:pos="709"/>
        </w:tabs>
        <w:spacing w:after="0"/>
        <w:jc w:val="both"/>
      </w:pPr>
      <w:r>
        <w:tab/>
      </w:r>
      <w:r w:rsidR="00FD5BEE" w:rsidRPr="00EF0EC1">
        <w:t xml:space="preserve">1.2. Срок </w:t>
      </w:r>
      <w:r>
        <w:t xml:space="preserve">исполнения Поставщиком обязательств по поставке Товара: с даты заключения настоящего Договора до </w:t>
      </w:r>
      <w:r w:rsidRPr="002D4962">
        <w:t>«</w:t>
      </w:r>
      <w:r w:rsidR="003C4BE7">
        <w:t>01</w:t>
      </w:r>
      <w:r w:rsidRPr="002D4962">
        <w:t xml:space="preserve">» </w:t>
      </w:r>
      <w:r w:rsidR="003C4BE7">
        <w:t>июля</w:t>
      </w:r>
      <w:r w:rsidRPr="002D4962">
        <w:t xml:space="preserve"> 201</w:t>
      </w:r>
      <w:r w:rsidR="002D4962" w:rsidRPr="002D4962">
        <w:t>9</w:t>
      </w:r>
      <w:r w:rsidRPr="002D4962">
        <w:t xml:space="preserve"> года.</w:t>
      </w:r>
      <w:r w:rsidR="002D4962">
        <w:t xml:space="preserve"> </w:t>
      </w:r>
      <w:r w:rsidRPr="00E36499">
        <w:rPr>
          <w:bCs/>
        </w:rPr>
        <w:t>Наименование, количество, срок</w:t>
      </w:r>
      <w:r w:rsidR="003F3501">
        <w:rPr>
          <w:bCs/>
        </w:rPr>
        <w:t xml:space="preserve"> </w:t>
      </w:r>
      <w:r w:rsidRPr="00E36499">
        <w:rPr>
          <w:bCs/>
        </w:rPr>
        <w:t>и</w:t>
      </w:r>
      <w:r w:rsidR="00135578">
        <w:rPr>
          <w:bCs/>
        </w:rPr>
        <w:t xml:space="preserve"> </w:t>
      </w:r>
      <w:r>
        <w:rPr>
          <w:bCs/>
        </w:rPr>
        <w:t>время</w:t>
      </w:r>
      <w:r w:rsidRPr="00E36499">
        <w:rPr>
          <w:bCs/>
        </w:rPr>
        <w:t xml:space="preserve"> поставки каждой </w:t>
      </w:r>
      <w:r w:rsidRPr="00F87254">
        <w:rPr>
          <w:bCs/>
        </w:rPr>
        <w:t>поставляемой партии Товара,</w:t>
      </w:r>
      <w:r>
        <w:rPr>
          <w:bCs/>
        </w:rPr>
        <w:t xml:space="preserve"> а  также адрес склада Покупателя</w:t>
      </w:r>
      <w:r w:rsidRPr="00E36499">
        <w:rPr>
          <w:bCs/>
        </w:rPr>
        <w:t xml:space="preserve"> определяются в заявках Покупателя,</w:t>
      </w:r>
      <w:r w:rsidR="003F3501">
        <w:rPr>
          <w:bCs/>
        </w:rPr>
        <w:t xml:space="preserve"> </w:t>
      </w:r>
      <w:r w:rsidR="00C813DF">
        <w:rPr>
          <w:bCs/>
        </w:rPr>
        <w:t>направленных</w:t>
      </w:r>
      <w:r w:rsidR="00C813DF" w:rsidRPr="00EF0EC1">
        <w:rPr>
          <w:bCs/>
        </w:rPr>
        <w:t xml:space="preserve"> Поставщику  посредством автоматизированной системы заказов «Электронный ордер».</w:t>
      </w:r>
      <w:r w:rsidR="003F3501">
        <w:rPr>
          <w:bCs/>
        </w:rPr>
        <w:t xml:space="preserve"> </w:t>
      </w:r>
      <w:r w:rsidRPr="00E36499">
        <w:t xml:space="preserve">Окончательный объем наименований и количества </w:t>
      </w:r>
      <w:r>
        <w:t>Товара</w:t>
      </w:r>
      <w:r w:rsidRPr="00E36499">
        <w:t xml:space="preserve"> по настоящему договору определяется фактическим объемом выполненных поставок и может быть  менее установленного Спецификацией.</w:t>
      </w:r>
    </w:p>
    <w:p w:rsidR="00C813DF" w:rsidRDefault="00FD5BEE" w:rsidP="009C5267">
      <w:pPr>
        <w:pStyle w:val="Standard"/>
        <w:ind w:firstLine="709"/>
        <w:jc w:val="both"/>
      </w:pPr>
      <w:r w:rsidRPr="00EF0EC1">
        <w:t>1.3.Поставка Товара осущ</w:t>
      </w:r>
      <w:r w:rsidR="00C813DF">
        <w:t>ествляется на склад Покупателя</w:t>
      </w:r>
      <w:r w:rsidR="00135578">
        <w:t xml:space="preserve">: </w:t>
      </w:r>
      <w:r w:rsidR="00135578" w:rsidRPr="005E0829">
        <w:rPr>
          <w:bCs/>
          <w:sz w:val="22"/>
          <w:szCs w:val="22"/>
        </w:rPr>
        <w:t>214025 г. Смоленск, 1-й Краснофлотский пер., д.15</w:t>
      </w:r>
      <w:r w:rsidR="00C813DF">
        <w:t>.</w:t>
      </w:r>
    </w:p>
    <w:p w:rsidR="00FD5BEE" w:rsidRPr="00EF0EC1" w:rsidRDefault="00FD5BEE" w:rsidP="009C5267">
      <w:pPr>
        <w:pStyle w:val="Standard"/>
        <w:ind w:firstLine="709"/>
        <w:jc w:val="both"/>
      </w:pPr>
      <w:r w:rsidRPr="00EF0EC1">
        <w:t>1.4. Время поставки: с</w:t>
      </w:r>
      <w:r w:rsidR="000A0289">
        <w:t xml:space="preserve">огласовывается не менее чем за </w:t>
      </w:r>
      <w:r w:rsidRPr="00EF0EC1">
        <w:t>4</w:t>
      </w:r>
      <w:r w:rsidR="000A0289">
        <w:t>8 часов</w:t>
      </w:r>
      <w:r w:rsidRPr="00EF0EC1">
        <w:t xml:space="preserve"> до поставки.</w:t>
      </w:r>
      <w:r w:rsidRPr="00EF0EC1">
        <w:tab/>
      </w:r>
    </w:p>
    <w:p w:rsidR="00FD5BEE" w:rsidRPr="00EF0EC1" w:rsidRDefault="00FD5BEE" w:rsidP="009C5267">
      <w:pPr>
        <w:pStyle w:val="Standard"/>
        <w:jc w:val="center"/>
        <w:rPr>
          <w:b/>
        </w:rPr>
      </w:pPr>
      <w:r w:rsidRPr="00EF0EC1">
        <w:rPr>
          <w:b/>
        </w:rPr>
        <w:t>2. Стоимость и порядок оплаты</w:t>
      </w:r>
    </w:p>
    <w:p w:rsidR="00FD5BEE" w:rsidRPr="00850D01" w:rsidRDefault="00FD5BEE" w:rsidP="009C5267">
      <w:pPr>
        <w:ind w:firstLine="720"/>
        <w:jc w:val="both"/>
        <w:rPr>
          <w:sz w:val="24"/>
          <w:szCs w:val="24"/>
        </w:rPr>
      </w:pPr>
      <w:r w:rsidRPr="00EF0EC1">
        <w:rPr>
          <w:sz w:val="24"/>
          <w:szCs w:val="24"/>
        </w:rPr>
        <w:t>2.1</w:t>
      </w:r>
      <w:r w:rsidRPr="00850D01">
        <w:rPr>
          <w:sz w:val="24"/>
          <w:szCs w:val="24"/>
        </w:rPr>
        <w:t>. Общая стоимость Товара по настоящему Договору с учетом стоимости тары и упаковки</w:t>
      </w:r>
      <w:r w:rsidR="009E7B5C" w:rsidRPr="00850D01">
        <w:rPr>
          <w:sz w:val="24"/>
          <w:szCs w:val="24"/>
        </w:rPr>
        <w:t xml:space="preserve"> каждой единицы Товара</w:t>
      </w:r>
      <w:r w:rsidRPr="00850D01">
        <w:rPr>
          <w:sz w:val="24"/>
          <w:szCs w:val="24"/>
        </w:rPr>
        <w:t xml:space="preserve">, транспортных </w:t>
      </w:r>
      <w:r w:rsidR="009E7B5C" w:rsidRPr="00850D01">
        <w:rPr>
          <w:sz w:val="24"/>
          <w:szCs w:val="24"/>
        </w:rPr>
        <w:t xml:space="preserve">расходов Поставщика по доставке </w:t>
      </w:r>
      <w:r w:rsidRPr="00850D01">
        <w:rPr>
          <w:sz w:val="24"/>
          <w:szCs w:val="24"/>
        </w:rPr>
        <w:t xml:space="preserve">Товара Покупателю, а также любых других расходов, которые возникнут или могут возникнуть у Поставщика в ходе исполнения настоящего Договора, не должна превышать — __________________ (___________________________________) руб. ___ коп. (в том числе НДС (___%)/ </w:t>
      </w:r>
      <w:r w:rsidRPr="00850D01">
        <w:rPr>
          <w:i/>
          <w:sz w:val="24"/>
          <w:szCs w:val="24"/>
        </w:rPr>
        <w:t>или НДС не облагается на основании_____________________).</w:t>
      </w:r>
    </w:p>
    <w:p w:rsidR="00850D01" w:rsidRDefault="006E19FC" w:rsidP="009C5267">
      <w:pPr>
        <w:pStyle w:val="af0"/>
        <w:tabs>
          <w:tab w:val="left" w:pos="709"/>
        </w:tabs>
        <w:spacing w:after="0"/>
        <w:jc w:val="both"/>
      </w:pPr>
      <w:r w:rsidRPr="00850D01">
        <w:tab/>
        <w:t>2.2. Цена единицы  Товара, указанная в спецификации (Приложение №1), является</w:t>
      </w:r>
      <w:r w:rsidRPr="00B33D2B">
        <w:t xml:space="preserve"> фиксированной и изменению в течение всего срока действия настоящего договора не подлежит. </w:t>
      </w:r>
    </w:p>
    <w:p w:rsidR="006E19FC" w:rsidRPr="00B33D2B" w:rsidRDefault="00850D01" w:rsidP="009C5267">
      <w:pPr>
        <w:pStyle w:val="af0"/>
        <w:tabs>
          <w:tab w:val="left" w:pos="709"/>
        </w:tabs>
        <w:spacing w:after="0"/>
        <w:jc w:val="both"/>
        <w:rPr>
          <w:b/>
        </w:rPr>
      </w:pPr>
      <w:r>
        <w:tab/>
      </w:r>
      <w:r w:rsidRPr="005E6AE8">
        <w:t xml:space="preserve">Стоимость каждой единицы Товара, предусмотренная Спецификацией (Приложение № 1), поставленной в соответствии с Заявкой Покупателя, включает в себя транспортные расходы Поставщика по доставке Товара Покупателю, а также любые другие расходы, которые возникнут или могут возникнуть у Поставщика в ходе </w:t>
      </w:r>
      <w:r w:rsidRPr="00FF5FA0">
        <w:t>исполнения настоящего Договора.</w:t>
      </w:r>
    </w:p>
    <w:p w:rsidR="006E19FC" w:rsidRPr="00B33D2B" w:rsidRDefault="006E19FC" w:rsidP="009C5267">
      <w:pPr>
        <w:ind w:firstLine="720"/>
        <w:jc w:val="both"/>
        <w:rPr>
          <w:sz w:val="24"/>
          <w:szCs w:val="24"/>
        </w:rPr>
      </w:pPr>
      <w:r w:rsidRPr="00B33D2B">
        <w:rPr>
          <w:sz w:val="24"/>
          <w:szCs w:val="24"/>
        </w:rPr>
        <w:t>2.3. Оплата Товара Покупателем производится</w:t>
      </w:r>
      <w:r>
        <w:rPr>
          <w:sz w:val="24"/>
          <w:szCs w:val="24"/>
        </w:rPr>
        <w:t xml:space="preserve"> на основании счета, выставленного Поставщиком, </w:t>
      </w:r>
      <w:r w:rsidRPr="00B33D2B">
        <w:rPr>
          <w:sz w:val="24"/>
          <w:szCs w:val="24"/>
        </w:rPr>
        <w:t xml:space="preserve"> путем перечисления денежных средств на расчетный счет Поставщика в течение </w:t>
      </w:r>
      <w:r w:rsidR="00D900AF">
        <w:rPr>
          <w:sz w:val="24"/>
          <w:szCs w:val="24"/>
        </w:rPr>
        <w:t>3</w:t>
      </w:r>
      <w:r w:rsidR="009262D2">
        <w:rPr>
          <w:sz w:val="24"/>
          <w:szCs w:val="24"/>
        </w:rPr>
        <w:t>0</w:t>
      </w:r>
      <w:r w:rsidRPr="00B33D2B">
        <w:rPr>
          <w:sz w:val="24"/>
          <w:szCs w:val="24"/>
        </w:rPr>
        <w:t xml:space="preserve"> (</w:t>
      </w:r>
      <w:r w:rsidR="00D900AF">
        <w:rPr>
          <w:sz w:val="24"/>
          <w:szCs w:val="24"/>
        </w:rPr>
        <w:t>тридцати</w:t>
      </w:r>
      <w:r w:rsidRPr="00B33D2B">
        <w:rPr>
          <w:sz w:val="24"/>
          <w:szCs w:val="24"/>
        </w:rPr>
        <w:t>) дней после принятия Товара Покупателем и подписания Сторонами товарной накладной формы ТОРГ-12.</w:t>
      </w:r>
    </w:p>
    <w:p w:rsidR="006E19FC" w:rsidRPr="00B33D2B" w:rsidRDefault="006E19FC" w:rsidP="009C5267">
      <w:pPr>
        <w:pStyle w:val="Standard"/>
        <w:ind w:firstLine="709"/>
        <w:jc w:val="both"/>
      </w:pPr>
      <w:r w:rsidRPr="00B33D2B">
        <w:t>Все расчеты по настоящему договору завершаются оформлением акта сверки взаимных расчетов сторон.</w:t>
      </w:r>
    </w:p>
    <w:p w:rsidR="00FD5BEE" w:rsidRPr="00EF0EC1" w:rsidRDefault="00FD5BEE" w:rsidP="009C5267">
      <w:pPr>
        <w:ind w:firstLine="720"/>
        <w:jc w:val="both"/>
        <w:rPr>
          <w:sz w:val="24"/>
          <w:szCs w:val="24"/>
        </w:rPr>
      </w:pPr>
      <w:r w:rsidRPr="00EF0EC1">
        <w:rPr>
          <w:sz w:val="24"/>
          <w:szCs w:val="24"/>
        </w:rPr>
        <w:t>2.</w:t>
      </w:r>
      <w:r w:rsidR="006E19FC">
        <w:rPr>
          <w:sz w:val="24"/>
          <w:szCs w:val="24"/>
        </w:rPr>
        <w:t>4</w:t>
      </w:r>
      <w:r w:rsidRPr="00EF0EC1">
        <w:rPr>
          <w:sz w:val="24"/>
          <w:szCs w:val="24"/>
        </w:rPr>
        <w:t>.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FD5BEE" w:rsidRPr="00EF0EC1" w:rsidRDefault="00FD5BEE" w:rsidP="009C5267">
      <w:pPr>
        <w:pStyle w:val="ConsNormal"/>
        <w:ind w:firstLine="0"/>
        <w:jc w:val="center"/>
        <w:rPr>
          <w:rFonts w:ascii="Times New Roman" w:hAnsi="Times New Roman" w:cs="Times New Roman"/>
          <w:b/>
          <w:sz w:val="24"/>
          <w:szCs w:val="24"/>
        </w:rPr>
      </w:pPr>
      <w:r w:rsidRPr="00EF0EC1">
        <w:rPr>
          <w:rFonts w:ascii="Times New Roman" w:hAnsi="Times New Roman" w:cs="Times New Roman"/>
          <w:b/>
          <w:sz w:val="24"/>
          <w:szCs w:val="24"/>
        </w:rPr>
        <w:t>3.  Права и обязанности Сторон</w:t>
      </w:r>
    </w:p>
    <w:p w:rsidR="00FD5BEE" w:rsidRPr="00EF0EC1" w:rsidRDefault="00FD5BEE" w:rsidP="009C5267">
      <w:pPr>
        <w:pStyle w:val="ConsNormal"/>
        <w:ind w:firstLine="709"/>
        <w:jc w:val="both"/>
        <w:rPr>
          <w:rFonts w:ascii="Times New Roman" w:hAnsi="Times New Roman" w:cs="Times New Roman"/>
          <w:bCs/>
          <w:sz w:val="24"/>
          <w:szCs w:val="24"/>
        </w:rPr>
      </w:pPr>
      <w:r w:rsidRPr="00EF0EC1">
        <w:rPr>
          <w:rFonts w:ascii="Times New Roman" w:hAnsi="Times New Roman" w:cs="Times New Roman"/>
          <w:bCs/>
          <w:sz w:val="24"/>
          <w:szCs w:val="24"/>
        </w:rPr>
        <w:t>3.1. Поставщик обязан:</w:t>
      </w:r>
    </w:p>
    <w:p w:rsidR="00FD5BEE" w:rsidRPr="00EF0EC1" w:rsidRDefault="00FD5BEE" w:rsidP="009C5267">
      <w:pPr>
        <w:pStyle w:val="ConsNormal"/>
        <w:ind w:firstLine="709"/>
        <w:jc w:val="both"/>
        <w:rPr>
          <w:rFonts w:ascii="Times New Roman" w:hAnsi="Times New Roman" w:cs="Times New Roman"/>
          <w:bCs/>
          <w:sz w:val="24"/>
          <w:szCs w:val="24"/>
        </w:rPr>
      </w:pPr>
      <w:r w:rsidRPr="00EF0EC1">
        <w:rPr>
          <w:rFonts w:ascii="Times New Roman" w:hAnsi="Times New Roman" w:cs="Times New Roman"/>
          <w:bCs/>
          <w:sz w:val="24"/>
          <w:szCs w:val="24"/>
        </w:rPr>
        <w:t xml:space="preserve">3.1.1. В </w:t>
      </w:r>
      <w:r w:rsidR="006E19FC">
        <w:rPr>
          <w:rFonts w:ascii="Times New Roman" w:hAnsi="Times New Roman" w:cs="Times New Roman"/>
          <w:bCs/>
          <w:sz w:val="24"/>
          <w:szCs w:val="24"/>
        </w:rPr>
        <w:t>течение срока, установленного в пункте 1.2</w:t>
      </w:r>
      <w:r w:rsidRPr="00EF0EC1">
        <w:rPr>
          <w:rFonts w:ascii="Times New Roman" w:hAnsi="Times New Roman" w:cs="Times New Roman"/>
          <w:bCs/>
          <w:sz w:val="24"/>
          <w:szCs w:val="24"/>
        </w:rPr>
        <w:t xml:space="preserve"> настоящ</w:t>
      </w:r>
      <w:r w:rsidR="006E19FC">
        <w:rPr>
          <w:rFonts w:ascii="Times New Roman" w:hAnsi="Times New Roman" w:cs="Times New Roman"/>
          <w:bCs/>
          <w:sz w:val="24"/>
          <w:szCs w:val="24"/>
        </w:rPr>
        <w:t>его</w:t>
      </w:r>
      <w:r w:rsidRPr="00EF0EC1">
        <w:rPr>
          <w:rFonts w:ascii="Times New Roman" w:hAnsi="Times New Roman" w:cs="Times New Roman"/>
          <w:bCs/>
          <w:sz w:val="24"/>
          <w:szCs w:val="24"/>
        </w:rPr>
        <w:t xml:space="preserve"> Договор</w:t>
      </w:r>
      <w:r w:rsidR="006E19FC">
        <w:rPr>
          <w:rFonts w:ascii="Times New Roman" w:hAnsi="Times New Roman" w:cs="Times New Roman"/>
          <w:bCs/>
          <w:sz w:val="24"/>
          <w:szCs w:val="24"/>
        </w:rPr>
        <w:t>а</w:t>
      </w:r>
      <w:r w:rsidRPr="00EF0EC1">
        <w:rPr>
          <w:rFonts w:ascii="Times New Roman" w:hAnsi="Times New Roman" w:cs="Times New Roman"/>
          <w:bCs/>
          <w:sz w:val="24"/>
          <w:szCs w:val="24"/>
        </w:rPr>
        <w:t xml:space="preserve">, осуществлять поставку Товара надлежащего качества в количестве, указанном в заявке Покупателя, направленной посредством автоматизированной системы заказов «Электронный ордер», в сроки не позднее </w:t>
      </w:r>
      <w:r w:rsidR="00D2135C">
        <w:rPr>
          <w:rFonts w:ascii="Times New Roman" w:hAnsi="Times New Roman" w:cs="Times New Roman"/>
          <w:bCs/>
          <w:sz w:val="24"/>
          <w:szCs w:val="24"/>
        </w:rPr>
        <w:t xml:space="preserve">                     </w:t>
      </w:r>
      <w:r w:rsidR="0079737C">
        <w:rPr>
          <w:rFonts w:ascii="Times New Roman" w:hAnsi="Times New Roman" w:cs="Times New Roman"/>
          <w:bCs/>
          <w:sz w:val="24"/>
          <w:szCs w:val="24"/>
        </w:rPr>
        <w:t>5</w:t>
      </w:r>
      <w:r w:rsidRPr="00EF0EC1">
        <w:rPr>
          <w:rFonts w:ascii="Times New Roman" w:hAnsi="Times New Roman" w:cs="Times New Roman"/>
          <w:bCs/>
          <w:sz w:val="24"/>
          <w:szCs w:val="24"/>
        </w:rPr>
        <w:t xml:space="preserve"> (</w:t>
      </w:r>
      <w:r w:rsidR="0079737C">
        <w:rPr>
          <w:rFonts w:ascii="Times New Roman" w:hAnsi="Times New Roman" w:cs="Times New Roman"/>
          <w:bCs/>
          <w:sz w:val="24"/>
          <w:szCs w:val="24"/>
        </w:rPr>
        <w:t>пяти</w:t>
      </w:r>
      <w:r w:rsidRPr="00EF0EC1">
        <w:rPr>
          <w:rFonts w:ascii="Times New Roman" w:hAnsi="Times New Roman" w:cs="Times New Roman"/>
          <w:bCs/>
          <w:sz w:val="24"/>
          <w:szCs w:val="24"/>
        </w:rPr>
        <w:t>) календарных дней с даты направления заявки в адрес Поставщика</w:t>
      </w:r>
      <w:r w:rsidR="00D2240D">
        <w:rPr>
          <w:rFonts w:ascii="Times New Roman" w:hAnsi="Times New Roman" w:cs="Times New Roman"/>
          <w:bCs/>
          <w:sz w:val="24"/>
          <w:szCs w:val="24"/>
        </w:rPr>
        <w:t>.</w:t>
      </w:r>
    </w:p>
    <w:p w:rsidR="00FD5BEE" w:rsidRPr="00EF0EC1" w:rsidRDefault="00FD5BEE" w:rsidP="009C5267">
      <w:pPr>
        <w:pStyle w:val="Standard"/>
        <w:shd w:val="clear" w:color="auto" w:fill="FFFFFF"/>
        <w:ind w:firstLine="709"/>
        <w:jc w:val="both"/>
      </w:pPr>
      <w:r w:rsidRPr="00EF0EC1">
        <w:rPr>
          <w:bCs/>
        </w:rPr>
        <w:lastRenderedPageBreak/>
        <w:t>3.1.2. П</w:t>
      </w:r>
      <w:r w:rsidRPr="00EF0EC1">
        <w:t>редоставлять на каждую серию Товара копию сертификата качества (сертификата соответствия) выданного в соответствии с нормативными документами.</w:t>
      </w:r>
    </w:p>
    <w:p w:rsidR="00FD5BEE" w:rsidRPr="00EF0EC1" w:rsidRDefault="00FD5BEE" w:rsidP="009C5267">
      <w:pPr>
        <w:pStyle w:val="Standard"/>
        <w:shd w:val="clear" w:color="auto" w:fill="FFFFFF"/>
        <w:ind w:firstLine="709"/>
        <w:jc w:val="both"/>
      </w:pPr>
      <w:r w:rsidRPr="00EF0EC1">
        <w:rPr>
          <w:spacing w:val="-4"/>
        </w:rPr>
        <w:t xml:space="preserve">3.1.3. </w:t>
      </w:r>
      <w:r w:rsidRPr="00EF0EC1">
        <w:rPr>
          <w:spacing w:val="-3"/>
        </w:rPr>
        <w:t xml:space="preserve">При отгрузке </w:t>
      </w:r>
      <w:r w:rsidRPr="00EF0EC1">
        <w:t>Товара передать Покупателю подлинники следующих документов:</w:t>
      </w:r>
    </w:p>
    <w:p w:rsidR="00FD5BEE" w:rsidRPr="00EF0EC1" w:rsidRDefault="00FD5BEE" w:rsidP="009C5267">
      <w:pPr>
        <w:pStyle w:val="Standard"/>
        <w:shd w:val="clear" w:color="auto" w:fill="FFFFFF"/>
        <w:ind w:firstLine="709"/>
        <w:jc w:val="both"/>
      </w:pPr>
      <w:r w:rsidRPr="00EF0EC1">
        <w:t xml:space="preserve">товарную накладную формы (ТОРГ-12); </w:t>
      </w:r>
    </w:p>
    <w:p w:rsidR="00FD5BEE" w:rsidRPr="00EF0EC1" w:rsidRDefault="00FD5BEE" w:rsidP="009C5267">
      <w:pPr>
        <w:pStyle w:val="Standard"/>
        <w:shd w:val="clear" w:color="auto" w:fill="FFFFFF"/>
        <w:ind w:firstLine="709"/>
        <w:jc w:val="both"/>
      </w:pPr>
      <w:r w:rsidRPr="00EF0EC1">
        <w:t>счет – фактуру.</w:t>
      </w:r>
    </w:p>
    <w:p w:rsidR="00FD5BEE" w:rsidRPr="00EF0EC1" w:rsidRDefault="00FD5BEE" w:rsidP="009C5267">
      <w:pPr>
        <w:pStyle w:val="Textbodyindent"/>
        <w:spacing w:after="0"/>
        <w:ind w:left="0" w:firstLine="709"/>
        <w:jc w:val="both"/>
        <w:rPr>
          <w:rFonts w:ascii="Times New Roman" w:hAnsi="Times New Roman"/>
          <w:sz w:val="24"/>
          <w:szCs w:val="24"/>
        </w:rPr>
      </w:pPr>
      <w:r w:rsidRPr="00EF0EC1">
        <w:rPr>
          <w:rFonts w:ascii="Times New Roman" w:hAnsi="Times New Roman"/>
          <w:bCs/>
          <w:sz w:val="24"/>
          <w:szCs w:val="24"/>
        </w:rPr>
        <w:t xml:space="preserve">3.1.4. </w:t>
      </w:r>
      <w:r w:rsidRPr="00EF0EC1">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FD5BEE" w:rsidRPr="00EF0EC1" w:rsidRDefault="00FD5BEE" w:rsidP="009C5267">
      <w:pPr>
        <w:pStyle w:val="Textbodyindent"/>
        <w:spacing w:after="0"/>
        <w:ind w:left="0" w:firstLine="709"/>
        <w:jc w:val="both"/>
        <w:rPr>
          <w:rFonts w:ascii="Times New Roman" w:hAnsi="Times New Roman"/>
          <w:sz w:val="24"/>
          <w:szCs w:val="24"/>
        </w:rPr>
      </w:pPr>
      <w:r w:rsidRPr="00EF0EC1">
        <w:rPr>
          <w:rFonts w:ascii="Times New Roman" w:hAnsi="Times New Roman"/>
          <w:sz w:val="24"/>
          <w:szCs w:val="24"/>
        </w:rPr>
        <w:t xml:space="preserve">3.1.5.  Предоставлять информацию об изменениях в составе владельцев </w:t>
      </w:r>
      <w:r w:rsidR="00D93B44">
        <w:rPr>
          <w:rFonts w:ascii="Times New Roman" w:hAnsi="Times New Roman"/>
          <w:sz w:val="24"/>
          <w:szCs w:val="24"/>
        </w:rPr>
        <w:t>Поставщика</w:t>
      </w:r>
      <w:r w:rsidRPr="00EF0EC1">
        <w:rPr>
          <w:rFonts w:ascii="Times New Roman" w:hAnsi="Times New Roman"/>
          <w:sz w:val="24"/>
          <w:szCs w:val="24"/>
        </w:rPr>
        <w:t xml:space="preserve">, включая конечных бенефициаров, и (или) в исполнительных органах </w:t>
      </w:r>
      <w:r w:rsidR="00D93B44">
        <w:rPr>
          <w:rFonts w:ascii="Times New Roman" w:hAnsi="Times New Roman"/>
          <w:sz w:val="24"/>
          <w:szCs w:val="24"/>
        </w:rPr>
        <w:t>Поставщика</w:t>
      </w:r>
      <w:r w:rsidRPr="00EF0EC1">
        <w:rPr>
          <w:rFonts w:ascii="Times New Roman" w:hAnsi="Times New Roman"/>
          <w:sz w:val="24"/>
          <w:szCs w:val="24"/>
        </w:rPr>
        <w:t xml:space="preserve"> не позднее, чем через 5(пять) календарных дней после таких изменений.</w:t>
      </w:r>
    </w:p>
    <w:p w:rsidR="00FD5BEE" w:rsidRPr="00EF0EC1" w:rsidRDefault="00FD5BEE" w:rsidP="009C5267">
      <w:pPr>
        <w:pStyle w:val="Textbodyindent"/>
        <w:spacing w:after="0"/>
        <w:ind w:left="0" w:firstLine="709"/>
        <w:jc w:val="both"/>
        <w:rPr>
          <w:rFonts w:ascii="Times New Roman" w:hAnsi="Times New Roman"/>
          <w:sz w:val="24"/>
          <w:szCs w:val="24"/>
        </w:rPr>
      </w:pPr>
      <w:r w:rsidRPr="00EF0EC1">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r w:rsidR="00D93B44">
        <w:rPr>
          <w:rFonts w:ascii="Times New Roman" w:hAnsi="Times New Roman"/>
          <w:sz w:val="24"/>
          <w:szCs w:val="24"/>
        </w:rPr>
        <w:t xml:space="preserve"> Согласование</w:t>
      </w:r>
      <w:r w:rsidR="00D93B44" w:rsidRPr="00EF0EC1">
        <w:rPr>
          <w:rFonts w:ascii="Times New Roman" w:hAnsi="Times New Roman"/>
          <w:sz w:val="24"/>
          <w:szCs w:val="24"/>
        </w:rPr>
        <w:t xml:space="preserve"> с Покупателем даты и времени</w:t>
      </w:r>
      <w:r w:rsidR="00D93B44">
        <w:rPr>
          <w:rFonts w:ascii="Times New Roman" w:hAnsi="Times New Roman"/>
          <w:sz w:val="24"/>
          <w:szCs w:val="24"/>
        </w:rPr>
        <w:t xml:space="preserve"> поставки Товара осуществлять по телефону или электронной почте.</w:t>
      </w:r>
    </w:p>
    <w:p w:rsidR="00FD5BEE" w:rsidRPr="00EF0EC1" w:rsidRDefault="00FD5BEE" w:rsidP="009C5267">
      <w:pPr>
        <w:pStyle w:val="ConsNormal"/>
        <w:ind w:firstLine="709"/>
        <w:jc w:val="both"/>
        <w:rPr>
          <w:rFonts w:ascii="Times New Roman" w:hAnsi="Times New Roman" w:cs="Times New Roman"/>
          <w:bCs/>
          <w:sz w:val="24"/>
          <w:szCs w:val="24"/>
        </w:rPr>
      </w:pPr>
      <w:r w:rsidRPr="00EF0EC1">
        <w:rPr>
          <w:rFonts w:ascii="Times New Roman" w:hAnsi="Times New Roman" w:cs="Times New Roman"/>
          <w:bCs/>
          <w:sz w:val="24"/>
          <w:szCs w:val="24"/>
        </w:rPr>
        <w:t>3.2. Покупатель обязан:</w:t>
      </w:r>
    </w:p>
    <w:p w:rsidR="00FD5BEE" w:rsidRPr="00EF0EC1" w:rsidRDefault="00FD5BEE" w:rsidP="009C5267">
      <w:pPr>
        <w:pStyle w:val="ConsNormal"/>
        <w:ind w:firstLine="709"/>
        <w:jc w:val="both"/>
        <w:rPr>
          <w:rFonts w:ascii="Times New Roman" w:hAnsi="Times New Roman"/>
          <w:bCs/>
          <w:sz w:val="24"/>
          <w:szCs w:val="24"/>
        </w:rPr>
      </w:pPr>
      <w:r w:rsidRPr="00EF0EC1">
        <w:rPr>
          <w:rFonts w:ascii="Times New Roman" w:hAnsi="Times New Roman"/>
          <w:bCs/>
          <w:sz w:val="24"/>
          <w:szCs w:val="24"/>
        </w:rPr>
        <w:t>3.2.1. Направлять Поставщику заявки на Товар в электронном виде посредством автоматизированной системы заказов «Электронный ордер».</w:t>
      </w:r>
    </w:p>
    <w:p w:rsidR="00FD5BEE" w:rsidRPr="00EF0EC1" w:rsidRDefault="00FD5BEE" w:rsidP="009C5267">
      <w:pPr>
        <w:pStyle w:val="ConsNormal"/>
        <w:ind w:firstLine="709"/>
        <w:jc w:val="both"/>
        <w:rPr>
          <w:rFonts w:ascii="Times New Roman" w:hAnsi="Times New Roman" w:cs="Times New Roman"/>
          <w:bCs/>
          <w:sz w:val="24"/>
          <w:szCs w:val="24"/>
        </w:rPr>
      </w:pPr>
      <w:r w:rsidRPr="00EF0EC1">
        <w:rPr>
          <w:rFonts w:ascii="Times New Roman" w:hAnsi="Times New Roman" w:cs="Times New Roman"/>
          <w:bCs/>
          <w:sz w:val="24"/>
          <w:szCs w:val="24"/>
        </w:rPr>
        <w:t>3.2.</w:t>
      </w:r>
      <w:r w:rsidR="00832660">
        <w:rPr>
          <w:rFonts w:ascii="Times New Roman" w:hAnsi="Times New Roman" w:cs="Times New Roman"/>
          <w:bCs/>
          <w:sz w:val="24"/>
          <w:szCs w:val="24"/>
        </w:rPr>
        <w:t>2</w:t>
      </w:r>
      <w:r w:rsidRPr="00EF0EC1">
        <w:rPr>
          <w:rFonts w:ascii="Times New Roman" w:hAnsi="Times New Roman" w:cs="Times New Roman"/>
          <w:bCs/>
          <w:sz w:val="24"/>
          <w:szCs w:val="24"/>
        </w:rPr>
        <w:t>. Обеспечить проверку при приемке Товара по количеству качеству и комплектности.</w:t>
      </w:r>
    </w:p>
    <w:p w:rsidR="00FD5BEE" w:rsidRPr="00EF0EC1" w:rsidRDefault="00832660" w:rsidP="009C5267">
      <w:pPr>
        <w:pStyle w:val="ConsNormal"/>
        <w:ind w:firstLine="709"/>
        <w:jc w:val="both"/>
        <w:rPr>
          <w:rFonts w:ascii="Times New Roman" w:hAnsi="Times New Roman" w:cs="Times New Roman"/>
          <w:bCs/>
          <w:sz w:val="24"/>
          <w:szCs w:val="24"/>
        </w:rPr>
      </w:pPr>
      <w:r>
        <w:rPr>
          <w:rFonts w:ascii="Times New Roman" w:hAnsi="Times New Roman" w:cs="Times New Roman"/>
          <w:bCs/>
          <w:sz w:val="24"/>
          <w:szCs w:val="24"/>
        </w:rPr>
        <w:t>3.2.3</w:t>
      </w:r>
      <w:r w:rsidR="00FD5BEE" w:rsidRPr="00EF0EC1">
        <w:rPr>
          <w:rFonts w:ascii="Times New Roman" w:hAnsi="Times New Roman" w:cs="Times New Roman"/>
          <w:bCs/>
          <w:sz w:val="24"/>
          <w:szCs w:val="24"/>
        </w:rPr>
        <w:t>. Принять и оплатить Товар в размерах и в сроки, установленные настоящим Договором.</w:t>
      </w:r>
    </w:p>
    <w:p w:rsidR="00FD5BEE" w:rsidRPr="00EF0EC1" w:rsidRDefault="00FD5BEE" w:rsidP="009C5267">
      <w:pPr>
        <w:pStyle w:val="Standard"/>
        <w:ind w:firstLine="720"/>
        <w:jc w:val="both"/>
      </w:pPr>
      <w:r w:rsidRPr="00EF0EC1">
        <w:t>3.3. Покупатель вправе досрочно принять и оплатить поставленный Поставщиком Товар.</w:t>
      </w:r>
    </w:p>
    <w:p w:rsidR="00FD5BEE" w:rsidRDefault="00FD5BEE" w:rsidP="009C5267">
      <w:pPr>
        <w:pStyle w:val="Standard"/>
        <w:ind w:firstLine="720"/>
        <w:jc w:val="both"/>
        <w:rPr>
          <w:shd w:val="clear" w:color="auto" w:fill="FFFFFF"/>
        </w:rPr>
      </w:pPr>
      <w:r w:rsidRPr="00EF0EC1">
        <w:rPr>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872FC8" w:rsidRDefault="00872FC8" w:rsidP="00872FC8">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4. Налоговая оговорка</w:t>
      </w:r>
    </w:p>
    <w:p w:rsidR="00872FC8" w:rsidRDefault="00872FC8" w:rsidP="00872FC8">
      <w:pPr>
        <w:ind w:firstLine="851"/>
        <w:jc w:val="both"/>
        <w:rPr>
          <w:sz w:val="24"/>
          <w:szCs w:val="24"/>
        </w:rPr>
      </w:pPr>
      <w:r>
        <w:rPr>
          <w:sz w:val="24"/>
          <w:szCs w:val="24"/>
        </w:rPr>
        <w:t>4.1. Поставщик гарантирует, что:</w:t>
      </w:r>
    </w:p>
    <w:p w:rsidR="00872FC8" w:rsidRDefault="00872FC8" w:rsidP="00872FC8">
      <w:pPr>
        <w:ind w:firstLine="851"/>
        <w:jc w:val="both"/>
        <w:rPr>
          <w:sz w:val="24"/>
          <w:szCs w:val="24"/>
        </w:rPr>
      </w:pPr>
      <w:r>
        <w:rPr>
          <w:sz w:val="24"/>
          <w:szCs w:val="24"/>
        </w:rPr>
        <w:t>зарегистрирован в ЕГРЮЛ надлежащим образом;</w:t>
      </w:r>
    </w:p>
    <w:p w:rsidR="00872FC8" w:rsidRDefault="00872FC8" w:rsidP="00872FC8">
      <w:pPr>
        <w:ind w:firstLine="851"/>
        <w:jc w:val="both"/>
        <w:rPr>
          <w:sz w:val="24"/>
          <w:szCs w:val="24"/>
        </w:rPr>
      </w:pPr>
      <w:r>
        <w:rPr>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72FC8" w:rsidRDefault="00872FC8" w:rsidP="00872FC8">
      <w:pPr>
        <w:ind w:firstLine="851"/>
        <w:jc w:val="both"/>
        <w:rPr>
          <w:sz w:val="24"/>
          <w:szCs w:val="24"/>
        </w:rPr>
      </w:pPr>
      <w:r>
        <w:rPr>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872FC8" w:rsidRDefault="00872FC8" w:rsidP="00872FC8">
      <w:pPr>
        <w:ind w:firstLine="851"/>
        <w:jc w:val="both"/>
        <w:rPr>
          <w:sz w:val="24"/>
          <w:szCs w:val="24"/>
        </w:rPr>
      </w:pPr>
      <w:r>
        <w:rPr>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72FC8" w:rsidRDefault="00872FC8" w:rsidP="00872FC8">
      <w:pPr>
        <w:ind w:firstLine="851"/>
        <w:jc w:val="both"/>
        <w:rPr>
          <w:sz w:val="24"/>
          <w:szCs w:val="24"/>
        </w:rPr>
      </w:pPr>
      <w:r>
        <w:rPr>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72FC8" w:rsidRDefault="00872FC8" w:rsidP="00872FC8">
      <w:pPr>
        <w:ind w:firstLine="851"/>
        <w:jc w:val="both"/>
        <w:rPr>
          <w:sz w:val="24"/>
          <w:szCs w:val="24"/>
        </w:rPr>
      </w:pPr>
      <w:r>
        <w:rPr>
          <w:sz w:val="24"/>
          <w:szCs w:val="24"/>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872FC8" w:rsidRDefault="00872FC8" w:rsidP="00872FC8">
      <w:pPr>
        <w:ind w:firstLine="851"/>
        <w:jc w:val="both"/>
        <w:rPr>
          <w:sz w:val="24"/>
          <w:szCs w:val="24"/>
        </w:rPr>
      </w:pPr>
      <w:r>
        <w:rPr>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72FC8" w:rsidRDefault="00872FC8" w:rsidP="00872FC8">
      <w:pPr>
        <w:ind w:firstLine="851"/>
        <w:jc w:val="both"/>
        <w:rPr>
          <w:sz w:val="24"/>
          <w:szCs w:val="24"/>
        </w:rPr>
      </w:pPr>
      <w:r>
        <w:rPr>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872FC8" w:rsidRDefault="00872FC8" w:rsidP="00872FC8">
      <w:pPr>
        <w:ind w:firstLine="851"/>
        <w:jc w:val="both"/>
        <w:rPr>
          <w:sz w:val="24"/>
          <w:szCs w:val="24"/>
        </w:rPr>
      </w:pPr>
      <w:r>
        <w:rPr>
          <w:sz w:val="24"/>
          <w:szCs w:val="24"/>
        </w:rPr>
        <w:t>своевременно и в полном объеме уплачивает налоги, сборы и страховые взносы;</w:t>
      </w:r>
    </w:p>
    <w:p w:rsidR="00872FC8" w:rsidRDefault="00872FC8" w:rsidP="00872FC8">
      <w:pPr>
        <w:ind w:firstLine="851"/>
        <w:jc w:val="both"/>
        <w:rPr>
          <w:sz w:val="24"/>
          <w:szCs w:val="24"/>
        </w:rPr>
      </w:pPr>
      <w:r>
        <w:rPr>
          <w:sz w:val="24"/>
          <w:szCs w:val="24"/>
        </w:rPr>
        <w:t>лица, подписывающие от его имени первичные документы и счета-фактуры, имеют на это все необходимые полномочия и доверенности.</w:t>
      </w:r>
    </w:p>
    <w:p w:rsidR="00872FC8" w:rsidRDefault="00872FC8" w:rsidP="00872FC8">
      <w:pPr>
        <w:tabs>
          <w:tab w:val="left" w:pos="1276"/>
          <w:tab w:val="left" w:pos="1418"/>
        </w:tabs>
        <w:ind w:firstLine="851"/>
        <w:jc w:val="both"/>
        <w:rPr>
          <w:sz w:val="24"/>
          <w:szCs w:val="24"/>
        </w:rPr>
      </w:pPr>
      <w:r>
        <w:rPr>
          <w:sz w:val="24"/>
          <w:szCs w:val="24"/>
        </w:rPr>
        <w:t xml:space="preserve">4.2. </w:t>
      </w:r>
      <w:r>
        <w:rPr>
          <w:sz w:val="24"/>
          <w:szCs w:val="24"/>
        </w:rPr>
        <w:tab/>
        <w:t>Если Поставщик нарушит гарантии (любую одну, несколько или все вместе), указанные в пункте 4.1. настоящего раздела,  и это повлечет:</w:t>
      </w:r>
    </w:p>
    <w:p w:rsidR="00872FC8" w:rsidRDefault="00872FC8" w:rsidP="00872FC8">
      <w:pPr>
        <w:tabs>
          <w:tab w:val="left" w:pos="1276"/>
        </w:tabs>
        <w:ind w:firstLine="851"/>
        <w:jc w:val="both"/>
        <w:rPr>
          <w:sz w:val="24"/>
          <w:szCs w:val="24"/>
        </w:rPr>
      </w:pPr>
      <w:r>
        <w:rPr>
          <w:sz w:val="24"/>
          <w:szCs w:val="24"/>
        </w:rPr>
        <w:t xml:space="preserve">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w:t>
      </w:r>
      <w:r>
        <w:rPr>
          <w:sz w:val="24"/>
          <w:szCs w:val="24"/>
        </w:rPr>
        <w:lastRenderedPageBreak/>
        <w:t xml:space="preserve">третьими лицами, купившими Покупателя товары (работы,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 </w:t>
      </w:r>
    </w:p>
    <w:p w:rsidR="00872FC8" w:rsidRDefault="00872FC8" w:rsidP="00872FC8">
      <w:pPr>
        <w:tabs>
          <w:tab w:val="left" w:pos="1276"/>
          <w:tab w:val="left" w:pos="1418"/>
        </w:tabs>
        <w:jc w:val="both"/>
        <w:rPr>
          <w:sz w:val="24"/>
          <w:szCs w:val="24"/>
        </w:rPr>
      </w:pPr>
      <w:r>
        <w:rPr>
          <w:sz w:val="24"/>
          <w:szCs w:val="24"/>
        </w:rPr>
        <w:t xml:space="preserve">           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872FC8" w:rsidRPr="00EF0EC1" w:rsidRDefault="00872FC8" w:rsidP="009C5267">
      <w:pPr>
        <w:pStyle w:val="Standard"/>
        <w:ind w:firstLine="720"/>
        <w:jc w:val="both"/>
        <w:rPr>
          <w:shd w:val="clear" w:color="auto" w:fill="FFFFFF"/>
        </w:rPr>
      </w:pPr>
    </w:p>
    <w:p w:rsidR="00FD5BEE" w:rsidRPr="00EF0EC1" w:rsidRDefault="00872FC8" w:rsidP="009C5267">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5</w:t>
      </w:r>
      <w:r w:rsidR="00FD5BEE" w:rsidRPr="00EF0EC1">
        <w:rPr>
          <w:rFonts w:ascii="Times New Roman" w:hAnsi="Times New Roman" w:cs="Times New Roman"/>
          <w:b/>
          <w:sz w:val="24"/>
          <w:szCs w:val="24"/>
        </w:rPr>
        <w:t>. Условия поставки</w:t>
      </w:r>
    </w:p>
    <w:p w:rsidR="00FD5BEE" w:rsidRPr="00EF0EC1" w:rsidRDefault="00872FC8" w:rsidP="009C5267">
      <w:pPr>
        <w:pStyle w:val="Standard"/>
        <w:ind w:firstLine="709"/>
        <w:jc w:val="both"/>
        <w:rPr>
          <w:spacing w:val="3"/>
        </w:rPr>
      </w:pPr>
      <w:r>
        <w:t>5</w:t>
      </w:r>
      <w:r w:rsidR="00FD5BEE" w:rsidRPr="00EF0EC1">
        <w:t xml:space="preserve">.1. Доставка Товара Покупателю производится Поставщиком </w:t>
      </w:r>
      <w:r w:rsidR="00FD5BEE" w:rsidRPr="00EF0EC1">
        <w:rPr>
          <w:spacing w:val="3"/>
        </w:rPr>
        <w:t>путем его отгрузки воздушным, железнодорожным, автомобильным или водным транспортом.</w:t>
      </w:r>
    </w:p>
    <w:p w:rsidR="00FD5BEE" w:rsidRPr="00EF0EC1" w:rsidRDefault="00872FC8" w:rsidP="009C5267">
      <w:pPr>
        <w:pStyle w:val="Standard"/>
        <w:ind w:firstLine="720"/>
        <w:jc w:val="both"/>
      </w:pPr>
      <w:r>
        <w:t>5</w:t>
      </w:r>
      <w:r w:rsidR="00FD5BEE" w:rsidRPr="00EF0EC1">
        <w:t xml:space="preserve">.2. Поставщик заблаговременно (не позднее, чем за 48 (сорок восемь) часов до предполагаемой даты поставки) уведомляет Покупателя </w:t>
      </w:r>
      <w:r w:rsidR="00B127EA">
        <w:t xml:space="preserve">по телефону или электронной почте </w:t>
      </w:r>
      <w:r w:rsidR="00FD5BEE" w:rsidRPr="00EF0EC1">
        <w:t>о дате и времени  поставки и необходимости Покупателю осуществить  приемку Товара и сообщает следующие сведения:</w:t>
      </w:r>
    </w:p>
    <w:p w:rsidR="00FD5BEE" w:rsidRPr="00EF0EC1" w:rsidRDefault="00FD5BEE" w:rsidP="009C5267">
      <w:pPr>
        <w:pStyle w:val="Standard"/>
        <w:shd w:val="clear" w:color="auto" w:fill="FFFFFF"/>
        <w:ind w:firstLine="720"/>
        <w:jc w:val="both"/>
        <w:rPr>
          <w:spacing w:val="5"/>
        </w:rPr>
      </w:pPr>
      <w:r w:rsidRPr="00EF0EC1">
        <w:rPr>
          <w:spacing w:val="5"/>
        </w:rPr>
        <w:t>номер Договора;</w:t>
      </w:r>
    </w:p>
    <w:p w:rsidR="00FD5BEE" w:rsidRPr="00EF0EC1" w:rsidRDefault="00FD5BEE" w:rsidP="009C5267">
      <w:pPr>
        <w:pStyle w:val="Standard"/>
        <w:shd w:val="clear" w:color="auto" w:fill="FFFFFF"/>
        <w:ind w:firstLine="720"/>
        <w:jc w:val="both"/>
        <w:rPr>
          <w:spacing w:val="5"/>
        </w:rPr>
      </w:pPr>
      <w:r w:rsidRPr="00EF0EC1">
        <w:rPr>
          <w:spacing w:val="5"/>
        </w:rPr>
        <w:t>номер товарной накладной формы (ТОРГ-12);</w:t>
      </w:r>
    </w:p>
    <w:p w:rsidR="00FD5BEE" w:rsidRPr="00EF0EC1" w:rsidRDefault="00FD5BEE" w:rsidP="009C5267">
      <w:pPr>
        <w:pStyle w:val="Standard"/>
        <w:shd w:val="clear" w:color="auto" w:fill="FFFFFF"/>
        <w:ind w:firstLine="720"/>
        <w:jc w:val="both"/>
        <w:rPr>
          <w:spacing w:val="5"/>
        </w:rPr>
      </w:pPr>
      <w:r w:rsidRPr="00EF0EC1">
        <w:rPr>
          <w:spacing w:val="5"/>
        </w:rPr>
        <w:t>наименование Товара;</w:t>
      </w:r>
    </w:p>
    <w:p w:rsidR="00FD5BEE" w:rsidRPr="00EF0EC1" w:rsidRDefault="00FD5BEE" w:rsidP="009C5267">
      <w:pPr>
        <w:pStyle w:val="Standard"/>
        <w:shd w:val="clear" w:color="auto" w:fill="FFFFFF"/>
        <w:ind w:firstLine="720"/>
        <w:jc w:val="both"/>
        <w:rPr>
          <w:spacing w:val="5"/>
        </w:rPr>
      </w:pPr>
      <w:r w:rsidRPr="00EF0EC1">
        <w:rPr>
          <w:spacing w:val="5"/>
        </w:rPr>
        <w:t>упаковочный лист;</w:t>
      </w:r>
    </w:p>
    <w:p w:rsidR="00FD5BEE" w:rsidRPr="00EF0EC1" w:rsidRDefault="00FD5BEE" w:rsidP="009C5267">
      <w:pPr>
        <w:pStyle w:val="Standard"/>
        <w:shd w:val="clear" w:color="auto" w:fill="FFFFFF"/>
        <w:ind w:firstLine="720"/>
        <w:jc w:val="both"/>
        <w:rPr>
          <w:spacing w:val="5"/>
        </w:rPr>
      </w:pPr>
      <w:r w:rsidRPr="00EF0EC1">
        <w:rPr>
          <w:spacing w:val="5"/>
        </w:rPr>
        <w:t>дату отгрузки;</w:t>
      </w:r>
    </w:p>
    <w:p w:rsidR="00FD5BEE" w:rsidRPr="00EF0EC1" w:rsidRDefault="00FD5BEE" w:rsidP="009C5267">
      <w:pPr>
        <w:pStyle w:val="Standard"/>
        <w:shd w:val="clear" w:color="auto" w:fill="FFFFFF"/>
        <w:ind w:firstLine="720"/>
        <w:jc w:val="both"/>
        <w:rPr>
          <w:spacing w:val="5"/>
        </w:rPr>
      </w:pPr>
      <w:r w:rsidRPr="00EF0EC1">
        <w:rPr>
          <w:spacing w:val="5"/>
        </w:rPr>
        <w:t>количество мест;</w:t>
      </w:r>
    </w:p>
    <w:p w:rsidR="00FD5BEE" w:rsidRPr="00EF0EC1" w:rsidRDefault="00FD5BEE" w:rsidP="009C5267">
      <w:pPr>
        <w:pStyle w:val="Standard"/>
        <w:shd w:val="clear" w:color="auto" w:fill="FFFFFF"/>
        <w:ind w:firstLine="720"/>
        <w:jc w:val="both"/>
        <w:rPr>
          <w:spacing w:val="5"/>
        </w:rPr>
      </w:pPr>
      <w:r w:rsidRPr="00EF0EC1">
        <w:rPr>
          <w:spacing w:val="5"/>
        </w:rPr>
        <w:t>вес нетто и вес брутто.</w:t>
      </w:r>
    </w:p>
    <w:p w:rsidR="00FD5BEE" w:rsidRPr="00EF0EC1" w:rsidRDefault="00FD5BEE" w:rsidP="009C5267">
      <w:pPr>
        <w:pStyle w:val="Standard"/>
        <w:ind w:firstLine="720"/>
        <w:jc w:val="both"/>
      </w:pPr>
      <w:r w:rsidRPr="00EF0EC1">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FD5BEE" w:rsidRPr="00EF0EC1" w:rsidRDefault="00872FC8" w:rsidP="009C526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5</w:t>
      </w:r>
      <w:r w:rsidR="00FD5BEE" w:rsidRPr="00EF0EC1">
        <w:rPr>
          <w:rFonts w:ascii="Times New Roman" w:hAnsi="Times New Roman" w:cs="Times New Roman"/>
          <w:sz w:val="24"/>
          <w:szCs w:val="24"/>
        </w:rPr>
        <w:t>.3. Приемка-передача Товара осуществляется представителями Поставщика и Покупателя с подписанием товарной накладной формы (ТОРГ-12).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FD5BEE" w:rsidRPr="00EF0EC1" w:rsidRDefault="00FD5BEE" w:rsidP="009C5267">
      <w:pPr>
        <w:pStyle w:val="ConsNormal"/>
        <w:ind w:firstLine="360"/>
        <w:jc w:val="center"/>
        <w:rPr>
          <w:rFonts w:ascii="Times New Roman" w:hAnsi="Times New Roman" w:cs="Times New Roman"/>
          <w:sz w:val="24"/>
          <w:szCs w:val="24"/>
        </w:rPr>
      </w:pPr>
    </w:p>
    <w:p w:rsidR="00FD5BEE" w:rsidRPr="00EF0EC1" w:rsidRDefault="00872FC8" w:rsidP="009C5267">
      <w:pPr>
        <w:pStyle w:val="ConsNormal"/>
        <w:ind w:firstLine="360"/>
        <w:jc w:val="center"/>
        <w:rPr>
          <w:rFonts w:ascii="Times New Roman" w:hAnsi="Times New Roman" w:cs="Times New Roman"/>
          <w:b/>
          <w:sz w:val="24"/>
          <w:szCs w:val="24"/>
        </w:rPr>
      </w:pPr>
      <w:r>
        <w:rPr>
          <w:rFonts w:ascii="Times New Roman" w:hAnsi="Times New Roman" w:cs="Times New Roman"/>
          <w:b/>
          <w:sz w:val="24"/>
          <w:szCs w:val="24"/>
        </w:rPr>
        <w:t>6</w:t>
      </w:r>
      <w:r w:rsidR="00FD5BEE" w:rsidRPr="00EF0EC1">
        <w:rPr>
          <w:rFonts w:ascii="Times New Roman" w:hAnsi="Times New Roman" w:cs="Times New Roman"/>
          <w:b/>
          <w:sz w:val="24"/>
          <w:szCs w:val="24"/>
        </w:rPr>
        <w:t>. Комплектность, качество и гарантии</w:t>
      </w:r>
    </w:p>
    <w:p w:rsidR="00FD5BEE" w:rsidRPr="00EF0EC1" w:rsidRDefault="00FD5BEE" w:rsidP="009C5267">
      <w:pPr>
        <w:pStyle w:val="a5"/>
        <w:jc w:val="both"/>
        <w:rPr>
          <w:sz w:val="24"/>
          <w:szCs w:val="24"/>
        </w:rPr>
      </w:pPr>
      <w:r w:rsidRPr="00EF0EC1">
        <w:rPr>
          <w:sz w:val="24"/>
          <w:szCs w:val="24"/>
        </w:rPr>
        <w:tab/>
      </w:r>
      <w:r w:rsidR="00872FC8">
        <w:rPr>
          <w:sz w:val="24"/>
          <w:szCs w:val="24"/>
        </w:rPr>
        <w:t>6</w:t>
      </w:r>
      <w:r w:rsidRPr="00EF0EC1">
        <w:rPr>
          <w:sz w:val="24"/>
          <w:szCs w:val="24"/>
        </w:rPr>
        <w:t>.1. Поставщик гарантирует, что:</w:t>
      </w:r>
    </w:p>
    <w:p w:rsidR="00FD5BEE" w:rsidRPr="00EF0EC1" w:rsidRDefault="00FD5BEE" w:rsidP="009C5267">
      <w:pPr>
        <w:pStyle w:val="Textbodyindent"/>
        <w:spacing w:after="0"/>
        <w:ind w:left="0" w:firstLine="709"/>
        <w:jc w:val="both"/>
        <w:rPr>
          <w:rFonts w:ascii="Times New Roman" w:hAnsi="Times New Roman"/>
          <w:sz w:val="24"/>
          <w:szCs w:val="24"/>
        </w:rPr>
      </w:pPr>
      <w:r w:rsidRPr="00EF0EC1">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FD5BEE" w:rsidRPr="00EF0EC1" w:rsidRDefault="00FD5BEE" w:rsidP="009C5267">
      <w:pPr>
        <w:pStyle w:val="a5"/>
        <w:ind w:firstLine="708"/>
        <w:jc w:val="both"/>
        <w:rPr>
          <w:sz w:val="24"/>
          <w:szCs w:val="24"/>
        </w:rPr>
      </w:pPr>
      <w:r w:rsidRPr="00EF0EC1">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FD5BEE" w:rsidRPr="00EF0EC1" w:rsidRDefault="00FD5BEE" w:rsidP="009C5267">
      <w:pPr>
        <w:pStyle w:val="a5"/>
        <w:jc w:val="both"/>
        <w:rPr>
          <w:sz w:val="24"/>
          <w:szCs w:val="24"/>
        </w:rPr>
      </w:pPr>
      <w:r w:rsidRPr="00EF0EC1">
        <w:rPr>
          <w:sz w:val="24"/>
          <w:szCs w:val="24"/>
        </w:rPr>
        <w:tab/>
      </w:r>
      <w:r w:rsidR="00872FC8">
        <w:rPr>
          <w:sz w:val="24"/>
          <w:szCs w:val="24"/>
        </w:rPr>
        <w:t>6</w:t>
      </w:r>
      <w:r w:rsidRPr="00EF0EC1">
        <w:rPr>
          <w:sz w:val="24"/>
          <w:szCs w:val="24"/>
        </w:rPr>
        <w:t xml:space="preserve">.2. </w:t>
      </w:r>
      <w:r w:rsidR="00A5614C">
        <w:rPr>
          <w:sz w:val="24"/>
          <w:szCs w:val="24"/>
        </w:rPr>
        <w:t xml:space="preserve">Остаточный </w:t>
      </w:r>
      <w:r w:rsidR="00B127EA" w:rsidRPr="00CB7FB7">
        <w:rPr>
          <w:bCs/>
          <w:sz w:val="24"/>
          <w:szCs w:val="24"/>
        </w:rPr>
        <w:t xml:space="preserve">срок годности </w:t>
      </w:r>
      <w:r w:rsidR="00B127EA">
        <w:rPr>
          <w:bCs/>
          <w:sz w:val="24"/>
          <w:szCs w:val="24"/>
        </w:rPr>
        <w:t>Товара</w:t>
      </w:r>
      <w:r w:rsidR="003F3501">
        <w:rPr>
          <w:bCs/>
          <w:sz w:val="24"/>
          <w:szCs w:val="24"/>
        </w:rPr>
        <w:t xml:space="preserve"> </w:t>
      </w:r>
      <w:r w:rsidR="00B127EA" w:rsidRPr="00CB7FB7">
        <w:rPr>
          <w:sz w:val="24"/>
          <w:szCs w:val="24"/>
        </w:rPr>
        <w:t>на момент поставки</w:t>
      </w:r>
      <w:r w:rsidR="003F3501">
        <w:rPr>
          <w:sz w:val="24"/>
          <w:szCs w:val="24"/>
        </w:rPr>
        <w:t xml:space="preserve"> </w:t>
      </w:r>
      <w:r w:rsidR="00B127EA">
        <w:rPr>
          <w:bCs/>
          <w:sz w:val="24"/>
          <w:szCs w:val="24"/>
        </w:rPr>
        <w:t>должен быть</w:t>
      </w:r>
      <w:r w:rsidR="00B127EA" w:rsidRPr="00CB7FB7">
        <w:rPr>
          <w:bCs/>
          <w:sz w:val="24"/>
          <w:szCs w:val="24"/>
        </w:rPr>
        <w:t xml:space="preserve"> </w:t>
      </w:r>
      <w:r w:rsidR="003F3501">
        <w:rPr>
          <w:bCs/>
          <w:sz w:val="24"/>
          <w:szCs w:val="24"/>
        </w:rPr>
        <w:t>не менее 1 года.</w:t>
      </w:r>
      <w:r w:rsidR="00B127EA" w:rsidRPr="00CB7FB7">
        <w:rPr>
          <w:sz w:val="24"/>
          <w:szCs w:val="24"/>
        </w:rPr>
        <w:t xml:space="preserve">  </w:t>
      </w:r>
    </w:p>
    <w:p w:rsidR="00A5614C" w:rsidRDefault="00872FC8" w:rsidP="009C5267">
      <w:pPr>
        <w:pStyle w:val="a5"/>
        <w:ind w:firstLine="708"/>
        <w:jc w:val="both"/>
        <w:rPr>
          <w:sz w:val="24"/>
          <w:szCs w:val="24"/>
        </w:rPr>
      </w:pPr>
      <w:r>
        <w:rPr>
          <w:sz w:val="24"/>
          <w:szCs w:val="24"/>
        </w:rPr>
        <w:t>6</w:t>
      </w:r>
      <w:r w:rsidR="00A5614C" w:rsidRPr="00CF21F8">
        <w:rPr>
          <w:sz w:val="24"/>
          <w:szCs w:val="24"/>
        </w:rPr>
        <w:t>.</w:t>
      </w:r>
      <w:r w:rsidR="001E01E0">
        <w:rPr>
          <w:sz w:val="24"/>
          <w:szCs w:val="24"/>
        </w:rPr>
        <w:t>3</w:t>
      </w:r>
      <w:r w:rsidR="00A5614C" w:rsidRPr="00CF21F8">
        <w:rPr>
          <w:sz w:val="24"/>
          <w:szCs w:val="24"/>
        </w:rPr>
        <w:t xml:space="preserve">. Качество </w:t>
      </w:r>
      <w:r w:rsidR="00A5614C">
        <w:rPr>
          <w:sz w:val="24"/>
          <w:szCs w:val="24"/>
        </w:rPr>
        <w:t>Товара</w:t>
      </w:r>
      <w:r w:rsidR="00A5614C" w:rsidRPr="00CF21F8">
        <w:rPr>
          <w:sz w:val="24"/>
          <w:szCs w:val="24"/>
        </w:rPr>
        <w:t xml:space="preserve"> должно соответствовать </w:t>
      </w:r>
      <w:r w:rsidR="00A5614C">
        <w:rPr>
          <w:sz w:val="24"/>
          <w:szCs w:val="24"/>
        </w:rPr>
        <w:t xml:space="preserve">ФС, ВФС, другим </w:t>
      </w:r>
      <w:r w:rsidR="00A5614C" w:rsidRPr="00CF21F8">
        <w:rPr>
          <w:sz w:val="24"/>
          <w:szCs w:val="24"/>
        </w:rPr>
        <w:t xml:space="preserve">требованиям </w:t>
      </w:r>
      <w:r w:rsidR="00A5614C">
        <w:rPr>
          <w:sz w:val="24"/>
          <w:szCs w:val="24"/>
        </w:rPr>
        <w:t>нормативной документации</w:t>
      </w:r>
      <w:r w:rsidR="00A5614C" w:rsidRPr="00CF21F8">
        <w:rPr>
          <w:sz w:val="24"/>
          <w:szCs w:val="24"/>
        </w:rPr>
        <w:t xml:space="preserve"> и при поставке сопровождаться</w:t>
      </w:r>
      <w:r w:rsidR="00A5614C">
        <w:rPr>
          <w:sz w:val="24"/>
          <w:szCs w:val="24"/>
        </w:rPr>
        <w:t xml:space="preserve"> необходимыми</w:t>
      </w:r>
      <w:r w:rsidR="00A5614C" w:rsidRPr="00CF21F8">
        <w:rPr>
          <w:sz w:val="24"/>
          <w:szCs w:val="24"/>
        </w:rPr>
        <w:t xml:space="preserve"> документами, удостоверяющими его качество и безопасность в соответствии с нормами действующего законодательства РФ.</w:t>
      </w:r>
    </w:p>
    <w:p w:rsidR="00A5614C" w:rsidRDefault="00872FC8" w:rsidP="009C5267">
      <w:pPr>
        <w:pStyle w:val="a5"/>
        <w:ind w:firstLine="708"/>
        <w:jc w:val="both"/>
        <w:rPr>
          <w:sz w:val="24"/>
          <w:szCs w:val="24"/>
        </w:rPr>
      </w:pPr>
      <w:r>
        <w:rPr>
          <w:sz w:val="24"/>
          <w:szCs w:val="24"/>
        </w:rPr>
        <w:t>6</w:t>
      </w:r>
      <w:r w:rsidR="00A5614C">
        <w:rPr>
          <w:sz w:val="24"/>
          <w:szCs w:val="24"/>
        </w:rPr>
        <w:t>.</w:t>
      </w:r>
      <w:r w:rsidR="001E01E0">
        <w:rPr>
          <w:sz w:val="24"/>
          <w:szCs w:val="24"/>
        </w:rPr>
        <w:t>4</w:t>
      </w:r>
      <w:r w:rsidR="00A5614C">
        <w:rPr>
          <w:sz w:val="24"/>
          <w:szCs w:val="24"/>
        </w:rPr>
        <w:t>. Товар</w:t>
      </w:r>
      <w:r w:rsidR="00A5614C" w:rsidRPr="00CF21F8">
        <w:rPr>
          <w:sz w:val="24"/>
          <w:szCs w:val="24"/>
        </w:rPr>
        <w:t xml:space="preserve"> не долж</w:t>
      </w:r>
      <w:r w:rsidR="00A5614C">
        <w:rPr>
          <w:sz w:val="24"/>
          <w:szCs w:val="24"/>
        </w:rPr>
        <w:t>е</w:t>
      </w:r>
      <w:r w:rsidR="00A5614C" w:rsidRPr="00CF21F8">
        <w:rPr>
          <w:sz w:val="24"/>
          <w:szCs w:val="24"/>
        </w:rPr>
        <w:t>н иметь нарушений целостности упаковки, деформаций, изъянов и прочих дефектов товарного вида</w:t>
      </w:r>
      <w:r w:rsidR="00A5614C">
        <w:rPr>
          <w:sz w:val="24"/>
          <w:szCs w:val="24"/>
        </w:rPr>
        <w:t>.</w:t>
      </w:r>
    </w:p>
    <w:p w:rsidR="00A5614C" w:rsidRPr="00CF21F8" w:rsidRDefault="00A5614C" w:rsidP="009C5267">
      <w:pPr>
        <w:pStyle w:val="ConsNormal"/>
        <w:tabs>
          <w:tab w:val="left" w:pos="720"/>
          <w:tab w:val="left" w:pos="1080"/>
          <w:tab w:val="num" w:pos="1215"/>
        </w:tabs>
        <w:ind w:firstLine="0"/>
        <w:jc w:val="both"/>
        <w:rPr>
          <w:rFonts w:ascii="Times New Roman" w:hAnsi="Times New Roman"/>
          <w:sz w:val="24"/>
          <w:szCs w:val="24"/>
        </w:rPr>
      </w:pPr>
      <w:r w:rsidRPr="008C2945">
        <w:rPr>
          <w:rFonts w:ascii="Times New Roman" w:hAnsi="Times New Roman"/>
          <w:sz w:val="24"/>
          <w:szCs w:val="24"/>
        </w:rPr>
        <w:tab/>
      </w:r>
      <w:r w:rsidR="00872FC8">
        <w:rPr>
          <w:rFonts w:ascii="Times New Roman" w:hAnsi="Times New Roman"/>
          <w:sz w:val="24"/>
          <w:szCs w:val="24"/>
        </w:rPr>
        <w:t>6</w:t>
      </w:r>
      <w:r w:rsidRPr="008C2945">
        <w:rPr>
          <w:rFonts w:ascii="Times New Roman" w:hAnsi="Times New Roman"/>
          <w:sz w:val="24"/>
          <w:szCs w:val="24"/>
        </w:rPr>
        <w:t>.</w:t>
      </w:r>
      <w:r w:rsidR="001E01E0">
        <w:rPr>
          <w:rFonts w:ascii="Times New Roman" w:hAnsi="Times New Roman"/>
          <w:sz w:val="24"/>
          <w:szCs w:val="24"/>
        </w:rPr>
        <w:t>5</w:t>
      </w:r>
      <w:r w:rsidRPr="008C2945">
        <w:rPr>
          <w:rFonts w:ascii="Times New Roman" w:hAnsi="Times New Roman"/>
          <w:sz w:val="24"/>
          <w:szCs w:val="24"/>
        </w:rPr>
        <w:t>. Если Товар окажется ненадлежащего качества или не будет соответствовать условиям настоящего Договора, Поставщик обязан за свой счет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Расходы Поставщика, связанные с проведением замены Товара, Покупателем</w:t>
      </w:r>
      <w:r w:rsidRPr="00CF21F8">
        <w:rPr>
          <w:rFonts w:ascii="Times New Roman" w:hAnsi="Times New Roman"/>
          <w:sz w:val="24"/>
          <w:szCs w:val="24"/>
        </w:rPr>
        <w:t xml:space="preserve"> не возмещаются.</w:t>
      </w:r>
    </w:p>
    <w:p w:rsidR="00FD5BEE" w:rsidRPr="00EF0EC1" w:rsidRDefault="00872FC8" w:rsidP="009C5267">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7</w:t>
      </w:r>
      <w:r w:rsidR="00FD5BEE" w:rsidRPr="00EF0EC1">
        <w:rPr>
          <w:rFonts w:ascii="Times New Roman" w:hAnsi="Times New Roman" w:cs="Times New Roman"/>
          <w:b/>
          <w:sz w:val="24"/>
          <w:szCs w:val="24"/>
        </w:rPr>
        <w:t>. Упаковка и маркировка</w:t>
      </w:r>
    </w:p>
    <w:p w:rsidR="00FD5BEE" w:rsidRPr="00EF0EC1" w:rsidRDefault="00872FC8" w:rsidP="009C5267">
      <w:pPr>
        <w:ind w:firstLine="709"/>
        <w:jc w:val="both"/>
        <w:rPr>
          <w:sz w:val="24"/>
          <w:szCs w:val="24"/>
        </w:rPr>
      </w:pPr>
      <w:r>
        <w:rPr>
          <w:sz w:val="24"/>
          <w:szCs w:val="24"/>
        </w:rPr>
        <w:lastRenderedPageBreak/>
        <w:t>7</w:t>
      </w:r>
      <w:r w:rsidR="00FD5BEE" w:rsidRPr="00EF0EC1">
        <w:rPr>
          <w:sz w:val="24"/>
          <w:szCs w:val="24"/>
        </w:rPr>
        <w:t>.1.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D5BEE" w:rsidRPr="00EF0EC1" w:rsidRDefault="00872FC8" w:rsidP="009C5267">
      <w:pPr>
        <w:pStyle w:val="ConsNormal"/>
        <w:jc w:val="center"/>
        <w:rPr>
          <w:rFonts w:ascii="Times New Roman" w:hAnsi="Times New Roman" w:cs="Times New Roman"/>
          <w:b/>
          <w:sz w:val="24"/>
          <w:szCs w:val="24"/>
        </w:rPr>
      </w:pPr>
      <w:r>
        <w:rPr>
          <w:rFonts w:ascii="Times New Roman" w:hAnsi="Times New Roman" w:cs="Times New Roman"/>
          <w:b/>
          <w:sz w:val="24"/>
          <w:szCs w:val="24"/>
        </w:rPr>
        <w:t>8</w:t>
      </w:r>
      <w:r w:rsidR="00FD5BEE" w:rsidRPr="00EF0EC1">
        <w:rPr>
          <w:rFonts w:ascii="Times New Roman" w:hAnsi="Times New Roman" w:cs="Times New Roman"/>
          <w:b/>
          <w:sz w:val="24"/>
          <w:szCs w:val="24"/>
        </w:rPr>
        <w:t>.Переход права собственности</w:t>
      </w:r>
    </w:p>
    <w:p w:rsidR="00FD5BEE" w:rsidRPr="00EF0EC1" w:rsidRDefault="00872FC8" w:rsidP="009C5267">
      <w:pPr>
        <w:ind w:firstLine="709"/>
        <w:jc w:val="both"/>
        <w:rPr>
          <w:sz w:val="24"/>
          <w:szCs w:val="24"/>
        </w:rPr>
      </w:pPr>
      <w:r>
        <w:rPr>
          <w:sz w:val="24"/>
          <w:szCs w:val="24"/>
        </w:rPr>
        <w:t>8</w:t>
      </w:r>
      <w:r w:rsidR="00FD5BEE" w:rsidRPr="00EF0EC1">
        <w:rPr>
          <w:sz w:val="24"/>
          <w:szCs w:val="24"/>
        </w:rPr>
        <w:t xml:space="preserve">.1. Право собственности на Товар и риск случайной гибели или случайного повреждения Товара переходят от Поставщика к Покупателю с момента подписания </w:t>
      </w:r>
      <w:r w:rsidR="00A5614C">
        <w:rPr>
          <w:sz w:val="24"/>
          <w:szCs w:val="24"/>
        </w:rPr>
        <w:t>Покупателем</w:t>
      </w:r>
      <w:r w:rsidR="00FD5BEE" w:rsidRPr="00EF0EC1">
        <w:rPr>
          <w:sz w:val="24"/>
          <w:szCs w:val="24"/>
        </w:rPr>
        <w:t xml:space="preserve"> товарной накладной формы ТОРГ-12.</w:t>
      </w:r>
    </w:p>
    <w:p w:rsidR="00FD5BEE" w:rsidRPr="00EF0EC1" w:rsidRDefault="00872FC8" w:rsidP="009C5267">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9</w:t>
      </w:r>
      <w:r w:rsidR="00FD5BEE" w:rsidRPr="00EF0EC1">
        <w:rPr>
          <w:rFonts w:ascii="Times New Roman" w:hAnsi="Times New Roman" w:cs="Times New Roman"/>
          <w:b/>
          <w:sz w:val="24"/>
          <w:szCs w:val="24"/>
        </w:rPr>
        <w:t>. Ответственность Сторон</w:t>
      </w:r>
    </w:p>
    <w:p w:rsidR="00FD5BEE" w:rsidRPr="00EF0EC1" w:rsidRDefault="00872FC8" w:rsidP="009C5267">
      <w:pPr>
        <w:pStyle w:val="ConsNormal"/>
        <w:jc w:val="both"/>
        <w:rPr>
          <w:rFonts w:ascii="Times New Roman" w:hAnsi="Times New Roman" w:cs="Times New Roman"/>
          <w:sz w:val="24"/>
          <w:szCs w:val="24"/>
        </w:rPr>
      </w:pPr>
      <w:r>
        <w:rPr>
          <w:rFonts w:ascii="Times New Roman" w:hAnsi="Times New Roman" w:cs="Times New Roman"/>
          <w:sz w:val="24"/>
          <w:szCs w:val="24"/>
        </w:rPr>
        <w:t>9</w:t>
      </w:r>
      <w:r w:rsidR="00FD5BEE" w:rsidRPr="00EF0EC1">
        <w:rPr>
          <w:rFonts w:ascii="Times New Roman" w:hAnsi="Times New Roman" w:cs="Times New Roman"/>
          <w:sz w:val="24"/>
          <w:szCs w:val="24"/>
        </w:rPr>
        <w:t>.1.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FD5BEE" w:rsidRPr="00EF0EC1" w:rsidRDefault="00872FC8" w:rsidP="009C5267">
      <w:pPr>
        <w:pStyle w:val="a5"/>
        <w:ind w:firstLine="709"/>
        <w:jc w:val="both"/>
        <w:rPr>
          <w:sz w:val="24"/>
          <w:szCs w:val="24"/>
        </w:rPr>
      </w:pPr>
      <w:r>
        <w:rPr>
          <w:sz w:val="24"/>
          <w:szCs w:val="24"/>
        </w:rPr>
        <w:t>9</w:t>
      </w:r>
      <w:r w:rsidR="00FD5BEE" w:rsidRPr="00EF0EC1">
        <w:rPr>
          <w:sz w:val="24"/>
          <w:szCs w:val="24"/>
        </w:rPr>
        <w:t>.2. В случае просрочки поставки Товара Покупатель вправе требовать от Поставщика уплаты неустойки из расчета 0,02 % от стоимости не поставленного в срок Товара за каждый день просрочки.</w:t>
      </w:r>
    </w:p>
    <w:p w:rsidR="00FD5BEE" w:rsidRPr="00EF0EC1" w:rsidRDefault="00872FC8" w:rsidP="009C5267">
      <w:pPr>
        <w:pStyle w:val="a5"/>
        <w:ind w:firstLine="709"/>
        <w:jc w:val="both"/>
      </w:pPr>
      <w:r>
        <w:rPr>
          <w:sz w:val="24"/>
          <w:szCs w:val="24"/>
        </w:rPr>
        <w:t>9</w:t>
      </w:r>
      <w:r w:rsidR="00FD5BEE" w:rsidRPr="00EF0EC1">
        <w:rPr>
          <w:sz w:val="24"/>
          <w:szCs w:val="24"/>
        </w:rPr>
        <w:t>.3.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FD5BEE" w:rsidRPr="00EF0EC1" w:rsidRDefault="00872FC8" w:rsidP="009C5267">
      <w:pPr>
        <w:pStyle w:val="a5"/>
        <w:ind w:firstLine="708"/>
        <w:jc w:val="both"/>
        <w:rPr>
          <w:sz w:val="24"/>
          <w:szCs w:val="24"/>
        </w:rPr>
      </w:pPr>
      <w:r>
        <w:rPr>
          <w:sz w:val="24"/>
          <w:szCs w:val="24"/>
        </w:rPr>
        <w:t>9</w:t>
      </w:r>
      <w:r w:rsidR="00FD5BEE" w:rsidRPr="00EF0EC1">
        <w:rPr>
          <w:sz w:val="24"/>
          <w:szCs w:val="24"/>
        </w:rPr>
        <w:t>.4. В случае отказа Покупателя от настоящего Договора по указанным в настоящем разделе основаниям Покупатель вправе требовать от Поставщика:</w:t>
      </w:r>
    </w:p>
    <w:p w:rsidR="00FD5BEE" w:rsidRPr="00EF0EC1" w:rsidRDefault="00FD5BEE" w:rsidP="009C5267">
      <w:pPr>
        <w:pStyle w:val="a5"/>
        <w:ind w:firstLine="708"/>
        <w:jc w:val="both"/>
        <w:rPr>
          <w:sz w:val="24"/>
          <w:szCs w:val="24"/>
        </w:rPr>
      </w:pPr>
      <w:r w:rsidRPr="00EF0EC1">
        <w:rPr>
          <w:sz w:val="24"/>
          <w:szCs w:val="24"/>
        </w:rPr>
        <w:t>- возмещения Покупателю убытков, вызванных таким отказом;</w:t>
      </w:r>
    </w:p>
    <w:p w:rsidR="00FD5BEE" w:rsidRPr="00EF0EC1" w:rsidRDefault="00FD5BEE" w:rsidP="009C5267">
      <w:pPr>
        <w:pStyle w:val="a5"/>
        <w:ind w:firstLine="708"/>
        <w:jc w:val="both"/>
        <w:rPr>
          <w:sz w:val="24"/>
          <w:szCs w:val="24"/>
        </w:rPr>
      </w:pPr>
      <w:r w:rsidRPr="00EF0EC1">
        <w:rPr>
          <w:sz w:val="24"/>
          <w:szCs w:val="24"/>
        </w:rPr>
        <w:t>- возврата всех уплаченные Покупателем по настоящему Договору денежных сумм;</w:t>
      </w:r>
    </w:p>
    <w:p w:rsidR="00FD5BEE" w:rsidRPr="00EF0EC1" w:rsidRDefault="00FD5BEE" w:rsidP="009C5267">
      <w:pPr>
        <w:pStyle w:val="a5"/>
        <w:ind w:firstLine="708"/>
        <w:jc w:val="both"/>
        <w:rPr>
          <w:sz w:val="24"/>
          <w:szCs w:val="24"/>
        </w:rPr>
      </w:pPr>
      <w:r w:rsidRPr="00EF0EC1">
        <w:rPr>
          <w:sz w:val="24"/>
          <w:szCs w:val="24"/>
        </w:rPr>
        <w:t xml:space="preserve">- уплаты Покупателю штрафа в размере 10 % от общей стоимости Товара, указанной в п. 2.1 настоящего Договора.  </w:t>
      </w:r>
    </w:p>
    <w:p w:rsidR="00A5614C" w:rsidRPr="00FA250A" w:rsidRDefault="00872FC8" w:rsidP="009C5267">
      <w:pPr>
        <w:pStyle w:val="a5"/>
        <w:ind w:firstLine="708"/>
        <w:jc w:val="both"/>
        <w:rPr>
          <w:bCs/>
          <w:sz w:val="24"/>
          <w:szCs w:val="24"/>
        </w:rPr>
      </w:pPr>
      <w:r>
        <w:rPr>
          <w:sz w:val="24"/>
          <w:szCs w:val="24"/>
        </w:rPr>
        <w:t>9</w:t>
      </w:r>
      <w:r w:rsidR="00A5614C" w:rsidRPr="002C4859">
        <w:rPr>
          <w:sz w:val="24"/>
          <w:szCs w:val="24"/>
        </w:rPr>
        <w:t xml:space="preserve">.5. </w:t>
      </w:r>
      <w:r w:rsidR="00A5614C" w:rsidRPr="002C4859">
        <w:rPr>
          <w:bCs/>
          <w:sz w:val="24"/>
          <w:szCs w:val="24"/>
        </w:rPr>
        <w:t>В случае поставки Товара ненадлежащего качества, Поставщик обязан в течение 1 (одного) календарного дня с момента получения акта-рекламации произвести замену эт</w:t>
      </w:r>
      <w:r w:rsidR="00A5614C">
        <w:rPr>
          <w:bCs/>
          <w:sz w:val="24"/>
          <w:szCs w:val="24"/>
        </w:rPr>
        <w:t>ого Товара Товаром</w:t>
      </w:r>
      <w:r w:rsidR="00A5614C" w:rsidRPr="002C4859">
        <w:rPr>
          <w:bCs/>
          <w:sz w:val="24"/>
          <w:szCs w:val="24"/>
        </w:rPr>
        <w:t xml:space="preserve"> надлежащего качества за свой счет и своими силами, в противном случае</w:t>
      </w:r>
      <w:r w:rsidR="003F3501">
        <w:rPr>
          <w:bCs/>
          <w:sz w:val="24"/>
          <w:szCs w:val="24"/>
        </w:rPr>
        <w:t xml:space="preserve"> </w:t>
      </w:r>
      <w:r w:rsidR="00A5614C" w:rsidRPr="00AB50C7">
        <w:rPr>
          <w:sz w:val="24"/>
          <w:szCs w:val="24"/>
        </w:rPr>
        <w:t xml:space="preserve">Покупатель вправе требовать от Поставщика уплаты неустойки из расчета 0,02 % от </w:t>
      </w:r>
      <w:r w:rsidR="00A5614C">
        <w:rPr>
          <w:sz w:val="24"/>
          <w:szCs w:val="24"/>
        </w:rPr>
        <w:t>стоимости некач</w:t>
      </w:r>
      <w:r w:rsidR="00C813DF">
        <w:rPr>
          <w:sz w:val="24"/>
          <w:szCs w:val="24"/>
        </w:rPr>
        <w:t xml:space="preserve">ественной либо сроковой партии </w:t>
      </w:r>
      <w:r w:rsidR="00A5614C" w:rsidRPr="00AB50C7">
        <w:rPr>
          <w:sz w:val="24"/>
          <w:szCs w:val="24"/>
        </w:rPr>
        <w:t>Товара за каждый день просрочки</w:t>
      </w:r>
      <w:r w:rsidR="00A5614C">
        <w:rPr>
          <w:sz w:val="24"/>
          <w:szCs w:val="24"/>
        </w:rPr>
        <w:t>.</w:t>
      </w:r>
    </w:p>
    <w:p w:rsidR="00A5614C" w:rsidRPr="00FA250A" w:rsidRDefault="00872FC8" w:rsidP="009C5267">
      <w:pPr>
        <w:tabs>
          <w:tab w:val="left" w:pos="1080"/>
          <w:tab w:val="num" w:pos="2835"/>
        </w:tabs>
        <w:ind w:firstLine="709"/>
        <w:jc w:val="both"/>
        <w:rPr>
          <w:bCs/>
          <w:sz w:val="24"/>
          <w:szCs w:val="24"/>
        </w:rPr>
      </w:pPr>
      <w:r>
        <w:rPr>
          <w:bCs/>
          <w:sz w:val="24"/>
          <w:szCs w:val="24"/>
        </w:rPr>
        <w:t>9</w:t>
      </w:r>
      <w:r w:rsidR="00A5614C">
        <w:rPr>
          <w:bCs/>
          <w:sz w:val="24"/>
          <w:szCs w:val="24"/>
        </w:rPr>
        <w:t>.6.</w:t>
      </w:r>
      <w:r w:rsidR="00A5614C" w:rsidRPr="00FA250A">
        <w:rPr>
          <w:bCs/>
          <w:sz w:val="24"/>
          <w:szCs w:val="24"/>
        </w:rPr>
        <w:t xml:space="preserve"> В случае непредставления Поставщиком</w:t>
      </w:r>
      <w:r w:rsidR="00A5614C">
        <w:rPr>
          <w:bCs/>
          <w:sz w:val="24"/>
          <w:szCs w:val="24"/>
        </w:rPr>
        <w:t xml:space="preserve"> документов, </w:t>
      </w:r>
      <w:r w:rsidR="00A5614C" w:rsidRPr="00CF21F8">
        <w:rPr>
          <w:sz w:val="24"/>
          <w:szCs w:val="24"/>
        </w:rPr>
        <w:t>удостоверяющи</w:t>
      </w:r>
      <w:r w:rsidR="00A5614C">
        <w:rPr>
          <w:sz w:val="24"/>
          <w:szCs w:val="24"/>
        </w:rPr>
        <w:t>х</w:t>
      </w:r>
      <w:r w:rsidR="00A5614C" w:rsidRPr="00CF21F8">
        <w:rPr>
          <w:sz w:val="24"/>
          <w:szCs w:val="24"/>
        </w:rPr>
        <w:t xml:space="preserve"> качество и безопасность</w:t>
      </w:r>
      <w:r w:rsidR="00A5614C">
        <w:rPr>
          <w:bCs/>
          <w:sz w:val="24"/>
          <w:szCs w:val="24"/>
        </w:rPr>
        <w:t>Товара,</w:t>
      </w:r>
      <w:r w:rsidR="00A5614C" w:rsidRPr="00FA250A">
        <w:rPr>
          <w:bCs/>
          <w:sz w:val="24"/>
          <w:szCs w:val="24"/>
        </w:rPr>
        <w:t xml:space="preserve"> Покупатель имеет право отказаться от исполнения  договора. </w:t>
      </w:r>
    </w:p>
    <w:p w:rsidR="00A5614C" w:rsidRPr="00FA250A" w:rsidRDefault="00872FC8" w:rsidP="009C5267">
      <w:pPr>
        <w:pStyle w:val="a5"/>
        <w:ind w:firstLine="708"/>
        <w:jc w:val="both"/>
        <w:rPr>
          <w:bCs/>
          <w:sz w:val="24"/>
          <w:szCs w:val="24"/>
        </w:rPr>
      </w:pPr>
      <w:r>
        <w:rPr>
          <w:bCs/>
          <w:sz w:val="24"/>
          <w:szCs w:val="24"/>
        </w:rPr>
        <w:t>9</w:t>
      </w:r>
      <w:r w:rsidR="00A5614C">
        <w:rPr>
          <w:bCs/>
          <w:sz w:val="24"/>
          <w:szCs w:val="24"/>
        </w:rPr>
        <w:t>.7.</w:t>
      </w:r>
      <w:r w:rsidR="00A5614C" w:rsidRPr="00FA250A">
        <w:rPr>
          <w:bCs/>
          <w:sz w:val="24"/>
          <w:szCs w:val="24"/>
        </w:rPr>
        <w:t xml:space="preserve"> В случае, когда относящиеся к </w:t>
      </w:r>
      <w:r w:rsidR="00A5614C">
        <w:rPr>
          <w:sz w:val="24"/>
          <w:szCs w:val="24"/>
        </w:rPr>
        <w:t>Товару</w:t>
      </w:r>
      <w:r w:rsidR="00A5614C" w:rsidRPr="00FA250A">
        <w:rPr>
          <w:bCs/>
          <w:sz w:val="24"/>
          <w:szCs w:val="24"/>
        </w:rPr>
        <w:t xml:space="preserve"> документы Поставщик не передал Покупателю в указанные в договоре сроки, </w:t>
      </w:r>
      <w:r w:rsidR="00A5614C">
        <w:rPr>
          <w:bCs/>
          <w:sz w:val="24"/>
          <w:szCs w:val="24"/>
        </w:rPr>
        <w:t xml:space="preserve">Покупатель вправе требовать от Поставщика </w:t>
      </w:r>
      <w:r w:rsidR="00A5614C" w:rsidRPr="00FA250A">
        <w:rPr>
          <w:bCs/>
          <w:sz w:val="24"/>
          <w:szCs w:val="24"/>
        </w:rPr>
        <w:t>возмещ</w:t>
      </w:r>
      <w:r w:rsidR="00A5614C">
        <w:rPr>
          <w:bCs/>
          <w:sz w:val="24"/>
          <w:szCs w:val="24"/>
        </w:rPr>
        <w:t>ения</w:t>
      </w:r>
      <w:r w:rsidR="00A5614C" w:rsidRPr="00FA250A">
        <w:rPr>
          <w:bCs/>
          <w:sz w:val="24"/>
          <w:szCs w:val="24"/>
        </w:rPr>
        <w:t xml:space="preserve"> понесенны</w:t>
      </w:r>
      <w:r w:rsidR="00A5614C">
        <w:rPr>
          <w:bCs/>
          <w:sz w:val="24"/>
          <w:szCs w:val="24"/>
        </w:rPr>
        <w:t>х</w:t>
      </w:r>
      <w:r w:rsidR="00A5614C" w:rsidRPr="00FA250A">
        <w:rPr>
          <w:bCs/>
          <w:sz w:val="24"/>
          <w:szCs w:val="24"/>
        </w:rPr>
        <w:t xml:space="preserve"> Покупателем  расход</w:t>
      </w:r>
      <w:r w:rsidR="00A5614C">
        <w:rPr>
          <w:bCs/>
          <w:sz w:val="24"/>
          <w:szCs w:val="24"/>
        </w:rPr>
        <w:t>ов</w:t>
      </w:r>
      <w:r w:rsidR="00A5614C" w:rsidRPr="00FA250A">
        <w:rPr>
          <w:bCs/>
          <w:sz w:val="24"/>
          <w:szCs w:val="24"/>
        </w:rPr>
        <w:t xml:space="preserve">  и други</w:t>
      </w:r>
      <w:r w:rsidR="00A5614C">
        <w:rPr>
          <w:bCs/>
          <w:sz w:val="24"/>
          <w:szCs w:val="24"/>
        </w:rPr>
        <w:t>х</w:t>
      </w:r>
      <w:r w:rsidR="00A5614C" w:rsidRPr="00FA250A">
        <w:rPr>
          <w:bCs/>
          <w:sz w:val="24"/>
          <w:szCs w:val="24"/>
        </w:rPr>
        <w:t xml:space="preserve"> убытк</w:t>
      </w:r>
      <w:r w:rsidR="00A5614C">
        <w:rPr>
          <w:bCs/>
          <w:sz w:val="24"/>
          <w:szCs w:val="24"/>
        </w:rPr>
        <w:t>ов</w:t>
      </w:r>
      <w:r w:rsidR="00A5614C" w:rsidRPr="00FA250A">
        <w:rPr>
          <w:bCs/>
          <w:sz w:val="24"/>
          <w:szCs w:val="24"/>
        </w:rPr>
        <w:t>, образовавши</w:t>
      </w:r>
      <w:r w:rsidR="00A5614C">
        <w:rPr>
          <w:bCs/>
          <w:sz w:val="24"/>
          <w:szCs w:val="24"/>
        </w:rPr>
        <w:t>хся</w:t>
      </w:r>
      <w:r w:rsidR="00A5614C" w:rsidRPr="00FA250A">
        <w:rPr>
          <w:bCs/>
          <w:sz w:val="24"/>
          <w:szCs w:val="24"/>
        </w:rPr>
        <w:t xml:space="preserve"> вследствие лишения возможности Покупателя использовать </w:t>
      </w:r>
      <w:r w:rsidR="00A5614C">
        <w:rPr>
          <w:sz w:val="24"/>
          <w:szCs w:val="24"/>
        </w:rPr>
        <w:t>Товар</w:t>
      </w:r>
      <w:r w:rsidR="00A5614C" w:rsidRPr="00FA250A">
        <w:rPr>
          <w:bCs/>
          <w:sz w:val="24"/>
          <w:szCs w:val="24"/>
        </w:rPr>
        <w:t xml:space="preserve"> из-за отсутствия этих документов, а также </w:t>
      </w:r>
      <w:r w:rsidR="00A5614C">
        <w:rPr>
          <w:bCs/>
          <w:sz w:val="24"/>
          <w:szCs w:val="24"/>
        </w:rPr>
        <w:t>уплаты</w:t>
      </w:r>
      <w:r w:rsidR="003F3501">
        <w:rPr>
          <w:bCs/>
          <w:sz w:val="24"/>
          <w:szCs w:val="24"/>
        </w:rPr>
        <w:t xml:space="preserve"> </w:t>
      </w:r>
      <w:r w:rsidR="00A5614C" w:rsidRPr="00AB50C7">
        <w:rPr>
          <w:sz w:val="24"/>
          <w:szCs w:val="24"/>
        </w:rPr>
        <w:t xml:space="preserve">неустойки из расчета 0,02 % от </w:t>
      </w:r>
      <w:r w:rsidR="00A5614C">
        <w:rPr>
          <w:sz w:val="24"/>
          <w:szCs w:val="24"/>
        </w:rPr>
        <w:t>стоимости</w:t>
      </w:r>
      <w:r w:rsidR="00A5614C">
        <w:rPr>
          <w:bCs/>
          <w:sz w:val="24"/>
          <w:szCs w:val="24"/>
        </w:rPr>
        <w:t>партии Товара</w:t>
      </w:r>
      <w:r w:rsidR="00A5614C" w:rsidRPr="00FA250A">
        <w:rPr>
          <w:bCs/>
          <w:sz w:val="24"/>
          <w:szCs w:val="24"/>
        </w:rPr>
        <w:t xml:space="preserve"> за каждый день просрочки передачи документов.</w:t>
      </w:r>
    </w:p>
    <w:p w:rsidR="00A5614C" w:rsidRPr="00FA250A" w:rsidRDefault="00872FC8" w:rsidP="009C5267">
      <w:pPr>
        <w:pStyle w:val="a5"/>
        <w:ind w:firstLine="708"/>
        <w:jc w:val="both"/>
        <w:rPr>
          <w:sz w:val="24"/>
          <w:szCs w:val="24"/>
        </w:rPr>
      </w:pPr>
      <w:r>
        <w:rPr>
          <w:sz w:val="24"/>
          <w:szCs w:val="24"/>
        </w:rPr>
        <w:t>9</w:t>
      </w:r>
      <w:r w:rsidR="00A5614C" w:rsidRPr="00FA250A">
        <w:rPr>
          <w:sz w:val="24"/>
          <w:szCs w:val="24"/>
        </w:rPr>
        <w:t>.</w:t>
      </w:r>
      <w:r w:rsidR="00A5614C">
        <w:rPr>
          <w:sz w:val="24"/>
          <w:szCs w:val="24"/>
        </w:rPr>
        <w:t>8</w:t>
      </w:r>
      <w:r w:rsidR="00A5614C" w:rsidRPr="00FA250A">
        <w:rPr>
          <w:sz w:val="24"/>
          <w:szCs w:val="24"/>
        </w:rPr>
        <w:t>.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A5614C" w:rsidRPr="00AB50C7" w:rsidRDefault="00872FC8" w:rsidP="009C5267">
      <w:pPr>
        <w:pStyle w:val="Standard"/>
        <w:ind w:firstLine="708"/>
        <w:jc w:val="both"/>
      </w:pPr>
      <w:r>
        <w:t>9</w:t>
      </w:r>
      <w:r w:rsidR="00A5614C" w:rsidRPr="00AB50C7">
        <w:t>.</w:t>
      </w:r>
      <w:r w:rsidR="00A5614C">
        <w:t>9</w:t>
      </w:r>
      <w:r w:rsidR="00A5614C" w:rsidRPr="00AB50C7">
        <w:t>.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A5614C" w:rsidRPr="00AB50C7" w:rsidRDefault="00872FC8" w:rsidP="009C5267">
      <w:pPr>
        <w:pStyle w:val="ConsNormal"/>
        <w:ind w:firstLine="709"/>
        <w:jc w:val="both"/>
        <w:rPr>
          <w:rFonts w:ascii="Times New Roman" w:hAnsi="Times New Roman"/>
          <w:iCs/>
          <w:sz w:val="24"/>
          <w:szCs w:val="24"/>
        </w:rPr>
      </w:pPr>
      <w:r>
        <w:rPr>
          <w:rFonts w:ascii="Times New Roman" w:hAnsi="Times New Roman"/>
          <w:iCs/>
          <w:sz w:val="24"/>
          <w:szCs w:val="24"/>
        </w:rPr>
        <w:t>9</w:t>
      </w:r>
      <w:r w:rsidR="00A5614C" w:rsidRPr="00AB50C7">
        <w:rPr>
          <w:rFonts w:ascii="Times New Roman" w:hAnsi="Times New Roman"/>
          <w:iCs/>
          <w:sz w:val="24"/>
          <w:szCs w:val="24"/>
        </w:rPr>
        <w:t>.1</w:t>
      </w:r>
      <w:r w:rsidR="00A5614C">
        <w:rPr>
          <w:rFonts w:ascii="Times New Roman" w:hAnsi="Times New Roman"/>
          <w:iCs/>
          <w:sz w:val="24"/>
          <w:szCs w:val="24"/>
        </w:rPr>
        <w:t>0</w:t>
      </w:r>
      <w:r w:rsidR="00A5614C" w:rsidRPr="00AB50C7">
        <w:rPr>
          <w:rFonts w:ascii="Times New Roman" w:hAnsi="Times New Roman"/>
          <w:iCs/>
          <w:sz w:val="24"/>
          <w:szCs w:val="24"/>
        </w:rPr>
        <w:t>.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Договору.</w:t>
      </w:r>
    </w:p>
    <w:p w:rsidR="00A5614C" w:rsidRPr="00AB50C7" w:rsidRDefault="00872FC8" w:rsidP="009C5267">
      <w:pPr>
        <w:pStyle w:val="ConsNormal"/>
        <w:ind w:firstLine="709"/>
        <w:jc w:val="both"/>
        <w:rPr>
          <w:rFonts w:ascii="Times New Roman" w:hAnsi="Times New Roman"/>
          <w:iCs/>
          <w:sz w:val="24"/>
          <w:szCs w:val="24"/>
        </w:rPr>
      </w:pPr>
      <w:r>
        <w:rPr>
          <w:rFonts w:ascii="Times New Roman" w:hAnsi="Times New Roman"/>
          <w:iCs/>
          <w:sz w:val="24"/>
          <w:szCs w:val="24"/>
        </w:rPr>
        <w:t>9</w:t>
      </w:r>
      <w:r w:rsidR="00A5614C" w:rsidRPr="00AB50C7">
        <w:rPr>
          <w:rFonts w:ascii="Times New Roman" w:hAnsi="Times New Roman"/>
          <w:iCs/>
          <w:sz w:val="24"/>
          <w:szCs w:val="24"/>
        </w:rPr>
        <w:t>.1</w:t>
      </w:r>
      <w:r w:rsidR="00A5614C">
        <w:rPr>
          <w:rFonts w:ascii="Times New Roman" w:hAnsi="Times New Roman"/>
          <w:iCs/>
          <w:sz w:val="24"/>
          <w:szCs w:val="24"/>
        </w:rPr>
        <w:t>1</w:t>
      </w:r>
      <w:r w:rsidR="00A5614C" w:rsidRPr="00AB50C7">
        <w:rPr>
          <w:rFonts w:ascii="Times New Roman" w:hAnsi="Times New Roman"/>
          <w:iCs/>
          <w:sz w:val="24"/>
          <w:szCs w:val="24"/>
        </w:rPr>
        <w:t>.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FD5BEE" w:rsidRPr="00EF0EC1" w:rsidRDefault="00FD5BEE" w:rsidP="009C5267">
      <w:pPr>
        <w:pStyle w:val="a5"/>
        <w:ind w:firstLine="708"/>
        <w:jc w:val="both"/>
        <w:rPr>
          <w:iCs/>
          <w:sz w:val="24"/>
          <w:szCs w:val="24"/>
        </w:rPr>
      </w:pPr>
    </w:p>
    <w:p w:rsidR="00FD5BEE" w:rsidRPr="00EF0EC1" w:rsidRDefault="00872FC8" w:rsidP="009C5267">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10</w:t>
      </w:r>
      <w:r w:rsidR="00FD5BEE" w:rsidRPr="00EF0EC1">
        <w:rPr>
          <w:rFonts w:ascii="Times New Roman" w:hAnsi="Times New Roman" w:cs="Times New Roman"/>
          <w:b/>
          <w:sz w:val="24"/>
          <w:szCs w:val="24"/>
        </w:rPr>
        <w:t>. Обстоятельства непреодолимой силы</w:t>
      </w:r>
    </w:p>
    <w:p w:rsidR="00FD5BEE" w:rsidRPr="00EF0EC1" w:rsidRDefault="00872FC8" w:rsidP="009C526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w:t>
      </w:r>
      <w:r w:rsidR="00FD5BEE" w:rsidRPr="00EF0EC1">
        <w:rPr>
          <w:rFonts w:ascii="Times New Roman" w:hAnsi="Times New Roman" w:cs="Times New Roman"/>
          <w:sz w:val="24"/>
          <w:szCs w:val="24"/>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FD5BEE" w:rsidRPr="00EF0EC1" w:rsidRDefault="00872FC8" w:rsidP="009C526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10</w:t>
      </w:r>
      <w:r w:rsidR="00FD5BEE" w:rsidRPr="00EF0EC1">
        <w:rPr>
          <w:rFonts w:ascii="Times New Roman" w:hAnsi="Times New Roman" w:cs="Times New Roman"/>
          <w:sz w:val="24"/>
          <w:szCs w:val="24"/>
        </w:rPr>
        <w:t>.2.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FD5BEE" w:rsidRPr="00EF0EC1" w:rsidRDefault="00872FC8" w:rsidP="009C526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w:t>
      </w:r>
      <w:r w:rsidR="00FD5BEE" w:rsidRPr="00EF0EC1">
        <w:rPr>
          <w:rFonts w:ascii="Times New Roman" w:hAnsi="Times New Roman" w:cs="Times New Roman"/>
          <w:sz w:val="24"/>
          <w:szCs w:val="24"/>
        </w:rPr>
        <w:t>.3.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FD5BEE" w:rsidRPr="00EF0EC1" w:rsidRDefault="00872FC8" w:rsidP="009C526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w:t>
      </w:r>
      <w:r w:rsidR="00FD5BEE" w:rsidRPr="00EF0EC1">
        <w:rPr>
          <w:rFonts w:ascii="Times New Roman" w:hAnsi="Times New Roman" w:cs="Times New Roman"/>
          <w:sz w:val="24"/>
          <w:szCs w:val="24"/>
        </w:rPr>
        <w:t>.4.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FD5BEE" w:rsidRPr="00EF0EC1" w:rsidRDefault="00FD5BEE" w:rsidP="009C5267">
      <w:pPr>
        <w:pStyle w:val="ConsNormal"/>
        <w:ind w:firstLine="0"/>
        <w:jc w:val="both"/>
        <w:rPr>
          <w:rFonts w:ascii="Times New Roman" w:hAnsi="Times New Roman" w:cs="Times New Roman"/>
          <w:b/>
          <w:sz w:val="24"/>
          <w:szCs w:val="24"/>
        </w:rPr>
      </w:pPr>
    </w:p>
    <w:p w:rsidR="00FD5BEE" w:rsidRPr="00EF0EC1" w:rsidRDefault="00FD5BEE" w:rsidP="009C5267">
      <w:pPr>
        <w:pStyle w:val="ConsNormal"/>
        <w:ind w:firstLine="0"/>
        <w:jc w:val="center"/>
        <w:rPr>
          <w:rFonts w:ascii="Times New Roman" w:hAnsi="Times New Roman" w:cs="Times New Roman"/>
          <w:b/>
          <w:sz w:val="24"/>
          <w:szCs w:val="24"/>
        </w:rPr>
      </w:pPr>
      <w:r w:rsidRPr="00EF0EC1">
        <w:rPr>
          <w:rFonts w:ascii="Times New Roman" w:hAnsi="Times New Roman" w:cs="Times New Roman"/>
          <w:b/>
          <w:sz w:val="24"/>
          <w:szCs w:val="24"/>
        </w:rPr>
        <w:t>1</w:t>
      </w:r>
      <w:r w:rsidR="00872FC8">
        <w:rPr>
          <w:rFonts w:ascii="Times New Roman" w:hAnsi="Times New Roman" w:cs="Times New Roman"/>
          <w:b/>
          <w:sz w:val="24"/>
          <w:szCs w:val="24"/>
        </w:rPr>
        <w:t>1</w:t>
      </w:r>
      <w:r w:rsidRPr="00EF0EC1">
        <w:rPr>
          <w:rFonts w:ascii="Times New Roman" w:hAnsi="Times New Roman" w:cs="Times New Roman"/>
          <w:b/>
          <w:sz w:val="24"/>
          <w:szCs w:val="24"/>
        </w:rPr>
        <w:t>. Разрешение споров</w:t>
      </w:r>
    </w:p>
    <w:p w:rsidR="00FD5BEE" w:rsidRPr="00EF0EC1" w:rsidRDefault="00FD5BEE" w:rsidP="009C5267">
      <w:pPr>
        <w:pStyle w:val="ConsNormal"/>
        <w:ind w:firstLine="709"/>
        <w:jc w:val="both"/>
        <w:rPr>
          <w:rFonts w:ascii="Times New Roman" w:hAnsi="Times New Roman" w:cs="Times New Roman"/>
          <w:sz w:val="24"/>
          <w:szCs w:val="24"/>
        </w:rPr>
      </w:pPr>
      <w:r w:rsidRPr="00EF0EC1">
        <w:rPr>
          <w:rFonts w:ascii="Times New Roman" w:hAnsi="Times New Roman" w:cs="Times New Roman"/>
          <w:sz w:val="24"/>
          <w:szCs w:val="24"/>
        </w:rPr>
        <w:t>1</w:t>
      </w:r>
      <w:r w:rsidR="00872FC8">
        <w:rPr>
          <w:rFonts w:ascii="Times New Roman" w:hAnsi="Times New Roman" w:cs="Times New Roman"/>
          <w:sz w:val="24"/>
          <w:szCs w:val="24"/>
        </w:rPr>
        <w:t>1</w:t>
      </w:r>
      <w:r w:rsidRPr="00EF0EC1">
        <w:rPr>
          <w:rFonts w:ascii="Times New Roman" w:hAnsi="Times New Roman" w:cs="Times New Roman"/>
          <w:sz w:val="24"/>
          <w:szCs w:val="24"/>
        </w:rPr>
        <w:t>.1.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D5BEE" w:rsidRPr="00EF0EC1" w:rsidRDefault="00FD5BEE" w:rsidP="009C5267">
      <w:pPr>
        <w:pStyle w:val="ConsNormal"/>
        <w:ind w:firstLine="709"/>
        <w:jc w:val="both"/>
        <w:rPr>
          <w:rFonts w:ascii="Times New Roman" w:hAnsi="Times New Roman" w:cs="Times New Roman"/>
          <w:sz w:val="24"/>
          <w:szCs w:val="24"/>
        </w:rPr>
      </w:pPr>
      <w:r w:rsidRPr="00EF0EC1">
        <w:rPr>
          <w:rFonts w:ascii="Times New Roman" w:hAnsi="Times New Roman" w:cs="Times New Roman"/>
          <w:sz w:val="24"/>
          <w:szCs w:val="24"/>
        </w:rPr>
        <w:t>1</w:t>
      </w:r>
      <w:r w:rsidR="00872FC8">
        <w:rPr>
          <w:rFonts w:ascii="Times New Roman" w:hAnsi="Times New Roman" w:cs="Times New Roman"/>
          <w:sz w:val="24"/>
          <w:szCs w:val="24"/>
        </w:rPr>
        <w:t>1</w:t>
      </w:r>
      <w:r w:rsidRPr="00EF0EC1">
        <w:rPr>
          <w:rFonts w:ascii="Times New Roman" w:hAnsi="Times New Roman" w:cs="Times New Roman"/>
          <w:sz w:val="24"/>
          <w:szCs w:val="24"/>
        </w:rPr>
        <w:t>.2.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826F48" w:rsidRDefault="00FD5BEE" w:rsidP="00826F48">
      <w:pPr>
        <w:pStyle w:val="ConsNormal"/>
        <w:ind w:firstLine="709"/>
        <w:jc w:val="both"/>
        <w:rPr>
          <w:rFonts w:ascii="Times New Roman" w:hAnsi="Times New Roman" w:cs="Times New Roman"/>
          <w:i/>
          <w:sz w:val="24"/>
          <w:szCs w:val="24"/>
        </w:rPr>
      </w:pPr>
      <w:r w:rsidRPr="00EF0EC1">
        <w:rPr>
          <w:rFonts w:ascii="Times New Roman" w:hAnsi="Times New Roman" w:cs="Times New Roman"/>
          <w:sz w:val="24"/>
          <w:szCs w:val="24"/>
        </w:rPr>
        <w:t>1</w:t>
      </w:r>
      <w:r w:rsidR="00872FC8">
        <w:rPr>
          <w:rFonts w:ascii="Times New Roman" w:hAnsi="Times New Roman" w:cs="Times New Roman"/>
          <w:sz w:val="24"/>
          <w:szCs w:val="24"/>
        </w:rPr>
        <w:t>1</w:t>
      </w:r>
      <w:r w:rsidRPr="00EF0EC1">
        <w:rPr>
          <w:rFonts w:ascii="Times New Roman" w:hAnsi="Times New Roman" w:cs="Times New Roman"/>
          <w:sz w:val="24"/>
          <w:szCs w:val="24"/>
        </w:rPr>
        <w:t xml:space="preserve">.3. </w:t>
      </w:r>
      <w:r w:rsidR="00826F48">
        <w:rPr>
          <w:rFonts w:ascii="Times New Roman" w:hAnsi="Times New Roman" w:cs="Times New Roman"/>
          <w:sz w:val="24"/>
          <w:szCs w:val="24"/>
        </w:rPr>
        <w:t>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Смоленской области в соответствии с действующим законодательством РФ.</w:t>
      </w:r>
    </w:p>
    <w:p w:rsidR="00FD5BEE" w:rsidRPr="00EF0EC1" w:rsidRDefault="00FD5BEE" w:rsidP="009C5267">
      <w:pPr>
        <w:pStyle w:val="ConsNormal"/>
        <w:ind w:firstLine="709"/>
        <w:jc w:val="both"/>
        <w:rPr>
          <w:rFonts w:ascii="Times New Roman" w:hAnsi="Times New Roman" w:cs="Times New Roman"/>
          <w:i/>
          <w:sz w:val="24"/>
          <w:szCs w:val="24"/>
        </w:rPr>
      </w:pPr>
    </w:p>
    <w:p w:rsidR="00FD5BEE" w:rsidRPr="00EF0EC1" w:rsidRDefault="00FD5BEE" w:rsidP="009C5267">
      <w:pPr>
        <w:pStyle w:val="ConsNormal"/>
        <w:ind w:firstLine="0"/>
        <w:jc w:val="both"/>
        <w:rPr>
          <w:rFonts w:ascii="Times New Roman" w:hAnsi="Times New Roman" w:cs="Times New Roman"/>
          <w:b/>
          <w:sz w:val="24"/>
          <w:szCs w:val="24"/>
        </w:rPr>
      </w:pPr>
    </w:p>
    <w:p w:rsidR="00FD5BEE" w:rsidRPr="00EF0EC1" w:rsidRDefault="00FD5BEE" w:rsidP="009C5267">
      <w:pPr>
        <w:pStyle w:val="ConsNormal"/>
        <w:ind w:firstLine="0"/>
        <w:jc w:val="center"/>
        <w:rPr>
          <w:rFonts w:ascii="Times New Roman" w:hAnsi="Times New Roman" w:cs="Times New Roman"/>
          <w:b/>
          <w:sz w:val="24"/>
          <w:szCs w:val="24"/>
        </w:rPr>
      </w:pPr>
      <w:r w:rsidRPr="00EF0EC1">
        <w:rPr>
          <w:rFonts w:ascii="Times New Roman" w:hAnsi="Times New Roman" w:cs="Times New Roman"/>
          <w:b/>
          <w:sz w:val="24"/>
          <w:szCs w:val="24"/>
        </w:rPr>
        <w:t>1</w:t>
      </w:r>
      <w:r w:rsidR="00872FC8">
        <w:rPr>
          <w:rFonts w:ascii="Times New Roman" w:hAnsi="Times New Roman" w:cs="Times New Roman"/>
          <w:b/>
          <w:sz w:val="24"/>
          <w:szCs w:val="24"/>
        </w:rPr>
        <w:t>2</w:t>
      </w:r>
      <w:r w:rsidRPr="00EF0EC1">
        <w:rPr>
          <w:rFonts w:ascii="Times New Roman" w:hAnsi="Times New Roman" w:cs="Times New Roman"/>
          <w:b/>
          <w:sz w:val="24"/>
          <w:szCs w:val="24"/>
        </w:rPr>
        <w:t>. Порядок внесения изменений, дополнений в Договор</w:t>
      </w:r>
    </w:p>
    <w:p w:rsidR="00FD5BEE" w:rsidRPr="00EF0EC1" w:rsidRDefault="00FD5BEE" w:rsidP="009C5267">
      <w:pPr>
        <w:pStyle w:val="ConsNormal"/>
        <w:ind w:firstLine="0"/>
        <w:jc w:val="center"/>
        <w:rPr>
          <w:rFonts w:ascii="Times New Roman" w:hAnsi="Times New Roman" w:cs="Times New Roman"/>
          <w:b/>
          <w:sz w:val="24"/>
          <w:szCs w:val="24"/>
        </w:rPr>
      </w:pPr>
      <w:r w:rsidRPr="00EF0EC1">
        <w:rPr>
          <w:rFonts w:ascii="Times New Roman" w:hAnsi="Times New Roman" w:cs="Times New Roman"/>
          <w:b/>
          <w:sz w:val="24"/>
          <w:szCs w:val="24"/>
        </w:rPr>
        <w:t>и его расторжения</w:t>
      </w:r>
    </w:p>
    <w:p w:rsidR="00FD5BEE" w:rsidRPr="00EF0EC1" w:rsidRDefault="00FD5BEE" w:rsidP="009C5267">
      <w:pPr>
        <w:pStyle w:val="ConsNormal"/>
        <w:ind w:firstLine="709"/>
        <w:jc w:val="both"/>
        <w:rPr>
          <w:rFonts w:ascii="Times New Roman" w:hAnsi="Times New Roman" w:cs="Times New Roman"/>
          <w:sz w:val="24"/>
          <w:szCs w:val="24"/>
        </w:rPr>
      </w:pPr>
      <w:r w:rsidRPr="00EF0EC1">
        <w:rPr>
          <w:rFonts w:ascii="Times New Roman" w:hAnsi="Times New Roman" w:cs="Times New Roman"/>
          <w:sz w:val="24"/>
          <w:szCs w:val="24"/>
        </w:rPr>
        <w:t>1</w:t>
      </w:r>
      <w:r w:rsidR="00872FC8">
        <w:rPr>
          <w:rFonts w:ascii="Times New Roman" w:hAnsi="Times New Roman" w:cs="Times New Roman"/>
          <w:sz w:val="24"/>
          <w:szCs w:val="24"/>
        </w:rPr>
        <w:t>2</w:t>
      </w:r>
      <w:r w:rsidRPr="00EF0EC1">
        <w:rPr>
          <w:rFonts w:ascii="Times New Roman" w:hAnsi="Times New Roman" w:cs="Times New Roman"/>
          <w:sz w:val="24"/>
          <w:szCs w:val="24"/>
        </w:rPr>
        <w:t>.1.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D5BEE" w:rsidRPr="00EF0EC1" w:rsidRDefault="00FD5BEE" w:rsidP="009C5267">
      <w:pPr>
        <w:pStyle w:val="ConsNormal"/>
        <w:ind w:firstLine="709"/>
        <w:jc w:val="both"/>
        <w:rPr>
          <w:rFonts w:ascii="Times New Roman" w:hAnsi="Times New Roman" w:cs="Times New Roman"/>
          <w:sz w:val="24"/>
          <w:szCs w:val="24"/>
        </w:rPr>
      </w:pPr>
      <w:r w:rsidRPr="00EF0EC1">
        <w:rPr>
          <w:rFonts w:ascii="Times New Roman" w:hAnsi="Times New Roman" w:cs="Times New Roman"/>
          <w:sz w:val="24"/>
          <w:szCs w:val="24"/>
        </w:rPr>
        <w:t>1</w:t>
      </w:r>
      <w:r w:rsidR="00872FC8">
        <w:rPr>
          <w:rFonts w:ascii="Times New Roman" w:hAnsi="Times New Roman" w:cs="Times New Roman"/>
          <w:sz w:val="24"/>
          <w:szCs w:val="24"/>
        </w:rPr>
        <w:t>2</w:t>
      </w:r>
      <w:r w:rsidRPr="00EF0EC1">
        <w:rPr>
          <w:rFonts w:ascii="Times New Roman" w:hAnsi="Times New Roman" w:cs="Times New Roman"/>
          <w:sz w:val="24"/>
          <w:szCs w:val="24"/>
        </w:rPr>
        <w:t>.2.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FD5BEE" w:rsidRPr="00EF0EC1" w:rsidRDefault="00FD5BEE" w:rsidP="009C5267">
      <w:pPr>
        <w:pStyle w:val="ConsNormal"/>
        <w:ind w:firstLine="709"/>
        <w:jc w:val="both"/>
        <w:rPr>
          <w:rFonts w:ascii="Times New Roman" w:hAnsi="Times New Roman" w:cs="Times New Roman"/>
          <w:sz w:val="24"/>
          <w:szCs w:val="24"/>
        </w:rPr>
      </w:pPr>
      <w:r w:rsidRPr="00EF0EC1">
        <w:rPr>
          <w:rFonts w:ascii="Times New Roman" w:hAnsi="Times New Roman" w:cs="Times New Roman"/>
          <w:sz w:val="24"/>
          <w:szCs w:val="24"/>
        </w:rPr>
        <w:t>1</w:t>
      </w:r>
      <w:r w:rsidR="00872FC8">
        <w:rPr>
          <w:rFonts w:ascii="Times New Roman" w:hAnsi="Times New Roman" w:cs="Times New Roman"/>
          <w:sz w:val="24"/>
          <w:szCs w:val="24"/>
        </w:rPr>
        <w:t>2</w:t>
      </w:r>
      <w:r w:rsidRPr="00EF0EC1">
        <w:rPr>
          <w:rFonts w:ascii="Times New Roman" w:hAnsi="Times New Roman" w:cs="Times New Roman"/>
          <w:sz w:val="24"/>
          <w:szCs w:val="24"/>
        </w:rPr>
        <w:t>.3. Договор может быть расторгнут в случае неисполнения Поставщиком требования, предусмотренного пунктом 3.1.5 настоящего Договора.</w:t>
      </w:r>
    </w:p>
    <w:p w:rsidR="00FD5BEE" w:rsidRPr="00EF0EC1" w:rsidRDefault="00FD5BEE" w:rsidP="009C5267">
      <w:pPr>
        <w:pStyle w:val="ConsNormal"/>
        <w:ind w:firstLine="709"/>
        <w:jc w:val="both"/>
        <w:rPr>
          <w:rFonts w:ascii="Times New Roman" w:hAnsi="Times New Roman" w:cs="Times New Roman"/>
          <w:sz w:val="24"/>
          <w:szCs w:val="24"/>
        </w:rPr>
      </w:pPr>
      <w:r w:rsidRPr="00EF0EC1">
        <w:rPr>
          <w:rFonts w:ascii="Times New Roman" w:hAnsi="Times New Roman" w:cs="Times New Roman"/>
          <w:sz w:val="24"/>
          <w:szCs w:val="24"/>
        </w:rPr>
        <w:t>1</w:t>
      </w:r>
      <w:r w:rsidR="00872FC8">
        <w:rPr>
          <w:rFonts w:ascii="Times New Roman" w:hAnsi="Times New Roman" w:cs="Times New Roman"/>
          <w:sz w:val="24"/>
          <w:szCs w:val="24"/>
        </w:rPr>
        <w:t>2</w:t>
      </w:r>
      <w:r w:rsidRPr="00EF0EC1">
        <w:rPr>
          <w:rFonts w:ascii="Times New Roman" w:hAnsi="Times New Roman" w:cs="Times New Roman"/>
          <w:sz w:val="24"/>
          <w:szCs w:val="24"/>
        </w:rPr>
        <w:t>.4.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FD5BEE" w:rsidRPr="00EF0EC1" w:rsidRDefault="00FD5BEE" w:rsidP="009C5267">
      <w:pPr>
        <w:pStyle w:val="ConsNormal"/>
        <w:ind w:firstLine="709"/>
        <w:jc w:val="both"/>
        <w:rPr>
          <w:rFonts w:ascii="Times New Roman" w:hAnsi="Times New Roman" w:cs="Times New Roman"/>
          <w:sz w:val="24"/>
          <w:szCs w:val="24"/>
        </w:rPr>
      </w:pPr>
      <w:r w:rsidRPr="00EF0EC1">
        <w:rPr>
          <w:rFonts w:ascii="Times New Roman" w:hAnsi="Times New Roman" w:cs="Times New Roman"/>
          <w:sz w:val="24"/>
          <w:szCs w:val="24"/>
        </w:rPr>
        <w:t>1</w:t>
      </w:r>
      <w:r w:rsidR="00872FC8">
        <w:rPr>
          <w:rFonts w:ascii="Times New Roman" w:hAnsi="Times New Roman" w:cs="Times New Roman"/>
          <w:sz w:val="24"/>
          <w:szCs w:val="24"/>
        </w:rPr>
        <w:t>2</w:t>
      </w:r>
      <w:r w:rsidRPr="00EF0EC1">
        <w:rPr>
          <w:rFonts w:ascii="Times New Roman" w:hAnsi="Times New Roman" w:cs="Times New Roman"/>
          <w:sz w:val="24"/>
          <w:szCs w:val="24"/>
        </w:rPr>
        <w:t>.5.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FD5BEE" w:rsidRPr="00EF0EC1" w:rsidRDefault="00872FC8" w:rsidP="00872FC8">
      <w:pPr>
        <w:pStyle w:val="ConsNormal"/>
        <w:widowControl w:val="0"/>
        <w:suppressAutoHyphens/>
        <w:autoSpaceDN w:val="0"/>
        <w:snapToGrid/>
        <w:ind w:firstLine="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12.6. </w:t>
      </w:r>
      <w:r w:rsidR="00FD5BEE" w:rsidRPr="00EF0EC1">
        <w:rPr>
          <w:rFonts w:ascii="Times New Roman" w:hAnsi="Times New Roman" w:cs="Times New Roman"/>
          <w:sz w:val="24"/>
          <w:szCs w:val="24"/>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14.3 Договора.</w:t>
      </w:r>
    </w:p>
    <w:p w:rsidR="00FD5BEE" w:rsidRPr="00EF0EC1" w:rsidRDefault="00FD5BEE" w:rsidP="009C5267">
      <w:pPr>
        <w:pStyle w:val="Standard"/>
        <w:jc w:val="center"/>
        <w:rPr>
          <w:b/>
        </w:rPr>
      </w:pPr>
      <w:bookmarkStart w:id="0" w:name="OLE_LINK13"/>
      <w:bookmarkStart w:id="1" w:name="OLE_LINK12"/>
      <w:bookmarkStart w:id="2" w:name="OLE_LINK1"/>
      <w:bookmarkStart w:id="3" w:name="OLE_LINK5"/>
      <w:r w:rsidRPr="00EF0EC1">
        <w:rPr>
          <w:b/>
        </w:rPr>
        <w:t>1</w:t>
      </w:r>
      <w:r w:rsidR="00872FC8">
        <w:rPr>
          <w:b/>
        </w:rPr>
        <w:t>3</w:t>
      </w:r>
      <w:r w:rsidRPr="00EF0EC1">
        <w:rPr>
          <w:b/>
        </w:rPr>
        <w:t>. Антикоррупционная оговорка</w:t>
      </w:r>
    </w:p>
    <w:p w:rsidR="00FD5BEE" w:rsidRPr="00EF0EC1" w:rsidRDefault="00FD5BEE" w:rsidP="009C5267">
      <w:pPr>
        <w:pStyle w:val="Standard"/>
        <w:jc w:val="both"/>
      </w:pPr>
      <w:r w:rsidRPr="00EF0EC1">
        <w:tab/>
        <w:t>1</w:t>
      </w:r>
      <w:r w:rsidR="00872FC8">
        <w:t>3</w:t>
      </w:r>
      <w:r w:rsidRPr="00EF0EC1">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а также не оказывают, не предлагают оказать и не разрешают оказание каких-либо услуг, прямо или косвенно, любым лицам для оказания влияния на действия или решения этих лиц с целью получения каких-либо неправомерных преимуществ или для достижения иных неправомерных целей.</w:t>
      </w:r>
    </w:p>
    <w:p w:rsidR="00FD5BEE" w:rsidRPr="00EF0EC1" w:rsidRDefault="00FD5BEE" w:rsidP="009C5267">
      <w:pPr>
        <w:pStyle w:val="Standard"/>
        <w:jc w:val="both"/>
      </w:pPr>
      <w:r w:rsidRPr="00EF0EC1">
        <w:tab/>
        <w:t>1</w:t>
      </w:r>
      <w:r w:rsidR="00872FC8">
        <w:t>3</w:t>
      </w:r>
      <w:r w:rsidRPr="00EF0EC1">
        <w:t xml:space="preserve">.2.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w:t>
      </w:r>
      <w:r w:rsidRPr="00EF0EC1">
        <w:lastRenderedPageBreak/>
        <w:t>применимым для целей настоящего Договора законодательством как дача взятки, получение взятки, коммерческий подкуп, а так же иные действия, нарушающие требования применимого законодательства Российской Федерации и международных правовых актов в сфере предупреждения и  противодействия коррупции.</w:t>
      </w:r>
    </w:p>
    <w:p w:rsidR="00FD5BEE" w:rsidRPr="00EF0EC1" w:rsidRDefault="00FD5BEE" w:rsidP="009C5267">
      <w:pPr>
        <w:pStyle w:val="Standard"/>
        <w:jc w:val="both"/>
      </w:pPr>
      <w:r w:rsidRPr="00EF0EC1">
        <w:tab/>
        <w:t>12.</w:t>
      </w:r>
      <w:r w:rsidR="00872FC8">
        <w:t>3</w:t>
      </w:r>
      <w:r w:rsidRPr="00EF0EC1">
        <w:t xml:space="preserve">. В случае возникновения у одной из Сторон подозрений, что произошло или могло произойти нарушение каких-либо положений пунктов </w:t>
      </w:r>
      <w:bookmarkStart w:id="4" w:name="OLE_LINK4"/>
      <w:bookmarkStart w:id="5" w:name="OLE_LINK3"/>
      <w:r w:rsidRPr="00EF0EC1">
        <w:t>1</w:t>
      </w:r>
      <w:r w:rsidR="00872FC8">
        <w:t>3</w:t>
      </w:r>
      <w:r w:rsidRPr="00EF0EC1">
        <w:t>.1, 1</w:t>
      </w:r>
      <w:r w:rsidR="00872FC8">
        <w:t>3</w:t>
      </w:r>
      <w:r w:rsidRPr="00EF0EC1">
        <w:t xml:space="preserve">.2 </w:t>
      </w:r>
      <w:bookmarkEnd w:id="4"/>
      <w:bookmarkEnd w:id="5"/>
      <w:r w:rsidRPr="00EF0EC1">
        <w:t>настоящего Договора, эта Сторона обязуется уведомить о возникновении таких подозрений другую Сторону в письменной форме. В тексте уведомления Сторона обязана сослаться на известные ей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w:t>
      </w:r>
      <w:r w:rsidR="00872FC8">
        <w:t>3</w:t>
      </w:r>
      <w:r w:rsidRPr="00EF0EC1">
        <w:t>.1, 1</w:t>
      </w:r>
      <w:r w:rsidR="00872FC8">
        <w:t>3</w:t>
      </w:r>
      <w:r w:rsidRPr="00EF0EC1">
        <w:t>.2 настоящего Договора другой Стороной, её аффилированными лицами, работниками или посредниками.</w:t>
      </w:r>
    </w:p>
    <w:p w:rsidR="00FD5BEE" w:rsidRPr="00EF0EC1" w:rsidRDefault="00FD5BEE" w:rsidP="009C5267">
      <w:pPr>
        <w:pStyle w:val="Standard"/>
        <w:jc w:val="both"/>
        <w:rPr>
          <w:shd w:val="clear" w:color="auto" w:fill="FFFFFF"/>
        </w:rPr>
      </w:pPr>
      <w:r w:rsidRPr="00EF0EC1">
        <w:tab/>
      </w:r>
      <w:r w:rsidRPr="00EF0EC1">
        <w:rPr>
          <w:shd w:val="clear" w:color="auto" w:fill="FFFFFF"/>
        </w:rPr>
        <w:t>1</w:t>
      </w:r>
      <w:r w:rsidR="00872FC8">
        <w:rPr>
          <w:shd w:val="clear" w:color="auto" w:fill="FFFFFF"/>
        </w:rPr>
        <w:t>3</w:t>
      </w:r>
      <w:r w:rsidRPr="00EF0EC1">
        <w:rPr>
          <w:shd w:val="clear" w:color="auto" w:fill="FFFFFF"/>
        </w:rPr>
        <w:t>.3.1.Каналы уведомления Покупателя о нарушениях каких-либо положений пунктов 1</w:t>
      </w:r>
      <w:r w:rsidR="00872FC8">
        <w:rPr>
          <w:shd w:val="clear" w:color="auto" w:fill="FFFFFF"/>
        </w:rPr>
        <w:t>3</w:t>
      </w:r>
      <w:r w:rsidRPr="00EF0EC1">
        <w:rPr>
          <w:shd w:val="clear" w:color="auto" w:fill="FFFFFF"/>
        </w:rPr>
        <w:t>.1, 1</w:t>
      </w:r>
      <w:r w:rsidR="00872FC8">
        <w:rPr>
          <w:shd w:val="clear" w:color="auto" w:fill="FFFFFF"/>
        </w:rPr>
        <w:t>3</w:t>
      </w:r>
      <w:r w:rsidRPr="00EF0EC1">
        <w:rPr>
          <w:shd w:val="clear" w:color="auto" w:fill="FFFFFF"/>
        </w:rPr>
        <w:t xml:space="preserve">.2 настоящего Договора: </w:t>
      </w:r>
    </w:p>
    <w:p w:rsidR="00FD5BEE" w:rsidRPr="00EF0EC1" w:rsidRDefault="00FD5BEE" w:rsidP="009C5267">
      <w:pPr>
        <w:rPr>
          <w:sz w:val="24"/>
          <w:szCs w:val="24"/>
        </w:rPr>
      </w:pPr>
      <w:r w:rsidRPr="00EF0EC1">
        <w:rPr>
          <w:shd w:val="clear" w:color="auto" w:fill="FFFFFF"/>
        </w:rPr>
        <w:t xml:space="preserve">- </w:t>
      </w:r>
      <w:r w:rsidRPr="00EF0EC1">
        <w:rPr>
          <w:sz w:val="24"/>
          <w:szCs w:val="24"/>
        </w:rPr>
        <w:t xml:space="preserve"> (495) 350-33-14, факс (495) 350-58-76;</w:t>
      </w:r>
    </w:p>
    <w:p w:rsidR="00BC2B03" w:rsidRPr="00EF0EC1" w:rsidRDefault="00BC2B03" w:rsidP="009C5267">
      <w:pPr>
        <w:pStyle w:val="Standard"/>
        <w:ind w:firstLine="708"/>
        <w:jc w:val="both"/>
        <w:rPr>
          <w:shd w:val="clear" w:color="auto" w:fill="FFFFFF"/>
        </w:rPr>
      </w:pPr>
      <w:r>
        <w:rPr>
          <w:shd w:val="clear" w:color="auto" w:fill="FFFFFF"/>
        </w:rPr>
        <w:t>1</w:t>
      </w:r>
      <w:r w:rsidR="00872FC8">
        <w:rPr>
          <w:shd w:val="clear" w:color="auto" w:fill="FFFFFF"/>
        </w:rPr>
        <w:t>3</w:t>
      </w:r>
      <w:r>
        <w:rPr>
          <w:shd w:val="clear" w:color="auto" w:fill="FFFFFF"/>
        </w:rPr>
        <w:t>.3.2</w:t>
      </w:r>
      <w:r w:rsidRPr="00EF0EC1">
        <w:rPr>
          <w:shd w:val="clear" w:color="auto" w:fill="FFFFFF"/>
        </w:rPr>
        <w:t>.Каналы уведомления По</w:t>
      </w:r>
      <w:r>
        <w:rPr>
          <w:shd w:val="clear" w:color="auto" w:fill="FFFFFF"/>
        </w:rPr>
        <w:t>ставщика</w:t>
      </w:r>
      <w:r w:rsidRPr="00EF0EC1">
        <w:rPr>
          <w:shd w:val="clear" w:color="auto" w:fill="FFFFFF"/>
        </w:rPr>
        <w:t xml:space="preserve"> о нарушениях каких-либо положений пунктов 1</w:t>
      </w:r>
      <w:r w:rsidR="00872FC8">
        <w:rPr>
          <w:shd w:val="clear" w:color="auto" w:fill="FFFFFF"/>
        </w:rPr>
        <w:t>3</w:t>
      </w:r>
      <w:r w:rsidRPr="00EF0EC1">
        <w:rPr>
          <w:shd w:val="clear" w:color="auto" w:fill="FFFFFF"/>
        </w:rPr>
        <w:t>.1, 1</w:t>
      </w:r>
      <w:r w:rsidR="00872FC8">
        <w:rPr>
          <w:shd w:val="clear" w:color="auto" w:fill="FFFFFF"/>
        </w:rPr>
        <w:t>3</w:t>
      </w:r>
      <w:r w:rsidRPr="00EF0EC1">
        <w:rPr>
          <w:shd w:val="clear" w:color="auto" w:fill="FFFFFF"/>
        </w:rPr>
        <w:t xml:space="preserve">.2 настоящего Договора: </w:t>
      </w:r>
    </w:p>
    <w:p w:rsidR="00BC2B03" w:rsidRPr="00EF0EC1" w:rsidRDefault="00BC2B03" w:rsidP="009C5267">
      <w:pPr>
        <w:rPr>
          <w:sz w:val="24"/>
          <w:szCs w:val="24"/>
        </w:rPr>
      </w:pPr>
      <w:r>
        <w:rPr>
          <w:shd w:val="clear" w:color="auto" w:fill="FFFFFF"/>
        </w:rPr>
        <w:t xml:space="preserve">- </w:t>
      </w:r>
      <w:r>
        <w:rPr>
          <w:sz w:val="24"/>
          <w:szCs w:val="24"/>
        </w:rPr>
        <w:t>факс ___________________</w:t>
      </w:r>
      <w:r w:rsidRPr="00EF0EC1">
        <w:rPr>
          <w:sz w:val="24"/>
          <w:szCs w:val="24"/>
        </w:rPr>
        <w:t>;</w:t>
      </w:r>
    </w:p>
    <w:p w:rsidR="00BC2B03" w:rsidRPr="00EF0EC1" w:rsidRDefault="00BC2B03" w:rsidP="009C5267">
      <w:pPr>
        <w:pStyle w:val="Standard"/>
        <w:jc w:val="both"/>
        <w:rPr>
          <w:shd w:val="clear" w:color="auto" w:fill="FFFFFF"/>
        </w:rPr>
      </w:pPr>
      <w:r w:rsidRPr="00EF0EC1">
        <w:rPr>
          <w:shd w:val="clear" w:color="auto" w:fill="FFFFFF"/>
        </w:rPr>
        <w:t>- электронная почта:</w:t>
      </w:r>
      <w:r>
        <w:rPr>
          <w:shd w:val="clear" w:color="auto" w:fill="FFFFFF"/>
        </w:rPr>
        <w:t xml:space="preserve"> _____________________ .</w:t>
      </w:r>
    </w:p>
    <w:p w:rsidR="00FD5BEE" w:rsidRPr="00EF0EC1" w:rsidRDefault="00FD5BEE" w:rsidP="009C5267">
      <w:pPr>
        <w:pStyle w:val="Standard"/>
        <w:ind w:firstLine="709"/>
        <w:jc w:val="both"/>
      </w:pPr>
      <w:r w:rsidRPr="00EF0EC1">
        <w:t>1</w:t>
      </w:r>
      <w:r w:rsidR="00872FC8">
        <w:t>3</w:t>
      </w:r>
      <w:r w:rsidRPr="00EF0EC1">
        <w:t>.4. Сторона, получившая уведомление о нарушении каких-либо пунктов 1</w:t>
      </w:r>
      <w:r w:rsidR="00872FC8">
        <w:t>3</w:t>
      </w:r>
      <w:r w:rsidRPr="00EF0EC1">
        <w:t>.1, 1</w:t>
      </w:r>
      <w:r w:rsidR="00872FC8">
        <w:t>3</w:t>
      </w:r>
      <w:r w:rsidRPr="00EF0EC1">
        <w:t>.2 настоящего Договора, обязана рассмотреть такое уведомление и сообщить другой Стороне о результатах его рассмотрения в течение 10 (десяти) рабочих дней с даты получения письменного уведомления.</w:t>
      </w:r>
    </w:p>
    <w:p w:rsidR="00FD5BEE" w:rsidRPr="00EF0EC1" w:rsidRDefault="00FD5BEE" w:rsidP="009C5267">
      <w:pPr>
        <w:pStyle w:val="Standard"/>
        <w:jc w:val="both"/>
      </w:pPr>
      <w:r w:rsidRPr="00EF0EC1">
        <w:tab/>
        <w:t>1</w:t>
      </w:r>
      <w:r w:rsidR="00872FC8">
        <w:t>3</w:t>
      </w:r>
      <w:r w:rsidRPr="00EF0EC1">
        <w:t>.5. Стороны гарантируют осуществление надлежащего разбирательства по фактам нарушения положений пунктов 1</w:t>
      </w:r>
      <w:r w:rsidR="00872FC8">
        <w:t>3</w:t>
      </w:r>
      <w:r w:rsidRPr="00EF0EC1">
        <w:t>.1, 1</w:t>
      </w:r>
      <w:r w:rsidR="00872FC8">
        <w:t>3</w:t>
      </w:r>
      <w:r w:rsidRPr="00EF0EC1">
        <w:t>.2 настоящего Договора с соблюдением принципов конфиденциальности, а так же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выявленных фактах нарушения положений пунктов 1</w:t>
      </w:r>
      <w:r w:rsidR="00872FC8">
        <w:t>3</w:t>
      </w:r>
      <w:r w:rsidRPr="00EF0EC1">
        <w:t>.1, 1</w:t>
      </w:r>
      <w:r w:rsidR="00872FC8">
        <w:t>3</w:t>
      </w:r>
      <w:r w:rsidRPr="00EF0EC1">
        <w:t>.2 настоящего Договора.</w:t>
      </w:r>
    </w:p>
    <w:p w:rsidR="00FD5BEE" w:rsidRPr="00EF0EC1" w:rsidRDefault="00FD5BEE" w:rsidP="009C5267">
      <w:pPr>
        <w:pStyle w:val="Standard"/>
        <w:jc w:val="both"/>
      </w:pPr>
      <w:r w:rsidRPr="00EF0EC1">
        <w:tab/>
        <w:t>1</w:t>
      </w:r>
      <w:r w:rsidR="00872FC8">
        <w:t>3</w:t>
      </w:r>
      <w:r w:rsidRPr="00EF0EC1">
        <w:t>.6. В случае подтверждения факта нарушения одной из Сторон положений пунктов 1</w:t>
      </w:r>
      <w:r w:rsidR="00872FC8">
        <w:t>3</w:t>
      </w:r>
      <w:r w:rsidRPr="00EF0EC1">
        <w:t>.1, 1</w:t>
      </w:r>
      <w:r w:rsidR="00872FC8">
        <w:t>3</w:t>
      </w:r>
      <w:r w:rsidRPr="00EF0EC1">
        <w:t>.2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15 (пятнадцать) календарных дней до предполагаемой даты прекращения действия настоящего Договора.</w:t>
      </w:r>
    </w:p>
    <w:p w:rsidR="00FD5BEE" w:rsidRPr="00EF0EC1" w:rsidRDefault="00FD5BEE" w:rsidP="00F90DAE">
      <w:pPr>
        <w:pStyle w:val="Standard"/>
        <w:numPr>
          <w:ilvl w:val="1"/>
          <w:numId w:val="4"/>
        </w:numPr>
        <w:ind w:left="0" w:firstLine="426"/>
        <w:jc w:val="both"/>
      </w:pPr>
      <w:r w:rsidRPr="00EF0EC1">
        <w:t>В случае неполучения Стороной, направившей уведомление  о нарушении положений пунктов 1</w:t>
      </w:r>
      <w:r w:rsidR="00F90DAE">
        <w:t>3</w:t>
      </w:r>
      <w:r w:rsidRPr="00EF0EC1">
        <w:t>.1, 1</w:t>
      </w:r>
      <w:r w:rsidR="00F90DAE">
        <w:t>3</w:t>
      </w:r>
      <w:r w:rsidRPr="00EF0EC1">
        <w:t>.2  настоящего Договора, информации о результатах рассмотрения такого уведомления в установленный пунктом 1</w:t>
      </w:r>
      <w:r w:rsidR="00F90DAE">
        <w:t>3</w:t>
      </w:r>
      <w:r w:rsidRPr="00EF0EC1">
        <w:t>.4 настоящего Договора срок,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1 (один) календарный месяц до предполагаемой даты прекращения действия настоящего Договора.</w:t>
      </w:r>
      <w:bookmarkEnd w:id="0"/>
      <w:bookmarkEnd w:id="1"/>
      <w:bookmarkEnd w:id="2"/>
      <w:bookmarkEnd w:id="3"/>
    </w:p>
    <w:p w:rsidR="00FD5BEE" w:rsidRPr="00EF0EC1" w:rsidRDefault="00FD5BEE" w:rsidP="009C5267">
      <w:pPr>
        <w:pStyle w:val="Standard"/>
        <w:jc w:val="center"/>
        <w:rPr>
          <w:b/>
        </w:rPr>
      </w:pPr>
      <w:r w:rsidRPr="00EF0EC1">
        <w:rPr>
          <w:b/>
        </w:rPr>
        <w:t>1</w:t>
      </w:r>
      <w:r w:rsidR="00F90DAE">
        <w:rPr>
          <w:b/>
        </w:rPr>
        <w:t>4</w:t>
      </w:r>
      <w:r w:rsidRPr="00EF0EC1">
        <w:rPr>
          <w:b/>
        </w:rPr>
        <w:t>. Срок действия Договора</w:t>
      </w:r>
    </w:p>
    <w:p w:rsidR="00FD5BEE" w:rsidRPr="00EF0EC1" w:rsidRDefault="00FD5BEE" w:rsidP="009C5267">
      <w:pPr>
        <w:pStyle w:val="Standard"/>
        <w:jc w:val="both"/>
      </w:pPr>
      <w:r w:rsidRPr="00EF0EC1">
        <w:t xml:space="preserve">             1</w:t>
      </w:r>
      <w:r w:rsidR="00F90DAE">
        <w:t>4</w:t>
      </w:r>
      <w:r w:rsidRPr="00EF0EC1">
        <w:t xml:space="preserve">.1 Настоящий Договор вступает в силу с момента его заключения  и действует </w:t>
      </w:r>
      <w:r w:rsidR="00BC2B03">
        <w:t>по «</w:t>
      </w:r>
      <w:r w:rsidR="00F90DAE">
        <w:t>01</w:t>
      </w:r>
      <w:r w:rsidR="00BC2B03">
        <w:t xml:space="preserve"> »</w:t>
      </w:r>
      <w:r w:rsidR="0048777B">
        <w:t xml:space="preserve"> </w:t>
      </w:r>
      <w:r w:rsidR="00F90DAE">
        <w:t>июля</w:t>
      </w:r>
      <w:r w:rsidR="0048777B">
        <w:t xml:space="preserve"> </w:t>
      </w:r>
      <w:r w:rsidR="00BC2B03">
        <w:t>20</w:t>
      </w:r>
      <w:r w:rsidR="0048777B">
        <w:t xml:space="preserve">19 </w:t>
      </w:r>
      <w:r w:rsidR="00BC2B03">
        <w:t xml:space="preserve">года, в части финансовых расчетов - </w:t>
      </w:r>
      <w:r w:rsidRPr="00EF0EC1">
        <w:t>до полного исполнения Сторонами своих обязательств по настоящему Договору.</w:t>
      </w:r>
    </w:p>
    <w:p w:rsidR="00E440BE" w:rsidRDefault="00E440BE" w:rsidP="009C5267">
      <w:pPr>
        <w:pStyle w:val="ConsNormal"/>
        <w:ind w:firstLine="0"/>
        <w:jc w:val="center"/>
        <w:rPr>
          <w:rFonts w:ascii="Times New Roman" w:hAnsi="Times New Roman" w:cs="Times New Roman"/>
          <w:b/>
          <w:sz w:val="24"/>
          <w:szCs w:val="24"/>
        </w:rPr>
      </w:pPr>
    </w:p>
    <w:p w:rsidR="00FD5BEE" w:rsidRPr="00EF0EC1" w:rsidRDefault="00FD5BEE" w:rsidP="009C5267">
      <w:pPr>
        <w:pStyle w:val="ConsNormal"/>
        <w:ind w:firstLine="0"/>
        <w:jc w:val="center"/>
        <w:rPr>
          <w:rFonts w:ascii="Times New Roman" w:hAnsi="Times New Roman" w:cs="Times New Roman"/>
          <w:b/>
          <w:sz w:val="24"/>
          <w:szCs w:val="24"/>
        </w:rPr>
      </w:pPr>
      <w:r w:rsidRPr="00EF0EC1">
        <w:rPr>
          <w:rFonts w:ascii="Times New Roman" w:hAnsi="Times New Roman" w:cs="Times New Roman"/>
          <w:b/>
          <w:sz w:val="24"/>
          <w:szCs w:val="24"/>
        </w:rPr>
        <w:t>1</w:t>
      </w:r>
      <w:r w:rsidR="00F90DAE">
        <w:rPr>
          <w:rFonts w:ascii="Times New Roman" w:hAnsi="Times New Roman" w:cs="Times New Roman"/>
          <w:b/>
          <w:sz w:val="24"/>
          <w:szCs w:val="24"/>
        </w:rPr>
        <w:t>5</w:t>
      </w:r>
      <w:r w:rsidRPr="00EF0EC1">
        <w:rPr>
          <w:rFonts w:ascii="Times New Roman" w:hAnsi="Times New Roman" w:cs="Times New Roman"/>
          <w:b/>
          <w:sz w:val="24"/>
          <w:szCs w:val="24"/>
        </w:rPr>
        <w:t>. Прочие условия</w:t>
      </w:r>
    </w:p>
    <w:p w:rsidR="00FD5BEE" w:rsidRPr="00EF0EC1" w:rsidRDefault="00FD5BEE" w:rsidP="009C5267">
      <w:pPr>
        <w:pStyle w:val="ConsNormal"/>
        <w:ind w:firstLine="709"/>
        <w:jc w:val="both"/>
        <w:rPr>
          <w:rFonts w:ascii="Times New Roman" w:hAnsi="Times New Roman" w:cs="Times New Roman"/>
          <w:sz w:val="24"/>
          <w:szCs w:val="24"/>
        </w:rPr>
      </w:pPr>
      <w:r w:rsidRPr="00EF0EC1">
        <w:rPr>
          <w:rFonts w:ascii="Times New Roman" w:hAnsi="Times New Roman" w:cs="Times New Roman"/>
          <w:sz w:val="24"/>
          <w:szCs w:val="24"/>
        </w:rPr>
        <w:t xml:space="preserve"> 1</w:t>
      </w:r>
      <w:r w:rsidR="00F90DAE">
        <w:rPr>
          <w:rFonts w:ascii="Times New Roman" w:hAnsi="Times New Roman" w:cs="Times New Roman"/>
          <w:sz w:val="24"/>
          <w:szCs w:val="24"/>
        </w:rPr>
        <w:t>5</w:t>
      </w:r>
      <w:r w:rsidRPr="00EF0EC1">
        <w:rPr>
          <w:rFonts w:ascii="Times New Roman" w:hAnsi="Times New Roman" w:cs="Times New Roman"/>
          <w:sz w:val="24"/>
          <w:szCs w:val="24"/>
        </w:rPr>
        <w:t>.1.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FD5BEE" w:rsidRPr="00EF0EC1" w:rsidRDefault="00FD5BEE" w:rsidP="009C5267">
      <w:pPr>
        <w:pStyle w:val="ConsNormal"/>
        <w:ind w:firstLine="709"/>
        <w:jc w:val="both"/>
        <w:rPr>
          <w:rFonts w:ascii="Times New Roman" w:hAnsi="Times New Roman" w:cs="Times New Roman"/>
          <w:sz w:val="24"/>
          <w:szCs w:val="24"/>
        </w:rPr>
      </w:pPr>
      <w:r w:rsidRPr="00EF0EC1">
        <w:rPr>
          <w:rFonts w:ascii="Times New Roman" w:hAnsi="Times New Roman" w:cs="Times New Roman"/>
          <w:sz w:val="24"/>
          <w:szCs w:val="24"/>
        </w:rPr>
        <w:t>1</w:t>
      </w:r>
      <w:r w:rsidR="00F90DAE">
        <w:rPr>
          <w:rFonts w:ascii="Times New Roman" w:hAnsi="Times New Roman" w:cs="Times New Roman"/>
          <w:sz w:val="24"/>
          <w:szCs w:val="24"/>
        </w:rPr>
        <w:t>5</w:t>
      </w:r>
      <w:r w:rsidRPr="00EF0EC1">
        <w:rPr>
          <w:rFonts w:ascii="Times New Roman" w:hAnsi="Times New Roman" w:cs="Times New Roman"/>
          <w:sz w:val="24"/>
          <w:szCs w:val="24"/>
        </w:rPr>
        <w:t>.2.  Поставщик не вправе полностью или частично уступать свои права по настоящему Договору третьим лицам.</w:t>
      </w:r>
    </w:p>
    <w:p w:rsidR="00FD5BEE" w:rsidRPr="00EF0EC1" w:rsidRDefault="00FD5BEE" w:rsidP="009C5267">
      <w:pPr>
        <w:pStyle w:val="ConsNormal"/>
        <w:ind w:firstLine="709"/>
        <w:jc w:val="both"/>
        <w:rPr>
          <w:rFonts w:ascii="Times New Roman" w:hAnsi="Times New Roman" w:cs="Times New Roman"/>
          <w:sz w:val="24"/>
          <w:szCs w:val="24"/>
        </w:rPr>
      </w:pPr>
      <w:r w:rsidRPr="00EF0EC1">
        <w:rPr>
          <w:rFonts w:ascii="Times New Roman" w:hAnsi="Times New Roman" w:cs="Times New Roman"/>
          <w:sz w:val="24"/>
          <w:szCs w:val="24"/>
        </w:rPr>
        <w:t>1</w:t>
      </w:r>
      <w:r w:rsidR="00F90DAE">
        <w:rPr>
          <w:rFonts w:ascii="Times New Roman" w:hAnsi="Times New Roman" w:cs="Times New Roman"/>
          <w:sz w:val="24"/>
          <w:szCs w:val="24"/>
        </w:rPr>
        <w:t>5</w:t>
      </w:r>
      <w:r w:rsidRPr="00EF0EC1">
        <w:rPr>
          <w:rFonts w:ascii="Times New Roman" w:hAnsi="Times New Roman" w:cs="Times New Roman"/>
          <w:sz w:val="24"/>
          <w:szCs w:val="24"/>
        </w:rPr>
        <w:t>.3.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FD5BEE" w:rsidRPr="00EF0EC1" w:rsidRDefault="00FD5BEE" w:rsidP="009C5267">
      <w:pPr>
        <w:pStyle w:val="Standard"/>
        <w:ind w:firstLine="709"/>
        <w:jc w:val="both"/>
        <w:rPr>
          <w:shd w:val="clear" w:color="auto" w:fill="FFFFFF"/>
        </w:rPr>
      </w:pPr>
      <w:r w:rsidRPr="00EF0EC1">
        <w:rPr>
          <w:shd w:val="clear" w:color="auto" w:fill="FFFFFF"/>
        </w:rPr>
        <w:lastRenderedPageBreak/>
        <w:t>1</w:t>
      </w:r>
      <w:r w:rsidR="00F90DAE">
        <w:rPr>
          <w:shd w:val="clear" w:color="auto" w:fill="FFFFFF"/>
        </w:rPr>
        <w:t>5</w:t>
      </w:r>
      <w:r w:rsidRPr="00EF0EC1">
        <w:rPr>
          <w:shd w:val="clear" w:color="auto" w:fill="FFFFFF"/>
        </w:rPr>
        <w:t>.4.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FD5BEE" w:rsidRPr="00EF0EC1" w:rsidRDefault="00FD5BEE" w:rsidP="009C5267">
      <w:pPr>
        <w:pStyle w:val="ConsNormal"/>
        <w:ind w:firstLine="709"/>
        <w:jc w:val="both"/>
        <w:rPr>
          <w:rFonts w:ascii="Times New Roman" w:hAnsi="Times New Roman" w:cs="Times New Roman"/>
          <w:sz w:val="24"/>
          <w:szCs w:val="24"/>
        </w:rPr>
      </w:pPr>
      <w:r w:rsidRPr="00EF0EC1">
        <w:rPr>
          <w:rFonts w:ascii="Times New Roman" w:hAnsi="Times New Roman" w:cs="Times New Roman"/>
          <w:sz w:val="24"/>
          <w:szCs w:val="24"/>
        </w:rPr>
        <w:t>1</w:t>
      </w:r>
      <w:r w:rsidR="00F90DAE">
        <w:rPr>
          <w:rFonts w:ascii="Times New Roman" w:hAnsi="Times New Roman" w:cs="Times New Roman"/>
          <w:sz w:val="24"/>
          <w:szCs w:val="24"/>
        </w:rPr>
        <w:t>5</w:t>
      </w:r>
      <w:r w:rsidRPr="00EF0EC1">
        <w:rPr>
          <w:rFonts w:ascii="Times New Roman" w:hAnsi="Times New Roman" w:cs="Times New Roman"/>
          <w:sz w:val="24"/>
          <w:szCs w:val="24"/>
        </w:rPr>
        <w:t>.5. Все приложения к настоящему Договору являются его неотъемлемыми частями.</w:t>
      </w:r>
    </w:p>
    <w:p w:rsidR="00FD5BEE" w:rsidRPr="00EF0EC1" w:rsidRDefault="00FD5BEE" w:rsidP="009C5267">
      <w:pPr>
        <w:pStyle w:val="ConsNormal"/>
        <w:ind w:firstLine="709"/>
        <w:jc w:val="both"/>
        <w:rPr>
          <w:rFonts w:ascii="Times New Roman" w:hAnsi="Times New Roman" w:cs="Times New Roman"/>
          <w:sz w:val="24"/>
          <w:szCs w:val="24"/>
        </w:rPr>
      </w:pPr>
      <w:r w:rsidRPr="00EF0EC1">
        <w:rPr>
          <w:rFonts w:ascii="Times New Roman" w:hAnsi="Times New Roman" w:cs="Times New Roman"/>
          <w:sz w:val="24"/>
          <w:szCs w:val="24"/>
        </w:rPr>
        <w:t>1</w:t>
      </w:r>
      <w:r w:rsidR="00F90DAE">
        <w:rPr>
          <w:rFonts w:ascii="Times New Roman" w:hAnsi="Times New Roman" w:cs="Times New Roman"/>
          <w:sz w:val="24"/>
          <w:szCs w:val="24"/>
        </w:rPr>
        <w:t>5</w:t>
      </w:r>
      <w:r w:rsidRPr="00EF0EC1">
        <w:rPr>
          <w:rFonts w:ascii="Times New Roman" w:hAnsi="Times New Roman" w:cs="Times New Roman"/>
          <w:sz w:val="24"/>
          <w:szCs w:val="24"/>
        </w:rPr>
        <w:t>.6. Настоящий Договор составлен в двух экземплярах, имеющих одинаковую силу, по одному экземпляру для каждой из Сторон.</w:t>
      </w:r>
    </w:p>
    <w:p w:rsidR="00FD5BEE" w:rsidRPr="00EF0EC1" w:rsidRDefault="00FD5BEE" w:rsidP="009C5267">
      <w:pPr>
        <w:pStyle w:val="ConsNormal"/>
        <w:ind w:firstLine="709"/>
        <w:jc w:val="both"/>
        <w:rPr>
          <w:rFonts w:ascii="Times New Roman" w:hAnsi="Times New Roman" w:cs="Times New Roman"/>
          <w:sz w:val="24"/>
          <w:szCs w:val="24"/>
        </w:rPr>
      </w:pPr>
      <w:r w:rsidRPr="00EF0EC1">
        <w:rPr>
          <w:rFonts w:ascii="Times New Roman" w:hAnsi="Times New Roman" w:cs="Times New Roman"/>
          <w:sz w:val="24"/>
          <w:szCs w:val="24"/>
        </w:rPr>
        <w:t>1</w:t>
      </w:r>
      <w:r w:rsidR="00F90DAE">
        <w:rPr>
          <w:rFonts w:ascii="Times New Roman" w:hAnsi="Times New Roman" w:cs="Times New Roman"/>
          <w:sz w:val="24"/>
          <w:szCs w:val="24"/>
        </w:rPr>
        <w:t>5</w:t>
      </w:r>
      <w:r w:rsidRPr="00EF0EC1">
        <w:rPr>
          <w:rFonts w:ascii="Times New Roman" w:hAnsi="Times New Roman" w:cs="Times New Roman"/>
          <w:sz w:val="24"/>
          <w:szCs w:val="24"/>
        </w:rPr>
        <w:t>.7. К настоящему Договору прилагаются:</w:t>
      </w:r>
    </w:p>
    <w:p w:rsidR="00FD5BEE" w:rsidRPr="00C813DF" w:rsidRDefault="00BC2B03" w:rsidP="009C5267">
      <w:pPr>
        <w:pStyle w:val="ConsNormal"/>
        <w:ind w:firstLine="709"/>
        <w:jc w:val="both"/>
        <w:rPr>
          <w:rFonts w:ascii="Times New Roman" w:hAnsi="Times New Roman" w:cs="Times New Roman"/>
          <w:sz w:val="24"/>
          <w:szCs w:val="24"/>
        </w:rPr>
      </w:pPr>
      <w:r w:rsidRPr="00C813DF">
        <w:rPr>
          <w:rFonts w:ascii="Times New Roman" w:hAnsi="Times New Roman" w:cs="Times New Roman"/>
          <w:sz w:val="24"/>
          <w:szCs w:val="24"/>
        </w:rPr>
        <w:t>1</w:t>
      </w:r>
      <w:r w:rsidR="00F90DAE">
        <w:rPr>
          <w:rFonts w:ascii="Times New Roman" w:hAnsi="Times New Roman" w:cs="Times New Roman"/>
          <w:sz w:val="24"/>
          <w:szCs w:val="24"/>
        </w:rPr>
        <w:t>5</w:t>
      </w:r>
      <w:r w:rsidRPr="00C813DF">
        <w:rPr>
          <w:rFonts w:ascii="Times New Roman" w:hAnsi="Times New Roman" w:cs="Times New Roman"/>
          <w:sz w:val="24"/>
          <w:szCs w:val="24"/>
        </w:rPr>
        <w:t>.7.1 Спецификация (П</w:t>
      </w:r>
      <w:r w:rsidR="00C813DF">
        <w:rPr>
          <w:rFonts w:ascii="Times New Roman" w:hAnsi="Times New Roman" w:cs="Times New Roman"/>
          <w:sz w:val="24"/>
          <w:szCs w:val="24"/>
        </w:rPr>
        <w:t>риложение № 1).</w:t>
      </w:r>
    </w:p>
    <w:p w:rsidR="00FD5BEE" w:rsidRDefault="00FD5BEE" w:rsidP="009C5267">
      <w:pPr>
        <w:pStyle w:val="Textbody"/>
        <w:jc w:val="center"/>
        <w:rPr>
          <w:b/>
        </w:rPr>
      </w:pPr>
      <w:r w:rsidRPr="00EF0EC1">
        <w:rPr>
          <w:b/>
        </w:rPr>
        <w:t>1</w:t>
      </w:r>
      <w:r w:rsidR="00F90DAE">
        <w:rPr>
          <w:b/>
        </w:rPr>
        <w:t>6</w:t>
      </w:r>
      <w:r w:rsidRPr="00EF0EC1">
        <w:rPr>
          <w:b/>
        </w:rPr>
        <w:t>. Адреса и платёжные реквизиты Сторон</w:t>
      </w:r>
    </w:p>
    <w:p w:rsidR="00C701FF" w:rsidRDefault="00C701FF" w:rsidP="00015497">
      <w:pPr>
        <w:pStyle w:val="Textbody"/>
        <w:jc w:val="center"/>
        <w:rPr>
          <w:b/>
        </w:rPr>
      </w:pPr>
    </w:p>
    <w:tbl>
      <w:tblPr>
        <w:tblW w:w="9896" w:type="dxa"/>
        <w:tblInd w:w="108" w:type="dxa"/>
        <w:tblLayout w:type="fixed"/>
        <w:tblLook w:val="04A0" w:firstRow="1" w:lastRow="0" w:firstColumn="1" w:lastColumn="0" w:noHBand="0" w:noVBand="1"/>
      </w:tblPr>
      <w:tblGrid>
        <w:gridCol w:w="5002"/>
        <w:gridCol w:w="4894"/>
      </w:tblGrid>
      <w:tr w:rsidR="00C701FF" w:rsidRPr="00334E95" w:rsidTr="009C5267">
        <w:trPr>
          <w:trHeight w:val="2921"/>
        </w:trPr>
        <w:tc>
          <w:tcPr>
            <w:tcW w:w="5002" w:type="dxa"/>
          </w:tcPr>
          <w:p w:rsidR="00C701FF" w:rsidRPr="00334E95" w:rsidRDefault="00C701FF" w:rsidP="00C51D67">
            <w:pPr>
              <w:tabs>
                <w:tab w:val="num" w:pos="0"/>
              </w:tabs>
              <w:jc w:val="center"/>
              <w:rPr>
                <w:b/>
                <w:sz w:val="22"/>
                <w:szCs w:val="22"/>
              </w:rPr>
            </w:pPr>
            <w:r w:rsidRPr="00334E95">
              <w:rPr>
                <w:b/>
                <w:sz w:val="22"/>
                <w:szCs w:val="22"/>
              </w:rPr>
              <w:t>Заказчик</w:t>
            </w:r>
          </w:p>
          <w:p w:rsidR="00C701FF" w:rsidRPr="00334E95" w:rsidRDefault="00C701FF" w:rsidP="00C51D67">
            <w:pPr>
              <w:tabs>
                <w:tab w:val="num" w:pos="0"/>
              </w:tabs>
              <w:jc w:val="both"/>
              <w:rPr>
                <w:b/>
                <w:sz w:val="22"/>
                <w:szCs w:val="22"/>
              </w:rPr>
            </w:pPr>
          </w:p>
          <w:p w:rsidR="00C701FF" w:rsidRPr="00334E95" w:rsidRDefault="00C701FF" w:rsidP="00C51D67">
            <w:pPr>
              <w:jc w:val="center"/>
              <w:rPr>
                <w:b/>
                <w:sz w:val="22"/>
                <w:szCs w:val="22"/>
              </w:rPr>
            </w:pPr>
            <w:r w:rsidRPr="00334E95">
              <w:rPr>
                <w:b/>
                <w:sz w:val="22"/>
                <w:szCs w:val="22"/>
              </w:rPr>
              <w:t>НУЗ «Отделенческая больница на ст. Смоленск ОАО «РЖД»</w:t>
            </w:r>
          </w:p>
          <w:p w:rsidR="00C701FF" w:rsidRPr="00334E95" w:rsidRDefault="00C701FF" w:rsidP="00C51D67">
            <w:pPr>
              <w:tabs>
                <w:tab w:val="num" w:pos="0"/>
              </w:tabs>
              <w:jc w:val="both"/>
              <w:rPr>
                <w:sz w:val="22"/>
                <w:szCs w:val="22"/>
              </w:rPr>
            </w:pPr>
            <w:r w:rsidRPr="00334E95">
              <w:rPr>
                <w:sz w:val="22"/>
                <w:szCs w:val="22"/>
              </w:rPr>
              <w:t>214025 г. Смоленск, 1-й Краснофлотский пер., д.15</w:t>
            </w:r>
          </w:p>
          <w:p w:rsidR="00C701FF" w:rsidRPr="00334E95" w:rsidRDefault="00C701FF" w:rsidP="00C51D67">
            <w:pPr>
              <w:tabs>
                <w:tab w:val="num" w:pos="0"/>
              </w:tabs>
              <w:jc w:val="both"/>
              <w:rPr>
                <w:sz w:val="22"/>
                <w:szCs w:val="22"/>
              </w:rPr>
            </w:pPr>
            <w:r w:rsidRPr="00334E95">
              <w:rPr>
                <w:sz w:val="22"/>
                <w:szCs w:val="22"/>
              </w:rPr>
              <w:t>ИНН 6730053359 КПП 673201001</w:t>
            </w:r>
          </w:p>
          <w:p w:rsidR="00C701FF" w:rsidRPr="00334E95" w:rsidRDefault="00C701FF" w:rsidP="00C51D67">
            <w:pPr>
              <w:tabs>
                <w:tab w:val="num" w:pos="0"/>
              </w:tabs>
              <w:jc w:val="both"/>
              <w:rPr>
                <w:sz w:val="22"/>
                <w:szCs w:val="22"/>
              </w:rPr>
            </w:pPr>
            <w:r w:rsidRPr="00334E95">
              <w:rPr>
                <w:sz w:val="22"/>
                <w:szCs w:val="22"/>
              </w:rPr>
              <w:t>Банковские реквизиты:</w:t>
            </w:r>
          </w:p>
          <w:p w:rsidR="00C701FF" w:rsidRPr="00334E95" w:rsidRDefault="00C701FF" w:rsidP="00C51D67">
            <w:pPr>
              <w:tabs>
                <w:tab w:val="num" w:pos="0"/>
              </w:tabs>
              <w:jc w:val="both"/>
              <w:rPr>
                <w:sz w:val="22"/>
                <w:szCs w:val="22"/>
              </w:rPr>
            </w:pPr>
            <w:r w:rsidRPr="00334E95">
              <w:rPr>
                <w:sz w:val="22"/>
                <w:szCs w:val="22"/>
              </w:rPr>
              <w:t xml:space="preserve">р/с 40703810959190100750 </w:t>
            </w:r>
          </w:p>
          <w:p w:rsidR="00C701FF" w:rsidRPr="00334E95" w:rsidRDefault="00C701FF" w:rsidP="00C51D67">
            <w:pPr>
              <w:tabs>
                <w:tab w:val="num" w:pos="0"/>
              </w:tabs>
              <w:jc w:val="both"/>
              <w:rPr>
                <w:sz w:val="22"/>
                <w:szCs w:val="22"/>
              </w:rPr>
            </w:pPr>
            <w:r w:rsidRPr="00334E95">
              <w:rPr>
                <w:sz w:val="22"/>
                <w:szCs w:val="22"/>
              </w:rPr>
              <w:t>Смоленское отделение №8609 ПАО СБЕРБАНК г. Смоленск</w:t>
            </w:r>
          </w:p>
          <w:p w:rsidR="00C701FF" w:rsidRPr="00334E95" w:rsidRDefault="00C701FF" w:rsidP="00C51D67">
            <w:pPr>
              <w:tabs>
                <w:tab w:val="num" w:pos="0"/>
              </w:tabs>
              <w:jc w:val="both"/>
              <w:rPr>
                <w:sz w:val="22"/>
                <w:szCs w:val="22"/>
              </w:rPr>
            </w:pPr>
            <w:r w:rsidRPr="00334E95">
              <w:rPr>
                <w:sz w:val="22"/>
                <w:szCs w:val="22"/>
              </w:rPr>
              <w:t>БИК 046614632</w:t>
            </w:r>
          </w:p>
          <w:p w:rsidR="00C701FF" w:rsidRPr="00334E95" w:rsidRDefault="00C701FF" w:rsidP="00C51D67">
            <w:pPr>
              <w:tabs>
                <w:tab w:val="num" w:pos="0"/>
              </w:tabs>
              <w:jc w:val="both"/>
              <w:rPr>
                <w:sz w:val="22"/>
                <w:szCs w:val="22"/>
              </w:rPr>
            </w:pPr>
            <w:r w:rsidRPr="00334E95">
              <w:rPr>
                <w:sz w:val="22"/>
                <w:szCs w:val="22"/>
              </w:rPr>
              <w:t>к/с 30101810000000000632</w:t>
            </w:r>
          </w:p>
          <w:p w:rsidR="00C701FF" w:rsidRPr="00334E95" w:rsidRDefault="00C701FF" w:rsidP="00C51D67">
            <w:pPr>
              <w:tabs>
                <w:tab w:val="num" w:pos="0"/>
              </w:tabs>
              <w:jc w:val="both"/>
              <w:rPr>
                <w:sz w:val="22"/>
                <w:szCs w:val="22"/>
              </w:rPr>
            </w:pPr>
            <w:r w:rsidRPr="00334E95">
              <w:rPr>
                <w:sz w:val="22"/>
                <w:szCs w:val="22"/>
              </w:rPr>
              <w:t>ОКТМО 66701000001</w:t>
            </w:r>
          </w:p>
          <w:p w:rsidR="00C701FF" w:rsidRPr="00334E95" w:rsidRDefault="00C701FF" w:rsidP="00C51D67">
            <w:pPr>
              <w:tabs>
                <w:tab w:val="num" w:pos="0"/>
              </w:tabs>
              <w:jc w:val="both"/>
              <w:rPr>
                <w:sz w:val="22"/>
                <w:szCs w:val="22"/>
              </w:rPr>
            </w:pPr>
          </w:p>
          <w:p w:rsidR="00C701FF" w:rsidRDefault="00C701FF" w:rsidP="00C51D67">
            <w:pPr>
              <w:tabs>
                <w:tab w:val="num" w:pos="0"/>
              </w:tabs>
              <w:jc w:val="both"/>
              <w:rPr>
                <w:sz w:val="22"/>
                <w:szCs w:val="22"/>
              </w:rPr>
            </w:pPr>
          </w:p>
          <w:p w:rsidR="00C701FF" w:rsidRDefault="00C701FF" w:rsidP="00C51D67">
            <w:pPr>
              <w:tabs>
                <w:tab w:val="num" w:pos="0"/>
              </w:tabs>
              <w:jc w:val="both"/>
              <w:rPr>
                <w:sz w:val="22"/>
                <w:szCs w:val="22"/>
              </w:rPr>
            </w:pPr>
          </w:p>
          <w:p w:rsidR="00C701FF" w:rsidRPr="00334E95" w:rsidRDefault="00A9708E" w:rsidP="00C51D67">
            <w:pPr>
              <w:tabs>
                <w:tab w:val="num" w:pos="0"/>
              </w:tabs>
              <w:jc w:val="both"/>
              <w:rPr>
                <w:b/>
                <w:sz w:val="22"/>
                <w:szCs w:val="22"/>
              </w:rPr>
            </w:pPr>
            <w:proofErr w:type="spellStart"/>
            <w:r>
              <w:rPr>
                <w:b/>
                <w:sz w:val="22"/>
                <w:szCs w:val="22"/>
              </w:rPr>
              <w:t>И.о</w:t>
            </w:r>
            <w:proofErr w:type="spellEnd"/>
            <w:r>
              <w:rPr>
                <w:b/>
                <w:sz w:val="22"/>
                <w:szCs w:val="22"/>
              </w:rPr>
              <w:t>. г</w:t>
            </w:r>
            <w:r w:rsidR="00C701FF">
              <w:rPr>
                <w:b/>
                <w:sz w:val="22"/>
                <w:szCs w:val="22"/>
              </w:rPr>
              <w:t>л</w:t>
            </w:r>
            <w:r w:rsidR="00C701FF" w:rsidRPr="00334E95">
              <w:rPr>
                <w:b/>
                <w:sz w:val="22"/>
                <w:szCs w:val="22"/>
              </w:rPr>
              <w:t>авн</w:t>
            </w:r>
            <w:r>
              <w:rPr>
                <w:b/>
                <w:sz w:val="22"/>
                <w:szCs w:val="22"/>
              </w:rPr>
              <w:t>ого</w:t>
            </w:r>
            <w:r w:rsidR="00C701FF" w:rsidRPr="00334E95">
              <w:rPr>
                <w:b/>
                <w:sz w:val="22"/>
                <w:szCs w:val="22"/>
              </w:rPr>
              <w:t xml:space="preserve"> врач</w:t>
            </w:r>
            <w:r>
              <w:rPr>
                <w:b/>
                <w:sz w:val="22"/>
                <w:szCs w:val="22"/>
              </w:rPr>
              <w:t>а</w:t>
            </w:r>
          </w:p>
          <w:p w:rsidR="00C701FF" w:rsidRPr="00334E95" w:rsidRDefault="00C701FF" w:rsidP="00C51D67">
            <w:pPr>
              <w:tabs>
                <w:tab w:val="num" w:pos="0"/>
              </w:tabs>
              <w:jc w:val="both"/>
              <w:rPr>
                <w:b/>
                <w:sz w:val="22"/>
                <w:szCs w:val="22"/>
              </w:rPr>
            </w:pPr>
          </w:p>
          <w:p w:rsidR="00C701FF" w:rsidRPr="00334E95" w:rsidRDefault="00C701FF" w:rsidP="00C51D67">
            <w:pPr>
              <w:tabs>
                <w:tab w:val="num" w:pos="0"/>
              </w:tabs>
              <w:jc w:val="both"/>
              <w:rPr>
                <w:b/>
                <w:sz w:val="22"/>
                <w:szCs w:val="22"/>
              </w:rPr>
            </w:pPr>
            <w:r w:rsidRPr="00334E95">
              <w:rPr>
                <w:b/>
                <w:sz w:val="22"/>
                <w:szCs w:val="22"/>
              </w:rPr>
              <w:t>___________________</w:t>
            </w:r>
            <w:r w:rsidR="00A9708E">
              <w:rPr>
                <w:b/>
                <w:sz w:val="22"/>
                <w:szCs w:val="22"/>
              </w:rPr>
              <w:t>М.В. Морозов</w:t>
            </w:r>
          </w:p>
          <w:p w:rsidR="00C701FF" w:rsidRPr="00334E95" w:rsidRDefault="00C701FF" w:rsidP="00C51D67">
            <w:pPr>
              <w:tabs>
                <w:tab w:val="num" w:pos="0"/>
              </w:tabs>
              <w:jc w:val="both"/>
              <w:rPr>
                <w:sz w:val="22"/>
                <w:szCs w:val="22"/>
              </w:rPr>
            </w:pPr>
            <w:r w:rsidRPr="00334E95">
              <w:rPr>
                <w:sz w:val="22"/>
                <w:szCs w:val="22"/>
              </w:rPr>
              <w:t>М.П.</w:t>
            </w:r>
          </w:p>
        </w:tc>
        <w:tc>
          <w:tcPr>
            <w:tcW w:w="4894" w:type="dxa"/>
          </w:tcPr>
          <w:p w:rsidR="00C701FF" w:rsidRPr="00334E95" w:rsidRDefault="00C701FF" w:rsidP="00C51D67">
            <w:pPr>
              <w:tabs>
                <w:tab w:val="num" w:pos="0"/>
              </w:tabs>
              <w:jc w:val="center"/>
              <w:rPr>
                <w:b/>
                <w:sz w:val="22"/>
                <w:szCs w:val="22"/>
              </w:rPr>
            </w:pPr>
            <w:r w:rsidRPr="00334E95">
              <w:rPr>
                <w:b/>
                <w:sz w:val="22"/>
                <w:szCs w:val="22"/>
              </w:rPr>
              <w:t>Поставщик</w:t>
            </w:r>
          </w:p>
          <w:p w:rsidR="00C701FF" w:rsidRDefault="00C701FF" w:rsidP="00C51D67">
            <w:pPr>
              <w:jc w:val="center"/>
              <w:rPr>
                <w:b/>
                <w:sz w:val="22"/>
                <w:szCs w:val="22"/>
              </w:rPr>
            </w:pPr>
          </w:p>
          <w:p w:rsidR="00C701FF" w:rsidRPr="00334E95" w:rsidRDefault="00C701FF" w:rsidP="00C51D67">
            <w:pPr>
              <w:spacing w:after="200" w:line="276" w:lineRule="auto"/>
              <w:rPr>
                <w:sz w:val="22"/>
                <w:szCs w:val="22"/>
              </w:rPr>
            </w:pPr>
          </w:p>
        </w:tc>
      </w:tr>
    </w:tbl>
    <w:p w:rsidR="00C701FF" w:rsidRPr="00334E95" w:rsidRDefault="00C701FF" w:rsidP="00C701FF">
      <w:pPr>
        <w:rPr>
          <w:sz w:val="22"/>
          <w:szCs w:val="22"/>
        </w:rPr>
      </w:pPr>
      <w:r w:rsidRPr="00334E95">
        <w:rPr>
          <w:sz w:val="22"/>
          <w:szCs w:val="22"/>
        </w:rPr>
        <w:t xml:space="preserve"> «___»____________201_г.                                                   </w:t>
      </w:r>
    </w:p>
    <w:p w:rsidR="00D2135C" w:rsidRDefault="00D2135C" w:rsidP="00015497">
      <w:pPr>
        <w:pStyle w:val="Standard"/>
        <w:jc w:val="right"/>
      </w:pPr>
    </w:p>
    <w:p w:rsidR="00D2135C" w:rsidRDefault="00D2135C" w:rsidP="00015497">
      <w:pPr>
        <w:pStyle w:val="Standard"/>
        <w:jc w:val="right"/>
      </w:pPr>
    </w:p>
    <w:p w:rsidR="008F77FC" w:rsidRDefault="008F77FC" w:rsidP="00015497">
      <w:pPr>
        <w:pStyle w:val="Standard"/>
        <w:jc w:val="right"/>
      </w:pPr>
    </w:p>
    <w:p w:rsidR="00E440BE" w:rsidRDefault="00E440BE" w:rsidP="00015497">
      <w:pPr>
        <w:pStyle w:val="Standard"/>
        <w:jc w:val="right"/>
      </w:pPr>
    </w:p>
    <w:p w:rsidR="00E440BE" w:rsidRDefault="00E440BE" w:rsidP="00015497">
      <w:pPr>
        <w:pStyle w:val="Standard"/>
        <w:jc w:val="right"/>
      </w:pPr>
    </w:p>
    <w:p w:rsidR="00E440BE" w:rsidRDefault="00E440BE" w:rsidP="00015497">
      <w:pPr>
        <w:pStyle w:val="Standard"/>
        <w:jc w:val="right"/>
      </w:pPr>
    </w:p>
    <w:p w:rsidR="00F90DAE" w:rsidRDefault="00F90DAE" w:rsidP="00015497">
      <w:pPr>
        <w:pStyle w:val="Standard"/>
        <w:jc w:val="right"/>
      </w:pPr>
    </w:p>
    <w:p w:rsidR="00F90DAE" w:rsidRDefault="00F90DAE" w:rsidP="00015497">
      <w:pPr>
        <w:pStyle w:val="Standard"/>
        <w:jc w:val="right"/>
      </w:pPr>
    </w:p>
    <w:p w:rsidR="00F90DAE" w:rsidRDefault="00F90DAE" w:rsidP="00015497">
      <w:pPr>
        <w:pStyle w:val="Standard"/>
        <w:jc w:val="right"/>
      </w:pPr>
    </w:p>
    <w:p w:rsidR="00F90DAE" w:rsidRDefault="00F90DAE" w:rsidP="00015497">
      <w:pPr>
        <w:pStyle w:val="Standard"/>
        <w:jc w:val="right"/>
      </w:pPr>
    </w:p>
    <w:p w:rsidR="00F90DAE" w:rsidRDefault="00F90DAE" w:rsidP="00015497">
      <w:pPr>
        <w:pStyle w:val="Standard"/>
        <w:jc w:val="right"/>
      </w:pPr>
    </w:p>
    <w:p w:rsidR="00F90DAE" w:rsidRDefault="00F90DAE" w:rsidP="00015497">
      <w:pPr>
        <w:pStyle w:val="Standard"/>
        <w:jc w:val="right"/>
      </w:pPr>
    </w:p>
    <w:p w:rsidR="00F90DAE" w:rsidRDefault="00F90DAE" w:rsidP="00015497">
      <w:pPr>
        <w:pStyle w:val="Standard"/>
        <w:jc w:val="right"/>
      </w:pPr>
    </w:p>
    <w:p w:rsidR="00F90DAE" w:rsidRDefault="00F90DAE" w:rsidP="00015497">
      <w:pPr>
        <w:pStyle w:val="Standard"/>
        <w:jc w:val="right"/>
      </w:pPr>
    </w:p>
    <w:p w:rsidR="00F90DAE" w:rsidRDefault="00F90DAE" w:rsidP="00015497">
      <w:pPr>
        <w:pStyle w:val="Standard"/>
        <w:jc w:val="right"/>
      </w:pPr>
    </w:p>
    <w:p w:rsidR="00F90DAE" w:rsidRDefault="00F90DAE" w:rsidP="00015497">
      <w:pPr>
        <w:pStyle w:val="Standard"/>
        <w:jc w:val="right"/>
      </w:pPr>
    </w:p>
    <w:p w:rsidR="00F90DAE" w:rsidRDefault="00F90DAE" w:rsidP="00015497">
      <w:pPr>
        <w:pStyle w:val="Standard"/>
        <w:jc w:val="right"/>
      </w:pPr>
    </w:p>
    <w:p w:rsidR="00FD5BEE" w:rsidRPr="00EF0EC1" w:rsidRDefault="009C5267" w:rsidP="00015497">
      <w:pPr>
        <w:pStyle w:val="Standard"/>
        <w:jc w:val="right"/>
      </w:pPr>
      <w:bookmarkStart w:id="6" w:name="_GoBack"/>
      <w:bookmarkEnd w:id="6"/>
      <w:r>
        <w:lastRenderedPageBreak/>
        <w:t>П</w:t>
      </w:r>
      <w:r w:rsidR="00FD5BEE" w:rsidRPr="00EF0EC1">
        <w:t>риложение №1</w:t>
      </w:r>
    </w:p>
    <w:p w:rsidR="009C5267" w:rsidRDefault="009C5267" w:rsidP="00015497">
      <w:pPr>
        <w:pStyle w:val="Standard"/>
        <w:tabs>
          <w:tab w:val="left" w:pos="1040"/>
          <w:tab w:val="left" w:pos="1440"/>
          <w:tab w:val="left" w:pos="8000"/>
        </w:tabs>
        <w:jc w:val="right"/>
      </w:pPr>
    </w:p>
    <w:p w:rsidR="00FD5BEE" w:rsidRPr="00EF0EC1" w:rsidRDefault="00FD5BEE" w:rsidP="00015497">
      <w:pPr>
        <w:pStyle w:val="Standard"/>
        <w:tabs>
          <w:tab w:val="left" w:pos="1040"/>
          <w:tab w:val="left" w:pos="1440"/>
          <w:tab w:val="left" w:pos="8000"/>
        </w:tabs>
        <w:jc w:val="right"/>
      </w:pPr>
      <w:r w:rsidRPr="00EF0EC1">
        <w:t>к договору №             от «___» ___________ 201_г.</w:t>
      </w:r>
    </w:p>
    <w:p w:rsidR="00FD5BEE" w:rsidRPr="00EF0EC1" w:rsidRDefault="00FD5BEE" w:rsidP="00015497">
      <w:pPr>
        <w:pStyle w:val="Standard"/>
        <w:tabs>
          <w:tab w:val="left" w:pos="1040"/>
          <w:tab w:val="left" w:pos="1440"/>
          <w:tab w:val="left" w:pos="8000"/>
        </w:tabs>
        <w:jc w:val="both"/>
      </w:pPr>
    </w:p>
    <w:p w:rsidR="009C5267" w:rsidRDefault="009C5267" w:rsidP="00015497">
      <w:pPr>
        <w:pStyle w:val="Standard"/>
        <w:tabs>
          <w:tab w:val="left" w:pos="1040"/>
          <w:tab w:val="left" w:pos="1440"/>
          <w:tab w:val="left" w:pos="8000"/>
        </w:tabs>
        <w:jc w:val="center"/>
      </w:pPr>
    </w:p>
    <w:p w:rsidR="00FD5BEE" w:rsidRPr="00EF0EC1" w:rsidRDefault="00FD5BEE" w:rsidP="00015497">
      <w:pPr>
        <w:pStyle w:val="Standard"/>
        <w:tabs>
          <w:tab w:val="left" w:pos="1040"/>
          <w:tab w:val="left" w:pos="1440"/>
          <w:tab w:val="left" w:pos="8000"/>
        </w:tabs>
        <w:jc w:val="center"/>
      </w:pPr>
      <w:r w:rsidRPr="00EF0EC1">
        <w:t xml:space="preserve">Спецификация  </w:t>
      </w:r>
    </w:p>
    <w:p w:rsidR="00FD5BEE" w:rsidRPr="00EF0EC1" w:rsidRDefault="00FD5BEE" w:rsidP="00015497">
      <w:pPr>
        <w:pStyle w:val="Standard"/>
        <w:tabs>
          <w:tab w:val="left" w:pos="1040"/>
          <w:tab w:val="left" w:pos="1440"/>
          <w:tab w:val="left" w:pos="8000"/>
        </w:tabs>
        <w:jc w:val="both"/>
      </w:pPr>
    </w:p>
    <w:p w:rsidR="00FD5BEE" w:rsidRPr="00EF0EC1" w:rsidRDefault="00FD5BEE" w:rsidP="00015497">
      <w:pPr>
        <w:pStyle w:val="Standard"/>
        <w:tabs>
          <w:tab w:val="left" w:pos="1040"/>
          <w:tab w:val="left" w:pos="1440"/>
          <w:tab w:val="left" w:pos="8000"/>
        </w:tabs>
        <w:jc w:val="both"/>
      </w:pPr>
    </w:p>
    <w:p w:rsidR="00FD5BEE" w:rsidRPr="00EF0EC1" w:rsidRDefault="00FD5BEE" w:rsidP="00015497">
      <w:pPr>
        <w:pStyle w:val="Standard"/>
        <w:tabs>
          <w:tab w:val="left" w:pos="1040"/>
          <w:tab w:val="left" w:pos="1440"/>
          <w:tab w:val="left" w:pos="8000"/>
        </w:tabs>
        <w:jc w:val="both"/>
      </w:pPr>
    </w:p>
    <w:tbl>
      <w:tblPr>
        <w:tblW w:w="10328" w:type="dxa"/>
        <w:tblInd w:w="-297" w:type="dxa"/>
        <w:tblLayout w:type="fixed"/>
        <w:tblCellMar>
          <w:left w:w="10" w:type="dxa"/>
          <w:right w:w="10" w:type="dxa"/>
        </w:tblCellMar>
        <w:tblLook w:val="00A0" w:firstRow="1" w:lastRow="0" w:firstColumn="1" w:lastColumn="0" w:noHBand="0" w:noVBand="0"/>
      </w:tblPr>
      <w:tblGrid>
        <w:gridCol w:w="356"/>
        <w:gridCol w:w="1041"/>
        <w:gridCol w:w="2126"/>
        <w:gridCol w:w="709"/>
        <w:gridCol w:w="708"/>
        <w:gridCol w:w="1276"/>
        <w:gridCol w:w="1276"/>
        <w:gridCol w:w="2836"/>
      </w:tblGrid>
      <w:tr w:rsidR="003C4BE7" w:rsidRPr="00EF0EC1" w:rsidTr="003C4BE7">
        <w:trPr>
          <w:trHeight w:val="596"/>
        </w:trPr>
        <w:tc>
          <w:tcPr>
            <w:tcW w:w="3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C4BE7" w:rsidRPr="002D4962" w:rsidRDefault="003C4BE7" w:rsidP="000C1468">
            <w:pPr>
              <w:pStyle w:val="Standard"/>
              <w:snapToGrid w:val="0"/>
              <w:jc w:val="both"/>
              <w:rPr>
                <w:sz w:val="18"/>
                <w:szCs w:val="18"/>
              </w:rPr>
            </w:pPr>
            <w:r w:rsidRPr="002D4962">
              <w:rPr>
                <w:sz w:val="18"/>
                <w:szCs w:val="18"/>
              </w:rPr>
              <w:t>№ п/п</w:t>
            </w:r>
          </w:p>
        </w:tc>
        <w:tc>
          <w:tcPr>
            <w:tcW w:w="104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3C4BE7" w:rsidRPr="002D4962" w:rsidRDefault="003C4BE7" w:rsidP="000C1468">
            <w:pPr>
              <w:pStyle w:val="Standard"/>
              <w:snapToGrid w:val="0"/>
              <w:jc w:val="center"/>
              <w:rPr>
                <w:sz w:val="18"/>
                <w:szCs w:val="18"/>
              </w:rPr>
            </w:pPr>
            <w:r w:rsidRPr="002D4962">
              <w:rPr>
                <w:sz w:val="18"/>
                <w:szCs w:val="18"/>
              </w:rPr>
              <w:t>МНН</w:t>
            </w:r>
          </w:p>
        </w:tc>
        <w:tc>
          <w:tcPr>
            <w:tcW w:w="2126" w:type="dxa"/>
            <w:tcBorders>
              <w:top w:val="single" w:sz="4" w:space="0" w:color="000000"/>
              <w:left w:val="single" w:sz="4" w:space="0" w:color="auto"/>
              <w:bottom w:val="single" w:sz="4" w:space="0" w:color="000000"/>
            </w:tcBorders>
            <w:tcMar>
              <w:top w:w="0" w:type="dxa"/>
              <w:left w:w="108" w:type="dxa"/>
              <w:bottom w:w="0" w:type="dxa"/>
              <w:right w:w="108" w:type="dxa"/>
            </w:tcMar>
            <w:vAlign w:val="center"/>
          </w:tcPr>
          <w:p w:rsidR="003C4BE7" w:rsidRPr="002D4962" w:rsidRDefault="003C4BE7" w:rsidP="002D4962">
            <w:pPr>
              <w:pStyle w:val="Standard"/>
              <w:snapToGrid w:val="0"/>
              <w:jc w:val="center"/>
              <w:rPr>
                <w:sz w:val="18"/>
                <w:szCs w:val="18"/>
              </w:rPr>
            </w:pPr>
            <w:r w:rsidRPr="002D4962">
              <w:rPr>
                <w:sz w:val="18"/>
                <w:szCs w:val="18"/>
              </w:rPr>
              <w:t>Наименование Товара /Производитель</w:t>
            </w:r>
          </w:p>
          <w:p w:rsidR="003C4BE7" w:rsidRPr="002D4962" w:rsidRDefault="003C4BE7" w:rsidP="002D4962">
            <w:pPr>
              <w:pStyle w:val="Standard"/>
              <w:snapToGrid w:val="0"/>
              <w:jc w:val="center"/>
              <w:rPr>
                <w:sz w:val="18"/>
                <w:szCs w:val="18"/>
              </w:rPr>
            </w:pPr>
            <w:r w:rsidRPr="002D4962">
              <w:rPr>
                <w:sz w:val="18"/>
                <w:szCs w:val="18"/>
              </w:rPr>
              <w:t>/Страна производства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C4BE7" w:rsidRPr="002D4962" w:rsidRDefault="003C4BE7" w:rsidP="000C1468">
            <w:pPr>
              <w:pStyle w:val="Standard"/>
              <w:snapToGrid w:val="0"/>
              <w:ind w:left="-93" w:right="-53"/>
              <w:jc w:val="center"/>
              <w:rPr>
                <w:sz w:val="18"/>
                <w:szCs w:val="18"/>
              </w:rPr>
            </w:pPr>
            <w:r w:rsidRPr="002D4962">
              <w:rPr>
                <w:sz w:val="18"/>
                <w:szCs w:val="18"/>
              </w:rPr>
              <w:t>Ед.</w:t>
            </w:r>
            <w:r w:rsidRPr="002D4962">
              <w:rPr>
                <w:sz w:val="18"/>
                <w:szCs w:val="18"/>
              </w:rPr>
              <w:br/>
              <w:t>изм.</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C4BE7" w:rsidRPr="002D4962" w:rsidRDefault="003C4BE7" w:rsidP="000C1468">
            <w:pPr>
              <w:pStyle w:val="Standard"/>
              <w:snapToGrid w:val="0"/>
              <w:ind w:left="-93" w:right="-53"/>
              <w:jc w:val="center"/>
              <w:rPr>
                <w:sz w:val="18"/>
                <w:szCs w:val="18"/>
              </w:rPr>
            </w:pPr>
            <w:r w:rsidRPr="002D4962">
              <w:rPr>
                <w:sz w:val="18"/>
                <w:szCs w:val="18"/>
              </w:rPr>
              <w:t xml:space="preserve">Кол-во   </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C4BE7" w:rsidRPr="002D4962" w:rsidRDefault="003C4BE7" w:rsidP="000C1468">
            <w:pPr>
              <w:pStyle w:val="Standard"/>
              <w:snapToGrid w:val="0"/>
              <w:ind w:left="-163" w:right="-177"/>
              <w:jc w:val="center"/>
              <w:rPr>
                <w:sz w:val="18"/>
                <w:szCs w:val="18"/>
              </w:rPr>
            </w:pPr>
          </w:p>
          <w:p w:rsidR="003C4BE7" w:rsidRPr="002D4962" w:rsidRDefault="003C4BE7" w:rsidP="000C1468">
            <w:pPr>
              <w:pStyle w:val="Standard"/>
              <w:snapToGrid w:val="0"/>
              <w:jc w:val="center"/>
              <w:rPr>
                <w:sz w:val="18"/>
                <w:szCs w:val="18"/>
              </w:rPr>
            </w:pPr>
            <w:r w:rsidRPr="002D4962">
              <w:rPr>
                <w:sz w:val="18"/>
                <w:szCs w:val="18"/>
              </w:rPr>
              <w:t>НДС,%.</w:t>
            </w:r>
          </w:p>
          <w:p w:rsidR="003C4BE7" w:rsidRPr="002D4962" w:rsidRDefault="003C4BE7" w:rsidP="000C1468">
            <w:pPr>
              <w:pStyle w:val="Standard"/>
              <w:snapToGrid w:val="0"/>
              <w:jc w:val="center"/>
              <w:rPr>
                <w:sz w:val="18"/>
                <w:szCs w:val="18"/>
              </w:rPr>
            </w:pPr>
            <w:r w:rsidRPr="002D4962">
              <w:rPr>
                <w:sz w:val="18"/>
                <w:szCs w:val="18"/>
              </w:rPr>
              <w:t>/НДС не облагает</w:t>
            </w:r>
          </w:p>
          <w:p w:rsidR="003C4BE7" w:rsidRPr="002D4962" w:rsidRDefault="003C4BE7" w:rsidP="000C1468">
            <w:pPr>
              <w:pStyle w:val="Standard"/>
              <w:snapToGrid w:val="0"/>
              <w:jc w:val="center"/>
              <w:rPr>
                <w:sz w:val="18"/>
                <w:szCs w:val="18"/>
              </w:rPr>
            </w:pPr>
            <w:proofErr w:type="spellStart"/>
            <w:r w:rsidRPr="002D4962">
              <w:rPr>
                <w:sz w:val="18"/>
                <w:szCs w:val="18"/>
              </w:rPr>
              <w:t>ся</w:t>
            </w:r>
            <w:proofErr w:type="spellEnd"/>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C4BE7" w:rsidRPr="002D4962" w:rsidRDefault="003C4BE7" w:rsidP="000C1468">
            <w:pPr>
              <w:pStyle w:val="Standard"/>
              <w:snapToGrid w:val="0"/>
              <w:jc w:val="center"/>
              <w:rPr>
                <w:sz w:val="18"/>
                <w:szCs w:val="18"/>
              </w:rPr>
            </w:pPr>
            <w:r w:rsidRPr="002D4962">
              <w:rPr>
                <w:sz w:val="18"/>
                <w:szCs w:val="18"/>
              </w:rPr>
              <w:t xml:space="preserve">Сумма </w:t>
            </w:r>
            <w:r>
              <w:rPr>
                <w:sz w:val="18"/>
                <w:szCs w:val="18"/>
              </w:rPr>
              <w:t xml:space="preserve"> с </w:t>
            </w:r>
            <w:r w:rsidRPr="002D4962">
              <w:rPr>
                <w:sz w:val="18"/>
                <w:szCs w:val="18"/>
              </w:rPr>
              <w:t>НДС, руб.</w:t>
            </w:r>
            <w:r>
              <w:rPr>
                <w:sz w:val="18"/>
                <w:szCs w:val="18"/>
              </w:rPr>
              <w:t xml:space="preserve"> за 1 </w:t>
            </w:r>
            <w:proofErr w:type="spellStart"/>
            <w:r>
              <w:rPr>
                <w:sz w:val="18"/>
                <w:szCs w:val="18"/>
              </w:rPr>
              <w:t>ед</w:t>
            </w:r>
            <w:proofErr w:type="spellEnd"/>
          </w:p>
          <w:p w:rsidR="003C4BE7" w:rsidRPr="002D4962" w:rsidRDefault="003C4BE7" w:rsidP="000C1468">
            <w:pPr>
              <w:pStyle w:val="Standard"/>
              <w:snapToGrid w:val="0"/>
              <w:jc w:val="center"/>
              <w:rPr>
                <w:sz w:val="18"/>
                <w:szCs w:val="18"/>
              </w:rPr>
            </w:pP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BE7" w:rsidRPr="002D4962" w:rsidRDefault="003C4BE7" w:rsidP="000C1468">
            <w:pPr>
              <w:pStyle w:val="Standard"/>
              <w:snapToGrid w:val="0"/>
              <w:jc w:val="center"/>
              <w:rPr>
                <w:sz w:val="18"/>
                <w:szCs w:val="18"/>
              </w:rPr>
            </w:pPr>
            <w:r w:rsidRPr="002D4962">
              <w:rPr>
                <w:sz w:val="18"/>
                <w:szCs w:val="18"/>
              </w:rPr>
              <w:t>Стоимость вкл. НДС, руб.</w:t>
            </w:r>
            <w:r>
              <w:rPr>
                <w:sz w:val="18"/>
                <w:szCs w:val="18"/>
              </w:rPr>
              <w:t xml:space="preserve"> всего</w:t>
            </w:r>
          </w:p>
        </w:tc>
      </w:tr>
      <w:tr w:rsidR="003C4BE7" w:rsidRPr="00EF0EC1" w:rsidTr="003C4BE7">
        <w:trPr>
          <w:trHeight w:val="433"/>
        </w:trPr>
        <w:tc>
          <w:tcPr>
            <w:tcW w:w="356" w:type="dxa"/>
            <w:tcBorders>
              <w:left w:val="single" w:sz="4" w:space="0" w:color="000000"/>
              <w:bottom w:val="single" w:sz="4" w:space="0" w:color="000000"/>
            </w:tcBorders>
            <w:tcMar>
              <w:top w:w="0" w:type="dxa"/>
              <w:left w:w="108" w:type="dxa"/>
              <w:bottom w:w="0" w:type="dxa"/>
              <w:right w:w="108" w:type="dxa"/>
            </w:tcMar>
            <w:vAlign w:val="center"/>
          </w:tcPr>
          <w:p w:rsidR="003C4BE7" w:rsidRPr="00EF0EC1" w:rsidRDefault="003C4BE7" w:rsidP="000C1468">
            <w:pPr>
              <w:pStyle w:val="Standard"/>
              <w:snapToGrid w:val="0"/>
              <w:jc w:val="both"/>
            </w:pPr>
            <w:r w:rsidRPr="00EF0EC1">
              <w:t>1</w:t>
            </w:r>
          </w:p>
        </w:tc>
        <w:tc>
          <w:tcPr>
            <w:tcW w:w="1041" w:type="dxa"/>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3C4BE7" w:rsidRPr="00EF0EC1" w:rsidRDefault="003C4BE7" w:rsidP="000C1468">
            <w:pPr>
              <w:pStyle w:val="Standard"/>
              <w:suppressAutoHyphens w:val="0"/>
              <w:snapToGrid w:val="0"/>
              <w:jc w:val="both"/>
              <w:rPr>
                <w:iCs/>
              </w:rPr>
            </w:pPr>
          </w:p>
        </w:tc>
        <w:tc>
          <w:tcPr>
            <w:tcW w:w="2126" w:type="dxa"/>
            <w:tcBorders>
              <w:left w:val="single" w:sz="4" w:space="0" w:color="auto"/>
              <w:bottom w:val="single" w:sz="4" w:space="0" w:color="000000"/>
            </w:tcBorders>
            <w:tcMar>
              <w:top w:w="0" w:type="dxa"/>
              <w:left w:w="108" w:type="dxa"/>
              <w:bottom w:w="0" w:type="dxa"/>
              <w:right w:w="108" w:type="dxa"/>
            </w:tcMar>
            <w:vAlign w:val="center"/>
          </w:tcPr>
          <w:p w:rsidR="003C4BE7" w:rsidRPr="00EF0EC1" w:rsidRDefault="003C4BE7" w:rsidP="000C1468">
            <w:pPr>
              <w:pStyle w:val="Standard"/>
              <w:suppressAutoHyphens w:val="0"/>
              <w:snapToGrid w:val="0"/>
              <w:jc w:val="both"/>
              <w:rPr>
                <w:iCs/>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3C4BE7" w:rsidRPr="00EF0EC1" w:rsidRDefault="003C4BE7" w:rsidP="000C1468">
            <w:pPr>
              <w:pStyle w:val="Standard"/>
              <w:snapToGrid w:val="0"/>
              <w:ind w:left="-108" w:right="-108"/>
              <w:jc w:val="both"/>
            </w:pPr>
          </w:p>
        </w:tc>
        <w:tc>
          <w:tcPr>
            <w:tcW w:w="708" w:type="dxa"/>
            <w:tcBorders>
              <w:left w:val="single" w:sz="4" w:space="0" w:color="000000"/>
              <w:bottom w:val="single" w:sz="4" w:space="0" w:color="000000"/>
            </w:tcBorders>
            <w:tcMar>
              <w:top w:w="0" w:type="dxa"/>
              <w:left w:w="108" w:type="dxa"/>
              <w:bottom w:w="0" w:type="dxa"/>
              <w:right w:w="108" w:type="dxa"/>
            </w:tcMar>
            <w:vAlign w:val="center"/>
          </w:tcPr>
          <w:p w:rsidR="003C4BE7" w:rsidRPr="00EF0EC1" w:rsidRDefault="003C4BE7" w:rsidP="000C1468">
            <w:pPr>
              <w:pStyle w:val="Standard"/>
              <w:snapToGrid w:val="0"/>
              <w:ind w:right="-108"/>
              <w:jc w:val="both"/>
            </w:pPr>
          </w:p>
        </w:tc>
        <w:tc>
          <w:tcPr>
            <w:tcW w:w="1276" w:type="dxa"/>
            <w:tcBorders>
              <w:left w:val="single" w:sz="4" w:space="0" w:color="000000"/>
              <w:bottom w:val="single" w:sz="4" w:space="0" w:color="000000"/>
            </w:tcBorders>
            <w:tcMar>
              <w:top w:w="0" w:type="dxa"/>
              <w:left w:w="108" w:type="dxa"/>
              <w:bottom w:w="0" w:type="dxa"/>
              <w:right w:w="108" w:type="dxa"/>
            </w:tcMar>
            <w:vAlign w:val="center"/>
          </w:tcPr>
          <w:p w:rsidR="003C4BE7" w:rsidRPr="00EF0EC1" w:rsidRDefault="003C4BE7" w:rsidP="000C1468">
            <w:pPr>
              <w:pStyle w:val="Standard"/>
              <w:snapToGrid w:val="0"/>
              <w:jc w:val="both"/>
            </w:pPr>
          </w:p>
        </w:tc>
        <w:tc>
          <w:tcPr>
            <w:tcW w:w="1276" w:type="dxa"/>
            <w:tcBorders>
              <w:left w:val="single" w:sz="4" w:space="0" w:color="000000"/>
              <w:bottom w:val="single" w:sz="4" w:space="0" w:color="000000"/>
            </w:tcBorders>
            <w:tcMar>
              <w:top w:w="0" w:type="dxa"/>
              <w:left w:w="108" w:type="dxa"/>
              <w:bottom w:w="0" w:type="dxa"/>
              <w:right w:w="108" w:type="dxa"/>
            </w:tcMar>
            <w:vAlign w:val="center"/>
          </w:tcPr>
          <w:p w:rsidR="003C4BE7" w:rsidRPr="00EF0EC1" w:rsidRDefault="003C4BE7" w:rsidP="000C1468">
            <w:pPr>
              <w:pStyle w:val="Standard"/>
              <w:snapToGrid w:val="0"/>
              <w:jc w:val="both"/>
            </w:pPr>
          </w:p>
        </w:tc>
        <w:tc>
          <w:tcPr>
            <w:tcW w:w="28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C4BE7" w:rsidRPr="00EF0EC1" w:rsidRDefault="003C4BE7" w:rsidP="000C1468">
            <w:pPr>
              <w:pStyle w:val="Standard"/>
              <w:snapToGrid w:val="0"/>
              <w:jc w:val="both"/>
            </w:pPr>
          </w:p>
        </w:tc>
      </w:tr>
      <w:tr w:rsidR="00FD5BEE" w:rsidRPr="00EF0EC1" w:rsidTr="003C4BE7">
        <w:tc>
          <w:tcPr>
            <w:tcW w:w="7492" w:type="dxa"/>
            <w:gridSpan w:val="7"/>
            <w:tcBorders>
              <w:left w:val="single" w:sz="4" w:space="0" w:color="000000"/>
              <w:bottom w:val="single" w:sz="4" w:space="0" w:color="000000"/>
            </w:tcBorders>
            <w:tcMar>
              <w:top w:w="0" w:type="dxa"/>
              <w:left w:w="108" w:type="dxa"/>
              <w:bottom w:w="0" w:type="dxa"/>
              <w:right w:w="108" w:type="dxa"/>
            </w:tcMar>
            <w:vAlign w:val="center"/>
          </w:tcPr>
          <w:p w:rsidR="00FD5BEE" w:rsidRPr="00EF0EC1" w:rsidRDefault="00FD5BEE" w:rsidP="000C1468">
            <w:pPr>
              <w:pStyle w:val="Standard"/>
              <w:snapToGrid w:val="0"/>
              <w:jc w:val="both"/>
            </w:pPr>
            <w:r w:rsidRPr="00EF0EC1">
              <w:t>ИТОГО:</w:t>
            </w:r>
          </w:p>
        </w:tc>
        <w:tc>
          <w:tcPr>
            <w:tcW w:w="28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D5BEE" w:rsidRPr="00EF0EC1" w:rsidRDefault="00FD5BEE" w:rsidP="000C1468">
            <w:pPr>
              <w:pStyle w:val="Standard"/>
              <w:snapToGrid w:val="0"/>
              <w:jc w:val="both"/>
            </w:pPr>
          </w:p>
        </w:tc>
      </w:tr>
      <w:tr w:rsidR="00FD5BEE" w:rsidRPr="00EF0EC1" w:rsidTr="003C4BE7">
        <w:tc>
          <w:tcPr>
            <w:tcW w:w="7492" w:type="dxa"/>
            <w:gridSpan w:val="7"/>
            <w:tcBorders>
              <w:left w:val="single" w:sz="4" w:space="0" w:color="000000"/>
              <w:bottom w:val="single" w:sz="4" w:space="0" w:color="000000"/>
            </w:tcBorders>
            <w:tcMar>
              <w:top w:w="0" w:type="dxa"/>
              <w:left w:w="108" w:type="dxa"/>
              <w:bottom w:w="0" w:type="dxa"/>
              <w:right w:w="108" w:type="dxa"/>
            </w:tcMar>
            <w:vAlign w:val="center"/>
          </w:tcPr>
          <w:p w:rsidR="00FD5BEE" w:rsidRPr="00EF0EC1" w:rsidRDefault="00FD5BEE" w:rsidP="000C1468">
            <w:pPr>
              <w:pStyle w:val="Standard"/>
              <w:snapToGrid w:val="0"/>
              <w:jc w:val="both"/>
            </w:pPr>
          </w:p>
        </w:tc>
        <w:tc>
          <w:tcPr>
            <w:tcW w:w="28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D5BEE" w:rsidRPr="00EF0EC1" w:rsidRDefault="00FD5BEE" w:rsidP="000C1468">
            <w:pPr>
              <w:pStyle w:val="Standard"/>
              <w:snapToGrid w:val="0"/>
              <w:jc w:val="both"/>
            </w:pPr>
          </w:p>
        </w:tc>
      </w:tr>
    </w:tbl>
    <w:p w:rsidR="00FD5BEE" w:rsidRPr="00EF0EC1" w:rsidRDefault="00FD5BEE" w:rsidP="00015497">
      <w:pPr>
        <w:pStyle w:val="a3"/>
        <w:ind w:firstLine="426"/>
        <w:jc w:val="both"/>
        <w:rPr>
          <w:rStyle w:val="4"/>
          <w:i w:val="0"/>
          <w:iCs/>
          <w:sz w:val="24"/>
          <w:szCs w:val="24"/>
        </w:rPr>
      </w:pPr>
      <w:r w:rsidRPr="00EF0EC1">
        <w:rPr>
          <w:bCs/>
          <w:sz w:val="24"/>
          <w:szCs w:val="24"/>
        </w:rPr>
        <w:t xml:space="preserve">Итого по Спецификации - </w:t>
      </w:r>
      <w:r w:rsidRPr="00EF0EC1">
        <w:rPr>
          <w:rStyle w:val="4"/>
          <w:iCs/>
          <w:sz w:val="24"/>
          <w:szCs w:val="24"/>
        </w:rPr>
        <w:t>______  (___________) рублей ___ копеек</w:t>
      </w:r>
      <w:r w:rsidR="003C4BE7">
        <w:rPr>
          <w:rStyle w:val="4"/>
          <w:iCs/>
          <w:sz w:val="24"/>
          <w:szCs w:val="24"/>
        </w:rPr>
        <w:t>.</w:t>
      </w:r>
    </w:p>
    <w:p w:rsidR="00FD5BEE" w:rsidRPr="00EF0EC1" w:rsidRDefault="00FD5BEE" w:rsidP="00015497">
      <w:pPr>
        <w:pStyle w:val="Standard"/>
        <w:spacing w:line="360" w:lineRule="auto"/>
        <w:jc w:val="both"/>
      </w:pPr>
    </w:p>
    <w:p w:rsidR="00FD5BEE" w:rsidRPr="00EF0EC1" w:rsidRDefault="00FD5BEE" w:rsidP="00015497">
      <w:pPr>
        <w:pStyle w:val="Standard"/>
        <w:tabs>
          <w:tab w:val="left" w:pos="1040"/>
          <w:tab w:val="left" w:pos="1440"/>
          <w:tab w:val="left" w:pos="8000"/>
        </w:tabs>
        <w:spacing w:line="360" w:lineRule="auto"/>
        <w:jc w:val="both"/>
      </w:pPr>
    </w:p>
    <w:p w:rsidR="00FD5BEE" w:rsidRPr="00725CC6" w:rsidRDefault="00FD5BEE" w:rsidP="000A0289">
      <w:pPr>
        <w:pStyle w:val="Standard"/>
        <w:jc w:val="both"/>
      </w:pPr>
      <w:r w:rsidRPr="00725CC6">
        <w:tab/>
      </w:r>
      <w:r w:rsidRPr="00725CC6">
        <w:tab/>
      </w:r>
      <w:r w:rsidRPr="00725CC6">
        <w:tab/>
      </w:r>
      <w:r w:rsidRPr="00725CC6">
        <w:tab/>
      </w:r>
    </w:p>
    <w:p w:rsidR="00FD5BEE" w:rsidRPr="00725CC6" w:rsidRDefault="00FD5BEE" w:rsidP="00015497">
      <w:pPr>
        <w:pStyle w:val="Textbodyindent"/>
        <w:ind w:firstLine="0"/>
        <w:jc w:val="both"/>
        <w:rPr>
          <w:rFonts w:ascii="Times New Roman" w:hAnsi="Times New Roman"/>
          <w:sz w:val="24"/>
          <w:szCs w:val="24"/>
        </w:rPr>
      </w:pPr>
    </w:p>
    <w:tbl>
      <w:tblPr>
        <w:tblW w:w="9896" w:type="dxa"/>
        <w:tblInd w:w="108" w:type="dxa"/>
        <w:tblLayout w:type="fixed"/>
        <w:tblLook w:val="04A0" w:firstRow="1" w:lastRow="0" w:firstColumn="1" w:lastColumn="0" w:noHBand="0" w:noVBand="1"/>
      </w:tblPr>
      <w:tblGrid>
        <w:gridCol w:w="5002"/>
        <w:gridCol w:w="4894"/>
      </w:tblGrid>
      <w:tr w:rsidR="00BA1CBD" w:rsidRPr="00334E95" w:rsidTr="00C51D67">
        <w:tc>
          <w:tcPr>
            <w:tcW w:w="5002" w:type="dxa"/>
          </w:tcPr>
          <w:p w:rsidR="00BA1CBD" w:rsidRPr="00334E95" w:rsidRDefault="00BA1CBD" w:rsidP="00C51D67">
            <w:pPr>
              <w:tabs>
                <w:tab w:val="num" w:pos="0"/>
              </w:tabs>
              <w:jc w:val="center"/>
              <w:rPr>
                <w:b/>
                <w:sz w:val="22"/>
                <w:szCs w:val="22"/>
              </w:rPr>
            </w:pPr>
            <w:r w:rsidRPr="00334E95">
              <w:rPr>
                <w:b/>
                <w:sz w:val="22"/>
                <w:szCs w:val="22"/>
              </w:rPr>
              <w:t>Заказчик</w:t>
            </w:r>
          </w:p>
          <w:p w:rsidR="00BA1CBD" w:rsidRPr="00334E95" w:rsidRDefault="00BA1CBD" w:rsidP="00C51D67">
            <w:pPr>
              <w:tabs>
                <w:tab w:val="num" w:pos="0"/>
              </w:tabs>
              <w:jc w:val="both"/>
              <w:rPr>
                <w:b/>
                <w:sz w:val="22"/>
                <w:szCs w:val="22"/>
              </w:rPr>
            </w:pPr>
          </w:p>
          <w:p w:rsidR="00BA1CBD" w:rsidRPr="00334E95" w:rsidRDefault="00BA1CBD" w:rsidP="00C51D67">
            <w:pPr>
              <w:jc w:val="center"/>
              <w:rPr>
                <w:b/>
                <w:sz w:val="22"/>
                <w:szCs w:val="22"/>
              </w:rPr>
            </w:pPr>
            <w:r w:rsidRPr="00334E95">
              <w:rPr>
                <w:b/>
                <w:sz w:val="22"/>
                <w:szCs w:val="22"/>
              </w:rPr>
              <w:t>НУЗ «Отделенческая больница на ст. Смоленск ОАО «РЖД»</w:t>
            </w:r>
          </w:p>
          <w:p w:rsidR="00BA1CBD" w:rsidRPr="00334E95" w:rsidRDefault="00BA1CBD" w:rsidP="00C51D67">
            <w:pPr>
              <w:tabs>
                <w:tab w:val="num" w:pos="0"/>
              </w:tabs>
              <w:jc w:val="both"/>
              <w:rPr>
                <w:sz w:val="22"/>
                <w:szCs w:val="22"/>
              </w:rPr>
            </w:pPr>
            <w:r w:rsidRPr="00334E95">
              <w:rPr>
                <w:sz w:val="22"/>
                <w:szCs w:val="22"/>
              </w:rPr>
              <w:t>214025 г. Смоленск, 1-й Краснофлотский пер., д.15</w:t>
            </w:r>
          </w:p>
          <w:p w:rsidR="00BA1CBD" w:rsidRPr="00334E95" w:rsidRDefault="00BA1CBD" w:rsidP="00C51D67">
            <w:pPr>
              <w:tabs>
                <w:tab w:val="num" w:pos="0"/>
              </w:tabs>
              <w:jc w:val="both"/>
              <w:rPr>
                <w:sz w:val="22"/>
                <w:szCs w:val="22"/>
              </w:rPr>
            </w:pPr>
            <w:r w:rsidRPr="00334E95">
              <w:rPr>
                <w:sz w:val="22"/>
                <w:szCs w:val="22"/>
              </w:rPr>
              <w:t>ИНН 6730053359 КПП 673201001</w:t>
            </w:r>
          </w:p>
          <w:p w:rsidR="00BA1CBD" w:rsidRPr="00334E95" w:rsidRDefault="00BA1CBD" w:rsidP="00C51D67">
            <w:pPr>
              <w:tabs>
                <w:tab w:val="num" w:pos="0"/>
              </w:tabs>
              <w:jc w:val="both"/>
              <w:rPr>
                <w:sz w:val="22"/>
                <w:szCs w:val="22"/>
              </w:rPr>
            </w:pPr>
            <w:r w:rsidRPr="00334E95">
              <w:rPr>
                <w:sz w:val="22"/>
                <w:szCs w:val="22"/>
              </w:rPr>
              <w:t>Банковские реквизиты:</w:t>
            </w:r>
          </w:p>
          <w:p w:rsidR="00BA1CBD" w:rsidRPr="00334E95" w:rsidRDefault="00BA1CBD" w:rsidP="00C51D67">
            <w:pPr>
              <w:tabs>
                <w:tab w:val="num" w:pos="0"/>
              </w:tabs>
              <w:jc w:val="both"/>
              <w:rPr>
                <w:sz w:val="22"/>
                <w:szCs w:val="22"/>
              </w:rPr>
            </w:pPr>
            <w:r w:rsidRPr="00334E95">
              <w:rPr>
                <w:sz w:val="22"/>
                <w:szCs w:val="22"/>
              </w:rPr>
              <w:t xml:space="preserve">р/с 40703810959190100750 </w:t>
            </w:r>
          </w:p>
          <w:p w:rsidR="00BA1CBD" w:rsidRPr="00334E95" w:rsidRDefault="00BA1CBD" w:rsidP="00C51D67">
            <w:pPr>
              <w:tabs>
                <w:tab w:val="num" w:pos="0"/>
              </w:tabs>
              <w:jc w:val="both"/>
              <w:rPr>
                <w:sz w:val="22"/>
                <w:szCs w:val="22"/>
              </w:rPr>
            </w:pPr>
            <w:r w:rsidRPr="00334E95">
              <w:rPr>
                <w:sz w:val="22"/>
                <w:szCs w:val="22"/>
              </w:rPr>
              <w:t>Смоленское отделение №8609 ПАО СБЕРБАНК г. Смоленск</w:t>
            </w:r>
          </w:p>
          <w:p w:rsidR="00BA1CBD" w:rsidRPr="00334E95" w:rsidRDefault="00BA1CBD" w:rsidP="00C51D67">
            <w:pPr>
              <w:tabs>
                <w:tab w:val="num" w:pos="0"/>
              </w:tabs>
              <w:jc w:val="both"/>
              <w:rPr>
                <w:sz w:val="22"/>
                <w:szCs w:val="22"/>
              </w:rPr>
            </w:pPr>
            <w:r w:rsidRPr="00334E95">
              <w:rPr>
                <w:sz w:val="22"/>
                <w:szCs w:val="22"/>
              </w:rPr>
              <w:t>БИК 046614632</w:t>
            </w:r>
          </w:p>
          <w:p w:rsidR="00BA1CBD" w:rsidRPr="00334E95" w:rsidRDefault="00BA1CBD" w:rsidP="00C51D67">
            <w:pPr>
              <w:tabs>
                <w:tab w:val="num" w:pos="0"/>
              </w:tabs>
              <w:jc w:val="both"/>
              <w:rPr>
                <w:sz w:val="22"/>
                <w:szCs w:val="22"/>
              </w:rPr>
            </w:pPr>
            <w:r w:rsidRPr="00334E95">
              <w:rPr>
                <w:sz w:val="22"/>
                <w:szCs w:val="22"/>
              </w:rPr>
              <w:t>к/с 30101810000000000632</w:t>
            </w:r>
          </w:p>
          <w:p w:rsidR="00BA1CBD" w:rsidRPr="00334E95" w:rsidRDefault="00BA1CBD" w:rsidP="00C51D67">
            <w:pPr>
              <w:tabs>
                <w:tab w:val="num" w:pos="0"/>
              </w:tabs>
              <w:jc w:val="both"/>
              <w:rPr>
                <w:sz w:val="22"/>
                <w:szCs w:val="22"/>
              </w:rPr>
            </w:pPr>
            <w:r w:rsidRPr="00334E95">
              <w:rPr>
                <w:sz w:val="22"/>
                <w:szCs w:val="22"/>
              </w:rPr>
              <w:t>ОКТМО 66701000001</w:t>
            </w:r>
          </w:p>
          <w:p w:rsidR="00BA1CBD" w:rsidRPr="00334E95" w:rsidRDefault="00BA1CBD" w:rsidP="00C51D67">
            <w:pPr>
              <w:tabs>
                <w:tab w:val="num" w:pos="0"/>
              </w:tabs>
              <w:jc w:val="both"/>
              <w:rPr>
                <w:sz w:val="22"/>
                <w:szCs w:val="22"/>
              </w:rPr>
            </w:pPr>
          </w:p>
          <w:p w:rsidR="00BA1CBD" w:rsidRDefault="00BA1CBD" w:rsidP="00C51D67">
            <w:pPr>
              <w:tabs>
                <w:tab w:val="num" w:pos="0"/>
              </w:tabs>
              <w:jc w:val="both"/>
              <w:rPr>
                <w:sz w:val="22"/>
                <w:szCs w:val="22"/>
              </w:rPr>
            </w:pPr>
          </w:p>
          <w:p w:rsidR="00BA1CBD" w:rsidRDefault="00BA1CBD" w:rsidP="00C51D67">
            <w:pPr>
              <w:tabs>
                <w:tab w:val="num" w:pos="0"/>
              </w:tabs>
              <w:jc w:val="both"/>
              <w:rPr>
                <w:sz w:val="22"/>
                <w:szCs w:val="22"/>
              </w:rPr>
            </w:pPr>
          </w:p>
          <w:p w:rsidR="00BA1CBD" w:rsidRPr="00334E95" w:rsidRDefault="00A9708E" w:rsidP="00C51D67">
            <w:pPr>
              <w:tabs>
                <w:tab w:val="num" w:pos="0"/>
              </w:tabs>
              <w:jc w:val="both"/>
              <w:rPr>
                <w:b/>
                <w:sz w:val="22"/>
                <w:szCs w:val="22"/>
              </w:rPr>
            </w:pPr>
            <w:r>
              <w:rPr>
                <w:b/>
                <w:sz w:val="22"/>
                <w:szCs w:val="22"/>
              </w:rPr>
              <w:t xml:space="preserve">И. о. </w:t>
            </w:r>
            <w:r w:rsidR="00BA1CBD">
              <w:rPr>
                <w:b/>
                <w:sz w:val="22"/>
                <w:szCs w:val="22"/>
              </w:rPr>
              <w:t>Гл</w:t>
            </w:r>
            <w:r w:rsidR="00BA1CBD" w:rsidRPr="00334E95">
              <w:rPr>
                <w:b/>
                <w:sz w:val="22"/>
                <w:szCs w:val="22"/>
              </w:rPr>
              <w:t>авн</w:t>
            </w:r>
            <w:r>
              <w:rPr>
                <w:b/>
                <w:sz w:val="22"/>
                <w:szCs w:val="22"/>
              </w:rPr>
              <w:t>ого</w:t>
            </w:r>
            <w:r w:rsidR="00BA1CBD" w:rsidRPr="00334E95">
              <w:rPr>
                <w:b/>
                <w:sz w:val="22"/>
                <w:szCs w:val="22"/>
              </w:rPr>
              <w:t xml:space="preserve"> врач</w:t>
            </w:r>
            <w:r>
              <w:rPr>
                <w:b/>
                <w:sz w:val="22"/>
                <w:szCs w:val="22"/>
              </w:rPr>
              <w:t>а</w:t>
            </w:r>
          </w:p>
          <w:p w:rsidR="00BA1CBD" w:rsidRPr="00334E95" w:rsidRDefault="00BA1CBD" w:rsidP="00C51D67">
            <w:pPr>
              <w:tabs>
                <w:tab w:val="num" w:pos="0"/>
              </w:tabs>
              <w:jc w:val="both"/>
              <w:rPr>
                <w:b/>
                <w:sz w:val="22"/>
                <w:szCs w:val="22"/>
              </w:rPr>
            </w:pPr>
          </w:p>
          <w:p w:rsidR="00BA1CBD" w:rsidRPr="00334E95" w:rsidRDefault="00BA1CBD" w:rsidP="00C51D67">
            <w:pPr>
              <w:tabs>
                <w:tab w:val="num" w:pos="0"/>
              </w:tabs>
              <w:jc w:val="both"/>
              <w:rPr>
                <w:b/>
                <w:sz w:val="22"/>
                <w:szCs w:val="22"/>
              </w:rPr>
            </w:pPr>
            <w:r w:rsidRPr="00334E95">
              <w:rPr>
                <w:b/>
                <w:sz w:val="22"/>
                <w:szCs w:val="22"/>
              </w:rPr>
              <w:t>___________________</w:t>
            </w:r>
            <w:r w:rsidR="00A9708E">
              <w:rPr>
                <w:b/>
                <w:sz w:val="22"/>
                <w:szCs w:val="22"/>
              </w:rPr>
              <w:t>М. В. Морозов</w:t>
            </w:r>
          </w:p>
          <w:p w:rsidR="00BA1CBD" w:rsidRPr="00334E95" w:rsidRDefault="00BA1CBD" w:rsidP="00C51D67">
            <w:pPr>
              <w:tabs>
                <w:tab w:val="num" w:pos="0"/>
              </w:tabs>
              <w:jc w:val="both"/>
              <w:rPr>
                <w:sz w:val="22"/>
                <w:szCs w:val="22"/>
              </w:rPr>
            </w:pPr>
            <w:r w:rsidRPr="00334E95">
              <w:rPr>
                <w:sz w:val="22"/>
                <w:szCs w:val="22"/>
              </w:rPr>
              <w:t>М.П.</w:t>
            </w:r>
          </w:p>
        </w:tc>
        <w:tc>
          <w:tcPr>
            <w:tcW w:w="4894" w:type="dxa"/>
          </w:tcPr>
          <w:p w:rsidR="00BA1CBD" w:rsidRPr="00334E95" w:rsidRDefault="00BA1CBD" w:rsidP="00C51D67">
            <w:pPr>
              <w:tabs>
                <w:tab w:val="num" w:pos="0"/>
              </w:tabs>
              <w:jc w:val="center"/>
              <w:rPr>
                <w:b/>
                <w:sz w:val="22"/>
                <w:szCs w:val="22"/>
              </w:rPr>
            </w:pPr>
            <w:r w:rsidRPr="00334E95">
              <w:rPr>
                <w:b/>
                <w:sz w:val="22"/>
                <w:szCs w:val="22"/>
              </w:rPr>
              <w:t>Поставщик</w:t>
            </w:r>
          </w:p>
          <w:p w:rsidR="00BA1CBD" w:rsidRDefault="00BA1CBD" w:rsidP="00C51D67">
            <w:pPr>
              <w:jc w:val="center"/>
              <w:rPr>
                <w:b/>
                <w:sz w:val="22"/>
                <w:szCs w:val="22"/>
              </w:rPr>
            </w:pPr>
          </w:p>
          <w:p w:rsidR="00BA1CBD" w:rsidRPr="00334E95" w:rsidRDefault="00BA1CBD" w:rsidP="00C51D67">
            <w:pPr>
              <w:spacing w:after="200" w:line="276" w:lineRule="auto"/>
              <w:rPr>
                <w:sz w:val="22"/>
                <w:szCs w:val="22"/>
              </w:rPr>
            </w:pPr>
          </w:p>
        </w:tc>
      </w:tr>
    </w:tbl>
    <w:p w:rsidR="00BA1CBD" w:rsidRPr="00334E95" w:rsidRDefault="00BA1CBD" w:rsidP="00BA1CBD">
      <w:pPr>
        <w:rPr>
          <w:sz w:val="22"/>
          <w:szCs w:val="22"/>
        </w:rPr>
      </w:pPr>
      <w:r w:rsidRPr="00334E95">
        <w:rPr>
          <w:sz w:val="22"/>
          <w:szCs w:val="22"/>
        </w:rPr>
        <w:t xml:space="preserve"> «___»____________201_г.                                                   </w:t>
      </w:r>
    </w:p>
    <w:p w:rsidR="00BA1CBD" w:rsidRDefault="00BA1CBD" w:rsidP="00BA1CBD">
      <w:pPr>
        <w:pStyle w:val="Textbody"/>
        <w:jc w:val="center"/>
        <w:rPr>
          <w:b/>
        </w:rPr>
      </w:pPr>
    </w:p>
    <w:p w:rsidR="00FD5BEE" w:rsidRDefault="00FD5BEE"/>
    <w:sectPr w:rsidR="00FD5BEE" w:rsidSect="009C5267">
      <w:pgSz w:w="11906" w:h="16838"/>
      <w:pgMar w:top="1134"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B95"/>
    <w:multiLevelType w:val="multilevel"/>
    <w:tmpl w:val="69A2CCC8"/>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19C6C74"/>
    <w:multiLevelType w:val="multilevel"/>
    <w:tmpl w:val="20DE6B92"/>
    <w:lvl w:ilvl="0">
      <w:start w:val="11"/>
      <w:numFmt w:val="decimal"/>
      <w:lvlText w:val="%1."/>
      <w:lvlJc w:val="left"/>
      <w:rPr>
        <w:rFonts w:cs="Times New Roman"/>
      </w:rPr>
    </w:lvl>
    <w:lvl w:ilvl="1">
      <w:start w:val="6"/>
      <w:numFmt w:val="decimal"/>
      <w:lvlText w:val="%1.%2."/>
      <w:lvlJc w:val="left"/>
      <w:rPr>
        <w:rFonts w:ascii="Times New Roman" w:hAnsi="Times New Roman" w:cs="Times New Roman" w:hint="default"/>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nsid w:val="64E4424D"/>
    <w:multiLevelType w:val="multilevel"/>
    <w:tmpl w:val="724E871C"/>
    <w:lvl w:ilvl="0">
      <w:start w:val="12"/>
      <w:numFmt w:val="decimal"/>
      <w:lvlText w:val="%1."/>
      <w:lvlJc w:val="left"/>
      <w:rPr>
        <w:rFonts w:cs="Times New Roman"/>
      </w:rPr>
    </w:lvl>
    <w:lvl w:ilvl="1">
      <w:start w:val="7"/>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779F7117"/>
    <w:multiLevelType w:val="multilevel"/>
    <w:tmpl w:val="81ECDB9E"/>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2"/>
  </w:compat>
  <w:rsids>
    <w:rsidRoot w:val="00015497"/>
    <w:rsid w:val="00015497"/>
    <w:rsid w:val="00046B57"/>
    <w:rsid w:val="000A0289"/>
    <w:rsid w:val="000C1468"/>
    <w:rsid w:val="00100846"/>
    <w:rsid w:val="00117531"/>
    <w:rsid w:val="00123C45"/>
    <w:rsid w:val="00135578"/>
    <w:rsid w:val="001A7292"/>
    <w:rsid w:val="001C0498"/>
    <w:rsid w:val="001E01E0"/>
    <w:rsid w:val="0027056B"/>
    <w:rsid w:val="002D4962"/>
    <w:rsid w:val="002E3147"/>
    <w:rsid w:val="003C4BE7"/>
    <w:rsid w:val="003F3501"/>
    <w:rsid w:val="00467637"/>
    <w:rsid w:val="0048777B"/>
    <w:rsid w:val="00650133"/>
    <w:rsid w:val="00655D80"/>
    <w:rsid w:val="00670D98"/>
    <w:rsid w:val="006D0FA6"/>
    <w:rsid w:val="006E19FC"/>
    <w:rsid w:val="00702CCF"/>
    <w:rsid w:val="00725CC6"/>
    <w:rsid w:val="007464AB"/>
    <w:rsid w:val="007816E1"/>
    <w:rsid w:val="0079737C"/>
    <w:rsid w:val="007C2CC1"/>
    <w:rsid w:val="00826F48"/>
    <w:rsid w:val="00832660"/>
    <w:rsid w:val="00850D01"/>
    <w:rsid w:val="008550DC"/>
    <w:rsid w:val="00872FC8"/>
    <w:rsid w:val="00891177"/>
    <w:rsid w:val="008957BB"/>
    <w:rsid w:val="008C61DE"/>
    <w:rsid w:val="008F471E"/>
    <w:rsid w:val="008F77FC"/>
    <w:rsid w:val="009262D2"/>
    <w:rsid w:val="009C5267"/>
    <w:rsid w:val="009E7B5C"/>
    <w:rsid w:val="00A14B34"/>
    <w:rsid w:val="00A5614C"/>
    <w:rsid w:val="00A9708E"/>
    <w:rsid w:val="00AB50C7"/>
    <w:rsid w:val="00AB77DC"/>
    <w:rsid w:val="00B03828"/>
    <w:rsid w:val="00B127EA"/>
    <w:rsid w:val="00B12FF3"/>
    <w:rsid w:val="00B62A3E"/>
    <w:rsid w:val="00B97C7E"/>
    <w:rsid w:val="00BA1CBD"/>
    <w:rsid w:val="00BC2B03"/>
    <w:rsid w:val="00C17B32"/>
    <w:rsid w:val="00C701FF"/>
    <w:rsid w:val="00C720C3"/>
    <w:rsid w:val="00C813DF"/>
    <w:rsid w:val="00C936D7"/>
    <w:rsid w:val="00CB4BF5"/>
    <w:rsid w:val="00CB7FB7"/>
    <w:rsid w:val="00CC2F2F"/>
    <w:rsid w:val="00D2135C"/>
    <w:rsid w:val="00D2240D"/>
    <w:rsid w:val="00D53586"/>
    <w:rsid w:val="00D57F17"/>
    <w:rsid w:val="00D75E70"/>
    <w:rsid w:val="00D900AF"/>
    <w:rsid w:val="00D93B44"/>
    <w:rsid w:val="00DA1AA0"/>
    <w:rsid w:val="00E105CE"/>
    <w:rsid w:val="00E432F4"/>
    <w:rsid w:val="00E440BE"/>
    <w:rsid w:val="00E83F84"/>
    <w:rsid w:val="00EC6CC0"/>
    <w:rsid w:val="00ED6D4E"/>
    <w:rsid w:val="00EF0EC1"/>
    <w:rsid w:val="00F4150D"/>
    <w:rsid w:val="00F90DAE"/>
    <w:rsid w:val="00FA384C"/>
    <w:rsid w:val="00FC4BAC"/>
    <w:rsid w:val="00FD5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497"/>
    <w:pPr>
      <w:widowControl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5497"/>
    <w:pPr>
      <w:tabs>
        <w:tab w:val="center" w:pos="4677"/>
        <w:tab w:val="right" w:pos="9355"/>
      </w:tabs>
    </w:pPr>
  </w:style>
  <w:style w:type="character" w:customStyle="1" w:styleId="a4">
    <w:name w:val="Верхний колонтитул Знак"/>
    <w:basedOn w:val="a0"/>
    <w:link w:val="a3"/>
    <w:uiPriority w:val="99"/>
    <w:locked/>
    <w:rsid w:val="00015497"/>
    <w:rPr>
      <w:rFonts w:ascii="Times New Roman" w:hAnsi="Times New Roman" w:cs="Times New Roman"/>
      <w:sz w:val="20"/>
      <w:szCs w:val="20"/>
      <w:lang w:eastAsia="ru-RU"/>
    </w:rPr>
  </w:style>
  <w:style w:type="paragraph" w:customStyle="1" w:styleId="ConsNormal">
    <w:name w:val="ConsNormal"/>
    <w:basedOn w:val="a"/>
    <w:link w:val="ConsNormal0"/>
    <w:qFormat/>
    <w:rsid w:val="00015497"/>
    <w:pPr>
      <w:widowControl/>
      <w:autoSpaceDE/>
      <w:autoSpaceDN/>
      <w:adjustRightInd/>
      <w:snapToGrid w:val="0"/>
      <w:ind w:firstLine="720"/>
    </w:pPr>
    <w:rPr>
      <w:rFonts w:ascii="Arial" w:eastAsia="Calibri" w:hAnsi="Arial" w:cs="Arial"/>
    </w:rPr>
  </w:style>
  <w:style w:type="character" w:customStyle="1" w:styleId="ConsNormal0">
    <w:name w:val="ConsNormal Знак"/>
    <w:basedOn w:val="a0"/>
    <w:link w:val="ConsNormal"/>
    <w:locked/>
    <w:rsid w:val="00015497"/>
    <w:rPr>
      <w:rFonts w:ascii="Arial" w:hAnsi="Arial" w:cs="Arial"/>
      <w:sz w:val="20"/>
      <w:szCs w:val="20"/>
      <w:lang w:eastAsia="ru-RU"/>
    </w:rPr>
  </w:style>
  <w:style w:type="paragraph" w:customStyle="1" w:styleId="a5">
    <w:name w:val="áû÷íûé"/>
    <w:uiPriority w:val="99"/>
    <w:rsid w:val="00015497"/>
    <w:pPr>
      <w:overflowPunct w:val="0"/>
      <w:autoSpaceDE w:val="0"/>
      <w:autoSpaceDN w:val="0"/>
      <w:adjustRightInd w:val="0"/>
      <w:jc w:val="right"/>
      <w:textAlignment w:val="baseline"/>
    </w:pPr>
    <w:rPr>
      <w:rFonts w:ascii="Times New Roman" w:eastAsia="Times New Roman" w:hAnsi="Times New Roman"/>
      <w:sz w:val="20"/>
      <w:szCs w:val="20"/>
    </w:rPr>
  </w:style>
  <w:style w:type="paragraph" w:customStyle="1" w:styleId="ConsNonformat">
    <w:name w:val="ConsNonformat"/>
    <w:uiPriority w:val="99"/>
    <w:rsid w:val="00015497"/>
    <w:pPr>
      <w:widowControl w:val="0"/>
      <w:jc w:val="right"/>
    </w:pPr>
    <w:rPr>
      <w:rFonts w:ascii="Courier New" w:eastAsia="Times New Roman" w:hAnsi="Courier New" w:cs="Courier New"/>
      <w:sz w:val="20"/>
      <w:szCs w:val="20"/>
    </w:rPr>
  </w:style>
  <w:style w:type="paragraph" w:styleId="a6">
    <w:name w:val="No Spacing"/>
    <w:basedOn w:val="a"/>
    <w:link w:val="a7"/>
    <w:uiPriority w:val="99"/>
    <w:qFormat/>
    <w:rsid w:val="00015497"/>
    <w:pPr>
      <w:widowControl/>
      <w:autoSpaceDE/>
      <w:autoSpaceDN/>
      <w:adjustRightInd/>
    </w:pPr>
    <w:rPr>
      <w:rFonts w:ascii="Calibri" w:hAnsi="Calibri" w:cs="Calibri"/>
      <w:sz w:val="22"/>
      <w:szCs w:val="22"/>
      <w:lang w:val="en-US" w:eastAsia="en-US"/>
    </w:rPr>
  </w:style>
  <w:style w:type="character" w:customStyle="1" w:styleId="a7">
    <w:name w:val="Без интервала Знак"/>
    <w:basedOn w:val="a0"/>
    <w:link w:val="a6"/>
    <w:uiPriority w:val="99"/>
    <w:locked/>
    <w:rsid w:val="00015497"/>
    <w:rPr>
      <w:rFonts w:ascii="Calibri" w:hAnsi="Calibri" w:cs="Calibri"/>
      <w:lang w:val="en-US"/>
    </w:rPr>
  </w:style>
  <w:style w:type="paragraph" w:customStyle="1" w:styleId="Standard">
    <w:name w:val="Standard"/>
    <w:rsid w:val="00015497"/>
    <w:pPr>
      <w:suppressAutoHyphens/>
      <w:autoSpaceDN w:val="0"/>
      <w:textAlignment w:val="baseline"/>
    </w:pPr>
    <w:rPr>
      <w:rFonts w:ascii="Times New Roman" w:hAnsi="Times New Roman"/>
      <w:kern w:val="3"/>
      <w:sz w:val="24"/>
      <w:szCs w:val="24"/>
    </w:rPr>
  </w:style>
  <w:style w:type="paragraph" w:customStyle="1" w:styleId="Textbody">
    <w:name w:val="Text body"/>
    <w:basedOn w:val="Standard"/>
    <w:uiPriority w:val="99"/>
    <w:rsid w:val="00015497"/>
    <w:pPr>
      <w:spacing w:after="120"/>
    </w:pPr>
  </w:style>
  <w:style w:type="paragraph" w:styleId="2">
    <w:name w:val="List 2"/>
    <w:basedOn w:val="Standard"/>
    <w:uiPriority w:val="99"/>
    <w:rsid w:val="00015497"/>
    <w:pPr>
      <w:spacing w:after="120"/>
      <w:ind w:left="566" w:hanging="283"/>
    </w:pPr>
    <w:rPr>
      <w:sz w:val="20"/>
      <w:szCs w:val="20"/>
    </w:rPr>
  </w:style>
  <w:style w:type="paragraph" w:customStyle="1" w:styleId="Textbodyindent">
    <w:name w:val="Text body indent"/>
    <w:basedOn w:val="Standard"/>
    <w:uiPriority w:val="99"/>
    <w:rsid w:val="00015497"/>
    <w:pPr>
      <w:spacing w:after="200"/>
      <w:ind w:left="283" w:firstLine="720"/>
    </w:pPr>
    <w:rPr>
      <w:rFonts w:ascii="Calibri" w:hAnsi="Calibri"/>
      <w:sz w:val="28"/>
      <w:szCs w:val="22"/>
    </w:rPr>
  </w:style>
  <w:style w:type="paragraph" w:customStyle="1" w:styleId="ConsTitle">
    <w:name w:val="ConsTitle"/>
    <w:uiPriority w:val="99"/>
    <w:rsid w:val="00015497"/>
    <w:pPr>
      <w:widowControl w:val="0"/>
      <w:suppressAutoHyphens/>
      <w:autoSpaceDN w:val="0"/>
      <w:textAlignment w:val="baseline"/>
    </w:pPr>
    <w:rPr>
      <w:rFonts w:ascii="Arial" w:hAnsi="Arial"/>
      <w:b/>
      <w:kern w:val="3"/>
      <w:sz w:val="16"/>
      <w:szCs w:val="20"/>
    </w:rPr>
  </w:style>
  <w:style w:type="character" w:customStyle="1" w:styleId="4">
    <w:name w:val="Основной текст (4) + Не курсив"/>
    <w:uiPriority w:val="99"/>
    <w:rsid w:val="00015497"/>
    <w:rPr>
      <w:i/>
      <w:sz w:val="27"/>
      <w:shd w:val="clear" w:color="auto" w:fill="FFFFFF"/>
    </w:rPr>
  </w:style>
  <w:style w:type="character" w:styleId="a8">
    <w:name w:val="annotation reference"/>
    <w:basedOn w:val="a0"/>
    <w:uiPriority w:val="99"/>
    <w:semiHidden/>
    <w:rsid w:val="00117531"/>
    <w:rPr>
      <w:rFonts w:cs="Times New Roman"/>
      <w:sz w:val="16"/>
      <w:szCs w:val="16"/>
    </w:rPr>
  </w:style>
  <w:style w:type="paragraph" w:styleId="a9">
    <w:name w:val="annotation text"/>
    <w:basedOn w:val="a"/>
    <w:link w:val="aa"/>
    <w:uiPriority w:val="99"/>
    <w:semiHidden/>
    <w:rsid w:val="00117531"/>
  </w:style>
  <w:style w:type="character" w:customStyle="1" w:styleId="aa">
    <w:name w:val="Текст примечания Знак"/>
    <w:basedOn w:val="a0"/>
    <w:link w:val="a9"/>
    <w:uiPriority w:val="99"/>
    <w:semiHidden/>
    <w:locked/>
    <w:rsid w:val="00650133"/>
    <w:rPr>
      <w:rFonts w:ascii="Times New Roman" w:hAnsi="Times New Roman" w:cs="Times New Roman"/>
      <w:sz w:val="20"/>
      <w:szCs w:val="20"/>
    </w:rPr>
  </w:style>
  <w:style w:type="paragraph" w:styleId="ab">
    <w:name w:val="annotation subject"/>
    <w:basedOn w:val="a9"/>
    <w:next w:val="a9"/>
    <w:link w:val="ac"/>
    <w:uiPriority w:val="99"/>
    <w:semiHidden/>
    <w:rsid w:val="00117531"/>
    <w:rPr>
      <w:b/>
      <w:bCs/>
    </w:rPr>
  </w:style>
  <w:style w:type="character" w:customStyle="1" w:styleId="ac">
    <w:name w:val="Тема примечания Знак"/>
    <w:basedOn w:val="aa"/>
    <w:link w:val="ab"/>
    <w:uiPriority w:val="99"/>
    <w:semiHidden/>
    <w:locked/>
    <w:rsid w:val="00650133"/>
    <w:rPr>
      <w:rFonts w:ascii="Times New Roman" w:hAnsi="Times New Roman" w:cs="Times New Roman"/>
      <w:b/>
      <w:bCs/>
      <w:sz w:val="20"/>
      <w:szCs w:val="20"/>
    </w:rPr>
  </w:style>
  <w:style w:type="paragraph" w:styleId="ad">
    <w:name w:val="Balloon Text"/>
    <w:basedOn w:val="a"/>
    <w:link w:val="ae"/>
    <w:uiPriority w:val="99"/>
    <w:semiHidden/>
    <w:rsid w:val="00117531"/>
    <w:rPr>
      <w:rFonts w:ascii="Tahoma" w:hAnsi="Tahoma" w:cs="Tahoma"/>
      <w:sz w:val="16"/>
      <w:szCs w:val="16"/>
    </w:rPr>
  </w:style>
  <w:style w:type="character" w:customStyle="1" w:styleId="ae">
    <w:name w:val="Текст выноски Знак"/>
    <w:basedOn w:val="a0"/>
    <w:link w:val="ad"/>
    <w:uiPriority w:val="99"/>
    <w:semiHidden/>
    <w:locked/>
    <w:rsid w:val="00650133"/>
    <w:rPr>
      <w:rFonts w:ascii="Times New Roman" w:hAnsi="Times New Roman" w:cs="Times New Roman"/>
      <w:sz w:val="2"/>
    </w:rPr>
  </w:style>
  <w:style w:type="character" w:styleId="af">
    <w:name w:val="Hyperlink"/>
    <w:basedOn w:val="a0"/>
    <w:uiPriority w:val="99"/>
    <w:rsid w:val="00117531"/>
    <w:rPr>
      <w:rFonts w:cs="Times New Roman"/>
      <w:color w:val="0000FF"/>
      <w:u w:val="single"/>
    </w:rPr>
  </w:style>
  <w:style w:type="paragraph" w:styleId="af0">
    <w:name w:val="Body Text"/>
    <w:basedOn w:val="a"/>
    <w:link w:val="af1"/>
    <w:uiPriority w:val="99"/>
    <w:rsid w:val="009E7B5C"/>
    <w:pPr>
      <w:widowControl/>
      <w:autoSpaceDE/>
      <w:autoSpaceDN/>
      <w:adjustRightInd/>
      <w:spacing w:after="120"/>
      <w:jc w:val="right"/>
    </w:pPr>
    <w:rPr>
      <w:sz w:val="24"/>
      <w:szCs w:val="24"/>
    </w:rPr>
  </w:style>
  <w:style w:type="character" w:customStyle="1" w:styleId="af1">
    <w:name w:val="Основной текст Знак"/>
    <w:basedOn w:val="a0"/>
    <w:link w:val="af0"/>
    <w:uiPriority w:val="99"/>
    <w:rsid w:val="009E7B5C"/>
    <w:rPr>
      <w:rFonts w:ascii="Times New Roman" w:eastAsia="Times New Roman" w:hAnsi="Times New Roman"/>
      <w:sz w:val="24"/>
      <w:szCs w:val="24"/>
    </w:rPr>
  </w:style>
  <w:style w:type="paragraph" w:customStyle="1" w:styleId="ConsPlusNormal">
    <w:name w:val="ConsPlusNormal"/>
    <w:rsid w:val="00C936D7"/>
    <w:pPr>
      <w:widowControl w:val="0"/>
      <w:autoSpaceDE w:val="0"/>
      <w:autoSpaceDN w:val="0"/>
      <w:adjustRightInd w:val="0"/>
      <w:ind w:firstLine="720"/>
    </w:pPr>
    <w:rPr>
      <w:rFonts w:ascii="Arial" w:eastAsia="Times New Roman" w:hAnsi="Arial" w:cs="Arial"/>
      <w:sz w:val="20"/>
      <w:szCs w:val="20"/>
    </w:rPr>
  </w:style>
  <w:style w:type="paragraph" w:customStyle="1" w:styleId="af2">
    <w:name w:val="Подподпункт"/>
    <w:basedOn w:val="a"/>
    <w:rsid w:val="00C701FF"/>
    <w:pPr>
      <w:widowControl/>
      <w:tabs>
        <w:tab w:val="num" w:pos="1701"/>
      </w:tabs>
      <w:autoSpaceDE/>
      <w:autoSpaceDN/>
      <w:adjustRightInd/>
      <w:ind w:left="1701" w:hanging="567"/>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497"/>
    <w:pPr>
      <w:widowControl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5497"/>
    <w:pPr>
      <w:tabs>
        <w:tab w:val="center" w:pos="4677"/>
        <w:tab w:val="right" w:pos="9355"/>
      </w:tabs>
    </w:pPr>
  </w:style>
  <w:style w:type="character" w:customStyle="1" w:styleId="a4">
    <w:name w:val="Верхний колонтитул Знак"/>
    <w:basedOn w:val="a0"/>
    <w:link w:val="a3"/>
    <w:uiPriority w:val="99"/>
    <w:locked/>
    <w:rsid w:val="00015497"/>
    <w:rPr>
      <w:rFonts w:ascii="Times New Roman" w:hAnsi="Times New Roman" w:cs="Times New Roman"/>
      <w:sz w:val="20"/>
      <w:szCs w:val="20"/>
      <w:lang w:eastAsia="ru-RU"/>
    </w:rPr>
  </w:style>
  <w:style w:type="paragraph" w:customStyle="1" w:styleId="ConsNormal">
    <w:name w:val="ConsNormal"/>
    <w:basedOn w:val="a"/>
    <w:link w:val="ConsNormal0"/>
    <w:qFormat/>
    <w:rsid w:val="00015497"/>
    <w:pPr>
      <w:widowControl/>
      <w:autoSpaceDE/>
      <w:autoSpaceDN/>
      <w:adjustRightInd/>
      <w:snapToGrid w:val="0"/>
      <w:ind w:firstLine="720"/>
    </w:pPr>
    <w:rPr>
      <w:rFonts w:ascii="Arial" w:eastAsia="Calibri" w:hAnsi="Arial" w:cs="Arial"/>
    </w:rPr>
  </w:style>
  <w:style w:type="character" w:customStyle="1" w:styleId="ConsNormal0">
    <w:name w:val="ConsNormal Знак"/>
    <w:basedOn w:val="a0"/>
    <w:link w:val="ConsNormal"/>
    <w:locked/>
    <w:rsid w:val="00015497"/>
    <w:rPr>
      <w:rFonts w:ascii="Arial" w:hAnsi="Arial" w:cs="Arial"/>
      <w:sz w:val="20"/>
      <w:szCs w:val="20"/>
      <w:lang w:eastAsia="ru-RU"/>
    </w:rPr>
  </w:style>
  <w:style w:type="paragraph" w:customStyle="1" w:styleId="a5">
    <w:name w:val="áû÷íûé"/>
    <w:uiPriority w:val="99"/>
    <w:rsid w:val="00015497"/>
    <w:pPr>
      <w:overflowPunct w:val="0"/>
      <w:autoSpaceDE w:val="0"/>
      <w:autoSpaceDN w:val="0"/>
      <w:adjustRightInd w:val="0"/>
      <w:jc w:val="right"/>
      <w:textAlignment w:val="baseline"/>
    </w:pPr>
    <w:rPr>
      <w:rFonts w:ascii="Times New Roman" w:eastAsia="Times New Roman" w:hAnsi="Times New Roman"/>
      <w:sz w:val="20"/>
      <w:szCs w:val="20"/>
    </w:rPr>
  </w:style>
  <w:style w:type="paragraph" w:customStyle="1" w:styleId="ConsNonformat">
    <w:name w:val="ConsNonformat"/>
    <w:uiPriority w:val="99"/>
    <w:rsid w:val="00015497"/>
    <w:pPr>
      <w:widowControl w:val="0"/>
      <w:jc w:val="right"/>
    </w:pPr>
    <w:rPr>
      <w:rFonts w:ascii="Courier New" w:eastAsia="Times New Roman" w:hAnsi="Courier New" w:cs="Courier New"/>
      <w:sz w:val="20"/>
      <w:szCs w:val="20"/>
    </w:rPr>
  </w:style>
  <w:style w:type="paragraph" w:styleId="a6">
    <w:name w:val="No Spacing"/>
    <w:basedOn w:val="a"/>
    <w:link w:val="a7"/>
    <w:uiPriority w:val="99"/>
    <w:qFormat/>
    <w:rsid w:val="00015497"/>
    <w:pPr>
      <w:widowControl/>
      <w:autoSpaceDE/>
      <w:autoSpaceDN/>
      <w:adjustRightInd/>
    </w:pPr>
    <w:rPr>
      <w:rFonts w:ascii="Calibri" w:hAnsi="Calibri" w:cs="Calibri"/>
      <w:sz w:val="22"/>
      <w:szCs w:val="22"/>
      <w:lang w:val="en-US" w:eastAsia="en-US"/>
    </w:rPr>
  </w:style>
  <w:style w:type="character" w:customStyle="1" w:styleId="a7">
    <w:name w:val="Без интервала Знак"/>
    <w:basedOn w:val="a0"/>
    <w:link w:val="a6"/>
    <w:uiPriority w:val="99"/>
    <w:locked/>
    <w:rsid w:val="00015497"/>
    <w:rPr>
      <w:rFonts w:ascii="Calibri" w:hAnsi="Calibri" w:cs="Calibri"/>
      <w:lang w:val="en-US"/>
    </w:rPr>
  </w:style>
  <w:style w:type="paragraph" w:customStyle="1" w:styleId="Standard">
    <w:name w:val="Standard"/>
    <w:rsid w:val="00015497"/>
    <w:pPr>
      <w:suppressAutoHyphens/>
      <w:autoSpaceDN w:val="0"/>
      <w:textAlignment w:val="baseline"/>
    </w:pPr>
    <w:rPr>
      <w:rFonts w:ascii="Times New Roman" w:hAnsi="Times New Roman"/>
      <w:kern w:val="3"/>
      <w:sz w:val="24"/>
      <w:szCs w:val="24"/>
    </w:rPr>
  </w:style>
  <w:style w:type="paragraph" w:customStyle="1" w:styleId="Textbody">
    <w:name w:val="Text body"/>
    <w:basedOn w:val="Standard"/>
    <w:uiPriority w:val="99"/>
    <w:rsid w:val="00015497"/>
    <w:pPr>
      <w:spacing w:after="120"/>
    </w:pPr>
  </w:style>
  <w:style w:type="paragraph" w:styleId="2">
    <w:name w:val="List 2"/>
    <w:basedOn w:val="Standard"/>
    <w:uiPriority w:val="99"/>
    <w:rsid w:val="00015497"/>
    <w:pPr>
      <w:spacing w:after="120"/>
      <w:ind w:left="566" w:hanging="283"/>
    </w:pPr>
    <w:rPr>
      <w:sz w:val="20"/>
      <w:szCs w:val="20"/>
    </w:rPr>
  </w:style>
  <w:style w:type="paragraph" w:customStyle="1" w:styleId="Textbodyindent">
    <w:name w:val="Text body indent"/>
    <w:basedOn w:val="Standard"/>
    <w:uiPriority w:val="99"/>
    <w:rsid w:val="00015497"/>
    <w:pPr>
      <w:spacing w:after="200"/>
      <w:ind w:left="283" w:firstLine="720"/>
    </w:pPr>
    <w:rPr>
      <w:rFonts w:ascii="Calibri" w:hAnsi="Calibri"/>
      <w:sz w:val="28"/>
      <w:szCs w:val="22"/>
    </w:rPr>
  </w:style>
  <w:style w:type="paragraph" w:customStyle="1" w:styleId="ConsTitle">
    <w:name w:val="ConsTitle"/>
    <w:uiPriority w:val="99"/>
    <w:rsid w:val="00015497"/>
    <w:pPr>
      <w:widowControl w:val="0"/>
      <w:suppressAutoHyphens/>
      <w:autoSpaceDN w:val="0"/>
      <w:textAlignment w:val="baseline"/>
    </w:pPr>
    <w:rPr>
      <w:rFonts w:ascii="Arial" w:hAnsi="Arial"/>
      <w:b/>
      <w:kern w:val="3"/>
      <w:sz w:val="16"/>
      <w:szCs w:val="20"/>
    </w:rPr>
  </w:style>
  <w:style w:type="character" w:customStyle="1" w:styleId="4">
    <w:name w:val="Основной текст (4) + Не курсив"/>
    <w:uiPriority w:val="99"/>
    <w:rsid w:val="00015497"/>
    <w:rPr>
      <w:i/>
      <w:sz w:val="27"/>
      <w:shd w:val="clear" w:color="auto" w:fill="FFFFFF"/>
    </w:rPr>
  </w:style>
  <w:style w:type="character" w:styleId="a8">
    <w:name w:val="annotation reference"/>
    <w:basedOn w:val="a0"/>
    <w:uiPriority w:val="99"/>
    <w:semiHidden/>
    <w:rsid w:val="00117531"/>
    <w:rPr>
      <w:rFonts w:cs="Times New Roman"/>
      <w:sz w:val="16"/>
      <w:szCs w:val="16"/>
    </w:rPr>
  </w:style>
  <w:style w:type="paragraph" w:styleId="a9">
    <w:name w:val="annotation text"/>
    <w:basedOn w:val="a"/>
    <w:link w:val="aa"/>
    <w:uiPriority w:val="99"/>
    <w:semiHidden/>
    <w:rsid w:val="00117531"/>
  </w:style>
  <w:style w:type="character" w:customStyle="1" w:styleId="aa">
    <w:name w:val="Текст примечания Знак"/>
    <w:basedOn w:val="a0"/>
    <w:link w:val="a9"/>
    <w:uiPriority w:val="99"/>
    <w:semiHidden/>
    <w:locked/>
    <w:rsid w:val="00650133"/>
    <w:rPr>
      <w:rFonts w:ascii="Times New Roman" w:hAnsi="Times New Roman" w:cs="Times New Roman"/>
      <w:sz w:val="20"/>
      <w:szCs w:val="20"/>
    </w:rPr>
  </w:style>
  <w:style w:type="paragraph" w:styleId="ab">
    <w:name w:val="annotation subject"/>
    <w:basedOn w:val="a9"/>
    <w:next w:val="a9"/>
    <w:link w:val="ac"/>
    <w:uiPriority w:val="99"/>
    <w:semiHidden/>
    <w:rsid w:val="00117531"/>
    <w:rPr>
      <w:b/>
      <w:bCs/>
    </w:rPr>
  </w:style>
  <w:style w:type="character" w:customStyle="1" w:styleId="ac">
    <w:name w:val="Тема примечания Знак"/>
    <w:basedOn w:val="aa"/>
    <w:link w:val="ab"/>
    <w:uiPriority w:val="99"/>
    <w:semiHidden/>
    <w:locked/>
    <w:rsid w:val="00650133"/>
    <w:rPr>
      <w:rFonts w:ascii="Times New Roman" w:hAnsi="Times New Roman" w:cs="Times New Roman"/>
      <w:b/>
      <w:bCs/>
      <w:sz w:val="20"/>
      <w:szCs w:val="20"/>
    </w:rPr>
  </w:style>
  <w:style w:type="paragraph" w:styleId="ad">
    <w:name w:val="Balloon Text"/>
    <w:basedOn w:val="a"/>
    <w:link w:val="ae"/>
    <w:uiPriority w:val="99"/>
    <w:semiHidden/>
    <w:rsid w:val="00117531"/>
    <w:rPr>
      <w:rFonts w:ascii="Tahoma" w:hAnsi="Tahoma" w:cs="Tahoma"/>
      <w:sz w:val="16"/>
      <w:szCs w:val="16"/>
    </w:rPr>
  </w:style>
  <w:style w:type="character" w:customStyle="1" w:styleId="ae">
    <w:name w:val="Текст выноски Знак"/>
    <w:basedOn w:val="a0"/>
    <w:link w:val="ad"/>
    <w:uiPriority w:val="99"/>
    <w:semiHidden/>
    <w:locked/>
    <w:rsid w:val="00650133"/>
    <w:rPr>
      <w:rFonts w:ascii="Times New Roman" w:hAnsi="Times New Roman" w:cs="Times New Roman"/>
      <w:sz w:val="2"/>
    </w:rPr>
  </w:style>
  <w:style w:type="character" w:styleId="af">
    <w:name w:val="Hyperlink"/>
    <w:basedOn w:val="a0"/>
    <w:uiPriority w:val="99"/>
    <w:rsid w:val="00117531"/>
    <w:rPr>
      <w:rFonts w:cs="Times New Roman"/>
      <w:color w:val="0000FF"/>
      <w:u w:val="single"/>
    </w:rPr>
  </w:style>
  <w:style w:type="paragraph" w:styleId="af0">
    <w:name w:val="Body Text"/>
    <w:basedOn w:val="a"/>
    <w:link w:val="af1"/>
    <w:uiPriority w:val="99"/>
    <w:rsid w:val="009E7B5C"/>
    <w:pPr>
      <w:widowControl/>
      <w:autoSpaceDE/>
      <w:autoSpaceDN/>
      <w:adjustRightInd/>
      <w:spacing w:after="120"/>
      <w:jc w:val="right"/>
    </w:pPr>
    <w:rPr>
      <w:sz w:val="24"/>
      <w:szCs w:val="24"/>
    </w:rPr>
  </w:style>
  <w:style w:type="character" w:customStyle="1" w:styleId="af1">
    <w:name w:val="Основной текст Знак"/>
    <w:basedOn w:val="a0"/>
    <w:link w:val="af0"/>
    <w:uiPriority w:val="99"/>
    <w:rsid w:val="009E7B5C"/>
    <w:rPr>
      <w:rFonts w:ascii="Times New Roman" w:eastAsia="Times New Roman" w:hAnsi="Times New Roman"/>
      <w:sz w:val="24"/>
      <w:szCs w:val="24"/>
    </w:rPr>
  </w:style>
  <w:style w:type="paragraph" w:customStyle="1" w:styleId="ConsPlusNormal">
    <w:name w:val="ConsPlusNormal"/>
    <w:rsid w:val="00C936D7"/>
    <w:pPr>
      <w:widowControl w:val="0"/>
      <w:autoSpaceDE w:val="0"/>
      <w:autoSpaceDN w:val="0"/>
      <w:adjustRightInd w:val="0"/>
      <w:ind w:firstLine="720"/>
    </w:pPr>
    <w:rPr>
      <w:rFonts w:ascii="Arial" w:eastAsia="Times New Roman" w:hAnsi="Arial" w:cs="Arial"/>
      <w:sz w:val="20"/>
      <w:szCs w:val="20"/>
    </w:rPr>
  </w:style>
  <w:style w:type="paragraph" w:customStyle="1" w:styleId="af2">
    <w:name w:val="Подподпункт"/>
    <w:basedOn w:val="a"/>
    <w:rsid w:val="00C701FF"/>
    <w:pPr>
      <w:widowControl/>
      <w:tabs>
        <w:tab w:val="num" w:pos="1701"/>
      </w:tabs>
      <w:autoSpaceDE/>
      <w:autoSpaceDN/>
      <w:adjustRightInd/>
      <w:ind w:left="1701" w:hanging="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434249">
      <w:bodyDiv w:val="1"/>
      <w:marLeft w:val="0"/>
      <w:marRight w:val="0"/>
      <w:marTop w:val="0"/>
      <w:marBottom w:val="0"/>
      <w:divBdr>
        <w:top w:val="none" w:sz="0" w:space="0" w:color="auto"/>
        <w:left w:val="none" w:sz="0" w:space="0" w:color="auto"/>
        <w:bottom w:val="none" w:sz="0" w:space="0" w:color="auto"/>
        <w:right w:val="none" w:sz="0" w:space="0" w:color="auto"/>
      </w:divBdr>
    </w:div>
    <w:div w:id="185205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13F7-C49E-4B3B-BA18-9BC77024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3111</Words>
  <Characters>22524</Characters>
  <Application>Microsoft Office Word</Application>
  <DocSecurity>0</DocSecurity>
  <Lines>187</Lines>
  <Paragraphs>51</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НУЗ Отделенческая больница на ст. Смоленск ОАО "РЖД"</Company>
  <LinksUpToDate>false</LinksUpToDate>
  <CharactersWithSpaces>25584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creator>Беликова Марина Генадьевна</dc:creator>
  <cp:lastModifiedBy>Павлова Оксана Владимировна</cp:lastModifiedBy>
  <cp:revision>26</cp:revision>
  <cp:lastPrinted>2018-11-29T05:20:00Z</cp:lastPrinted>
  <dcterms:created xsi:type="dcterms:W3CDTF">2018-10-29T07:38:00Z</dcterms:created>
  <dcterms:modified xsi:type="dcterms:W3CDTF">2019-02-14T07:01:00Z</dcterms:modified>
</cp:coreProperties>
</file>