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A8" w:rsidRDefault="00355B0F" w:rsidP="00EC722C">
      <w:pPr>
        <w:pStyle w:val="Style1"/>
        <w:widowControl/>
        <w:spacing w:before="58"/>
        <w:ind w:right="282"/>
        <w:jc w:val="center"/>
        <w:rPr>
          <w:rStyle w:val="FontStyle20"/>
        </w:rPr>
      </w:pPr>
      <w:r>
        <w:rPr>
          <w:rStyle w:val="FontStyle20"/>
        </w:rPr>
        <w:t>ПРОТОКОЛ ПО ФОРМИРОВАНИЮ НАЧАЛЬНОЙ (МАКСИМАЛЬНОЙ) ЦЕНЫ</w:t>
      </w:r>
      <w:r w:rsidR="00EC722C">
        <w:rPr>
          <w:rStyle w:val="FontStyle20"/>
        </w:rPr>
        <w:t xml:space="preserve"> </w:t>
      </w:r>
      <w:r w:rsidR="008903A8">
        <w:rPr>
          <w:rStyle w:val="FontStyle20"/>
        </w:rPr>
        <w:t>ДОГОВОРА</w:t>
      </w:r>
    </w:p>
    <w:p w:rsidR="003C43E1" w:rsidRDefault="008903A8">
      <w:pPr>
        <w:widowControl/>
        <w:spacing w:after="276" w:line="1" w:lineRule="exact"/>
        <w:rPr>
          <w:sz w:val="2"/>
          <w:szCs w:val="2"/>
        </w:rPr>
      </w:pPr>
      <w:r>
        <w:rPr>
          <w:sz w:val="2"/>
          <w:szCs w:val="2"/>
        </w:rPr>
        <w:t>ДОГОВОРА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3"/>
        <w:gridCol w:w="6480"/>
      </w:tblGrid>
      <w:tr w:rsidR="003C43E1">
        <w:tc>
          <w:tcPr>
            <w:tcW w:w="10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BE4B95">
            <w:pPr>
              <w:pStyle w:val="Style2"/>
              <w:widowControl/>
              <w:tabs>
                <w:tab w:val="left" w:pos="7018"/>
              </w:tabs>
              <w:ind w:left="312" w:right="307"/>
              <w:jc w:val="both"/>
              <w:rPr>
                <w:rStyle w:val="FontStyle18"/>
              </w:rPr>
            </w:pPr>
            <w:r>
              <w:rPr>
                <w:rStyle w:val="FontStyle17"/>
              </w:rPr>
              <w:t xml:space="preserve">Информация о закупке: </w:t>
            </w:r>
            <w:r>
              <w:rPr>
                <w:rStyle w:val="FontStyle18"/>
              </w:rPr>
              <w:t>Заключение договора на</w:t>
            </w:r>
            <w:r w:rsidR="008903A8">
              <w:rPr>
                <w:rStyle w:val="FontStyle18"/>
              </w:rPr>
              <w:t xml:space="preserve"> </w:t>
            </w:r>
            <w:r w:rsidR="007128C3">
              <w:rPr>
                <w:rStyle w:val="FontStyle18"/>
              </w:rPr>
              <w:t xml:space="preserve">поставку </w:t>
            </w:r>
            <w:r w:rsidR="00BE4B95">
              <w:rPr>
                <w:rStyle w:val="FontStyle18"/>
              </w:rPr>
              <w:t>канцелярских товаров</w:t>
            </w:r>
            <w:r w:rsidR="00E25C81">
              <w:rPr>
                <w:rStyle w:val="FontStyle18"/>
              </w:rPr>
              <w:t xml:space="preserve"> </w:t>
            </w:r>
            <w:r w:rsidR="007128C3">
              <w:rPr>
                <w:rStyle w:val="FontStyle18"/>
              </w:rPr>
              <w:t xml:space="preserve">для нужд </w:t>
            </w:r>
            <w:r w:rsidR="00EE35A1">
              <w:rPr>
                <w:rStyle w:val="FontStyle18"/>
              </w:rPr>
              <w:t>ЧУ</w:t>
            </w:r>
            <w:r w:rsidR="00BE0A35">
              <w:rPr>
                <w:rStyle w:val="FontStyle18"/>
              </w:rPr>
              <w:t>З «РЖД-Медицина» г. Вологда»</w:t>
            </w:r>
          </w:p>
        </w:tc>
      </w:tr>
      <w:tr w:rsidR="003C43E1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Наименование заказчика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8903A8" w:rsidP="00127CE6">
            <w:pPr>
              <w:pStyle w:val="Style3"/>
              <w:widowControl/>
              <w:spacing w:line="240" w:lineRule="auto"/>
              <w:ind w:right="265"/>
              <w:jc w:val="both"/>
              <w:rPr>
                <w:rStyle w:val="FontStyle18"/>
              </w:rPr>
            </w:pPr>
            <w:r>
              <w:rPr>
                <w:rStyle w:val="FontStyle14"/>
              </w:rPr>
              <w:t xml:space="preserve"> </w:t>
            </w:r>
            <w:r w:rsidR="00127CE6">
              <w:rPr>
                <w:rStyle w:val="FontStyle14"/>
              </w:rPr>
              <w:t>ЧУЗ «РЖД-Медицина» г. Вологда</w:t>
            </w:r>
          </w:p>
        </w:tc>
      </w:tr>
      <w:tr w:rsidR="003C43E1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Способ закупки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3D4B4B">
            <w:pPr>
              <w:pStyle w:val="Style6"/>
              <w:widowControl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Запрос цен</w:t>
            </w:r>
          </w:p>
        </w:tc>
      </w:tr>
      <w:tr w:rsidR="003C43E1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Предмет договора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BE0A35" w:rsidP="001A7C3C">
            <w:pPr>
              <w:pStyle w:val="Style2"/>
              <w:widowControl/>
              <w:tabs>
                <w:tab w:val="left" w:pos="7018"/>
              </w:tabs>
              <w:ind w:right="307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 xml:space="preserve">Заключение договора на </w:t>
            </w:r>
            <w:r w:rsidR="007128C3">
              <w:rPr>
                <w:rStyle w:val="FontStyle18"/>
              </w:rPr>
              <w:t xml:space="preserve">поставку </w:t>
            </w:r>
            <w:r w:rsidR="001A7C3C">
              <w:rPr>
                <w:rStyle w:val="FontStyle18"/>
              </w:rPr>
              <w:t>канцелярских товаров</w:t>
            </w:r>
            <w:r w:rsidR="007128C3">
              <w:rPr>
                <w:rStyle w:val="FontStyle18"/>
              </w:rPr>
              <w:t xml:space="preserve"> для нужд</w:t>
            </w:r>
            <w:r>
              <w:rPr>
                <w:rStyle w:val="FontStyle18"/>
              </w:rPr>
              <w:t xml:space="preserve"> «РЖД-Медицина» г. Вологда»</w:t>
            </w:r>
          </w:p>
        </w:tc>
      </w:tr>
      <w:tr w:rsidR="003C43E1" w:rsidTr="008903A8">
        <w:trPr>
          <w:trHeight w:val="288"/>
        </w:trPr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Дата (период) размещения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0F3AF4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март</w:t>
            </w:r>
            <w:r w:rsidR="00F2406E">
              <w:rPr>
                <w:rStyle w:val="FontStyle18"/>
              </w:rPr>
              <w:t xml:space="preserve"> </w:t>
            </w:r>
            <w:r>
              <w:rPr>
                <w:rStyle w:val="FontStyle18"/>
              </w:rPr>
              <w:t>2024</w:t>
            </w:r>
            <w:r w:rsidR="00355B0F">
              <w:rPr>
                <w:rStyle w:val="FontStyle18"/>
              </w:rPr>
              <w:t xml:space="preserve"> года</w:t>
            </w:r>
          </w:p>
        </w:tc>
      </w:tr>
      <w:tr w:rsidR="003C43E1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Срок исполнения договора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0F3AF4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апрель 2024</w:t>
            </w:r>
            <w:r w:rsidR="00355B0F">
              <w:rPr>
                <w:rStyle w:val="FontStyle18"/>
              </w:rPr>
              <w:t xml:space="preserve"> года</w:t>
            </w:r>
          </w:p>
        </w:tc>
      </w:tr>
      <w:tr w:rsidR="003C43E1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Цена договора (руб.)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Pr="009E2082" w:rsidRDefault="000F3AF4" w:rsidP="00EC16E8">
            <w:pPr>
              <w:pStyle w:val="Style3"/>
              <w:widowControl/>
              <w:spacing w:line="240" w:lineRule="auto"/>
              <w:ind w:right="524"/>
              <w:jc w:val="both"/>
              <w:rPr>
                <w:rStyle w:val="FontStyle18"/>
                <w:b/>
              </w:rPr>
            </w:pPr>
            <w:r>
              <w:rPr>
                <w:rStyle w:val="FontStyle20"/>
                <w:b w:val="0"/>
              </w:rPr>
              <w:t>263 764,90 (Двести шестьдесят три тысячи семьсот шестьдесят четыре) руб. 90 коп.</w:t>
            </w:r>
          </w:p>
        </w:tc>
      </w:tr>
      <w:tr w:rsidR="003C43E1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Обоснование цены договора на основе проведения анализа рынка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Источник информации о ценах товаров, работ, услуг,</w:t>
            </w:r>
          </w:p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являющихся предметом закупки, для установления начальной</w:t>
            </w:r>
          </w:p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(максимальной) цены договора:</w:t>
            </w:r>
          </w:p>
          <w:p w:rsidR="003C43E1" w:rsidRPr="00A609B4" w:rsidRDefault="00355B0F" w:rsidP="003D4B4B">
            <w:pPr>
              <w:pStyle w:val="Style13"/>
              <w:widowControl/>
              <w:spacing w:line="240" w:lineRule="auto"/>
              <w:jc w:val="both"/>
              <w:rPr>
                <w:rStyle w:val="FontStyle16"/>
                <w:i w:val="0"/>
              </w:rPr>
            </w:pPr>
            <w:r w:rsidRPr="00A609B4">
              <w:rPr>
                <w:rStyle w:val="FontStyle16"/>
                <w:i w:val="0"/>
              </w:rPr>
              <w:t>- информация о ценах производителей</w:t>
            </w:r>
          </w:p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Прилагаются материалы обоснования начальной</w:t>
            </w:r>
          </w:p>
          <w:p w:rsidR="003C43E1" w:rsidRDefault="00355B0F" w:rsidP="003D4B4B">
            <w:pPr>
              <w:pStyle w:val="Style3"/>
              <w:widowControl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(максимальной) цены договора:</w:t>
            </w:r>
          </w:p>
          <w:p w:rsidR="003C43E1" w:rsidRDefault="00355B0F" w:rsidP="003D4B4B">
            <w:pPr>
              <w:pStyle w:val="Style13"/>
              <w:widowControl/>
              <w:spacing w:line="240" w:lineRule="auto"/>
              <w:ind w:left="6" w:right="248" w:hanging="6"/>
              <w:jc w:val="both"/>
              <w:rPr>
                <w:rStyle w:val="FontStyle18"/>
              </w:rPr>
            </w:pPr>
            <w:r w:rsidRPr="00A609B4">
              <w:rPr>
                <w:rStyle w:val="FontStyle16"/>
                <w:i w:val="0"/>
              </w:rPr>
              <w:t>-полученные от поставщиков ответы</w:t>
            </w:r>
            <w:r>
              <w:rPr>
                <w:rStyle w:val="FontStyle16"/>
              </w:rPr>
              <w:t xml:space="preserve"> </w:t>
            </w:r>
            <w:r>
              <w:rPr>
                <w:rStyle w:val="FontStyle18"/>
              </w:rPr>
              <w:t>(результаты анализа предложений)</w:t>
            </w:r>
          </w:p>
        </w:tc>
      </w:tr>
    </w:tbl>
    <w:p w:rsidR="00A609B4" w:rsidRDefault="00A609B4" w:rsidP="005F58E8">
      <w:pPr>
        <w:pStyle w:val="Style14"/>
        <w:widowControl/>
        <w:spacing w:line="253" w:lineRule="exact"/>
        <w:rPr>
          <w:rStyle w:val="FontStyle17"/>
        </w:rPr>
      </w:pPr>
    </w:p>
    <w:p w:rsidR="005F58E8" w:rsidRDefault="005F58E8" w:rsidP="005F58E8">
      <w:pPr>
        <w:pStyle w:val="Style14"/>
        <w:widowControl/>
        <w:spacing w:line="253" w:lineRule="exact"/>
        <w:rPr>
          <w:rStyle w:val="FontStyle17"/>
        </w:rPr>
      </w:pPr>
      <w:r>
        <w:rPr>
          <w:rStyle w:val="FontStyle17"/>
        </w:rPr>
        <w:t>Результат анализа предложений:</w:t>
      </w:r>
    </w:p>
    <w:p w:rsidR="005F58E8" w:rsidRDefault="005F58E8" w:rsidP="00EC722C">
      <w:pPr>
        <w:pStyle w:val="Style11"/>
        <w:widowControl/>
        <w:spacing w:line="253" w:lineRule="exact"/>
        <w:ind w:right="282"/>
        <w:rPr>
          <w:rStyle w:val="FontStyle18"/>
        </w:rPr>
      </w:pPr>
      <w:r>
        <w:rPr>
          <w:rStyle w:val="FontStyle18"/>
        </w:rPr>
        <w:t>При формировании начальной (максимальной) цены договора использована информация о ценах от поставщиков:</w:t>
      </w:r>
    </w:p>
    <w:p w:rsidR="00A609B4" w:rsidRPr="005F58E8" w:rsidRDefault="00A609B4" w:rsidP="005F58E8">
      <w:pPr>
        <w:pStyle w:val="Style11"/>
        <w:widowControl/>
        <w:spacing w:line="253" w:lineRule="exact"/>
        <w:rPr>
          <w:rStyle w:val="FontStyle1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7"/>
        <w:gridCol w:w="3614"/>
        <w:gridCol w:w="3222"/>
        <w:gridCol w:w="2844"/>
      </w:tblGrid>
      <w:tr w:rsidR="000F3AF4" w:rsidTr="000F3AF4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Default="000F3AF4" w:rsidP="008903A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п/п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Default="000F3AF4" w:rsidP="00076107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 xml:space="preserve">Наименование 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Default="000F3AF4" w:rsidP="008903A8">
            <w:pPr>
              <w:pStyle w:val="Style12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Поставщик №1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Default="000F3AF4" w:rsidP="008903A8">
            <w:pPr>
              <w:pStyle w:val="Style12"/>
              <w:widowControl/>
              <w:spacing w:line="259" w:lineRule="exact"/>
              <w:rPr>
                <w:rStyle w:val="FontStyle18"/>
              </w:rPr>
            </w:pPr>
            <w:r>
              <w:rPr>
                <w:rStyle w:val="FontStyle18"/>
              </w:rPr>
              <w:t>Поставщик №2</w:t>
            </w:r>
          </w:p>
        </w:tc>
      </w:tr>
      <w:tr w:rsidR="000F3AF4" w:rsidTr="000F3AF4">
        <w:trPr>
          <w:trHeight w:val="478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Default="000F3AF4" w:rsidP="008903A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Default="000F3AF4" w:rsidP="009B13F5">
            <w:pPr>
              <w:pStyle w:val="Style2"/>
              <w:widowControl/>
              <w:tabs>
                <w:tab w:val="left" w:pos="7018"/>
              </w:tabs>
              <w:ind w:right="307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Бумага для офисной техники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Pr="00862CE3" w:rsidRDefault="000F3AF4" w:rsidP="004C6CFE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262 537,70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Pr="00862CE3" w:rsidRDefault="000F3AF4" w:rsidP="004C6CFE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264 992,16</w:t>
            </w:r>
          </w:p>
        </w:tc>
      </w:tr>
      <w:tr w:rsidR="000F3AF4" w:rsidTr="000F3AF4">
        <w:trPr>
          <w:trHeight w:val="478"/>
        </w:trPr>
        <w:tc>
          <w:tcPr>
            <w:tcW w:w="20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Pr="00A22C78" w:rsidRDefault="000F3AF4" w:rsidP="00A22C78">
            <w:pPr>
              <w:pStyle w:val="Style12"/>
              <w:widowControl/>
              <w:spacing w:line="259" w:lineRule="exact"/>
              <w:jc w:val="right"/>
              <w:rPr>
                <w:rStyle w:val="FontStyle18"/>
                <w:lang w:val="en-US"/>
              </w:rPr>
            </w:pPr>
            <w:r>
              <w:rPr>
                <w:rStyle w:val="FontStyle18"/>
              </w:rPr>
              <w:t>ИТОГО</w:t>
            </w:r>
            <w:r>
              <w:rPr>
                <w:rStyle w:val="FontStyle18"/>
                <w:lang w:val="en-US"/>
              </w:rPr>
              <w:t>: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Pr="00862CE3" w:rsidRDefault="000F3AF4" w:rsidP="00000A77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262 537,70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AF4" w:rsidRPr="00862CE3" w:rsidRDefault="000F3AF4" w:rsidP="00000A77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264 992,16</w:t>
            </w:r>
          </w:p>
        </w:tc>
      </w:tr>
    </w:tbl>
    <w:p w:rsidR="00932636" w:rsidRDefault="00932636" w:rsidP="00932636">
      <w:pPr>
        <w:rPr>
          <w:rStyle w:val="FontStyle18"/>
          <w:b/>
          <w:bCs/>
        </w:rPr>
      </w:pPr>
    </w:p>
    <w:p w:rsidR="00E25C81" w:rsidRDefault="00E25C81" w:rsidP="00E25C81">
      <w:pPr>
        <w:rPr>
          <w:rStyle w:val="FontStyle18"/>
        </w:rPr>
      </w:pPr>
      <w:r>
        <w:rPr>
          <w:rStyle w:val="FontStyle18"/>
          <w:b/>
          <w:bCs/>
        </w:rPr>
        <w:t>Поставщик №1</w:t>
      </w:r>
      <w:r w:rsidRPr="007E0AC2">
        <w:rPr>
          <w:rStyle w:val="FontStyle18"/>
        </w:rPr>
        <w:t xml:space="preserve">: </w:t>
      </w:r>
      <w:r>
        <w:rPr>
          <w:rStyle w:val="FontStyle18"/>
        </w:rPr>
        <w:t xml:space="preserve">ИП Виноградова С.О., ИНН 352531253370, ОГРНИП </w:t>
      </w:r>
      <w:r>
        <w:rPr>
          <w:rStyle w:val="copytarget"/>
        </w:rPr>
        <w:t>316352500073190.</w:t>
      </w:r>
    </w:p>
    <w:p w:rsidR="00E25C81" w:rsidRPr="00C52E05" w:rsidRDefault="00E25C81" w:rsidP="00E25C81">
      <w:pPr>
        <w:pStyle w:val="Style11"/>
        <w:widowControl/>
        <w:spacing w:line="240" w:lineRule="auto"/>
        <w:ind w:right="282"/>
        <w:rPr>
          <w:rStyle w:val="FontStyle18"/>
          <w:b/>
          <w:bCs/>
        </w:rPr>
      </w:pPr>
      <w:r w:rsidRPr="00B72DBF">
        <w:rPr>
          <w:rStyle w:val="FontStyle18"/>
          <w:b/>
          <w:bCs/>
        </w:rPr>
        <w:t>Поставщик №2:</w:t>
      </w:r>
      <w:r>
        <w:rPr>
          <w:rStyle w:val="FontStyle18"/>
          <w:b/>
          <w:bCs/>
        </w:rPr>
        <w:t xml:space="preserve"> </w:t>
      </w:r>
      <w:r>
        <w:rPr>
          <w:rStyle w:val="FontStyle18"/>
        </w:rPr>
        <w:t xml:space="preserve">ИП </w:t>
      </w:r>
      <w:r w:rsidR="009E2082">
        <w:rPr>
          <w:rStyle w:val="FontStyle18"/>
        </w:rPr>
        <w:t xml:space="preserve">Соболев А.Ю., ИНН 352525504273, ОГРНИП </w:t>
      </w:r>
      <w:r w:rsidR="009E2082">
        <w:rPr>
          <w:rStyle w:val="copytarget"/>
        </w:rPr>
        <w:t>320352500036292.</w:t>
      </w:r>
    </w:p>
    <w:p w:rsidR="00932636" w:rsidRPr="007E0AC2" w:rsidRDefault="00932636" w:rsidP="00EC722C">
      <w:pPr>
        <w:pStyle w:val="Style11"/>
        <w:widowControl/>
        <w:spacing w:line="240" w:lineRule="auto"/>
        <w:ind w:right="282"/>
        <w:rPr>
          <w:rStyle w:val="FontStyle18"/>
        </w:rPr>
      </w:pPr>
    </w:p>
    <w:p w:rsidR="003C43E1" w:rsidRPr="008A64D5" w:rsidRDefault="00355B0F" w:rsidP="00EC722C">
      <w:pPr>
        <w:pStyle w:val="Style10"/>
        <w:widowControl/>
        <w:spacing w:before="13" w:line="282" w:lineRule="exact"/>
        <w:ind w:right="282" w:firstLine="0"/>
        <w:jc w:val="both"/>
        <w:rPr>
          <w:rStyle w:val="FontStyle18"/>
        </w:rPr>
      </w:pPr>
      <w:r w:rsidRPr="008A64D5">
        <w:rPr>
          <w:rStyle w:val="FontStyle18"/>
        </w:rPr>
        <w:t>Цена товара включает в себя все налоги и сборы, а также иные расходы Поставщика, связанные с выполнением условий настоящего договора. Транспортные расходы по доставке товара, включаются в стоимость товара.</w:t>
      </w:r>
    </w:p>
    <w:p w:rsidR="00EC722C" w:rsidRPr="00DF7141" w:rsidRDefault="00355B0F" w:rsidP="00EC722C">
      <w:pPr>
        <w:pStyle w:val="Style9"/>
        <w:widowControl/>
        <w:spacing w:before="42" w:after="17"/>
        <w:ind w:right="282"/>
        <w:rPr>
          <w:rStyle w:val="FontStyle20"/>
          <w:b w:val="0"/>
        </w:rPr>
      </w:pPr>
      <w:r>
        <w:rPr>
          <w:rStyle w:val="FontStyle20"/>
        </w:rPr>
        <w:t>Таким образом</w:t>
      </w:r>
      <w:r w:rsidR="00995C84">
        <w:rPr>
          <w:rStyle w:val="FontStyle20"/>
        </w:rPr>
        <w:t>,</w:t>
      </w:r>
      <w:r>
        <w:rPr>
          <w:rStyle w:val="FontStyle20"/>
        </w:rPr>
        <w:t xml:space="preserve"> начальная (максимальная) цена согласно информации о ценах </w:t>
      </w:r>
      <w:r w:rsidRPr="00F2406E">
        <w:rPr>
          <w:rStyle w:val="FontStyle20"/>
        </w:rPr>
        <w:t>составляет</w:t>
      </w:r>
      <w:r w:rsidR="00932636" w:rsidRPr="00E25C81">
        <w:rPr>
          <w:rStyle w:val="FontStyle20"/>
        </w:rPr>
        <w:t xml:space="preserve"> </w:t>
      </w:r>
      <w:r w:rsidR="000F3AF4" w:rsidRPr="000F3AF4">
        <w:rPr>
          <w:rStyle w:val="FontStyle20"/>
        </w:rPr>
        <w:t>263 764,90 (Двести шестьдесят три тысячи семьсот шестьдесят четыре) руб. 90 коп.</w:t>
      </w:r>
    </w:p>
    <w:p w:rsidR="00EC722C" w:rsidRDefault="00EC722C" w:rsidP="00EC722C">
      <w:pPr>
        <w:pStyle w:val="Style9"/>
        <w:widowControl/>
        <w:spacing w:before="42" w:after="17"/>
        <w:ind w:right="282"/>
        <w:jc w:val="left"/>
        <w:rPr>
          <w:rStyle w:val="FontStyle14"/>
          <w:b/>
        </w:rPr>
      </w:pPr>
    </w:p>
    <w:p w:rsidR="00CA77E9" w:rsidRDefault="00A731D4" w:rsidP="00B72DBF">
      <w:pPr>
        <w:pStyle w:val="Style9"/>
        <w:widowControl/>
        <w:tabs>
          <w:tab w:val="left" w:pos="1560"/>
        </w:tabs>
        <w:spacing w:before="42" w:after="17" w:line="240" w:lineRule="auto"/>
        <w:ind w:right="282"/>
        <w:jc w:val="left"/>
        <w:rPr>
          <w:sz w:val="22"/>
          <w:szCs w:val="22"/>
        </w:rPr>
      </w:pPr>
      <w:r w:rsidRPr="00641EA4">
        <w:rPr>
          <w:sz w:val="22"/>
          <w:szCs w:val="22"/>
        </w:rPr>
        <w:t xml:space="preserve">Председатель: </w:t>
      </w:r>
      <w:r w:rsidR="00B72DBF">
        <w:rPr>
          <w:sz w:val="22"/>
          <w:szCs w:val="22"/>
        </w:rPr>
        <w:t xml:space="preserve">    </w:t>
      </w:r>
      <w:r w:rsidR="00CA77E9">
        <w:rPr>
          <w:sz w:val="22"/>
          <w:szCs w:val="22"/>
        </w:rPr>
        <w:t xml:space="preserve">зам. главного </w:t>
      </w:r>
      <w:r w:rsidR="00EC722C">
        <w:rPr>
          <w:sz w:val="22"/>
          <w:szCs w:val="22"/>
        </w:rPr>
        <w:t xml:space="preserve">врача по экономической части  </w:t>
      </w:r>
      <w:r w:rsidR="00EC722C">
        <w:rPr>
          <w:sz w:val="22"/>
          <w:szCs w:val="22"/>
        </w:rPr>
        <w:tab/>
      </w:r>
      <w:r w:rsidR="00EC722C">
        <w:rPr>
          <w:sz w:val="22"/>
          <w:szCs w:val="22"/>
        </w:rPr>
        <w:tab/>
      </w:r>
      <w:r w:rsidRPr="00641EA4">
        <w:rPr>
          <w:sz w:val="22"/>
          <w:szCs w:val="22"/>
        </w:rPr>
        <w:t>Е.М. Полякова</w:t>
      </w:r>
    </w:p>
    <w:p w:rsidR="00A731D4" w:rsidRPr="00641EA4" w:rsidRDefault="00A731D4" w:rsidP="00B72DBF">
      <w:pPr>
        <w:tabs>
          <w:tab w:val="left" w:pos="1418"/>
        </w:tabs>
        <w:ind w:right="282"/>
        <w:rPr>
          <w:sz w:val="22"/>
          <w:szCs w:val="22"/>
        </w:rPr>
      </w:pPr>
      <w:r w:rsidRPr="00641EA4">
        <w:rPr>
          <w:sz w:val="22"/>
          <w:szCs w:val="22"/>
        </w:rPr>
        <w:t>Члены комиссии:</w:t>
      </w:r>
      <w:r w:rsidR="00B72DBF">
        <w:rPr>
          <w:sz w:val="22"/>
          <w:szCs w:val="22"/>
        </w:rPr>
        <w:t xml:space="preserve">  </w:t>
      </w:r>
      <w:r w:rsidR="00EC16E8">
        <w:rPr>
          <w:sz w:val="22"/>
          <w:szCs w:val="22"/>
        </w:rPr>
        <w:t>главный бухгалтер</w:t>
      </w:r>
      <w:r w:rsidR="00CA77E9">
        <w:rPr>
          <w:sz w:val="22"/>
          <w:szCs w:val="22"/>
        </w:rPr>
        <w:t xml:space="preserve">    </w:t>
      </w:r>
      <w:r w:rsidR="0089655B">
        <w:rPr>
          <w:sz w:val="22"/>
          <w:szCs w:val="22"/>
        </w:rPr>
        <w:t xml:space="preserve">                   </w:t>
      </w:r>
      <w:r w:rsidR="00EC16E8">
        <w:rPr>
          <w:sz w:val="22"/>
          <w:szCs w:val="22"/>
        </w:rPr>
        <w:tab/>
        <w:t xml:space="preserve"> </w:t>
      </w:r>
      <w:r w:rsidR="00EC16E8">
        <w:rPr>
          <w:sz w:val="22"/>
          <w:szCs w:val="22"/>
        </w:rPr>
        <w:tab/>
      </w:r>
      <w:r w:rsidR="0089655B">
        <w:rPr>
          <w:sz w:val="22"/>
          <w:szCs w:val="22"/>
        </w:rPr>
        <w:t xml:space="preserve"> </w:t>
      </w:r>
      <w:r w:rsidR="00EC16E8">
        <w:rPr>
          <w:sz w:val="22"/>
          <w:szCs w:val="22"/>
        </w:rPr>
        <w:t xml:space="preserve">       Н.Е</w:t>
      </w:r>
      <w:r w:rsidR="00CA77E9">
        <w:rPr>
          <w:sz w:val="22"/>
          <w:szCs w:val="22"/>
        </w:rPr>
        <w:t xml:space="preserve">. </w:t>
      </w:r>
      <w:r w:rsidR="00EC16E8">
        <w:rPr>
          <w:sz w:val="22"/>
          <w:szCs w:val="22"/>
        </w:rPr>
        <w:t>Евдокимова</w:t>
      </w:r>
      <w:r w:rsidR="00CA77E9">
        <w:rPr>
          <w:sz w:val="22"/>
          <w:szCs w:val="22"/>
        </w:rPr>
        <w:t xml:space="preserve"> </w:t>
      </w:r>
    </w:p>
    <w:p w:rsidR="00355B0F" w:rsidRDefault="00CA77E9" w:rsidP="00B72DBF">
      <w:pPr>
        <w:ind w:left="567" w:right="282" w:hanging="567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B72D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юрисконсульт         </w:t>
      </w:r>
      <w:r w:rsidR="00A609B4">
        <w:rPr>
          <w:sz w:val="22"/>
          <w:szCs w:val="22"/>
        </w:rPr>
        <w:t xml:space="preserve">                               </w:t>
      </w:r>
      <w:r w:rsidR="00EC722C">
        <w:rPr>
          <w:sz w:val="22"/>
          <w:szCs w:val="22"/>
        </w:rPr>
        <w:tab/>
      </w:r>
      <w:r w:rsidRPr="00641EA4">
        <w:rPr>
          <w:sz w:val="22"/>
          <w:szCs w:val="22"/>
        </w:rPr>
        <w:t>Я.А. Попова</w:t>
      </w:r>
      <w:r>
        <w:rPr>
          <w:sz w:val="22"/>
          <w:szCs w:val="22"/>
        </w:rPr>
        <w:t xml:space="preserve">   </w:t>
      </w:r>
    </w:p>
    <w:p w:rsidR="00CA77E9" w:rsidRDefault="00CA77E9" w:rsidP="00B72DBF">
      <w:pPr>
        <w:ind w:right="282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B72DBF">
        <w:rPr>
          <w:sz w:val="22"/>
          <w:szCs w:val="22"/>
        </w:rPr>
        <w:t xml:space="preserve"> агент по снабжению</w:t>
      </w:r>
      <w:r>
        <w:rPr>
          <w:sz w:val="22"/>
          <w:szCs w:val="22"/>
        </w:rPr>
        <w:t xml:space="preserve">               </w:t>
      </w:r>
      <w:r w:rsidR="0089655B">
        <w:rPr>
          <w:sz w:val="22"/>
          <w:szCs w:val="22"/>
        </w:rPr>
        <w:t xml:space="preserve">                        Д</w:t>
      </w:r>
      <w:r w:rsidR="00B72DBF">
        <w:rPr>
          <w:sz w:val="22"/>
          <w:szCs w:val="22"/>
        </w:rPr>
        <w:t xml:space="preserve">.С. </w:t>
      </w:r>
      <w:r w:rsidR="0089655B">
        <w:rPr>
          <w:sz w:val="22"/>
          <w:szCs w:val="22"/>
        </w:rPr>
        <w:t>Козлов</w:t>
      </w:r>
      <w:r>
        <w:rPr>
          <w:sz w:val="22"/>
          <w:szCs w:val="22"/>
        </w:rPr>
        <w:t xml:space="preserve"> </w:t>
      </w:r>
    </w:p>
    <w:p w:rsidR="00CA77E9" w:rsidRDefault="00CA77E9">
      <w:pPr>
        <w:ind w:right="-1804"/>
        <w:rPr>
          <w:sz w:val="20"/>
          <w:szCs w:val="20"/>
        </w:rPr>
      </w:pPr>
    </w:p>
    <w:p w:rsidR="00B72DBF" w:rsidRDefault="00B72DBF">
      <w:pPr>
        <w:ind w:right="-1804"/>
        <w:rPr>
          <w:sz w:val="20"/>
          <w:szCs w:val="20"/>
        </w:rPr>
      </w:pPr>
    </w:p>
    <w:sectPr w:rsidR="00B72DBF" w:rsidSect="00EC722C">
      <w:type w:val="continuous"/>
      <w:pgSz w:w="11909" w:h="16834"/>
      <w:pgMar w:top="585" w:right="569" w:bottom="36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FB" w:rsidRDefault="00096EFB">
      <w:r>
        <w:separator/>
      </w:r>
    </w:p>
  </w:endnote>
  <w:endnote w:type="continuationSeparator" w:id="1">
    <w:p w:rsidR="00096EFB" w:rsidRDefault="0009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FB" w:rsidRDefault="00096EFB">
      <w:r>
        <w:separator/>
      </w:r>
    </w:p>
  </w:footnote>
  <w:footnote w:type="continuationSeparator" w:id="1">
    <w:p w:rsidR="00096EFB" w:rsidRDefault="00096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F58E8"/>
    <w:rsid w:val="000475B5"/>
    <w:rsid w:val="00076107"/>
    <w:rsid w:val="00096EFB"/>
    <w:rsid w:val="000A5630"/>
    <w:rsid w:val="000B69AB"/>
    <w:rsid w:val="000F25EB"/>
    <w:rsid w:val="000F3AF4"/>
    <w:rsid w:val="00111A63"/>
    <w:rsid w:val="00114791"/>
    <w:rsid w:val="00127CE6"/>
    <w:rsid w:val="00156AB2"/>
    <w:rsid w:val="001A7C3C"/>
    <w:rsid w:val="00205A1E"/>
    <w:rsid w:val="00217F23"/>
    <w:rsid w:val="00264304"/>
    <w:rsid w:val="002A32BA"/>
    <w:rsid w:val="002D738C"/>
    <w:rsid w:val="002F3345"/>
    <w:rsid w:val="003101C8"/>
    <w:rsid w:val="0031198D"/>
    <w:rsid w:val="0032370F"/>
    <w:rsid w:val="003447C8"/>
    <w:rsid w:val="00355B0F"/>
    <w:rsid w:val="00367381"/>
    <w:rsid w:val="00395E49"/>
    <w:rsid w:val="003C43E1"/>
    <w:rsid w:val="003D4B4B"/>
    <w:rsid w:val="00460719"/>
    <w:rsid w:val="00460959"/>
    <w:rsid w:val="004A6363"/>
    <w:rsid w:val="004C6CFE"/>
    <w:rsid w:val="00533169"/>
    <w:rsid w:val="005439DD"/>
    <w:rsid w:val="00547441"/>
    <w:rsid w:val="00550DE9"/>
    <w:rsid w:val="00553DDB"/>
    <w:rsid w:val="005727A4"/>
    <w:rsid w:val="00584EB1"/>
    <w:rsid w:val="00585178"/>
    <w:rsid w:val="005F41D9"/>
    <w:rsid w:val="005F58E8"/>
    <w:rsid w:val="00617D47"/>
    <w:rsid w:val="006309FF"/>
    <w:rsid w:val="00642D1B"/>
    <w:rsid w:val="00647D24"/>
    <w:rsid w:val="00653B3C"/>
    <w:rsid w:val="00684E35"/>
    <w:rsid w:val="006958BC"/>
    <w:rsid w:val="006B272A"/>
    <w:rsid w:val="006F5157"/>
    <w:rsid w:val="007128C3"/>
    <w:rsid w:val="00713913"/>
    <w:rsid w:val="0076675C"/>
    <w:rsid w:val="00781E85"/>
    <w:rsid w:val="00784447"/>
    <w:rsid w:val="007E0AC2"/>
    <w:rsid w:val="007E6B3D"/>
    <w:rsid w:val="0080061D"/>
    <w:rsid w:val="00801928"/>
    <w:rsid w:val="00805EA4"/>
    <w:rsid w:val="008443C2"/>
    <w:rsid w:val="00862CE3"/>
    <w:rsid w:val="008903A8"/>
    <w:rsid w:val="0089357A"/>
    <w:rsid w:val="008948BC"/>
    <w:rsid w:val="0089655B"/>
    <w:rsid w:val="00897897"/>
    <w:rsid w:val="008A64D5"/>
    <w:rsid w:val="008C4376"/>
    <w:rsid w:val="008C6A54"/>
    <w:rsid w:val="00904BE3"/>
    <w:rsid w:val="00907365"/>
    <w:rsid w:val="00932636"/>
    <w:rsid w:val="00944FFE"/>
    <w:rsid w:val="009625BD"/>
    <w:rsid w:val="0097529C"/>
    <w:rsid w:val="00995C84"/>
    <w:rsid w:val="009B13F5"/>
    <w:rsid w:val="009B1B67"/>
    <w:rsid w:val="009C1457"/>
    <w:rsid w:val="009E2082"/>
    <w:rsid w:val="009F0F01"/>
    <w:rsid w:val="00A22C78"/>
    <w:rsid w:val="00A609B4"/>
    <w:rsid w:val="00A731D4"/>
    <w:rsid w:val="00AA1F63"/>
    <w:rsid w:val="00AB0ECC"/>
    <w:rsid w:val="00AD1E63"/>
    <w:rsid w:val="00B72DBF"/>
    <w:rsid w:val="00BE0A35"/>
    <w:rsid w:val="00BE4B95"/>
    <w:rsid w:val="00C04301"/>
    <w:rsid w:val="00C52E05"/>
    <w:rsid w:val="00C55AA9"/>
    <w:rsid w:val="00C95F7B"/>
    <w:rsid w:val="00CA77E9"/>
    <w:rsid w:val="00CB60C1"/>
    <w:rsid w:val="00CE2CAE"/>
    <w:rsid w:val="00D51DEE"/>
    <w:rsid w:val="00D62CD5"/>
    <w:rsid w:val="00DE1CFA"/>
    <w:rsid w:val="00DF7141"/>
    <w:rsid w:val="00DF7B7A"/>
    <w:rsid w:val="00E03E22"/>
    <w:rsid w:val="00E25C81"/>
    <w:rsid w:val="00E33CD3"/>
    <w:rsid w:val="00E62333"/>
    <w:rsid w:val="00E7789C"/>
    <w:rsid w:val="00E95B2B"/>
    <w:rsid w:val="00EC16E8"/>
    <w:rsid w:val="00EC722C"/>
    <w:rsid w:val="00EE35A1"/>
    <w:rsid w:val="00F215EA"/>
    <w:rsid w:val="00F2406E"/>
    <w:rsid w:val="00F72B74"/>
    <w:rsid w:val="00F8321A"/>
    <w:rsid w:val="00F877FE"/>
    <w:rsid w:val="00FB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E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43E1"/>
  </w:style>
  <w:style w:type="paragraph" w:customStyle="1" w:styleId="Style2">
    <w:name w:val="Style2"/>
    <w:basedOn w:val="a"/>
    <w:uiPriority w:val="99"/>
    <w:rsid w:val="003C43E1"/>
  </w:style>
  <w:style w:type="paragraph" w:customStyle="1" w:styleId="Style3">
    <w:name w:val="Style3"/>
    <w:basedOn w:val="a"/>
    <w:uiPriority w:val="99"/>
    <w:rsid w:val="003C43E1"/>
    <w:pPr>
      <w:spacing w:line="259" w:lineRule="exact"/>
    </w:pPr>
  </w:style>
  <w:style w:type="paragraph" w:customStyle="1" w:styleId="Style4">
    <w:name w:val="Style4"/>
    <w:basedOn w:val="a"/>
    <w:uiPriority w:val="99"/>
    <w:rsid w:val="003C43E1"/>
    <w:pPr>
      <w:spacing w:line="161" w:lineRule="exact"/>
      <w:ind w:hanging="334"/>
    </w:pPr>
  </w:style>
  <w:style w:type="paragraph" w:customStyle="1" w:styleId="Style5">
    <w:name w:val="Style5"/>
    <w:basedOn w:val="a"/>
    <w:uiPriority w:val="99"/>
    <w:rsid w:val="003C43E1"/>
    <w:pPr>
      <w:spacing w:line="184" w:lineRule="exact"/>
      <w:jc w:val="both"/>
    </w:pPr>
  </w:style>
  <w:style w:type="paragraph" w:customStyle="1" w:styleId="Style6">
    <w:name w:val="Style6"/>
    <w:basedOn w:val="a"/>
    <w:uiPriority w:val="99"/>
    <w:rsid w:val="003C43E1"/>
  </w:style>
  <w:style w:type="paragraph" w:customStyle="1" w:styleId="Style7">
    <w:name w:val="Style7"/>
    <w:basedOn w:val="a"/>
    <w:uiPriority w:val="99"/>
    <w:rsid w:val="003C43E1"/>
  </w:style>
  <w:style w:type="paragraph" w:customStyle="1" w:styleId="Style8">
    <w:name w:val="Style8"/>
    <w:basedOn w:val="a"/>
    <w:uiPriority w:val="99"/>
    <w:rsid w:val="003C43E1"/>
    <w:pPr>
      <w:spacing w:line="282" w:lineRule="exact"/>
      <w:jc w:val="both"/>
    </w:pPr>
  </w:style>
  <w:style w:type="paragraph" w:customStyle="1" w:styleId="Style9">
    <w:name w:val="Style9"/>
    <w:basedOn w:val="a"/>
    <w:uiPriority w:val="99"/>
    <w:rsid w:val="003C43E1"/>
    <w:pPr>
      <w:spacing w:line="288" w:lineRule="exact"/>
      <w:jc w:val="both"/>
    </w:pPr>
  </w:style>
  <w:style w:type="paragraph" w:customStyle="1" w:styleId="Style10">
    <w:name w:val="Style10"/>
    <w:basedOn w:val="a"/>
    <w:uiPriority w:val="99"/>
    <w:rsid w:val="003C43E1"/>
    <w:pPr>
      <w:spacing w:line="285" w:lineRule="exact"/>
      <w:ind w:firstLine="720"/>
    </w:pPr>
  </w:style>
  <w:style w:type="paragraph" w:customStyle="1" w:styleId="Style11">
    <w:name w:val="Style11"/>
    <w:basedOn w:val="a"/>
    <w:uiPriority w:val="99"/>
    <w:rsid w:val="003C43E1"/>
    <w:pPr>
      <w:spacing w:line="265" w:lineRule="exact"/>
      <w:jc w:val="both"/>
    </w:pPr>
  </w:style>
  <w:style w:type="paragraph" w:customStyle="1" w:styleId="Style12">
    <w:name w:val="Style12"/>
    <w:basedOn w:val="a"/>
    <w:uiPriority w:val="99"/>
    <w:rsid w:val="003C43E1"/>
    <w:pPr>
      <w:spacing w:line="242" w:lineRule="exact"/>
      <w:jc w:val="center"/>
    </w:pPr>
  </w:style>
  <w:style w:type="paragraph" w:customStyle="1" w:styleId="Style13">
    <w:name w:val="Style13"/>
    <w:basedOn w:val="a"/>
    <w:uiPriority w:val="99"/>
    <w:rsid w:val="003C43E1"/>
    <w:pPr>
      <w:spacing w:line="259" w:lineRule="exact"/>
    </w:pPr>
  </w:style>
  <w:style w:type="paragraph" w:customStyle="1" w:styleId="Style14">
    <w:name w:val="Style14"/>
    <w:basedOn w:val="a"/>
    <w:uiPriority w:val="99"/>
    <w:rsid w:val="003C43E1"/>
  </w:style>
  <w:style w:type="character" w:customStyle="1" w:styleId="FontStyle16">
    <w:name w:val="Font Style16"/>
    <w:basedOn w:val="a0"/>
    <w:uiPriority w:val="99"/>
    <w:rsid w:val="003C43E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3C43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3C43E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3C43E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3C43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3C43E1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3C43E1"/>
    <w:rPr>
      <w:rFonts w:ascii="Arial Narrow" w:hAnsi="Arial Narrow" w:cs="Arial Narrow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3C43E1"/>
    <w:rPr>
      <w:rFonts w:ascii="Arial Narrow" w:hAnsi="Arial Narrow" w:cs="Arial Narrow"/>
      <w:b/>
      <w:bCs/>
      <w:w w:val="70"/>
      <w:sz w:val="32"/>
      <w:szCs w:val="32"/>
    </w:rPr>
  </w:style>
  <w:style w:type="character" w:styleId="a3">
    <w:name w:val="Hyperlink"/>
    <w:basedOn w:val="a0"/>
    <w:uiPriority w:val="99"/>
    <w:rsid w:val="003C43E1"/>
    <w:rPr>
      <w:color w:val="0066CC"/>
      <w:u w:val="single"/>
    </w:rPr>
  </w:style>
  <w:style w:type="character" w:customStyle="1" w:styleId="FontStyle14">
    <w:name w:val="Font Style14"/>
    <w:basedOn w:val="a0"/>
    <w:uiPriority w:val="99"/>
    <w:rsid w:val="008903A8"/>
    <w:rPr>
      <w:rFonts w:ascii="Times New Roman" w:hAnsi="Times New Roman" w:cs="Times New Roman"/>
      <w:sz w:val="22"/>
      <w:szCs w:val="22"/>
    </w:rPr>
  </w:style>
  <w:style w:type="character" w:customStyle="1" w:styleId="copytarget">
    <w:name w:val="copy_target"/>
    <w:basedOn w:val="a0"/>
    <w:rsid w:val="00784447"/>
  </w:style>
  <w:style w:type="character" w:styleId="a4">
    <w:name w:val="Emphasis"/>
    <w:basedOn w:val="a0"/>
    <w:uiPriority w:val="20"/>
    <w:qFormat/>
    <w:rsid w:val="00A731D4"/>
    <w:rPr>
      <w:i/>
      <w:iCs/>
    </w:rPr>
  </w:style>
  <w:style w:type="paragraph" w:styleId="a5">
    <w:name w:val="Normal (Web)"/>
    <w:basedOn w:val="a"/>
    <w:uiPriority w:val="99"/>
    <w:semiHidden/>
    <w:unhideWhenUsed/>
    <w:rsid w:val="007E0A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Пользователь</cp:lastModifiedBy>
  <cp:revision>5</cp:revision>
  <cp:lastPrinted>2021-04-08T11:10:00Z</cp:lastPrinted>
  <dcterms:created xsi:type="dcterms:W3CDTF">2023-03-29T10:29:00Z</dcterms:created>
  <dcterms:modified xsi:type="dcterms:W3CDTF">2024-03-21T11:32:00Z</dcterms:modified>
</cp:coreProperties>
</file>