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150" w:rsidRPr="005F6D49" w:rsidRDefault="00C15150" w:rsidP="00605EE5">
      <w:pPr>
        <w:spacing w:after="0" w:line="240" w:lineRule="auto"/>
        <w:ind w:right="252"/>
        <w:rPr>
          <w:rFonts w:ascii="Times New Roman" w:hAnsi="Times New Roman" w:cs="Times New Roman"/>
          <w:color w:val="000000"/>
          <w:sz w:val="24"/>
          <w:szCs w:val="24"/>
          <w:lang w:eastAsia="ru-RU"/>
        </w:rPr>
      </w:pPr>
    </w:p>
    <w:p w:rsidR="00C15150" w:rsidRDefault="00C15150" w:rsidP="00C15150">
      <w:pPr>
        <w:spacing w:after="0" w:line="240" w:lineRule="auto"/>
        <w:ind w:right="252"/>
        <w:jc w:val="center"/>
        <w:rPr>
          <w:rFonts w:ascii="Times New Roman" w:hAnsi="Times New Roman" w:cs="Times New Roman"/>
          <w:b/>
          <w:color w:val="000000"/>
          <w:sz w:val="24"/>
          <w:szCs w:val="24"/>
          <w:lang w:eastAsia="ru-RU"/>
        </w:rPr>
      </w:pPr>
      <w:r w:rsidRPr="0093533F">
        <w:rPr>
          <w:rFonts w:ascii="Times New Roman" w:hAnsi="Times New Roman" w:cs="Times New Roman"/>
          <w:b/>
          <w:color w:val="000000"/>
          <w:sz w:val="24"/>
          <w:szCs w:val="24"/>
          <w:lang w:eastAsia="ru-RU"/>
        </w:rPr>
        <w:t>ТЕХНИЧЕСКОЕ ЗАДАНИЕ</w:t>
      </w:r>
    </w:p>
    <w:p w:rsidR="00C15150" w:rsidRPr="005F6D49" w:rsidRDefault="00C15150" w:rsidP="00C15150">
      <w:pPr>
        <w:spacing w:after="0" w:line="240" w:lineRule="auto"/>
        <w:ind w:right="252"/>
        <w:jc w:val="center"/>
        <w:rPr>
          <w:rFonts w:ascii="Times New Roman" w:hAnsi="Times New Roman" w:cs="Times New Roman"/>
          <w:color w:val="000000"/>
          <w:sz w:val="24"/>
          <w:szCs w:val="24"/>
          <w:lang w:eastAsia="ru-RU"/>
        </w:rPr>
      </w:pPr>
    </w:p>
    <w:tbl>
      <w:tblPr>
        <w:tblW w:w="15876" w:type="dxa"/>
        <w:tblInd w:w="-459" w:type="dxa"/>
        <w:tblLayout w:type="fixed"/>
        <w:tblLook w:val="00A0"/>
      </w:tblPr>
      <w:tblGrid>
        <w:gridCol w:w="706"/>
        <w:gridCol w:w="3542"/>
        <w:gridCol w:w="4966"/>
        <w:gridCol w:w="1280"/>
        <w:gridCol w:w="1418"/>
        <w:gridCol w:w="1271"/>
        <w:gridCol w:w="2693"/>
      </w:tblGrid>
      <w:tr w:rsidR="00A55004" w:rsidRPr="00E72E80" w:rsidTr="00A55004">
        <w:trPr>
          <w:trHeight w:val="601"/>
        </w:trPr>
        <w:tc>
          <w:tcPr>
            <w:tcW w:w="15876" w:type="dxa"/>
            <w:gridSpan w:val="7"/>
            <w:tcBorders>
              <w:top w:val="single" w:sz="4" w:space="0" w:color="000000"/>
              <w:left w:val="single" w:sz="4" w:space="0" w:color="000000"/>
              <w:bottom w:val="nil"/>
              <w:right w:val="single" w:sz="4" w:space="0" w:color="000000"/>
            </w:tcBorders>
            <w:shd w:val="clear" w:color="auto" w:fill="FFFFFF"/>
          </w:tcPr>
          <w:p w:rsidR="00A55004" w:rsidRPr="00E72E80" w:rsidRDefault="00A55004" w:rsidP="00487D5B">
            <w:pPr>
              <w:spacing w:after="0" w:line="240" w:lineRule="auto"/>
              <w:ind w:right="252"/>
              <w:rPr>
                <w:rFonts w:ascii="Times New Roman" w:hAnsi="Times New Roman" w:cs="Times New Roman"/>
                <w:b/>
                <w:color w:val="000000"/>
                <w:sz w:val="24"/>
                <w:szCs w:val="24"/>
                <w:lang w:eastAsia="ru-RU"/>
              </w:rPr>
            </w:pPr>
            <w:r w:rsidRPr="00E72E80">
              <w:rPr>
                <w:rFonts w:ascii="Times New Roman" w:hAnsi="Times New Roman" w:cs="Times New Roman"/>
                <w:b/>
                <w:color w:val="000000"/>
                <w:sz w:val="24"/>
                <w:szCs w:val="24"/>
                <w:lang w:eastAsia="ru-RU"/>
              </w:rPr>
              <w:t xml:space="preserve">1. </w:t>
            </w:r>
            <w:proofErr w:type="gramStart"/>
            <w:r w:rsidRPr="00E72E80">
              <w:rPr>
                <w:rFonts w:ascii="Times New Roman" w:hAnsi="Times New Roman" w:cs="Times New Roman"/>
                <w:b/>
                <w:color w:val="000000"/>
                <w:sz w:val="24"/>
                <w:szCs w:val="24"/>
                <w:lang w:eastAsia="ru-RU"/>
              </w:rPr>
              <w:t>Наименование закупаемых товаров, работ, услуг, их количество (объем), характеристики  товара, работы, услуги и начальная (максимальная) цена договора</w:t>
            </w:r>
            <w:proofErr w:type="gramEnd"/>
          </w:p>
          <w:p w:rsidR="00A55004" w:rsidRPr="00E72E80" w:rsidRDefault="00A55004" w:rsidP="00293418">
            <w:pPr>
              <w:spacing w:after="0" w:line="240" w:lineRule="auto"/>
              <w:jc w:val="center"/>
              <w:rPr>
                <w:rFonts w:ascii="Times New Roman" w:hAnsi="Times New Roman" w:cs="Times New Roman"/>
                <w:color w:val="000000"/>
                <w:sz w:val="24"/>
                <w:szCs w:val="24"/>
                <w:lang w:eastAsia="ru-RU"/>
              </w:rPr>
            </w:pPr>
          </w:p>
        </w:tc>
      </w:tr>
      <w:tr w:rsidR="00A55004" w:rsidRPr="00E72E80" w:rsidTr="00A55004">
        <w:trPr>
          <w:trHeight w:val="1643"/>
        </w:trPr>
        <w:tc>
          <w:tcPr>
            <w:tcW w:w="706" w:type="dxa"/>
            <w:tcBorders>
              <w:top w:val="single" w:sz="4" w:space="0" w:color="000000"/>
              <w:left w:val="single" w:sz="4" w:space="0" w:color="000000"/>
              <w:bottom w:val="nil"/>
              <w:right w:val="single" w:sz="4" w:space="0" w:color="000000"/>
            </w:tcBorders>
            <w:shd w:val="clear" w:color="auto" w:fill="FFFFFF"/>
            <w:vAlign w:val="center"/>
          </w:tcPr>
          <w:p w:rsidR="00A55004" w:rsidRPr="00A55004" w:rsidRDefault="00A55004" w:rsidP="00293418">
            <w:pPr>
              <w:spacing w:after="0" w:line="240" w:lineRule="auto"/>
              <w:jc w:val="center"/>
              <w:rPr>
                <w:rFonts w:ascii="Times New Roman" w:hAnsi="Times New Roman" w:cs="Times New Roman"/>
                <w:color w:val="000000"/>
                <w:sz w:val="24"/>
                <w:szCs w:val="24"/>
                <w:lang w:eastAsia="ru-RU"/>
              </w:rPr>
            </w:pPr>
            <w:r w:rsidRPr="00A55004">
              <w:rPr>
                <w:rFonts w:ascii="Times New Roman" w:hAnsi="Times New Roman" w:cs="Times New Roman"/>
                <w:color w:val="000000"/>
                <w:sz w:val="24"/>
                <w:szCs w:val="24"/>
                <w:lang w:eastAsia="ru-RU"/>
              </w:rPr>
              <w:t>№</w:t>
            </w:r>
            <w:proofErr w:type="spellStart"/>
            <w:proofErr w:type="gramStart"/>
            <w:r w:rsidRPr="00A55004">
              <w:rPr>
                <w:rFonts w:ascii="Times New Roman" w:hAnsi="Times New Roman" w:cs="Times New Roman"/>
                <w:color w:val="000000"/>
                <w:sz w:val="24"/>
                <w:szCs w:val="24"/>
                <w:lang w:eastAsia="ru-RU"/>
              </w:rPr>
              <w:t>п</w:t>
            </w:r>
            <w:proofErr w:type="spellEnd"/>
            <w:proofErr w:type="gramEnd"/>
            <w:r w:rsidRPr="00A55004">
              <w:rPr>
                <w:rFonts w:ascii="Times New Roman" w:hAnsi="Times New Roman" w:cs="Times New Roman"/>
                <w:color w:val="000000"/>
                <w:sz w:val="24"/>
                <w:szCs w:val="24"/>
                <w:lang w:eastAsia="ru-RU"/>
              </w:rPr>
              <w:t>/</w:t>
            </w:r>
            <w:proofErr w:type="spellStart"/>
            <w:r w:rsidRPr="00A55004">
              <w:rPr>
                <w:rFonts w:ascii="Times New Roman" w:hAnsi="Times New Roman" w:cs="Times New Roman"/>
                <w:color w:val="000000"/>
                <w:sz w:val="24"/>
                <w:szCs w:val="24"/>
                <w:lang w:eastAsia="ru-RU"/>
              </w:rPr>
              <w:t>п</w:t>
            </w:r>
            <w:proofErr w:type="spellEnd"/>
          </w:p>
        </w:tc>
        <w:tc>
          <w:tcPr>
            <w:tcW w:w="85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55004" w:rsidRPr="00A55004" w:rsidRDefault="00A55004" w:rsidP="0046655C">
            <w:pPr>
              <w:spacing w:after="0" w:line="240" w:lineRule="auto"/>
              <w:jc w:val="center"/>
              <w:rPr>
                <w:rFonts w:ascii="Times New Roman" w:eastAsia="Calibri" w:hAnsi="Times New Roman" w:cs="Times New Roman"/>
                <w:color w:val="000000"/>
                <w:sz w:val="24"/>
                <w:szCs w:val="24"/>
                <w:lang w:eastAsia="ru-RU"/>
              </w:rPr>
            </w:pPr>
            <w:r w:rsidRPr="00A55004">
              <w:rPr>
                <w:rFonts w:ascii="Times New Roman" w:eastAsia="Calibri" w:hAnsi="Times New Roman" w:cs="Times New Roman"/>
                <w:color w:val="000000"/>
                <w:sz w:val="24"/>
                <w:szCs w:val="24"/>
                <w:lang w:eastAsia="ru-RU"/>
              </w:rPr>
              <w:t>Наименование товара</w:t>
            </w:r>
          </w:p>
        </w:tc>
        <w:tc>
          <w:tcPr>
            <w:tcW w:w="1280"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55004" w:rsidRPr="00A55004" w:rsidRDefault="00A55004" w:rsidP="0046655C">
            <w:pPr>
              <w:spacing w:after="0" w:line="240" w:lineRule="auto"/>
              <w:jc w:val="center"/>
              <w:rPr>
                <w:rFonts w:ascii="Times New Roman" w:eastAsia="Calibri" w:hAnsi="Times New Roman" w:cs="Times New Roman"/>
                <w:color w:val="000000"/>
                <w:sz w:val="24"/>
                <w:szCs w:val="24"/>
                <w:lang w:eastAsia="ru-RU"/>
              </w:rPr>
            </w:pPr>
            <w:r w:rsidRPr="00A55004">
              <w:rPr>
                <w:rFonts w:ascii="Times New Roman" w:eastAsia="Calibri" w:hAnsi="Times New Roman" w:cs="Times New Roman"/>
                <w:color w:val="000000"/>
                <w:sz w:val="24"/>
                <w:szCs w:val="24"/>
                <w:lang w:eastAsia="ru-RU"/>
              </w:rPr>
              <w:t xml:space="preserve">Ед. </w:t>
            </w:r>
            <w:proofErr w:type="spellStart"/>
            <w:r w:rsidRPr="00A55004">
              <w:rPr>
                <w:rFonts w:ascii="Times New Roman" w:eastAsia="Calibri" w:hAnsi="Times New Roman" w:cs="Times New Roman"/>
                <w:color w:val="000000"/>
                <w:sz w:val="24"/>
                <w:szCs w:val="24"/>
                <w:lang w:eastAsia="ru-RU"/>
              </w:rPr>
              <w:t>изм</w:t>
            </w:r>
            <w:proofErr w:type="spellEnd"/>
            <w:r w:rsidRPr="00A55004">
              <w:rPr>
                <w:rFonts w:ascii="Times New Roman" w:eastAsia="Calibri" w:hAnsi="Times New Roman" w:cs="Times New Roman"/>
                <w:color w:val="000000"/>
                <w:sz w:val="24"/>
                <w:szCs w:val="24"/>
                <w:lang w:eastAsia="ru-RU"/>
              </w:rPr>
              <w:t>.</w:t>
            </w:r>
          </w:p>
        </w:tc>
        <w:tc>
          <w:tcPr>
            <w:tcW w:w="1418"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55004" w:rsidRPr="00A55004" w:rsidRDefault="00A55004" w:rsidP="0046655C">
            <w:pPr>
              <w:spacing w:after="0" w:line="240" w:lineRule="auto"/>
              <w:ind w:right="224"/>
              <w:jc w:val="center"/>
              <w:rPr>
                <w:rFonts w:ascii="Times New Roman" w:eastAsia="Calibri" w:hAnsi="Times New Roman" w:cs="Times New Roman"/>
                <w:color w:val="000000"/>
                <w:sz w:val="24"/>
                <w:szCs w:val="24"/>
                <w:lang w:eastAsia="ru-RU"/>
              </w:rPr>
            </w:pPr>
            <w:r w:rsidRPr="00A55004">
              <w:rPr>
                <w:rFonts w:ascii="Times New Roman" w:eastAsia="Calibri" w:hAnsi="Times New Roman" w:cs="Times New Roman"/>
                <w:color w:val="000000"/>
                <w:sz w:val="24"/>
                <w:szCs w:val="24"/>
                <w:lang w:eastAsia="ru-RU"/>
              </w:rPr>
              <w:t>Кол-во</w:t>
            </w:r>
          </w:p>
        </w:tc>
        <w:tc>
          <w:tcPr>
            <w:tcW w:w="1271"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55004" w:rsidRPr="00DF6F73" w:rsidRDefault="00A55004" w:rsidP="00DF6F73">
            <w:pPr>
              <w:jc w:val="center"/>
              <w:outlineLvl w:val="1"/>
              <w:rPr>
                <w:rFonts w:ascii="Times New Roman" w:eastAsia="Calibri" w:hAnsi="Times New Roman" w:cs="Times New Roman"/>
                <w:sz w:val="24"/>
                <w:szCs w:val="24"/>
              </w:rPr>
            </w:pPr>
            <w:r w:rsidRPr="00DF6F73">
              <w:rPr>
                <w:rFonts w:ascii="Times New Roman" w:eastAsia="Calibri" w:hAnsi="Times New Roman" w:cs="Times New Roman"/>
                <w:sz w:val="24"/>
                <w:szCs w:val="24"/>
              </w:rPr>
              <w:t>НМЦ за единицу, руб.</w:t>
            </w:r>
          </w:p>
        </w:tc>
        <w:tc>
          <w:tcPr>
            <w:tcW w:w="26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A55004" w:rsidRPr="00DF6F73" w:rsidRDefault="00A55004" w:rsidP="00DF6F73">
            <w:pPr>
              <w:jc w:val="center"/>
              <w:outlineLvl w:val="1"/>
              <w:rPr>
                <w:rFonts w:ascii="Times New Roman" w:eastAsia="Calibri" w:hAnsi="Times New Roman" w:cs="Times New Roman"/>
                <w:sz w:val="24"/>
                <w:szCs w:val="24"/>
              </w:rPr>
            </w:pPr>
            <w:r w:rsidRPr="00DF6F73">
              <w:rPr>
                <w:rFonts w:ascii="Times New Roman" w:eastAsia="Calibri" w:hAnsi="Times New Roman" w:cs="Times New Roman"/>
                <w:sz w:val="24"/>
                <w:szCs w:val="24"/>
              </w:rPr>
              <w:t>Всего НМЦ</w:t>
            </w:r>
            <w:proofErr w:type="gramStart"/>
            <w:r w:rsidRPr="00DF6F73">
              <w:rPr>
                <w:rFonts w:ascii="Times New Roman" w:eastAsia="Calibri" w:hAnsi="Times New Roman" w:cs="Times New Roman"/>
                <w:sz w:val="24"/>
                <w:szCs w:val="24"/>
              </w:rPr>
              <w:t xml:space="preserve"> ,</w:t>
            </w:r>
            <w:proofErr w:type="gramEnd"/>
            <w:r w:rsidRPr="00DF6F73">
              <w:rPr>
                <w:rFonts w:ascii="Times New Roman" w:eastAsia="Calibri" w:hAnsi="Times New Roman" w:cs="Times New Roman"/>
                <w:sz w:val="24"/>
                <w:szCs w:val="24"/>
              </w:rPr>
              <w:t xml:space="preserve"> руб.</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A55004" w:rsidRDefault="00CB048A" w:rsidP="00F10EF7">
            <w:pPr>
              <w:rPr>
                <w:rFonts w:ascii="Times New Roman" w:hAnsi="Times New Roman" w:cs="Times New Roman"/>
                <w:color w:val="000000"/>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туберкулиновый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DF6F73" w:rsidP="00CB048A">
            <w:pPr>
              <w:outlineLvl w:val="1"/>
              <w:rPr>
                <w:rFonts w:ascii="Times New Roman" w:eastAsia="Calibri" w:hAnsi="Times New Roman" w:cs="Times New Roman"/>
                <w:sz w:val="24"/>
                <w:szCs w:val="24"/>
              </w:rPr>
            </w:pPr>
            <w:r>
              <w:rPr>
                <w:rFonts w:ascii="Times New Roman" w:eastAsia="Calibri" w:hAnsi="Times New Roman" w:cs="Times New Roman"/>
                <w:sz w:val="24"/>
                <w:szCs w:val="24"/>
              </w:rPr>
              <w:t>2</w:t>
            </w:r>
            <w:r w:rsidR="00CB048A" w:rsidRPr="006224AD">
              <w:rPr>
                <w:rFonts w:ascii="Times New Roman" w:eastAsia="Calibri" w:hAnsi="Times New Roman" w:cs="Times New Roman"/>
                <w:sz w:val="24"/>
                <w:szCs w:val="24"/>
              </w:rPr>
              <w:t>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DF6F73">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3,6033</w:t>
            </w:r>
          </w:p>
        </w:tc>
        <w:tc>
          <w:tcPr>
            <w:tcW w:w="2693" w:type="dxa"/>
            <w:tcBorders>
              <w:top w:val="single" w:sz="4" w:space="0" w:color="auto"/>
              <w:left w:val="single" w:sz="4" w:space="0" w:color="auto"/>
              <w:bottom w:val="single" w:sz="4" w:space="0" w:color="auto"/>
              <w:right w:val="single" w:sz="4" w:space="0" w:color="auto"/>
            </w:tcBorders>
            <w:vAlign w:val="center"/>
          </w:tcPr>
          <w:p w:rsidR="00DF6F73" w:rsidRDefault="00DF6F73" w:rsidP="00DF6F73">
            <w:pPr>
              <w:jc w:val="center"/>
              <w:rPr>
                <w:rFonts w:ascii="Times New Roman" w:eastAsia="Calibri" w:hAnsi="Times New Roman" w:cs="Times New Roman"/>
                <w:sz w:val="24"/>
                <w:szCs w:val="24"/>
              </w:rPr>
            </w:pPr>
          </w:p>
          <w:p w:rsidR="00CB048A" w:rsidRPr="00CB048A" w:rsidRDefault="00DF6F73" w:rsidP="00DF6F73">
            <w:pPr>
              <w:jc w:val="center"/>
              <w:rPr>
                <w:rFonts w:ascii="Times New Roman" w:eastAsia="Calibri" w:hAnsi="Times New Roman" w:cs="Times New Roman"/>
                <w:sz w:val="24"/>
                <w:szCs w:val="24"/>
              </w:rPr>
            </w:pPr>
            <w:r w:rsidRPr="00DF6F73">
              <w:rPr>
                <w:rFonts w:ascii="Times New Roman" w:eastAsia="Calibri" w:hAnsi="Times New Roman" w:cs="Times New Roman"/>
                <w:sz w:val="24"/>
                <w:szCs w:val="24"/>
              </w:rPr>
              <w:t>7 206,67</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инсулиновый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3000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3,8167</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11 450,00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2 мл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10000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4,2400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42 400,00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5 мл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30000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4,4500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133 500,00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10 мл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15000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5,8333</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87 500,00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20 мл с иглой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892100" w:rsidP="00CB048A">
            <w:pPr>
              <w:outlineLvl w:val="1"/>
              <w:rPr>
                <w:rFonts w:ascii="Times New Roman" w:eastAsia="Calibri" w:hAnsi="Times New Roman" w:cs="Times New Roman"/>
                <w:sz w:val="24"/>
                <w:szCs w:val="24"/>
              </w:rPr>
            </w:pPr>
            <w:r>
              <w:rPr>
                <w:rFonts w:ascii="Times New Roman" w:eastAsia="Calibri" w:hAnsi="Times New Roman" w:cs="Times New Roman"/>
                <w:sz w:val="24"/>
                <w:szCs w:val="24"/>
              </w:rPr>
              <w:t>5</w:t>
            </w:r>
            <w:r w:rsidR="00CB048A" w:rsidRPr="006224AD">
              <w:rPr>
                <w:rFonts w:ascii="Times New Roman" w:eastAsia="Calibri" w:hAnsi="Times New Roman" w:cs="Times New Roman"/>
                <w:sz w:val="24"/>
                <w:szCs w:val="24"/>
              </w:rPr>
              <w:t>000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7,9533</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AF01D0" w:rsidP="00AF01D0">
            <w:pPr>
              <w:jc w:val="center"/>
              <w:outlineLvl w:val="1"/>
              <w:rPr>
                <w:rFonts w:ascii="Times New Roman" w:eastAsia="Calibri" w:hAnsi="Times New Roman" w:cs="Times New Roman"/>
                <w:sz w:val="24"/>
                <w:szCs w:val="24"/>
              </w:rPr>
            </w:pPr>
            <w:r w:rsidRPr="00AF01D0">
              <w:rPr>
                <w:rFonts w:ascii="Times New Roman" w:eastAsia="Calibri" w:hAnsi="Times New Roman" w:cs="Times New Roman"/>
                <w:sz w:val="24"/>
                <w:szCs w:val="24"/>
              </w:rPr>
              <w:t>39 766,67</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w:t>
            </w:r>
            <w:proofErr w:type="spellStart"/>
            <w:r w:rsidRPr="006224AD">
              <w:rPr>
                <w:rFonts w:ascii="Times New Roman" w:eastAsia="Calibri" w:hAnsi="Times New Roman" w:cs="Times New Roman"/>
                <w:sz w:val="24"/>
                <w:szCs w:val="24"/>
              </w:rPr>
              <w:t>Лок</w:t>
            </w:r>
            <w:proofErr w:type="spellEnd"/>
            <w:r w:rsidRPr="006224AD">
              <w:rPr>
                <w:rFonts w:ascii="Times New Roman" w:eastAsia="Calibri" w:hAnsi="Times New Roman" w:cs="Times New Roman"/>
                <w:sz w:val="24"/>
                <w:szCs w:val="24"/>
              </w:rPr>
              <w:t>» 50 мл  для дозаторов с иглой МИМ</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73,1400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14 628,00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Жане однократного применения стерильный 150мл с наконечником для катетеров МИМ </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79,5000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15 900,00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Иглы для инсулиновых </w:t>
            </w:r>
            <w:proofErr w:type="spellStart"/>
            <w:r w:rsidRPr="006224AD">
              <w:rPr>
                <w:rFonts w:ascii="Times New Roman" w:eastAsia="Calibri" w:hAnsi="Times New Roman" w:cs="Times New Roman"/>
                <w:sz w:val="24"/>
                <w:szCs w:val="24"/>
              </w:rPr>
              <w:t>шприц-ручек</w:t>
            </w:r>
            <w:proofErr w:type="spellEnd"/>
            <w:r w:rsidRPr="006224AD">
              <w:rPr>
                <w:rFonts w:ascii="Times New Roman" w:eastAsia="Calibri" w:hAnsi="Times New Roman" w:cs="Times New Roman"/>
                <w:sz w:val="24"/>
                <w:szCs w:val="24"/>
              </w:rPr>
              <w:t xml:space="preserve"> одноразовые стерильные (32G) 0,23х8мм 100 </w:t>
            </w:r>
            <w:proofErr w:type="spellStart"/>
            <w:proofErr w:type="gramStart"/>
            <w:r w:rsidRPr="006224AD">
              <w:rPr>
                <w:rFonts w:ascii="Times New Roman" w:eastAsia="Calibri" w:hAnsi="Times New Roman" w:cs="Times New Roman"/>
                <w:sz w:val="24"/>
                <w:szCs w:val="24"/>
              </w:rPr>
              <w:t>шт</w:t>
            </w:r>
            <w:proofErr w:type="spellEnd"/>
            <w:proofErr w:type="gramEnd"/>
            <w:r w:rsidRPr="006224AD">
              <w:rPr>
                <w:rFonts w:ascii="Times New Roman" w:eastAsia="Calibri" w:hAnsi="Times New Roman" w:cs="Times New Roman"/>
                <w:sz w:val="24"/>
                <w:szCs w:val="24"/>
              </w:rPr>
              <w:t>/</w:t>
            </w:r>
            <w:proofErr w:type="spellStart"/>
            <w:r w:rsidRPr="006224AD">
              <w:rPr>
                <w:rFonts w:ascii="Times New Roman" w:eastAsia="Calibri" w:hAnsi="Times New Roman" w:cs="Times New Roman"/>
                <w:sz w:val="24"/>
                <w:szCs w:val="24"/>
              </w:rPr>
              <w:t>упак</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упак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826,8000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1 653,60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одноразовая стерильная двухсторонняя к вакуумным пробиркам зеленая 21G  (0,8х38)  100шт/</w:t>
            </w:r>
            <w:proofErr w:type="spellStart"/>
            <w:r w:rsidRPr="006224AD">
              <w:rPr>
                <w:rFonts w:ascii="Times New Roman" w:eastAsia="Calibri" w:hAnsi="Times New Roman" w:cs="Times New Roman"/>
                <w:sz w:val="24"/>
                <w:szCs w:val="24"/>
              </w:rPr>
              <w:t>упак</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упак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80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416,6667</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33 333,33</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18G  1/2*40мм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упак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40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191,0000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7 640,00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21G   0,8х38мм 100шт/</w:t>
            </w:r>
            <w:proofErr w:type="spellStart"/>
            <w:r w:rsidRPr="006224AD">
              <w:rPr>
                <w:rFonts w:ascii="Times New Roman" w:eastAsia="Calibri" w:hAnsi="Times New Roman" w:cs="Times New Roman"/>
                <w:sz w:val="24"/>
                <w:szCs w:val="24"/>
              </w:rPr>
              <w:t>упак</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упак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30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191,0000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5 730,00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23G 0,6мм *25мм. 100шт/</w:t>
            </w:r>
            <w:proofErr w:type="spellStart"/>
            <w:r w:rsidRPr="006224AD">
              <w:rPr>
                <w:rFonts w:ascii="Times New Roman" w:eastAsia="Calibri" w:hAnsi="Times New Roman" w:cs="Times New Roman"/>
                <w:sz w:val="24"/>
                <w:szCs w:val="24"/>
              </w:rPr>
              <w:t>упак</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упак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40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191,0000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7 640,00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21G</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12,2967</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2 459,33</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23G</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12,2967</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2 459,33</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Катетер-бабочка внутривенная одноразовая стерильная для вливания в малые вены 25G</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5,3000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1 060,00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6224AD" w:rsidRDefault="00CB048A"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18G 1,3х45мм №1 (зеленый)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200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14,8400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2 968,00</w:t>
            </w:r>
          </w:p>
        </w:tc>
      </w:tr>
      <w:tr w:rsidR="00CB048A"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EF3317" w:rsidRDefault="00CB048A"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B048A" w:rsidRPr="00A55004" w:rsidRDefault="00CB048A" w:rsidP="003F595E">
            <w:pPr>
              <w:jc w:val="center"/>
              <w:rPr>
                <w:rFonts w:ascii="Times New Roman" w:hAnsi="Times New Roman" w:cs="Times New Roman"/>
                <w:color w:val="000000"/>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20G 1,10х32мм №1 (</w:t>
            </w:r>
            <w:proofErr w:type="spellStart"/>
            <w:r w:rsidRPr="006224AD">
              <w:rPr>
                <w:rFonts w:ascii="Times New Roman" w:eastAsia="Calibri" w:hAnsi="Times New Roman" w:cs="Times New Roman"/>
                <w:sz w:val="24"/>
                <w:szCs w:val="24"/>
              </w:rPr>
              <w:t>розовый</w:t>
            </w:r>
            <w:proofErr w:type="spellEnd"/>
            <w:r w:rsidRPr="006224AD">
              <w:rPr>
                <w:rFonts w:ascii="Times New Roman" w:eastAsia="Calibri"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CB048A" w:rsidRPr="006224AD" w:rsidRDefault="00CB048A"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600</w:t>
            </w:r>
          </w:p>
        </w:tc>
        <w:tc>
          <w:tcPr>
            <w:tcW w:w="1271"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14,8400</w:t>
            </w:r>
          </w:p>
        </w:tc>
        <w:tc>
          <w:tcPr>
            <w:tcW w:w="2693" w:type="dxa"/>
            <w:tcBorders>
              <w:top w:val="single" w:sz="4" w:space="0" w:color="auto"/>
              <w:left w:val="single" w:sz="4" w:space="0" w:color="auto"/>
              <w:bottom w:val="single" w:sz="4" w:space="0" w:color="auto"/>
              <w:right w:val="single" w:sz="4" w:space="0" w:color="auto"/>
            </w:tcBorders>
            <w:vAlign w:val="center"/>
          </w:tcPr>
          <w:p w:rsidR="00CB048A" w:rsidRPr="00CB048A" w:rsidRDefault="00CB048A" w:rsidP="00CB048A">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8 904,00</w:t>
            </w:r>
          </w:p>
        </w:tc>
      </w:tr>
      <w:tr w:rsidR="00B4147F" w:rsidRPr="00CB048A" w:rsidTr="00B55B90">
        <w:trPr>
          <w:trHeight w:val="412"/>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4147F" w:rsidRPr="00EF3317" w:rsidRDefault="00B4147F" w:rsidP="00EF3317">
            <w:pPr>
              <w:pStyle w:val="a3"/>
              <w:numPr>
                <w:ilvl w:val="0"/>
                <w:numId w:val="2"/>
              </w:numPr>
              <w:spacing w:after="0"/>
              <w:jc w:val="center"/>
              <w:rPr>
                <w:rFonts w:ascii="Times New Roman" w:hAnsi="Times New Roman" w:cs="Times New Roman"/>
                <w:sz w:val="24"/>
                <w:szCs w:val="24"/>
              </w:rPr>
            </w:pPr>
          </w:p>
        </w:tc>
        <w:tc>
          <w:tcPr>
            <w:tcW w:w="85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147F" w:rsidRPr="00A55004" w:rsidRDefault="00B4147F" w:rsidP="003F595E">
            <w:pPr>
              <w:jc w:val="center"/>
              <w:rPr>
                <w:rFonts w:ascii="Times New Roman" w:hAnsi="Times New Roman" w:cs="Times New Roman"/>
                <w:color w:val="000000"/>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22G 0,9х25мм №1</w:t>
            </w:r>
            <w:proofErr w:type="gramStart"/>
            <w:r w:rsidRPr="006224AD">
              <w:rPr>
                <w:rFonts w:ascii="Times New Roman" w:eastAsia="Calibri" w:hAnsi="Times New Roman" w:cs="Times New Roman"/>
                <w:sz w:val="24"/>
                <w:szCs w:val="24"/>
              </w:rPr>
              <w:t xml:space="preserve">( </w:t>
            </w:r>
            <w:proofErr w:type="spellStart"/>
            <w:proofErr w:type="gramEnd"/>
            <w:r w:rsidRPr="006224AD">
              <w:rPr>
                <w:rFonts w:ascii="Times New Roman" w:eastAsia="Calibri" w:hAnsi="Times New Roman" w:cs="Times New Roman"/>
                <w:sz w:val="24"/>
                <w:szCs w:val="24"/>
              </w:rPr>
              <w:t>голубой</w:t>
            </w:r>
            <w:proofErr w:type="spellEnd"/>
            <w:r w:rsidRPr="006224AD">
              <w:rPr>
                <w:rFonts w:ascii="Times New Roman" w:eastAsia="Calibri" w:hAnsi="Times New Roman" w:cs="Times New Roman"/>
                <w:sz w:val="24"/>
                <w:szCs w:val="24"/>
              </w:rPr>
              <w:t>)</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B4147F" w:rsidRPr="006224AD" w:rsidRDefault="00B4147F" w:rsidP="00CB048A">
            <w:pPr>
              <w:outlineLvl w:val="1"/>
              <w:rPr>
                <w:rFonts w:ascii="Times New Roman" w:eastAsia="Calibri" w:hAnsi="Times New Roman" w:cs="Times New Roman"/>
                <w:sz w:val="24"/>
                <w:szCs w:val="24"/>
              </w:rPr>
            </w:pPr>
            <w:proofErr w:type="spellStart"/>
            <w:proofErr w:type="gramStart"/>
            <w:r w:rsidRPr="006224AD">
              <w:rPr>
                <w:rFonts w:ascii="Times New Roman" w:eastAsia="Calibri" w:hAnsi="Times New Roman" w:cs="Times New Roman"/>
                <w:sz w:val="24"/>
                <w:szCs w:val="24"/>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147F" w:rsidRPr="006224AD" w:rsidRDefault="00B4147F" w:rsidP="00CB048A">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600</w:t>
            </w:r>
          </w:p>
        </w:tc>
        <w:tc>
          <w:tcPr>
            <w:tcW w:w="1271" w:type="dxa"/>
            <w:tcBorders>
              <w:top w:val="single" w:sz="4" w:space="0" w:color="auto"/>
              <w:left w:val="single" w:sz="4" w:space="0" w:color="auto"/>
              <w:bottom w:val="single" w:sz="4" w:space="0" w:color="auto"/>
              <w:right w:val="single" w:sz="4" w:space="0" w:color="auto"/>
            </w:tcBorders>
            <w:vAlign w:val="center"/>
          </w:tcPr>
          <w:p w:rsidR="00B4147F" w:rsidRPr="00CB048A" w:rsidRDefault="00B4147F" w:rsidP="0045245D">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14,8400</w:t>
            </w:r>
          </w:p>
        </w:tc>
        <w:tc>
          <w:tcPr>
            <w:tcW w:w="2693" w:type="dxa"/>
            <w:tcBorders>
              <w:top w:val="single" w:sz="4" w:space="0" w:color="auto"/>
              <w:left w:val="single" w:sz="4" w:space="0" w:color="auto"/>
              <w:bottom w:val="single" w:sz="4" w:space="0" w:color="auto"/>
              <w:right w:val="single" w:sz="4" w:space="0" w:color="auto"/>
            </w:tcBorders>
            <w:vAlign w:val="center"/>
          </w:tcPr>
          <w:p w:rsidR="00B4147F" w:rsidRPr="00CB048A" w:rsidRDefault="00B4147F" w:rsidP="0045245D">
            <w:pPr>
              <w:jc w:val="center"/>
              <w:outlineLvl w:val="1"/>
              <w:rPr>
                <w:rFonts w:ascii="Times New Roman" w:eastAsia="Calibri" w:hAnsi="Times New Roman" w:cs="Times New Roman"/>
                <w:sz w:val="24"/>
                <w:szCs w:val="24"/>
              </w:rPr>
            </w:pPr>
            <w:r w:rsidRPr="00CB048A">
              <w:rPr>
                <w:rFonts w:ascii="Times New Roman" w:eastAsia="Calibri" w:hAnsi="Times New Roman" w:cs="Times New Roman"/>
                <w:sz w:val="24"/>
                <w:szCs w:val="24"/>
              </w:rPr>
              <w:t>8 904,00</w:t>
            </w:r>
          </w:p>
        </w:tc>
      </w:tr>
      <w:tr w:rsidR="00CB048A" w:rsidRPr="00CB048A" w:rsidTr="000919D4">
        <w:tblPrEx>
          <w:tblLook w:val="0000"/>
        </w:tblPrEx>
        <w:trPr>
          <w:trHeight w:val="345"/>
        </w:trPr>
        <w:tc>
          <w:tcPr>
            <w:tcW w:w="9214"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CB048A" w:rsidRPr="00A55004" w:rsidRDefault="00CB048A" w:rsidP="00EB4CE6">
            <w:pPr>
              <w:spacing w:after="0" w:line="240" w:lineRule="auto"/>
              <w:jc w:val="center"/>
              <w:rPr>
                <w:rFonts w:ascii="Times New Roman" w:eastAsia="Times New Roman" w:hAnsi="Times New Roman" w:cs="Times New Roman"/>
                <w:b/>
                <w:bCs/>
                <w:sz w:val="24"/>
                <w:szCs w:val="24"/>
                <w:lang w:eastAsia="ru-RU"/>
              </w:rPr>
            </w:pPr>
            <w:r w:rsidRPr="00A55004">
              <w:rPr>
                <w:rFonts w:ascii="Times New Roman" w:eastAsia="Times New Roman" w:hAnsi="Times New Roman" w:cs="Times New Roman"/>
                <w:b/>
                <w:bCs/>
                <w:sz w:val="24"/>
                <w:szCs w:val="24"/>
                <w:lang w:eastAsia="ru-RU"/>
              </w:rPr>
              <w:t>ИТОГО начальная (максимальная) цена</w:t>
            </w:r>
          </w:p>
          <w:p w:rsidR="00CB048A" w:rsidRPr="00A55004" w:rsidRDefault="00CB048A" w:rsidP="00EB4CE6">
            <w:pPr>
              <w:spacing w:after="0" w:line="240" w:lineRule="auto"/>
              <w:jc w:val="center"/>
              <w:rPr>
                <w:rFonts w:ascii="Times New Roman" w:eastAsia="Times New Roman" w:hAnsi="Times New Roman" w:cs="Times New Roman"/>
                <w:b/>
                <w:bCs/>
                <w:sz w:val="24"/>
                <w:szCs w:val="24"/>
                <w:lang w:eastAsia="ru-RU"/>
              </w:rPr>
            </w:pPr>
          </w:p>
          <w:p w:rsidR="00CB048A" w:rsidRPr="00A55004" w:rsidRDefault="00CB048A" w:rsidP="00EB4CE6">
            <w:pPr>
              <w:spacing w:after="0" w:line="240" w:lineRule="auto"/>
              <w:jc w:val="center"/>
              <w:rPr>
                <w:rFonts w:ascii="Times New Roman" w:eastAsia="Times New Roman" w:hAnsi="Times New Roman" w:cs="Times New Roman"/>
                <w:sz w:val="24"/>
                <w:szCs w:val="24"/>
                <w:lang w:eastAsia="ru-RU"/>
              </w:rPr>
            </w:pP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B4147F" w:rsidRPr="007B0539" w:rsidRDefault="00B4147F" w:rsidP="00B4147F">
            <w:pPr>
              <w:jc w:val="center"/>
              <w:outlineLvl w:val="1"/>
              <w:rPr>
                <w:rFonts w:ascii="Times New Roman" w:eastAsia="Times New Roman" w:hAnsi="Times New Roman" w:cs="Times New Roman"/>
                <w:b/>
                <w:bCs/>
                <w:sz w:val="24"/>
                <w:szCs w:val="24"/>
                <w:lang w:eastAsia="ru-RU"/>
              </w:rPr>
            </w:pPr>
          </w:p>
          <w:p w:rsidR="00CB048A" w:rsidRPr="00F85536" w:rsidRDefault="00F85536" w:rsidP="00F85536">
            <w:pPr>
              <w:jc w:val="center"/>
              <w:rPr>
                <w:rFonts w:ascii="Times New Roman" w:eastAsia="Times New Roman" w:hAnsi="Times New Roman" w:cs="Times New Roman"/>
                <w:b/>
                <w:bCs/>
                <w:sz w:val="24"/>
                <w:szCs w:val="24"/>
                <w:lang w:eastAsia="ru-RU"/>
              </w:rPr>
            </w:pPr>
            <w:r w:rsidRPr="00F85536">
              <w:rPr>
                <w:rFonts w:ascii="Times New Roman" w:eastAsia="Times New Roman" w:hAnsi="Times New Roman" w:cs="Times New Roman"/>
                <w:b/>
                <w:bCs/>
                <w:sz w:val="24"/>
                <w:szCs w:val="24"/>
                <w:lang w:eastAsia="ru-RU"/>
              </w:rPr>
              <w:t>435102,93</w:t>
            </w:r>
          </w:p>
        </w:tc>
      </w:tr>
      <w:tr w:rsidR="00CB048A" w:rsidRPr="00E72E80" w:rsidTr="00193880">
        <w:tblPrEx>
          <w:tblLook w:val="0000"/>
        </w:tblPrEx>
        <w:trPr>
          <w:trHeight w:val="1113"/>
        </w:trPr>
        <w:tc>
          <w:tcPr>
            <w:tcW w:w="42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B048A" w:rsidRPr="00E72E80" w:rsidRDefault="00CB048A" w:rsidP="00293418">
            <w:pPr>
              <w:spacing w:after="0" w:line="240" w:lineRule="auto"/>
              <w:jc w:val="center"/>
              <w:rPr>
                <w:rFonts w:ascii="Times New Roman" w:eastAsia="Times New Roman" w:hAnsi="Times New Roman" w:cs="Times New Roman"/>
                <w:b/>
                <w:bCs/>
                <w:sz w:val="24"/>
                <w:szCs w:val="24"/>
                <w:lang w:eastAsia="ru-RU"/>
              </w:rPr>
            </w:pPr>
            <w:r w:rsidRPr="00E72E80">
              <w:rPr>
                <w:rFonts w:ascii="Times New Roman" w:eastAsia="Times New Roman" w:hAnsi="Times New Roman" w:cs="Times New Roman"/>
                <w:b/>
                <w:bCs/>
                <w:sz w:val="24"/>
                <w:szCs w:val="24"/>
                <w:lang w:eastAsia="ru-RU"/>
              </w:rPr>
              <w:t xml:space="preserve">Порядок формирования </w:t>
            </w:r>
            <w:proofErr w:type="gramStart"/>
            <w:r w:rsidRPr="00E72E80">
              <w:rPr>
                <w:rFonts w:ascii="Times New Roman" w:eastAsia="Times New Roman" w:hAnsi="Times New Roman" w:cs="Times New Roman"/>
                <w:b/>
                <w:bCs/>
                <w:sz w:val="24"/>
                <w:szCs w:val="24"/>
                <w:lang w:eastAsia="ru-RU"/>
              </w:rPr>
              <w:t>начальной</w:t>
            </w:r>
            <w:proofErr w:type="gramEnd"/>
          </w:p>
          <w:p w:rsidR="00CB048A" w:rsidRPr="00E72E80" w:rsidRDefault="00CB048A" w:rsidP="00293418">
            <w:pPr>
              <w:spacing w:after="0" w:line="240" w:lineRule="auto"/>
              <w:jc w:val="center"/>
              <w:rPr>
                <w:rFonts w:ascii="Times New Roman" w:eastAsia="Times New Roman" w:hAnsi="Times New Roman" w:cs="Times New Roman"/>
                <w:b/>
                <w:bCs/>
                <w:sz w:val="24"/>
                <w:szCs w:val="24"/>
                <w:lang w:eastAsia="ru-RU"/>
              </w:rPr>
            </w:pPr>
            <w:r w:rsidRPr="00E72E80">
              <w:rPr>
                <w:rFonts w:ascii="Times New Roman" w:eastAsia="Times New Roman" w:hAnsi="Times New Roman" w:cs="Times New Roman"/>
                <w:b/>
                <w:bCs/>
                <w:sz w:val="24"/>
                <w:szCs w:val="24"/>
                <w:lang w:eastAsia="ru-RU"/>
              </w:rPr>
              <w:t>(максимальной) цены договора</w:t>
            </w:r>
          </w:p>
        </w:tc>
        <w:tc>
          <w:tcPr>
            <w:tcW w:w="11628" w:type="dxa"/>
            <w:gridSpan w:val="5"/>
            <w:tcBorders>
              <w:top w:val="single" w:sz="4" w:space="0" w:color="000000"/>
              <w:left w:val="single" w:sz="4" w:space="0" w:color="000000"/>
              <w:bottom w:val="single" w:sz="4" w:space="0" w:color="000000"/>
              <w:right w:val="single" w:sz="4" w:space="0" w:color="000000"/>
            </w:tcBorders>
          </w:tcPr>
          <w:p w:rsidR="00CB048A" w:rsidRPr="00E72E80" w:rsidRDefault="00CB048A" w:rsidP="00293418">
            <w:pPr>
              <w:spacing w:after="0" w:line="240" w:lineRule="auto"/>
              <w:jc w:val="center"/>
              <w:rPr>
                <w:rFonts w:ascii="Times New Roman" w:eastAsia="Times New Roman" w:hAnsi="Times New Roman" w:cs="Times New Roman"/>
                <w:iCs/>
                <w:sz w:val="24"/>
                <w:szCs w:val="24"/>
                <w:lang w:eastAsia="ru-RU"/>
              </w:rPr>
            </w:pPr>
            <w:r w:rsidRPr="00E72E80">
              <w:rPr>
                <w:rFonts w:ascii="Times New Roman" w:eastAsia="Times New Roman" w:hAnsi="Times New Roman" w:cs="Times New Roman"/>
                <w:iCs/>
                <w:sz w:val="24"/>
                <w:szCs w:val="24"/>
                <w:lang w:eastAsia="ru-RU"/>
              </w:rPr>
              <w:t>Начальная   (максимальная)   цена   договора   включает транспортные расходы Поставщика, расходы на уплату таможенных   пошлин,   налогов  и   других   обязательных платежей, а также любые другие расходы, которые возникнут или могут возникнуть у Поставщика в ходе исполнения Договора.</w:t>
            </w:r>
          </w:p>
        </w:tc>
      </w:tr>
    </w:tbl>
    <w:p w:rsidR="00C15150" w:rsidRPr="005F6D49" w:rsidRDefault="00C15150">
      <w:pPr>
        <w:rPr>
          <w:rFonts w:ascii="Times New Roman" w:hAnsi="Times New Roman" w:cs="Times New Roman"/>
          <w:sz w:val="24"/>
          <w:szCs w:val="24"/>
        </w:rPr>
      </w:pPr>
    </w:p>
    <w:tbl>
      <w:tblPr>
        <w:tblW w:w="15876" w:type="dxa"/>
        <w:tblInd w:w="-459" w:type="dxa"/>
        <w:tblLook w:val="04A0"/>
      </w:tblPr>
      <w:tblGrid>
        <w:gridCol w:w="993"/>
        <w:gridCol w:w="3592"/>
        <w:gridCol w:w="11291"/>
      </w:tblGrid>
      <w:tr w:rsidR="0034538B" w:rsidRPr="00A13274" w:rsidTr="0001178F">
        <w:trPr>
          <w:trHeight w:val="508"/>
        </w:trPr>
        <w:tc>
          <w:tcPr>
            <w:tcW w:w="15876" w:type="dxa"/>
            <w:gridSpan w:val="3"/>
            <w:tcBorders>
              <w:top w:val="single" w:sz="10" w:space="0" w:color="auto"/>
              <w:left w:val="single" w:sz="10" w:space="0" w:color="auto"/>
              <w:bottom w:val="single" w:sz="5" w:space="0" w:color="auto"/>
              <w:right w:val="single" w:sz="5" w:space="0" w:color="auto"/>
            </w:tcBorders>
            <w:shd w:val="clear" w:color="FFFFFF" w:fill="auto"/>
            <w:vAlign w:val="center"/>
          </w:tcPr>
          <w:p w:rsidR="0034538B" w:rsidRPr="00A13274" w:rsidRDefault="0034538B" w:rsidP="00F5648E">
            <w:pPr>
              <w:rPr>
                <w:rFonts w:ascii="Times New Roman" w:hAnsi="Times New Roman" w:cs="Times New Roman"/>
                <w:b/>
                <w:bCs/>
                <w:sz w:val="24"/>
                <w:szCs w:val="24"/>
              </w:rPr>
            </w:pPr>
            <w:r w:rsidRPr="00A13274">
              <w:rPr>
                <w:rFonts w:ascii="Times New Roman" w:hAnsi="Times New Roman" w:cs="Times New Roman"/>
                <w:b/>
                <w:bCs/>
                <w:sz w:val="24"/>
                <w:szCs w:val="24"/>
              </w:rPr>
              <w:t>2. Требования к товарам</w:t>
            </w:r>
          </w:p>
        </w:tc>
      </w:tr>
      <w:tr w:rsidR="00F76D37" w:rsidRPr="00A13274" w:rsidTr="00A8631E">
        <w:trPr>
          <w:trHeight w:val="458"/>
        </w:trPr>
        <w:tc>
          <w:tcPr>
            <w:tcW w:w="993" w:type="dxa"/>
            <w:vMerge w:val="restart"/>
            <w:tcBorders>
              <w:top w:val="single" w:sz="10" w:space="0" w:color="auto"/>
              <w:left w:val="single" w:sz="10"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r w:rsidRPr="00A13274">
              <w:rPr>
                <w:rFonts w:ascii="Times New Roman" w:hAnsi="Times New Roman" w:cs="Times New Roman"/>
                <w:b/>
                <w:sz w:val="24"/>
                <w:szCs w:val="24"/>
              </w:rPr>
              <w:t>№</w:t>
            </w:r>
          </w:p>
        </w:tc>
        <w:tc>
          <w:tcPr>
            <w:tcW w:w="3592"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r w:rsidRPr="00A13274">
              <w:rPr>
                <w:rFonts w:ascii="Times New Roman" w:hAnsi="Times New Roman" w:cs="Times New Roman"/>
                <w:b/>
                <w:sz w:val="24"/>
                <w:szCs w:val="24"/>
              </w:rPr>
              <w:t>Наименование товара</w:t>
            </w:r>
          </w:p>
        </w:tc>
        <w:tc>
          <w:tcPr>
            <w:tcW w:w="11291" w:type="dxa"/>
            <w:vMerge w:val="restart"/>
            <w:tcBorders>
              <w:top w:val="single" w:sz="10" w:space="0" w:color="auto"/>
              <w:left w:val="single" w:sz="5"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r w:rsidRPr="00A13274">
              <w:rPr>
                <w:rFonts w:ascii="Times New Roman" w:hAnsi="Times New Roman" w:cs="Times New Roman"/>
                <w:b/>
                <w:sz w:val="24"/>
                <w:szCs w:val="24"/>
              </w:rPr>
              <w:t>Техническ</w:t>
            </w:r>
            <w:r w:rsidR="00F01AAC" w:rsidRPr="00A13274">
              <w:rPr>
                <w:rFonts w:ascii="Times New Roman" w:hAnsi="Times New Roman" w:cs="Times New Roman"/>
                <w:b/>
                <w:sz w:val="24"/>
                <w:szCs w:val="24"/>
              </w:rPr>
              <w:t>ие характеристики товара</w:t>
            </w:r>
          </w:p>
        </w:tc>
      </w:tr>
      <w:tr w:rsidR="00F76D37" w:rsidRPr="00A13274" w:rsidTr="00A8631E">
        <w:trPr>
          <w:trHeight w:val="458"/>
        </w:trPr>
        <w:tc>
          <w:tcPr>
            <w:tcW w:w="993" w:type="dxa"/>
            <w:vMerge/>
            <w:tcBorders>
              <w:top w:val="single" w:sz="10" w:space="0" w:color="auto"/>
              <w:left w:val="single" w:sz="10"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p>
        </w:tc>
        <w:tc>
          <w:tcPr>
            <w:tcW w:w="3592" w:type="dxa"/>
            <w:vMerge/>
            <w:tcBorders>
              <w:top w:val="single" w:sz="10" w:space="0" w:color="auto"/>
              <w:left w:val="single" w:sz="5"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p>
        </w:tc>
        <w:tc>
          <w:tcPr>
            <w:tcW w:w="11291" w:type="dxa"/>
            <w:vMerge/>
            <w:tcBorders>
              <w:top w:val="single" w:sz="10" w:space="0" w:color="auto"/>
              <w:left w:val="single" w:sz="5" w:space="0" w:color="auto"/>
              <w:bottom w:val="single" w:sz="5" w:space="0" w:color="auto"/>
              <w:right w:val="single" w:sz="5" w:space="0" w:color="auto"/>
            </w:tcBorders>
            <w:shd w:val="clear" w:color="FFFFFF" w:fill="auto"/>
            <w:vAlign w:val="center"/>
          </w:tcPr>
          <w:p w:rsidR="00F76D37" w:rsidRPr="00A13274" w:rsidRDefault="00F76D37" w:rsidP="0001178F">
            <w:pPr>
              <w:jc w:val="center"/>
              <w:rPr>
                <w:rFonts w:ascii="Times New Roman"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туберкулиновый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с иглой </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туберкулиновый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с иглой </w:t>
            </w:r>
            <w:r w:rsidR="008F7BE2">
              <w:rPr>
                <w:rFonts w:ascii="Times New Roman" w:eastAsia="Calibri" w:hAnsi="Times New Roman" w:cs="Times New Roman"/>
                <w:sz w:val="24"/>
                <w:szCs w:val="24"/>
              </w:rPr>
              <w:t>, 2</w:t>
            </w:r>
            <w:r w:rsidR="00DF6F73">
              <w:rPr>
                <w:rFonts w:ascii="Times New Roman" w:eastAsia="Calibri" w:hAnsi="Times New Roman" w:cs="Times New Roman"/>
                <w:sz w:val="24"/>
                <w:szCs w:val="24"/>
              </w:rPr>
              <w:t>000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Шприц одноразовый туберкулиновый трехкомпонентный одноразовый состоит из цилиндра, поршня и уплотнительной манжеты.</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Цилиндр изготовлен из высококачественного полипропилена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Абсолютно прозрачный цилиндр улучшает контроль содержимого шприца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  - Поршень изготовлен из полиэтилена низкого давления</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-Стопорное кольцо предупреждает случайное извлечение поршня из цилиндра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-Наличие уплотнительной манжеты с двумя кольцами, что обеспечивает </w:t>
                  </w:r>
                  <w:proofErr w:type="gramStart"/>
                  <w:r w:rsidRPr="006224AD">
                    <w:rPr>
                      <w:rFonts w:ascii="Times New Roman" w:eastAsia="Calibri" w:hAnsi="Times New Roman" w:cs="Times New Roman"/>
                      <w:sz w:val="24"/>
                      <w:szCs w:val="24"/>
                    </w:rPr>
                    <w:t>более плавное</w:t>
                  </w:r>
                  <w:proofErr w:type="gramEnd"/>
                  <w:r w:rsidRPr="006224AD">
                    <w:rPr>
                      <w:rFonts w:ascii="Times New Roman" w:eastAsia="Calibri" w:hAnsi="Times New Roman" w:cs="Times New Roman"/>
                      <w:sz w:val="24"/>
                      <w:szCs w:val="24"/>
                    </w:rPr>
                    <w:t>, без рывков, движение поршня шприца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Точная контрастная черная градуировка нанесена на колбу шприца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 -Комплектуется иглой размером 0,4*12 мм</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-Каждый шприц имеет индивидуальную блистерную упаковку</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инсулиновый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с иглой</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1 мл инсулиновый </w:t>
            </w:r>
            <w:r w:rsidR="00DF6F73">
              <w:rPr>
                <w:rFonts w:ascii="Times New Roman" w:eastAsia="Calibri" w:hAnsi="Times New Roman" w:cs="Times New Roman"/>
                <w:sz w:val="24"/>
                <w:szCs w:val="24"/>
              </w:rPr>
              <w:t>стерильный типа «</w:t>
            </w:r>
            <w:proofErr w:type="spellStart"/>
            <w:r w:rsidR="00DF6F73">
              <w:rPr>
                <w:rFonts w:ascii="Times New Roman" w:eastAsia="Calibri" w:hAnsi="Times New Roman" w:cs="Times New Roman"/>
                <w:sz w:val="24"/>
                <w:szCs w:val="24"/>
              </w:rPr>
              <w:t>Луер</w:t>
            </w:r>
            <w:proofErr w:type="spellEnd"/>
            <w:r w:rsidR="00DF6F73">
              <w:rPr>
                <w:rFonts w:ascii="Times New Roman" w:eastAsia="Calibri" w:hAnsi="Times New Roman" w:cs="Times New Roman"/>
                <w:sz w:val="24"/>
                <w:szCs w:val="24"/>
              </w:rPr>
              <w:t>»  с иглой, 3000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Шприц инъекционный 3-х компонентный 1мл, для однократного применения, со стопорным кольцом</w:t>
                  </w:r>
                  <w:proofErr w:type="gramStart"/>
                  <w:r w:rsidRPr="006224AD">
                    <w:rPr>
                      <w:rFonts w:ascii="Times New Roman" w:eastAsia="Calibri" w:hAnsi="Times New Roman" w:cs="Times New Roman"/>
                      <w:sz w:val="24"/>
                      <w:szCs w:val="24"/>
                    </w:rPr>
                    <w:t xml:space="preserve"> .</w:t>
                  </w:r>
                  <w:proofErr w:type="gramEnd"/>
                  <w:r w:rsidRPr="006224AD">
                    <w:rPr>
                      <w:rFonts w:ascii="Times New Roman" w:eastAsia="Calibri" w:hAnsi="Times New Roman" w:cs="Times New Roman"/>
                      <w:sz w:val="24"/>
                      <w:szCs w:val="24"/>
                    </w:rPr>
                    <w:t xml:space="preserve"> На внешней стороне цилиндра нанесена инсулиновая шкала градуировки объема U/100. Резиновый уплотнитель имеет 3 кольца для контакта с внутренней поверхностью цилиндра, что исключает протекание и обеспечивает плавное скольжение поршня внутри цилиндра. Дистальный конец цилиндра </w:t>
                  </w:r>
                  <w:proofErr w:type="gramStart"/>
                  <w:r w:rsidRPr="006224AD">
                    <w:rPr>
                      <w:rFonts w:ascii="Times New Roman" w:eastAsia="Calibri" w:hAnsi="Times New Roman" w:cs="Times New Roman"/>
                      <w:sz w:val="24"/>
                      <w:szCs w:val="24"/>
                    </w:rPr>
                    <w:t>снабжена</w:t>
                  </w:r>
                  <w:proofErr w:type="gramEnd"/>
                  <w:r w:rsidRPr="006224AD">
                    <w:rPr>
                      <w:rFonts w:ascii="Times New Roman" w:eastAsia="Calibri" w:hAnsi="Times New Roman" w:cs="Times New Roman"/>
                      <w:sz w:val="24"/>
                      <w:szCs w:val="24"/>
                    </w:rPr>
                    <w:t xml:space="preserve"> канюлей типа «</w:t>
                  </w:r>
                  <w:proofErr w:type="spellStart"/>
                  <w:r w:rsidRPr="006224AD">
                    <w:rPr>
                      <w:rFonts w:ascii="Times New Roman" w:eastAsia="Calibri" w:hAnsi="Times New Roman" w:cs="Times New Roman"/>
                      <w:sz w:val="24"/>
                      <w:szCs w:val="24"/>
                    </w:rPr>
                    <w:t>Луер-слип</w:t>
                  </w:r>
                  <w:proofErr w:type="spellEnd"/>
                  <w:r w:rsidRPr="006224AD">
                    <w:rPr>
                      <w:rFonts w:ascii="Times New Roman" w:eastAsia="Calibri" w:hAnsi="Times New Roman" w:cs="Times New Roman"/>
                      <w:sz w:val="24"/>
                      <w:szCs w:val="24"/>
                    </w:rPr>
                    <w:t xml:space="preserve">».  Инъекционная игла из нержавеющей стали 27G  0,4 </w:t>
                  </w:r>
                  <w:proofErr w:type="spellStart"/>
                  <w:r w:rsidRPr="006224AD">
                    <w:rPr>
                      <w:rFonts w:ascii="Times New Roman" w:eastAsia="Calibri" w:hAnsi="Times New Roman" w:cs="Times New Roman"/>
                      <w:sz w:val="24"/>
                      <w:szCs w:val="24"/>
                    </w:rPr>
                    <w:t>х</w:t>
                  </w:r>
                  <w:proofErr w:type="spellEnd"/>
                  <w:r w:rsidRPr="006224AD">
                    <w:rPr>
                      <w:rFonts w:ascii="Times New Roman" w:eastAsia="Calibri" w:hAnsi="Times New Roman" w:cs="Times New Roman"/>
                      <w:sz w:val="24"/>
                      <w:szCs w:val="24"/>
                    </w:rPr>
                    <w:t xml:space="preserve"> 12 мм, обработана силиконом, закрыта колпачком из полиэтилена низкого давления.</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32.50.13.110-03189</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2 мл с иглой</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w:t>
            </w:r>
            <w:r w:rsidR="008F7BE2">
              <w:rPr>
                <w:rFonts w:ascii="Times New Roman" w:eastAsia="Calibri" w:hAnsi="Times New Roman" w:cs="Times New Roman"/>
                <w:sz w:val="24"/>
                <w:szCs w:val="24"/>
              </w:rPr>
              <w:t>ильный типа «</w:t>
            </w:r>
            <w:proofErr w:type="spellStart"/>
            <w:r w:rsidR="008F7BE2">
              <w:rPr>
                <w:rFonts w:ascii="Times New Roman" w:eastAsia="Calibri" w:hAnsi="Times New Roman" w:cs="Times New Roman"/>
                <w:sz w:val="24"/>
                <w:szCs w:val="24"/>
              </w:rPr>
              <w:t>Луер</w:t>
            </w:r>
            <w:proofErr w:type="spellEnd"/>
            <w:r w:rsidR="008F7BE2">
              <w:rPr>
                <w:rFonts w:ascii="Times New Roman" w:eastAsia="Calibri" w:hAnsi="Times New Roman" w:cs="Times New Roman"/>
                <w:sz w:val="24"/>
                <w:szCs w:val="24"/>
              </w:rPr>
              <w:t xml:space="preserve">» 2 мл с иглой, 10000 </w:t>
            </w:r>
            <w:proofErr w:type="spellStart"/>
            <w:r w:rsidR="008F7BE2">
              <w:rPr>
                <w:rFonts w:ascii="Times New Roman" w:eastAsia="Calibri" w:hAnsi="Times New Roman" w:cs="Times New Roman"/>
                <w:sz w:val="24"/>
                <w:szCs w:val="24"/>
              </w:rPr>
              <w:t>шук</w:t>
            </w:r>
            <w:proofErr w:type="spellEnd"/>
            <w:r w:rsidR="008F7BE2">
              <w:rPr>
                <w:rFonts w:ascii="Times New Roman" w:eastAsia="Calibri" w:hAnsi="Times New Roman" w:cs="Times New Roman"/>
                <w:sz w:val="24"/>
                <w:szCs w:val="24"/>
              </w:rPr>
              <w:t>.</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3-х компонентный 2 мл с иглой,  диаметром 0,6 мм и длиной*не менее 30 мм, соединение </w:t>
                  </w:r>
                  <w:proofErr w:type="spellStart"/>
                  <w:r w:rsidRPr="006224AD">
                    <w:rPr>
                      <w:rFonts w:ascii="Times New Roman" w:eastAsia="Calibri" w:hAnsi="Times New Roman" w:cs="Times New Roman"/>
                      <w:sz w:val="24"/>
                      <w:szCs w:val="24"/>
                    </w:rPr>
                    <w:t>Луер-Слип</w:t>
                  </w:r>
                  <w:proofErr w:type="spellEnd"/>
                  <w:r w:rsidRPr="006224AD">
                    <w:rPr>
                      <w:rFonts w:ascii="Times New Roman" w:eastAsia="Calibri" w:hAnsi="Times New Roman" w:cs="Times New Roman"/>
                      <w:sz w:val="24"/>
                      <w:szCs w:val="24"/>
                    </w:rPr>
                    <w:t xml:space="preserve">, обязательное наличие дополнительной градуировки  для точного дозирования объемов превышающих номинальный. Наличие на поршне уплотнительной манжеты. На внутренней части конца цилиндра должно находиться  стопорное кольцо, препятствующее случайному выпадению поршня из цилиндра. Силиконовое внутреннее покрытие цилиндра для плавности хода </w:t>
                  </w:r>
                  <w:proofErr w:type="spellStart"/>
                  <w:proofErr w:type="gramStart"/>
                  <w:r w:rsidRPr="006224AD">
                    <w:rPr>
                      <w:rFonts w:ascii="Times New Roman" w:eastAsia="Calibri" w:hAnsi="Times New Roman" w:cs="Times New Roman"/>
                      <w:sz w:val="24"/>
                      <w:szCs w:val="24"/>
                    </w:rPr>
                    <w:t>шток-поршня</w:t>
                  </w:r>
                  <w:proofErr w:type="spellEnd"/>
                  <w:proofErr w:type="gramEnd"/>
                  <w:r w:rsidRPr="006224AD">
                    <w:rPr>
                      <w:rFonts w:ascii="Times New Roman" w:eastAsia="Calibri" w:hAnsi="Times New Roman" w:cs="Times New Roman"/>
                      <w:sz w:val="24"/>
                      <w:szCs w:val="24"/>
                    </w:rPr>
                    <w:t>. Каждый шприц  должен иметь индивидуальную стерильную упаковку.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32.50.13.110-00004568</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5 мл с иглой</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w:t>
            </w:r>
            <w:r w:rsidR="008F7BE2">
              <w:rPr>
                <w:rFonts w:ascii="Times New Roman" w:eastAsia="Calibri" w:hAnsi="Times New Roman" w:cs="Times New Roman"/>
                <w:sz w:val="24"/>
                <w:szCs w:val="24"/>
              </w:rPr>
              <w:t>ильный типа «</w:t>
            </w:r>
            <w:proofErr w:type="spellStart"/>
            <w:r w:rsidR="008F7BE2">
              <w:rPr>
                <w:rFonts w:ascii="Times New Roman" w:eastAsia="Calibri" w:hAnsi="Times New Roman" w:cs="Times New Roman"/>
                <w:sz w:val="24"/>
                <w:szCs w:val="24"/>
              </w:rPr>
              <w:t>Луер</w:t>
            </w:r>
            <w:proofErr w:type="spellEnd"/>
            <w:r w:rsidR="008F7BE2">
              <w:rPr>
                <w:rFonts w:ascii="Times New Roman" w:eastAsia="Calibri" w:hAnsi="Times New Roman" w:cs="Times New Roman"/>
                <w:sz w:val="24"/>
                <w:szCs w:val="24"/>
              </w:rPr>
              <w:t>» 5 мл с иглой, 30000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3-х компонентный 5 мл с иглой,  </w:t>
                  </w:r>
                  <w:proofErr w:type="spellStart"/>
                  <w:r w:rsidRPr="006224AD">
                    <w:rPr>
                      <w:rFonts w:ascii="Times New Roman" w:eastAsia="Calibri" w:hAnsi="Times New Roman" w:cs="Times New Roman"/>
                      <w:sz w:val="24"/>
                      <w:szCs w:val="24"/>
                    </w:rPr>
                    <w:t>н</w:t>
                  </w:r>
                  <w:proofErr w:type="spellEnd"/>
                  <w:r w:rsidRPr="006224AD">
                    <w:rPr>
                      <w:rFonts w:ascii="Times New Roman" w:eastAsia="Calibri" w:hAnsi="Times New Roman" w:cs="Times New Roman"/>
                      <w:sz w:val="24"/>
                      <w:szCs w:val="24"/>
                    </w:rPr>
                    <w:t xml:space="preserve"> диаметром 0,7 мм и длиной*не менее  40 мм, соединение </w:t>
                  </w:r>
                  <w:proofErr w:type="spellStart"/>
                  <w:r w:rsidRPr="006224AD">
                    <w:rPr>
                      <w:rFonts w:ascii="Times New Roman" w:eastAsia="Calibri" w:hAnsi="Times New Roman" w:cs="Times New Roman"/>
                      <w:sz w:val="24"/>
                      <w:szCs w:val="24"/>
                    </w:rPr>
                    <w:t>Луер-Слип</w:t>
                  </w:r>
                  <w:proofErr w:type="spellEnd"/>
                  <w:r w:rsidRPr="006224AD">
                    <w:rPr>
                      <w:rFonts w:ascii="Times New Roman" w:eastAsia="Calibri" w:hAnsi="Times New Roman" w:cs="Times New Roman"/>
                      <w:sz w:val="24"/>
                      <w:szCs w:val="24"/>
                    </w:rPr>
                    <w:t xml:space="preserve">,  обязательное наличие дополнительной градуировки  для точного дозирования объемов превышающих номинальный. Наличие на поршне уплотнительной </w:t>
                  </w:r>
                  <w:proofErr w:type="spellStart"/>
                  <w:r w:rsidRPr="006224AD">
                    <w:rPr>
                      <w:rFonts w:ascii="Times New Roman" w:eastAsia="Calibri" w:hAnsi="Times New Roman" w:cs="Times New Roman"/>
                      <w:sz w:val="24"/>
                      <w:szCs w:val="24"/>
                    </w:rPr>
                    <w:t>манжеты</w:t>
                  </w:r>
                  <w:proofErr w:type="gramStart"/>
                  <w:r w:rsidRPr="006224AD">
                    <w:rPr>
                      <w:rFonts w:ascii="Times New Roman" w:eastAsia="Calibri" w:hAnsi="Times New Roman" w:cs="Times New Roman"/>
                      <w:sz w:val="24"/>
                      <w:szCs w:val="24"/>
                    </w:rPr>
                    <w:t>.Н</w:t>
                  </w:r>
                  <w:proofErr w:type="gramEnd"/>
                  <w:r w:rsidRPr="006224AD">
                    <w:rPr>
                      <w:rFonts w:ascii="Times New Roman" w:eastAsia="Calibri" w:hAnsi="Times New Roman" w:cs="Times New Roman"/>
                      <w:sz w:val="24"/>
                      <w:szCs w:val="24"/>
                    </w:rPr>
                    <w:t>а</w:t>
                  </w:r>
                  <w:proofErr w:type="spellEnd"/>
                  <w:r w:rsidRPr="006224AD">
                    <w:rPr>
                      <w:rFonts w:ascii="Times New Roman" w:eastAsia="Calibri" w:hAnsi="Times New Roman" w:cs="Times New Roman"/>
                      <w:sz w:val="24"/>
                      <w:szCs w:val="24"/>
                    </w:rPr>
                    <w:t xml:space="preserve"> внутренней части конца цилиндра должно находиться  стопорное кольцо, препятствующее случайному выпадению поршня из цилиндра. Силиконовое внутреннее покрытие цилиндра для плавности хода </w:t>
                  </w:r>
                  <w:proofErr w:type="spellStart"/>
                  <w:proofErr w:type="gramStart"/>
                  <w:r w:rsidRPr="006224AD">
                    <w:rPr>
                      <w:rFonts w:ascii="Times New Roman" w:eastAsia="Calibri" w:hAnsi="Times New Roman" w:cs="Times New Roman"/>
                      <w:sz w:val="24"/>
                      <w:szCs w:val="24"/>
                    </w:rPr>
                    <w:t>шток-поршня</w:t>
                  </w:r>
                  <w:proofErr w:type="spellEnd"/>
                  <w:proofErr w:type="gramEnd"/>
                  <w:r w:rsidRPr="006224AD">
                    <w:rPr>
                      <w:rFonts w:ascii="Times New Roman" w:eastAsia="Calibri" w:hAnsi="Times New Roman" w:cs="Times New Roman"/>
                      <w:sz w:val="24"/>
                      <w:szCs w:val="24"/>
                    </w:rPr>
                    <w:t>. Каждый шприц  должен иметь индивидуальную стерильную упаковку.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32.50.13.110-00004568</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10 мл с иглой</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w:t>
            </w:r>
            <w:r w:rsidR="008F7BE2">
              <w:rPr>
                <w:rFonts w:ascii="Times New Roman" w:eastAsia="Calibri" w:hAnsi="Times New Roman" w:cs="Times New Roman"/>
                <w:sz w:val="24"/>
                <w:szCs w:val="24"/>
              </w:rPr>
              <w:t>льный типа «</w:t>
            </w:r>
            <w:proofErr w:type="spellStart"/>
            <w:r w:rsidR="008F7BE2">
              <w:rPr>
                <w:rFonts w:ascii="Times New Roman" w:eastAsia="Calibri" w:hAnsi="Times New Roman" w:cs="Times New Roman"/>
                <w:sz w:val="24"/>
                <w:szCs w:val="24"/>
              </w:rPr>
              <w:t>Луер</w:t>
            </w:r>
            <w:proofErr w:type="spellEnd"/>
            <w:r w:rsidR="008F7BE2">
              <w:rPr>
                <w:rFonts w:ascii="Times New Roman" w:eastAsia="Calibri" w:hAnsi="Times New Roman" w:cs="Times New Roman"/>
                <w:sz w:val="24"/>
                <w:szCs w:val="24"/>
              </w:rPr>
              <w:t>» 10 мл с иглой,15000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lastRenderedPageBreak/>
                    <w:t xml:space="preserve">Шприц инъекционный однократного применения 3-х компонентный 10 мл с иглой,  диаметром 0,8 мм и длиной*не менее  40 мм, соединение </w:t>
                  </w:r>
                  <w:proofErr w:type="spellStart"/>
                  <w:r w:rsidRPr="006224AD">
                    <w:rPr>
                      <w:rFonts w:ascii="Times New Roman" w:eastAsia="Calibri" w:hAnsi="Times New Roman" w:cs="Times New Roman"/>
                      <w:sz w:val="24"/>
                      <w:szCs w:val="24"/>
                    </w:rPr>
                    <w:t>Луер-Слип</w:t>
                  </w:r>
                  <w:proofErr w:type="spellEnd"/>
                  <w:r w:rsidRPr="006224AD">
                    <w:rPr>
                      <w:rFonts w:ascii="Times New Roman" w:eastAsia="Calibri" w:hAnsi="Times New Roman" w:cs="Times New Roman"/>
                      <w:sz w:val="24"/>
                      <w:szCs w:val="24"/>
                    </w:rPr>
                    <w:t xml:space="preserve">,  обязательное наличие дополнительной градуировки  для точного дозирования объемов превышающих номинальный. Наличие на поршне уплотнительной манжеты. На внутренней части конца цилиндра должно находиться  стопорное кольцо, препятствующее случайному выпадению поршня из цилиндра. Силиконовое внутреннее покрытие цилиндра для плавности хода </w:t>
                  </w:r>
                  <w:proofErr w:type="spellStart"/>
                  <w:proofErr w:type="gramStart"/>
                  <w:r w:rsidRPr="006224AD">
                    <w:rPr>
                      <w:rFonts w:ascii="Times New Roman" w:eastAsia="Calibri" w:hAnsi="Times New Roman" w:cs="Times New Roman"/>
                      <w:sz w:val="24"/>
                      <w:szCs w:val="24"/>
                    </w:rPr>
                    <w:t>шток-поршня</w:t>
                  </w:r>
                  <w:proofErr w:type="spellEnd"/>
                  <w:proofErr w:type="gramEnd"/>
                  <w:r w:rsidRPr="006224AD">
                    <w:rPr>
                      <w:rFonts w:ascii="Times New Roman" w:eastAsia="Calibri" w:hAnsi="Times New Roman" w:cs="Times New Roman"/>
                      <w:sz w:val="24"/>
                      <w:szCs w:val="24"/>
                    </w:rPr>
                    <w:t>. Каждый шприц  должен иметь индивидуальную стерильную упаковку.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32.50.13.110-00004568</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20 мл с иглой</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w:t>
            </w:r>
            <w:r w:rsidR="008F7BE2">
              <w:rPr>
                <w:rFonts w:ascii="Times New Roman" w:eastAsia="Calibri" w:hAnsi="Times New Roman" w:cs="Times New Roman"/>
                <w:sz w:val="24"/>
                <w:szCs w:val="24"/>
              </w:rPr>
              <w:t>льный типа «</w:t>
            </w:r>
            <w:proofErr w:type="spellStart"/>
            <w:r w:rsidR="008F7BE2">
              <w:rPr>
                <w:rFonts w:ascii="Times New Roman" w:eastAsia="Calibri" w:hAnsi="Times New Roman" w:cs="Times New Roman"/>
                <w:sz w:val="24"/>
                <w:szCs w:val="24"/>
              </w:rPr>
              <w:t>Луер</w:t>
            </w:r>
            <w:proofErr w:type="spellEnd"/>
            <w:r w:rsidR="008F7BE2">
              <w:rPr>
                <w:rFonts w:ascii="Times New Roman" w:eastAsia="Calibri" w:hAnsi="Times New Roman" w:cs="Times New Roman"/>
                <w:sz w:val="24"/>
                <w:szCs w:val="24"/>
              </w:rPr>
              <w:t>» 20 мл с иглой,5000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3-х компонентный 20 мл с иглой,  диаметром 0,8 мм и длиной *не менее 40 мм, соединение </w:t>
                  </w:r>
                  <w:proofErr w:type="spellStart"/>
                  <w:r w:rsidRPr="006224AD">
                    <w:rPr>
                      <w:rFonts w:ascii="Times New Roman" w:eastAsia="Calibri" w:hAnsi="Times New Roman" w:cs="Times New Roman"/>
                      <w:sz w:val="24"/>
                      <w:szCs w:val="24"/>
                    </w:rPr>
                    <w:t>Луер-Слип</w:t>
                  </w:r>
                  <w:proofErr w:type="spellEnd"/>
                  <w:r w:rsidRPr="006224AD">
                    <w:rPr>
                      <w:rFonts w:ascii="Times New Roman" w:eastAsia="Calibri" w:hAnsi="Times New Roman" w:cs="Times New Roman"/>
                      <w:sz w:val="24"/>
                      <w:szCs w:val="24"/>
                    </w:rPr>
                    <w:t xml:space="preserve">. обязательное наличие дополнительной градуировки  для точного дозирования объемов превышающих номинальный. Наличие на поршне уплотнительной манжеты. На внутренней части конца цилиндра должно находиться  стопорное кольцо, препятствующее случайному выпадению поршня из цилиндра. Силиконовое внутреннее покрытие цилиндра для плавности хода </w:t>
                  </w:r>
                  <w:proofErr w:type="spellStart"/>
                  <w:proofErr w:type="gramStart"/>
                  <w:r w:rsidRPr="006224AD">
                    <w:rPr>
                      <w:rFonts w:ascii="Times New Roman" w:eastAsia="Calibri" w:hAnsi="Times New Roman" w:cs="Times New Roman"/>
                      <w:sz w:val="24"/>
                      <w:szCs w:val="24"/>
                    </w:rPr>
                    <w:t>шток-поршня</w:t>
                  </w:r>
                  <w:proofErr w:type="spellEnd"/>
                  <w:proofErr w:type="gramEnd"/>
                  <w:r w:rsidRPr="006224AD">
                    <w:rPr>
                      <w:rFonts w:ascii="Times New Roman" w:eastAsia="Calibri" w:hAnsi="Times New Roman" w:cs="Times New Roman"/>
                      <w:sz w:val="24"/>
                      <w:szCs w:val="24"/>
                    </w:rPr>
                    <w:t>. Каждый шприц  должен иметь индивидуальную стерильную упаковку.</w:t>
                  </w:r>
                </w:p>
              </w:tc>
            </w:tr>
          </w:tbl>
          <w:p w:rsidR="0031124B" w:rsidRPr="006224AD" w:rsidRDefault="0031124B" w:rsidP="0045245D">
            <w:pPr>
              <w:rPr>
                <w:rFonts w:ascii="Times New Roman" w:eastAsia="Calibri" w:hAnsi="Times New Roman" w:cs="Times New Roman"/>
                <w:sz w:val="24"/>
                <w:szCs w:val="24"/>
              </w:rPr>
            </w:pPr>
          </w:p>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w:t>
            </w:r>
            <w:proofErr w:type="spellStart"/>
            <w:r w:rsidRPr="006224AD">
              <w:rPr>
                <w:rFonts w:ascii="Times New Roman" w:eastAsia="Calibri" w:hAnsi="Times New Roman" w:cs="Times New Roman"/>
                <w:sz w:val="24"/>
                <w:szCs w:val="24"/>
              </w:rPr>
              <w:t>Лок</w:t>
            </w:r>
            <w:proofErr w:type="spellEnd"/>
            <w:r w:rsidRPr="006224AD">
              <w:rPr>
                <w:rFonts w:ascii="Times New Roman" w:eastAsia="Calibri" w:hAnsi="Times New Roman" w:cs="Times New Roman"/>
                <w:sz w:val="24"/>
                <w:szCs w:val="24"/>
              </w:rPr>
              <w:t>» 50 мл  для дозаторов с иглой МИМ</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инъекционный однократного применения </w:t>
            </w:r>
            <w:proofErr w:type="spellStart"/>
            <w:r w:rsidRPr="006224AD">
              <w:rPr>
                <w:rFonts w:ascii="Times New Roman" w:eastAsia="Calibri" w:hAnsi="Times New Roman" w:cs="Times New Roman"/>
                <w:sz w:val="24"/>
                <w:szCs w:val="24"/>
              </w:rPr>
              <w:t>трехдетальный</w:t>
            </w:r>
            <w:proofErr w:type="spellEnd"/>
            <w:r w:rsidRPr="006224AD">
              <w:rPr>
                <w:rFonts w:ascii="Times New Roman" w:eastAsia="Calibri" w:hAnsi="Times New Roman" w:cs="Times New Roman"/>
                <w:sz w:val="24"/>
                <w:szCs w:val="24"/>
              </w:rPr>
              <w:t xml:space="preserve"> стерильный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w:t>
            </w:r>
            <w:proofErr w:type="spellStart"/>
            <w:r w:rsidRPr="006224AD">
              <w:rPr>
                <w:rFonts w:ascii="Times New Roman" w:eastAsia="Calibri" w:hAnsi="Times New Roman" w:cs="Times New Roman"/>
                <w:sz w:val="24"/>
                <w:szCs w:val="24"/>
              </w:rPr>
              <w:t>Лок</w:t>
            </w:r>
            <w:proofErr w:type="spellEnd"/>
            <w:r w:rsidRPr="006224AD">
              <w:rPr>
                <w:rFonts w:ascii="Times New Roman" w:eastAsia="Calibri" w:hAnsi="Times New Roman" w:cs="Times New Roman"/>
                <w:sz w:val="24"/>
                <w:szCs w:val="24"/>
              </w:rPr>
              <w:t>» 50 мл  для дозаторов с иглой МИМ</w:t>
            </w:r>
            <w:proofErr w:type="gramStart"/>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xml:space="preserve">, </w:t>
            </w:r>
            <w:proofErr w:type="gramEnd"/>
            <w:r w:rsidR="006D455A">
              <w:rPr>
                <w:rFonts w:ascii="Times New Roman" w:eastAsia="Calibri" w:hAnsi="Times New Roman" w:cs="Times New Roman"/>
                <w:sz w:val="24"/>
                <w:szCs w:val="24"/>
              </w:rPr>
              <w:t>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lastRenderedPageBreak/>
                    <w:t xml:space="preserve">Шприц для дозаторов 50 мл имеет  уплотнительную манжету с двумя кольцами, что обеспечивает </w:t>
                  </w:r>
                  <w:proofErr w:type="gramStart"/>
                  <w:r w:rsidRPr="006224AD">
                    <w:rPr>
                      <w:rFonts w:ascii="Times New Roman" w:eastAsia="Calibri" w:hAnsi="Times New Roman" w:cs="Times New Roman"/>
                      <w:sz w:val="24"/>
                      <w:szCs w:val="24"/>
                    </w:rPr>
                    <w:t>более плавное</w:t>
                  </w:r>
                  <w:proofErr w:type="gramEnd"/>
                  <w:r w:rsidRPr="006224AD">
                    <w:rPr>
                      <w:rFonts w:ascii="Times New Roman" w:eastAsia="Calibri" w:hAnsi="Times New Roman" w:cs="Times New Roman"/>
                      <w:sz w:val="24"/>
                      <w:szCs w:val="24"/>
                    </w:rPr>
                    <w:t>, без рывков, движение поршня</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Дополнительный объем до 60 мл</w:t>
                  </w:r>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Укомплектован</w:t>
                  </w:r>
                  <w:proofErr w:type="gramEnd"/>
                  <w:r w:rsidRPr="006224AD">
                    <w:rPr>
                      <w:rFonts w:ascii="Times New Roman" w:eastAsia="Calibri" w:hAnsi="Times New Roman" w:cs="Times New Roman"/>
                      <w:sz w:val="24"/>
                      <w:szCs w:val="24"/>
                    </w:rPr>
                    <w:t xml:space="preserve"> иглой 2.1х30</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Не содержит силикона и латекса. На упаковке имеется специальный знак «</w:t>
                  </w:r>
                  <w:proofErr w:type="spellStart"/>
                  <w:proofErr w:type="gramStart"/>
                  <w:r w:rsidRPr="006224AD">
                    <w:rPr>
                      <w:rFonts w:ascii="Times New Roman" w:eastAsia="Calibri" w:hAnsi="Times New Roman" w:cs="Times New Roman"/>
                      <w:sz w:val="24"/>
                      <w:szCs w:val="24"/>
                    </w:rPr>
                    <w:t>Латекс-фри</w:t>
                  </w:r>
                  <w:proofErr w:type="spellEnd"/>
                  <w:proofErr w:type="gramEnd"/>
                  <w:r w:rsidRPr="006224AD">
                    <w:rPr>
                      <w:rFonts w:ascii="Times New Roman" w:eastAsia="Calibri" w:hAnsi="Times New Roman" w:cs="Times New Roman"/>
                      <w:sz w:val="24"/>
                      <w:szCs w:val="24"/>
                    </w:rPr>
                    <w:t>».</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Стопорное кольцо предупреждает случайное извлечение поршня из цилиндра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Черная нестираемая контрастная градуировка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Абсолютно прозрачный цилиндр обеспечивает контроль содержимого   шприца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Цилиндр изготовлен из высококачественного полипропилена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Поршень изготовлен из полиэтилена низкого давления</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Соединение </w:t>
                  </w:r>
                  <w:proofErr w:type="spellStart"/>
                  <w:r w:rsidRPr="006224AD">
                    <w:rPr>
                      <w:rFonts w:ascii="Times New Roman" w:eastAsia="Calibri" w:hAnsi="Times New Roman" w:cs="Times New Roman"/>
                      <w:sz w:val="24"/>
                      <w:szCs w:val="24"/>
                    </w:rPr>
                    <w:t>Luer</w:t>
                  </w:r>
                  <w:proofErr w:type="spellEnd"/>
                  <w:r w:rsidRPr="006224AD">
                    <w:rPr>
                      <w:rFonts w:ascii="Times New Roman" w:eastAsia="Calibri" w:hAnsi="Times New Roman" w:cs="Times New Roman"/>
                      <w:sz w:val="24"/>
                      <w:szCs w:val="24"/>
                    </w:rPr>
                    <w:t xml:space="preserve"> </w:t>
                  </w:r>
                  <w:proofErr w:type="spellStart"/>
                  <w:r w:rsidRPr="006224AD">
                    <w:rPr>
                      <w:rFonts w:ascii="Times New Roman" w:eastAsia="Calibri" w:hAnsi="Times New Roman" w:cs="Times New Roman"/>
                      <w:sz w:val="24"/>
                      <w:szCs w:val="24"/>
                    </w:rPr>
                    <w:t>Lock</w:t>
                  </w:r>
                  <w:proofErr w:type="spellEnd"/>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Каждый шприц имеет индивидуальную блистерную упаковку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Код позиции КТРУ №32.50.13.110-00004568</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Шприц Жане однократного применения стерильный 150мл с наконечником для катетеров МИМ </w:t>
            </w:r>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Шприц Жане однократного применения стерильный 150мл с наконечником для катетеров МИМ .</w:t>
            </w:r>
            <w:r w:rsidR="006D455A">
              <w:rPr>
                <w:rFonts w:ascii="Times New Roman" w:eastAsia="Calibri" w:hAnsi="Times New Roman" w:cs="Times New Roman"/>
                <w:sz w:val="24"/>
                <w:szCs w:val="24"/>
              </w:rPr>
              <w:t>,200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 Шприц 3-х компонентный однократного применения на 150мл предназначен для аспирации жидкости</w:t>
                  </w:r>
                  <w:proofErr w:type="gramStart"/>
                  <w:r w:rsidRPr="006224AD">
                    <w:rPr>
                      <w:rFonts w:ascii="Times New Roman" w:eastAsia="Calibri" w:hAnsi="Times New Roman" w:cs="Times New Roman"/>
                      <w:sz w:val="24"/>
                      <w:szCs w:val="24"/>
                    </w:rPr>
                    <w:t xml:space="preserve"> ,</w:t>
                  </w:r>
                  <w:proofErr w:type="gramEnd"/>
                  <w:r w:rsidRPr="006224AD">
                    <w:rPr>
                      <w:rFonts w:ascii="Times New Roman" w:eastAsia="Calibri" w:hAnsi="Times New Roman" w:cs="Times New Roman"/>
                      <w:sz w:val="24"/>
                      <w:szCs w:val="24"/>
                    </w:rPr>
                    <w:t xml:space="preserve"> промывания полостей , </w:t>
                  </w:r>
                  <w:proofErr w:type="spellStart"/>
                  <w:r w:rsidRPr="006224AD">
                    <w:rPr>
                      <w:rFonts w:ascii="Times New Roman" w:eastAsia="Calibri" w:hAnsi="Times New Roman" w:cs="Times New Roman"/>
                      <w:sz w:val="24"/>
                      <w:szCs w:val="24"/>
                    </w:rPr>
                    <w:t>энтерального</w:t>
                  </w:r>
                  <w:proofErr w:type="spellEnd"/>
                  <w:r w:rsidRPr="006224AD">
                    <w:rPr>
                      <w:rFonts w:ascii="Times New Roman" w:eastAsia="Calibri" w:hAnsi="Times New Roman" w:cs="Times New Roman"/>
                      <w:sz w:val="24"/>
                      <w:szCs w:val="24"/>
                    </w:rPr>
                    <w:t xml:space="preserve"> питания и введения через зонд катетера специальных растворов, питательных сред или лекарственных препаратов. Шприц состоит из цилиндра, </w:t>
                  </w:r>
                  <w:proofErr w:type="spellStart"/>
                  <w:r w:rsidRPr="006224AD">
                    <w:rPr>
                      <w:rFonts w:ascii="Times New Roman" w:eastAsia="Calibri" w:hAnsi="Times New Roman" w:cs="Times New Roman"/>
                      <w:sz w:val="24"/>
                      <w:szCs w:val="24"/>
                    </w:rPr>
                    <w:t>цветоконтрастного</w:t>
                  </w:r>
                  <w:proofErr w:type="spellEnd"/>
                  <w:r w:rsidRPr="006224AD">
                    <w:rPr>
                      <w:rFonts w:ascii="Times New Roman" w:eastAsia="Calibri" w:hAnsi="Times New Roman" w:cs="Times New Roman"/>
                      <w:sz w:val="24"/>
                      <w:szCs w:val="24"/>
                    </w:rPr>
                    <w:t xml:space="preserve"> </w:t>
                  </w:r>
                  <w:proofErr w:type="spellStart"/>
                  <w:proofErr w:type="gramStart"/>
                  <w:r w:rsidRPr="006224AD">
                    <w:rPr>
                      <w:rFonts w:ascii="Times New Roman" w:eastAsia="Calibri" w:hAnsi="Times New Roman" w:cs="Times New Roman"/>
                      <w:sz w:val="24"/>
                      <w:szCs w:val="24"/>
                    </w:rPr>
                    <w:t>шток-поршня</w:t>
                  </w:r>
                  <w:proofErr w:type="spellEnd"/>
                  <w:proofErr w:type="gramEnd"/>
                  <w:r w:rsidRPr="006224AD">
                    <w:rPr>
                      <w:rFonts w:ascii="Times New Roman" w:eastAsia="Calibri" w:hAnsi="Times New Roman" w:cs="Times New Roman"/>
                      <w:sz w:val="24"/>
                      <w:szCs w:val="24"/>
                    </w:rPr>
                    <w:t xml:space="preserve"> и уплотняющего кольца-манжеты. Манжета резиновая покрыта силиконом, обеспечивает максимальную плавность хода. Тип канюли шприца - под катетер.</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32.50.13.110-00004569</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Иглы для инсулиновых </w:t>
            </w:r>
            <w:proofErr w:type="spellStart"/>
            <w:r w:rsidRPr="006224AD">
              <w:rPr>
                <w:rFonts w:ascii="Times New Roman" w:eastAsia="Calibri" w:hAnsi="Times New Roman" w:cs="Times New Roman"/>
                <w:sz w:val="24"/>
                <w:szCs w:val="24"/>
              </w:rPr>
              <w:t>шприц-ручек</w:t>
            </w:r>
            <w:proofErr w:type="spellEnd"/>
            <w:r w:rsidRPr="006224AD">
              <w:rPr>
                <w:rFonts w:ascii="Times New Roman" w:eastAsia="Calibri" w:hAnsi="Times New Roman" w:cs="Times New Roman"/>
                <w:sz w:val="24"/>
                <w:szCs w:val="24"/>
              </w:rPr>
              <w:t xml:space="preserve"> одноразовые стерильные (32G) 0,23х8мм 100 </w:t>
            </w:r>
            <w:proofErr w:type="spellStart"/>
            <w:proofErr w:type="gramStart"/>
            <w:r w:rsidRPr="006224AD">
              <w:rPr>
                <w:rFonts w:ascii="Times New Roman" w:eastAsia="Calibri" w:hAnsi="Times New Roman" w:cs="Times New Roman"/>
                <w:sz w:val="24"/>
                <w:szCs w:val="24"/>
              </w:rPr>
              <w:t>шт</w:t>
            </w:r>
            <w:proofErr w:type="spellEnd"/>
            <w:proofErr w:type="gramEnd"/>
            <w:r w:rsidRPr="006224AD">
              <w:rPr>
                <w:rFonts w:ascii="Times New Roman" w:eastAsia="Calibri" w:hAnsi="Times New Roman" w:cs="Times New Roman"/>
                <w:sz w:val="24"/>
                <w:szCs w:val="24"/>
              </w:rPr>
              <w:t>/</w:t>
            </w:r>
            <w:proofErr w:type="spellStart"/>
            <w:r w:rsidRPr="006224AD">
              <w:rPr>
                <w:rFonts w:ascii="Times New Roman" w:eastAsia="Calibri" w:hAnsi="Times New Roman" w:cs="Times New Roman"/>
                <w:sz w:val="24"/>
                <w:szCs w:val="24"/>
              </w:rPr>
              <w:t>упак</w:t>
            </w:r>
            <w:proofErr w:type="spellEnd"/>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Иглы для инсулиновых </w:t>
            </w:r>
            <w:proofErr w:type="spellStart"/>
            <w:r w:rsidRPr="006224AD">
              <w:rPr>
                <w:rFonts w:ascii="Times New Roman" w:eastAsia="Calibri" w:hAnsi="Times New Roman" w:cs="Times New Roman"/>
                <w:sz w:val="24"/>
                <w:szCs w:val="24"/>
              </w:rPr>
              <w:t>шприц-ручек</w:t>
            </w:r>
            <w:proofErr w:type="spellEnd"/>
            <w:r w:rsidRPr="006224AD">
              <w:rPr>
                <w:rFonts w:ascii="Times New Roman" w:eastAsia="Calibri" w:hAnsi="Times New Roman" w:cs="Times New Roman"/>
                <w:sz w:val="24"/>
                <w:szCs w:val="24"/>
              </w:rPr>
              <w:t xml:space="preserve"> одноразовые стерил</w:t>
            </w:r>
            <w:r w:rsidR="006D455A">
              <w:rPr>
                <w:rFonts w:ascii="Times New Roman" w:eastAsia="Calibri" w:hAnsi="Times New Roman" w:cs="Times New Roman"/>
                <w:sz w:val="24"/>
                <w:szCs w:val="24"/>
              </w:rPr>
              <w:t xml:space="preserve">ьные (32G) 0,23х8мм 100 </w:t>
            </w:r>
            <w:proofErr w:type="spellStart"/>
            <w:proofErr w:type="gramStart"/>
            <w:r w:rsidR="006D455A">
              <w:rPr>
                <w:rFonts w:ascii="Times New Roman" w:eastAsia="Calibri" w:hAnsi="Times New Roman" w:cs="Times New Roman"/>
                <w:sz w:val="24"/>
                <w:szCs w:val="24"/>
              </w:rPr>
              <w:t>шт</w:t>
            </w:r>
            <w:proofErr w:type="spellEnd"/>
            <w:proofErr w:type="gramEnd"/>
            <w:r w:rsidR="006D455A">
              <w:rPr>
                <w:rFonts w:ascii="Times New Roman" w:eastAsia="Calibri" w:hAnsi="Times New Roman" w:cs="Times New Roman"/>
                <w:sz w:val="24"/>
                <w:szCs w:val="24"/>
              </w:rPr>
              <w:t>/</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 xml:space="preserve">, 2 </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Иглы универсальные для любых </w:t>
                  </w:r>
                  <w:proofErr w:type="spellStart"/>
                  <w:proofErr w:type="gramStart"/>
                  <w:r w:rsidRPr="006224AD">
                    <w:rPr>
                      <w:rFonts w:ascii="Times New Roman" w:eastAsia="Calibri" w:hAnsi="Times New Roman" w:cs="Times New Roman"/>
                      <w:sz w:val="24"/>
                      <w:szCs w:val="24"/>
                    </w:rPr>
                    <w:t>шприц-ручек</w:t>
                  </w:r>
                  <w:proofErr w:type="spellEnd"/>
                  <w:proofErr w:type="gramEnd"/>
                  <w:r w:rsidRPr="006224AD">
                    <w:rPr>
                      <w:rFonts w:ascii="Times New Roman" w:eastAsia="Calibri" w:hAnsi="Times New Roman" w:cs="Times New Roman"/>
                      <w:sz w:val="24"/>
                      <w:szCs w:val="24"/>
                    </w:rPr>
                    <w:t>. Длина иглы -  8 мм (30G). Каждая игла имеет тройную лазерную заточку и проходит обработку силиконом. В упаковке* не менее 100 штук.</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532339">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одноразовая стерильная двухсторонняя к вакуумным пробиркам зеленая 21G  (0,8х38)  100шт/</w:t>
            </w:r>
            <w:proofErr w:type="spellStart"/>
            <w:r w:rsidRPr="006224AD">
              <w:rPr>
                <w:rFonts w:ascii="Times New Roman" w:eastAsia="Calibri" w:hAnsi="Times New Roman" w:cs="Times New Roman"/>
                <w:sz w:val="24"/>
                <w:szCs w:val="24"/>
              </w:rPr>
              <w:t>упак</w:t>
            </w:r>
            <w:proofErr w:type="spellEnd"/>
          </w:p>
        </w:tc>
        <w:tc>
          <w:tcPr>
            <w:tcW w:w="11291" w:type="dxa"/>
            <w:tcBorders>
              <w:top w:val="single" w:sz="5" w:space="0" w:color="auto"/>
              <w:left w:val="single" w:sz="5" w:space="0" w:color="auto"/>
              <w:bottom w:val="single" w:sz="5" w:space="0" w:color="auto"/>
              <w:right w:val="single" w:sz="5" w:space="0" w:color="auto"/>
            </w:tcBorders>
            <w:shd w:val="clear" w:color="FFFFFF" w:fill="auto"/>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одноразовая стерильная двухсторонняя к вакуумным пробиркам зеленая 21G  (0,8х38)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xml:space="preserve">, 80 </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32.50.13.110-00005042</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 двусторонняя для забора крови стандартная. Материал иглы – нержавеющая сталь, </w:t>
                  </w:r>
                  <w:proofErr w:type="spellStart"/>
                  <w:r w:rsidRPr="006224AD">
                    <w:rPr>
                      <w:rFonts w:ascii="Times New Roman" w:eastAsia="Calibri" w:hAnsi="Times New Roman" w:cs="Times New Roman"/>
                      <w:sz w:val="24"/>
                      <w:szCs w:val="24"/>
                    </w:rPr>
                    <w:t>силиконизированное</w:t>
                  </w:r>
                  <w:proofErr w:type="spellEnd"/>
                  <w:r w:rsidRPr="006224AD">
                    <w:rPr>
                      <w:rFonts w:ascii="Times New Roman" w:eastAsia="Calibri" w:hAnsi="Times New Roman" w:cs="Times New Roman"/>
                      <w:sz w:val="24"/>
                      <w:szCs w:val="24"/>
                    </w:rPr>
                    <w:t xml:space="preserve"> покрытие иглы. Наличие двух пластиковых футляров, снабженных этикеткой с перфорацией, предотвращающей повторное использование; наличие на этикетке знака стерильности, размера иглы и срока годности; наличие гибкого клапана из каучука на конце иглы, направляемом к пробирке (предназначен для предотвращения обратного тока крови); двойной косоугольный срез и тройная копьевидная заточка лазером с сагиттального конца иглы; Наличие резьбы на канюле для ввинчивания иглы в </w:t>
                  </w:r>
                  <w:proofErr w:type="spellStart"/>
                  <w:r w:rsidRPr="006224AD">
                    <w:rPr>
                      <w:rFonts w:ascii="Times New Roman" w:eastAsia="Calibri" w:hAnsi="Times New Roman" w:cs="Times New Roman"/>
                      <w:sz w:val="24"/>
                      <w:szCs w:val="24"/>
                    </w:rPr>
                    <w:t>иглодержатель</w:t>
                  </w:r>
                  <w:proofErr w:type="gramStart"/>
                  <w:r w:rsidRPr="006224AD">
                    <w:rPr>
                      <w:rFonts w:ascii="Times New Roman" w:eastAsia="Calibri" w:hAnsi="Times New Roman" w:cs="Times New Roman"/>
                      <w:sz w:val="24"/>
                      <w:szCs w:val="24"/>
                    </w:rPr>
                    <w:t>;Р</w:t>
                  </w:r>
                  <w:proofErr w:type="gramEnd"/>
                  <w:r w:rsidRPr="006224AD">
                    <w:rPr>
                      <w:rFonts w:ascii="Times New Roman" w:eastAsia="Calibri" w:hAnsi="Times New Roman" w:cs="Times New Roman"/>
                      <w:sz w:val="24"/>
                      <w:szCs w:val="24"/>
                    </w:rPr>
                    <w:t>азмер</w:t>
                  </w:r>
                  <w:proofErr w:type="spellEnd"/>
                  <w:r w:rsidRPr="006224AD">
                    <w:rPr>
                      <w:rFonts w:ascii="Times New Roman" w:eastAsia="Calibri" w:hAnsi="Times New Roman" w:cs="Times New Roman"/>
                      <w:sz w:val="24"/>
                      <w:szCs w:val="24"/>
                    </w:rPr>
                    <w:t xml:space="preserve"> иглы 21G (0,8*38 мм), цветовая кодировка – зеленая;</w:t>
                  </w:r>
                </w:p>
              </w:tc>
            </w:tr>
          </w:tbl>
          <w:p w:rsidR="0031124B" w:rsidRPr="006224AD" w:rsidRDefault="0031124B" w:rsidP="0045245D">
            <w:pPr>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18G  1/2*40мм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 xml:space="preserve"> </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18G  1/2*40мм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xml:space="preserve">, 40 </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w:t>
            </w:r>
          </w:p>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 </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32.50.13.110-00005177</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 инъекционная  стерильная однократного применения предназначена для внутрикожных, подкожных, внутримышечных и внутривенных инъекций. Изготовлена из материалов, разрешенных к применению в медицине, заточка иглы трехгранная копьевидная, с силиконовым покрытием, размер G 18, внешний диаметр 1,2 мм, длиной* не менее 40 мм,  соединение типа LUER,  упаковка - блистер. Стерильно, </w:t>
                  </w:r>
                  <w:proofErr w:type="spellStart"/>
                  <w:r w:rsidRPr="006224AD">
                    <w:rPr>
                      <w:rFonts w:ascii="Times New Roman" w:eastAsia="Calibri" w:hAnsi="Times New Roman" w:cs="Times New Roman"/>
                      <w:sz w:val="24"/>
                      <w:szCs w:val="24"/>
                    </w:rPr>
                    <w:t>апирогенно</w:t>
                  </w:r>
                  <w:proofErr w:type="spellEnd"/>
                  <w:r w:rsidRPr="006224AD">
                    <w:rPr>
                      <w:rFonts w:ascii="Times New Roman" w:eastAsia="Calibri" w:hAnsi="Times New Roman" w:cs="Times New Roman"/>
                      <w:sz w:val="24"/>
                      <w:szCs w:val="24"/>
                    </w:rPr>
                    <w:t>, нетоксично.</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21G   0,8х38мм 100шт/</w:t>
            </w:r>
            <w:proofErr w:type="spellStart"/>
            <w:r w:rsidRPr="006224AD">
              <w:rPr>
                <w:rFonts w:ascii="Times New Roman" w:eastAsia="Calibri" w:hAnsi="Times New Roman" w:cs="Times New Roman"/>
                <w:sz w:val="24"/>
                <w:szCs w:val="24"/>
              </w:rPr>
              <w:t>упак</w:t>
            </w:r>
            <w:proofErr w:type="spellEnd"/>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21G   0,8х38мм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xml:space="preserve">, 30 </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32.50.13.110-00005177</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 инъекционная  стерильная однократного применения предназначена для внутрикожных, подкожных, внутримышечных и внутривенных инъекций. Изготовлена из материалов, разрешенных к применению в медицине, заточка иглы трехгранная копьевидная, с силиконовым покрытием, размер G 21, внешний диаметр 0,8 мм, длиной* не менее 38 мм,  соединение типа LUER,  упаковка - блистер. Стерильно, </w:t>
                  </w:r>
                  <w:proofErr w:type="spellStart"/>
                  <w:r w:rsidRPr="006224AD">
                    <w:rPr>
                      <w:rFonts w:ascii="Times New Roman" w:eastAsia="Calibri" w:hAnsi="Times New Roman" w:cs="Times New Roman"/>
                      <w:sz w:val="24"/>
                      <w:szCs w:val="24"/>
                    </w:rPr>
                    <w:t>апирогенно</w:t>
                  </w:r>
                  <w:proofErr w:type="spellEnd"/>
                  <w:r w:rsidRPr="006224AD">
                    <w:rPr>
                      <w:rFonts w:ascii="Times New Roman" w:eastAsia="Calibri" w:hAnsi="Times New Roman" w:cs="Times New Roman"/>
                      <w:sz w:val="24"/>
                      <w:szCs w:val="24"/>
                    </w:rPr>
                    <w:t>, нетоксично.</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23G 0,6мм *25мм. 100шт/</w:t>
            </w:r>
            <w:proofErr w:type="spellStart"/>
            <w:r w:rsidRPr="006224AD">
              <w:rPr>
                <w:rFonts w:ascii="Times New Roman" w:eastAsia="Calibri" w:hAnsi="Times New Roman" w:cs="Times New Roman"/>
                <w:sz w:val="24"/>
                <w:szCs w:val="24"/>
              </w:rPr>
              <w:t>упак</w:t>
            </w:r>
            <w:proofErr w:type="spellEnd"/>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инъекционная одноразовая стерильная 23G 0,6мм *25мм. 100шт/</w:t>
            </w:r>
            <w:proofErr w:type="spellStart"/>
            <w:r w:rsidRPr="006224AD">
              <w:rPr>
                <w:rFonts w:ascii="Times New Roman" w:eastAsia="Calibri" w:hAnsi="Times New Roman" w:cs="Times New Roman"/>
                <w:sz w:val="24"/>
                <w:szCs w:val="24"/>
              </w:rPr>
              <w:t>упак</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xml:space="preserve">, 40 </w:t>
            </w:r>
            <w:proofErr w:type="spellStart"/>
            <w:r w:rsidR="006D455A">
              <w:rPr>
                <w:rFonts w:ascii="Times New Roman" w:eastAsia="Calibri" w:hAnsi="Times New Roman" w:cs="Times New Roman"/>
                <w:sz w:val="24"/>
                <w:szCs w:val="24"/>
              </w:rPr>
              <w:t>упак</w:t>
            </w:r>
            <w:proofErr w:type="spellEnd"/>
            <w:r w:rsidR="006D455A">
              <w:rPr>
                <w:rFonts w:ascii="Times New Roman" w:eastAsia="Calibri" w:hAnsi="Times New Roman" w:cs="Times New Roman"/>
                <w:sz w:val="24"/>
                <w:szCs w:val="24"/>
              </w:rPr>
              <w:t>.</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32.50.13.110-00005177</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 инъекционная  стерильная однократного применения предназначена для внутрикожных, подкожных, внутримышечных и внутривенных инъекций. Изготовлена из материалов, разрешенных к применению в медицине, заточка иглы трехгранная копьевидная, с силиконовым покрытием, размер G 23, внешний диаметр 0,6 мм, длиной* не менее 25 мм,  соединение типа LUER,  упаковка - блистер. Стерильно, </w:t>
                  </w:r>
                  <w:proofErr w:type="spellStart"/>
                  <w:r w:rsidRPr="006224AD">
                    <w:rPr>
                      <w:rFonts w:ascii="Times New Roman" w:eastAsia="Calibri" w:hAnsi="Times New Roman" w:cs="Times New Roman"/>
                      <w:sz w:val="24"/>
                      <w:szCs w:val="24"/>
                    </w:rPr>
                    <w:t>апирогенно</w:t>
                  </w:r>
                  <w:proofErr w:type="spellEnd"/>
                  <w:r w:rsidRPr="006224AD">
                    <w:rPr>
                      <w:rFonts w:ascii="Times New Roman" w:eastAsia="Calibri" w:hAnsi="Times New Roman" w:cs="Times New Roman"/>
                      <w:sz w:val="24"/>
                      <w:szCs w:val="24"/>
                    </w:rPr>
                    <w:t>, нетоксично.</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21G</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21G.</w:t>
            </w:r>
            <w:r w:rsidR="006D455A">
              <w:rPr>
                <w:rFonts w:ascii="Times New Roman" w:eastAsia="Calibri" w:hAnsi="Times New Roman" w:cs="Times New Roman"/>
                <w:sz w:val="24"/>
                <w:szCs w:val="24"/>
              </w:rPr>
              <w:t>, 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с </w:t>
                  </w:r>
                  <w:proofErr w:type="spellStart"/>
                  <w:r w:rsidRPr="006224AD">
                    <w:rPr>
                      <w:rFonts w:ascii="Times New Roman" w:eastAsia="Calibri" w:hAnsi="Times New Roman" w:cs="Times New Roman"/>
                      <w:sz w:val="24"/>
                      <w:szCs w:val="24"/>
                    </w:rPr>
                    <w:t>луер-адаптером</w:t>
                  </w:r>
                  <w:proofErr w:type="spellEnd"/>
                  <w:r w:rsidRPr="006224AD">
                    <w:rPr>
                      <w:rFonts w:ascii="Times New Roman" w:eastAsia="Calibri" w:hAnsi="Times New Roman" w:cs="Times New Roman"/>
                      <w:sz w:val="24"/>
                      <w:szCs w:val="24"/>
                    </w:rPr>
                    <w:t xml:space="preserve"> для безопасного взятия проб крови в вакуумные </w:t>
                  </w:r>
                  <w:proofErr w:type="spellStart"/>
                  <w:r w:rsidRPr="006224AD">
                    <w:rPr>
                      <w:rFonts w:ascii="Times New Roman" w:eastAsia="Calibri" w:hAnsi="Times New Roman" w:cs="Times New Roman"/>
                      <w:sz w:val="24"/>
                      <w:szCs w:val="24"/>
                    </w:rPr>
                    <w:t>пробирки</w:t>
                  </w:r>
                  <w:proofErr w:type="gramStart"/>
                  <w:r w:rsidRPr="006224AD">
                    <w:rPr>
                      <w:rFonts w:ascii="Times New Roman" w:eastAsia="Calibri" w:hAnsi="Times New Roman" w:cs="Times New Roman"/>
                      <w:sz w:val="24"/>
                      <w:szCs w:val="24"/>
                    </w:rPr>
                    <w:t>.М</w:t>
                  </w:r>
                  <w:proofErr w:type="gramEnd"/>
                  <w:r w:rsidRPr="006224AD">
                    <w:rPr>
                      <w:rFonts w:ascii="Times New Roman" w:eastAsia="Calibri" w:hAnsi="Times New Roman" w:cs="Times New Roman"/>
                      <w:sz w:val="24"/>
                      <w:szCs w:val="24"/>
                    </w:rPr>
                    <w:t>атериал</w:t>
                  </w:r>
                  <w:proofErr w:type="spellEnd"/>
                  <w:r w:rsidRPr="006224AD">
                    <w:rPr>
                      <w:rFonts w:ascii="Times New Roman" w:eastAsia="Calibri" w:hAnsi="Times New Roman" w:cs="Times New Roman"/>
                      <w:sz w:val="24"/>
                      <w:szCs w:val="24"/>
                    </w:rPr>
                    <w:t xml:space="preserve"> иглы-бабочки - нержавеющая сталь, </w:t>
                  </w:r>
                  <w:proofErr w:type="spellStart"/>
                  <w:r w:rsidRPr="006224AD">
                    <w:rPr>
                      <w:rFonts w:ascii="Times New Roman" w:eastAsia="Calibri" w:hAnsi="Times New Roman" w:cs="Times New Roman"/>
                      <w:sz w:val="24"/>
                      <w:szCs w:val="24"/>
                    </w:rPr>
                    <w:t>силиконизированное</w:t>
                  </w:r>
                  <w:proofErr w:type="spellEnd"/>
                  <w:r w:rsidRPr="006224AD">
                    <w:rPr>
                      <w:rFonts w:ascii="Times New Roman" w:eastAsia="Calibri" w:hAnsi="Times New Roman" w:cs="Times New Roman"/>
                      <w:sz w:val="24"/>
                      <w:szCs w:val="24"/>
                    </w:rPr>
                    <w:t xml:space="preserve"> покрытие иглы; игла-бабочка снабжена широкими «крылышками» для удобства фиксации, на которые нанесена цветовая кодировка размера иглы (цвет зеленый);Размер иглы-бабочки 21G*3/4 (0,8*19 мм).Длина  прозрачного катетера из </w:t>
                  </w:r>
                  <w:proofErr w:type="spellStart"/>
                  <w:r w:rsidRPr="006224AD">
                    <w:rPr>
                      <w:rFonts w:ascii="Times New Roman" w:eastAsia="Calibri" w:hAnsi="Times New Roman" w:cs="Times New Roman"/>
                      <w:sz w:val="24"/>
                      <w:szCs w:val="24"/>
                    </w:rPr>
                    <w:t>апирогенного</w:t>
                  </w:r>
                  <w:proofErr w:type="spellEnd"/>
                  <w:r w:rsidRPr="006224AD">
                    <w:rPr>
                      <w:rFonts w:ascii="Times New Roman" w:eastAsia="Calibri" w:hAnsi="Times New Roman" w:cs="Times New Roman"/>
                      <w:sz w:val="24"/>
                      <w:szCs w:val="24"/>
                    </w:rPr>
                    <w:t xml:space="preserve"> материала, соединяющего иглу-бабочку с </w:t>
                  </w:r>
                  <w:proofErr w:type="spellStart"/>
                  <w:r w:rsidRPr="006224AD">
                    <w:rPr>
                      <w:rFonts w:ascii="Times New Roman" w:eastAsia="Calibri" w:hAnsi="Times New Roman" w:cs="Times New Roman"/>
                      <w:sz w:val="24"/>
                      <w:szCs w:val="24"/>
                    </w:rPr>
                    <w:t>луер-адаптером</w:t>
                  </w:r>
                  <w:proofErr w:type="spellEnd"/>
                  <w:r w:rsidRPr="006224AD">
                    <w:rPr>
                      <w:rFonts w:ascii="Times New Roman" w:eastAsia="Calibri" w:hAnsi="Times New Roman" w:cs="Times New Roman"/>
                      <w:sz w:val="24"/>
                      <w:szCs w:val="24"/>
                    </w:rPr>
                    <w:t xml:space="preserve">*не менее 190 </w:t>
                  </w:r>
                  <w:proofErr w:type="spellStart"/>
                  <w:r w:rsidRPr="006224AD">
                    <w:rPr>
                      <w:rFonts w:ascii="Times New Roman" w:eastAsia="Calibri" w:hAnsi="Times New Roman" w:cs="Times New Roman"/>
                      <w:sz w:val="24"/>
                      <w:szCs w:val="24"/>
                    </w:rPr>
                    <w:t>мм</w:t>
                  </w:r>
                  <w:proofErr w:type="gramStart"/>
                  <w:r w:rsidRPr="006224AD">
                    <w:rPr>
                      <w:rFonts w:ascii="Times New Roman" w:eastAsia="Calibri" w:hAnsi="Times New Roman" w:cs="Times New Roman"/>
                      <w:sz w:val="24"/>
                      <w:szCs w:val="24"/>
                    </w:rPr>
                    <w:t>.Л</w:t>
                  </w:r>
                  <w:proofErr w:type="gramEnd"/>
                  <w:r w:rsidRPr="006224AD">
                    <w:rPr>
                      <w:rFonts w:ascii="Times New Roman" w:eastAsia="Calibri" w:hAnsi="Times New Roman" w:cs="Times New Roman"/>
                      <w:sz w:val="24"/>
                      <w:szCs w:val="24"/>
                    </w:rPr>
                    <w:t>уер-адаптер</w:t>
                  </w:r>
                  <w:proofErr w:type="spellEnd"/>
                  <w:r w:rsidRPr="006224AD">
                    <w:rPr>
                      <w:rFonts w:ascii="Times New Roman" w:eastAsia="Calibri" w:hAnsi="Times New Roman" w:cs="Times New Roman"/>
                      <w:sz w:val="24"/>
                      <w:szCs w:val="24"/>
                    </w:rPr>
                    <w:t xml:space="preserve"> снабжен иглой с гибким клапаном из каучука, для безопасного взятия </w:t>
                  </w:r>
                  <w:proofErr w:type="spellStart"/>
                  <w:r w:rsidRPr="006224AD">
                    <w:rPr>
                      <w:rFonts w:ascii="Times New Roman" w:eastAsia="Calibri" w:hAnsi="Times New Roman" w:cs="Times New Roman"/>
                      <w:sz w:val="24"/>
                      <w:szCs w:val="24"/>
                    </w:rPr>
                    <w:t>крови;Индивидуальная</w:t>
                  </w:r>
                  <w:proofErr w:type="spellEnd"/>
                  <w:r w:rsidRPr="006224AD">
                    <w:rPr>
                      <w:rFonts w:ascii="Times New Roman" w:eastAsia="Calibri" w:hAnsi="Times New Roman" w:cs="Times New Roman"/>
                      <w:sz w:val="24"/>
                      <w:szCs w:val="24"/>
                    </w:rPr>
                    <w:t xml:space="preserve"> стерильная упаковка</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23G</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двусторонняя для забора крови </w:t>
            </w:r>
            <w:proofErr w:type="spellStart"/>
            <w:r w:rsidRPr="006224AD">
              <w:rPr>
                <w:rFonts w:ascii="Times New Roman" w:eastAsia="Calibri" w:hAnsi="Times New Roman" w:cs="Times New Roman"/>
                <w:sz w:val="24"/>
                <w:szCs w:val="24"/>
              </w:rPr>
              <w:t>вакутейнером</w:t>
            </w:r>
            <w:proofErr w:type="spellEnd"/>
            <w:r w:rsidRPr="006224AD">
              <w:rPr>
                <w:rFonts w:ascii="Times New Roman" w:eastAsia="Calibri" w:hAnsi="Times New Roman" w:cs="Times New Roman"/>
                <w:sz w:val="24"/>
                <w:szCs w:val="24"/>
              </w:rPr>
              <w:t xml:space="preserve"> одноразовая стерильная 23G.</w:t>
            </w:r>
            <w:r w:rsidR="006D455A">
              <w:rPr>
                <w:rFonts w:ascii="Times New Roman" w:eastAsia="Calibri" w:hAnsi="Times New Roman" w:cs="Times New Roman"/>
                <w:sz w:val="24"/>
                <w:szCs w:val="24"/>
              </w:rPr>
              <w:t>, 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Игла-бабочка  с </w:t>
                  </w:r>
                  <w:proofErr w:type="spellStart"/>
                  <w:r w:rsidRPr="006224AD">
                    <w:rPr>
                      <w:rFonts w:ascii="Times New Roman" w:eastAsia="Calibri" w:hAnsi="Times New Roman" w:cs="Times New Roman"/>
                      <w:sz w:val="24"/>
                      <w:szCs w:val="24"/>
                    </w:rPr>
                    <w:t>луер-адаптером</w:t>
                  </w:r>
                  <w:proofErr w:type="spellEnd"/>
                  <w:r w:rsidRPr="006224AD">
                    <w:rPr>
                      <w:rFonts w:ascii="Times New Roman" w:eastAsia="Calibri" w:hAnsi="Times New Roman" w:cs="Times New Roman"/>
                      <w:sz w:val="24"/>
                      <w:szCs w:val="24"/>
                    </w:rPr>
                    <w:t xml:space="preserve"> для безопасного взятия проб крови в вакуумные </w:t>
                  </w:r>
                  <w:proofErr w:type="spellStart"/>
                  <w:r w:rsidRPr="006224AD">
                    <w:rPr>
                      <w:rFonts w:ascii="Times New Roman" w:eastAsia="Calibri" w:hAnsi="Times New Roman" w:cs="Times New Roman"/>
                      <w:sz w:val="24"/>
                      <w:szCs w:val="24"/>
                    </w:rPr>
                    <w:t>пробирки</w:t>
                  </w:r>
                  <w:proofErr w:type="gramStart"/>
                  <w:r w:rsidRPr="006224AD">
                    <w:rPr>
                      <w:rFonts w:ascii="Times New Roman" w:eastAsia="Calibri" w:hAnsi="Times New Roman" w:cs="Times New Roman"/>
                      <w:sz w:val="24"/>
                      <w:szCs w:val="24"/>
                    </w:rPr>
                    <w:t>.М</w:t>
                  </w:r>
                  <w:proofErr w:type="gramEnd"/>
                  <w:r w:rsidRPr="006224AD">
                    <w:rPr>
                      <w:rFonts w:ascii="Times New Roman" w:eastAsia="Calibri" w:hAnsi="Times New Roman" w:cs="Times New Roman"/>
                      <w:sz w:val="24"/>
                      <w:szCs w:val="24"/>
                    </w:rPr>
                    <w:t>атериал</w:t>
                  </w:r>
                  <w:proofErr w:type="spellEnd"/>
                  <w:r w:rsidRPr="006224AD">
                    <w:rPr>
                      <w:rFonts w:ascii="Times New Roman" w:eastAsia="Calibri" w:hAnsi="Times New Roman" w:cs="Times New Roman"/>
                      <w:sz w:val="24"/>
                      <w:szCs w:val="24"/>
                    </w:rPr>
                    <w:t xml:space="preserve"> иглы-бабочки - нержавеющая сталь, </w:t>
                  </w:r>
                  <w:proofErr w:type="spellStart"/>
                  <w:r w:rsidRPr="006224AD">
                    <w:rPr>
                      <w:rFonts w:ascii="Times New Roman" w:eastAsia="Calibri" w:hAnsi="Times New Roman" w:cs="Times New Roman"/>
                      <w:sz w:val="24"/>
                      <w:szCs w:val="24"/>
                    </w:rPr>
                    <w:t>силиконизированное</w:t>
                  </w:r>
                  <w:proofErr w:type="spellEnd"/>
                  <w:r w:rsidRPr="006224AD">
                    <w:rPr>
                      <w:rFonts w:ascii="Times New Roman" w:eastAsia="Calibri" w:hAnsi="Times New Roman" w:cs="Times New Roman"/>
                      <w:sz w:val="24"/>
                      <w:szCs w:val="24"/>
                    </w:rPr>
                    <w:t xml:space="preserve"> покрытие иглы; игла-бабочка снабжена широкими «крылышками» для удобства фиксации, на которые нанесена цветовая кодировка размера иглы (цвет зеленый);Размер иглы-бабочки 23G*3/4 (не более 0,6*19 мм)  Длина  прозрачного катетера из </w:t>
                  </w:r>
                  <w:proofErr w:type="spellStart"/>
                  <w:r w:rsidRPr="006224AD">
                    <w:rPr>
                      <w:rFonts w:ascii="Times New Roman" w:eastAsia="Calibri" w:hAnsi="Times New Roman" w:cs="Times New Roman"/>
                      <w:sz w:val="24"/>
                      <w:szCs w:val="24"/>
                    </w:rPr>
                    <w:t>апирогенного</w:t>
                  </w:r>
                  <w:proofErr w:type="spellEnd"/>
                  <w:r w:rsidRPr="006224AD">
                    <w:rPr>
                      <w:rFonts w:ascii="Times New Roman" w:eastAsia="Calibri" w:hAnsi="Times New Roman" w:cs="Times New Roman"/>
                      <w:sz w:val="24"/>
                      <w:szCs w:val="24"/>
                    </w:rPr>
                    <w:t xml:space="preserve"> материала, соединяющего иглу-бабочку с </w:t>
                  </w:r>
                  <w:proofErr w:type="spellStart"/>
                  <w:r w:rsidRPr="006224AD">
                    <w:rPr>
                      <w:rFonts w:ascii="Times New Roman" w:eastAsia="Calibri" w:hAnsi="Times New Roman" w:cs="Times New Roman"/>
                      <w:sz w:val="24"/>
                      <w:szCs w:val="24"/>
                    </w:rPr>
                    <w:t>луер-адаптером</w:t>
                  </w:r>
                  <w:proofErr w:type="spellEnd"/>
                  <w:r w:rsidRPr="006224AD">
                    <w:rPr>
                      <w:rFonts w:ascii="Times New Roman" w:eastAsia="Calibri" w:hAnsi="Times New Roman" w:cs="Times New Roman"/>
                      <w:sz w:val="24"/>
                      <w:szCs w:val="24"/>
                    </w:rPr>
                    <w:t xml:space="preserve">*не менее 190 </w:t>
                  </w:r>
                  <w:proofErr w:type="spellStart"/>
                  <w:r w:rsidRPr="006224AD">
                    <w:rPr>
                      <w:rFonts w:ascii="Times New Roman" w:eastAsia="Calibri" w:hAnsi="Times New Roman" w:cs="Times New Roman"/>
                      <w:sz w:val="24"/>
                      <w:szCs w:val="24"/>
                    </w:rPr>
                    <w:t>мм</w:t>
                  </w:r>
                  <w:proofErr w:type="gramStart"/>
                  <w:r w:rsidRPr="006224AD">
                    <w:rPr>
                      <w:rFonts w:ascii="Times New Roman" w:eastAsia="Calibri" w:hAnsi="Times New Roman" w:cs="Times New Roman"/>
                      <w:sz w:val="24"/>
                      <w:szCs w:val="24"/>
                    </w:rPr>
                    <w:t>.Л</w:t>
                  </w:r>
                  <w:proofErr w:type="gramEnd"/>
                  <w:r w:rsidRPr="006224AD">
                    <w:rPr>
                      <w:rFonts w:ascii="Times New Roman" w:eastAsia="Calibri" w:hAnsi="Times New Roman" w:cs="Times New Roman"/>
                      <w:sz w:val="24"/>
                      <w:szCs w:val="24"/>
                    </w:rPr>
                    <w:t>уер-адаптер</w:t>
                  </w:r>
                  <w:proofErr w:type="spellEnd"/>
                  <w:r w:rsidRPr="006224AD">
                    <w:rPr>
                      <w:rFonts w:ascii="Times New Roman" w:eastAsia="Calibri" w:hAnsi="Times New Roman" w:cs="Times New Roman"/>
                      <w:sz w:val="24"/>
                      <w:szCs w:val="24"/>
                    </w:rPr>
                    <w:t xml:space="preserve"> снабжен иглой с гибким клапаном из каучука, для безопасного взятия </w:t>
                  </w:r>
                  <w:proofErr w:type="spellStart"/>
                  <w:r w:rsidRPr="006224AD">
                    <w:rPr>
                      <w:rFonts w:ascii="Times New Roman" w:eastAsia="Calibri" w:hAnsi="Times New Roman" w:cs="Times New Roman"/>
                      <w:sz w:val="24"/>
                      <w:szCs w:val="24"/>
                    </w:rPr>
                    <w:t>крови;Индивидуальная</w:t>
                  </w:r>
                  <w:proofErr w:type="spellEnd"/>
                  <w:r w:rsidRPr="006224AD">
                    <w:rPr>
                      <w:rFonts w:ascii="Times New Roman" w:eastAsia="Calibri" w:hAnsi="Times New Roman" w:cs="Times New Roman"/>
                      <w:sz w:val="24"/>
                      <w:szCs w:val="24"/>
                    </w:rPr>
                    <w:t xml:space="preserve"> стерильная упаковка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КТРУ 32.50.13.190-00007056</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Катетер-бабочка внутривенная одноразовая стерильная для вливания в малые вены 25G</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Катетер-бабочка внутривенная одноразовая стерильная для вливания в малые вены 25G.</w:t>
            </w:r>
            <w:r w:rsidR="006D455A">
              <w:rPr>
                <w:rFonts w:ascii="Times New Roman" w:eastAsia="Calibri" w:hAnsi="Times New Roman" w:cs="Times New Roman"/>
                <w:sz w:val="24"/>
                <w:szCs w:val="24"/>
              </w:rPr>
              <w:t>, 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Код позиции КТРУ  32.50.13.190-00007054</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Стерильное, одноразовое, с мягкими пластмассовыми крыльями, имеющими шероховатость для удобства фиксации с одной стороны и указание размера иглы с другой, цветовая маркировка крылышек по международному стандарту </w:t>
                  </w:r>
                  <w:proofErr w:type="gramStart"/>
                  <w:r w:rsidRPr="006224AD">
                    <w:rPr>
                      <w:rFonts w:ascii="Times New Roman" w:eastAsia="Calibri" w:hAnsi="Times New Roman" w:cs="Times New Roman"/>
                      <w:sz w:val="24"/>
                      <w:szCs w:val="24"/>
                    </w:rPr>
                    <w:t>для</w:t>
                  </w:r>
                  <w:proofErr w:type="gramEnd"/>
                  <w:r w:rsidRPr="006224AD">
                    <w:rPr>
                      <w:rFonts w:ascii="Times New Roman" w:eastAsia="Calibri" w:hAnsi="Times New Roman" w:cs="Times New Roman"/>
                      <w:sz w:val="24"/>
                      <w:szCs w:val="24"/>
                    </w:rPr>
                    <w:t xml:space="preserve"> быстрого</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определения размера. Игла 25G с трехгранной заточкой изготовлена из прочной хирургической стали, обработана силиконовой смазкой, длина иглы *не менее 19 мм. Прозрачная удлинительная линия из эластичного материала, устойчива к перегибам, длиной *не менее 25 см, с </w:t>
                  </w:r>
                  <w:proofErr w:type="spellStart"/>
                  <w:r w:rsidRPr="006224AD">
                    <w:rPr>
                      <w:rFonts w:ascii="Times New Roman" w:eastAsia="Calibri" w:hAnsi="Times New Roman" w:cs="Times New Roman"/>
                      <w:sz w:val="24"/>
                      <w:szCs w:val="24"/>
                    </w:rPr>
                    <w:t>коннектором</w:t>
                  </w:r>
                  <w:proofErr w:type="spellEnd"/>
                  <w:r w:rsidRPr="006224AD">
                    <w:rPr>
                      <w:rFonts w:ascii="Times New Roman" w:eastAsia="Calibri" w:hAnsi="Times New Roman" w:cs="Times New Roman"/>
                      <w:sz w:val="24"/>
                      <w:szCs w:val="24"/>
                    </w:rPr>
                    <w:t xml:space="preserve"> типа </w:t>
                  </w:r>
                  <w:proofErr w:type="spellStart"/>
                  <w:r w:rsidRPr="006224AD">
                    <w:rPr>
                      <w:rFonts w:ascii="Times New Roman" w:eastAsia="Calibri" w:hAnsi="Times New Roman" w:cs="Times New Roman"/>
                      <w:sz w:val="24"/>
                      <w:szCs w:val="24"/>
                    </w:rPr>
                    <w:t>Луер</w:t>
                  </w:r>
                  <w:proofErr w:type="spellEnd"/>
                  <w:r w:rsidRPr="006224AD">
                    <w:rPr>
                      <w:rFonts w:ascii="Times New Roman" w:eastAsia="Calibri" w:hAnsi="Times New Roman" w:cs="Times New Roman"/>
                      <w:sz w:val="24"/>
                      <w:szCs w:val="24"/>
                    </w:rPr>
                    <w:t xml:space="preserve"> для крепления к любой модели </w:t>
                  </w:r>
                  <w:proofErr w:type="spellStart"/>
                  <w:r w:rsidRPr="006224AD">
                    <w:rPr>
                      <w:rFonts w:ascii="Times New Roman" w:eastAsia="Calibri" w:hAnsi="Times New Roman" w:cs="Times New Roman"/>
                      <w:sz w:val="24"/>
                      <w:szCs w:val="24"/>
                    </w:rPr>
                    <w:t>инфузионных</w:t>
                  </w:r>
                  <w:proofErr w:type="spellEnd"/>
                  <w:r w:rsidRPr="006224AD">
                    <w:rPr>
                      <w:rFonts w:ascii="Times New Roman" w:eastAsia="Calibri" w:hAnsi="Times New Roman" w:cs="Times New Roman"/>
                      <w:sz w:val="24"/>
                      <w:szCs w:val="24"/>
                    </w:rPr>
                    <w:t xml:space="preserve">, </w:t>
                  </w:r>
                  <w:proofErr w:type="spellStart"/>
                  <w:r w:rsidRPr="006224AD">
                    <w:rPr>
                      <w:rFonts w:ascii="Times New Roman" w:eastAsia="Calibri" w:hAnsi="Times New Roman" w:cs="Times New Roman"/>
                      <w:sz w:val="24"/>
                      <w:szCs w:val="24"/>
                    </w:rPr>
                    <w:t>трансфузионных</w:t>
                  </w:r>
                  <w:proofErr w:type="spellEnd"/>
                  <w:r w:rsidRPr="006224AD">
                    <w:rPr>
                      <w:rFonts w:ascii="Times New Roman" w:eastAsia="Calibri" w:hAnsi="Times New Roman" w:cs="Times New Roman"/>
                      <w:sz w:val="24"/>
                      <w:szCs w:val="24"/>
                    </w:rPr>
                    <w:t xml:space="preserve"> систем или шприцев. </w:t>
                  </w:r>
                  <w:proofErr w:type="spellStart"/>
                  <w:r w:rsidRPr="006224AD">
                    <w:rPr>
                      <w:rFonts w:ascii="Times New Roman" w:eastAsia="Calibri" w:hAnsi="Times New Roman" w:cs="Times New Roman"/>
                      <w:sz w:val="24"/>
                      <w:szCs w:val="24"/>
                    </w:rPr>
                    <w:t>Коннектор</w:t>
                  </w:r>
                  <w:proofErr w:type="spellEnd"/>
                  <w:r w:rsidRPr="006224AD">
                    <w:rPr>
                      <w:rFonts w:ascii="Times New Roman" w:eastAsia="Calibri" w:hAnsi="Times New Roman" w:cs="Times New Roman"/>
                      <w:sz w:val="24"/>
                      <w:szCs w:val="24"/>
                    </w:rPr>
                    <w:t xml:space="preserve"> </w:t>
                  </w:r>
                  <w:proofErr w:type="gramStart"/>
                  <w:r w:rsidRPr="006224AD">
                    <w:rPr>
                      <w:rFonts w:ascii="Times New Roman" w:eastAsia="Calibri" w:hAnsi="Times New Roman" w:cs="Times New Roman"/>
                      <w:sz w:val="24"/>
                      <w:szCs w:val="24"/>
                    </w:rPr>
                    <w:t>снабжен</w:t>
                  </w:r>
                  <w:proofErr w:type="gramEnd"/>
                  <w:r w:rsidRPr="006224AD">
                    <w:rPr>
                      <w:rFonts w:ascii="Times New Roman" w:eastAsia="Calibri" w:hAnsi="Times New Roman" w:cs="Times New Roman"/>
                      <w:sz w:val="24"/>
                      <w:szCs w:val="24"/>
                    </w:rPr>
                    <w:t xml:space="preserve"> колпачком. Стерилизовано оксидом этилена,</w:t>
                  </w:r>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18G 1,3х45мм №1 (зеленый)</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18G 1,3х45мм №1 (зеленый).</w:t>
            </w:r>
            <w:r w:rsidR="006D455A">
              <w:rPr>
                <w:rFonts w:ascii="Times New Roman" w:eastAsia="Calibri" w:hAnsi="Times New Roman" w:cs="Times New Roman"/>
                <w:sz w:val="24"/>
                <w:szCs w:val="24"/>
              </w:rPr>
              <w:t>, 200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lastRenderedPageBreak/>
                    <w:t>32.50.13.110-00004593</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Катетер для периферических сосудов.</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Диаметр катетера, G: 18.</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Инъекционный порт: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Крылья для фиксации: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Механизм защиты инъекционного порта: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Рабочая длина*, </w:t>
                  </w:r>
                  <w:proofErr w:type="gramStart"/>
                  <w:r w:rsidRPr="006224AD">
                    <w:rPr>
                      <w:rFonts w:ascii="Times New Roman" w:eastAsia="Calibri" w:hAnsi="Times New Roman" w:cs="Times New Roman"/>
                      <w:sz w:val="24"/>
                      <w:szCs w:val="24"/>
                    </w:rPr>
                    <w:t>мм</w:t>
                  </w:r>
                  <w:proofErr w:type="gramEnd"/>
                  <w:r w:rsidRPr="006224AD">
                    <w:rPr>
                      <w:rFonts w:ascii="Times New Roman" w:eastAsia="Calibri" w:hAnsi="Times New Roman" w:cs="Times New Roman"/>
                      <w:sz w:val="24"/>
                      <w:szCs w:val="24"/>
                    </w:rPr>
                    <w:t>: ≥ 45  и  ≤ 50</w:t>
                  </w:r>
                </w:p>
                <w:p w:rsidR="0031124B" w:rsidRPr="006224AD" w:rsidRDefault="0031124B" w:rsidP="0045245D">
                  <w:pPr>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Рентгеноконтрастность</w:t>
                  </w:r>
                  <w:proofErr w:type="spellEnd"/>
                  <w:r w:rsidRPr="006224AD">
                    <w:rPr>
                      <w:rFonts w:ascii="Times New Roman" w:eastAsia="Calibri" w:hAnsi="Times New Roman" w:cs="Times New Roman"/>
                      <w:sz w:val="24"/>
                      <w:szCs w:val="24"/>
                    </w:rPr>
                    <w:t>: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Удлинительная трубка: Нет.</w:t>
                  </w:r>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 xml:space="preserve">[Катетер имеет дополнительный порт для одномоментных инъекций с невозвратным лепестковым клапаном, снабжен стандартным разъемом </w:t>
                  </w:r>
                  <w:proofErr w:type="spellStart"/>
                  <w:r w:rsidRPr="006224AD">
                    <w:rPr>
                      <w:rFonts w:ascii="Times New Roman" w:eastAsia="Calibri" w:hAnsi="Times New Roman" w:cs="Times New Roman"/>
                      <w:sz w:val="24"/>
                      <w:szCs w:val="24"/>
                    </w:rPr>
                    <w:t>луер-лок</w:t>
                  </w:r>
                  <w:proofErr w:type="spellEnd"/>
                  <w:r w:rsidRPr="006224AD">
                    <w:rPr>
                      <w:rFonts w:ascii="Times New Roman" w:eastAsia="Calibri" w:hAnsi="Times New Roman" w:cs="Times New Roman"/>
                      <w:sz w:val="24"/>
                      <w:szCs w:val="24"/>
                    </w:rPr>
                    <w:t xml:space="preserve"> с фиксированной на нем крышечкой.</w:t>
                  </w:r>
                  <w:proofErr w:type="gramEnd"/>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 xml:space="preserve">Количество* </w:t>
                  </w:r>
                  <w:proofErr w:type="spellStart"/>
                  <w:r w:rsidRPr="006224AD">
                    <w:rPr>
                      <w:rFonts w:ascii="Times New Roman" w:eastAsia="Calibri" w:hAnsi="Times New Roman" w:cs="Times New Roman"/>
                      <w:sz w:val="24"/>
                      <w:szCs w:val="24"/>
                    </w:rPr>
                    <w:t>рентгеноконтрастных</w:t>
                  </w:r>
                  <w:proofErr w:type="spellEnd"/>
                  <w:r w:rsidRPr="006224AD">
                    <w:rPr>
                      <w:rFonts w:ascii="Times New Roman" w:eastAsia="Calibri" w:hAnsi="Times New Roman" w:cs="Times New Roman"/>
                      <w:sz w:val="24"/>
                      <w:szCs w:val="24"/>
                    </w:rPr>
                    <w:t xml:space="preserve"> полос: не менее 2]</w:t>
                  </w:r>
                  <w:proofErr w:type="gramEnd"/>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20G 1,10х32мм №1 (</w:t>
            </w:r>
            <w:proofErr w:type="spellStart"/>
            <w:r w:rsidRPr="006224AD">
              <w:rPr>
                <w:rFonts w:ascii="Times New Roman" w:eastAsia="Calibri" w:hAnsi="Times New Roman" w:cs="Times New Roman"/>
                <w:sz w:val="24"/>
                <w:szCs w:val="24"/>
              </w:rPr>
              <w:t>розовый</w:t>
            </w:r>
            <w:proofErr w:type="spellEnd"/>
            <w:r w:rsidRPr="006224AD">
              <w:rPr>
                <w:rFonts w:ascii="Times New Roman" w:eastAsia="Calibri" w:hAnsi="Times New Roman" w:cs="Times New Roman"/>
                <w:sz w:val="24"/>
                <w:szCs w:val="24"/>
              </w:rPr>
              <w:t>)</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20G 1,10х32мм №1 (</w:t>
            </w:r>
            <w:proofErr w:type="spellStart"/>
            <w:r w:rsidRPr="006224AD">
              <w:rPr>
                <w:rFonts w:ascii="Times New Roman" w:eastAsia="Calibri" w:hAnsi="Times New Roman" w:cs="Times New Roman"/>
                <w:sz w:val="24"/>
                <w:szCs w:val="24"/>
              </w:rPr>
              <w:t>розовый</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600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lastRenderedPageBreak/>
                    <w:t>32.50.13.110-00004593</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Катетер для периферических сосудов.</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Диаметр катетера, G: 20.</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Инъекционный порт: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Крылья для фиксации: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Механизм защиты инъекционного порта: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Рабочая длина*, </w:t>
                  </w:r>
                  <w:proofErr w:type="gramStart"/>
                  <w:r w:rsidRPr="006224AD">
                    <w:rPr>
                      <w:rFonts w:ascii="Times New Roman" w:eastAsia="Calibri" w:hAnsi="Times New Roman" w:cs="Times New Roman"/>
                      <w:sz w:val="24"/>
                      <w:szCs w:val="24"/>
                    </w:rPr>
                    <w:t>мм</w:t>
                  </w:r>
                  <w:proofErr w:type="gramEnd"/>
                  <w:r w:rsidRPr="006224AD">
                    <w:rPr>
                      <w:rFonts w:ascii="Times New Roman" w:eastAsia="Calibri" w:hAnsi="Times New Roman" w:cs="Times New Roman"/>
                      <w:sz w:val="24"/>
                      <w:szCs w:val="24"/>
                    </w:rPr>
                    <w:t>: ≥ 32  и  ≤ 33</w:t>
                  </w:r>
                </w:p>
                <w:p w:rsidR="0031124B" w:rsidRPr="006224AD" w:rsidRDefault="0031124B" w:rsidP="0045245D">
                  <w:pPr>
                    <w:rPr>
                      <w:rFonts w:ascii="Times New Roman" w:eastAsia="Calibri" w:hAnsi="Times New Roman" w:cs="Times New Roman"/>
                      <w:sz w:val="24"/>
                      <w:szCs w:val="24"/>
                    </w:rPr>
                  </w:pPr>
                  <w:proofErr w:type="spellStart"/>
                  <w:r w:rsidRPr="006224AD">
                    <w:rPr>
                      <w:rFonts w:ascii="Times New Roman" w:eastAsia="Calibri" w:hAnsi="Times New Roman" w:cs="Times New Roman"/>
                      <w:sz w:val="24"/>
                      <w:szCs w:val="24"/>
                    </w:rPr>
                    <w:t>Рентгеноконтрастность</w:t>
                  </w:r>
                  <w:proofErr w:type="spellEnd"/>
                  <w:r w:rsidRPr="006224AD">
                    <w:rPr>
                      <w:rFonts w:ascii="Times New Roman" w:eastAsia="Calibri" w:hAnsi="Times New Roman" w:cs="Times New Roman"/>
                      <w:sz w:val="24"/>
                      <w:szCs w:val="24"/>
                    </w:rPr>
                    <w:t>: Да.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Удлинительная трубка: Нет.</w:t>
                  </w:r>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 xml:space="preserve">[Катетер имеет дополнительный порт для одномоментных инъекций с невозвратным лепестковым клапаном, снабжен стандартным разъемом </w:t>
                  </w:r>
                  <w:proofErr w:type="spellStart"/>
                  <w:r w:rsidRPr="006224AD">
                    <w:rPr>
                      <w:rFonts w:ascii="Times New Roman" w:eastAsia="Calibri" w:hAnsi="Times New Roman" w:cs="Times New Roman"/>
                      <w:sz w:val="24"/>
                      <w:szCs w:val="24"/>
                    </w:rPr>
                    <w:t>луер-лок</w:t>
                  </w:r>
                  <w:proofErr w:type="spellEnd"/>
                  <w:r w:rsidRPr="006224AD">
                    <w:rPr>
                      <w:rFonts w:ascii="Times New Roman" w:eastAsia="Calibri" w:hAnsi="Times New Roman" w:cs="Times New Roman"/>
                      <w:sz w:val="24"/>
                      <w:szCs w:val="24"/>
                    </w:rPr>
                    <w:t xml:space="preserve"> с фиксированной на нем крышечкой.</w:t>
                  </w:r>
                  <w:proofErr w:type="gramEnd"/>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 xml:space="preserve">Количество* </w:t>
                  </w:r>
                  <w:proofErr w:type="spellStart"/>
                  <w:r w:rsidRPr="006224AD">
                    <w:rPr>
                      <w:rFonts w:ascii="Times New Roman" w:eastAsia="Calibri" w:hAnsi="Times New Roman" w:cs="Times New Roman"/>
                      <w:sz w:val="24"/>
                      <w:szCs w:val="24"/>
                    </w:rPr>
                    <w:t>рентгеноконтрастных</w:t>
                  </w:r>
                  <w:proofErr w:type="spellEnd"/>
                  <w:r w:rsidRPr="006224AD">
                    <w:rPr>
                      <w:rFonts w:ascii="Times New Roman" w:eastAsia="Calibri" w:hAnsi="Times New Roman" w:cs="Times New Roman"/>
                      <w:sz w:val="24"/>
                      <w:szCs w:val="24"/>
                    </w:rPr>
                    <w:t xml:space="preserve"> полос: не менее 2]</w:t>
                  </w:r>
                  <w:proofErr w:type="gramEnd"/>
                </w:p>
              </w:tc>
            </w:tr>
          </w:tbl>
          <w:p w:rsidR="0031124B" w:rsidRPr="006224AD" w:rsidRDefault="0031124B" w:rsidP="0045245D">
            <w:pPr>
              <w:outlineLvl w:val="1"/>
              <w:rPr>
                <w:rFonts w:ascii="Times New Roman" w:eastAsia="Calibri" w:hAnsi="Times New Roman" w:cs="Times New Roman"/>
                <w:sz w:val="24"/>
                <w:szCs w:val="24"/>
              </w:rPr>
            </w:pPr>
          </w:p>
        </w:tc>
      </w:tr>
      <w:tr w:rsidR="0031124B" w:rsidRPr="00935F98" w:rsidTr="00A8631E">
        <w:trPr>
          <w:trHeight w:val="1919"/>
        </w:trPr>
        <w:tc>
          <w:tcPr>
            <w:tcW w:w="993" w:type="dxa"/>
            <w:tcBorders>
              <w:top w:val="single" w:sz="5" w:space="0" w:color="auto"/>
              <w:left w:val="single" w:sz="10" w:space="0" w:color="auto"/>
              <w:bottom w:val="single" w:sz="5" w:space="0" w:color="auto"/>
              <w:right w:val="single" w:sz="5" w:space="0" w:color="auto"/>
            </w:tcBorders>
            <w:shd w:val="clear" w:color="FFFFFF" w:fill="auto"/>
            <w:vAlign w:val="center"/>
          </w:tcPr>
          <w:p w:rsidR="0031124B" w:rsidRPr="00FD03E3" w:rsidRDefault="0031124B" w:rsidP="00FD03E3">
            <w:pPr>
              <w:pStyle w:val="a3"/>
              <w:numPr>
                <w:ilvl w:val="0"/>
                <w:numId w:val="3"/>
              </w:numPr>
              <w:spacing w:after="0"/>
              <w:jc w:val="center"/>
              <w:rPr>
                <w:rFonts w:ascii="Times New Roman" w:hAnsi="Times New Roman" w:cs="Times New Roman"/>
                <w:sz w:val="24"/>
                <w:szCs w:val="24"/>
              </w:rPr>
            </w:pPr>
          </w:p>
        </w:tc>
        <w:tc>
          <w:tcPr>
            <w:tcW w:w="3592"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22G 0,9х25мм №1</w:t>
            </w:r>
            <w:proofErr w:type="gramStart"/>
            <w:r w:rsidRPr="006224AD">
              <w:rPr>
                <w:rFonts w:ascii="Times New Roman" w:eastAsia="Calibri" w:hAnsi="Times New Roman" w:cs="Times New Roman"/>
                <w:sz w:val="24"/>
                <w:szCs w:val="24"/>
              </w:rPr>
              <w:t xml:space="preserve">( </w:t>
            </w:r>
            <w:proofErr w:type="spellStart"/>
            <w:proofErr w:type="gramEnd"/>
            <w:r w:rsidRPr="006224AD">
              <w:rPr>
                <w:rFonts w:ascii="Times New Roman" w:eastAsia="Calibri" w:hAnsi="Times New Roman" w:cs="Times New Roman"/>
                <w:sz w:val="24"/>
                <w:szCs w:val="24"/>
              </w:rPr>
              <w:t>голубой</w:t>
            </w:r>
            <w:proofErr w:type="spellEnd"/>
            <w:r w:rsidRPr="006224AD">
              <w:rPr>
                <w:rFonts w:ascii="Times New Roman" w:eastAsia="Calibri" w:hAnsi="Times New Roman" w:cs="Times New Roman"/>
                <w:sz w:val="24"/>
                <w:szCs w:val="24"/>
              </w:rPr>
              <w:t>)</w:t>
            </w:r>
          </w:p>
        </w:tc>
        <w:tc>
          <w:tcPr>
            <w:tcW w:w="11291" w:type="dxa"/>
            <w:tcBorders>
              <w:top w:val="single" w:sz="5" w:space="0" w:color="auto"/>
              <w:left w:val="single" w:sz="5" w:space="0" w:color="auto"/>
              <w:bottom w:val="single" w:sz="5" w:space="0" w:color="auto"/>
              <w:right w:val="single" w:sz="5" w:space="0" w:color="auto"/>
            </w:tcBorders>
            <w:shd w:val="clear" w:color="FFFFFF" w:fill="auto"/>
            <w:vAlign w:val="center"/>
          </w:tcPr>
          <w:p w:rsidR="0031124B" w:rsidRPr="006224AD" w:rsidRDefault="0031124B" w:rsidP="0045245D">
            <w:pPr>
              <w:outlineLvl w:val="1"/>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Катетер </w:t>
            </w:r>
            <w:proofErr w:type="spellStart"/>
            <w:r w:rsidRPr="006224AD">
              <w:rPr>
                <w:rFonts w:ascii="Times New Roman" w:eastAsia="Calibri" w:hAnsi="Times New Roman" w:cs="Times New Roman"/>
                <w:sz w:val="24"/>
                <w:szCs w:val="24"/>
              </w:rPr>
              <w:t>переферический</w:t>
            </w:r>
            <w:proofErr w:type="spellEnd"/>
            <w:r w:rsidRPr="006224AD">
              <w:rPr>
                <w:rFonts w:ascii="Times New Roman" w:eastAsia="Calibri" w:hAnsi="Times New Roman" w:cs="Times New Roman"/>
                <w:sz w:val="24"/>
                <w:szCs w:val="24"/>
              </w:rPr>
              <w:t xml:space="preserve"> с крыльями и дополнительным портом) 22G 0,9х25мм №1</w:t>
            </w:r>
            <w:proofErr w:type="gramStart"/>
            <w:r w:rsidRPr="006224AD">
              <w:rPr>
                <w:rFonts w:ascii="Times New Roman" w:eastAsia="Calibri" w:hAnsi="Times New Roman" w:cs="Times New Roman"/>
                <w:sz w:val="24"/>
                <w:szCs w:val="24"/>
              </w:rPr>
              <w:t xml:space="preserve">( </w:t>
            </w:r>
            <w:proofErr w:type="spellStart"/>
            <w:proofErr w:type="gramEnd"/>
            <w:r w:rsidRPr="006224AD">
              <w:rPr>
                <w:rFonts w:ascii="Times New Roman" w:eastAsia="Calibri" w:hAnsi="Times New Roman" w:cs="Times New Roman"/>
                <w:sz w:val="24"/>
                <w:szCs w:val="24"/>
              </w:rPr>
              <w:t>голубой</w:t>
            </w:r>
            <w:proofErr w:type="spellEnd"/>
            <w:r w:rsidRPr="006224AD">
              <w:rPr>
                <w:rFonts w:ascii="Times New Roman" w:eastAsia="Calibri" w:hAnsi="Times New Roman" w:cs="Times New Roman"/>
                <w:sz w:val="24"/>
                <w:szCs w:val="24"/>
              </w:rPr>
              <w:t>).</w:t>
            </w:r>
            <w:r w:rsidR="006D455A">
              <w:rPr>
                <w:rFonts w:ascii="Times New Roman" w:eastAsia="Calibri" w:hAnsi="Times New Roman" w:cs="Times New Roman"/>
                <w:sz w:val="24"/>
                <w:szCs w:val="24"/>
              </w:rPr>
              <w:t>, 600 штук.</w:t>
            </w:r>
          </w:p>
          <w:tbl>
            <w:tblPr>
              <w:tblW w:w="10640" w:type="dxa"/>
              <w:tblCellMar>
                <w:left w:w="0" w:type="dxa"/>
                <w:right w:w="0" w:type="dxa"/>
              </w:tblCellMar>
              <w:tblLook w:val="04A0"/>
            </w:tblPr>
            <w:tblGrid>
              <w:gridCol w:w="10640"/>
            </w:tblGrid>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
              </w:tc>
            </w:tr>
            <w:tr w:rsidR="0031124B" w:rsidRPr="006224AD" w:rsidTr="0045245D">
              <w:trPr>
                <w:cantSplit/>
              </w:trPr>
              <w:tc>
                <w:tcPr>
                  <w:tcW w:w="10047" w:type="dxa"/>
                  <w:shd w:val="clear" w:color="auto" w:fill="auto"/>
                  <w:vAlign w:val="bottom"/>
                </w:tcPr>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Стерильный</w:t>
                  </w:r>
                  <w:proofErr w:type="gramEnd"/>
                  <w:r w:rsidRPr="006224AD">
                    <w:rPr>
                      <w:rFonts w:ascii="Times New Roman" w:eastAsia="Calibri" w:hAnsi="Times New Roman" w:cs="Times New Roman"/>
                      <w:sz w:val="24"/>
                      <w:szCs w:val="24"/>
                    </w:rPr>
                    <w:t>, одноразовый, с крыльями и дополнительным портом. Катетер</w:t>
                  </w:r>
                </w:p>
                <w:p w:rsidR="0031124B" w:rsidRPr="006224AD" w:rsidRDefault="0031124B" w:rsidP="0045245D">
                  <w:pPr>
                    <w:rPr>
                      <w:rFonts w:ascii="Times New Roman" w:eastAsia="Calibri" w:hAnsi="Times New Roman" w:cs="Times New Roman"/>
                      <w:sz w:val="24"/>
                      <w:szCs w:val="24"/>
                    </w:rPr>
                  </w:pPr>
                  <w:proofErr w:type="gramStart"/>
                  <w:r w:rsidRPr="006224AD">
                    <w:rPr>
                      <w:rFonts w:ascii="Times New Roman" w:eastAsia="Calibri" w:hAnsi="Times New Roman" w:cs="Times New Roman"/>
                      <w:sz w:val="24"/>
                      <w:szCs w:val="24"/>
                    </w:rPr>
                    <w:t>сделан</w:t>
                  </w:r>
                  <w:proofErr w:type="gramEnd"/>
                  <w:r w:rsidRPr="006224AD">
                    <w:rPr>
                      <w:rFonts w:ascii="Times New Roman" w:eastAsia="Calibri" w:hAnsi="Times New Roman" w:cs="Times New Roman"/>
                      <w:sz w:val="24"/>
                      <w:szCs w:val="24"/>
                    </w:rPr>
                    <w:t xml:space="preserve"> из </w:t>
                  </w:r>
                  <w:proofErr w:type="spellStart"/>
                  <w:r w:rsidRPr="006224AD">
                    <w:rPr>
                      <w:rFonts w:ascii="Times New Roman" w:eastAsia="Calibri" w:hAnsi="Times New Roman" w:cs="Times New Roman"/>
                      <w:sz w:val="24"/>
                      <w:szCs w:val="24"/>
                    </w:rPr>
                    <w:t>флюорополимера</w:t>
                  </w:r>
                  <w:proofErr w:type="spellEnd"/>
                  <w:r w:rsidRPr="006224AD">
                    <w:rPr>
                      <w:rFonts w:ascii="Times New Roman" w:eastAsia="Calibri" w:hAnsi="Times New Roman" w:cs="Times New Roman"/>
                      <w:sz w:val="24"/>
                      <w:szCs w:val="24"/>
                    </w:rPr>
                    <w:t xml:space="preserve"> с </w:t>
                  </w:r>
                  <w:proofErr w:type="spellStart"/>
                  <w:r w:rsidRPr="006224AD">
                    <w:rPr>
                      <w:rFonts w:ascii="Times New Roman" w:eastAsia="Calibri" w:hAnsi="Times New Roman" w:cs="Times New Roman"/>
                      <w:sz w:val="24"/>
                      <w:szCs w:val="24"/>
                    </w:rPr>
                    <w:t>тефлоновым</w:t>
                  </w:r>
                  <w:proofErr w:type="spellEnd"/>
                  <w:r w:rsidRPr="006224AD">
                    <w:rPr>
                      <w:rFonts w:ascii="Times New Roman" w:eastAsia="Calibri" w:hAnsi="Times New Roman" w:cs="Times New Roman"/>
                      <w:sz w:val="24"/>
                      <w:szCs w:val="24"/>
                    </w:rPr>
                    <w:t xml:space="preserve"> покрытием, имеет </w:t>
                  </w:r>
                  <w:proofErr w:type="spellStart"/>
                  <w:r w:rsidRPr="006224AD">
                    <w:rPr>
                      <w:rFonts w:ascii="Times New Roman" w:eastAsia="Calibri" w:hAnsi="Times New Roman" w:cs="Times New Roman"/>
                      <w:sz w:val="24"/>
                      <w:szCs w:val="24"/>
                    </w:rPr>
                    <w:t>рентгеноконтрастную</w:t>
                  </w:r>
                  <w:proofErr w:type="spellEnd"/>
                  <w:r w:rsidRPr="006224AD">
                    <w:rPr>
                      <w:rFonts w:ascii="Times New Roman" w:eastAsia="Calibri" w:hAnsi="Times New Roman" w:cs="Times New Roman"/>
                      <w:sz w:val="24"/>
                      <w:szCs w:val="24"/>
                    </w:rPr>
                    <w:t xml:space="preserve"> полосу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по всей длине. Дополнительный порт имеет </w:t>
                  </w:r>
                  <w:proofErr w:type="spellStart"/>
                  <w:r w:rsidRPr="006224AD">
                    <w:rPr>
                      <w:rFonts w:ascii="Times New Roman" w:eastAsia="Calibri" w:hAnsi="Times New Roman" w:cs="Times New Roman"/>
                      <w:sz w:val="24"/>
                      <w:szCs w:val="24"/>
                    </w:rPr>
                    <w:t>антивозвратный</w:t>
                  </w:r>
                  <w:proofErr w:type="spellEnd"/>
                  <w:r w:rsidRPr="006224AD">
                    <w:rPr>
                      <w:rFonts w:ascii="Times New Roman" w:eastAsia="Calibri" w:hAnsi="Times New Roman" w:cs="Times New Roman"/>
                      <w:sz w:val="24"/>
                      <w:szCs w:val="24"/>
                    </w:rPr>
                    <w:t xml:space="preserve"> силиконовый клапан,</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гидрофобный фильтр и заглушку с цветовой кодировкой по международному стандарту.</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Игла 22 G с двойной заточкой, изготовлена из прочной хирургической стали, обработана</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силиконовой смазкой, канюля иглы снабжена прозрачной камерой возврата крови и</w:t>
                  </w:r>
                </w:p>
                <w:p w:rsidR="0031124B" w:rsidRPr="006224AD" w:rsidRDefault="0031124B" w:rsidP="0045245D">
                  <w:pPr>
                    <w:rPr>
                      <w:rFonts w:ascii="Times New Roman" w:eastAsia="Calibri" w:hAnsi="Times New Roman" w:cs="Times New Roman"/>
                      <w:sz w:val="24"/>
                      <w:szCs w:val="24"/>
                    </w:rPr>
                  </w:pPr>
                  <w:r w:rsidRPr="006224AD">
                    <w:rPr>
                      <w:rFonts w:ascii="Times New Roman" w:eastAsia="Calibri" w:hAnsi="Times New Roman" w:cs="Times New Roman"/>
                      <w:sz w:val="24"/>
                      <w:szCs w:val="24"/>
                    </w:rPr>
                    <w:t xml:space="preserve">заглушкой </w:t>
                  </w:r>
                  <w:proofErr w:type="spellStart"/>
                  <w:r w:rsidRPr="006224AD">
                    <w:rPr>
                      <w:rFonts w:ascii="Times New Roman" w:eastAsia="Calibri" w:hAnsi="Times New Roman" w:cs="Times New Roman"/>
                      <w:sz w:val="24"/>
                      <w:szCs w:val="24"/>
                    </w:rPr>
                    <w:t>Луер-Лок</w:t>
                  </w:r>
                  <w:proofErr w:type="spellEnd"/>
                  <w:r w:rsidRPr="006224AD">
                    <w:rPr>
                      <w:rFonts w:ascii="Times New Roman" w:eastAsia="Calibri" w:hAnsi="Times New Roman" w:cs="Times New Roman"/>
                      <w:sz w:val="24"/>
                      <w:szCs w:val="24"/>
                    </w:rPr>
                    <w:t>. Катетер стерилизован оксидом этилена, срок годности 5 лет</w:t>
                  </w:r>
                </w:p>
              </w:tc>
            </w:tr>
          </w:tbl>
          <w:p w:rsidR="0031124B" w:rsidRPr="006224AD" w:rsidRDefault="0031124B" w:rsidP="0045245D">
            <w:pPr>
              <w:outlineLvl w:val="1"/>
              <w:rPr>
                <w:rFonts w:ascii="Times New Roman" w:eastAsia="Calibri" w:hAnsi="Times New Roman" w:cs="Times New Roman"/>
                <w:sz w:val="24"/>
                <w:szCs w:val="24"/>
              </w:rPr>
            </w:pPr>
          </w:p>
        </w:tc>
      </w:tr>
    </w:tbl>
    <w:p w:rsidR="00BA00F4" w:rsidRPr="008806C4" w:rsidRDefault="00BA00F4">
      <w:pPr>
        <w:rPr>
          <w:rFonts w:ascii="Times New Roman" w:hAnsi="Times New Roman" w:cs="Times New Roman"/>
          <w:sz w:val="24"/>
          <w:szCs w:val="24"/>
        </w:rPr>
      </w:pPr>
    </w:p>
    <w:tbl>
      <w:tblPr>
        <w:tblW w:w="15876" w:type="dxa"/>
        <w:tblInd w:w="-459" w:type="dxa"/>
        <w:tblLook w:val="04A0"/>
      </w:tblPr>
      <w:tblGrid>
        <w:gridCol w:w="2788"/>
        <w:gridCol w:w="13088"/>
      </w:tblGrid>
      <w:tr w:rsidR="00735ACB" w:rsidRPr="005F6D49" w:rsidTr="00B36D38">
        <w:trPr>
          <w:trHeight w:val="1408"/>
        </w:trPr>
        <w:tc>
          <w:tcPr>
            <w:tcW w:w="158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5F6D49" w:rsidRDefault="00735ACB" w:rsidP="00315324">
            <w:pPr>
              <w:spacing w:after="0" w:line="240" w:lineRule="auto"/>
              <w:rPr>
                <w:rFonts w:ascii="Times New Roman" w:hAnsi="Times New Roman" w:cs="Times New Roman"/>
                <w:b/>
                <w:bCs/>
                <w:sz w:val="24"/>
                <w:szCs w:val="24"/>
              </w:rPr>
            </w:pPr>
          </w:p>
          <w:p w:rsidR="00735ACB" w:rsidRPr="005F6D49" w:rsidRDefault="00735ACB" w:rsidP="00315324">
            <w:pPr>
              <w:spacing w:after="0" w:line="240" w:lineRule="auto"/>
              <w:rPr>
                <w:rFonts w:ascii="Times New Roman" w:hAnsi="Times New Roman" w:cs="Times New Roman"/>
                <w:b/>
                <w:bCs/>
                <w:sz w:val="24"/>
                <w:szCs w:val="24"/>
              </w:rPr>
            </w:pPr>
            <w:r w:rsidRPr="005F6D49">
              <w:rPr>
                <w:rFonts w:ascii="Times New Roman" w:hAnsi="Times New Roman" w:cs="Times New Roman"/>
                <w:b/>
                <w:bCs/>
                <w:sz w:val="24"/>
                <w:szCs w:val="24"/>
              </w:rPr>
              <w:t xml:space="preserve"> 3. Требования к результатам: </w:t>
            </w:r>
          </w:p>
          <w:p w:rsidR="00735ACB" w:rsidRPr="005F6D49" w:rsidRDefault="00735ACB" w:rsidP="00BA00F4">
            <w:pPr>
              <w:spacing w:after="0" w:line="240" w:lineRule="auto"/>
              <w:rPr>
                <w:rFonts w:ascii="Times New Roman" w:hAnsi="Times New Roman" w:cs="Times New Roman"/>
                <w:i/>
                <w:iCs/>
                <w:sz w:val="24"/>
                <w:szCs w:val="24"/>
              </w:rPr>
            </w:pPr>
            <w:r w:rsidRPr="005F6D49">
              <w:rPr>
                <w:rFonts w:ascii="Times New Roman" w:hAnsi="Times New Roman" w:cs="Times New Roman"/>
                <w:iCs/>
                <w:sz w:val="24"/>
                <w:szCs w:val="24"/>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r w:rsidRPr="005F6D49">
              <w:rPr>
                <w:rFonts w:ascii="Times New Roman" w:hAnsi="Times New Roman" w:cs="Times New Roman"/>
                <w:iCs/>
                <w:sz w:val="24"/>
                <w:szCs w:val="24"/>
              </w:rPr>
              <w:br/>
            </w:r>
          </w:p>
        </w:tc>
      </w:tr>
      <w:tr w:rsidR="00735ACB" w:rsidRPr="005F6D49" w:rsidTr="0034538B">
        <w:trPr>
          <w:trHeight w:val="463"/>
        </w:trPr>
        <w:tc>
          <w:tcPr>
            <w:tcW w:w="158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5F6D49" w:rsidRDefault="00735ACB" w:rsidP="00315324">
            <w:pPr>
              <w:spacing w:after="0" w:line="240" w:lineRule="auto"/>
              <w:rPr>
                <w:rFonts w:ascii="Times New Roman" w:hAnsi="Times New Roman" w:cs="Times New Roman"/>
                <w:b/>
                <w:bCs/>
                <w:sz w:val="24"/>
                <w:szCs w:val="24"/>
              </w:rPr>
            </w:pPr>
            <w:r w:rsidRPr="005F6D49">
              <w:rPr>
                <w:rFonts w:ascii="Times New Roman" w:hAnsi="Times New Roman" w:cs="Times New Roman"/>
                <w:b/>
                <w:bCs/>
                <w:sz w:val="24"/>
                <w:szCs w:val="24"/>
              </w:rPr>
              <w:t>4. Место, условия и сроки.</w:t>
            </w:r>
          </w:p>
        </w:tc>
      </w:tr>
      <w:tr w:rsidR="00735ACB" w:rsidRPr="005F6D49" w:rsidTr="0093533F">
        <w:trPr>
          <w:trHeight w:val="912"/>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5F6D49" w:rsidRDefault="00735ACB" w:rsidP="0093533F">
            <w:pPr>
              <w:spacing w:after="0" w:line="240" w:lineRule="auto"/>
              <w:jc w:val="center"/>
              <w:rPr>
                <w:rFonts w:ascii="Times New Roman" w:hAnsi="Times New Roman" w:cs="Times New Roman"/>
                <w:color w:val="000000"/>
                <w:sz w:val="24"/>
                <w:szCs w:val="24"/>
              </w:rPr>
            </w:pPr>
            <w:r w:rsidRPr="005F6D49">
              <w:rPr>
                <w:rFonts w:ascii="Times New Roman" w:hAnsi="Times New Roman" w:cs="Times New Roman"/>
                <w:sz w:val="24"/>
                <w:szCs w:val="24"/>
              </w:rPr>
              <w:t>Место  поставки товаров.</w:t>
            </w:r>
          </w:p>
        </w:tc>
        <w:tc>
          <w:tcPr>
            <w:tcW w:w="13088" w:type="dxa"/>
            <w:tcBorders>
              <w:top w:val="nil"/>
              <w:left w:val="nil"/>
              <w:bottom w:val="single" w:sz="4" w:space="0" w:color="000000"/>
              <w:right w:val="single" w:sz="4" w:space="0" w:color="000000"/>
            </w:tcBorders>
            <w:shd w:val="clear" w:color="auto" w:fill="auto"/>
            <w:vAlign w:val="center"/>
            <w:hideMark/>
          </w:tcPr>
          <w:p w:rsidR="00BD60EE" w:rsidRPr="00FD03E3" w:rsidRDefault="00FD03E3" w:rsidP="00BD60EE">
            <w:pPr>
              <w:spacing w:after="0" w:line="240" w:lineRule="auto"/>
              <w:jc w:val="center"/>
              <w:rPr>
                <w:rFonts w:ascii="Times New Roman" w:hAnsi="Times New Roman" w:cs="Times New Roman"/>
                <w:color w:val="000000"/>
                <w:sz w:val="24"/>
                <w:szCs w:val="24"/>
              </w:rPr>
            </w:pPr>
            <w:r w:rsidRPr="00FD03E3">
              <w:rPr>
                <w:rFonts w:ascii="Times New Roman" w:hAnsi="Times New Roman" w:cs="Times New Roman"/>
                <w:color w:val="000000"/>
                <w:sz w:val="24"/>
                <w:szCs w:val="24"/>
              </w:rPr>
              <w:t>169060, Республика Коми, город Микунь, улица Мечникова, 12.</w:t>
            </w:r>
          </w:p>
          <w:p w:rsidR="00605EE5" w:rsidRPr="00FD03E3" w:rsidRDefault="00605EE5" w:rsidP="00BD60EE">
            <w:pPr>
              <w:spacing w:after="0" w:line="240" w:lineRule="auto"/>
              <w:jc w:val="center"/>
              <w:rPr>
                <w:rFonts w:ascii="Times New Roman" w:hAnsi="Times New Roman" w:cs="Times New Roman"/>
                <w:color w:val="000000"/>
                <w:sz w:val="24"/>
                <w:szCs w:val="24"/>
              </w:rPr>
            </w:pPr>
          </w:p>
        </w:tc>
      </w:tr>
      <w:tr w:rsidR="00735ACB" w:rsidRPr="005F6D49" w:rsidTr="0093533F">
        <w:trPr>
          <w:trHeight w:val="1110"/>
        </w:trPr>
        <w:tc>
          <w:tcPr>
            <w:tcW w:w="2788" w:type="dxa"/>
            <w:tcBorders>
              <w:top w:val="nil"/>
              <w:left w:val="single" w:sz="4" w:space="0" w:color="000000"/>
              <w:bottom w:val="single" w:sz="4" w:space="0" w:color="auto"/>
              <w:right w:val="single" w:sz="4" w:space="0" w:color="000000"/>
            </w:tcBorders>
            <w:shd w:val="clear" w:color="auto" w:fill="auto"/>
            <w:vAlign w:val="center"/>
            <w:hideMark/>
          </w:tcPr>
          <w:p w:rsidR="00735ACB" w:rsidRPr="005F6D49" w:rsidRDefault="00735ACB" w:rsidP="0093533F">
            <w:pPr>
              <w:spacing w:after="0" w:line="240" w:lineRule="auto"/>
              <w:jc w:val="center"/>
              <w:rPr>
                <w:rFonts w:ascii="Times New Roman" w:hAnsi="Times New Roman" w:cs="Times New Roman"/>
                <w:sz w:val="24"/>
                <w:szCs w:val="24"/>
              </w:rPr>
            </w:pPr>
            <w:r w:rsidRPr="005F6D49">
              <w:rPr>
                <w:rFonts w:ascii="Times New Roman" w:hAnsi="Times New Roman" w:cs="Times New Roman"/>
                <w:sz w:val="24"/>
                <w:szCs w:val="24"/>
              </w:rPr>
              <w:t>Условия поставки товаров.</w:t>
            </w:r>
          </w:p>
        </w:tc>
        <w:tc>
          <w:tcPr>
            <w:tcW w:w="13088" w:type="dxa"/>
            <w:tcBorders>
              <w:top w:val="nil"/>
              <w:left w:val="nil"/>
              <w:bottom w:val="single" w:sz="4" w:space="0" w:color="auto"/>
              <w:right w:val="single" w:sz="4" w:space="0" w:color="000000"/>
            </w:tcBorders>
            <w:shd w:val="clear" w:color="auto" w:fill="auto"/>
            <w:vAlign w:val="center"/>
            <w:hideMark/>
          </w:tcPr>
          <w:p w:rsidR="00735ACB" w:rsidRPr="005F6D49" w:rsidRDefault="00735ACB" w:rsidP="0093533F">
            <w:pPr>
              <w:spacing w:after="0" w:line="240" w:lineRule="auto"/>
              <w:jc w:val="center"/>
              <w:rPr>
                <w:rFonts w:ascii="Times New Roman" w:hAnsi="Times New Roman" w:cs="Times New Roman"/>
                <w:color w:val="000000"/>
                <w:sz w:val="24"/>
                <w:szCs w:val="24"/>
              </w:rPr>
            </w:pPr>
            <w:r w:rsidRPr="005F6D49">
              <w:rPr>
                <w:rFonts w:ascii="Times New Roman" w:hAnsi="Times New Roman" w:cs="Times New Roman"/>
                <w:color w:val="000000"/>
                <w:sz w:val="24"/>
                <w:szCs w:val="24"/>
              </w:rPr>
              <w:t>Вместе с товаром передаются относящиеся к нему документы: регистрационное удостоверение, сертификат, декларацию соответствия,  инструкцию на русском языке  и/или другие документы предусмотренные законом или иными правовыми актами.</w:t>
            </w:r>
          </w:p>
        </w:tc>
      </w:tr>
      <w:tr w:rsidR="00735ACB" w:rsidRPr="005F6D49" w:rsidTr="0093533F">
        <w:trPr>
          <w:trHeight w:val="1392"/>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ACB" w:rsidRPr="005F6D49" w:rsidRDefault="00735ACB" w:rsidP="0093533F">
            <w:pPr>
              <w:spacing w:after="0" w:line="240" w:lineRule="auto"/>
              <w:jc w:val="center"/>
              <w:rPr>
                <w:rFonts w:ascii="Times New Roman" w:hAnsi="Times New Roman" w:cs="Times New Roman"/>
                <w:sz w:val="24"/>
                <w:szCs w:val="24"/>
              </w:rPr>
            </w:pPr>
            <w:r w:rsidRPr="005F6D49">
              <w:rPr>
                <w:rFonts w:ascii="Times New Roman" w:hAnsi="Times New Roman" w:cs="Times New Roman"/>
                <w:sz w:val="24"/>
                <w:szCs w:val="24"/>
              </w:rPr>
              <w:t>Сроки  поставки.</w:t>
            </w:r>
          </w:p>
          <w:p w:rsidR="00735ACB" w:rsidRPr="005F6D49" w:rsidRDefault="00735ACB" w:rsidP="0093533F">
            <w:pPr>
              <w:spacing w:after="0" w:line="240" w:lineRule="auto"/>
              <w:jc w:val="center"/>
              <w:rPr>
                <w:rFonts w:ascii="Times New Roman" w:hAnsi="Times New Roman" w:cs="Times New Roman"/>
                <w:color w:val="000000"/>
                <w:sz w:val="24"/>
                <w:szCs w:val="24"/>
              </w:rPr>
            </w:pPr>
            <w:r w:rsidRPr="005F6D49">
              <w:rPr>
                <w:rFonts w:ascii="Times New Roman" w:hAnsi="Times New Roman" w:cs="Times New Roman"/>
                <w:sz w:val="24"/>
                <w:szCs w:val="24"/>
              </w:rPr>
              <w:t>Гарантийный срок.</w:t>
            </w:r>
          </w:p>
        </w:tc>
        <w:tc>
          <w:tcPr>
            <w:tcW w:w="13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248" w:rsidRDefault="004B2248" w:rsidP="004B2248">
            <w:pPr>
              <w:spacing w:after="0" w:line="240" w:lineRule="auto"/>
              <w:jc w:val="center"/>
              <w:rPr>
                <w:rFonts w:ascii="Times New Roman" w:hAnsi="Times New Roman" w:cs="Times New Roman"/>
                <w:sz w:val="24"/>
                <w:szCs w:val="24"/>
              </w:rPr>
            </w:pPr>
            <w:proofErr w:type="gramStart"/>
            <w:r w:rsidRPr="00BD60EE">
              <w:rPr>
                <w:rFonts w:ascii="Times New Roman" w:hAnsi="Times New Roman" w:cs="Times New Roman"/>
                <w:sz w:val="24"/>
                <w:szCs w:val="24"/>
              </w:rPr>
              <w:t xml:space="preserve">Поставщик осуществляет поставку Товара </w:t>
            </w:r>
            <w:r w:rsidRPr="00440022">
              <w:rPr>
                <w:rFonts w:ascii="Times New Roman" w:hAnsi="Times New Roman" w:cs="Times New Roman"/>
                <w:b/>
                <w:sz w:val="24"/>
                <w:szCs w:val="24"/>
              </w:rPr>
              <w:t xml:space="preserve">партиями по заявкам </w:t>
            </w:r>
            <w:r w:rsidRPr="00BD60EE">
              <w:rPr>
                <w:rFonts w:ascii="Times New Roman" w:hAnsi="Times New Roman" w:cs="Times New Roman"/>
                <w:sz w:val="24"/>
                <w:szCs w:val="24"/>
              </w:rPr>
              <w:t>Покупателя в период с даты подписания настоящего Договора, д</w:t>
            </w:r>
            <w:r>
              <w:rPr>
                <w:rFonts w:ascii="Times New Roman" w:hAnsi="Times New Roman" w:cs="Times New Roman"/>
                <w:sz w:val="24"/>
                <w:szCs w:val="24"/>
              </w:rPr>
              <w:t xml:space="preserve">о окончания срока его действия </w:t>
            </w:r>
            <w:r w:rsidRPr="00440022">
              <w:rPr>
                <w:rFonts w:ascii="Times New Roman" w:hAnsi="Times New Roman" w:cs="Times New Roman"/>
                <w:b/>
                <w:sz w:val="24"/>
                <w:szCs w:val="24"/>
              </w:rPr>
              <w:t>(поставка 3-4 раза в год),</w:t>
            </w:r>
            <w:r w:rsidRPr="00BD60EE">
              <w:rPr>
                <w:rFonts w:ascii="Times New Roman" w:hAnsi="Times New Roman" w:cs="Times New Roman"/>
                <w:sz w:val="24"/>
                <w:szCs w:val="24"/>
              </w:rPr>
              <w:t xml:space="preserve"> в рабочие дни (с понедельника по пятницу, исключая нерабочие праздничные дни) с 08.00ч. до 1</w:t>
            </w:r>
            <w:r>
              <w:rPr>
                <w:rFonts w:ascii="Times New Roman" w:hAnsi="Times New Roman" w:cs="Times New Roman"/>
                <w:sz w:val="24"/>
                <w:szCs w:val="24"/>
              </w:rPr>
              <w:t>4</w:t>
            </w:r>
            <w:r w:rsidRPr="00BD60EE">
              <w:rPr>
                <w:rFonts w:ascii="Times New Roman" w:hAnsi="Times New Roman" w:cs="Times New Roman"/>
                <w:sz w:val="24"/>
                <w:szCs w:val="24"/>
              </w:rPr>
              <w:t>.00ч. Срок исполнения каждой заявки не долже</w:t>
            </w:r>
            <w:r>
              <w:rPr>
                <w:rFonts w:ascii="Times New Roman" w:hAnsi="Times New Roman" w:cs="Times New Roman"/>
                <w:sz w:val="24"/>
                <w:szCs w:val="24"/>
              </w:rPr>
              <w:t>н составлять более 14 (четырнадцати)</w:t>
            </w:r>
            <w:r w:rsidRPr="00BD60EE">
              <w:rPr>
                <w:rFonts w:ascii="Times New Roman" w:hAnsi="Times New Roman" w:cs="Times New Roman"/>
                <w:sz w:val="24"/>
                <w:szCs w:val="24"/>
              </w:rPr>
              <w:t xml:space="preserve"> календарных дней с момента получения</w:t>
            </w:r>
            <w:r>
              <w:rPr>
                <w:rFonts w:ascii="Times New Roman" w:hAnsi="Times New Roman" w:cs="Times New Roman"/>
                <w:sz w:val="24"/>
                <w:szCs w:val="24"/>
              </w:rPr>
              <w:t xml:space="preserve"> Поставщиком заявки Покупателя</w:t>
            </w:r>
            <w:proofErr w:type="gramEnd"/>
            <w:r>
              <w:rPr>
                <w:rFonts w:ascii="Times New Roman" w:hAnsi="Times New Roman" w:cs="Times New Roman"/>
                <w:sz w:val="24"/>
                <w:szCs w:val="24"/>
              </w:rPr>
              <w:t xml:space="preserve">. </w:t>
            </w:r>
            <w:r w:rsidRPr="00BD60EE">
              <w:rPr>
                <w:rFonts w:ascii="Times New Roman" w:hAnsi="Times New Roman" w:cs="Times New Roman"/>
                <w:sz w:val="24"/>
                <w:szCs w:val="24"/>
              </w:rPr>
              <w:t>Поставщик вправе  произвести досрочную поставку партии Товара, указанного в заявке Покупателя. Заявки направляются в электронной форме посредством АСЗ «Электронный ордер».</w:t>
            </w:r>
          </w:p>
          <w:p w:rsidR="00735ACB" w:rsidRPr="005F6D49" w:rsidRDefault="004B2248" w:rsidP="004B22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5F6D49">
              <w:rPr>
                <w:rFonts w:ascii="Times New Roman" w:hAnsi="Times New Roman" w:cs="Times New Roman"/>
                <w:sz w:val="24"/>
                <w:szCs w:val="24"/>
              </w:rPr>
              <w:t>Срок годности на Товар на момент передачи его Покупат</w:t>
            </w:r>
            <w:r>
              <w:rPr>
                <w:rFonts w:ascii="Times New Roman" w:hAnsi="Times New Roman" w:cs="Times New Roman"/>
                <w:sz w:val="24"/>
                <w:szCs w:val="24"/>
              </w:rPr>
              <w:t>елю должен составлять не менее</w:t>
            </w:r>
            <w:r w:rsidRPr="00900500">
              <w:rPr>
                <w:rFonts w:ascii="Times New Roman" w:hAnsi="Times New Roman" w:cs="Times New Roman"/>
                <w:b/>
                <w:sz w:val="24"/>
                <w:szCs w:val="24"/>
              </w:rPr>
              <w:t xml:space="preserve"> 70 %,</w:t>
            </w:r>
            <w:r w:rsidRPr="005F6D49">
              <w:rPr>
                <w:rFonts w:ascii="Times New Roman" w:hAnsi="Times New Roman" w:cs="Times New Roman"/>
                <w:sz w:val="24"/>
                <w:szCs w:val="24"/>
              </w:rPr>
              <w:t xml:space="preserve">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r w:rsidRPr="00102BED">
              <w:rPr>
                <w:rFonts w:ascii="Times New Roman" w:hAnsi="Times New Roman"/>
                <w:sz w:val="18"/>
                <w:szCs w:val="18"/>
              </w:rPr>
              <w:t xml:space="preserve"> </w:t>
            </w:r>
            <w:r w:rsidRPr="00440022">
              <w:rPr>
                <w:rFonts w:ascii="Times New Roman" w:hAnsi="Times New Roman" w:cs="Times New Roman"/>
                <w:b/>
                <w:sz w:val="24"/>
                <w:szCs w:val="24"/>
              </w:rPr>
              <w:t>При поставке эквивалента Товара, указанного в ТЗ, он (аналог) должен обладать в полной мере теми же эксплуатационными характеристиками и аналогичной документацией, что и обозначенный Заказчиком</w:t>
            </w:r>
          </w:p>
        </w:tc>
      </w:tr>
      <w:tr w:rsidR="00735ACB" w:rsidRPr="005F6D49" w:rsidTr="00B36D38">
        <w:trPr>
          <w:trHeight w:val="390"/>
        </w:trPr>
        <w:tc>
          <w:tcPr>
            <w:tcW w:w="15876"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735ACB" w:rsidRPr="005F6D49" w:rsidRDefault="00735ACB" w:rsidP="00315324">
            <w:pPr>
              <w:spacing w:after="0" w:line="240" w:lineRule="auto"/>
              <w:rPr>
                <w:rFonts w:ascii="Times New Roman" w:hAnsi="Times New Roman" w:cs="Times New Roman"/>
                <w:b/>
                <w:bCs/>
                <w:sz w:val="24"/>
                <w:szCs w:val="24"/>
              </w:rPr>
            </w:pPr>
            <w:r w:rsidRPr="005F6D49">
              <w:rPr>
                <w:rFonts w:ascii="Times New Roman" w:hAnsi="Times New Roman" w:cs="Times New Roman"/>
                <w:b/>
                <w:bCs/>
                <w:sz w:val="24"/>
                <w:szCs w:val="24"/>
              </w:rPr>
              <w:t>5. Форма, сроки и порядок оплаты</w:t>
            </w:r>
          </w:p>
        </w:tc>
      </w:tr>
      <w:tr w:rsidR="00735ACB" w:rsidRPr="005F6D49" w:rsidTr="0093533F">
        <w:trPr>
          <w:trHeight w:val="690"/>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5F6D49" w:rsidRDefault="00735ACB" w:rsidP="0093533F">
            <w:pPr>
              <w:spacing w:after="0" w:line="240" w:lineRule="auto"/>
              <w:jc w:val="center"/>
              <w:rPr>
                <w:rFonts w:ascii="Times New Roman" w:hAnsi="Times New Roman" w:cs="Times New Roman"/>
                <w:sz w:val="24"/>
                <w:szCs w:val="24"/>
              </w:rPr>
            </w:pPr>
            <w:r w:rsidRPr="005F6D49">
              <w:rPr>
                <w:rFonts w:ascii="Times New Roman" w:hAnsi="Times New Roman" w:cs="Times New Roman"/>
                <w:sz w:val="24"/>
                <w:szCs w:val="24"/>
              </w:rPr>
              <w:t>Форма оплаты, срок и порядок оплаты</w:t>
            </w:r>
          </w:p>
        </w:tc>
        <w:tc>
          <w:tcPr>
            <w:tcW w:w="13088" w:type="dxa"/>
            <w:tcBorders>
              <w:top w:val="nil"/>
              <w:left w:val="nil"/>
              <w:bottom w:val="single" w:sz="4" w:space="0" w:color="000000"/>
              <w:right w:val="single" w:sz="4" w:space="0" w:color="000000"/>
            </w:tcBorders>
            <w:shd w:val="clear" w:color="auto" w:fill="auto"/>
            <w:vAlign w:val="center"/>
            <w:hideMark/>
          </w:tcPr>
          <w:p w:rsidR="00735ACB" w:rsidRPr="005F6D49" w:rsidRDefault="00BD60EE" w:rsidP="00331747">
            <w:pPr>
              <w:spacing w:after="0" w:line="240" w:lineRule="auto"/>
              <w:jc w:val="center"/>
              <w:rPr>
                <w:rFonts w:ascii="Times New Roman" w:hAnsi="Times New Roman" w:cs="Times New Roman"/>
                <w:i/>
                <w:color w:val="000000"/>
                <w:sz w:val="24"/>
                <w:szCs w:val="24"/>
              </w:rPr>
            </w:pPr>
            <w:r w:rsidRPr="00695C8D">
              <w:rPr>
                <w:rFonts w:ascii="Times New Roman" w:hAnsi="Times New Roman"/>
                <w:sz w:val="24"/>
                <w:szCs w:val="24"/>
              </w:rPr>
              <w:t>Оплата партии Товара производится Покупателем</w:t>
            </w:r>
            <w:r w:rsidRPr="00695C8D">
              <w:t xml:space="preserve"> </w:t>
            </w:r>
            <w:r w:rsidR="00935F98">
              <w:rPr>
                <w:rFonts w:ascii="Times New Roman" w:hAnsi="Times New Roman"/>
                <w:sz w:val="24"/>
                <w:szCs w:val="24"/>
              </w:rPr>
              <w:t>в течение 45</w:t>
            </w:r>
            <w:r w:rsidRPr="00695C8D">
              <w:rPr>
                <w:rFonts w:ascii="Times New Roman" w:hAnsi="Times New Roman"/>
                <w:sz w:val="24"/>
                <w:szCs w:val="24"/>
              </w:rPr>
              <w:t xml:space="preserve"> дней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r>
              <w:rPr>
                <w:rFonts w:ascii="Times New Roman" w:hAnsi="Times New Roman"/>
                <w:sz w:val="24"/>
                <w:szCs w:val="24"/>
              </w:rPr>
              <w:t>.</w:t>
            </w:r>
          </w:p>
        </w:tc>
      </w:tr>
      <w:tr w:rsidR="00735ACB" w:rsidRPr="005F6D49" w:rsidTr="00105C4C">
        <w:trPr>
          <w:trHeight w:val="391"/>
        </w:trPr>
        <w:tc>
          <w:tcPr>
            <w:tcW w:w="1587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5F6D49" w:rsidRDefault="0034538B" w:rsidP="0031532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 Документы,  </w:t>
            </w:r>
            <w:r w:rsidR="00735ACB" w:rsidRPr="005F6D49">
              <w:rPr>
                <w:rFonts w:ascii="Times New Roman" w:hAnsi="Times New Roman" w:cs="Times New Roman"/>
                <w:b/>
                <w:bCs/>
                <w:sz w:val="24"/>
                <w:szCs w:val="24"/>
              </w:rPr>
              <w:t>предоставляемые      в      подтверждение      соответствия предлагаемых участником товаров.</w:t>
            </w:r>
          </w:p>
        </w:tc>
      </w:tr>
      <w:tr w:rsidR="00735ACB" w:rsidRPr="005F6D49" w:rsidTr="00762805">
        <w:trPr>
          <w:trHeight w:val="760"/>
        </w:trPr>
        <w:tc>
          <w:tcPr>
            <w:tcW w:w="158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5ACB" w:rsidRPr="0093533F" w:rsidRDefault="00105C4C" w:rsidP="00762805">
            <w:pPr>
              <w:spacing w:after="0" w:line="240" w:lineRule="auto"/>
              <w:jc w:val="center"/>
              <w:rPr>
                <w:rFonts w:ascii="Times New Roman" w:hAnsi="Times New Roman" w:cs="Times New Roman"/>
                <w:color w:val="000000"/>
                <w:sz w:val="24"/>
                <w:szCs w:val="24"/>
              </w:rPr>
            </w:pPr>
            <w:proofErr w:type="gramStart"/>
            <w:r w:rsidRPr="002D0DF3">
              <w:rPr>
                <w:rFonts w:ascii="Times New Roman" w:eastAsia="Calibri" w:hAnsi="Times New Roman" w:cs="Times New Roman"/>
                <w:kern w:val="3"/>
                <w:sz w:val="24"/>
                <w:szCs w:val="24"/>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2D0DF3">
              <w:rPr>
                <w:rFonts w:ascii="Times New Roman" w:eastAsia="Calibri" w:hAnsi="Times New Roman" w:cs="Times New Roman"/>
                <w:kern w:val="3"/>
                <w:sz w:val="24"/>
                <w:szCs w:val="24"/>
                <w:lang w:eastAsia="ru-RU"/>
              </w:rPr>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tc>
      </w:tr>
    </w:tbl>
    <w:p w:rsidR="005C130D" w:rsidRDefault="005C130D" w:rsidP="00341318">
      <w:pPr>
        <w:spacing w:after="0" w:line="0" w:lineRule="atLeast"/>
        <w:rPr>
          <w:rFonts w:ascii="Times New Roman" w:hAnsi="Times New Roman" w:cs="Times New Roman"/>
          <w:sz w:val="24"/>
          <w:szCs w:val="24"/>
        </w:rPr>
      </w:pPr>
    </w:p>
    <w:sectPr w:rsidR="005C130D" w:rsidSect="00605EE5">
      <w:headerReference w:type="default" r:id="rId8"/>
      <w:pgSz w:w="16838" w:h="11906" w:orient="landscape"/>
      <w:pgMar w:top="426" w:right="1134"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42D" w:rsidRDefault="00C3742D" w:rsidP="00452F87">
      <w:pPr>
        <w:spacing w:after="0" w:line="240" w:lineRule="auto"/>
      </w:pPr>
      <w:r>
        <w:separator/>
      </w:r>
    </w:p>
  </w:endnote>
  <w:endnote w:type="continuationSeparator" w:id="1">
    <w:p w:rsidR="00C3742D" w:rsidRDefault="00C3742D" w:rsidP="00452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42D" w:rsidRDefault="00C3742D" w:rsidP="00452F87">
      <w:pPr>
        <w:spacing w:after="0" w:line="240" w:lineRule="auto"/>
      </w:pPr>
      <w:r>
        <w:separator/>
      </w:r>
    </w:p>
  </w:footnote>
  <w:footnote w:type="continuationSeparator" w:id="1">
    <w:p w:rsidR="00C3742D" w:rsidRDefault="00C3742D" w:rsidP="00452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F87" w:rsidRPr="00452F87" w:rsidRDefault="00452F87" w:rsidP="00452F87">
    <w:pPr>
      <w:pStyle w:val="a9"/>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95267"/>
    <w:multiLevelType w:val="hybridMultilevel"/>
    <w:tmpl w:val="1C7C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D16EF4"/>
    <w:multiLevelType w:val="hybridMultilevel"/>
    <w:tmpl w:val="989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D82E34"/>
    <w:multiLevelType w:val="hybridMultilevel"/>
    <w:tmpl w:val="CBE6B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0"/>
  <w:drawingGridHorizontalSpacing w:val="110"/>
  <w:displayHorizontalDrawingGridEvery w:val="2"/>
  <w:characterSpacingControl w:val="doNotCompress"/>
  <w:footnotePr>
    <w:footnote w:id="0"/>
    <w:footnote w:id="1"/>
  </w:footnotePr>
  <w:endnotePr>
    <w:endnote w:id="0"/>
    <w:endnote w:id="1"/>
  </w:endnotePr>
  <w:compat/>
  <w:rsids>
    <w:rsidRoot w:val="00A8631E"/>
    <w:rsid w:val="00003077"/>
    <w:rsid w:val="0001178F"/>
    <w:rsid w:val="00040EE6"/>
    <w:rsid w:val="0007525C"/>
    <w:rsid w:val="00075F49"/>
    <w:rsid w:val="000861D3"/>
    <w:rsid w:val="000A74F3"/>
    <w:rsid w:val="000B78AF"/>
    <w:rsid w:val="00105C4C"/>
    <w:rsid w:val="00130CA6"/>
    <w:rsid w:val="001315AD"/>
    <w:rsid w:val="00170826"/>
    <w:rsid w:val="00177762"/>
    <w:rsid w:val="001D1233"/>
    <w:rsid w:val="001D7ABF"/>
    <w:rsid w:val="001F7494"/>
    <w:rsid w:val="00204E84"/>
    <w:rsid w:val="00210EFA"/>
    <w:rsid w:val="00211FB5"/>
    <w:rsid w:val="00242B10"/>
    <w:rsid w:val="00250E87"/>
    <w:rsid w:val="0028303F"/>
    <w:rsid w:val="00293418"/>
    <w:rsid w:val="002B3568"/>
    <w:rsid w:val="002D44C7"/>
    <w:rsid w:val="0030276A"/>
    <w:rsid w:val="0030542A"/>
    <w:rsid w:val="0031124B"/>
    <w:rsid w:val="00315324"/>
    <w:rsid w:val="00315EC7"/>
    <w:rsid w:val="003238E9"/>
    <w:rsid w:val="00331747"/>
    <w:rsid w:val="00341318"/>
    <w:rsid w:val="00341551"/>
    <w:rsid w:val="00344D7D"/>
    <w:rsid w:val="0034538B"/>
    <w:rsid w:val="00350A51"/>
    <w:rsid w:val="003A0CC8"/>
    <w:rsid w:val="003A1A4D"/>
    <w:rsid w:val="003A2F19"/>
    <w:rsid w:val="003A703A"/>
    <w:rsid w:val="003B3901"/>
    <w:rsid w:val="003C66B0"/>
    <w:rsid w:val="003D28A2"/>
    <w:rsid w:val="003F595E"/>
    <w:rsid w:val="00410B91"/>
    <w:rsid w:val="00416B81"/>
    <w:rsid w:val="00431BD8"/>
    <w:rsid w:val="00452F87"/>
    <w:rsid w:val="0046283D"/>
    <w:rsid w:val="0046605E"/>
    <w:rsid w:val="0046655C"/>
    <w:rsid w:val="004775A7"/>
    <w:rsid w:val="00487D5B"/>
    <w:rsid w:val="004B2248"/>
    <w:rsid w:val="004C2A09"/>
    <w:rsid w:val="004C7DF4"/>
    <w:rsid w:val="004F7267"/>
    <w:rsid w:val="0052753F"/>
    <w:rsid w:val="00590322"/>
    <w:rsid w:val="005B0300"/>
    <w:rsid w:val="005B12CE"/>
    <w:rsid w:val="005B7B5A"/>
    <w:rsid w:val="005C130D"/>
    <w:rsid w:val="005C2AC9"/>
    <w:rsid w:val="005D1CC5"/>
    <w:rsid w:val="005E46D5"/>
    <w:rsid w:val="005F6D49"/>
    <w:rsid w:val="005F7762"/>
    <w:rsid w:val="00600675"/>
    <w:rsid w:val="0060526F"/>
    <w:rsid w:val="00605EE5"/>
    <w:rsid w:val="00682E17"/>
    <w:rsid w:val="00691068"/>
    <w:rsid w:val="00691CB5"/>
    <w:rsid w:val="00693DF5"/>
    <w:rsid w:val="006B3150"/>
    <w:rsid w:val="006C3A6D"/>
    <w:rsid w:val="006D2BA5"/>
    <w:rsid w:val="006D455A"/>
    <w:rsid w:val="006D74DE"/>
    <w:rsid w:val="006F0839"/>
    <w:rsid w:val="00711323"/>
    <w:rsid w:val="00730351"/>
    <w:rsid w:val="00735ACB"/>
    <w:rsid w:val="00742BC6"/>
    <w:rsid w:val="007438BE"/>
    <w:rsid w:val="00746414"/>
    <w:rsid w:val="00747E47"/>
    <w:rsid w:val="007501D3"/>
    <w:rsid w:val="00762805"/>
    <w:rsid w:val="0078601E"/>
    <w:rsid w:val="007B0539"/>
    <w:rsid w:val="007B36EE"/>
    <w:rsid w:val="00832682"/>
    <w:rsid w:val="008357D7"/>
    <w:rsid w:val="00852AD5"/>
    <w:rsid w:val="00855B78"/>
    <w:rsid w:val="008806C4"/>
    <w:rsid w:val="008878CE"/>
    <w:rsid w:val="00887C3B"/>
    <w:rsid w:val="00892100"/>
    <w:rsid w:val="008A0D0A"/>
    <w:rsid w:val="008F5BE9"/>
    <w:rsid w:val="008F7BE2"/>
    <w:rsid w:val="00906494"/>
    <w:rsid w:val="00913DBA"/>
    <w:rsid w:val="009152A7"/>
    <w:rsid w:val="00931C0B"/>
    <w:rsid w:val="0093533F"/>
    <w:rsid w:val="00935F98"/>
    <w:rsid w:val="009376FC"/>
    <w:rsid w:val="00943266"/>
    <w:rsid w:val="00994352"/>
    <w:rsid w:val="009B28D6"/>
    <w:rsid w:val="009B4BC1"/>
    <w:rsid w:val="009C6B3E"/>
    <w:rsid w:val="009E57BB"/>
    <w:rsid w:val="009F24D1"/>
    <w:rsid w:val="00A13274"/>
    <w:rsid w:val="00A21CDF"/>
    <w:rsid w:val="00A303AE"/>
    <w:rsid w:val="00A55004"/>
    <w:rsid w:val="00A83713"/>
    <w:rsid w:val="00A8631E"/>
    <w:rsid w:val="00A94D6B"/>
    <w:rsid w:val="00A9797C"/>
    <w:rsid w:val="00AE099E"/>
    <w:rsid w:val="00AF01D0"/>
    <w:rsid w:val="00AF059A"/>
    <w:rsid w:val="00AF1C8D"/>
    <w:rsid w:val="00AF5357"/>
    <w:rsid w:val="00B04669"/>
    <w:rsid w:val="00B244C1"/>
    <w:rsid w:val="00B34047"/>
    <w:rsid w:val="00B351CB"/>
    <w:rsid w:val="00B358E2"/>
    <w:rsid w:val="00B35D3D"/>
    <w:rsid w:val="00B36D38"/>
    <w:rsid w:val="00B4147F"/>
    <w:rsid w:val="00B458E9"/>
    <w:rsid w:val="00B65BC5"/>
    <w:rsid w:val="00B876FC"/>
    <w:rsid w:val="00BA00F4"/>
    <w:rsid w:val="00BC000D"/>
    <w:rsid w:val="00BC13E6"/>
    <w:rsid w:val="00BC5DD1"/>
    <w:rsid w:val="00BD60EE"/>
    <w:rsid w:val="00BE3822"/>
    <w:rsid w:val="00C14351"/>
    <w:rsid w:val="00C15150"/>
    <w:rsid w:val="00C16343"/>
    <w:rsid w:val="00C24AC6"/>
    <w:rsid w:val="00C3742D"/>
    <w:rsid w:val="00C53CB3"/>
    <w:rsid w:val="00C9136A"/>
    <w:rsid w:val="00C923B8"/>
    <w:rsid w:val="00CA4556"/>
    <w:rsid w:val="00CB048A"/>
    <w:rsid w:val="00CC6F5F"/>
    <w:rsid w:val="00CD03A3"/>
    <w:rsid w:val="00CE4234"/>
    <w:rsid w:val="00CE6E5C"/>
    <w:rsid w:val="00D016D6"/>
    <w:rsid w:val="00D97C5A"/>
    <w:rsid w:val="00DA5228"/>
    <w:rsid w:val="00DC1A7D"/>
    <w:rsid w:val="00DC2D69"/>
    <w:rsid w:val="00DC5560"/>
    <w:rsid w:val="00DD33EF"/>
    <w:rsid w:val="00DD362D"/>
    <w:rsid w:val="00DD7D05"/>
    <w:rsid w:val="00DE6071"/>
    <w:rsid w:val="00DF48ED"/>
    <w:rsid w:val="00DF6F73"/>
    <w:rsid w:val="00E03A30"/>
    <w:rsid w:val="00E05A1D"/>
    <w:rsid w:val="00E455C9"/>
    <w:rsid w:val="00E72E80"/>
    <w:rsid w:val="00E7642A"/>
    <w:rsid w:val="00E76D46"/>
    <w:rsid w:val="00EB4CE6"/>
    <w:rsid w:val="00EE3007"/>
    <w:rsid w:val="00EF3317"/>
    <w:rsid w:val="00EF3781"/>
    <w:rsid w:val="00F01AAC"/>
    <w:rsid w:val="00F10EF7"/>
    <w:rsid w:val="00F519B4"/>
    <w:rsid w:val="00F5312F"/>
    <w:rsid w:val="00F547DB"/>
    <w:rsid w:val="00F5648E"/>
    <w:rsid w:val="00F74D93"/>
    <w:rsid w:val="00F76D37"/>
    <w:rsid w:val="00F85536"/>
    <w:rsid w:val="00F90C83"/>
    <w:rsid w:val="00F95B83"/>
    <w:rsid w:val="00FB52B7"/>
    <w:rsid w:val="00FD03E3"/>
    <w:rsid w:val="00FE15BF"/>
    <w:rsid w:val="00FF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 w:type="paragraph" w:customStyle="1" w:styleId="a6">
    <w:name w:val="Содержимое таблицы"/>
    <w:basedOn w:val="a"/>
    <w:rsid w:val="005F6D49"/>
    <w:pPr>
      <w:widowControl w:val="0"/>
      <w:suppressLineNumbers/>
      <w:suppressAutoHyphens/>
      <w:spacing w:after="0" w:line="240" w:lineRule="auto"/>
    </w:pPr>
    <w:rPr>
      <w:rFonts w:ascii="Arial" w:eastAsia="Lucida Sans Unicode" w:hAnsi="Arial" w:cs="Times New Roman"/>
      <w:sz w:val="24"/>
      <w:szCs w:val="24"/>
    </w:rPr>
  </w:style>
  <w:style w:type="paragraph" w:styleId="a7">
    <w:name w:val="Balloon Text"/>
    <w:basedOn w:val="a"/>
    <w:link w:val="a8"/>
    <w:uiPriority w:val="99"/>
    <w:semiHidden/>
    <w:unhideWhenUsed/>
    <w:rsid w:val="006F08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839"/>
    <w:rPr>
      <w:rFonts w:ascii="Tahoma" w:hAnsi="Tahoma" w:cs="Tahoma"/>
      <w:sz w:val="16"/>
      <w:szCs w:val="16"/>
    </w:rPr>
  </w:style>
  <w:style w:type="paragraph" w:styleId="a9">
    <w:name w:val="header"/>
    <w:basedOn w:val="a"/>
    <w:link w:val="aa"/>
    <w:uiPriority w:val="99"/>
    <w:semiHidden/>
    <w:unhideWhenUsed/>
    <w:rsid w:val="00452F8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52F87"/>
  </w:style>
  <w:style w:type="paragraph" w:styleId="ab">
    <w:name w:val="footer"/>
    <w:basedOn w:val="a"/>
    <w:link w:val="ac"/>
    <w:uiPriority w:val="99"/>
    <w:semiHidden/>
    <w:unhideWhenUsed/>
    <w:rsid w:val="00452F8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52F87"/>
  </w:style>
</w:styles>
</file>

<file path=word/webSettings.xml><?xml version="1.0" encoding="utf-8"?>
<w:webSettings xmlns:r="http://schemas.openxmlformats.org/officeDocument/2006/relationships" xmlns:w="http://schemas.openxmlformats.org/wordprocessingml/2006/main">
  <w:divs>
    <w:div w:id="65274882">
      <w:bodyDiv w:val="1"/>
      <w:marLeft w:val="0"/>
      <w:marRight w:val="0"/>
      <w:marTop w:val="0"/>
      <w:marBottom w:val="0"/>
      <w:divBdr>
        <w:top w:val="none" w:sz="0" w:space="0" w:color="auto"/>
        <w:left w:val="none" w:sz="0" w:space="0" w:color="auto"/>
        <w:bottom w:val="none" w:sz="0" w:space="0" w:color="auto"/>
        <w:right w:val="none" w:sz="0" w:space="0" w:color="auto"/>
      </w:divBdr>
    </w:div>
    <w:div w:id="127359235">
      <w:bodyDiv w:val="1"/>
      <w:marLeft w:val="0"/>
      <w:marRight w:val="0"/>
      <w:marTop w:val="0"/>
      <w:marBottom w:val="0"/>
      <w:divBdr>
        <w:top w:val="none" w:sz="0" w:space="0" w:color="auto"/>
        <w:left w:val="none" w:sz="0" w:space="0" w:color="auto"/>
        <w:bottom w:val="none" w:sz="0" w:space="0" w:color="auto"/>
        <w:right w:val="none" w:sz="0" w:space="0" w:color="auto"/>
      </w:divBdr>
    </w:div>
    <w:div w:id="176315877">
      <w:bodyDiv w:val="1"/>
      <w:marLeft w:val="0"/>
      <w:marRight w:val="0"/>
      <w:marTop w:val="0"/>
      <w:marBottom w:val="0"/>
      <w:divBdr>
        <w:top w:val="none" w:sz="0" w:space="0" w:color="auto"/>
        <w:left w:val="none" w:sz="0" w:space="0" w:color="auto"/>
        <w:bottom w:val="none" w:sz="0" w:space="0" w:color="auto"/>
        <w:right w:val="none" w:sz="0" w:space="0" w:color="auto"/>
      </w:divBdr>
    </w:div>
    <w:div w:id="191847980">
      <w:bodyDiv w:val="1"/>
      <w:marLeft w:val="0"/>
      <w:marRight w:val="0"/>
      <w:marTop w:val="0"/>
      <w:marBottom w:val="0"/>
      <w:divBdr>
        <w:top w:val="none" w:sz="0" w:space="0" w:color="auto"/>
        <w:left w:val="none" w:sz="0" w:space="0" w:color="auto"/>
        <w:bottom w:val="none" w:sz="0" w:space="0" w:color="auto"/>
        <w:right w:val="none" w:sz="0" w:space="0" w:color="auto"/>
      </w:divBdr>
    </w:div>
    <w:div w:id="205485828">
      <w:bodyDiv w:val="1"/>
      <w:marLeft w:val="0"/>
      <w:marRight w:val="0"/>
      <w:marTop w:val="0"/>
      <w:marBottom w:val="0"/>
      <w:divBdr>
        <w:top w:val="none" w:sz="0" w:space="0" w:color="auto"/>
        <w:left w:val="none" w:sz="0" w:space="0" w:color="auto"/>
        <w:bottom w:val="none" w:sz="0" w:space="0" w:color="auto"/>
        <w:right w:val="none" w:sz="0" w:space="0" w:color="auto"/>
      </w:divBdr>
    </w:div>
    <w:div w:id="221646516">
      <w:bodyDiv w:val="1"/>
      <w:marLeft w:val="0"/>
      <w:marRight w:val="0"/>
      <w:marTop w:val="0"/>
      <w:marBottom w:val="0"/>
      <w:divBdr>
        <w:top w:val="none" w:sz="0" w:space="0" w:color="auto"/>
        <w:left w:val="none" w:sz="0" w:space="0" w:color="auto"/>
        <w:bottom w:val="none" w:sz="0" w:space="0" w:color="auto"/>
        <w:right w:val="none" w:sz="0" w:space="0" w:color="auto"/>
      </w:divBdr>
    </w:div>
    <w:div w:id="246160022">
      <w:bodyDiv w:val="1"/>
      <w:marLeft w:val="0"/>
      <w:marRight w:val="0"/>
      <w:marTop w:val="0"/>
      <w:marBottom w:val="0"/>
      <w:divBdr>
        <w:top w:val="none" w:sz="0" w:space="0" w:color="auto"/>
        <w:left w:val="none" w:sz="0" w:space="0" w:color="auto"/>
        <w:bottom w:val="none" w:sz="0" w:space="0" w:color="auto"/>
        <w:right w:val="none" w:sz="0" w:space="0" w:color="auto"/>
      </w:divBdr>
    </w:div>
    <w:div w:id="285894237">
      <w:bodyDiv w:val="1"/>
      <w:marLeft w:val="0"/>
      <w:marRight w:val="0"/>
      <w:marTop w:val="0"/>
      <w:marBottom w:val="0"/>
      <w:divBdr>
        <w:top w:val="none" w:sz="0" w:space="0" w:color="auto"/>
        <w:left w:val="none" w:sz="0" w:space="0" w:color="auto"/>
        <w:bottom w:val="none" w:sz="0" w:space="0" w:color="auto"/>
        <w:right w:val="none" w:sz="0" w:space="0" w:color="auto"/>
      </w:divBdr>
    </w:div>
    <w:div w:id="300889949">
      <w:bodyDiv w:val="1"/>
      <w:marLeft w:val="0"/>
      <w:marRight w:val="0"/>
      <w:marTop w:val="0"/>
      <w:marBottom w:val="0"/>
      <w:divBdr>
        <w:top w:val="none" w:sz="0" w:space="0" w:color="auto"/>
        <w:left w:val="none" w:sz="0" w:space="0" w:color="auto"/>
        <w:bottom w:val="none" w:sz="0" w:space="0" w:color="auto"/>
        <w:right w:val="none" w:sz="0" w:space="0" w:color="auto"/>
      </w:divBdr>
    </w:div>
    <w:div w:id="322852018">
      <w:bodyDiv w:val="1"/>
      <w:marLeft w:val="0"/>
      <w:marRight w:val="0"/>
      <w:marTop w:val="0"/>
      <w:marBottom w:val="0"/>
      <w:divBdr>
        <w:top w:val="none" w:sz="0" w:space="0" w:color="auto"/>
        <w:left w:val="none" w:sz="0" w:space="0" w:color="auto"/>
        <w:bottom w:val="none" w:sz="0" w:space="0" w:color="auto"/>
        <w:right w:val="none" w:sz="0" w:space="0" w:color="auto"/>
      </w:divBdr>
    </w:div>
    <w:div w:id="338314519">
      <w:bodyDiv w:val="1"/>
      <w:marLeft w:val="0"/>
      <w:marRight w:val="0"/>
      <w:marTop w:val="0"/>
      <w:marBottom w:val="0"/>
      <w:divBdr>
        <w:top w:val="none" w:sz="0" w:space="0" w:color="auto"/>
        <w:left w:val="none" w:sz="0" w:space="0" w:color="auto"/>
        <w:bottom w:val="none" w:sz="0" w:space="0" w:color="auto"/>
        <w:right w:val="none" w:sz="0" w:space="0" w:color="auto"/>
      </w:divBdr>
    </w:div>
    <w:div w:id="386539238">
      <w:bodyDiv w:val="1"/>
      <w:marLeft w:val="0"/>
      <w:marRight w:val="0"/>
      <w:marTop w:val="0"/>
      <w:marBottom w:val="0"/>
      <w:divBdr>
        <w:top w:val="none" w:sz="0" w:space="0" w:color="auto"/>
        <w:left w:val="none" w:sz="0" w:space="0" w:color="auto"/>
        <w:bottom w:val="none" w:sz="0" w:space="0" w:color="auto"/>
        <w:right w:val="none" w:sz="0" w:space="0" w:color="auto"/>
      </w:divBdr>
    </w:div>
    <w:div w:id="406849949">
      <w:bodyDiv w:val="1"/>
      <w:marLeft w:val="0"/>
      <w:marRight w:val="0"/>
      <w:marTop w:val="0"/>
      <w:marBottom w:val="0"/>
      <w:divBdr>
        <w:top w:val="none" w:sz="0" w:space="0" w:color="auto"/>
        <w:left w:val="none" w:sz="0" w:space="0" w:color="auto"/>
        <w:bottom w:val="none" w:sz="0" w:space="0" w:color="auto"/>
        <w:right w:val="none" w:sz="0" w:space="0" w:color="auto"/>
      </w:divBdr>
    </w:div>
    <w:div w:id="419176652">
      <w:bodyDiv w:val="1"/>
      <w:marLeft w:val="0"/>
      <w:marRight w:val="0"/>
      <w:marTop w:val="0"/>
      <w:marBottom w:val="0"/>
      <w:divBdr>
        <w:top w:val="none" w:sz="0" w:space="0" w:color="auto"/>
        <w:left w:val="none" w:sz="0" w:space="0" w:color="auto"/>
        <w:bottom w:val="none" w:sz="0" w:space="0" w:color="auto"/>
        <w:right w:val="none" w:sz="0" w:space="0" w:color="auto"/>
      </w:divBdr>
    </w:div>
    <w:div w:id="459299656">
      <w:bodyDiv w:val="1"/>
      <w:marLeft w:val="0"/>
      <w:marRight w:val="0"/>
      <w:marTop w:val="0"/>
      <w:marBottom w:val="0"/>
      <w:divBdr>
        <w:top w:val="none" w:sz="0" w:space="0" w:color="auto"/>
        <w:left w:val="none" w:sz="0" w:space="0" w:color="auto"/>
        <w:bottom w:val="none" w:sz="0" w:space="0" w:color="auto"/>
        <w:right w:val="none" w:sz="0" w:space="0" w:color="auto"/>
      </w:divBdr>
    </w:div>
    <w:div w:id="467552462">
      <w:bodyDiv w:val="1"/>
      <w:marLeft w:val="0"/>
      <w:marRight w:val="0"/>
      <w:marTop w:val="0"/>
      <w:marBottom w:val="0"/>
      <w:divBdr>
        <w:top w:val="none" w:sz="0" w:space="0" w:color="auto"/>
        <w:left w:val="none" w:sz="0" w:space="0" w:color="auto"/>
        <w:bottom w:val="none" w:sz="0" w:space="0" w:color="auto"/>
        <w:right w:val="none" w:sz="0" w:space="0" w:color="auto"/>
      </w:divBdr>
    </w:div>
    <w:div w:id="493256404">
      <w:bodyDiv w:val="1"/>
      <w:marLeft w:val="0"/>
      <w:marRight w:val="0"/>
      <w:marTop w:val="0"/>
      <w:marBottom w:val="0"/>
      <w:divBdr>
        <w:top w:val="none" w:sz="0" w:space="0" w:color="auto"/>
        <w:left w:val="none" w:sz="0" w:space="0" w:color="auto"/>
        <w:bottom w:val="none" w:sz="0" w:space="0" w:color="auto"/>
        <w:right w:val="none" w:sz="0" w:space="0" w:color="auto"/>
      </w:divBdr>
    </w:div>
    <w:div w:id="499395106">
      <w:bodyDiv w:val="1"/>
      <w:marLeft w:val="0"/>
      <w:marRight w:val="0"/>
      <w:marTop w:val="0"/>
      <w:marBottom w:val="0"/>
      <w:divBdr>
        <w:top w:val="none" w:sz="0" w:space="0" w:color="auto"/>
        <w:left w:val="none" w:sz="0" w:space="0" w:color="auto"/>
        <w:bottom w:val="none" w:sz="0" w:space="0" w:color="auto"/>
        <w:right w:val="none" w:sz="0" w:space="0" w:color="auto"/>
      </w:divBdr>
    </w:div>
    <w:div w:id="504832197">
      <w:bodyDiv w:val="1"/>
      <w:marLeft w:val="0"/>
      <w:marRight w:val="0"/>
      <w:marTop w:val="0"/>
      <w:marBottom w:val="0"/>
      <w:divBdr>
        <w:top w:val="none" w:sz="0" w:space="0" w:color="auto"/>
        <w:left w:val="none" w:sz="0" w:space="0" w:color="auto"/>
        <w:bottom w:val="none" w:sz="0" w:space="0" w:color="auto"/>
        <w:right w:val="none" w:sz="0" w:space="0" w:color="auto"/>
      </w:divBdr>
    </w:div>
    <w:div w:id="526023837">
      <w:bodyDiv w:val="1"/>
      <w:marLeft w:val="0"/>
      <w:marRight w:val="0"/>
      <w:marTop w:val="0"/>
      <w:marBottom w:val="0"/>
      <w:divBdr>
        <w:top w:val="none" w:sz="0" w:space="0" w:color="auto"/>
        <w:left w:val="none" w:sz="0" w:space="0" w:color="auto"/>
        <w:bottom w:val="none" w:sz="0" w:space="0" w:color="auto"/>
        <w:right w:val="none" w:sz="0" w:space="0" w:color="auto"/>
      </w:divBdr>
    </w:div>
    <w:div w:id="553811817">
      <w:bodyDiv w:val="1"/>
      <w:marLeft w:val="0"/>
      <w:marRight w:val="0"/>
      <w:marTop w:val="0"/>
      <w:marBottom w:val="0"/>
      <w:divBdr>
        <w:top w:val="none" w:sz="0" w:space="0" w:color="auto"/>
        <w:left w:val="none" w:sz="0" w:space="0" w:color="auto"/>
        <w:bottom w:val="none" w:sz="0" w:space="0" w:color="auto"/>
        <w:right w:val="none" w:sz="0" w:space="0" w:color="auto"/>
      </w:divBdr>
    </w:div>
    <w:div w:id="564801813">
      <w:bodyDiv w:val="1"/>
      <w:marLeft w:val="0"/>
      <w:marRight w:val="0"/>
      <w:marTop w:val="0"/>
      <w:marBottom w:val="0"/>
      <w:divBdr>
        <w:top w:val="none" w:sz="0" w:space="0" w:color="auto"/>
        <w:left w:val="none" w:sz="0" w:space="0" w:color="auto"/>
        <w:bottom w:val="none" w:sz="0" w:space="0" w:color="auto"/>
        <w:right w:val="none" w:sz="0" w:space="0" w:color="auto"/>
      </w:divBdr>
    </w:div>
    <w:div w:id="591085034">
      <w:bodyDiv w:val="1"/>
      <w:marLeft w:val="0"/>
      <w:marRight w:val="0"/>
      <w:marTop w:val="0"/>
      <w:marBottom w:val="0"/>
      <w:divBdr>
        <w:top w:val="none" w:sz="0" w:space="0" w:color="auto"/>
        <w:left w:val="none" w:sz="0" w:space="0" w:color="auto"/>
        <w:bottom w:val="none" w:sz="0" w:space="0" w:color="auto"/>
        <w:right w:val="none" w:sz="0" w:space="0" w:color="auto"/>
      </w:divBdr>
    </w:div>
    <w:div w:id="669135352">
      <w:bodyDiv w:val="1"/>
      <w:marLeft w:val="0"/>
      <w:marRight w:val="0"/>
      <w:marTop w:val="0"/>
      <w:marBottom w:val="0"/>
      <w:divBdr>
        <w:top w:val="none" w:sz="0" w:space="0" w:color="auto"/>
        <w:left w:val="none" w:sz="0" w:space="0" w:color="auto"/>
        <w:bottom w:val="none" w:sz="0" w:space="0" w:color="auto"/>
        <w:right w:val="none" w:sz="0" w:space="0" w:color="auto"/>
      </w:divBdr>
    </w:div>
    <w:div w:id="694504105">
      <w:bodyDiv w:val="1"/>
      <w:marLeft w:val="0"/>
      <w:marRight w:val="0"/>
      <w:marTop w:val="0"/>
      <w:marBottom w:val="0"/>
      <w:divBdr>
        <w:top w:val="none" w:sz="0" w:space="0" w:color="auto"/>
        <w:left w:val="none" w:sz="0" w:space="0" w:color="auto"/>
        <w:bottom w:val="none" w:sz="0" w:space="0" w:color="auto"/>
        <w:right w:val="none" w:sz="0" w:space="0" w:color="auto"/>
      </w:divBdr>
    </w:div>
    <w:div w:id="713776249">
      <w:bodyDiv w:val="1"/>
      <w:marLeft w:val="0"/>
      <w:marRight w:val="0"/>
      <w:marTop w:val="0"/>
      <w:marBottom w:val="0"/>
      <w:divBdr>
        <w:top w:val="none" w:sz="0" w:space="0" w:color="auto"/>
        <w:left w:val="none" w:sz="0" w:space="0" w:color="auto"/>
        <w:bottom w:val="none" w:sz="0" w:space="0" w:color="auto"/>
        <w:right w:val="none" w:sz="0" w:space="0" w:color="auto"/>
      </w:divBdr>
    </w:div>
    <w:div w:id="736708999">
      <w:bodyDiv w:val="1"/>
      <w:marLeft w:val="0"/>
      <w:marRight w:val="0"/>
      <w:marTop w:val="0"/>
      <w:marBottom w:val="0"/>
      <w:divBdr>
        <w:top w:val="none" w:sz="0" w:space="0" w:color="auto"/>
        <w:left w:val="none" w:sz="0" w:space="0" w:color="auto"/>
        <w:bottom w:val="none" w:sz="0" w:space="0" w:color="auto"/>
        <w:right w:val="none" w:sz="0" w:space="0" w:color="auto"/>
      </w:divBdr>
    </w:div>
    <w:div w:id="771127544">
      <w:bodyDiv w:val="1"/>
      <w:marLeft w:val="0"/>
      <w:marRight w:val="0"/>
      <w:marTop w:val="0"/>
      <w:marBottom w:val="0"/>
      <w:divBdr>
        <w:top w:val="none" w:sz="0" w:space="0" w:color="auto"/>
        <w:left w:val="none" w:sz="0" w:space="0" w:color="auto"/>
        <w:bottom w:val="none" w:sz="0" w:space="0" w:color="auto"/>
        <w:right w:val="none" w:sz="0" w:space="0" w:color="auto"/>
      </w:divBdr>
    </w:div>
    <w:div w:id="781995506">
      <w:bodyDiv w:val="1"/>
      <w:marLeft w:val="0"/>
      <w:marRight w:val="0"/>
      <w:marTop w:val="0"/>
      <w:marBottom w:val="0"/>
      <w:divBdr>
        <w:top w:val="none" w:sz="0" w:space="0" w:color="auto"/>
        <w:left w:val="none" w:sz="0" w:space="0" w:color="auto"/>
        <w:bottom w:val="none" w:sz="0" w:space="0" w:color="auto"/>
        <w:right w:val="none" w:sz="0" w:space="0" w:color="auto"/>
      </w:divBdr>
    </w:div>
    <w:div w:id="807093986">
      <w:bodyDiv w:val="1"/>
      <w:marLeft w:val="0"/>
      <w:marRight w:val="0"/>
      <w:marTop w:val="0"/>
      <w:marBottom w:val="0"/>
      <w:divBdr>
        <w:top w:val="none" w:sz="0" w:space="0" w:color="auto"/>
        <w:left w:val="none" w:sz="0" w:space="0" w:color="auto"/>
        <w:bottom w:val="none" w:sz="0" w:space="0" w:color="auto"/>
        <w:right w:val="none" w:sz="0" w:space="0" w:color="auto"/>
      </w:divBdr>
    </w:div>
    <w:div w:id="819156370">
      <w:bodyDiv w:val="1"/>
      <w:marLeft w:val="0"/>
      <w:marRight w:val="0"/>
      <w:marTop w:val="0"/>
      <w:marBottom w:val="0"/>
      <w:divBdr>
        <w:top w:val="none" w:sz="0" w:space="0" w:color="auto"/>
        <w:left w:val="none" w:sz="0" w:space="0" w:color="auto"/>
        <w:bottom w:val="none" w:sz="0" w:space="0" w:color="auto"/>
        <w:right w:val="none" w:sz="0" w:space="0" w:color="auto"/>
      </w:divBdr>
    </w:div>
    <w:div w:id="845248587">
      <w:bodyDiv w:val="1"/>
      <w:marLeft w:val="0"/>
      <w:marRight w:val="0"/>
      <w:marTop w:val="0"/>
      <w:marBottom w:val="0"/>
      <w:divBdr>
        <w:top w:val="none" w:sz="0" w:space="0" w:color="auto"/>
        <w:left w:val="none" w:sz="0" w:space="0" w:color="auto"/>
        <w:bottom w:val="none" w:sz="0" w:space="0" w:color="auto"/>
        <w:right w:val="none" w:sz="0" w:space="0" w:color="auto"/>
      </w:divBdr>
    </w:div>
    <w:div w:id="849875477">
      <w:bodyDiv w:val="1"/>
      <w:marLeft w:val="0"/>
      <w:marRight w:val="0"/>
      <w:marTop w:val="0"/>
      <w:marBottom w:val="0"/>
      <w:divBdr>
        <w:top w:val="none" w:sz="0" w:space="0" w:color="auto"/>
        <w:left w:val="none" w:sz="0" w:space="0" w:color="auto"/>
        <w:bottom w:val="none" w:sz="0" w:space="0" w:color="auto"/>
        <w:right w:val="none" w:sz="0" w:space="0" w:color="auto"/>
      </w:divBdr>
    </w:div>
    <w:div w:id="855536235">
      <w:bodyDiv w:val="1"/>
      <w:marLeft w:val="0"/>
      <w:marRight w:val="0"/>
      <w:marTop w:val="0"/>
      <w:marBottom w:val="0"/>
      <w:divBdr>
        <w:top w:val="none" w:sz="0" w:space="0" w:color="auto"/>
        <w:left w:val="none" w:sz="0" w:space="0" w:color="auto"/>
        <w:bottom w:val="none" w:sz="0" w:space="0" w:color="auto"/>
        <w:right w:val="none" w:sz="0" w:space="0" w:color="auto"/>
      </w:divBdr>
    </w:div>
    <w:div w:id="875700711">
      <w:bodyDiv w:val="1"/>
      <w:marLeft w:val="0"/>
      <w:marRight w:val="0"/>
      <w:marTop w:val="0"/>
      <w:marBottom w:val="0"/>
      <w:divBdr>
        <w:top w:val="none" w:sz="0" w:space="0" w:color="auto"/>
        <w:left w:val="none" w:sz="0" w:space="0" w:color="auto"/>
        <w:bottom w:val="none" w:sz="0" w:space="0" w:color="auto"/>
        <w:right w:val="none" w:sz="0" w:space="0" w:color="auto"/>
      </w:divBdr>
    </w:div>
    <w:div w:id="879048100">
      <w:bodyDiv w:val="1"/>
      <w:marLeft w:val="0"/>
      <w:marRight w:val="0"/>
      <w:marTop w:val="0"/>
      <w:marBottom w:val="0"/>
      <w:divBdr>
        <w:top w:val="none" w:sz="0" w:space="0" w:color="auto"/>
        <w:left w:val="none" w:sz="0" w:space="0" w:color="auto"/>
        <w:bottom w:val="none" w:sz="0" w:space="0" w:color="auto"/>
        <w:right w:val="none" w:sz="0" w:space="0" w:color="auto"/>
      </w:divBdr>
    </w:div>
    <w:div w:id="891695448">
      <w:bodyDiv w:val="1"/>
      <w:marLeft w:val="0"/>
      <w:marRight w:val="0"/>
      <w:marTop w:val="0"/>
      <w:marBottom w:val="0"/>
      <w:divBdr>
        <w:top w:val="none" w:sz="0" w:space="0" w:color="auto"/>
        <w:left w:val="none" w:sz="0" w:space="0" w:color="auto"/>
        <w:bottom w:val="none" w:sz="0" w:space="0" w:color="auto"/>
        <w:right w:val="none" w:sz="0" w:space="0" w:color="auto"/>
      </w:divBdr>
    </w:div>
    <w:div w:id="968246434">
      <w:bodyDiv w:val="1"/>
      <w:marLeft w:val="0"/>
      <w:marRight w:val="0"/>
      <w:marTop w:val="0"/>
      <w:marBottom w:val="0"/>
      <w:divBdr>
        <w:top w:val="none" w:sz="0" w:space="0" w:color="auto"/>
        <w:left w:val="none" w:sz="0" w:space="0" w:color="auto"/>
        <w:bottom w:val="none" w:sz="0" w:space="0" w:color="auto"/>
        <w:right w:val="none" w:sz="0" w:space="0" w:color="auto"/>
      </w:divBdr>
    </w:div>
    <w:div w:id="970400715">
      <w:bodyDiv w:val="1"/>
      <w:marLeft w:val="0"/>
      <w:marRight w:val="0"/>
      <w:marTop w:val="0"/>
      <w:marBottom w:val="0"/>
      <w:divBdr>
        <w:top w:val="none" w:sz="0" w:space="0" w:color="auto"/>
        <w:left w:val="none" w:sz="0" w:space="0" w:color="auto"/>
        <w:bottom w:val="none" w:sz="0" w:space="0" w:color="auto"/>
        <w:right w:val="none" w:sz="0" w:space="0" w:color="auto"/>
      </w:divBdr>
    </w:div>
    <w:div w:id="995960256">
      <w:bodyDiv w:val="1"/>
      <w:marLeft w:val="0"/>
      <w:marRight w:val="0"/>
      <w:marTop w:val="0"/>
      <w:marBottom w:val="0"/>
      <w:divBdr>
        <w:top w:val="none" w:sz="0" w:space="0" w:color="auto"/>
        <w:left w:val="none" w:sz="0" w:space="0" w:color="auto"/>
        <w:bottom w:val="none" w:sz="0" w:space="0" w:color="auto"/>
        <w:right w:val="none" w:sz="0" w:space="0" w:color="auto"/>
      </w:divBdr>
      <w:divsChild>
        <w:div w:id="537277160">
          <w:marLeft w:val="0"/>
          <w:marRight w:val="0"/>
          <w:marTop w:val="0"/>
          <w:marBottom w:val="240"/>
          <w:divBdr>
            <w:top w:val="none" w:sz="0" w:space="0" w:color="auto"/>
            <w:left w:val="none" w:sz="0" w:space="0" w:color="auto"/>
            <w:bottom w:val="none" w:sz="0" w:space="0" w:color="auto"/>
            <w:right w:val="none" w:sz="0" w:space="0" w:color="auto"/>
          </w:divBdr>
          <w:divsChild>
            <w:div w:id="1323394072">
              <w:marLeft w:val="0"/>
              <w:marRight w:val="0"/>
              <w:marTop w:val="0"/>
              <w:marBottom w:val="0"/>
              <w:divBdr>
                <w:top w:val="none" w:sz="0" w:space="0" w:color="auto"/>
                <w:left w:val="none" w:sz="0" w:space="0" w:color="auto"/>
                <w:bottom w:val="dotted" w:sz="6" w:space="0" w:color="E5E5E5"/>
                <w:right w:val="none" w:sz="0" w:space="0" w:color="auto"/>
              </w:divBdr>
              <w:divsChild>
                <w:div w:id="1882356636">
                  <w:marLeft w:val="0"/>
                  <w:marRight w:val="0"/>
                  <w:marTop w:val="0"/>
                  <w:marBottom w:val="0"/>
                  <w:divBdr>
                    <w:top w:val="none" w:sz="0" w:space="0" w:color="auto"/>
                    <w:left w:val="none" w:sz="0" w:space="0" w:color="auto"/>
                    <w:bottom w:val="none" w:sz="0" w:space="0" w:color="auto"/>
                    <w:right w:val="none" w:sz="0" w:space="0" w:color="auto"/>
                  </w:divBdr>
                  <w:divsChild>
                    <w:div w:id="1051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7048">
          <w:marLeft w:val="0"/>
          <w:marRight w:val="0"/>
          <w:marTop w:val="0"/>
          <w:marBottom w:val="240"/>
          <w:divBdr>
            <w:top w:val="none" w:sz="0" w:space="0" w:color="auto"/>
            <w:left w:val="none" w:sz="0" w:space="0" w:color="auto"/>
            <w:bottom w:val="none" w:sz="0" w:space="0" w:color="auto"/>
            <w:right w:val="none" w:sz="0" w:space="0" w:color="auto"/>
          </w:divBdr>
          <w:divsChild>
            <w:div w:id="493381013">
              <w:marLeft w:val="0"/>
              <w:marRight w:val="0"/>
              <w:marTop w:val="0"/>
              <w:marBottom w:val="0"/>
              <w:divBdr>
                <w:top w:val="none" w:sz="0" w:space="0" w:color="auto"/>
                <w:left w:val="none" w:sz="0" w:space="0" w:color="auto"/>
                <w:bottom w:val="dotted" w:sz="6" w:space="0" w:color="E5E5E5"/>
                <w:right w:val="none" w:sz="0" w:space="0" w:color="auto"/>
              </w:divBdr>
              <w:divsChild>
                <w:div w:id="1537350018">
                  <w:marLeft w:val="0"/>
                  <w:marRight w:val="0"/>
                  <w:marTop w:val="0"/>
                  <w:marBottom w:val="0"/>
                  <w:divBdr>
                    <w:top w:val="none" w:sz="0" w:space="0" w:color="auto"/>
                    <w:left w:val="none" w:sz="0" w:space="0" w:color="auto"/>
                    <w:bottom w:val="none" w:sz="0" w:space="0" w:color="auto"/>
                    <w:right w:val="none" w:sz="0" w:space="0" w:color="auto"/>
                  </w:divBdr>
                  <w:divsChild>
                    <w:div w:id="2135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70">
          <w:marLeft w:val="0"/>
          <w:marRight w:val="0"/>
          <w:marTop w:val="0"/>
          <w:marBottom w:val="240"/>
          <w:divBdr>
            <w:top w:val="none" w:sz="0" w:space="0" w:color="auto"/>
            <w:left w:val="none" w:sz="0" w:space="0" w:color="auto"/>
            <w:bottom w:val="none" w:sz="0" w:space="0" w:color="auto"/>
            <w:right w:val="none" w:sz="0" w:space="0" w:color="auto"/>
          </w:divBdr>
          <w:divsChild>
            <w:div w:id="946700041">
              <w:marLeft w:val="0"/>
              <w:marRight w:val="0"/>
              <w:marTop w:val="0"/>
              <w:marBottom w:val="0"/>
              <w:divBdr>
                <w:top w:val="none" w:sz="0" w:space="0" w:color="auto"/>
                <w:left w:val="none" w:sz="0" w:space="0" w:color="auto"/>
                <w:bottom w:val="dotted" w:sz="6" w:space="0" w:color="E5E5E5"/>
                <w:right w:val="none" w:sz="0" w:space="0" w:color="auto"/>
              </w:divBdr>
              <w:divsChild>
                <w:div w:id="1179659365">
                  <w:marLeft w:val="0"/>
                  <w:marRight w:val="0"/>
                  <w:marTop w:val="0"/>
                  <w:marBottom w:val="0"/>
                  <w:divBdr>
                    <w:top w:val="none" w:sz="0" w:space="0" w:color="auto"/>
                    <w:left w:val="none" w:sz="0" w:space="0" w:color="auto"/>
                    <w:bottom w:val="none" w:sz="0" w:space="0" w:color="auto"/>
                    <w:right w:val="none" w:sz="0" w:space="0" w:color="auto"/>
                  </w:divBdr>
                  <w:divsChild>
                    <w:div w:id="901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695">
          <w:marLeft w:val="0"/>
          <w:marRight w:val="0"/>
          <w:marTop w:val="0"/>
          <w:marBottom w:val="240"/>
          <w:divBdr>
            <w:top w:val="none" w:sz="0" w:space="0" w:color="auto"/>
            <w:left w:val="none" w:sz="0" w:space="0" w:color="auto"/>
            <w:bottom w:val="none" w:sz="0" w:space="0" w:color="auto"/>
            <w:right w:val="none" w:sz="0" w:space="0" w:color="auto"/>
          </w:divBdr>
          <w:divsChild>
            <w:div w:id="1145127932">
              <w:marLeft w:val="0"/>
              <w:marRight w:val="0"/>
              <w:marTop w:val="0"/>
              <w:marBottom w:val="0"/>
              <w:divBdr>
                <w:top w:val="none" w:sz="0" w:space="0" w:color="auto"/>
                <w:left w:val="none" w:sz="0" w:space="0" w:color="auto"/>
                <w:bottom w:val="dotted" w:sz="6" w:space="0" w:color="E5E5E5"/>
                <w:right w:val="none" w:sz="0" w:space="0" w:color="auto"/>
              </w:divBdr>
              <w:divsChild>
                <w:div w:id="1331443064">
                  <w:marLeft w:val="0"/>
                  <w:marRight w:val="0"/>
                  <w:marTop w:val="0"/>
                  <w:marBottom w:val="0"/>
                  <w:divBdr>
                    <w:top w:val="none" w:sz="0" w:space="0" w:color="auto"/>
                    <w:left w:val="none" w:sz="0" w:space="0" w:color="auto"/>
                    <w:bottom w:val="none" w:sz="0" w:space="0" w:color="auto"/>
                    <w:right w:val="none" w:sz="0" w:space="0" w:color="auto"/>
                  </w:divBdr>
                  <w:divsChild>
                    <w:div w:id="197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461">
          <w:marLeft w:val="0"/>
          <w:marRight w:val="0"/>
          <w:marTop w:val="0"/>
          <w:marBottom w:val="240"/>
          <w:divBdr>
            <w:top w:val="none" w:sz="0" w:space="0" w:color="auto"/>
            <w:left w:val="none" w:sz="0" w:space="0" w:color="auto"/>
            <w:bottom w:val="none" w:sz="0" w:space="0" w:color="auto"/>
            <w:right w:val="none" w:sz="0" w:space="0" w:color="auto"/>
          </w:divBdr>
          <w:divsChild>
            <w:div w:id="1406295013">
              <w:marLeft w:val="0"/>
              <w:marRight w:val="0"/>
              <w:marTop w:val="0"/>
              <w:marBottom w:val="0"/>
              <w:divBdr>
                <w:top w:val="none" w:sz="0" w:space="0" w:color="auto"/>
                <w:left w:val="none" w:sz="0" w:space="0" w:color="auto"/>
                <w:bottom w:val="dotted" w:sz="6" w:space="0" w:color="E5E5E5"/>
                <w:right w:val="none" w:sz="0" w:space="0" w:color="auto"/>
              </w:divBdr>
              <w:divsChild>
                <w:div w:id="1165055031">
                  <w:marLeft w:val="0"/>
                  <w:marRight w:val="0"/>
                  <w:marTop w:val="0"/>
                  <w:marBottom w:val="0"/>
                  <w:divBdr>
                    <w:top w:val="none" w:sz="0" w:space="0" w:color="auto"/>
                    <w:left w:val="none" w:sz="0" w:space="0" w:color="auto"/>
                    <w:bottom w:val="none" w:sz="0" w:space="0" w:color="auto"/>
                    <w:right w:val="none" w:sz="0" w:space="0" w:color="auto"/>
                  </w:divBdr>
                  <w:divsChild>
                    <w:div w:id="2107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736">
          <w:marLeft w:val="0"/>
          <w:marRight w:val="0"/>
          <w:marTop w:val="0"/>
          <w:marBottom w:val="240"/>
          <w:divBdr>
            <w:top w:val="none" w:sz="0" w:space="0" w:color="auto"/>
            <w:left w:val="none" w:sz="0" w:space="0" w:color="auto"/>
            <w:bottom w:val="none" w:sz="0" w:space="0" w:color="auto"/>
            <w:right w:val="none" w:sz="0" w:space="0" w:color="auto"/>
          </w:divBdr>
          <w:divsChild>
            <w:div w:id="1314718444">
              <w:marLeft w:val="0"/>
              <w:marRight w:val="0"/>
              <w:marTop w:val="0"/>
              <w:marBottom w:val="0"/>
              <w:divBdr>
                <w:top w:val="none" w:sz="0" w:space="0" w:color="auto"/>
                <w:left w:val="none" w:sz="0" w:space="0" w:color="auto"/>
                <w:bottom w:val="dotted" w:sz="6" w:space="0" w:color="E5E5E5"/>
                <w:right w:val="none" w:sz="0" w:space="0" w:color="auto"/>
              </w:divBdr>
              <w:divsChild>
                <w:div w:id="1643080273">
                  <w:marLeft w:val="0"/>
                  <w:marRight w:val="0"/>
                  <w:marTop w:val="0"/>
                  <w:marBottom w:val="0"/>
                  <w:divBdr>
                    <w:top w:val="none" w:sz="0" w:space="0" w:color="auto"/>
                    <w:left w:val="none" w:sz="0" w:space="0" w:color="auto"/>
                    <w:bottom w:val="none" w:sz="0" w:space="0" w:color="auto"/>
                    <w:right w:val="none" w:sz="0" w:space="0" w:color="auto"/>
                  </w:divBdr>
                  <w:divsChild>
                    <w:div w:id="1378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190">
          <w:marLeft w:val="0"/>
          <w:marRight w:val="0"/>
          <w:marTop w:val="0"/>
          <w:marBottom w:val="240"/>
          <w:divBdr>
            <w:top w:val="none" w:sz="0" w:space="0" w:color="auto"/>
            <w:left w:val="none" w:sz="0" w:space="0" w:color="auto"/>
            <w:bottom w:val="none" w:sz="0" w:space="0" w:color="auto"/>
            <w:right w:val="none" w:sz="0" w:space="0" w:color="auto"/>
          </w:divBdr>
          <w:divsChild>
            <w:div w:id="998730324">
              <w:marLeft w:val="0"/>
              <w:marRight w:val="0"/>
              <w:marTop w:val="0"/>
              <w:marBottom w:val="0"/>
              <w:divBdr>
                <w:top w:val="none" w:sz="0" w:space="0" w:color="auto"/>
                <w:left w:val="none" w:sz="0" w:space="0" w:color="auto"/>
                <w:bottom w:val="dotted" w:sz="6" w:space="0" w:color="E5E5E5"/>
                <w:right w:val="none" w:sz="0" w:space="0" w:color="auto"/>
              </w:divBdr>
              <w:divsChild>
                <w:div w:id="204682288">
                  <w:marLeft w:val="0"/>
                  <w:marRight w:val="0"/>
                  <w:marTop w:val="0"/>
                  <w:marBottom w:val="0"/>
                  <w:divBdr>
                    <w:top w:val="none" w:sz="0" w:space="0" w:color="auto"/>
                    <w:left w:val="none" w:sz="0" w:space="0" w:color="auto"/>
                    <w:bottom w:val="none" w:sz="0" w:space="0" w:color="auto"/>
                    <w:right w:val="none" w:sz="0" w:space="0" w:color="auto"/>
                  </w:divBdr>
                  <w:divsChild>
                    <w:div w:id="15424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938">
          <w:marLeft w:val="0"/>
          <w:marRight w:val="0"/>
          <w:marTop w:val="0"/>
          <w:marBottom w:val="240"/>
          <w:divBdr>
            <w:top w:val="none" w:sz="0" w:space="0" w:color="auto"/>
            <w:left w:val="none" w:sz="0" w:space="0" w:color="auto"/>
            <w:bottom w:val="none" w:sz="0" w:space="0" w:color="auto"/>
            <w:right w:val="none" w:sz="0" w:space="0" w:color="auto"/>
          </w:divBdr>
          <w:divsChild>
            <w:div w:id="452676247">
              <w:marLeft w:val="0"/>
              <w:marRight w:val="0"/>
              <w:marTop w:val="0"/>
              <w:marBottom w:val="0"/>
              <w:divBdr>
                <w:top w:val="none" w:sz="0" w:space="0" w:color="auto"/>
                <w:left w:val="none" w:sz="0" w:space="0" w:color="auto"/>
                <w:bottom w:val="dotted" w:sz="6" w:space="0" w:color="E5E5E5"/>
                <w:right w:val="none" w:sz="0" w:space="0" w:color="auto"/>
              </w:divBdr>
              <w:divsChild>
                <w:div w:id="753018777">
                  <w:marLeft w:val="0"/>
                  <w:marRight w:val="0"/>
                  <w:marTop w:val="0"/>
                  <w:marBottom w:val="0"/>
                  <w:divBdr>
                    <w:top w:val="none" w:sz="0" w:space="0" w:color="auto"/>
                    <w:left w:val="none" w:sz="0" w:space="0" w:color="auto"/>
                    <w:bottom w:val="none" w:sz="0" w:space="0" w:color="auto"/>
                    <w:right w:val="none" w:sz="0" w:space="0" w:color="auto"/>
                  </w:divBdr>
                  <w:divsChild>
                    <w:div w:id="739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303">
          <w:marLeft w:val="0"/>
          <w:marRight w:val="0"/>
          <w:marTop w:val="0"/>
          <w:marBottom w:val="240"/>
          <w:divBdr>
            <w:top w:val="none" w:sz="0" w:space="0" w:color="auto"/>
            <w:left w:val="none" w:sz="0" w:space="0" w:color="auto"/>
            <w:bottom w:val="none" w:sz="0" w:space="0" w:color="auto"/>
            <w:right w:val="none" w:sz="0" w:space="0" w:color="auto"/>
          </w:divBdr>
          <w:divsChild>
            <w:div w:id="1846630417">
              <w:marLeft w:val="0"/>
              <w:marRight w:val="0"/>
              <w:marTop w:val="0"/>
              <w:marBottom w:val="0"/>
              <w:divBdr>
                <w:top w:val="none" w:sz="0" w:space="0" w:color="auto"/>
                <w:left w:val="none" w:sz="0" w:space="0" w:color="auto"/>
                <w:bottom w:val="dotted" w:sz="6" w:space="0" w:color="E5E5E5"/>
                <w:right w:val="none" w:sz="0" w:space="0" w:color="auto"/>
              </w:divBdr>
              <w:divsChild>
                <w:div w:id="1674911972">
                  <w:marLeft w:val="0"/>
                  <w:marRight w:val="0"/>
                  <w:marTop w:val="0"/>
                  <w:marBottom w:val="0"/>
                  <w:divBdr>
                    <w:top w:val="none" w:sz="0" w:space="0" w:color="auto"/>
                    <w:left w:val="none" w:sz="0" w:space="0" w:color="auto"/>
                    <w:bottom w:val="none" w:sz="0" w:space="0" w:color="auto"/>
                    <w:right w:val="none" w:sz="0" w:space="0" w:color="auto"/>
                  </w:divBdr>
                  <w:divsChild>
                    <w:div w:id="19927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338">
          <w:marLeft w:val="0"/>
          <w:marRight w:val="0"/>
          <w:marTop w:val="0"/>
          <w:marBottom w:val="240"/>
          <w:divBdr>
            <w:top w:val="none" w:sz="0" w:space="0" w:color="auto"/>
            <w:left w:val="none" w:sz="0" w:space="0" w:color="auto"/>
            <w:bottom w:val="none" w:sz="0" w:space="0" w:color="auto"/>
            <w:right w:val="none" w:sz="0" w:space="0" w:color="auto"/>
          </w:divBdr>
          <w:divsChild>
            <w:div w:id="572011185">
              <w:marLeft w:val="0"/>
              <w:marRight w:val="0"/>
              <w:marTop w:val="0"/>
              <w:marBottom w:val="0"/>
              <w:divBdr>
                <w:top w:val="none" w:sz="0" w:space="0" w:color="auto"/>
                <w:left w:val="none" w:sz="0" w:space="0" w:color="auto"/>
                <w:bottom w:val="dotted" w:sz="6" w:space="0" w:color="E5E5E5"/>
                <w:right w:val="none" w:sz="0" w:space="0" w:color="auto"/>
              </w:divBdr>
              <w:divsChild>
                <w:div w:id="1091003573">
                  <w:marLeft w:val="0"/>
                  <w:marRight w:val="0"/>
                  <w:marTop w:val="0"/>
                  <w:marBottom w:val="0"/>
                  <w:divBdr>
                    <w:top w:val="none" w:sz="0" w:space="0" w:color="auto"/>
                    <w:left w:val="none" w:sz="0" w:space="0" w:color="auto"/>
                    <w:bottom w:val="none" w:sz="0" w:space="0" w:color="auto"/>
                    <w:right w:val="none" w:sz="0" w:space="0" w:color="auto"/>
                  </w:divBdr>
                  <w:divsChild>
                    <w:div w:id="46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66761">
      <w:bodyDiv w:val="1"/>
      <w:marLeft w:val="0"/>
      <w:marRight w:val="0"/>
      <w:marTop w:val="0"/>
      <w:marBottom w:val="0"/>
      <w:divBdr>
        <w:top w:val="none" w:sz="0" w:space="0" w:color="auto"/>
        <w:left w:val="none" w:sz="0" w:space="0" w:color="auto"/>
        <w:bottom w:val="none" w:sz="0" w:space="0" w:color="auto"/>
        <w:right w:val="none" w:sz="0" w:space="0" w:color="auto"/>
      </w:divBdr>
    </w:div>
    <w:div w:id="1036396110">
      <w:bodyDiv w:val="1"/>
      <w:marLeft w:val="0"/>
      <w:marRight w:val="0"/>
      <w:marTop w:val="0"/>
      <w:marBottom w:val="0"/>
      <w:divBdr>
        <w:top w:val="none" w:sz="0" w:space="0" w:color="auto"/>
        <w:left w:val="none" w:sz="0" w:space="0" w:color="auto"/>
        <w:bottom w:val="none" w:sz="0" w:space="0" w:color="auto"/>
        <w:right w:val="none" w:sz="0" w:space="0" w:color="auto"/>
      </w:divBdr>
    </w:div>
    <w:div w:id="1063678847">
      <w:bodyDiv w:val="1"/>
      <w:marLeft w:val="0"/>
      <w:marRight w:val="0"/>
      <w:marTop w:val="0"/>
      <w:marBottom w:val="0"/>
      <w:divBdr>
        <w:top w:val="none" w:sz="0" w:space="0" w:color="auto"/>
        <w:left w:val="none" w:sz="0" w:space="0" w:color="auto"/>
        <w:bottom w:val="none" w:sz="0" w:space="0" w:color="auto"/>
        <w:right w:val="none" w:sz="0" w:space="0" w:color="auto"/>
      </w:divBdr>
    </w:div>
    <w:div w:id="1065377538">
      <w:bodyDiv w:val="1"/>
      <w:marLeft w:val="0"/>
      <w:marRight w:val="0"/>
      <w:marTop w:val="0"/>
      <w:marBottom w:val="0"/>
      <w:divBdr>
        <w:top w:val="none" w:sz="0" w:space="0" w:color="auto"/>
        <w:left w:val="none" w:sz="0" w:space="0" w:color="auto"/>
        <w:bottom w:val="none" w:sz="0" w:space="0" w:color="auto"/>
        <w:right w:val="none" w:sz="0" w:space="0" w:color="auto"/>
      </w:divBdr>
    </w:div>
    <w:div w:id="1116487414">
      <w:bodyDiv w:val="1"/>
      <w:marLeft w:val="0"/>
      <w:marRight w:val="0"/>
      <w:marTop w:val="0"/>
      <w:marBottom w:val="0"/>
      <w:divBdr>
        <w:top w:val="none" w:sz="0" w:space="0" w:color="auto"/>
        <w:left w:val="none" w:sz="0" w:space="0" w:color="auto"/>
        <w:bottom w:val="none" w:sz="0" w:space="0" w:color="auto"/>
        <w:right w:val="none" w:sz="0" w:space="0" w:color="auto"/>
      </w:divBdr>
    </w:div>
    <w:div w:id="1235551122">
      <w:bodyDiv w:val="1"/>
      <w:marLeft w:val="0"/>
      <w:marRight w:val="0"/>
      <w:marTop w:val="0"/>
      <w:marBottom w:val="0"/>
      <w:divBdr>
        <w:top w:val="none" w:sz="0" w:space="0" w:color="auto"/>
        <w:left w:val="none" w:sz="0" w:space="0" w:color="auto"/>
        <w:bottom w:val="none" w:sz="0" w:space="0" w:color="auto"/>
        <w:right w:val="none" w:sz="0" w:space="0" w:color="auto"/>
      </w:divBdr>
    </w:div>
    <w:div w:id="1252929309">
      <w:bodyDiv w:val="1"/>
      <w:marLeft w:val="0"/>
      <w:marRight w:val="0"/>
      <w:marTop w:val="0"/>
      <w:marBottom w:val="0"/>
      <w:divBdr>
        <w:top w:val="none" w:sz="0" w:space="0" w:color="auto"/>
        <w:left w:val="none" w:sz="0" w:space="0" w:color="auto"/>
        <w:bottom w:val="none" w:sz="0" w:space="0" w:color="auto"/>
        <w:right w:val="none" w:sz="0" w:space="0" w:color="auto"/>
      </w:divBdr>
    </w:div>
    <w:div w:id="1274090325">
      <w:bodyDiv w:val="1"/>
      <w:marLeft w:val="0"/>
      <w:marRight w:val="0"/>
      <w:marTop w:val="0"/>
      <w:marBottom w:val="0"/>
      <w:divBdr>
        <w:top w:val="none" w:sz="0" w:space="0" w:color="auto"/>
        <w:left w:val="none" w:sz="0" w:space="0" w:color="auto"/>
        <w:bottom w:val="none" w:sz="0" w:space="0" w:color="auto"/>
        <w:right w:val="none" w:sz="0" w:space="0" w:color="auto"/>
      </w:divBdr>
    </w:div>
    <w:div w:id="1277832313">
      <w:bodyDiv w:val="1"/>
      <w:marLeft w:val="0"/>
      <w:marRight w:val="0"/>
      <w:marTop w:val="0"/>
      <w:marBottom w:val="0"/>
      <w:divBdr>
        <w:top w:val="none" w:sz="0" w:space="0" w:color="auto"/>
        <w:left w:val="none" w:sz="0" w:space="0" w:color="auto"/>
        <w:bottom w:val="none" w:sz="0" w:space="0" w:color="auto"/>
        <w:right w:val="none" w:sz="0" w:space="0" w:color="auto"/>
      </w:divBdr>
    </w:div>
    <w:div w:id="1286734378">
      <w:bodyDiv w:val="1"/>
      <w:marLeft w:val="0"/>
      <w:marRight w:val="0"/>
      <w:marTop w:val="0"/>
      <w:marBottom w:val="0"/>
      <w:divBdr>
        <w:top w:val="none" w:sz="0" w:space="0" w:color="auto"/>
        <w:left w:val="none" w:sz="0" w:space="0" w:color="auto"/>
        <w:bottom w:val="none" w:sz="0" w:space="0" w:color="auto"/>
        <w:right w:val="none" w:sz="0" w:space="0" w:color="auto"/>
      </w:divBdr>
    </w:div>
    <w:div w:id="1310356838">
      <w:bodyDiv w:val="1"/>
      <w:marLeft w:val="0"/>
      <w:marRight w:val="0"/>
      <w:marTop w:val="0"/>
      <w:marBottom w:val="0"/>
      <w:divBdr>
        <w:top w:val="none" w:sz="0" w:space="0" w:color="auto"/>
        <w:left w:val="none" w:sz="0" w:space="0" w:color="auto"/>
        <w:bottom w:val="none" w:sz="0" w:space="0" w:color="auto"/>
        <w:right w:val="none" w:sz="0" w:space="0" w:color="auto"/>
      </w:divBdr>
    </w:div>
    <w:div w:id="1369527830">
      <w:bodyDiv w:val="1"/>
      <w:marLeft w:val="0"/>
      <w:marRight w:val="0"/>
      <w:marTop w:val="0"/>
      <w:marBottom w:val="0"/>
      <w:divBdr>
        <w:top w:val="none" w:sz="0" w:space="0" w:color="auto"/>
        <w:left w:val="none" w:sz="0" w:space="0" w:color="auto"/>
        <w:bottom w:val="none" w:sz="0" w:space="0" w:color="auto"/>
        <w:right w:val="none" w:sz="0" w:space="0" w:color="auto"/>
      </w:divBdr>
    </w:div>
    <w:div w:id="1392314000">
      <w:bodyDiv w:val="1"/>
      <w:marLeft w:val="0"/>
      <w:marRight w:val="0"/>
      <w:marTop w:val="0"/>
      <w:marBottom w:val="0"/>
      <w:divBdr>
        <w:top w:val="none" w:sz="0" w:space="0" w:color="auto"/>
        <w:left w:val="none" w:sz="0" w:space="0" w:color="auto"/>
        <w:bottom w:val="none" w:sz="0" w:space="0" w:color="auto"/>
        <w:right w:val="none" w:sz="0" w:space="0" w:color="auto"/>
      </w:divBdr>
    </w:div>
    <w:div w:id="1502045329">
      <w:bodyDiv w:val="1"/>
      <w:marLeft w:val="0"/>
      <w:marRight w:val="0"/>
      <w:marTop w:val="0"/>
      <w:marBottom w:val="0"/>
      <w:divBdr>
        <w:top w:val="none" w:sz="0" w:space="0" w:color="auto"/>
        <w:left w:val="none" w:sz="0" w:space="0" w:color="auto"/>
        <w:bottom w:val="none" w:sz="0" w:space="0" w:color="auto"/>
        <w:right w:val="none" w:sz="0" w:space="0" w:color="auto"/>
      </w:divBdr>
    </w:div>
    <w:div w:id="1514806842">
      <w:bodyDiv w:val="1"/>
      <w:marLeft w:val="0"/>
      <w:marRight w:val="0"/>
      <w:marTop w:val="0"/>
      <w:marBottom w:val="0"/>
      <w:divBdr>
        <w:top w:val="none" w:sz="0" w:space="0" w:color="auto"/>
        <w:left w:val="none" w:sz="0" w:space="0" w:color="auto"/>
        <w:bottom w:val="none" w:sz="0" w:space="0" w:color="auto"/>
        <w:right w:val="none" w:sz="0" w:space="0" w:color="auto"/>
      </w:divBdr>
    </w:div>
    <w:div w:id="1526863586">
      <w:bodyDiv w:val="1"/>
      <w:marLeft w:val="0"/>
      <w:marRight w:val="0"/>
      <w:marTop w:val="0"/>
      <w:marBottom w:val="0"/>
      <w:divBdr>
        <w:top w:val="none" w:sz="0" w:space="0" w:color="auto"/>
        <w:left w:val="none" w:sz="0" w:space="0" w:color="auto"/>
        <w:bottom w:val="none" w:sz="0" w:space="0" w:color="auto"/>
        <w:right w:val="none" w:sz="0" w:space="0" w:color="auto"/>
      </w:divBdr>
    </w:div>
    <w:div w:id="1549758483">
      <w:bodyDiv w:val="1"/>
      <w:marLeft w:val="0"/>
      <w:marRight w:val="0"/>
      <w:marTop w:val="0"/>
      <w:marBottom w:val="0"/>
      <w:divBdr>
        <w:top w:val="none" w:sz="0" w:space="0" w:color="auto"/>
        <w:left w:val="none" w:sz="0" w:space="0" w:color="auto"/>
        <w:bottom w:val="none" w:sz="0" w:space="0" w:color="auto"/>
        <w:right w:val="none" w:sz="0" w:space="0" w:color="auto"/>
      </w:divBdr>
    </w:div>
    <w:div w:id="1598756109">
      <w:bodyDiv w:val="1"/>
      <w:marLeft w:val="0"/>
      <w:marRight w:val="0"/>
      <w:marTop w:val="0"/>
      <w:marBottom w:val="0"/>
      <w:divBdr>
        <w:top w:val="none" w:sz="0" w:space="0" w:color="auto"/>
        <w:left w:val="none" w:sz="0" w:space="0" w:color="auto"/>
        <w:bottom w:val="none" w:sz="0" w:space="0" w:color="auto"/>
        <w:right w:val="none" w:sz="0" w:space="0" w:color="auto"/>
      </w:divBdr>
    </w:div>
    <w:div w:id="1644657562">
      <w:bodyDiv w:val="1"/>
      <w:marLeft w:val="0"/>
      <w:marRight w:val="0"/>
      <w:marTop w:val="0"/>
      <w:marBottom w:val="0"/>
      <w:divBdr>
        <w:top w:val="none" w:sz="0" w:space="0" w:color="auto"/>
        <w:left w:val="none" w:sz="0" w:space="0" w:color="auto"/>
        <w:bottom w:val="none" w:sz="0" w:space="0" w:color="auto"/>
        <w:right w:val="none" w:sz="0" w:space="0" w:color="auto"/>
      </w:divBdr>
    </w:div>
    <w:div w:id="1668243220">
      <w:bodyDiv w:val="1"/>
      <w:marLeft w:val="0"/>
      <w:marRight w:val="0"/>
      <w:marTop w:val="0"/>
      <w:marBottom w:val="0"/>
      <w:divBdr>
        <w:top w:val="none" w:sz="0" w:space="0" w:color="auto"/>
        <w:left w:val="none" w:sz="0" w:space="0" w:color="auto"/>
        <w:bottom w:val="none" w:sz="0" w:space="0" w:color="auto"/>
        <w:right w:val="none" w:sz="0" w:space="0" w:color="auto"/>
      </w:divBdr>
    </w:div>
    <w:div w:id="1682009105">
      <w:bodyDiv w:val="1"/>
      <w:marLeft w:val="0"/>
      <w:marRight w:val="0"/>
      <w:marTop w:val="0"/>
      <w:marBottom w:val="0"/>
      <w:divBdr>
        <w:top w:val="none" w:sz="0" w:space="0" w:color="auto"/>
        <w:left w:val="none" w:sz="0" w:space="0" w:color="auto"/>
        <w:bottom w:val="none" w:sz="0" w:space="0" w:color="auto"/>
        <w:right w:val="none" w:sz="0" w:space="0" w:color="auto"/>
      </w:divBdr>
    </w:div>
    <w:div w:id="1705326836">
      <w:bodyDiv w:val="1"/>
      <w:marLeft w:val="0"/>
      <w:marRight w:val="0"/>
      <w:marTop w:val="0"/>
      <w:marBottom w:val="0"/>
      <w:divBdr>
        <w:top w:val="none" w:sz="0" w:space="0" w:color="auto"/>
        <w:left w:val="none" w:sz="0" w:space="0" w:color="auto"/>
        <w:bottom w:val="none" w:sz="0" w:space="0" w:color="auto"/>
        <w:right w:val="none" w:sz="0" w:space="0" w:color="auto"/>
      </w:divBdr>
    </w:div>
    <w:div w:id="1715740251">
      <w:bodyDiv w:val="1"/>
      <w:marLeft w:val="0"/>
      <w:marRight w:val="0"/>
      <w:marTop w:val="0"/>
      <w:marBottom w:val="0"/>
      <w:divBdr>
        <w:top w:val="none" w:sz="0" w:space="0" w:color="auto"/>
        <w:left w:val="none" w:sz="0" w:space="0" w:color="auto"/>
        <w:bottom w:val="none" w:sz="0" w:space="0" w:color="auto"/>
        <w:right w:val="none" w:sz="0" w:space="0" w:color="auto"/>
      </w:divBdr>
    </w:div>
    <w:div w:id="1751808554">
      <w:bodyDiv w:val="1"/>
      <w:marLeft w:val="0"/>
      <w:marRight w:val="0"/>
      <w:marTop w:val="0"/>
      <w:marBottom w:val="0"/>
      <w:divBdr>
        <w:top w:val="none" w:sz="0" w:space="0" w:color="auto"/>
        <w:left w:val="none" w:sz="0" w:space="0" w:color="auto"/>
        <w:bottom w:val="none" w:sz="0" w:space="0" w:color="auto"/>
        <w:right w:val="none" w:sz="0" w:space="0" w:color="auto"/>
      </w:divBdr>
    </w:div>
    <w:div w:id="1767649034">
      <w:bodyDiv w:val="1"/>
      <w:marLeft w:val="0"/>
      <w:marRight w:val="0"/>
      <w:marTop w:val="0"/>
      <w:marBottom w:val="0"/>
      <w:divBdr>
        <w:top w:val="none" w:sz="0" w:space="0" w:color="auto"/>
        <w:left w:val="none" w:sz="0" w:space="0" w:color="auto"/>
        <w:bottom w:val="none" w:sz="0" w:space="0" w:color="auto"/>
        <w:right w:val="none" w:sz="0" w:space="0" w:color="auto"/>
      </w:divBdr>
    </w:div>
    <w:div w:id="1801461489">
      <w:bodyDiv w:val="1"/>
      <w:marLeft w:val="0"/>
      <w:marRight w:val="0"/>
      <w:marTop w:val="0"/>
      <w:marBottom w:val="0"/>
      <w:divBdr>
        <w:top w:val="none" w:sz="0" w:space="0" w:color="auto"/>
        <w:left w:val="none" w:sz="0" w:space="0" w:color="auto"/>
        <w:bottom w:val="none" w:sz="0" w:space="0" w:color="auto"/>
        <w:right w:val="none" w:sz="0" w:space="0" w:color="auto"/>
      </w:divBdr>
    </w:div>
    <w:div w:id="1805780210">
      <w:bodyDiv w:val="1"/>
      <w:marLeft w:val="0"/>
      <w:marRight w:val="0"/>
      <w:marTop w:val="0"/>
      <w:marBottom w:val="0"/>
      <w:divBdr>
        <w:top w:val="none" w:sz="0" w:space="0" w:color="auto"/>
        <w:left w:val="none" w:sz="0" w:space="0" w:color="auto"/>
        <w:bottom w:val="none" w:sz="0" w:space="0" w:color="auto"/>
        <w:right w:val="none" w:sz="0" w:space="0" w:color="auto"/>
      </w:divBdr>
    </w:div>
    <w:div w:id="1812939068">
      <w:bodyDiv w:val="1"/>
      <w:marLeft w:val="0"/>
      <w:marRight w:val="0"/>
      <w:marTop w:val="0"/>
      <w:marBottom w:val="0"/>
      <w:divBdr>
        <w:top w:val="none" w:sz="0" w:space="0" w:color="auto"/>
        <w:left w:val="none" w:sz="0" w:space="0" w:color="auto"/>
        <w:bottom w:val="none" w:sz="0" w:space="0" w:color="auto"/>
        <w:right w:val="none" w:sz="0" w:space="0" w:color="auto"/>
      </w:divBdr>
    </w:div>
    <w:div w:id="1853839275">
      <w:bodyDiv w:val="1"/>
      <w:marLeft w:val="0"/>
      <w:marRight w:val="0"/>
      <w:marTop w:val="0"/>
      <w:marBottom w:val="0"/>
      <w:divBdr>
        <w:top w:val="none" w:sz="0" w:space="0" w:color="auto"/>
        <w:left w:val="none" w:sz="0" w:space="0" w:color="auto"/>
        <w:bottom w:val="none" w:sz="0" w:space="0" w:color="auto"/>
        <w:right w:val="none" w:sz="0" w:space="0" w:color="auto"/>
      </w:divBdr>
    </w:div>
    <w:div w:id="1878471698">
      <w:bodyDiv w:val="1"/>
      <w:marLeft w:val="0"/>
      <w:marRight w:val="0"/>
      <w:marTop w:val="0"/>
      <w:marBottom w:val="0"/>
      <w:divBdr>
        <w:top w:val="none" w:sz="0" w:space="0" w:color="auto"/>
        <w:left w:val="none" w:sz="0" w:space="0" w:color="auto"/>
        <w:bottom w:val="none" w:sz="0" w:space="0" w:color="auto"/>
        <w:right w:val="none" w:sz="0" w:space="0" w:color="auto"/>
      </w:divBdr>
    </w:div>
    <w:div w:id="1914852817">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1973095732">
      <w:bodyDiv w:val="1"/>
      <w:marLeft w:val="0"/>
      <w:marRight w:val="0"/>
      <w:marTop w:val="0"/>
      <w:marBottom w:val="0"/>
      <w:divBdr>
        <w:top w:val="none" w:sz="0" w:space="0" w:color="auto"/>
        <w:left w:val="none" w:sz="0" w:space="0" w:color="auto"/>
        <w:bottom w:val="none" w:sz="0" w:space="0" w:color="auto"/>
        <w:right w:val="none" w:sz="0" w:space="0" w:color="auto"/>
      </w:divBdr>
    </w:div>
    <w:div w:id="197729748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
    <w:div w:id="21261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47;&#1040;&#1050;&#1059;&#1055;&#1050;&#1048;%20&#1055;&#1045;&#1063;&#1054;&#1056;&#1040;\&#1079;&#1072;&#1082;&#1091;&#1087;&#1082;&#1080;%20&#1055;&#1077;&#1095;&#1086;&#1088;&#1072;%20&#1053;&#1054;&#1042;&#1067;&#1045;%20&#1048;&#1052;&#1053;\&#1064;&#1040;&#1041;&#1051;&#1054;&#1053;%20&#1058;&#1077;&#1093;&#1085;&#1080;&#1095;&#1077;&#1089;&#1082;&#1086;&#1077;%20&#1079;&#1072;&#1076;&#1072;&#1085;&#1080;&#1077;%20%20&#1048;&#1052;&#105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A1A73-5A54-41E6-AED5-5AB3BB5B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Техническое задание  ИМН</Template>
  <TotalTime>38</TotalTime>
  <Pages>12</Pages>
  <Words>2948</Words>
  <Characters>16808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15</cp:revision>
  <cp:lastPrinted>2021-10-27T09:18:00Z</cp:lastPrinted>
  <dcterms:created xsi:type="dcterms:W3CDTF">2024-02-23T17:53:00Z</dcterms:created>
  <dcterms:modified xsi:type="dcterms:W3CDTF">2024-02-23T18:33:00Z</dcterms:modified>
</cp:coreProperties>
</file>