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130"/>
        <w:gridCol w:w="1559"/>
        <w:gridCol w:w="2693"/>
      </w:tblGrid>
      <w:tr w:rsidR="00A55004" w:rsidRPr="00E72E80"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9622F1">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A55004" w:rsidRDefault="00A55004" w:rsidP="00293418">
            <w:pPr>
              <w:spacing w:after="0" w:line="240" w:lineRule="auto"/>
              <w:jc w:val="center"/>
              <w:rPr>
                <w:rFonts w:ascii="Times New Roman" w:hAnsi="Times New Roman" w:cs="Times New Roman"/>
                <w:color w:val="000000"/>
                <w:sz w:val="24"/>
                <w:szCs w:val="24"/>
                <w:lang w:eastAsia="ru-RU"/>
              </w:rPr>
            </w:pPr>
            <w:r w:rsidRPr="00A55004">
              <w:rPr>
                <w:rFonts w:ascii="Times New Roman" w:hAnsi="Times New Roman" w:cs="Times New Roman"/>
                <w:color w:val="000000"/>
                <w:sz w:val="24"/>
                <w:szCs w:val="24"/>
                <w:lang w:eastAsia="ru-RU"/>
              </w:rPr>
              <w:t>№</w:t>
            </w:r>
            <w:proofErr w:type="spellStart"/>
            <w:proofErr w:type="gramStart"/>
            <w:r w:rsidRPr="00A55004">
              <w:rPr>
                <w:rFonts w:ascii="Times New Roman" w:hAnsi="Times New Roman" w:cs="Times New Roman"/>
                <w:color w:val="000000"/>
                <w:sz w:val="24"/>
                <w:szCs w:val="24"/>
                <w:lang w:eastAsia="ru-RU"/>
              </w:rPr>
              <w:t>п</w:t>
            </w:r>
            <w:proofErr w:type="spellEnd"/>
            <w:proofErr w:type="gramEnd"/>
            <w:r w:rsidRPr="00A55004">
              <w:rPr>
                <w:rFonts w:ascii="Times New Roman" w:hAnsi="Times New Roman" w:cs="Times New Roman"/>
                <w:color w:val="000000"/>
                <w:sz w:val="24"/>
                <w:szCs w:val="24"/>
                <w:lang w:eastAsia="ru-RU"/>
              </w:rPr>
              <w:t>/</w:t>
            </w:r>
            <w:proofErr w:type="spellStart"/>
            <w:r w:rsidRPr="00A55004">
              <w:rPr>
                <w:rFonts w:ascii="Times New Roman" w:hAnsi="Times New Roman" w:cs="Times New Roman"/>
                <w:color w:val="000000"/>
                <w:sz w:val="24"/>
                <w:szCs w:val="24"/>
                <w:lang w:eastAsia="ru-RU"/>
              </w:rPr>
              <w:t>п</w:t>
            </w:r>
            <w:proofErr w:type="spellEnd"/>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 xml:space="preserve">Ед. </w:t>
            </w:r>
            <w:proofErr w:type="spellStart"/>
            <w:r w:rsidRPr="00A55004">
              <w:rPr>
                <w:rFonts w:ascii="Times New Roman" w:eastAsia="Calibri" w:hAnsi="Times New Roman" w:cs="Times New Roman"/>
                <w:color w:val="000000"/>
                <w:sz w:val="24"/>
                <w:szCs w:val="24"/>
                <w:lang w:eastAsia="ru-RU"/>
              </w:rPr>
              <w:t>изм</w:t>
            </w:r>
            <w:proofErr w:type="spellEnd"/>
            <w:r w:rsidRPr="00A55004">
              <w:rPr>
                <w:rFonts w:ascii="Times New Roman" w:eastAsia="Calibri" w:hAnsi="Times New Roman" w:cs="Times New Roman"/>
                <w:color w:val="000000"/>
                <w:sz w:val="24"/>
                <w:szCs w:val="24"/>
                <w:lang w:eastAsia="ru-RU"/>
              </w:rPr>
              <w:t>.</w:t>
            </w:r>
          </w:p>
        </w:tc>
        <w:tc>
          <w:tcPr>
            <w:tcW w:w="113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Кол-во</w:t>
            </w:r>
          </w:p>
        </w:tc>
        <w:tc>
          <w:tcPr>
            <w:tcW w:w="155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A55004">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CD03A3">
            <w:pPr>
              <w:spacing w:after="0" w:line="240" w:lineRule="auto"/>
              <w:jc w:val="center"/>
              <w:rPr>
                <w:rFonts w:ascii="Times New Roman" w:hAnsi="Times New Roman" w:cs="Times New Roman"/>
                <w:sz w:val="24"/>
                <w:szCs w:val="24"/>
              </w:rPr>
            </w:pPr>
            <w:r w:rsidRPr="00A55004">
              <w:rPr>
                <w:rFonts w:ascii="Times New Roman" w:eastAsia="Calibri" w:hAnsi="Times New Roman" w:cs="Times New Roman"/>
                <w:color w:val="000000"/>
                <w:sz w:val="24"/>
                <w:szCs w:val="24"/>
                <w:lang w:eastAsia="ru-RU"/>
              </w:rPr>
              <w:t>Всего НМЦ</w:t>
            </w:r>
            <w:proofErr w:type="gramStart"/>
            <w:r w:rsidRPr="00A55004">
              <w:rPr>
                <w:rFonts w:ascii="Times New Roman" w:eastAsia="Calibri" w:hAnsi="Times New Roman" w:cs="Times New Roman"/>
                <w:color w:val="000000"/>
                <w:sz w:val="24"/>
                <w:szCs w:val="24"/>
                <w:lang w:eastAsia="ru-RU"/>
              </w:rPr>
              <w:t xml:space="preserve"> ,</w:t>
            </w:r>
            <w:proofErr w:type="gramEnd"/>
            <w:r w:rsidRPr="00A55004">
              <w:rPr>
                <w:rFonts w:ascii="Times New Roman" w:eastAsia="Calibri" w:hAnsi="Times New Roman" w:cs="Times New Roman"/>
                <w:color w:val="000000"/>
                <w:sz w:val="24"/>
                <w:szCs w:val="24"/>
                <w:lang w:eastAsia="ru-RU"/>
              </w:rPr>
              <w:t xml:space="preserve"> руб.</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1C7FB1" w:rsidRDefault="009622F1" w:rsidP="005B1ED8">
            <w:pPr>
              <w:jc w:val="center"/>
              <w:rPr>
                <w:rFonts w:ascii="Times New Roman" w:hAnsi="Times New Roman" w:cs="Times New Roman"/>
                <w:color w:val="000000"/>
                <w:sz w:val="24"/>
                <w:szCs w:val="24"/>
              </w:rPr>
            </w:pPr>
            <w:r w:rsidRPr="001C7FB1">
              <w:rPr>
                <w:rFonts w:ascii="Times New Roman" w:hAnsi="Times New Roman" w:cs="Times New Roman"/>
                <w:sz w:val="24"/>
                <w:szCs w:val="24"/>
              </w:rPr>
              <w:t xml:space="preserve">Хирургический воск </w:t>
            </w:r>
            <w:proofErr w:type="spellStart"/>
            <w:r w:rsidRPr="001C7FB1">
              <w:rPr>
                <w:rFonts w:ascii="Times New Roman" w:hAnsi="Times New Roman" w:cs="Times New Roman"/>
                <w:sz w:val="24"/>
                <w:szCs w:val="24"/>
              </w:rPr>
              <w:t>Bonewax</w:t>
            </w:r>
            <w:proofErr w:type="spellEnd"/>
            <w:r w:rsidRPr="001C7FB1">
              <w:rPr>
                <w:rFonts w:ascii="Times New Roman" w:hAnsi="Times New Roman" w:cs="Times New Roman"/>
                <w:sz w:val="24"/>
                <w:szCs w:val="24"/>
              </w:rPr>
              <w:t xml:space="preserve"> для костных тканей 2,5 г, </w:t>
            </w:r>
            <w:proofErr w:type="spellStart"/>
            <w:r w:rsidRPr="001C7FB1">
              <w:rPr>
                <w:rFonts w:ascii="Times New Roman" w:hAnsi="Times New Roman" w:cs="Times New Roman"/>
                <w:sz w:val="24"/>
                <w:szCs w:val="24"/>
              </w:rPr>
              <w:t>уп</w:t>
            </w:r>
            <w:proofErr w:type="spellEnd"/>
            <w:r w:rsidRPr="001C7FB1">
              <w:rPr>
                <w:rFonts w:ascii="Times New Roman" w:hAnsi="Times New Roman" w:cs="Times New Roman"/>
                <w:sz w:val="24"/>
                <w:szCs w:val="24"/>
              </w:rPr>
              <w:t>/12шт</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3 816,8267</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30 534,61</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1C7FB1" w:rsidRDefault="009622F1" w:rsidP="005B1ED8">
            <w:pPr>
              <w:jc w:val="center"/>
              <w:rPr>
                <w:rFonts w:ascii="Times New Roman" w:hAnsi="Times New Roman" w:cs="Times New Roman"/>
                <w:color w:val="000000"/>
                <w:sz w:val="24"/>
                <w:szCs w:val="24"/>
              </w:rPr>
            </w:pPr>
            <w:r w:rsidRPr="001C7FB1">
              <w:rPr>
                <w:rFonts w:ascii="Times New Roman" w:hAnsi="Times New Roman" w:cs="Times New Roman"/>
                <w:color w:val="000000"/>
                <w:sz w:val="24"/>
                <w:szCs w:val="24"/>
              </w:rPr>
              <w:t xml:space="preserve">Набор для плеврального дренирования стерильный в комплекте: пакет для сбора жидкости 2000мл, 3-х </w:t>
            </w:r>
            <w:proofErr w:type="spellStart"/>
            <w:r w:rsidRPr="001C7FB1">
              <w:rPr>
                <w:rFonts w:ascii="Times New Roman" w:hAnsi="Times New Roman" w:cs="Times New Roman"/>
                <w:color w:val="000000"/>
                <w:sz w:val="24"/>
                <w:szCs w:val="24"/>
              </w:rPr>
              <w:t>ходовый</w:t>
            </w:r>
            <w:proofErr w:type="spellEnd"/>
            <w:r w:rsidRPr="001C7FB1">
              <w:rPr>
                <w:rFonts w:ascii="Times New Roman" w:hAnsi="Times New Roman" w:cs="Times New Roman"/>
                <w:color w:val="000000"/>
                <w:sz w:val="24"/>
                <w:szCs w:val="24"/>
              </w:rPr>
              <w:t xml:space="preserve"> кран, шприц 50/60мл, игла 1,8х80мм  (15</w:t>
            </w:r>
            <w:r w:rsidRPr="001C7FB1">
              <w:rPr>
                <w:rFonts w:ascii="Times New Roman" w:hAnsi="Times New Roman" w:cs="Times New Roman"/>
                <w:color w:val="000000"/>
                <w:sz w:val="24"/>
                <w:szCs w:val="24"/>
                <w:lang w:val="en-US"/>
              </w:rPr>
              <w:t>G</w:t>
            </w:r>
            <w:r w:rsidRPr="001C7FB1">
              <w:rPr>
                <w:rFonts w:ascii="Times New Roman" w:hAnsi="Times New Roman" w:cs="Times New Roman"/>
                <w:color w:val="000000"/>
                <w:sz w:val="24"/>
                <w:szCs w:val="24"/>
              </w:rPr>
              <w:t>х3/8)</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набор</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1 287,9000</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38 637,00</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1C7FB1" w:rsidRDefault="009622F1" w:rsidP="005B1ED8">
            <w:pPr>
              <w:jc w:val="center"/>
              <w:rPr>
                <w:rFonts w:ascii="Times New Roman" w:hAnsi="Times New Roman" w:cs="Times New Roman"/>
                <w:color w:val="000000"/>
                <w:sz w:val="24"/>
                <w:szCs w:val="24"/>
              </w:rPr>
            </w:pPr>
            <w:r w:rsidRPr="001C7FB1">
              <w:rPr>
                <w:rFonts w:ascii="Times New Roman" w:eastAsia="Calibri" w:hAnsi="Times New Roman" w:cs="Times New Roman"/>
                <w:sz w:val="24"/>
                <w:szCs w:val="24"/>
              </w:rPr>
              <w:t>Трубка силиконовая медицинская ТСМ 4/6 по ТУ 9398-004-18037666-94, АО «</w:t>
            </w:r>
            <w:proofErr w:type="spellStart"/>
            <w:r w:rsidRPr="001C7FB1">
              <w:rPr>
                <w:rFonts w:ascii="Times New Roman" w:eastAsia="Calibri" w:hAnsi="Times New Roman" w:cs="Times New Roman"/>
                <w:sz w:val="24"/>
                <w:szCs w:val="24"/>
              </w:rPr>
              <w:t>МедСил</w:t>
            </w:r>
            <w:proofErr w:type="spellEnd"/>
            <w:r w:rsidRPr="001C7FB1">
              <w:rPr>
                <w:rFonts w:ascii="Times New Roman" w:eastAsia="Calibri"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метр</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101,7600</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2 035,20</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1C7FB1" w:rsidRDefault="009622F1" w:rsidP="005B1ED8">
            <w:pPr>
              <w:jc w:val="center"/>
              <w:rPr>
                <w:rFonts w:ascii="Times New Roman" w:hAnsi="Times New Roman" w:cs="Times New Roman"/>
                <w:color w:val="000000"/>
                <w:sz w:val="24"/>
                <w:szCs w:val="24"/>
              </w:rPr>
            </w:pPr>
            <w:r w:rsidRPr="001C7FB1">
              <w:rPr>
                <w:rFonts w:ascii="Times New Roman" w:eastAsia="Calibri" w:hAnsi="Times New Roman" w:cs="Times New Roman"/>
                <w:sz w:val="24"/>
                <w:szCs w:val="24"/>
              </w:rPr>
              <w:t>Трубка силиконовая медицинская ТСМ 5/8 по ТУ 9398-004-18037666-94, АО «</w:t>
            </w:r>
            <w:proofErr w:type="spellStart"/>
            <w:r w:rsidRPr="001C7FB1">
              <w:rPr>
                <w:rFonts w:ascii="Times New Roman" w:eastAsia="Calibri" w:hAnsi="Times New Roman" w:cs="Times New Roman"/>
                <w:sz w:val="24"/>
                <w:szCs w:val="24"/>
              </w:rPr>
              <w:t>МедСил</w:t>
            </w:r>
            <w:proofErr w:type="spellEnd"/>
            <w:r w:rsidRPr="001C7FB1">
              <w:rPr>
                <w:rFonts w:ascii="Times New Roman" w:eastAsia="Calibri"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5B1ED8">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метр</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5B1ED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136,7000</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2 734,00</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1C7FB1" w:rsidRDefault="009622F1" w:rsidP="005B1ED8">
            <w:pPr>
              <w:jc w:val="center"/>
              <w:rPr>
                <w:rFonts w:ascii="Times New Roman" w:hAnsi="Times New Roman" w:cs="Times New Roman"/>
                <w:color w:val="000000"/>
                <w:sz w:val="24"/>
                <w:szCs w:val="24"/>
              </w:rPr>
            </w:pPr>
            <w:proofErr w:type="spellStart"/>
            <w:r w:rsidRPr="001C7FB1">
              <w:rPr>
                <w:rFonts w:ascii="Times New Roman" w:eastAsia="Calibri" w:hAnsi="Times New Roman" w:cs="Times New Roman"/>
                <w:sz w:val="24"/>
                <w:szCs w:val="24"/>
              </w:rPr>
              <w:t>Эндопротез-сетка</w:t>
            </w:r>
            <w:proofErr w:type="spellEnd"/>
            <w:r w:rsidRPr="001C7FB1">
              <w:rPr>
                <w:rFonts w:ascii="Times New Roman" w:eastAsia="Calibri" w:hAnsi="Times New Roman" w:cs="Times New Roman"/>
                <w:sz w:val="24"/>
                <w:szCs w:val="24"/>
              </w:rPr>
              <w:t xml:space="preserve"> полипропиленовый для восстановительной хирургии, ЭСФИЛ стандартный ES-3010, бело-синий, ООО «</w:t>
            </w:r>
            <w:proofErr w:type="spellStart"/>
            <w:r w:rsidRPr="001C7FB1">
              <w:rPr>
                <w:rFonts w:ascii="Times New Roman" w:eastAsia="Calibri" w:hAnsi="Times New Roman" w:cs="Times New Roman"/>
                <w:sz w:val="24"/>
                <w:szCs w:val="24"/>
              </w:rPr>
              <w:t>Линтекс</w:t>
            </w:r>
            <w:proofErr w:type="spellEnd"/>
            <w:r w:rsidRPr="001C7FB1">
              <w:rPr>
                <w:rFonts w:ascii="Times New Roman" w:eastAsia="Calibri" w:hAnsi="Times New Roman" w:cs="Times New Roman"/>
                <w:sz w:val="24"/>
                <w:szCs w:val="24"/>
              </w:rPr>
              <w:t>» Россия  размер 15*10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1 836,1200</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9 180,60</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9622F1" w:rsidRPr="001C7FB1" w:rsidRDefault="009622F1" w:rsidP="00201706">
            <w:pPr>
              <w:pStyle w:val="a9"/>
              <w:jc w:val="center"/>
              <w:rPr>
                <w:rFonts w:ascii="Times New Roman" w:eastAsia="Calibri" w:hAnsi="Times New Roman" w:cs="Times New Roman"/>
                <w:sz w:val="24"/>
                <w:szCs w:val="24"/>
              </w:rPr>
            </w:pPr>
            <w:proofErr w:type="spellStart"/>
            <w:r w:rsidRPr="001C7FB1">
              <w:rPr>
                <w:rFonts w:ascii="Times New Roman" w:eastAsia="Calibri" w:hAnsi="Times New Roman" w:cs="Times New Roman"/>
                <w:sz w:val="24"/>
                <w:szCs w:val="24"/>
              </w:rPr>
              <w:t>Эндопротез-сетка</w:t>
            </w:r>
            <w:proofErr w:type="spellEnd"/>
            <w:r w:rsidRPr="001C7FB1">
              <w:rPr>
                <w:rFonts w:ascii="Times New Roman" w:eastAsia="Calibri" w:hAnsi="Times New Roman" w:cs="Times New Roman"/>
                <w:sz w:val="24"/>
                <w:szCs w:val="24"/>
              </w:rPr>
              <w:t xml:space="preserve"> полипропиленовый для восстановительной хирургии, ЭСФИЛ стандартный ES-3010, бело-синий, ООО «</w:t>
            </w:r>
            <w:proofErr w:type="spellStart"/>
            <w:r w:rsidRPr="001C7FB1">
              <w:rPr>
                <w:rFonts w:ascii="Times New Roman" w:eastAsia="Calibri" w:hAnsi="Times New Roman" w:cs="Times New Roman"/>
                <w:sz w:val="24"/>
                <w:szCs w:val="24"/>
              </w:rPr>
              <w:t>Линтекс</w:t>
            </w:r>
            <w:proofErr w:type="spellEnd"/>
            <w:r w:rsidRPr="001C7FB1">
              <w:rPr>
                <w:rFonts w:ascii="Times New Roman" w:eastAsia="Calibri" w:hAnsi="Times New Roman" w:cs="Times New Roman"/>
                <w:sz w:val="24"/>
                <w:szCs w:val="24"/>
              </w:rPr>
              <w:t>» Россия  размер 20*10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5B1ED8">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5B1ED8">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2 534,7567</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12 673,78</w:t>
            </w:r>
          </w:p>
        </w:tc>
      </w:tr>
      <w:tr w:rsidR="009622F1" w:rsidRPr="005B0300" w:rsidTr="009622F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EF3317" w:rsidRDefault="009622F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3F595E">
            <w:pPr>
              <w:jc w:val="center"/>
              <w:rPr>
                <w:rFonts w:ascii="Times New Roman" w:hAnsi="Times New Roman" w:cs="Times New Roman"/>
                <w:color w:val="000000"/>
                <w:sz w:val="24"/>
                <w:szCs w:val="24"/>
              </w:rPr>
            </w:pPr>
            <w:proofErr w:type="spellStart"/>
            <w:r w:rsidRPr="001C7FB1">
              <w:rPr>
                <w:rFonts w:ascii="Times New Roman" w:eastAsia="Calibri" w:hAnsi="Times New Roman" w:cs="Times New Roman"/>
                <w:sz w:val="24"/>
                <w:szCs w:val="24"/>
              </w:rPr>
              <w:t>Эндопротез-сетка</w:t>
            </w:r>
            <w:proofErr w:type="spellEnd"/>
            <w:r w:rsidRPr="001C7FB1">
              <w:rPr>
                <w:rFonts w:ascii="Times New Roman" w:eastAsia="Calibri" w:hAnsi="Times New Roman" w:cs="Times New Roman"/>
                <w:sz w:val="24"/>
                <w:szCs w:val="24"/>
              </w:rPr>
              <w:t xml:space="preserve"> полипропиленовый для восстановительной хирургии, ЭСФИЛ стандартный ES-3010, бело-синий, ООО «</w:t>
            </w:r>
            <w:proofErr w:type="spellStart"/>
            <w:r w:rsidRPr="001C7FB1">
              <w:rPr>
                <w:rFonts w:ascii="Times New Roman" w:eastAsia="Calibri" w:hAnsi="Times New Roman" w:cs="Times New Roman"/>
                <w:sz w:val="24"/>
                <w:szCs w:val="24"/>
              </w:rPr>
              <w:t>Линтекс</w:t>
            </w:r>
            <w:proofErr w:type="spellEnd"/>
            <w:r w:rsidRPr="001C7FB1">
              <w:rPr>
                <w:rFonts w:ascii="Times New Roman" w:eastAsia="Calibri" w:hAnsi="Times New Roman" w:cs="Times New Roman"/>
                <w:sz w:val="24"/>
                <w:szCs w:val="24"/>
              </w:rPr>
              <w:t>» Россия  размер 30*10</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5B1ED8">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9622F1" w:rsidRPr="00A55004" w:rsidRDefault="009622F1" w:rsidP="005B1ED8">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2 954,9833</w:t>
            </w:r>
          </w:p>
        </w:tc>
        <w:tc>
          <w:tcPr>
            <w:tcW w:w="2693" w:type="dxa"/>
            <w:tcBorders>
              <w:top w:val="single" w:sz="4" w:space="0" w:color="auto"/>
              <w:left w:val="single" w:sz="4" w:space="0" w:color="auto"/>
              <w:bottom w:val="single" w:sz="4" w:space="0" w:color="auto"/>
              <w:right w:val="single" w:sz="4" w:space="0" w:color="auto"/>
            </w:tcBorders>
            <w:vAlign w:val="center"/>
          </w:tcPr>
          <w:p w:rsidR="009622F1" w:rsidRPr="009622F1" w:rsidRDefault="009622F1">
            <w:pPr>
              <w:jc w:val="center"/>
              <w:rPr>
                <w:rFonts w:ascii="Times New Roman" w:hAnsi="Times New Roman" w:cs="Times New Roman"/>
                <w:color w:val="000000"/>
                <w:sz w:val="24"/>
                <w:szCs w:val="24"/>
              </w:rPr>
            </w:pPr>
            <w:r w:rsidRPr="009622F1">
              <w:rPr>
                <w:rFonts w:ascii="Times New Roman" w:hAnsi="Times New Roman" w:cs="Times New Roman"/>
                <w:color w:val="000000"/>
                <w:sz w:val="24"/>
                <w:szCs w:val="24"/>
              </w:rPr>
              <w:t>14 774,92</w:t>
            </w:r>
          </w:p>
        </w:tc>
      </w:tr>
      <w:tr w:rsidR="000E4EF8" w:rsidRPr="00E72E80" w:rsidTr="00DB47D4">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E4EF8" w:rsidRPr="00A55004" w:rsidRDefault="000E4EF8" w:rsidP="00EB4CE6">
            <w:pPr>
              <w:spacing w:after="0" w:line="240" w:lineRule="auto"/>
              <w:jc w:val="center"/>
              <w:rPr>
                <w:rFonts w:ascii="Times New Roman" w:eastAsia="Times New Roman" w:hAnsi="Times New Roman" w:cs="Times New Roman"/>
                <w:b/>
                <w:bCs/>
                <w:sz w:val="24"/>
                <w:szCs w:val="24"/>
                <w:lang w:eastAsia="ru-RU"/>
              </w:rPr>
            </w:pPr>
            <w:r w:rsidRPr="00A55004">
              <w:rPr>
                <w:rFonts w:ascii="Times New Roman" w:eastAsia="Times New Roman" w:hAnsi="Times New Roman" w:cs="Times New Roman"/>
                <w:b/>
                <w:bCs/>
                <w:sz w:val="24"/>
                <w:szCs w:val="24"/>
                <w:lang w:eastAsia="ru-RU"/>
              </w:rPr>
              <w:t>ИТОГО начальная (максимальная) цена</w:t>
            </w:r>
          </w:p>
          <w:p w:rsidR="000E4EF8" w:rsidRPr="00A55004" w:rsidRDefault="000E4EF8" w:rsidP="00EB4CE6">
            <w:pPr>
              <w:spacing w:after="0" w:line="240" w:lineRule="auto"/>
              <w:jc w:val="center"/>
              <w:rPr>
                <w:rFonts w:ascii="Times New Roman" w:eastAsia="Times New Roman" w:hAnsi="Times New Roman" w:cs="Times New Roman"/>
                <w:b/>
                <w:bCs/>
                <w:sz w:val="24"/>
                <w:szCs w:val="24"/>
                <w:lang w:eastAsia="ru-RU"/>
              </w:rPr>
            </w:pPr>
          </w:p>
          <w:p w:rsidR="000E4EF8" w:rsidRPr="00A55004" w:rsidRDefault="000E4EF8" w:rsidP="00EB4CE6">
            <w:pPr>
              <w:spacing w:after="0" w:line="240" w:lineRule="auto"/>
              <w:jc w:val="center"/>
              <w:rPr>
                <w:rFonts w:ascii="Times New Roman" w:eastAsia="Times New Roman" w:hAnsi="Times New Roman" w:cs="Times New Roman"/>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bottom"/>
          </w:tcPr>
          <w:p w:rsidR="000E4EF8" w:rsidRPr="009622F1" w:rsidRDefault="009622F1" w:rsidP="009622F1">
            <w:pPr>
              <w:jc w:val="center"/>
              <w:rPr>
                <w:rFonts w:ascii="Times New Roman" w:eastAsia="Times New Roman" w:hAnsi="Times New Roman" w:cs="Times New Roman"/>
                <w:b/>
                <w:bCs/>
                <w:sz w:val="24"/>
                <w:szCs w:val="24"/>
                <w:lang w:eastAsia="ru-RU"/>
              </w:rPr>
            </w:pPr>
            <w:r w:rsidRPr="009622F1">
              <w:rPr>
                <w:rFonts w:ascii="Times New Roman" w:eastAsia="Times New Roman" w:hAnsi="Times New Roman" w:cs="Times New Roman"/>
                <w:b/>
                <w:bCs/>
                <w:sz w:val="24"/>
                <w:szCs w:val="24"/>
                <w:lang w:eastAsia="ru-RU"/>
              </w:rPr>
              <w:t>110 570,11</w:t>
            </w:r>
          </w:p>
        </w:tc>
      </w:tr>
      <w:tr w:rsidR="000E4EF8" w:rsidRPr="00E72E80" w:rsidTr="00193880">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4EF8" w:rsidRPr="00E72E80" w:rsidRDefault="000E4EF8"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lastRenderedPageBreak/>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0E4EF8" w:rsidRPr="00E72E80" w:rsidRDefault="000E4EF8"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0E4EF8" w:rsidRPr="00E72E80" w:rsidRDefault="000E4EF8"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606"/>
        <w:gridCol w:w="3979"/>
        <w:gridCol w:w="11291"/>
      </w:tblGrid>
      <w:tr w:rsidR="0034538B" w:rsidRPr="001C7FB1"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1C7FB1" w:rsidRDefault="0034538B" w:rsidP="00F5648E">
            <w:pPr>
              <w:rPr>
                <w:rFonts w:ascii="Times New Roman" w:hAnsi="Times New Roman" w:cs="Times New Roman"/>
                <w:b/>
                <w:bCs/>
                <w:sz w:val="24"/>
                <w:szCs w:val="24"/>
              </w:rPr>
            </w:pPr>
            <w:r w:rsidRPr="001C7FB1">
              <w:rPr>
                <w:rFonts w:ascii="Times New Roman" w:hAnsi="Times New Roman" w:cs="Times New Roman"/>
                <w:b/>
                <w:bCs/>
                <w:sz w:val="24"/>
                <w:szCs w:val="24"/>
              </w:rPr>
              <w:t>2. Требования к товарам</w:t>
            </w:r>
          </w:p>
        </w:tc>
      </w:tr>
      <w:tr w:rsidR="00F76D37" w:rsidRPr="001C7FB1" w:rsidTr="006D2BA5">
        <w:trPr>
          <w:trHeight w:val="458"/>
        </w:trPr>
        <w:tc>
          <w:tcPr>
            <w:tcW w:w="606"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1C7FB1" w:rsidRDefault="00F76D37" w:rsidP="0001178F">
            <w:pPr>
              <w:jc w:val="center"/>
              <w:rPr>
                <w:rFonts w:ascii="Times New Roman" w:hAnsi="Times New Roman" w:cs="Times New Roman"/>
                <w:sz w:val="24"/>
                <w:szCs w:val="24"/>
              </w:rPr>
            </w:pPr>
            <w:r w:rsidRPr="001C7FB1">
              <w:rPr>
                <w:rFonts w:ascii="Times New Roman" w:hAnsi="Times New Roman" w:cs="Times New Roman"/>
                <w:b/>
                <w:sz w:val="24"/>
                <w:szCs w:val="24"/>
              </w:rPr>
              <w:t>№</w:t>
            </w:r>
          </w:p>
        </w:tc>
        <w:tc>
          <w:tcPr>
            <w:tcW w:w="3979"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1C7FB1" w:rsidRDefault="00F76D37" w:rsidP="0001178F">
            <w:pPr>
              <w:jc w:val="center"/>
              <w:rPr>
                <w:rFonts w:ascii="Times New Roman" w:hAnsi="Times New Roman" w:cs="Times New Roman"/>
                <w:sz w:val="24"/>
                <w:szCs w:val="24"/>
              </w:rPr>
            </w:pPr>
            <w:r w:rsidRPr="001C7FB1">
              <w:rPr>
                <w:rFonts w:ascii="Times New Roman" w:hAnsi="Times New Roman" w:cs="Times New Roman"/>
                <w:b/>
                <w:sz w:val="24"/>
                <w:szCs w:val="24"/>
              </w:rPr>
              <w:t>Наименование товара</w:t>
            </w:r>
          </w:p>
        </w:tc>
        <w:tc>
          <w:tcPr>
            <w:tcW w:w="1129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1C7FB1" w:rsidRDefault="00F76D37" w:rsidP="0001178F">
            <w:pPr>
              <w:jc w:val="center"/>
              <w:rPr>
                <w:rFonts w:ascii="Times New Roman" w:hAnsi="Times New Roman" w:cs="Times New Roman"/>
                <w:sz w:val="24"/>
                <w:szCs w:val="24"/>
              </w:rPr>
            </w:pPr>
            <w:r w:rsidRPr="001C7FB1">
              <w:rPr>
                <w:rFonts w:ascii="Times New Roman" w:hAnsi="Times New Roman" w:cs="Times New Roman"/>
                <w:b/>
                <w:sz w:val="24"/>
                <w:szCs w:val="24"/>
              </w:rPr>
              <w:t>Техническ</w:t>
            </w:r>
            <w:r w:rsidR="00F01AAC" w:rsidRPr="001C7FB1">
              <w:rPr>
                <w:rFonts w:ascii="Times New Roman" w:hAnsi="Times New Roman" w:cs="Times New Roman"/>
                <w:b/>
                <w:sz w:val="24"/>
                <w:szCs w:val="24"/>
              </w:rPr>
              <w:t>ие характеристики товара</w:t>
            </w:r>
          </w:p>
        </w:tc>
      </w:tr>
      <w:tr w:rsidR="00F76D37" w:rsidRPr="001C7FB1" w:rsidTr="006D2BA5">
        <w:trPr>
          <w:trHeight w:val="458"/>
        </w:trPr>
        <w:tc>
          <w:tcPr>
            <w:tcW w:w="606"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1C7FB1" w:rsidRDefault="00F76D37" w:rsidP="0001178F">
            <w:pPr>
              <w:jc w:val="center"/>
              <w:rPr>
                <w:rFonts w:ascii="Times New Roman" w:hAnsi="Times New Roman" w:cs="Times New Roman"/>
                <w:sz w:val="24"/>
                <w:szCs w:val="24"/>
              </w:rPr>
            </w:pPr>
          </w:p>
        </w:tc>
        <w:tc>
          <w:tcPr>
            <w:tcW w:w="3979"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1C7FB1" w:rsidRDefault="00F76D37" w:rsidP="0001178F">
            <w:pPr>
              <w:jc w:val="center"/>
              <w:rPr>
                <w:rFonts w:ascii="Times New Roman" w:hAnsi="Times New Roman" w:cs="Times New Roman"/>
                <w:sz w:val="24"/>
                <w:szCs w:val="24"/>
              </w:rPr>
            </w:pPr>
          </w:p>
        </w:tc>
        <w:tc>
          <w:tcPr>
            <w:tcW w:w="1129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1C7FB1" w:rsidRDefault="00F76D37" w:rsidP="0001178F">
            <w:pPr>
              <w:jc w:val="center"/>
              <w:rPr>
                <w:rFonts w:ascii="Times New Roman" w:hAnsi="Times New Roman" w:cs="Times New Roman"/>
                <w:sz w:val="24"/>
                <w:szCs w:val="24"/>
              </w:rPr>
            </w:pPr>
          </w:p>
        </w:tc>
      </w:tr>
      <w:tr w:rsidR="00935F98" w:rsidRPr="001C7FB1"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1C7FB1" w:rsidRDefault="00935F98"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1C7FB1" w:rsidRDefault="00CB3D67" w:rsidP="003F595E">
            <w:pPr>
              <w:jc w:val="center"/>
              <w:rPr>
                <w:rFonts w:ascii="Times New Roman" w:hAnsi="Times New Roman" w:cs="Times New Roman"/>
                <w:color w:val="000000"/>
                <w:sz w:val="24"/>
                <w:szCs w:val="24"/>
              </w:rPr>
            </w:pPr>
            <w:r w:rsidRPr="001C7FB1">
              <w:rPr>
                <w:rFonts w:ascii="Times New Roman" w:hAnsi="Times New Roman" w:cs="Times New Roman"/>
                <w:sz w:val="24"/>
                <w:szCs w:val="24"/>
              </w:rPr>
              <w:t xml:space="preserve">Хирургический воск </w:t>
            </w:r>
            <w:proofErr w:type="spellStart"/>
            <w:r w:rsidRPr="001C7FB1">
              <w:rPr>
                <w:rFonts w:ascii="Times New Roman" w:hAnsi="Times New Roman" w:cs="Times New Roman"/>
                <w:sz w:val="24"/>
                <w:szCs w:val="24"/>
              </w:rPr>
              <w:t>Bonewax</w:t>
            </w:r>
            <w:proofErr w:type="spellEnd"/>
            <w:r w:rsidRPr="001C7FB1">
              <w:rPr>
                <w:rFonts w:ascii="Times New Roman" w:hAnsi="Times New Roman" w:cs="Times New Roman"/>
                <w:sz w:val="24"/>
                <w:szCs w:val="24"/>
              </w:rPr>
              <w:t xml:space="preserve"> для костных тканей 2,5 г, </w:t>
            </w:r>
            <w:proofErr w:type="spellStart"/>
            <w:r w:rsidRPr="001C7FB1">
              <w:rPr>
                <w:rFonts w:ascii="Times New Roman" w:hAnsi="Times New Roman" w:cs="Times New Roman"/>
                <w:sz w:val="24"/>
                <w:szCs w:val="24"/>
              </w:rPr>
              <w:t>уп</w:t>
            </w:r>
            <w:proofErr w:type="spellEnd"/>
            <w:r w:rsidRPr="001C7FB1">
              <w:rPr>
                <w:rFonts w:ascii="Times New Roman" w:hAnsi="Times New Roman" w:cs="Times New Roman"/>
                <w:sz w:val="24"/>
                <w:szCs w:val="24"/>
              </w:rPr>
              <w:t>/12шт</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b/>
                      <w:sz w:val="24"/>
                      <w:szCs w:val="24"/>
                    </w:rPr>
                    <w:t xml:space="preserve">Хирургический воск </w:t>
                  </w:r>
                  <w:proofErr w:type="spellStart"/>
                  <w:r w:rsidRPr="001C7FB1">
                    <w:rPr>
                      <w:rFonts w:ascii="Times New Roman" w:hAnsi="Times New Roman" w:cs="Times New Roman"/>
                      <w:b/>
                      <w:sz w:val="24"/>
                      <w:szCs w:val="24"/>
                    </w:rPr>
                    <w:t>Bonewax</w:t>
                  </w:r>
                  <w:proofErr w:type="spellEnd"/>
                  <w:r w:rsidRPr="001C7FB1">
                    <w:rPr>
                      <w:rFonts w:ascii="Times New Roman" w:hAnsi="Times New Roman" w:cs="Times New Roman"/>
                      <w:b/>
                      <w:sz w:val="24"/>
                      <w:szCs w:val="24"/>
                    </w:rPr>
                    <w:t xml:space="preserve"> для костных тканей 2,5 г, </w:t>
                  </w:r>
                  <w:proofErr w:type="spellStart"/>
                  <w:r w:rsidRPr="001C7FB1">
                    <w:rPr>
                      <w:rFonts w:ascii="Times New Roman" w:hAnsi="Times New Roman" w:cs="Times New Roman"/>
                      <w:b/>
                      <w:sz w:val="24"/>
                      <w:szCs w:val="24"/>
                    </w:rPr>
                    <w:t>уп</w:t>
                  </w:r>
                  <w:proofErr w:type="spellEnd"/>
                  <w:r w:rsidRPr="001C7FB1">
                    <w:rPr>
                      <w:rFonts w:ascii="Times New Roman" w:hAnsi="Times New Roman" w:cs="Times New Roman"/>
                      <w:b/>
                      <w:sz w:val="24"/>
                      <w:szCs w:val="24"/>
                    </w:rPr>
                    <w:t>/12шт; 8 упаковок.</w:t>
                  </w:r>
                </w:p>
              </w:tc>
            </w:tr>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КОД КТРУ 32.50.50.190-00000402</w:t>
                  </w:r>
                </w:p>
                <w:p w:rsidR="00CB3D67" w:rsidRPr="001C7FB1" w:rsidRDefault="00CB3D67" w:rsidP="005B1ED8">
                  <w:pPr>
                    <w:rPr>
                      <w:rFonts w:ascii="Times New Roman" w:hAnsi="Times New Roman" w:cs="Times New Roman"/>
                      <w:sz w:val="24"/>
                      <w:szCs w:val="24"/>
                    </w:rPr>
                  </w:pPr>
                  <w:proofErr w:type="spellStart"/>
                  <w:r w:rsidRPr="001C7FB1">
                    <w:rPr>
                      <w:rFonts w:ascii="Times New Roman" w:hAnsi="Times New Roman" w:cs="Times New Roman"/>
                      <w:sz w:val="24"/>
                      <w:szCs w:val="24"/>
                    </w:rPr>
                    <w:t>Нерассасывающийся</w:t>
                  </w:r>
                  <w:proofErr w:type="spellEnd"/>
                  <w:r w:rsidRPr="001C7FB1">
                    <w:rPr>
                      <w:rFonts w:ascii="Times New Roman" w:hAnsi="Times New Roman" w:cs="Times New Roman"/>
                      <w:sz w:val="24"/>
                      <w:szCs w:val="24"/>
                    </w:rPr>
                    <w:t xml:space="preserve"> стерильный хирургический материал – костный воск, состоящий из следующих компонентов: пчелиный воск - 72,45% по весу, парафин -15,05% по весу, </w:t>
                  </w:r>
                  <w:proofErr w:type="spellStart"/>
                  <w:r w:rsidRPr="001C7FB1">
                    <w:rPr>
                      <w:rFonts w:ascii="Times New Roman" w:hAnsi="Times New Roman" w:cs="Times New Roman"/>
                      <w:sz w:val="24"/>
                      <w:szCs w:val="24"/>
                    </w:rPr>
                    <w:t>изопропилпальмитат</w:t>
                  </w:r>
                  <w:proofErr w:type="spellEnd"/>
                  <w:r w:rsidRPr="001C7FB1">
                    <w:rPr>
                      <w:rFonts w:ascii="Times New Roman" w:hAnsi="Times New Roman" w:cs="Times New Roman"/>
                      <w:sz w:val="24"/>
                      <w:szCs w:val="24"/>
                    </w:rPr>
                    <w:t xml:space="preserve"> -12,50% по весу. </w:t>
                  </w:r>
                  <w:proofErr w:type="gramStart"/>
                  <w:r w:rsidRPr="001C7FB1">
                    <w:rPr>
                      <w:rFonts w:ascii="Times New Roman" w:hAnsi="Times New Roman" w:cs="Times New Roman"/>
                      <w:sz w:val="24"/>
                      <w:szCs w:val="24"/>
                    </w:rPr>
                    <w:t>Предназначен</w:t>
                  </w:r>
                  <w:proofErr w:type="gramEnd"/>
                  <w:r w:rsidRPr="001C7FB1">
                    <w:rPr>
                      <w:rFonts w:ascii="Times New Roman" w:hAnsi="Times New Roman" w:cs="Times New Roman"/>
                      <w:sz w:val="24"/>
                      <w:szCs w:val="24"/>
                    </w:rPr>
                    <w:t xml:space="preserve"> для остановки кровотечения из разделенной, просверленной костной ткани, стесанных краев или костных фрагментов путем механического заполнения костных каналов, содержащих кровоточащие капилляры. Имеет белый цвет и поставляется в твердом виде, пластинки по 2,5 гр. Стерильный внутренний вкладыш с костным воском упакован в индивидуальную одинарную упаковку из фольги, которая не имеет дополнительного полимерно-бумажного (транспортировочного) пакета и обеспечивает доступ к содержимому в одно движение для минимизации временных затрат. Групповая упаковка (коробка) содержит 12 индивидуальных упаковок, герметичная, предохраняющая содержимое от влаги. Каждая коробка содержит инструкцию по медицинскому применению на русском языке.</w:t>
                  </w:r>
                </w:p>
              </w:tc>
            </w:tr>
          </w:tbl>
          <w:p w:rsidR="00935F98" w:rsidRPr="001C7FB1" w:rsidRDefault="00935F98" w:rsidP="000A2BF5">
            <w:pPr>
              <w:rPr>
                <w:rFonts w:ascii="Times New Roman" w:hAnsi="Times New Roman" w:cs="Times New Roman"/>
                <w:spacing w:val="-4"/>
                <w:sz w:val="24"/>
                <w:szCs w:val="24"/>
              </w:rPr>
            </w:pPr>
          </w:p>
        </w:tc>
      </w:tr>
      <w:tr w:rsidR="00935F98" w:rsidRPr="001C7FB1"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1C7FB1" w:rsidRDefault="00935F98"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1C7FB1" w:rsidRDefault="00CB3D67" w:rsidP="003F595E">
            <w:pPr>
              <w:jc w:val="center"/>
              <w:rPr>
                <w:rFonts w:ascii="Times New Roman" w:hAnsi="Times New Roman" w:cs="Times New Roman"/>
                <w:color w:val="000000"/>
                <w:sz w:val="24"/>
                <w:szCs w:val="24"/>
              </w:rPr>
            </w:pPr>
            <w:r w:rsidRPr="001C7FB1">
              <w:rPr>
                <w:rFonts w:ascii="Times New Roman" w:hAnsi="Times New Roman" w:cs="Times New Roman"/>
                <w:color w:val="000000"/>
                <w:sz w:val="24"/>
                <w:szCs w:val="24"/>
              </w:rPr>
              <w:t xml:space="preserve">Набор для плеврального дренирования стерильный в комплекте: пакет для сбора жидкости 2000мл, 3-х </w:t>
            </w:r>
            <w:proofErr w:type="spellStart"/>
            <w:r w:rsidRPr="001C7FB1">
              <w:rPr>
                <w:rFonts w:ascii="Times New Roman" w:hAnsi="Times New Roman" w:cs="Times New Roman"/>
                <w:color w:val="000000"/>
                <w:sz w:val="24"/>
                <w:szCs w:val="24"/>
              </w:rPr>
              <w:t>ходовый</w:t>
            </w:r>
            <w:proofErr w:type="spellEnd"/>
            <w:r w:rsidRPr="001C7FB1">
              <w:rPr>
                <w:rFonts w:ascii="Times New Roman" w:hAnsi="Times New Roman" w:cs="Times New Roman"/>
                <w:color w:val="000000"/>
                <w:sz w:val="24"/>
                <w:szCs w:val="24"/>
              </w:rPr>
              <w:t xml:space="preserve"> кран, шприц 50/60мл, игла 1,8х80мм  (15</w:t>
            </w:r>
            <w:r w:rsidRPr="001C7FB1">
              <w:rPr>
                <w:rFonts w:ascii="Times New Roman" w:hAnsi="Times New Roman" w:cs="Times New Roman"/>
                <w:color w:val="000000"/>
                <w:sz w:val="24"/>
                <w:szCs w:val="24"/>
                <w:lang w:val="en-US"/>
              </w:rPr>
              <w:t>G</w:t>
            </w:r>
            <w:r w:rsidRPr="001C7FB1">
              <w:rPr>
                <w:rFonts w:ascii="Times New Roman" w:hAnsi="Times New Roman" w:cs="Times New Roman"/>
                <w:color w:val="000000"/>
                <w:sz w:val="24"/>
                <w:szCs w:val="24"/>
              </w:rPr>
              <w:t>х3/8)</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b/>
                      <w:sz w:val="24"/>
                      <w:szCs w:val="24"/>
                    </w:rPr>
                    <w:t>Набор для плеврального дренирования исполнение 1</w:t>
                  </w:r>
                  <w:r w:rsidR="00C767D0" w:rsidRPr="001C7FB1">
                    <w:rPr>
                      <w:rFonts w:ascii="Times New Roman" w:hAnsi="Times New Roman" w:cs="Times New Roman"/>
                      <w:b/>
                      <w:sz w:val="24"/>
                      <w:szCs w:val="24"/>
                    </w:rPr>
                    <w:t>, 30 упаковок.</w:t>
                  </w:r>
                </w:p>
              </w:tc>
            </w:tr>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lastRenderedPageBreak/>
                    <w:t>32.50.50.190</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Изделия медицинские, в том числе хирургические, прочие, не включенные в другие группировки</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Набор одноразовый стерильный для плеврального дренирования, пункции плевральной полости.</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Пункционная игла из нержавеющей стали и полипропилена с косым срезом; разъем </w:t>
                  </w:r>
                  <w:proofErr w:type="spellStart"/>
                  <w:r w:rsidRPr="001C7FB1">
                    <w:rPr>
                      <w:rFonts w:ascii="Times New Roman" w:hAnsi="Times New Roman" w:cs="Times New Roman"/>
                      <w:sz w:val="24"/>
                      <w:szCs w:val="24"/>
                    </w:rPr>
                    <w:t>Луер-Лок</w:t>
                  </w:r>
                  <w:proofErr w:type="spellEnd"/>
                  <w:r w:rsidRPr="001C7FB1">
                    <w:rPr>
                      <w:rFonts w:ascii="Times New Roman" w:hAnsi="Times New Roman" w:cs="Times New Roman"/>
                      <w:sz w:val="24"/>
                      <w:szCs w:val="24"/>
                    </w:rPr>
                    <w:t xml:space="preserve">; размер не менее 1,8 </w:t>
                  </w:r>
                  <w:proofErr w:type="spellStart"/>
                  <w:r w:rsidRPr="001C7FB1">
                    <w:rPr>
                      <w:rFonts w:ascii="Times New Roman" w:hAnsi="Times New Roman" w:cs="Times New Roman"/>
                      <w:sz w:val="24"/>
                      <w:szCs w:val="24"/>
                    </w:rPr>
                    <w:t>х</w:t>
                  </w:r>
                  <w:proofErr w:type="spellEnd"/>
                  <w:r w:rsidRPr="001C7FB1">
                    <w:rPr>
                      <w:rFonts w:ascii="Times New Roman" w:hAnsi="Times New Roman" w:cs="Times New Roman"/>
                      <w:sz w:val="24"/>
                      <w:szCs w:val="24"/>
                    </w:rPr>
                    <w:t xml:space="preserve"> 80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Сборочный пакет из поливинилхлорида объемом не менее 2000 мл; несмываемая маркировка объема с шагом 100 мл; удлинительная линия мешка с портом </w:t>
                  </w:r>
                  <w:proofErr w:type="spellStart"/>
                  <w:r w:rsidRPr="001C7FB1">
                    <w:rPr>
                      <w:rFonts w:ascii="Times New Roman" w:hAnsi="Times New Roman" w:cs="Times New Roman"/>
                      <w:sz w:val="24"/>
                      <w:szCs w:val="24"/>
                    </w:rPr>
                    <w:t>Луер-Лок</w:t>
                  </w:r>
                  <w:proofErr w:type="spellEnd"/>
                  <w:r w:rsidRPr="001C7FB1">
                    <w:rPr>
                      <w:rFonts w:ascii="Times New Roman" w:hAnsi="Times New Roman" w:cs="Times New Roman"/>
                      <w:sz w:val="24"/>
                      <w:szCs w:val="24"/>
                    </w:rPr>
                    <w:t xml:space="preserve"> длиной не менее 87 см, внутренний диаметр не менее 5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Трёхходовой </w:t>
                  </w:r>
                  <w:proofErr w:type="spellStart"/>
                  <w:r w:rsidRPr="001C7FB1">
                    <w:rPr>
                      <w:rFonts w:ascii="Times New Roman" w:hAnsi="Times New Roman" w:cs="Times New Roman"/>
                      <w:sz w:val="24"/>
                      <w:szCs w:val="24"/>
                    </w:rPr>
                    <w:t>инфузионный</w:t>
                  </w:r>
                  <w:proofErr w:type="spellEnd"/>
                  <w:r w:rsidRPr="001C7FB1">
                    <w:rPr>
                      <w:rFonts w:ascii="Times New Roman" w:hAnsi="Times New Roman" w:cs="Times New Roman"/>
                      <w:sz w:val="24"/>
                      <w:szCs w:val="24"/>
                    </w:rPr>
                    <w:t xml:space="preserve"> кран (полипропилен, поликарбонат) с двумя </w:t>
                  </w:r>
                  <w:proofErr w:type="spellStart"/>
                  <w:r w:rsidRPr="001C7FB1">
                    <w:rPr>
                      <w:rFonts w:ascii="Times New Roman" w:hAnsi="Times New Roman" w:cs="Times New Roman"/>
                      <w:sz w:val="24"/>
                      <w:szCs w:val="24"/>
                    </w:rPr>
                    <w:t>Луер-Лок</w:t>
                  </w:r>
                  <w:proofErr w:type="spellEnd"/>
                  <w:r w:rsidRPr="001C7FB1">
                    <w:rPr>
                      <w:rFonts w:ascii="Times New Roman" w:hAnsi="Times New Roman" w:cs="Times New Roman"/>
                      <w:sz w:val="24"/>
                      <w:szCs w:val="24"/>
                    </w:rPr>
                    <w:t xml:space="preserve"> разъемами типа «</w:t>
                  </w:r>
                  <w:proofErr w:type="spellStart"/>
                  <w:r w:rsidRPr="001C7FB1">
                    <w:rPr>
                      <w:rFonts w:ascii="Times New Roman" w:hAnsi="Times New Roman" w:cs="Times New Roman"/>
                      <w:sz w:val="24"/>
                      <w:szCs w:val="24"/>
                    </w:rPr>
                    <w:t>female</w:t>
                  </w:r>
                  <w:proofErr w:type="spellEnd"/>
                  <w:r w:rsidRPr="001C7FB1">
                    <w:rPr>
                      <w:rFonts w:ascii="Times New Roman" w:hAnsi="Times New Roman" w:cs="Times New Roman"/>
                      <w:sz w:val="24"/>
                      <w:szCs w:val="24"/>
                    </w:rPr>
                    <w:t xml:space="preserve">», одним </w:t>
                  </w:r>
                  <w:proofErr w:type="spellStart"/>
                  <w:r w:rsidRPr="001C7FB1">
                    <w:rPr>
                      <w:rFonts w:ascii="Times New Roman" w:hAnsi="Times New Roman" w:cs="Times New Roman"/>
                      <w:sz w:val="24"/>
                      <w:szCs w:val="24"/>
                    </w:rPr>
                    <w:t>Луер-Лок</w:t>
                  </w:r>
                  <w:proofErr w:type="spellEnd"/>
                  <w:r w:rsidRPr="001C7FB1">
                    <w:rPr>
                      <w:rFonts w:ascii="Times New Roman" w:hAnsi="Times New Roman" w:cs="Times New Roman"/>
                      <w:sz w:val="24"/>
                      <w:szCs w:val="24"/>
                    </w:rPr>
                    <w:t xml:space="preserve"> разъемом типа «</w:t>
                  </w:r>
                  <w:proofErr w:type="spellStart"/>
                  <w:r w:rsidRPr="001C7FB1">
                    <w:rPr>
                      <w:rFonts w:ascii="Times New Roman" w:hAnsi="Times New Roman" w:cs="Times New Roman"/>
                      <w:sz w:val="24"/>
                      <w:szCs w:val="24"/>
                    </w:rPr>
                    <w:t>male</w:t>
                  </w:r>
                  <w:proofErr w:type="spellEnd"/>
                  <w:r w:rsidRPr="001C7FB1">
                    <w:rPr>
                      <w:rFonts w:ascii="Times New Roman" w:hAnsi="Times New Roman" w:cs="Times New Roman"/>
                      <w:sz w:val="24"/>
                      <w:szCs w:val="24"/>
                    </w:rPr>
                    <w:t>» (с навинчивающейся перекидной гайкой).</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Указатели потоков в виде стрелок.</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Подвижность рукоятки – 360 градусов.</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Обеспечивает быструю смену направления </w:t>
                  </w:r>
                  <w:proofErr w:type="spellStart"/>
                  <w:r w:rsidRPr="001C7FB1">
                    <w:rPr>
                      <w:rFonts w:ascii="Times New Roman" w:hAnsi="Times New Roman" w:cs="Times New Roman"/>
                      <w:sz w:val="24"/>
                      <w:szCs w:val="24"/>
                    </w:rPr>
                    <w:t>инфузии</w:t>
                  </w:r>
                  <w:proofErr w:type="spellEnd"/>
                  <w:r w:rsidRPr="001C7FB1">
                    <w:rPr>
                      <w:rFonts w:ascii="Times New Roman" w:hAnsi="Times New Roman" w:cs="Times New Roman"/>
                      <w:sz w:val="24"/>
                      <w:szCs w:val="24"/>
                    </w:rPr>
                    <w:t>, четыре рабочих положения.</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Соединительная прозрачная линия с двумя </w:t>
                  </w:r>
                  <w:proofErr w:type="spellStart"/>
                  <w:r w:rsidRPr="001C7FB1">
                    <w:rPr>
                      <w:rFonts w:ascii="Times New Roman" w:hAnsi="Times New Roman" w:cs="Times New Roman"/>
                      <w:sz w:val="24"/>
                      <w:szCs w:val="24"/>
                    </w:rPr>
                    <w:t>Луер-Лок</w:t>
                  </w:r>
                  <w:proofErr w:type="spellEnd"/>
                  <w:r w:rsidRPr="001C7FB1">
                    <w:rPr>
                      <w:rFonts w:ascii="Times New Roman" w:hAnsi="Times New Roman" w:cs="Times New Roman"/>
                      <w:sz w:val="24"/>
                      <w:szCs w:val="24"/>
                    </w:rPr>
                    <w:t xml:space="preserve"> разъемами типа «</w:t>
                  </w:r>
                  <w:proofErr w:type="spellStart"/>
                  <w:r w:rsidRPr="001C7FB1">
                    <w:rPr>
                      <w:rFonts w:ascii="Times New Roman" w:hAnsi="Times New Roman" w:cs="Times New Roman"/>
                      <w:sz w:val="24"/>
                      <w:szCs w:val="24"/>
                    </w:rPr>
                    <w:t>male</w:t>
                  </w:r>
                  <w:proofErr w:type="spellEnd"/>
                  <w:r w:rsidRPr="001C7FB1">
                    <w:rPr>
                      <w:rFonts w:ascii="Times New Roman" w:hAnsi="Times New Roman" w:cs="Times New Roman"/>
                      <w:sz w:val="24"/>
                      <w:szCs w:val="24"/>
                    </w:rPr>
                    <w:t>», длиной не менее 30 см.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Трехкомпонентный шприц с объемом не менее 50 мл с несмываемой маркировкой объема и центрально расположенным </w:t>
                  </w:r>
                  <w:proofErr w:type="spellStart"/>
                  <w:r w:rsidRPr="001C7FB1">
                    <w:rPr>
                      <w:rFonts w:ascii="Times New Roman" w:hAnsi="Times New Roman" w:cs="Times New Roman"/>
                      <w:sz w:val="24"/>
                      <w:szCs w:val="24"/>
                    </w:rPr>
                    <w:t>Луер-Лок</w:t>
                  </w:r>
                  <w:proofErr w:type="spellEnd"/>
                  <w:r w:rsidRPr="001C7FB1">
                    <w:rPr>
                      <w:rFonts w:ascii="Times New Roman" w:hAnsi="Times New Roman" w:cs="Times New Roman"/>
                      <w:sz w:val="24"/>
                      <w:szCs w:val="24"/>
                    </w:rPr>
                    <w:t xml:space="preserve"> разъемом типа «</w:t>
                  </w:r>
                  <w:proofErr w:type="spellStart"/>
                  <w:r w:rsidRPr="001C7FB1">
                    <w:rPr>
                      <w:rFonts w:ascii="Times New Roman" w:hAnsi="Times New Roman" w:cs="Times New Roman"/>
                      <w:sz w:val="24"/>
                      <w:szCs w:val="24"/>
                    </w:rPr>
                    <w:t>male</w:t>
                  </w:r>
                  <w:proofErr w:type="spellEnd"/>
                  <w:r w:rsidRPr="001C7FB1">
                    <w:rPr>
                      <w:rFonts w:ascii="Times New Roman" w:hAnsi="Times New Roman" w:cs="Times New Roman"/>
                      <w:sz w:val="24"/>
                      <w:szCs w:val="24"/>
                    </w:rPr>
                    <w:t>».</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Двойная индивидуальная упаковка</w:t>
                  </w:r>
                </w:p>
              </w:tc>
            </w:tr>
          </w:tbl>
          <w:p w:rsidR="00935F98" w:rsidRPr="001C7FB1" w:rsidRDefault="00935F98" w:rsidP="000A2BF5">
            <w:pPr>
              <w:tabs>
                <w:tab w:val="num" w:pos="432"/>
              </w:tabs>
              <w:rPr>
                <w:rFonts w:ascii="Times New Roman" w:hAnsi="Times New Roman" w:cs="Times New Roman"/>
                <w:sz w:val="24"/>
                <w:szCs w:val="24"/>
              </w:rPr>
            </w:pPr>
          </w:p>
        </w:tc>
      </w:tr>
      <w:tr w:rsidR="00935F98" w:rsidRPr="001C7FB1"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935F98" w:rsidRPr="001C7FB1" w:rsidRDefault="00935F98"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935F98" w:rsidRPr="001C7FB1" w:rsidRDefault="00C767D0" w:rsidP="003F595E">
            <w:pPr>
              <w:jc w:val="center"/>
              <w:rPr>
                <w:rFonts w:ascii="Times New Roman" w:hAnsi="Times New Roman" w:cs="Times New Roman"/>
                <w:color w:val="000000"/>
                <w:sz w:val="24"/>
                <w:szCs w:val="24"/>
              </w:rPr>
            </w:pPr>
            <w:r w:rsidRPr="001C7FB1">
              <w:rPr>
                <w:rFonts w:ascii="Times New Roman" w:eastAsia="Calibri" w:hAnsi="Times New Roman" w:cs="Times New Roman"/>
                <w:sz w:val="24"/>
                <w:szCs w:val="24"/>
              </w:rPr>
              <w:t>Трубка силиконовая медицинская ТСМ 4/6 по ТУ 9398-004-18037666-94, АО «</w:t>
            </w:r>
            <w:proofErr w:type="spellStart"/>
            <w:r w:rsidRPr="001C7FB1">
              <w:rPr>
                <w:rFonts w:ascii="Times New Roman" w:eastAsia="Calibri" w:hAnsi="Times New Roman" w:cs="Times New Roman"/>
                <w:sz w:val="24"/>
                <w:szCs w:val="24"/>
              </w:rPr>
              <w:t>МедСил</w:t>
            </w:r>
            <w:proofErr w:type="spellEnd"/>
            <w:r w:rsidRPr="001C7FB1">
              <w:rPr>
                <w:rFonts w:ascii="Times New Roman" w:eastAsia="Calibri" w:hAnsi="Times New Roman" w:cs="Times New Roman"/>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CB3D67" w:rsidRPr="001C7FB1" w:rsidTr="005B1ED8">
              <w:trPr>
                <w:cantSplit/>
              </w:trPr>
              <w:tc>
                <w:tcPr>
                  <w:tcW w:w="10055" w:type="dxa"/>
                  <w:shd w:val="clear" w:color="auto" w:fill="auto"/>
                  <w:vAlign w:val="bottom"/>
                </w:tcPr>
                <w:p w:rsidR="00CB3D67" w:rsidRPr="001C7FB1" w:rsidRDefault="00C767D0" w:rsidP="005B1ED8">
                  <w:pPr>
                    <w:rPr>
                      <w:rFonts w:ascii="Times New Roman" w:eastAsia="Calibri" w:hAnsi="Times New Roman" w:cs="Times New Roman"/>
                      <w:b/>
                      <w:sz w:val="24"/>
                      <w:szCs w:val="24"/>
                    </w:rPr>
                  </w:pPr>
                  <w:r w:rsidRPr="001C7FB1">
                    <w:rPr>
                      <w:rFonts w:ascii="Times New Roman" w:eastAsia="Calibri" w:hAnsi="Times New Roman" w:cs="Times New Roman"/>
                      <w:b/>
                      <w:sz w:val="24"/>
                      <w:szCs w:val="24"/>
                    </w:rPr>
                    <w:t>Трубка силиконовая медицинская ТСМ 4/6 по ТУ 9398-004-18037666-94, АО «</w:t>
                  </w:r>
                  <w:proofErr w:type="spellStart"/>
                  <w:r w:rsidRPr="001C7FB1">
                    <w:rPr>
                      <w:rFonts w:ascii="Times New Roman" w:eastAsia="Calibri" w:hAnsi="Times New Roman" w:cs="Times New Roman"/>
                      <w:b/>
                      <w:sz w:val="24"/>
                      <w:szCs w:val="24"/>
                    </w:rPr>
                    <w:t>МедСил</w:t>
                  </w:r>
                  <w:proofErr w:type="spellEnd"/>
                  <w:r w:rsidRPr="001C7FB1">
                    <w:rPr>
                      <w:rFonts w:ascii="Times New Roman" w:eastAsia="Calibri" w:hAnsi="Times New Roman" w:cs="Times New Roman"/>
                      <w:b/>
                      <w:sz w:val="24"/>
                      <w:szCs w:val="24"/>
                    </w:rPr>
                    <w:t>», 20 метров.</w:t>
                  </w:r>
                </w:p>
                <w:p w:rsidR="00C767D0" w:rsidRPr="001C7FB1" w:rsidRDefault="00C767D0" w:rsidP="005B1ED8">
                  <w:pPr>
                    <w:rPr>
                      <w:rFonts w:ascii="Times New Roman" w:hAnsi="Times New Roman" w:cs="Times New Roman"/>
                      <w:b/>
                      <w:sz w:val="24"/>
                      <w:szCs w:val="24"/>
                    </w:rPr>
                  </w:pPr>
                </w:p>
              </w:tc>
            </w:tr>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 Трубка предназначена для изготовления дренажей общей хирургии, изделий для переливания крови, кровезаменителей, </w:t>
                  </w:r>
                  <w:proofErr w:type="spellStart"/>
                  <w:r w:rsidRPr="001C7FB1">
                    <w:rPr>
                      <w:rFonts w:ascii="Times New Roman" w:hAnsi="Times New Roman" w:cs="Times New Roman"/>
                      <w:sz w:val="24"/>
                      <w:szCs w:val="24"/>
                    </w:rPr>
                    <w:t>инфузионных</w:t>
                  </w:r>
                  <w:proofErr w:type="spellEnd"/>
                  <w:r w:rsidRPr="001C7FB1">
                    <w:rPr>
                      <w:rFonts w:ascii="Times New Roman" w:hAnsi="Times New Roman" w:cs="Times New Roman"/>
                      <w:sz w:val="24"/>
                      <w:szCs w:val="24"/>
                    </w:rPr>
                    <w:t xml:space="preserve"> растворов, ликвора и др., а также для комплектации насосных устройств с целью применения в клиниках, больницах и </w:t>
                  </w:r>
                  <w:proofErr w:type="spellStart"/>
                  <w:r w:rsidRPr="001C7FB1">
                    <w:rPr>
                      <w:rFonts w:ascii="Times New Roman" w:hAnsi="Times New Roman" w:cs="Times New Roman"/>
                      <w:sz w:val="24"/>
                      <w:szCs w:val="24"/>
                    </w:rPr>
                    <w:t>скоропомощных</w:t>
                  </w:r>
                  <w:proofErr w:type="spellEnd"/>
                  <w:r w:rsidRPr="001C7FB1">
                    <w:rPr>
                      <w:rFonts w:ascii="Times New Roman" w:hAnsi="Times New Roman" w:cs="Times New Roman"/>
                      <w:sz w:val="24"/>
                      <w:szCs w:val="24"/>
                    </w:rPr>
                    <w:t xml:space="preserve"> отделениях.  Трубка эластичная, не травмирует ткани во время операций и в послеоперационном периоде.</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Внутренний диаметр: 4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Толщина стенки: 2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Наружный диаметр: 6 мм</w:t>
                  </w:r>
                </w:p>
              </w:tc>
            </w:tr>
          </w:tbl>
          <w:p w:rsidR="00935F98" w:rsidRPr="001C7FB1" w:rsidRDefault="00935F98" w:rsidP="000A2BF5">
            <w:pPr>
              <w:tabs>
                <w:tab w:val="left" w:pos="446"/>
              </w:tabs>
              <w:rPr>
                <w:rFonts w:ascii="Times New Roman" w:hAnsi="Times New Roman" w:cs="Times New Roman"/>
                <w:spacing w:val="-4"/>
                <w:sz w:val="24"/>
                <w:szCs w:val="24"/>
              </w:rPr>
            </w:pPr>
          </w:p>
        </w:tc>
      </w:tr>
      <w:tr w:rsidR="00FD03E3" w:rsidRPr="001C7FB1"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1C7FB1" w:rsidRDefault="00FD03E3"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C7FB1" w:rsidRDefault="00C767D0" w:rsidP="003F595E">
            <w:pPr>
              <w:jc w:val="center"/>
              <w:rPr>
                <w:rFonts w:ascii="Times New Roman" w:hAnsi="Times New Roman" w:cs="Times New Roman"/>
                <w:color w:val="000000"/>
                <w:sz w:val="24"/>
                <w:szCs w:val="24"/>
              </w:rPr>
            </w:pPr>
            <w:r w:rsidRPr="001C7FB1">
              <w:rPr>
                <w:rFonts w:ascii="Times New Roman" w:eastAsia="Calibri" w:hAnsi="Times New Roman" w:cs="Times New Roman"/>
                <w:sz w:val="24"/>
                <w:szCs w:val="24"/>
              </w:rPr>
              <w:t>Трубка силиконовая медицинская ТСМ 5/8 по ТУ 9398-004-18037666-94, АО «</w:t>
            </w:r>
            <w:proofErr w:type="spellStart"/>
            <w:r w:rsidRPr="001C7FB1">
              <w:rPr>
                <w:rFonts w:ascii="Times New Roman" w:eastAsia="Calibri" w:hAnsi="Times New Roman" w:cs="Times New Roman"/>
                <w:sz w:val="24"/>
                <w:szCs w:val="24"/>
              </w:rPr>
              <w:t>МедСил</w:t>
            </w:r>
            <w:proofErr w:type="spellEnd"/>
            <w:r w:rsidRPr="001C7FB1">
              <w:rPr>
                <w:rFonts w:ascii="Times New Roman" w:eastAsia="Calibri" w:hAnsi="Times New Roman" w:cs="Times New Roman"/>
                <w:sz w:val="24"/>
                <w:szCs w:val="24"/>
              </w:rPr>
              <w:t>»</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CB3D67" w:rsidRPr="001C7FB1" w:rsidTr="005B1ED8">
              <w:trPr>
                <w:cantSplit/>
              </w:trPr>
              <w:tc>
                <w:tcPr>
                  <w:tcW w:w="10055" w:type="dxa"/>
                  <w:shd w:val="clear" w:color="auto" w:fill="auto"/>
                  <w:vAlign w:val="bottom"/>
                </w:tcPr>
                <w:p w:rsidR="00CB3D67" w:rsidRPr="001C7FB1" w:rsidRDefault="00C767D0" w:rsidP="005B1ED8">
                  <w:pPr>
                    <w:rPr>
                      <w:rFonts w:ascii="Times New Roman" w:eastAsia="Calibri" w:hAnsi="Times New Roman" w:cs="Times New Roman"/>
                      <w:b/>
                      <w:sz w:val="24"/>
                      <w:szCs w:val="24"/>
                    </w:rPr>
                  </w:pPr>
                  <w:r w:rsidRPr="001C7FB1">
                    <w:rPr>
                      <w:rFonts w:ascii="Times New Roman" w:eastAsia="Calibri" w:hAnsi="Times New Roman" w:cs="Times New Roman"/>
                      <w:b/>
                      <w:sz w:val="24"/>
                      <w:szCs w:val="24"/>
                    </w:rPr>
                    <w:t>Трубка силиконовая медицинская ТСМ 5/8 по ТУ 9398-004-18037666-94, АО «</w:t>
                  </w:r>
                  <w:proofErr w:type="spellStart"/>
                  <w:r w:rsidRPr="001C7FB1">
                    <w:rPr>
                      <w:rFonts w:ascii="Times New Roman" w:eastAsia="Calibri" w:hAnsi="Times New Roman" w:cs="Times New Roman"/>
                      <w:b/>
                      <w:sz w:val="24"/>
                      <w:szCs w:val="24"/>
                    </w:rPr>
                    <w:t>МедСил</w:t>
                  </w:r>
                  <w:proofErr w:type="spellEnd"/>
                  <w:r w:rsidRPr="001C7FB1">
                    <w:rPr>
                      <w:rFonts w:ascii="Times New Roman" w:eastAsia="Calibri" w:hAnsi="Times New Roman" w:cs="Times New Roman"/>
                      <w:b/>
                      <w:sz w:val="24"/>
                      <w:szCs w:val="24"/>
                    </w:rPr>
                    <w:t>», 20 метров.</w:t>
                  </w:r>
                </w:p>
                <w:p w:rsidR="00C767D0" w:rsidRPr="001C7FB1" w:rsidRDefault="00C767D0" w:rsidP="005B1ED8">
                  <w:pPr>
                    <w:rPr>
                      <w:rFonts w:ascii="Times New Roman" w:hAnsi="Times New Roman" w:cs="Times New Roman"/>
                      <w:sz w:val="24"/>
                      <w:szCs w:val="24"/>
                    </w:rPr>
                  </w:pPr>
                </w:p>
              </w:tc>
            </w:tr>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Трубка предназначена для изготовления дренажей общей хирургии, изделий для переливания крови, кровезаменителей, </w:t>
                  </w:r>
                  <w:proofErr w:type="spellStart"/>
                  <w:r w:rsidRPr="001C7FB1">
                    <w:rPr>
                      <w:rFonts w:ascii="Times New Roman" w:hAnsi="Times New Roman" w:cs="Times New Roman"/>
                      <w:sz w:val="24"/>
                      <w:szCs w:val="24"/>
                    </w:rPr>
                    <w:t>инфузионных</w:t>
                  </w:r>
                  <w:proofErr w:type="spellEnd"/>
                  <w:r w:rsidRPr="001C7FB1">
                    <w:rPr>
                      <w:rFonts w:ascii="Times New Roman" w:hAnsi="Times New Roman" w:cs="Times New Roman"/>
                      <w:sz w:val="24"/>
                      <w:szCs w:val="24"/>
                    </w:rPr>
                    <w:t xml:space="preserve"> растворов, ликвора и др., а также для комплектации насосных устройств с целью применения в клиниках, больницах и </w:t>
                  </w:r>
                  <w:proofErr w:type="spellStart"/>
                  <w:r w:rsidRPr="001C7FB1">
                    <w:rPr>
                      <w:rFonts w:ascii="Times New Roman" w:hAnsi="Times New Roman" w:cs="Times New Roman"/>
                      <w:sz w:val="24"/>
                      <w:szCs w:val="24"/>
                    </w:rPr>
                    <w:t>скоропомощных</w:t>
                  </w:r>
                  <w:proofErr w:type="spellEnd"/>
                  <w:r w:rsidRPr="001C7FB1">
                    <w:rPr>
                      <w:rFonts w:ascii="Times New Roman" w:hAnsi="Times New Roman" w:cs="Times New Roman"/>
                      <w:sz w:val="24"/>
                      <w:szCs w:val="24"/>
                    </w:rPr>
                    <w:t xml:space="preserve"> отделениях.  Трубка эластичная, не травмирует ткани во время операций и в послеоперационном периоде.</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Внутренний диаметр: 5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Толщина стенки: 1,5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Наружный диаметр: 8 мм</w:t>
                  </w:r>
                </w:p>
              </w:tc>
            </w:tr>
          </w:tbl>
          <w:p w:rsidR="00FD03E3" w:rsidRPr="001C7FB1" w:rsidRDefault="00FD03E3" w:rsidP="000A2BF5">
            <w:pPr>
              <w:tabs>
                <w:tab w:val="left" w:pos="446"/>
              </w:tabs>
              <w:rPr>
                <w:rFonts w:ascii="Times New Roman" w:hAnsi="Times New Roman" w:cs="Times New Roman"/>
                <w:spacing w:val="-4"/>
                <w:sz w:val="24"/>
                <w:szCs w:val="24"/>
              </w:rPr>
            </w:pPr>
          </w:p>
        </w:tc>
      </w:tr>
      <w:tr w:rsidR="00FD03E3" w:rsidRPr="001C7FB1"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FD03E3" w:rsidRPr="001C7FB1" w:rsidRDefault="00FD03E3"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FD03E3" w:rsidRPr="001C7FB1" w:rsidRDefault="001C7FB1" w:rsidP="003F595E">
            <w:pPr>
              <w:jc w:val="center"/>
              <w:rPr>
                <w:rFonts w:ascii="Times New Roman" w:hAnsi="Times New Roman" w:cs="Times New Roman"/>
                <w:color w:val="000000"/>
                <w:sz w:val="24"/>
                <w:szCs w:val="24"/>
              </w:rPr>
            </w:pPr>
            <w:proofErr w:type="spellStart"/>
            <w:r w:rsidRPr="001C7FB1">
              <w:rPr>
                <w:rFonts w:ascii="Times New Roman" w:eastAsia="Calibri" w:hAnsi="Times New Roman" w:cs="Times New Roman"/>
                <w:sz w:val="24"/>
                <w:szCs w:val="24"/>
              </w:rPr>
              <w:t>Эндопротез-сетка</w:t>
            </w:r>
            <w:proofErr w:type="spellEnd"/>
            <w:r w:rsidRPr="001C7FB1">
              <w:rPr>
                <w:rFonts w:ascii="Times New Roman" w:eastAsia="Calibri" w:hAnsi="Times New Roman" w:cs="Times New Roman"/>
                <w:sz w:val="24"/>
                <w:szCs w:val="24"/>
              </w:rPr>
              <w:t xml:space="preserve"> полипропиленовый для восстановительной хирургии, ЭСФИЛ стандартный ES-3010, бело-синий, ООО «</w:t>
            </w:r>
            <w:proofErr w:type="spellStart"/>
            <w:r w:rsidRPr="001C7FB1">
              <w:rPr>
                <w:rFonts w:ascii="Times New Roman" w:eastAsia="Calibri" w:hAnsi="Times New Roman" w:cs="Times New Roman"/>
                <w:sz w:val="24"/>
                <w:szCs w:val="24"/>
              </w:rPr>
              <w:t>Линтекс</w:t>
            </w:r>
            <w:proofErr w:type="spellEnd"/>
            <w:r w:rsidRPr="001C7FB1">
              <w:rPr>
                <w:rFonts w:ascii="Times New Roman" w:eastAsia="Calibri" w:hAnsi="Times New Roman" w:cs="Times New Roman"/>
                <w:sz w:val="24"/>
                <w:szCs w:val="24"/>
              </w:rPr>
              <w:t>» Россия  размер 15*10</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b/>
                      <w:sz w:val="24"/>
                      <w:szCs w:val="24"/>
                    </w:rPr>
                    <w:t xml:space="preserve">Сетка хирургическая </w:t>
                  </w:r>
                  <w:proofErr w:type="spellStart"/>
                  <w:r w:rsidRPr="001C7FB1">
                    <w:rPr>
                      <w:rFonts w:ascii="Times New Roman" w:hAnsi="Times New Roman" w:cs="Times New Roman"/>
                      <w:b/>
                      <w:sz w:val="24"/>
                      <w:szCs w:val="24"/>
                    </w:rPr>
                    <w:t>Эсфил</w:t>
                  </w:r>
                  <w:proofErr w:type="spellEnd"/>
                  <w:r w:rsidRPr="001C7FB1">
                    <w:rPr>
                      <w:rFonts w:ascii="Times New Roman" w:hAnsi="Times New Roman" w:cs="Times New Roman"/>
                      <w:b/>
                      <w:sz w:val="24"/>
                      <w:szCs w:val="24"/>
                    </w:rPr>
                    <w:t xml:space="preserve"> </w:t>
                  </w:r>
                  <w:proofErr w:type="gramStart"/>
                  <w:r w:rsidRPr="001C7FB1">
                    <w:rPr>
                      <w:rFonts w:ascii="Times New Roman" w:hAnsi="Times New Roman" w:cs="Times New Roman"/>
                      <w:b/>
                      <w:sz w:val="24"/>
                      <w:szCs w:val="24"/>
                    </w:rPr>
                    <w:t>стандартный</w:t>
                  </w:r>
                  <w:proofErr w:type="gramEnd"/>
                  <w:r w:rsidRPr="001C7FB1">
                    <w:rPr>
                      <w:rFonts w:ascii="Times New Roman" w:hAnsi="Times New Roman" w:cs="Times New Roman"/>
                      <w:b/>
                      <w:sz w:val="24"/>
                      <w:szCs w:val="24"/>
                    </w:rPr>
                    <w:t xml:space="preserve"> 15*10</w:t>
                  </w:r>
                  <w:r w:rsidR="001C7FB1" w:rsidRPr="001C7FB1">
                    <w:rPr>
                      <w:rFonts w:ascii="Times New Roman" w:hAnsi="Times New Roman" w:cs="Times New Roman"/>
                      <w:b/>
                      <w:sz w:val="24"/>
                      <w:szCs w:val="24"/>
                    </w:rPr>
                    <w:t>, 5 упаковок</w:t>
                  </w:r>
                </w:p>
              </w:tc>
            </w:tr>
            <w:tr w:rsidR="00CB3D67" w:rsidRPr="001C7FB1" w:rsidTr="005B1ED8">
              <w:trPr>
                <w:cantSplit/>
              </w:trPr>
              <w:tc>
                <w:tcPr>
                  <w:tcW w:w="10055" w:type="dxa"/>
                  <w:shd w:val="clear" w:color="auto" w:fill="auto"/>
                  <w:vAlign w:val="bottom"/>
                </w:tcPr>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Код позиции КТРУ  32.50.22.160-00000001</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Вид   343010   Сетка хирургическая универсальная, полимерная</w:t>
                  </w:r>
                </w:p>
                <w:p w:rsidR="00CB3D67" w:rsidRPr="001C7FB1" w:rsidRDefault="00CB3D67" w:rsidP="005B1ED8">
                  <w:pPr>
                    <w:rPr>
                      <w:rFonts w:ascii="Times New Roman" w:hAnsi="Times New Roman" w:cs="Times New Roman"/>
                      <w:sz w:val="24"/>
                      <w:szCs w:val="24"/>
                    </w:rPr>
                  </w:pPr>
                  <w:proofErr w:type="gramStart"/>
                  <w:r w:rsidRPr="001C7FB1">
                    <w:rPr>
                      <w:rFonts w:ascii="Times New Roman" w:hAnsi="Times New Roman" w:cs="Times New Roman"/>
                      <w:sz w:val="24"/>
                      <w:szCs w:val="24"/>
                    </w:rPr>
                    <w:t xml:space="preserve">(Описание КТРУ) </w:t>
                  </w:r>
                  <w:proofErr w:type="spellStart"/>
                  <w:r w:rsidRPr="001C7FB1">
                    <w:rPr>
                      <w:rFonts w:ascii="Times New Roman" w:hAnsi="Times New Roman" w:cs="Times New Roman"/>
                      <w:sz w:val="24"/>
                      <w:szCs w:val="24"/>
                    </w:rPr>
                    <w:t>Нерассасывающийся</w:t>
                  </w:r>
                  <w:proofErr w:type="spellEnd"/>
                  <w:r w:rsidRPr="001C7FB1">
                    <w:rPr>
                      <w:rFonts w:ascii="Times New Roman" w:hAnsi="Times New Roman" w:cs="Times New Roman"/>
                      <w:sz w:val="24"/>
                      <w:szCs w:val="24"/>
                    </w:rPr>
                    <w:t xml:space="preserve"> стерильный, плоский или трехмерный плетеный/тканый материал, изготавливаемый из синтетического полимера и предназначенный для коррекции множества дефектов ткани на различных участках тела (например, в области груди, сердца, брюшной полости), включая применение вне брюшной полости (например, в кардиологии, пластической хирургии, пластике молочной железы.</w:t>
                  </w:r>
                  <w:proofErr w:type="gramEnd"/>
                  <w:r w:rsidRPr="001C7FB1">
                    <w:rPr>
                      <w:rFonts w:ascii="Times New Roman" w:hAnsi="Times New Roman" w:cs="Times New Roman"/>
                      <w:sz w:val="24"/>
                      <w:szCs w:val="24"/>
                    </w:rPr>
                    <w:t xml:space="preserve"> Изделие может также использоваться в качестве каркаса для регенерации ткани. Могут прилагаться одноразовые изделия для имплантации.</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 xml:space="preserve">Сетчатый </w:t>
                  </w:r>
                  <w:proofErr w:type="spellStart"/>
                  <w:r w:rsidRPr="001C7FB1">
                    <w:rPr>
                      <w:rFonts w:ascii="Times New Roman" w:hAnsi="Times New Roman" w:cs="Times New Roman"/>
                      <w:sz w:val="24"/>
                      <w:szCs w:val="24"/>
                    </w:rPr>
                    <w:t>эндопротез</w:t>
                  </w:r>
                  <w:proofErr w:type="spellEnd"/>
                  <w:r w:rsidRPr="001C7FB1">
                    <w:rPr>
                      <w:rFonts w:ascii="Times New Roman" w:hAnsi="Times New Roman" w:cs="Times New Roman"/>
                      <w:sz w:val="24"/>
                      <w:szCs w:val="24"/>
                    </w:rPr>
                    <w:t xml:space="preserve"> из биологически инертной </w:t>
                  </w:r>
                  <w:proofErr w:type="spellStart"/>
                  <w:r w:rsidRPr="001C7FB1">
                    <w:rPr>
                      <w:rFonts w:ascii="Times New Roman" w:hAnsi="Times New Roman" w:cs="Times New Roman"/>
                      <w:sz w:val="24"/>
                      <w:szCs w:val="24"/>
                    </w:rPr>
                    <w:t>нерассасывающейся</w:t>
                  </w:r>
                  <w:proofErr w:type="spellEnd"/>
                  <w:r w:rsidRPr="001C7FB1">
                    <w:rPr>
                      <w:rFonts w:ascii="Times New Roman" w:hAnsi="Times New Roman" w:cs="Times New Roman"/>
                      <w:sz w:val="24"/>
                      <w:szCs w:val="24"/>
                    </w:rPr>
                    <w:t xml:space="preserve"> полипропиленовой  </w:t>
                  </w:r>
                  <w:proofErr w:type="spellStart"/>
                  <w:r w:rsidRPr="001C7FB1">
                    <w:rPr>
                      <w:rFonts w:ascii="Times New Roman" w:hAnsi="Times New Roman" w:cs="Times New Roman"/>
                      <w:sz w:val="24"/>
                      <w:szCs w:val="24"/>
                    </w:rPr>
                    <w:t>мононити</w:t>
                  </w:r>
                  <w:proofErr w:type="spellEnd"/>
                  <w:r w:rsidRPr="001C7FB1">
                    <w:rPr>
                      <w:rFonts w:ascii="Times New Roman" w:hAnsi="Times New Roman" w:cs="Times New Roman"/>
                      <w:sz w:val="24"/>
                      <w:szCs w:val="24"/>
                    </w:rPr>
                    <w:t xml:space="preserve">. Структура сетки  должна обеспечивать </w:t>
                  </w:r>
                  <w:proofErr w:type="spellStart"/>
                  <w:r w:rsidRPr="001C7FB1">
                    <w:rPr>
                      <w:rFonts w:ascii="Times New Roman" w:hAnsi="Times New Roman" w:cs="Times New Roman"/>
                      <w:sz w:val="24"/>
                      <w:szCs w:val="24"/>
                    </w:rPr>
                    <w:t>нераспускаемость</w:t>
                  </w:r>
                  <w:proofErr w:type="spellEnd"/>
                  <w:r w:rsidRPr="001C7FB1">
                    <w:rPr>
                      <w:rFonts w:ascii="Times New Roman" w:hAnsi="Times New Roman" w:cs="Times New Roman"/>
                      <w:sz w:val="24"/>
                      <w:szCs w:val="24"/>
                    </w:rPr>
                    <w:t xml:space="preserve"> краев при разрезании,  стабильность размеров и ограниченную растяжимость во всех направлениях. Медицинское изделие в соответствии с  ГОСТ </w:t>
                  </w:r>
                  <w:proofErr w:type="gramStart"/>
                  <w:r w:rsidRPr="001C7FB1">
                    <w:rPr>
                      <w:rFonts w:ascii="Times New Roman" w:hAnsi="Times New Roman" w:cs="Times New Roman"/>
                      <w:sz w:val="24"/>
                      <w:szCs w:val="24"/>
                    </w:rPr>
                    <w:t>Р</w:t>
                  </w:r>
                  <w:proofErr w:type="gramEnd"/>
                  <w:r w:rsidRPr="001C7FB1">
                    <w:rPr>
                      <w:rFonts w:ascii="Times New Roman" w:hAnsi="Times New Roman" w:cs="Times New Roman"/>
                      <w:sz w:val="24"/>
                      <w:szCs w:val="24"/>
                    </w:rPr>
                    <w:t xml:space="preserve"> 2.601-2019 должно сопровождаться эксплуатационной документацией : инструкцией (информацией) на русском языке по применению,  необходимой для безопасного использования.</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Размер: 15*10 см (+1)см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Цвет: бело – синий, чередование бело-синих  направительных полос   для лучшей визуализации при позиционировании и удобства раскроя сетки под грыжевые ворота.</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Толщина: 0,50-0,70 мм</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Поверхностная плотность: 62-82 г/м</w:t>
                  </w:r>
                  <w:proofErr w:type="gramStart"/>
                  <w:r w:rsidRPr="001C7FB1">
                    <w:rPr>
                      <w:rFonts w:ascii="Times New Roman" w:hAnsi="Times New Roman" w:cs="Times New Roman"/>
                      <w:sz w:val="24"/>
                      <w:szCs w:val="24"/>
                    </w:rPr>
                    <w:t>2</w:t>
                  </w:r>
                  <w:proofErr w:type="gramEnd"/>
                  <w:r w:rsidRPr="001C7FB1">
                    <w:rPr>
                      <w:rFonts w:ascii="Times New Roman" w:hAnsi="Times New Roman" w:cs="Times New Roman"/>
                      <w:sz w:val="24"/>
                      <w:szCs w:val="24"/>
                    </w:rPr>
                    <w:t>.</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Разрывная нагрузка вдоль петельного столбика  – не менее  120 Н</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Разрывная нагрузка вдоль петельного ряда  – не менее  200 Н</w:t>
                  </w:r>
                </w:p>
                <w:p w:rsidR="00CB3D67" w:rsidRPr="001C7FB1" w:rsidRDefault="00CB3D67" w:rsidP="005B1ED8">
                  <w:pPr>
                    <w:rPr>
                      <w:rFonts w:ascii="Times New Roman" w:hAnsi="Times New Roman" w:cs="Times New Roman"/>
                      <w:sz w:val="24"/>
                      <w:szCs w:val="24"/>
                    </w:rPr>
                  </w:pPr>
                  <w:r w:rsidRPr="001C7FB1">
                    <w:rPr>
                      <w:rFonts w:ascii="Times New Roman" w:hAnsi="Times New Roman" w:cs="Times New Roman"/>
                      <w:sz w:val="24"/>
                      <w:szCs w:val="24"/>
                    </w:rPr>
                    <w:t>Разрывное удлинение вдоль петельного столбика/ряда – не более  120%</w:t>
                  </w:r>
                </w:p>
              </w:tc>
            </w:tr>
          </w:tbl>
          <w:p w:rsidR="00FD03E3" w:rsidRPr="001C7FB1" w:rsidRDefault="00FD03E3" w:rsidP="000A2BF5">
            <w:pPr>
              <w:tabs>
                <w:tab w:val="left" w:pos="446"/>
              </w:tabs>
              <w:rPr>
                <w:rFonts w:ascii="Times New Roman" w:hAnsi="Times New Roman" w:cs="Times New Roman"/>
                <w:spacing w:val="-4"/>
                <w:sz w:val="24"/>
                <w:szCs w:val="24"/>
              </w:rPr>
            </w:pPr>
          </w:p>
        </w:tc>
      </w:tr>
      <w:tr w:rsidR="001C7FB1" w:rsidRPr="001C7FB1" w:rsidTr="005C62E7">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1C7FB1" w:rsidRPr="001C7FB1" w:rsidRDefault="001C7FB1"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tcPr>
          <w:p w:rsidR="001C7FB1" w:rsidRPr="001C7FB1" w:rsidRDefault="001C7FB1" w:rsidP="005B1ED8">
            <w:pPr>
              <w:pStyle w:val="a9"/>
              <w:rPr>
                <w:rFonts w:ascii="Times New Roman" w:eastAsia="Calibri" w:hAnsi="Times New Roman" w:cs="Times New Roman"/>
                <w:sz w:val="24"/>
                <w:szCs w:val="24"/>
              </w:rPr>
            </w:pPr>
            <w:proofErr w:type="spellStart"/>
            <w:r w:rsidRPr="001C7FB1">
              <w:rPr>
                <w:rFonts w:ascii="Times New Roman" w:eastAsia="Calibri" w:hAnsi="Times New Roman" w:cs="Times New Roman"/>
                <w:sz w:val="24"/>
                <w:szCs w:val="24"/>
              </w:rPr>
              <w:t>Эндопротез-сетка</w:t>
            </w:r>
            <w:proofErr w:type="spellEnd"/>
            <w:r w:rsidRPr="001C7FB1">
              <w:rPr>
                <w:rFonts w:ascii="Times New Roman" w:eastAsia="Calibri" w:hAnsi="Times New Roman" w:cs="Times New Roman"/>
                <w:sz w:val="24"/>
                <w:szCs w:val="24"/>
              </w:rPr>
              <w:t xml:space="preserve"> полипропиленовый для восстановительной хирургии, ЭСФИЛ стандартный ES-3010, бело-синий, ООО «</w:t>
            </w:r>
            <w:proofErr w:type="spellStart"/>
            <w:r w:rsidRPr="001C7FB1">
              <w:rPr>
                <w:rFonts w:ascii="Times New Roman" w:eastAsia="Calibri" w:hAnsi="Times New Roman" w:cs="Times New Roman"/>
                <w:sz w:val="24"/>
                <w:szCs w:val="24"/>
              </w:rPr>
              <w:t>Линтекс</w:t>
            </w:r>
            <w:proofErr w:type="spellEnd"/>
            <w:r w:rsidRPr="001C7FB1">
              <w:rPr>
                <w:rFonts w:ascii="Times New Roman" w:eastAsia="Calibri" w:hAnsi="Times New Roman" w:cs="Times New Roman"/>
                <w:sz w:val="24"/>
                <w:szCs w:val="24"/>
              </w:rPr>
              <w:t>» Россия  размер 20*10</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1C7FB1" w:rsidRPr="001C7FB1" w:rsidTr="005B1ED8">
              <w:trPr>
                <w:cantSplit/>
              </w:trPr>
              <w:tc>
                <w:tcPr>
                  <w:tcW w:w="10055" w:type="dxa"/>
                  <w:shd w:val="clear" w:color="auto" w:fill="auto"/>
                  <w:vAlign w:val="bottom"/>
                </w:tcPr>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b/>
                      <w:sz w:val="24"/>
                      <w:szCs w:val="24"/>
                    </w:rPr>
                    <w:t xml:space="preserve">Сетка хирургическая </w:t>
                  </w:r>
                  <w:proofErr w:type="spellStart"/>
                  <w:r w:rsidRPr="001C7FB1">
                    <w:rPr>
                      <w:rFonts w:ascii="Times New Roman" w:hAnsi="Times New Roman" w:cs="Times New Roman"/>
                      <w:b/>
                      <w:sz w:val="24"/>
                      <w:szCs w:val="24"/>
                    </w:rPr>
                    <w:t>Эсфил</w:t>
                  </w:r>
                  <w:proofErr w:type="spellEnd"/>
                  <w:r w:rsidRPr="001C7FB1">
                    <w:rPr>
                      <w:rFonts w:ascii="Times New Roman" w:hAnsi="Times New Roman" w:cs="Times New Roman"/>
                      <w:b/>
                      <w:sz w:val="24"/>
                      <w:szCs w:val="24"/>
                    </w:rPr>
                    <w:t xml:space="preserve"> </w:t>
                  </w:r>
                  <w:proofErr w:type="gramStart"/>
                  <w:r w:rsidRPr="001C7FB1">
                    <w:rPr>
                      <w:rFonts w:ascii="Times New Roman" w:hAnsi="Times New Roman" w:cs="Times New Roman"/>
                      <w:b/>
                      <w:sz w:val="24"/>
                      <w:szCs w:val="24"/>
                    </w:rPr>
                    <w:t>стандартный</w:t>
                  </w:r>
                  <w:proofErr w:type="gramEnd"/>
                  <w:r w:rsidRPr="001C7FB1">
                    <w:rPr>
                      <w:rFonts w:ascii="Times New Roman" w:hAnsi="Times New Roman" w:cs="Times New Roman"/>
                      <w:b/>
                      <w:sz w:val="24"/>
                      <w:szCs w:val="24"/>
                    </w:rPr>
                    <w:t xml:space="preserve"> 20*10, 5 упаковок.</w:t>
                  </w:r>
                </w:p>
              </w:tc>
            </w:tr>
            <w:tr w:rsidR="001C7FB1" w:rsidRPr="001C7FB1" w:rsidTr="005B1ED8">
              <w:trPr>
                <w:cantSplit/>
              </w:trPr>
              <w:tc>
                <w:tcPr>
                  <w:tcW w:w="10055" w:type="dxa"/>
                  <w:shd w:val="clear" w:color="auto" w:fill="auto"/>
                  <w:vAlign w:val="bottom"/>
                </w:tcPr>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lastRenderedPageBreak/>
                    <w:t>Код позиции КТРУ  32.50.22.160-00000001</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Вид   343010   Сетка хирургическая универсальная, полимерная</w:t>
                  </w:r>
                </w:p>
                <w:p w:rsidR="001C7FB1" w:rsidRPr="001C7FB1" w:rsidRDefault="001C7FB1" w:rsidP="005B1ED8">
                  <w:pPr>
                    <w:rPr>
                      <w:rFonts w:ascii="Times New Roman" w:hAnsi="Times New Roman" w:cs="Times New Roman"/>
                      <w:sz w:val="24"/>
                      <w:szCs w:val="24"/>
                    </w:rPr>
                  </w:pPr>
                  <w:proofErr w:type="gramStart"/>
                  <w:r w:rsidRPr="001C7FB1">
                    <w:rPr>
                      <w:rFonts w:ascii="Times New Roman" w:hAnsi="Times New Roman" w:cs="Times New Roman"/>
                      <w:sz w:val="24"/>
                      <w:szCs w:val="24"/>
                    </w:rPr>
                    <w:t xml:space="preserve">(Описание КТРУ) </w:t>
                  </w:r>
                  <w:proofErr w:type="spellStart"/>
                  <w:r w:rsidRPr="001C7FB1">
                    <w:rPr>
                      <w:rFonts w:ascii="Times New Roman" w:hAnsi="Times New Roman" w:cs="Times New Roman"/>
                      <w:sz w:val="24"/>
                      <w:szCs w:val="24"/>
                    </w:rPr>
                    <w:t>Нерассасывающийся</w:t>
                  </w:r>
                  <w:proofErr w:type="spellEnd"/>
                  <w:r w:rsidRPr="001C7FB1">
                    <w:rPr>
                      <w:rFonts w:ascii="Times New Roman" w:hAnsi="Times New Roman" w:cs="Times New Roman"/>
                      <w:sz w:val="24"/>
                      <w:szCs w:val="24"/>
                    </w:rPr>
                    <w:t xml:space="preserve"> стерильный, плоский или трехмерный плетеный/тканый материал, изготавливаемый из синтетического полимера и предназначенный для коррекции множества дефектов ткани на различных участках тела (например, в области груди, сердца, брюшной полости), включая применение вне брюшной полости (например, в кардиологии, пластической хирургии, пластике молочной железы.</w:t>
                  </w:r>
                  <w:proofErr w:type="gramEnd"/>
                  <w:r w:rsidRPr="001C7FB1">
                    <w:rPr>
                      <w:rFonts w:ascii="Times New Roman" w:hAnsi="Times New Roman" w:cs="Times New Roman"/>
                      <w:sz w:val="24"/>
                      <w:szCs w:val="24"/>
                    </w:rPr>
                    <w:t xml:space="preserve"> Изделие может также использоваться в качестве каркаса для регенерации ткани. Могут прилагаться одноразовые изделия для имплантации.</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 xml:space="preserve">Сетчатый </w:t>
                  </w:r>
                  <w:proofErr w:type="spellStart"/>
                  <w:r w:rsidRPr="001C7FB1">
                    <w:rPr>
                      <w:rFonts w:ascii="Times New Roman" w:hAnsi="Times New Roman" w:cs="Times New Roman"/>
                      <w:sz w:val="24"/>
                      <w:szCs w:val="24"/>
                    </w:rPr>
                    <w:t>эндопротез</w:t>
                  </w:r>
                  <w:proofErr w:type="spellEnd"/>
                  <w:r w:rsidRPr="001C7FB1">
                    <w:rPr>
                      <w:rFonts w:ascii="Times New Roman" w:hAnsi="Times New Roman" w:cs="Times New Roman"/>
                      <w:sz w:val="24"/>
                      <w:szCs w:val="24"/>
                    </w:rPr>
                    <w:t xml:space="preserve"> из биологически инертной </w:t>
                  </w:r>
                  <w:proofErr w:type="spellStart"/>
                  <w:r w:rsidRPr="001C7FB1">
                    <w:rPr>
                      <w:rFonts w:ascii="Times New Roman" w:hAnsi="Times New Roman" w:cs="Times New Roman"/>
                      <w:sz w:val="24"/>
                      <w:szCs w:val="24"/>
                    </w:rPr>
                    <w:t>нерассасывающейся</w:t>
                  </w:r>
                  <w:proofErr w:type="spellEnd"/>
                  <w:r w:rsidRPr="001C7FB1">
                    <w:rPr>
                      <w:rFonts w:ascii="Times New Roman" w:hAnsi="Times New Roman" w:cs="Times New Roman"/>
                      <w:sz w:val="24"/>
                      <w:szCs w:val="24"/>
                    </w:rPr>
                    <w:t xml:space="preserve"> полипропиленовой  </w:t>
                  </w:r>
                  <w:proofErr w:type="spellStart"/>
                  <w:r w:rsidRPr="001C7FB1">
                    <w:rPr>
                      <w:rFonts w:ascii="Times New Roman" w:hAnsi="Times New Roman" w:cs="Times New Roman"/>
                      <w:sz w:val="24"/>
                      <w:szCs w:val="24"/>
                    </w:rPr>
                    <w:t>мононити</w:t>
                  </w:r>
                  <w:proofErr w:type="spellEnd"/>
                  <w:r w:rsidRPr="001C7FB1">
                    <w:rPr>
                      <w:rFonts w:ascii="Times New Roman" w:hAnsi="Times New Roman" w:cs="Times New Roman"/>
                      <w:sz w:val="24"/>
                      <w:szCs w:val="24"/>
                    </w:rPr>
                    <w:t xml:space="preserve">. Структура сетки  должна обеспечивать </w:t>
                  </w:r>
                  <w:proofErr w:type="spellStart"/>
                  <w:r w:rsidRPr="001C7FB1">
                    <w:rPr>
                      <w:rFonts w:ascii="Times New Roman" w:hAnsi="Times New Roman" w:cs="Times New Roman"/>
                      <w:sz w:val="24"/>
                      <w:szCs w:val="24"/>
                    </w:rPr>
                    <w:t>нераспускаемость</w:t>
                  </w:r>
                  <w:proofErr w:type="spellEnd"/>
                  <w:r w:rsidRPr="001C7FB1">
                    <w:rPr>
                      <w:rFonts w:ascii="Times New Roman" w:hAnsi="Times New Roman" w:cs="Times New Roman"/>
                      <w:sz w:val="24"/>
                      <w:szCs w:val="24"/>
                    </w:rPr>
                    <w:t xml:space="preserve"> краев при разрезании,  стабильность размеров и ограниченную растяжимость во всех направлениях. Медицинское изделие в соответствии с  ГОСТ </w:t>
                  </w:r>
                  <w:proofErr w:type="gramStart"/>
                  <w:r w:rsidRPr="001C7FB1">
                    <w:rPr>
                      <w:rFonts w:ascii="Times New Roman" w:hAnsi="Times New Roman" w:cs="Times New Roman"/>
                      <w:sz w:val="24"/>
                      <w:szCs w:val="24"/>
                    </w:rPr>
                    <w:t>Р</w:t>
                  </w:r>
                  <w:proofErr w:type="gramEnd"/>
                  <w:r w:rsidRPr="001C7FB1">
                    <w:rPr>
                      <w:rFonts w:ascii="Times New Roman" w:hAnsi="Times New Roman" w:cs="Times New Roman"/>
                      <w:sz w:val="24"/>
                      <w:szCs w:val="24"/>
                    </w:rPr>
                    <w:t xml:space="preserve"> 2.601-2019 должно сопровождаться эксплуатационной документацией : инструкцией (информацией) на русском языке по применению,  необходимой для безопасного использования.</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Размер:20*10см (+1)см</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Цвет (предпочтительно): бело – синий, чередование бело-синих  направительных полос   для лучшей визуализации при позиционировании и удобства раскроя сетки под грыжевые ворота.</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Толщина: 0,40-0,60 мм</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Поверхностная плотность: 65-90 г/м</w:t>
                  </w:r>
                  <w:proofErr w:type="gramStart"/>
                  <w:r w:rsidRPr="001C7FB1">
                    <w:rPr>
                      <w:rFonts w:ascii="Times New Roman" w:hAnsi="Times New Roman" w:cs="Times New Roman"/>
                      <w:sz w:val="24"/>
                      <w:szCs w:val="24"/>
                    </w:rPr>
                    <w:t>2</w:t>
                  </w:r>
                  <w:proofErr w:type="gramEnd"/>
                  <w:r w:rsidRPr="001C7FB1">
                    <w:rPr>
                      <w:rFonts w:ascii="Times New Roman" w:hAnsi="Times New Roman" w:cs="Times New Roman"/>
                      <w:sz w:val="24"/>
                      <w:szCs w:val="24"/>
                    </w:rPr>
                    <w:t>.</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Разрывная нагрузка вдоль петельного столбика  – не менее  120 Н</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Разрывная нагрузка вдоль петельного ряда  – не менее  200 Н</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Разрывное удлинение  – не более 120%.</w:t>
                  </w:r>
                </w:p>
              </w:tc>
            </w:tr>
          </w:tbl>
          <w:p w:rsidR="001C7FB1" w:rsidRPr="001C7FB1" w:rsidRDefault="001C7FB1" w:rsidP="000A2BF5">
            <w:pPr>
              <w:tabs>
                <w:tab w:val="left" w:pos="446"/>
              </w:tabs>
              <w:rPr>
                <w:rFonts w:ascii="Times New Roman" w:hAnsi="Times New Roman" w:cs="Times New Roman"/>
                <w:spacing w:val="-4"/>
                <w:sz w:val="24"/>
                <w:szCs w:val="24"/>
              </w:rPr>
            </w:pPr>
          </w:p>
        </w:tc>
      </w:tr>
      <w:tr w:rsidR="001C7FB1" w:rsidRPr="001C7FB1" w:rsidTr="00746414">
        <w:trPr>
          <w:trHeight w:val="1919"/>
        </w:trPr>
        <w:tc>
          <w:tcPr>
            <w:tcW w:w="606" w:type="dxa"/>
            <w:tcBorders>
              <w:top w:val="single" w:sz="5" w:space="0" w:color="auto"/>
              <w:left w:val="single" w:sz="10" w:space="0" w:color="auto"/>
              <w:bottom w:val="single" w:sz="5" w:space="0" w:color="auto"/>
              <w:right w:val="single" w:sz="5" w:space="0" w:color="auto"/>
            </w:tcBorders>
            <w:shd w:val="clear" w:color="FFFFFF" w:fill="auto"/>
            <w:vAlign w:val="center"/>
          </w:tcPr>
          <w:p w:rsidR="001C7FB1" w:rsidRPr="001C7FB1" w:rsidRDefault="001C7FB1" w:rsidP="00FD03E3">
            <w:pPr>
              <w:pStyle w:val="a3"/>
              <w:numPr>
                <w:ilvl w:val="0"/>
                <w:numId w:val="3"/>
              </w:numPr>
              <w:spacing w:after="0"/>
              <w:jc w:val="center"/>
              <w:rPr>
                <w:rFonts w:ascii="Times New Roman" w:hAnsi="Times New Roman" w:cs="Times New Roman"/>
                <w:sz w:val="24"/>
                <w:szCs w:val="24"/>
              </w:rPr>
            </w:pPr>
          </w:p>
        </w:tc>
        <w:tc>
          <w:tcPr>
            <w:tcW w:w="3979" w:type="dxa"/>
            <w:tcBorders>
              <w:top w:val="single" w:sz="5" w:space="0" w:color="auto"/>
              <w:left w:val="single" w:sz="5" w:space="0" w:color="auto"/>
              <w:bottom w:val="single" w:sz="5" w:space="0" w:color="auto"/>
              <w:right w:val="single" w:sz="5" w:space="0" w:color="auto"/>
            </w:tcBorders>
            <w:shd w:val="clear" w:color="FFFFFF" w:fill="auto"/>
            <w:vAlign w:val="center"/>
          </w:tcPr>
          <w:p w:rsidR="001C7FB1" w:rsidRPr="001C7FB1" w:rsidRDefault="001C7FB1" w:rsidP="003F595E">
            <w:pPr>
              <w:jc w:val="center"/>
              <w:rPr>
                <w:rFonts w:ascii="Times New Roman" w:hAnsi="Times New Roman" w:cs="Times New Roman"/>
                <w:color w:val="000000"/>
                <w:sz w:val="24"/>
                <w:szCs w:val="24"/>
              </w:rPr>
            </w:pPr>
            <w:proofErr w:type="spellStart"/>
            <w:r w:rsidRPr="001C7FB1">
              <w:rPr>
                <w:rFonts w:ascii="Times New Roman" w:eastAsia="Calibri" w:hAnsi="Times New Roman" w:cs="Times New Roman"/>
                <w:sz w:val="24"/>
                <w:szCs w:val="24"/>
              </w:rPr>
              <w:t>Эндопротез-сетка</w:t>
            </w:r>
            <w:proofErr w:type="spellEnd"/>
            <w:r w:rsidRPr="001C7FB1">
              <w:rPr>
                <w:rFonts w:ascii="Times New Roman" w:eastAsia="Calibri" w:hAnsi="Times New Roman" w:cs="Times New Roman"/>
                <w:sz w:val="24"/>
                <w:szCs w:val="24"/>
              </w:rPr>
              <w:t xml:space="preserve"> полипропиленовый для восстановительной хирургии, ЭСФИЛ стандартный ES-3010, бело-синий, ООО «</w:t>
            </w:r>
            <w:proofErr w:type="spellStart"/>
            <w:r w:rsidRPr="001C7FB1">
              <w:rPr>
                <w:rFonts w:ascii="Times New Roman" w:eastAsia="Calibri" w:hAnsi="Times New Roman" w:cs="Times New Roman"/>
                <w:sz w:val="24"/>
                <w:szCs w:val="24"/>
              </w:rPr>
              <w:t>Линтекс</w:t>
            </w:r>
            <w:proofErr w:type="spellEnd"/>
            <w:r w:rsidRPr="001C7FB1">
              <w:rPr>
                <w:rFonts w:ascii="Times New Roman" w:eastAsia="Calibri" w:hAnsi="Times New Roman" w:cs="Times New Roman"/>
                <w:sz w:val="24"/>
                <w:szCs w:val="24"/>
              </w:rPr>
              <w:t>» Россия  размер 30*10</w:t>
            </w:r>
          </w:p>
        </w:tc>
        <w:tc>
          <w:tcPr>
            <w:tcW w:w="1129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1C7FB1" w:rsidRPr="001C7FB1" w:rsidTr="005B1ED8">
              <w:trPr>
                <w:cantSplit/>
              </w:trPr>
              <w:tc>
                <w:tcPr>
                  <w:tcW w:w="10055" w:type="dxa"/>
                  <w:shd w:val="clear" w:color="auto" w:fill="auto"/>
                  <w:vAlign w:val="bottom"/>
                </w:tcPr>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b/>
                      <w:sz w:val="24"/>
                      <w:szCs w:val="24"/>
                    </w:rPr>
                    <w:t xml:space="preserve">Сетка хирургическая </w:t>
                  </w:r>
                  <w:proofErr w:type="spellStart"/>
                  <w:r w:rsidRPr="001C7FB1">
                    <w:rPr>
                      <w:rFonts w:ascii="Times New Roman" w:hAnsi="Times New Roman" w:cs="Times New Roman"/>
                      <w:b/>
                      <w:sz w:val="24"/>
                      <w:szCs w:val="24"/>
                    </w:rPr>
                    <w:t>Эсфил</w:t>
                  </w:r>
                  <w:proofErr w:type="spellEnd"/>
                  <w:r w:rsidRPr="001C7FB1">
                    <w:rPr>
                      <w:rFonts w:ascii="Times New Roman" w:hAnsi="Times New Roman" w:cs="Times New Roman"/>
                      <w:b/>
                      <w:sz w:val="24"/>
                      <w:szCs w:val="24"/>
                    </w:rPr>
                    <w:t xml:space="preserve"> </w:t>
                  </w:r>
                  <w:proofErr w:type="gramStart"/>
                  <w:r w:rsidRPr="001C7FB1">
                    <w:rPr>
                      <w:rFonts w:ascii="Times New Roman" w:hAnsi="Times New Roman" w:cs="Times New Roman"/>
                      <w:b/>
                      <w:sz w:val="24"/>
                      <w:szCs w:val="24"/>
                    </w:rPr>
                    <w:t>стандартный</w:t>
                  </w:r>
                  <w:proofErr w:type="gramEnd"/>
                  <w:r w:rsidRPr="001C7FB1">
                    <w:rPr>
                      <w:rFonts w:ascii="Times New Roman" w:hAnsi="Times New Roman" w:cs="Times New Roman"/>
                      <w:b/>
                      <w:sz w:val="24"/>
                      <w:szCs w:val="24"/>
                    </w:rPr>
                    <w:t xml:space="preserve"> 30*10, 5 упаковок.</w:t>
                  </w:r>
                </w:p>
              </w:tc>
            </w:tr>
            <w:tr w:rsidR="001C7FB1" w:rsidRPr="001C7FB1" w:rsidTr="005B1ED8">
              <w:trPr>
                <w:cantSplit/>
              </w:trPr>
              <w:tc>
                <w:tcPr>
                  <w:tcW w:w="10055" w:type="dxa"/>
                  <w:shd w:val="clear" w:color="auto" w:fill="auto"/>
                  <w:vAlign w:val="bottom"/>
                </w:tcPr>
                <w:p w:rsidR="001C7FB1" w:rsidRPr="001C7FB1" w:rsidRDefault="001C7FB1" w:rsidP="005B1ED8">
                  <w:pPr>
                    <w:rPr>
                      <w:rFonts w:ascii="Times New Roman" w:hAnsi="Times New Roman" w:cs="Times New Roman"/>
                      <w:sz w:val="24"/>
                      <w:szCs w:val="24"/>
                    </w:rPr>
                  </w:pPr>
                  <w:proofErr w:type="spellStart"/>
                  <w:r w:rsidRPr="001C7FB1">
                    <w:rPr>
                      <w:rFonts w:ascii="Times New Roman" w:hAnsi="Times New Roman" w:cs="Times New Roman"/>
                      <w:sz w:val="24"/>
                      <w:szCs w:val="24"/>
                    </w:rPr>
                    <w:lastRenderedPageBreak/>
                    <w:t>Эндопротез</w:t>
                  </w:r>
                  <w:proofErr w:type="spellEnd"/>
                  <w:r w:rsidRPr="001C7FB1">
                    <w:rPr>
                      <w:rFonts w:ascii="Times New Roman" w:hAnsi="Times New Roman" w:cs="Times New Roman"/>
                      <w:sz w:val="24"/>
                      <w:szCs w:val="24"/>
                    </w:rPr>
                    <w:t xml:space="preserve"> сетчатый  (имплантат) полимерный для восстановительной/реконструктивной хирургии (для хирургического лечения грыж) должен соответствовать требованиям ГОСТ  </w:t>
                  </w:r>
                  <w:proofErr w:type="gramStart"/>
                  <w:r w:rsidRPr="001C7FB1">
                    <w:rPr>
                      <w:rFonts w:ascii="Times New Roman" w:hAnsi="Times New Roman" w:cs="Times New Roman"/>
                      <w:sz w:val="24"/>
                      <w:szCs w:val="24"/>
                    </w:rPr>
                    <w:t>Р</w:t>
                  </w:r>
                  <w:proofErr w:type="gramEnd"/>
                  <w:r w:rsidRPr="001C7FB1">
                    <w:rPr>
                      <w:rFonts w:ascii="Times New Roman" w:hAnsi="Times New Roman" w:cs="Times New Roman"/>
                      <w:sz w:val="24"/>
                      <w:szCs w:val="24"/>
                    </w:rPr>
                    <w:t xml:space="preserve"> ИСО 14630-2017. Сетчатый </w:t>
                  </w:r>
                  <w:proofErr w:type="spellStart"/>
                  <w:r w:rsidRPr="001C7FB1">
                    <w:rPr>
                      <w:rFonts w:ascii="Times New Roman" w:hAnsi="Times New Roman" w:cs="Times New Roman"/>
                      <w:sz w:val="24"/>
                      <w:szCs w:val="24"/>
                    </w:rPr>
                    <w:t>эндопротез</w:t>
                  </w:r>
                  <w:proofErr w:type="spellEnd"/>
                  <w:r w:rsidRPr="001C7FB1">
                    <w:rPr>
                      <w:rFonts w:ascii="Times New Roman" w:hAnsi="Times New Roman" w:cs="Times New Roman"/>
                      <w:sz w:val="24"/>
                      <w:szCs w:val="24"/>
                    </w:rPr>
                    <w:t xml:space="preserve"> из биологически инертной </w:t>
                  </w:r>
                  <w:proofErr w:type="spellStart"/>
                  <w:r w:rsidRPr="001C7FB1">
                    <w:rPr>
                      <w:rFonts w:ascii="Times New Roman" w:hAnsi="Times New Roman" w:cs="Times New Roman"/>
                      <w:sz w:val="24"/>
                      <w:szCs w:val="24"/>
                    </w:rPr>
                    <w:t>нерассасывающейся</w:t>
                  </w:r>
                  <w:proofErr w:type="spellEnd"/>
                  <w:r w:rsidRPr="001C7FB1">
                    <w:rPr>
                      <w:rFonts w:ascii="Times New Roman" w:hAnsi="Times New Roman" w:cs="Times New Roman"/>
                      <w:sz w:val="24"/>
                      <w:szCs w:val="24"/>
                    </w:rPr>
                    <w:t xml:space="preserve"> полипропиленовой  </w:t>
                  </w:r>
                  <w:proofErr w:type="spellStart"/>
                  <w:r w:rsidRPr="001C7FB1">
                    <w:rPr>
                      <w:rFonts w:ascii="Times New Roman" w:hAnsi="Times New Roman" w:cs="Times New Roman"/>
                      <w:sz w:val="24"/>
                      <w:szCs w:val="24"/>
                    </w:rPr>
                    <w:t>мононити</w:t>
                  </w:r>
                  <w:proofErr w:type="spellEnd"/>
                  <w:r w:rsidRPr="001C7FB1">
                    <w:rPr>
                      <w:rFonts w:ascii="Times New Roman" w:hAnsi="Times New Roman" w:cs="Times New Roman"/>
                      <w:sz w:val="24"/>
                      <w:szCs w:val="24"/>
                    </w:rPr>
                    <w:t xml:space="preserve">. Структура </w:t>
                  </w:r>
                  <w:proofErr w:type="spellStart"/>
                  <w:r w:rsidRPr="001C7FB1">
                    <w:rPr>
                      <w:rFonts w:ascii="Times New Roman" w:hAnsi="Times New Roman" w:cs="Times New Roman"/>
                      <w:sz w:val="24"/>
                      <w:szCs w:val="24"/>
                    </w:rPr>
                    <w:t>эндопротеза</w:t>
                  </w:r>
                  <w:proofErr w:type="spellEnd"/>
                  <w:r w:rsidRPr="001C7FB1">
                    <w:rPr>
                      <w:rFonts w:ascii="Times New Roman" w:hAnsi="Times New Roman" w:cs="Times New Roman"/>
                      <w:sz w:val="24"/>
                      <w:szCs w:val="24"/>
                    </w:rPr>
                    <w:t xml:space="preserve">  должна обеспечивать </w:t>
                  </w:r>
                  <w:proofErr w:type="spellStart"/>
                  <w:r w:rsidRPr="001C7FB1">
                    <w:rPr>
                      <w:rFonts w:ascii="Times New Roman" w:hAnsi="Times New Roman" w:cs="Times New Roman"/>
                      <w:sz w:val="24"/>
                      <w:szCs w:val="24"/>
                    </w:rPr>
                    <w:t>эндопротезу</w:t>
                  </w:r>
                  <w:proofErr w:type="spellEnd"/>
                  <w:r w:rsidRPr="001C7FB1">
                    <w:rPr>
                      <w:rFonts w:ascii="Times New Roman" w:hAnsi="Times New Roman" w:cs="Times New Roman"/>
                      <w:sz w:val="24"/>
                      <w:szCs w:val="24"/>
                    </w:rPr>
                    <w:t xml:space="preserve"> </w:t>
                  </w:r>
                  <w:proofErr w:type="spellStart"/>
                  <w:r w:rsidRPr="001C7FB1">
                    <w:rPr>
                      <w:rFonts w:ascii="Times New Roman" w:hAnsi="Times New Roman" w:cs="Times New Roman"/>
                      <w:sz w:val="24"/>
                      <w:szCs w:val="24"/>
                    </w:rPr>
                    <w:t>нераспускаемость</w:t>
                  </w:r>
                  <w:proofErr w:type="spellEnd"/>
                  <w:r w:rsidRPr="001C7FB1">
                    <w:rPr>
                      <w:rFonts w:ascii="Times New Roman" w:hAnsi="Times New Roman" w:cs="Times New Roman"/>
                      <w:sz w:val="24"/>
                      <w:szCs w:val="24"/>
                    </w:rPr>
                    <w:t xml:space="preserve"> краев при разрезании,  стабильность размеров и ограниченную растяжимость во всех направлениях. Медицинское изделие должно быть стерильным. Упаковка светонепроницаемая.  Медицинское изделия в соответствии с  ГОСТ 2.601-2013 должна сопровождаться эксплуатационной документацией </w:t>
                  </w:r>
                  <w:proofErr w:type="gramStart"/>
                  <w:r w:rsidRPr="001C7FB1">
                    <w:rPr>
                      <w:rFonts w:ascii="Times New Roman" w:hAnsi="Times New Roman" w:cs="Times New Roman"/>
                      <w:sz w:val="24"/>
                      <w:szCs w:val="24"/>
                    </w:rPr>
                    <w:t>:и</w:t>
                  </w:r>
                  <w:proofErr w:type="gramEnd"/>
                  <w:r w:rsidRPr="001C7FB1">
                    <w:rPr>
                      <w:rFonts w:ascii="Times New Roman" w:hAnsi="Times New Roman" w:cs="Times New Roman"/>
                      <w:sz w:val="24"/>
                      <w:szCs w:val="24"/>
                    </w:rPr>
                    <w:t>нструкцией (информацией) на русском языке по применению,  необходимой для безопасного использования.</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Размер: 30*10 см</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Цвет: неокрашенный или окрашенный (чередование бело-синих направительных полос   для лучшей визуализации при позиционировании и удобства раскроя сетки под грыжевые ворота).</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Толщина: 0,40-0,60 мм</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Поверхностная плотность: 65-100 г/м</w:t>
                  </w:r>
                  <w:proofErr w:type="gramStart"/>
                  <w:r w:rsidRPr="001C7FB1">
                    <w:rPr>
                      <w:rFonts w:ascii="Times New Roman" w:hAnsi="Times New Roman" w:cs="Times New Roman"/>
                      <w:sz w:val="24"/>
                      <w:szCs w:val="24"/>
                    </w:rPr>
                    <w:t>2</w:t>
                  </w:r>
                  <w:proofErr w:type="gramEnd"/>
                  <w:r w:rsidRPr="001C7FB1">
                    <w:rPr>
                      <w:rFonts w:ascii="Times New Roman" w:hAnsi="Times New Roman" w:cs="Times New Roman"/>
                      <w:sz w:val="24"/>
                      <w:szCs w:val="24"/>
                    </w:rPr>
                    <w:t>.</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Разрывная нагрузка вдоль петельного столбика  * не менее  120 Н</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Разрывная нагрузка вдоль петельного ряда  * не менее  200 Н</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Разрывное удлинение* не более 120%.</w:t>
                  </w:r>
                </w:p>
                <w:p w:rsidR="001C7FB1" w:rsidRPr="001C7FB1" w:rsidRDefault="001C7FB1" w:rsidP="005B1ED8">
                  <w:pPr>
                    <w:rPr>
                      <w:rFonts w:ascii="Times New Roman" w:hAnsi="Times New Roman" w:cs="Times New Roman"/>
                      <w:sz w:val="24"/>
                      <w:szCs w:val="24"/>
                    </w:rPr>
                  </w:pPr>
                  <w:r w:rsidRPr="001C7FB1">
                    <w:rPr>
                      <w:rFonts w:ascii="Times New Roman" w:hAnsi="Times New Roman" w:cs="Times New Roman"/>
                      <w:sz w:val="24"/>
                      <w:szCs w:val="24"/>
                    </w:rPr>
                    <w:t>Остаточный срок годности * не менее 80%.</w:t>
                  </w:r>
                </w:p>
              </w:tc>
            </w:tr>
          </w:tbl>
          <w:p w:rsidR="001C7FB1" w:rsidRPr="001C7FB1" w:rsidRDefault="001C7FB1" w:rsidP="000A2BF5">
            <w:pPr>
              <w:tabs>
                <w:tab w:val="left" w:pos="446"/>
              </w:tabs>
              <w:rPr>
                <w:rFonts w:ascii="Times New Roman" w:hAnsi="Times New Roman" w:cs="Times New Roman"/>
                <w:spacing w:val="-4"/>
                <w:sz w:val="24"/>
                <w:szCs w:val="24"/>
              </w:rPr>
            </w:pP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FD03E3" w:rsidRDefault="00FD03E3" w:rsidP="00BD60EE">
            <w:pPr>
              <w:spacing w:after="0" w:line="240" w:lineRule="auto"/>
              <w:jc w:val="center"/>
              <w:rPr>
                <w:rFonts w:ascii="Times New Roman" w:hAnsi="Times New Roman" w:cs="Times New Roman"/>
                <w:color w:val="000000"/>
                <w:sz w:val="24"/>
                <w:szCs w:val="24"/>
              </w:rPr>
            </w:pPr>
            <w:r w:rsidRPr="00FD03E3">
              <w:rPr>
                <w:rFonts w:ascii="Times New Roman" w:hAnsi="Times New Roman" w:cs="Times New Roman"/>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Default="00BD60EE" w:rsidP="0093533F">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 xml:space="preserve">Поставщик осуществляет поставку Товара </w:t>
            </w:r>
            <w:r w:rsidRPr="004B059F">
              <w:rPr>
                <w:rFonts w:ascii="Times New Roman" w:hAnsi="Times New Roman" w:cs="Times New Roman"/>
                <w:b/>
                <w:sz w:val="24"/>
                <w:szCs w:val="24"/>
              </w:rPr>
              <w:t>по заявк</w:t>
            </w:r>
            <w:r w:rsidR="004B059F" w:rsidRPr="004B059F">
              <w:rPr>
                <w:rFonts w:ascii="Times New Roman" w:hAnsi="Times New Roman" w:cs="Times New Roman"/>
                <w:b/>
                <w:sz w:val="24"/>
                <w:szCs w:val="24"/>
              </w:rPr>
              <w:t>е</w:t>
            </w:r>
            <w:r w:rsidRPr="00BD60EE">
              <w:rPr>
                <w:rFonts w:ascii="Times New Roman" w:hAnsi="Times New Roman" w:cs="Times New Roman"/>
                <w:sz w:val="24"/>
                <w:szCs w:val="24"/>
              </w:rPr>
              <w:t xml:space="preserve"> Покупателя в период с даты подписания настоящего Договора, д</w:t>
            </w:r>
            <w:r>
              <w:rPr>
                <w:rFonts w:ascii="Times New Roman" w:hAnsi="Times New Roman" w:cs="Times New Roman"/>
                <w:sz w:val="24"/>
                <w:szCs w:val="24"/>
              </w:rPr>
              <w:t>о окончания срока его действия</w:t>
            </w:r>
            <w:r w:rsidRPr="00BD60EE">
              <w:rPr>
                <w:rFonts w:ascii="Times New Roman" w:hAnsi="Times New Roman" w:cs="Times New Roman"/>
                <w:sz w:val="24"/>
                <w:szCs w:val="24"/>
              </w:rPr>
              <w:t>, в рабочие дни (с понедельника по пятницу, исключая нерабочие праздничные дни) с 08.00ч. до 1</w:t>
            </w:r>
            <w:r w:rsidR="00FD03E3">
              <w:rPr>
                <w:rFonts w:ascii="Times New Roman" w:hAnsi="Times New Roman" w:cs="Times New Roman"/>
                <w:sz w:val="24"/>
                <w:szCs w:val="24"/>
              </w:rPr>
              <w:t>4</w:t>
            </w:r>
            <w:r w:rsidRPr="00BD60EE">
              <w:rPr>
                <w:rFonts w:ascii="Times New Roman" w:hAnsi="Times New Roman" w:cs="Times New Roman"/>
                <w:sz w:val="24"/>
                <w:szCs w:val="24"/>
              </w:rPr>
              <w:t xml:space="preserve">.00ч. Срок исполнения </w:t>
            </w:r>
            <w:r w:rsidRPr="004B059F">
              <w:rPr>
                <w:rFonts w:ascii="Times New Roman" w:hAnsi="Times New Roman" w:cs="Times New Roman"/>
                <w:b/>
                <w:sz w:val="24"/>
                <w:szCs w:val="24"/>
              </w:rPr>
              <w:t>заявки</w:t>
            </w:r>
            <w:r w:rsidRPr="00BD60EE">
              <w:rPr>
                <w:rFonts w:ascii="Times New Roman" w:hAnsi="Times New Roman" w:cs="Times New Roman"/>
                <w:sz w:val="24"/>
                <w:szCs w:val="24"/>
              </w:rPr>
              <w:t xml:space="preserve"> не долже</w:t>
            </w:r>
            <w:r w:rsidR="00FD03E3">
              <w:rPr>
                <w:rFonts w:ascii="Times New Roman" w:hAnsi="Times New Roman" w:cs="Times New Roman"/>
                <w:sz w:val="24"/>
                <w:szCs w:val="24"/>
              </w:rPr>
              <w:t xml:space="preserve">н составлять более </w:t>
            </w:r>
            <w:r w:rsidR="00BD76BB" w:rsidRPr="00BD76BB">
              <w:rPr>
                <w:rFonts w:ascii="Times New Roman" w:hAnsi="Times New Roman" w:cs="Times New Roman"/>
                <w:b/>
                <w:sz w:val="24"/>
                <w:szCs w:val="24"/>
              </w:rPr>
              <w:t>45</w:t>
            </w:r>
            <w:r w:rsidR="00FD03E3" w:rsidRPr="00BD76BB">
              <w:rPr>
                <w:rFonts w:ascii="Times New Roman" w:hAnsi="Times New Roman" w:cs="Times New Roman"/>
                <w:b/>
                <w:sz w:val="24"/>
                <w:szCs w:val="24"/>
              </w:rPr>
              <w:t xml:space="preserve"> (</w:t>
            </w:r>
            <w:r w:rsidR="00BD76BB" w:rsidRPr="00BD76BB">
              <w:rPr>
                <w:rFonts w:ascii="Times New Roman" w:hAnsi="Times New Roman" w:cs="Times New Roman"/>
                <w:b/>
                <w:sz w:val="24"/>
                <w:szCs w:val="24"/>
              </w:rPr>
              <w:t>сорок пять</w:t>
            </w:r>
            <w:r w:rsidR="00FD03E3" w:rsidRPr="00BD76BB">
              <w:rPr>
                <w:rFonts w:ascii="Times New Roman" w:hAnsi="Times New Roman" w:cs="Times New Roman"/>
                <w:b/>
                <w:sz w:val="24"/>
                <w:szCs w:val="24"/>
              </w:rPr>
              <w:t>)</w:t>
            </w:r>
            <w:r w:rsidRPr="00BD60EE">
              <w:rPr>
                <w:rFonts w:ascii="Times New Roman" w:hAnsi="Times New Roman" w:cs="Times New Roman"/>
                <w:sz w:val="24"/>
                <w:szCs w:val="24"/>
              </w:rPr>
              <w:t xml:space="preserve"> календарных дней с момента получения</w:t>
            </w:r>
            <w:r w:rsidR="00C14351">
              <w:rPr>
                <w:rFonts w:ascii="Times New Roman" w:hAnsi="Times New Roman" w:cs="Times New Roman"/>
                <w:sz w:val="24"/>
                <w:szCs w:val="24"/>
              </w:rPr>
              <w:t xml:space="preserve"> Поставщиком заявки Покупателя.</w:t>
            </w:r>
            <w:proofErr w:type="gramEnd"/>
            <w:r w:rsidR="00C14351">
              <w:rPr>
                <w:rFonts w:ascii="Times New Roman" w:hAnsi="Times New Roman" w:cs="Times New Roman"/>
                <w:sz w:val="24"/>
                <w:szCs w:val="24"/>
              </w:rPr>
              <w:t xml:space="preserve"> </w:t>
            </w:r>
            <w:r w:rsidRPr="00BD60EE">
              <w:rPr>
                <w:rFonts w:ascii="Times New Roman" w:hAnsi="Times New Roman" w:cs="Times New Roman"/>
                <w:sz w:val="24"/>
                <w:szCs w:val="24"/>
              </w:rPr>
              <w:t xml:space="preserve">Поставщик вправе  произвести досрочную поставку партии Товара, указанного в заявке Покупателя. </w:t>
            </w:r>
            <w:r w:rsidRPr="00034D3E">
              <w:rPr>
                <w:rFonts w:ascii="Times New Roman" w:hAnsi="Times New Roman" w:cs="Times New Roman"/>
                <w:b/>
                <w:sz w:val="24"/>
                <w:szCs w:val="24"/>
              </w:rPr>
              <w:t>Заявк</w:t>
            </w:r>
            <w:r w:rsidR="00034D3E" w:rsidRPr="00034D3E">
              <w:rPr>
                <w:rFonts w:ascii="Times New Roman" w:hAnsi="Times New Roman" w:cs="Times New Roman"/>
                <w:b/>
                <w:sz w:val="24"/>
                <w:szCs w:val="24"/>
              </w:rPr>
              <w:t>а направляе</w:t>
            </w:r>
            <w:r w:rsidRPr="00034D3E">
              <w:rPr>
                <w:rFonts w:ascii="Times New Roman" w:hAnsi="Times New Roman" w:cs="Times New Roman"/>
                <w:b/>
                <w:sz w:val="24"/>
                <w:szCs w:val="24"/>
              </w:rPr>
              <w:t>тся</w:t>
            </w:r>
            <w:r w:rsidRPr="00BD60EE">
              <w:rPr>
                <w:rFonts w:ascii="Times New Roman" w:hAnsi="Times New Roman" w:cs="Times New Roman"/>
                <w:sz w:val="24"/>
                <w:szCs w:val="24"/>
              </w:rPr>
              <w:t xml:space="preserve"> в электронной форме посредством АСЗ «Электронный ордер».</w:t>
            </w:r>
          </w:p>
          <w:p w:rsidR="00735ACB" w:rsidRDefault="0093533F" w:rsidP="00935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4B059F">
              <w:rPr>
                <w:rFonts w:ascii="Times New Roman" w:hAnsi="Times New Roman" w:cs="Times New Roman"/>
                <w:sz w:val="24"/>
                <w:szCs w:val="24"/>
              </w:rPr>
              <w:t xml:space="preserve">елю должен составлять не менее </w:t>
            </w:r>
            <w:r w:rsidR="004B059F" w:rsidRPr="004B059F">
              <w:rPr>
                <w:rFonts w:ascii="Times New Roman" w:hAnsi="Times New Roman" w:cs="Times New Roman"/>
                <w:b/>
                <w:sz w:val="24"/>
                <w:szCs w:val="24"/>
              </w:rPr>
              <w:t>8</w:t>
            </w:r>
            <w:r w:rsidR="00735ACB" w:rsidRPr="004B059F">
              <w:rPr>
                <w:rFonts w:ascii="Times New Roman" w:hAnsi="Times New Roman" w:cs="Times New Roman"/>
                <w:b/>
                <w:sz w:val="24"/>
                <w:szCs w:val="24"/>
              </w:rPr>
              <w:t>0 %,</w:t>
            </w:r>
            <w:r w:rsidR="00735ACB" w:rsidRPr="005F6D49">
              <w:rPr>
                <w:rFonts w:ascii="Times New Roman" w:hAnsi="Times New Roman" w:cs="Times New Roman"/>
                <w:sz w:val="24"/>
                <w:szCs w:val="24"/>
              </w:rPr>
              <w:t xml:space="preserve">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A321B3" w:rsidRPr="00A321B3" w:rsidRDefault="00A321B3" w:rsidP="00A321B3">
            <w:pPr>
              <w:pStyle w:val="20"/>
              <w:widowControl/>
              <w:shd w:val="clear" w:color="auto" w:fill="auto"/>
              <w:tabs>
                <w:tab w:val="left" w:pos="851"/>
                <w:tab w:val="left" w:pos="1134"/>
              </w:tabs>
              <w:suppressAutoHyphens/>
              <w:spacing w:before="0" w:line="240" w:lineRule="auto"/>
              <w:jc w:val="center"/>
              <w:rPr>
                <w:rFonts w:ascii="Times New Roman" w:hAnsi="Times New Roman" w:cs="Times New Roman"/>
                <w:b/>
                <w:sz w:val="24"/>
                <w:szCs w:val="24"/>
              </w:rPr>
            </w:pPr>
            <w:r w:rsidRPr="00A321B3">
              <w:rPr>
                <w:rFonts w:ascii="Times New Roman" w:hAnsi="Times New Roman" w:cs="Times New Roman"/>
                <w:b/>
                <w:sz w:val="24"/>
                <w:szCs w:val="24"/>
              </w:rPr>
              <w:t>При поставке эквивалента Товара, указанного в ТЗ, он (аналог) должен обладать в полной мере теми же эксплуатационными характеристиками и аналогичной документацией, что и обозначенный Заказчиком.</w:t>
            </w:r>
          </w:p>
          <w:p w:rsidR="00A321B3" w:rsidRPr="005F6D49" w:rsidRDefault="00A321B3" w:rsidP="0093533F">
            <w:pPr>
              <w:spacing w:after="0" w:line="240" w:lineRule="auto"/>
              <w:jc w:val="center"/>
              <w:rPr>
                <w:rFonts w:ascii="Times New Roman" w:hAnsi="Times New Roman" w:cs="Times New Roman"/>
                <w:sz w:val="24"/>
                <w:szCs w:val="24"/>
              </w:rPr>
            </w:pP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lastRenderedPageBreak/>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7"/>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42" w:rsidRDefault="00BB5C42" w:rsidP="00452F87">
      <w:pPr>
        <w:spacing w:after="0" w:line="240" w:lineRule="auto"/>
      </w:pPr>
      <w:r>
        <w:separator/>
      </w:r>
    </w:p>
  </w:endnote>
  <w:endnote w:type="continuationSeparator" w:id="1">
    <w:p w:rsidR="00BB5C42" w:rsidRDefault="00BB5C42"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42" w:rsidRDefault="00BB5C42" w:rsidP="00452F87">
      <w:pPr>
        <w:spacing w:after="0" w:line="240" w:lineRule="auto"/>
      </w:pPr>
      <w:r>
        <w:separator/>
      </w:r>
    </w:p>
  </w:footnote>
  <w:footnote w:type="continuationSeparator" w:id="1">
    <w:p w:rsidR="00BB5C42" w:rsidRDefault="00BB5C42"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CB3D67"/>
    <w:rsid w:val="00003077"/>
    <w:rsid w:val="0001178F"/>
    <w:rsid w:val="00034D3E"/>
    <w:rsid w:val="00040EE6"/>
    <w:rsid w:val="0007525C"/>
    <w:rsid w:val="00075F49"/>
    <w:rsid w:val="000861D3"/>
    <w:rsid w:val="000A74F3"/>
    <w:rsid w:val="000B78AF"/>
    <w:rsid w:val="000E4EF8"/>
    <w:rsid w:val="00105C4C"/>
    <w:rsid w:val="00130CA6"/>
    <w:rsid w:val="001315AD"/>
    <w:rsid w:val="00170826"/>
    <w:rsid w:val="00177762"/>
    <w:rsid w:val="001C7FB1"/>
    <w:rsid w:val="001D1233"/>
    <w:rsid w:val="001D7ABF"/>
    <w:rsid w:val="001F7494"/>
    <w:rsid w:val="00201706"/>
    <w:rsid w:val="00204E84"/>
    <w:rsid w:val="00210EFA"/>
    <w:rsid w:val="00211FB5"/>
    <w:rsid w:val="00242B10"/>
    <w:rsid w:val="00250E87"/>
    <w:rsid w:val="0028303F"/>
    <w:rsid w:val="00293418"/>
    <w:rsid w:val="002B3568"/>
    <w:rsid w:val="002D44C7"/>
    <w:rsid w:val="0030276A"/>
    <w:rsid w:val="0030542A"/>
    <w:rsid w:val="00315324"/>
    <w:rsid w:val="00315EC7"/>
    <w:rsid w:val="003238E9"/>
    <w:rsid w:val="00331747"/>
    <w:rsid w:val="00341318"/>
    <w:rsid w:val="00341551"/>
    <w:rsid w:val="00344D7D"/>
    <w:rsid w:val="0034538B"/>
    <w:rsid w:val="003A0CC8"/>
    <w:rsid w:val="003A1A4D"/>
    <w:rsid w:val="003A2F19"/>
    <w:rsid w:val="003A703A"/>
    <w:rsid w:val="003B3901"/>
    <w:rsid w:val="003C66B0"/>
    <w:rsid w:val="003D28A2"/>
    <w:rsid w:val="003F595E"/>
    <w:rsid w:val="00416B81"/>
    <w:rsid w:val="00431BD8"/>
    <w:rsid w:val="00452F87"/>
    <w:rsid w:val="0046283D"/>
    <w:rsid w:val="0046605E"/>
    <w:rsid w:val="0046655C"/>
    <w:rsid w:val="004775A7"/>
    <w:rsid w:val="00487D5B"/>
    <w:rsid w:val="004B059F"/>
    <w:rsid w:val="004C2A09"/>
    <w:rsid w:val="004C7DF4"/>
    <w:rsid w:val="004F7267"/>
    <w:rsid w:val="0052753F"/>
    <w:rsid w:val="00590322"/>
    <w:rsid w:val="005B0300"/>
    <w:rsid w:val="005B12CE"/>
    <w:rsid w:val="005B7B5A"/>
    <w:rsid w:val="005C130D"/>
    <w:rsid w:val="005C2AC9"/>
    <w:rsid w:val="005D1CC5"/>
    <w:rsid w:val="005E46D5"/>
    <w:rsid w:val="005F6D49"/>
    <w:rsid w:val="005F7762"/>
    <w:rsid w:val="00600675"/>
    <w:rsid w:val="0060526F"/>
    <w:rsid w:val="00605EE5"/>
    <w:rsid w:val="00682E17"/>
    <w:rsid w:val="00691068"/>
    <w:rsid w:val="00691CB5"/>
    <w:rsid w:val="00693DF5"/>
    <w:rsid w:val="006B3150"/>
    <w:rsid w:val="006C3A6D"/>
    <w:rsid w:val="006D2BA5"/>
    <w:rsid w:val="006D74DE"/>
    <w:rsid w:val="006F0839"/>
    <w:rsid w:val="00711323"/>
    <w:rsid w:val="00730351"/>
    <w:rsid w:val="00735ACB"/>
    <w:rsid w:val="00742BC6"/>
    <w:rsid w:val="007438BE"/>
    <w:rsid w:val="00746414"/>
    <w:rsid w:val="00747E47"/>
    <w:rsid w:val="007501D3"/>
    <w:rsid w:val="00762805"/>
    <w:rsid w:val="0078601E"/>
    <w:rsid w:val="007B36EE"/>
    <w:rsid w:val="00832682"/>
    <w:rsid w:val="008357D7"/>
    <w:rsid w:val="00852AD5"/>
    <w:rsid w:val="00855B78"/>
    <w:rsid w:val="008806C4"/>
    <w:rsid w:val="008878CE"/>
    <w:rsid w:val="00887C3B"/>
    <w:rsid w:val="008A0D0A"/>
    <w:rsid w:val="008F5BE9"/>
    <w:rsid w:val="00906494"/>
    <w:rsid w:val="00913DBA"/>
    <w:rsid w:val="009152A7"/>
    <w:rsid w:val="00931C0B"/>
    <w:rsid w:val="0093533F"/>
    <w:rsid w:val="00935F98"/>
    <w:rsid w:val="009376FC"/>
    <w:rsid w:val="00943266"/>
    <w:rsid w:val="009622F1"/>
    <w:rsid w:val="00994352"/>
    <w:rsid w:val="009B28D6"/>
    <w:rsid w:val="009B4BC1"/>
    <w:rsid w:val="009C487F"/>
    <w:rsid w:val="009C6B3E"/>
    <w:rsid w:val="009E2F81"/>
    <w:rsid w:val="009E57BB"/>
    <w:rsid w:val="009F24D1"/>
    <w:rsid w:val="00A13274"/>
    <w:rsid w:val="00A21CDF"/>
    <w:rsid w:val="00A303AE"/>
    <w:rsid w:val="00A321B3"/>
    <w:rsid w:val="00A55004"/>
    <w:rsid w:val="00A83713"/>
    <w:rsid w:val="00A94D6B"/>
    <w:rsid w:val="00A9797C"/>
    <w:rsid w:val="00AE099E"/>
    <w:rsid w:val="00AF059A"/>
    <w:rsid w:val="00AF1C8D"/>
    <w:rsid w:val="00AF5357"/>
    <w:rsid w:val="00B04669"/>
    <w:rsid w:val="00B244C1"/>
    <w:rsid w:val="00B34047"/>
    <w:rsid w:val="00B351CB"/>
    <w:rsid w:val="00B358E2"/>
    <w:rsid w:val="00B35D3D"/>
    <w:rsid w:val="00B36D38"/>
    <w:rsid w:val="00B458E9"/>
    <w:rsid w:val="00B65BC5"/>
    <w:rsid w:val="00B876FC"/>
    <w:rsid w:val="00BA00F4"/>
    <w:rsid w:val="00BB5C42"/>
    <w:rsid w:val="00BC000D"/>
    <w:rsid w:val="00BC13E6"/>
    <w:rsid w:val="00BC5DD1"/>
    <w:rsid w:val="00BD60EE"/>
    <w:rsid w:val="00BD76BB"/>
    <w:rsid w:val="00BE3822"/>
    <w:rsid w:val="00C14351"/>
    <w:rsid w:val="00C15150"/>
    <w:rsid w:val="00C16343"/>
    <w:rsid w:val="00C24AC6"/>
    <w:rsid w:val="00C53CB3"/>
    <w:rsid w:val="00C767D0"/>
    <w:rsid w:val="00C8042A"/>
    <w:rsid w:val="00C9136A"/>
    <w:rsid w:val="00C923B8"/>
    <w:rsid w:val="00CA4556"/>
    <w:rsid w:val="00CB3D67"/>
    <w:rsid w:val="00CC6F5F"/>
    <w:rsid w:val="00CD03A3"/>
    <w:rsid w:val="00CE4234"/>
    <w:rsid w:val="00CE6E5C"/>
    <w:rsid w:val="00D016D6"/>
    <w:rsid w:val="00D97C5A"/>
    <w:rsid w:val="00DA5228"/>
    <w:rsid w:val="00DC1A7D"/>
    <w:rsid w:val="00DC2D69"/>
    <w:rsid w:val="00DC5560"/>
    <w:rsid w:val="00DD33EF"/>
    <w:rsid w:val="00DD362D"/>
    <w:rsid w:val="00DD7D05"/>
    <w:rsid w:val="00DE6071"/>
    <w:rsid w:val="00DF48ED"/>
    <w:rsid w:val="00E03A30"/>
    <w:rsid w:val="00E05A1D"/>
    <w:rsid w:val="00E455C9"/>
    <w:rsid w:val="00E72E80"/>
    <w:rsid w:val="00E7642A"/>
    <w:rsid w:val="00E76D46"/>
    <w:rsid w:val="00EB4CE6"/>
    <w:rsid w:val="00EE3007"/>
    <w:rsid w:val="00EF3317"/>
    <w:rsid w:val="00EF3781"/>
    <w:rsid w:val="00F01AAC"/>
    <w:rsid w:val="00F519B4"/>
    <w:rsid w:val="00F5312F"/>
    <w:rsid w:val="00F547DB"/>
    <w:rsid w:val="00F5648E"/>
    <w:rsid w:val="00F74D93"/>
    <w:rsid w:val="00F76D37"/>
    <w:rsid w:val="00F90C83"/>
    <w:rsid w:val="00F95B83"/>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 w:type="table" w:customStyle="1" w:styleId="TableStyle0">
    <w:name w:val="TableStyle0"/>
    <w:rsid w:val="00CB3D6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2">
    <w:name w:val="Основной текст (2)_"/>
    <w:link w:val="20"/>
    <w:qFormat/>
    <w:locked/>
    <w:rsid w:val="00A321B3"/>
    <w:rPr>
      <w:shd w:val="clear" w:color="auto" w:fill="FFFFFF"/>
    </w:rPr>
  </w:style>
  <w:style w:type="paragraph" w:customStyle="1" w:styleId="20">
    <w:name w:val="Основной текст (2)"/>
    <w:basedOn w:val="a"/>
    <w:link w:val="2"/>
    <w:qFormat/>
    <w:rsid w:val="00A321B3"/>
    <w:pPr>
      <w:widowControl w:val="0"/>
      <w:shd w:val="clear" w:color="auto" w:fill="FFFFFF"/>
      <w:spacing w:before="60" w:after="0" w:line="293" w:lineRule="exact"/>
      <w:jc w:val="right"/>
    </w:pPr>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448588">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7;&#1040;&#1050;&#1059;&#1055;&#1050;&#1048;%20&#1055;&#1045;&#1063;&#1054;&#1056;&#1040;\&#1079;&#1072;&#1082;&#1091;&#1087;&#1082;&#1080;%20&#1055;&#1077;&#1095;&#1086;&#1088;&#1072;%20&#1053;&#1054;&#1042;&#1067;&#1045;%20&#1048;&#1052;&#1053;\&#1064;&#1040;&#1041;&#1051;&#1054;&#1053;%20&#1058;&#1077;&#1093;&#1085;&#1080;&#1095;&#1077;&#1089;&#1082;&#1086;&#1077;%20&#1079;&#1072;&#1076;&#1072;&#1085;&#1080;&#1077;%20%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Техническое задание  ИМН</Template>
  <TotalTime>32</TotalTime>
  <Pages>7</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12</cp:revision>
  <cp:lastPrinted>2021-10-27T09:18:00Z</cp:lastPrinted>
  <dcterms:created xsi:type="dcterms:W3CDTF">2024-02-23T19:33:00Z</dcterms:created>
  <dcterms:modified xsi:type="dcterms:W3CDTF">2024-02-23T20:33:00Z</dcterms:modified>
</cp:coreProperties>
</file>