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24AA" w14:textId="77777777" w:rsidR="00581A52" w:rsidRPr="00581A52" w:rsidRDefault="00581A52" w:rsidP="00581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52">
        <w:rPr>
          <w:rFonts w:ascii="Times New Roman" w:hAnsi="Times New Roman" w:cs="Times New Roman"/>
          <w:b/>
          <w:sz w:val="28"/>
          <w:szCs w:val="28"/>
        </w:rPr>
        <w:t>Техническое задание на поставку расходных материалов в операционный блок ЧУЗ «</w:t>
      </w:r>
      <w:proofErr w:type="gramStart"/>
      <w:r w:rsidRPr="00581A52">
        <w:rPr>
          <w:rFonts w:ascii="Times New Roman" w:hAnsi="Times New Roman" w:cs="Times New Roman"/>
          <w:b/>
          <w:sz w:val="28"/>
          <w:szCs w:val="28"/>
        </w:rPr>
        <w:t>Клиническая  больница</w:t>
      </w:r>
      <w:proofErr w:type="gramEnd"/>
      <w:r w:rsidRPr="00581A52">
        <w:rPr>
          <w:rFonts w:ascii="Times New Roman" w:hAnsi="Times New Roman" w:cs="Times New Roman"/>
          <w:b/>
          <w:sz w:val="28"/>
          <w:szCs w:val="28"/>
        </w:rPr>
        <w:t xml:space="preserve"> «РЖД-Медицина» города Комсомольск-на-Амуре»</w:t>
      </w:r>
    </w:p>
    <w:p w14:paraId="6CF54966" w14:textId="77777777" w:rsidR="00581A52" w:rsidRPr="00581A52" w:rsidRDefault="00581A52" w:rsidP="00581A52">
      <w:pPr>
        <w:rPr>
          <w:rFonts w:ascii="Times New Roman" w:hAnsi="Times New Roman" w:cs="Times New Roman"/>
          <w:b/>
          <w:sz w:val="28"/>
          <w:szCs w:val="28"/>
        </w:rPr>
      </w:pPr>
    </w:p>
    <w:p w14:paraId="190DBE60" w14:textId="77777777" w:rsidR="00581A52" w:rsidRPr="00581A52" w:rsidRDefault="00581A52" w:rsidP="00581A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34"/>
        <w:gridCol w:w="4467"/>
        <w:gridCol w:w="5057"/>
        <w:gridCol w:w="2283"/>
        <w:gridCol w:w="1091"/>
        <w:gridCol w:w="1128"/>
      </w:tblGrid>
      <w:tr w:rsidR="00581A52" w:rsidRPr="00581A52" w14:paraId="4303ABC9" w14:textId="77777777" w:rsidTr="00902D4B">
        <w:trPr>
          <w:trHeight w:val="723"/>
        </w:trPr>
        <w:tc>
          <w:tcPr>
            <w:tcW w:w="534" w:type="dxa"/>
          </w:tcPr>
          <w:p w14:paraId="3F4D2724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7" w:type="dxa"/>
          </w:tcPr>
          <w:p w14:paraId="0DE367BF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057" w:type="dxa"/>
          </w:tcPr>
          <w:p w14:paraId="680FD1CB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283" w:type="dxa"/>
          </w:tcPr>
          <w:p w14:paraId="41F0368E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 w:hint="cs"/>
                <w:b/>
                <w:sz w:val="24"/>
                <w:szCs w:val="24"/>
              </w:rPr>
              <w:t>Требуемое</w:t>
            </w: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8AF">
              <w:rPr>
                <w:rFonts w:ascii="Times New Roman" w:hAnsi="Times New Roman" w:cs="Times New Roman" w:hint="cs"/>
                <w:b/>
                <w:sz w:val="24"/>
                <w:szCs w:val="24"/>
              </w:rPr>
              <w:t>значение</w:t>
            </w: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69CF50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 w:hint="cs"/>
                <w:b/>
                <w:sz w:val="24"/>
                <w:szCs w:val="24"/>
              </w:rPr>
              <w:t>характеристики</w:t>
            </w: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42EEDA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448AF">
              <w:rPr>
                <w:rFonts w:ascii="Times New Roman" w:hAnsi="Times New Roman" w:cs="Times New Roman" w:hint="cs"/>
                <w:b/>
                <w:sz w:val="24"/>
                <w:szCs w:val="24"/>
              </w:rPr>
              <w:t>величина</w:t>
            </w: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8AF">
              <w:rPr>
                <w:rFonts w:ascii="Times New Roman" w:hAnsi="Times New Roman" w:cs="Times New Roman" w:hint="cs"/>
                <w:b/>
                <w:sz w:val="24"/>
                <w:szCs w:val="24"/>
              </w:rPr>
              <w:t>параметра</w:t>
            </w: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1" w:type="dxa"/>
          </w:tcPr>
          <w:p w14:paraId="2FD20347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8" w:type="dxa"/>
          </w:tcPr>
          <w:p w14:paraId="26D48BCB" w14:textId="77777777" w:rsidR="00581A52" w:rsidRPr="00C448AF" w:rsidRDefault="00581A52" w:rsidP="0027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432187" w:rsidRPr="00C448AF" w14:paraId="1EF57E18" w14:textId="77777777" w:rsidTr="00902D4B">
        <w:trPr>
          <w:trHeight w:val="353"/>
        </w:trPr>
        <w:tc>
          <w:tcPr>
            <w:tcW w:w="534" w:type="dxa"/>
          </w:tcPr>
          <w:p w14:paraId="1890B4EF" w14:textId="71B85273" w:rsidR="00432187" w:rsidRPr="00C448AF" w:rsidRDefault="00902D4B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32187" w:rsidRPr="00C4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7" w:type="dxa"/>
          </w:tcPr>
          <w:p w14:paraId="0279ECE0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Биополярный высокочастотный кабель</w:t>
            </w:r>
          </w:p>
        </w:tc>
        <w:tc>
          <w:tcPr>
            <w:tcW w:w="5057" w:type="dxa"/>
          </w:tcPr>
          <w:p w14:paraId="1A80FBC2" w14:textId="2FBA0A45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Совместимость с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AUTOCON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 200,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AUTOCON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STORZ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614705A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7CB1207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28" w:type="dxa"/>
          </w:tcPr>
          <w:p w14:paraId="3237BA5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187" w:rsidRPr="00C448AF" w14:paraId="6D354F0C" w14:textId="77777777" w:rsidTr="00902D4B">
        <w:trPr>
          <w:trHeight w:val="353"/>
        </w:trPr>
        <w:tc>
          <w:tcPr>
            <w:tcW w:w="534" w:type="dxa"/>
          </w:tcPr>
          <w:p w14:paraId="4AF31F4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6C04E334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128D2300" w14:textId="77777777" w:rsidR="00432187" w:rsidRPr="00C448AF" w:rsidRDefault="00432187" w:rsidP="00572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каталожный номер 26176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</w:p>
          <w:p w14:paraId="4B847A0F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44B8118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4FA441EC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B81CA28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5332BA1C" w14:textId="77777777" w:rsidTr="00902D4B">
        <w:trPr>
          <w:trHeight w:val="353"/>
        </w:trPr>
        <w:tc>
          <w:tcPr>
            <w:tcW w:w="534" w:type="dxa"/>
          </w:tcPr>
          <w:p w14:paraId="31267C91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2C858E3C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1AAE592F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</w:p>
        </w:tc>
        <w:tc>
          <w:tcPr>
            <w:tcW w:w="2283" w:type="dxa"/>
          </w:tcPr>
          <w:p w14:paraId="2DA01B3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300 см</w:t>
            </w:r>
          </w:p>
        </w:tc>
        <w:tc>
          <w:tcPr>
            <w:tcW w:w="1091" w:type="dxa"/>
          </w:tcPr>
          <w:p w14:paraId="72400CB3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E34306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56174A38" w14:textId="77777777" w:rsidTr="00902D4B">
        <w:trPr>
          <w:trHeight w:val="353"/>
        </w:trPr>
        <w:tc>
          <w:tcPr>
            <w:tcW w:w="534" w:type="dxa"/>
          </w:tcPr>
          <w:p w14:paraId="5C1AAF51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06C4ACE4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422960F9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 РФ</w:t>
            </w:r>
          </w:p>
        </w:tc>
        <w:tc>
          <w:tcPr>
            <w:tcW w:w="2283" w:type="dxa"/>
          </w:tcPr>
          <w:p w14:paraId="487A087F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0CA4DA63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B5AD12C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32C75003" w14:textId="77777777" w:rsidTr="00902D4B">
        <w:trPr>
          <w:trHeight w:val="353"/>
        </w:trPr>
        <w:tc>
          <w:tcPr>
            <w:tcW w:w="534" w:type="dxa"/>
          </w:tcPr>
          <w:p w14:paraId="568719E3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17F9079D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47A5C5F6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Декларация соответствия</w:t>
            </w:r>
          </w:p>
        </w:tc>
        <w:tc>
          <w:tcPr>
            <w:tcW w:w="2283" w:type="dxa"/>
          </w:tcPr>
          <w:p w14:paraId="3DA8437C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7B31D31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17B5060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1627C10A" w14:textId="77777777" w:rsidTr="00902D4B">
        <w:trPr>
          <w:trHeight w:val="353"/>
        </w:trPr>
        <w:tc>
          <w:tcPr>
            <w:tcW w:w="534" w:type="dxa"/>
          </w:tcPr>
          <w:p w14:paraId="23555477" w14:textId="7B8BDE73" w:rsidR="00432187" w:rsidRPr="00C448AF" w:rsidRDefault="00902D4B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2187" w:rsidRPr="00C4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7" w:type="dxa"/>
          </w:tcPr>
          <w:p w14:paraId="1B9616C0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Монополярный высокочастотный кабель</w:t>
            </w:r>
          </w:p>
        </w:tc>
        <w:tc>
          <w:tcPr>
            <w:tcW w:w="5057" w:type="dxa"/>
          </w:tcPr>
          <w:p w14:paraId="67F37C18" w14:textId="5DFE46B6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Совместимость с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AUTOCON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200,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AUTOCON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STORZ</w:t>
            </w: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02EC9557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4929DE4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28" w:type="dxa"/>
          </w:tcPr>
          <w:p w14:paraId="66423CEA" w14:textId="69379976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187" w:rsidRPr="00C448AF" w14:paraId="2C633F9B" w14:textId="77777777" w:rsidTr="00902D4B">
        <w:trPr>
          <w:trHeight w:val="353"/>
        </w:trPr>
        <w:tc>
          <w:tcPr>
            <w:tcW w:w="534" w:type="dxa"/>
          </w:tcPr>
          <w:p w14:paraId="0E2562E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4B50936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6D32F16A" w14:textId="6C45D866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каталожный номер 26005 М</w:t>
            </w:r>
          </w:p>
          <w:p w14:paraId="56644F0A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1392340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680A2850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8B96BA3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683FF459" w14:textId="77777777" w:rsidTr="00902D4B">
        <w:trPr>
          <w:trHeight w:val="353"/>
        </w:trPr>
        <w:tc>
          <w:tcPr>
            <w:tcW w:w="534" w:type="dxa"/>
          </w:tcPr>
          <w:p w14:paraId="768BECA8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7102D094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1408BF2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длина штекера</w:t>
            </w:r>
          </w:p>
        </w:tc>
        <w:tc>
          <w:tcPr>
            <w:tcW w:w="2283" w:type="dxa"/>
          </w:tcPr>
          <w:p w14:paraId="2E9AA2C6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1091" w:type="dxa"/>
          </w:tcPr>
          <w:p w14:paraId="7D634AB6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361E94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2F7172C6" w14:textId="77777777" w:rsidTr="00902D4B">
        <w:trPr>
          <w:trHeight w:val="353"/>
        </w:trPr>
        <w:tc>
          <w:tcPr>
            <w:tcW w:w="534" w:type="dxa"/>
          </w:tcPr>
          <w:p w14:paraId="788DD957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74D7C4B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14A329F4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 xml:space="preserve">длина кабеля </w:t>
            </w:r>
          </w:p>
        </w:tc>
        <w:tc>
          <w:tcPr>
            <w:tcW w:w="2283" w:type="dxa"/>
          </w:tcPr>
          <w:p w14:paraId="528D3E65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300 см</w:t>
            </w:r>
          </w:p>
        </w:tc>
        <w:tc>
          <w:tcPr>
            <w:tcW w:w="1091" w:type="dxa"/>
          </w:tcPr>
          <w:p w14:paraId="0F9F90D8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7847460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0F575FE4" w14:textId="77777777" w:rsidTr="00902D4B">
        <w:trPr>
          <w:trHeight w:val="353"/>
        </w:trPr>
        <w:tc>
          <w:tcPr>
            <w:tcW w:w="534" w:type="dxa"/>
          </w:tcPr>
          <w:p w14:paraId="2E4CDEFC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56134735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3C9F980B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 РФ</w:t>
            </w:r>
          </w:p>
        </w:tc>
        <w:tc>
          <w:tcPr>
            <w:tcW w:w="2283" w:type="dxa"/>
          </w:tcPr>
          <w:p w14:paraId="5198A507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67FFDEDF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E160F57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7C7E8F11" w14:textId="77777777" w:rsidTr="00902D4B">
        <w:trPr>
          <w:trHeight w:val="353"/>
        </w:trPr>
        <w:tc>
          <w:tcPr>
            <w:tcW w:w="534" w:type="dxa"/>
          </w:tcPr>
          <w:p w14:paraId="260654C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5BEFB49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15F07561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Декларация соответствия</w:t>
            </w:r>
          </w:p>
        </w:tc>
        <w:tc>
          <w:tcPr>
            <w:tcW w:w="2283" w:type="dxa"/>
          </w:tcPr>
          <w:p w14:paraId="44D3C043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0A83A2C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707ACD6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64BF5546" w14:textId="77777777" w:rsidTr="00902D4B">
        <w:trPr>
          <w:trHeight w:val="353"/>
        </w:trPr>
        <w:tc>
          <w:tcPr>
            <w:tcW w:w="534" w:type="dxa"/>
          </w:tcPr>
          <w:p w14:paraId="2FA75221" w14:textId="54E6EBB0" w:rsidR="00432187" w:rsidRPr="00C448AF" w:rsidRDefault="00902D4B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2187" w:rsidRPr="00C4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7" w:type="dxa"/>
          </w:tcPr>
          <w:p w14:paraId="41067E9A" w14:textId="196F9498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Кабель соединительный для нейтрального электрода KARL STORZ</w:t>
            </w:r>
          </w:p>
        </w:tc>
        <w:tc>
          <w:tcPr>
            <w:tcW w:w="5057" w:type="dxa"/>
          </w:tcPr>
          <w:p w14:paraId="31339FC8" w14:textId="1CDD2E4C" w:rsidR="00432187" w:rsidRPr="00C448AF" w:rsidRDefault="00E33D2C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>Совместимость с AUTOCON 200, AUTOCON III 400 KARL STORZ</w:t>
            </w:r>
          </w:p>
        </w:tc>
        <w:tc>
          <w:tcPr>
            <w:tcW w:w="2283" w:type="dxa"/>
          </w:tcPr>
          <w:p w14:paraId="24857A39" w14:textId="17393AF6" w:rsidR="00432187" w:rsidRPr="00C448AF" w:rsidRDefault="00E33D2C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2FAEA9E2" w14:textId="01565535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28" w:type="dxa"/>
          </w:tcPr>
          <w:p w14:paraId="0A6795A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B82063" w14:textId="38F42CCD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164A067F" w14:textId="77777777" w:rsidTr="00902D4B">
        <w:trPr>
          <w:trHeight w:val="353"/>
        </w:trPr>
        <w:tc>
          <w:tcPr>
            <w:tcW w:w="534" w:type="dxa"/>
          </w:tcPr>
          <w:p w14:paraId="240DF12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45E9B29F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21C2AF56" w14:textId="77777777" w:rsidR="00432187" w:rsidRPr="00C448AF" w:rsidRDefault="00432187" w:rsidP="00312B7E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8A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артикул 27806</w:t>
            </w:r>
          </w:p>
          <w:p w14:paraId="317659DA" w14:textId="7777777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461BCBD" w14:textId="44CD352F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</w:p>
        </w:tc>
        <w:tc>
          <w:tcPr>
            <w:tcW w:w="1091" w:type="dxa"/>
          </w:tcPr>
          <w:p w14:paraId="54926F8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0CCA7B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4695D787" w14:textId="77777777" w:rsidTr="00902D4B">
        <w:trPr>
          <w:trHeight w:val="353"/>
        </w:trPr>
        <w:tc>
          <w:tcPr>
            <w:tcW w:w="534" w:type="dxa"/>
          </w:tcPr>
          <w:p w14:paraId="045035E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1430D741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30BEA784" w14:textId="0F7E15BB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использование с электродом нейтральным артикул 27805</w:t>
            </w:r>
          </w:p>
        </w:tc>
        <w:tc>
          <w:tcPr>
            <w:tcW w:w="2283" w:type="dxa"/>
          </w:tcPr>
          <w:p w14:paraId="1D2D30B2" w14:textId="73146F9C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69B1E9EA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9679A4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3A0E2876" w14:textId="77777777" w:rsidTr="00902D4B">
        <w:trPr>
          <w:trHeight w:val="353"/>
        </w:trPr>
        <w:tc>
          <w:tcPr>
            <w:tcW w:w="534" w:type="dxa"/>
          </w:tcPr>
          <w:p w14:paraId="56341178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268EFA91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562F5B93" w14:textId="720ABB37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Регистрационное удостоверение РФ</w:t>
            </w:r>
          </w:p>
        </w:tc>
        <w:tc>
          <w:tcPr>
            <w:tcW w:w="2283" w:type="dxa"/>
          </w:tcPr>
          <w:p w14:paraId="71D8FA81" w14:textId="20BD1D73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2C0F1A7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A779EA6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6AA41CFF" w14:textId="77777777" w:rsidTr="00902D4B">
        <w:trPr>
          <w:trHeight w:val="353"/>
        </w:trPr>
        <w:tc>
          <w:tcPr>
            <w:tcW w:w="534" w:type="dxa"/>
          </w:tcPr>
          <w:p w14:paraId="2CC71465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6C66258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25BBA1A3" w14:textId="121F90FC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соответствия</w:t>
            </w:r>
          </w:p>
        </w:tc>
        <w:tc>
          <w:tcPr>
            <w:tcW w:w="2283" w:type="dxa"/>
          </w:tcPr>
          <w:p w14:paraId="2A34B72B" w14:textId="6009BC9B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4363B500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323ACAC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5D2C6777" w14:textId="77777777" w:rsidTr="00902D4B">
        <w:trPr>
          <w:trHeight w:val="353"/>
        </w:trPr>
        <w:tc>
          <w:tcPr>
            <w:tcW w:w="534" w:type="dxa"/>
          </w:tcPr>
          <w:p w14:paraId="57AC5E6C" w14:textId="4887CF9B" w:rsidR="00432187" w:rsidRPr="00C448AF" w:rsidRDefault="00902D4B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32187" w:rsidRPr="00C4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7" w:type="dxa"/>
          </w:tcPr>
          <w:p w14:paraId="0AAF475B" w14:textId="583C4672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Нейтральный электрод из силикона с 2-мя резиновыми полосками для фиксации</w:t>
            </w:r>
          </w:p>
        </w:tc>
        <w:tc>
          <w:tcPr>
            <w:tcW w:w="5057" w:type="dxa"/>
          </w:tcPr>
          <w:p w14:paraId="015113AD" w14:textId="7A6C2508" w:rsidR="00432187" w:rsidRPr="00C448AF" w:rsidRDefault="00E33D2C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>Совместимость с AUTOCON 200, AUTOCON III 400 KARL STORZ</w:t>
            </w:r>
          </w:p>
        </w:tc>
        <w:tc>
          <w:tcPr>
            <w:tcW w:w="2283" w:type="dxa"/>
          </w:tcPr>
          <w:p w14:paraId="1E6C8E5E" w14:textId="2BD3F763" w:rsidR="00432187" w:rsidRPr="00C448AF" w:rsidRDefault="00E33D2C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459E80AB" w14:textId="41A08569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28" w:type="dxa"/>
          </w:tcPr>
          <w:p w14:paraId="6CBB0143" w14:textId="462AE9D5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187" w:rsidRPr="00C448AF" w14:paraId="43352F11" w14:textId="77777777" w:rsidTr="00902D4B">
        <w:trPr>
          <w:trHeight w:val="353"/>
        </w:trPr>
        <w:tc>
          <w:tcPr>
            <w:tcW w:w="534" w:type="dxa"/>
          </w:tcPr>
          <w:p w14:paraId="24716B65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2E31D82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493E67E6" w14:textId="346D92BB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 27805</w:t>
            </w:r>
          </w:p>
        </w:tc>
        <w:tc>
          <w:tcPr>
            <w:tcW w:w="2283" w:type="dxa"/>
          </w:tcPr>
          <w:p w14:paraId="7A24B592" w14:textId="6AA2F17D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наличие </w:t>
            </w:r>
          </w:p>
        </w:tc>
        <w:tc>
          <w:tcPr>
            <w:tcW w:w="1091" w:type="dxa"/>
          </w:tcPr>
          <w:p w14:paraId="6D56AC21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1166533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4FDE1B36" w14:textId="77777777" w:rsidTr="00902D4B">
        <w:trPr>
          <w:trHeight w:val="353"/>
        </w:trPr>
        <w:tc>
          <w:tcPr>
            <w:tcW w:w="534" w:type="dxa"/>
          </w:tcPr>
          <w:p w14:paraId="5FEC60A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0A45DF56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35959DD7" w14:textId="08173549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материал </w:t>
            </w:r>
          </w:p>
        </w:tc>
        <w:tc>
          <w:tcPr>
            <w:tcW w:w="2283" w:type="dxa"/>
          </w:tcPr>
          <w:p w14:paraId="47D51267" w14:textId="7D63E212" w:rsidR="00432187" w:rsidRPr="00C448AF" w:rsidRDefault="00432187" w:rsidP="00BC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электропроводящий силикон с двумя резиновыми креплениями</w:t>
            </w:r>
          </w:p>
        </w:tc>
        <w:tc>
          <w:tcPr>
            <w:tcW w:w="1091" w:type="dxa"/>
          </w:tcPr>
          <w:p w14:paraId="542FD654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A3E375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157DB359" w14:textId="77777777" w:rsidTr="00902D4B">
        <w:trPr>
          <w:trHeight w:val="353"/>
        </w:trPr>
        <w:tc>
          <w:tcPr>
            <w:tcW w:w="534" w:type="dxa"/>
          </w:tcPr>
          <w:p w14:paraId="2CF0699A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1E0FF1B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64B9D3B9" w14:textId="125629C3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контактная площадь </w:t>
            </w:r>
          </w:p>
        </w:tc>
        <w:tc>
          <w:tcPr>
            <w:tcW w:w="2283" w:type="dxa"/>
          </w:tcPr>
          <w:p w14:paraId="47FC47E8" w14:textId="0E8CDBCF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А=500 см2</w:t>
            </w:r>
          </w:p>
        </w:tc>
        <w:tc>
          <w:tcPr>
            <w:tcW w:w="1091" w:type="dxa"/>
          </w:tcPr>
          <w:p w14:paraId="345F781B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D8F8211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5C281D4B" w14:textId="77777777" w:rsidTr="00902D4B">
        <w:trPr>
          <w:trHeight w:val="353"/>
        </w:trPr>
        <w:tc>
          <w:tcPr>
            <w:tcW w:w="534" w:type="dxa"/>
          </w:tcPr>
          <w:p w14:paraId="2E27E94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4C2D6C10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059773CA" w14:textId="09F8A170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использования с соединительным кабелем 27806</w:t>
            </w:r>
          </w:p>
        </w:tc>
        <w:tc>
          <w:tcPr>
            <w:tcW w:w="2283" w:type="dxa"/>
          </w:tcPr>
          <w:p w14:paraId="1E41B4EC" w14:textId="2255FB57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091" w:type="dxa"/>
          </w:tcPr>
          <w:p w14:paraId="59C67F79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F153893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1D8335DD" w14:textId="77777777" w:rsidTr="00902D4B">
        <w:trPr>
          <w:trHeight w:val="353"/>
        </w:trPr>
        <w:tc>
          <w:tcPr>
            <w:tcW w:w="534" w:type="dxa"/>
          </w:tcPr>
          <w:p w14:paraId="05F47AD5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0F18DE5A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4816D32C" w14:textId="4DB6177B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Регистрационное удостоверение РФ</w:t>
            </w:r>
          </w:p>
        </w:tc>
        <w:tc>
          <w:tcPr>
            <w:tcW w:w="2283" w:type="dxa"/>
          </w:tcPr>
          <w:p w14:paraId="2EB02CD5" w14:textId="5DAFAC5D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37B4A5CC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849425A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87" w:rsidRPr="00C448AF" w14:paraId="620FAD69" w14:textId="77777777" w:rsidTr="00902D4B">
        <w:trPr>
          <w:trHeight w:val="353"/>
        </w:trPr>
        <w:tc>
          <w:tcPr>
            <w:tcW w:w="534" w:type="dxa"/>
          </w:tcPr>
          <w:p w14:paraId="7D4F1036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14:paraId="5D2DE81E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</w:tcPr>
          <w:p w14:paraId="452EB485" w14:textId="0E7C8F48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соответствия</w:t>
            </w:r>
          </w:p>
        </w:tc>
        <w:tc>
          <w:tcPr>
            <w:tcW w:w="2283" w:type="dxa"/>
          </w:tcPr>
          <w:p w14:paraId="2BD02231" w14:textId="5B91737A" w:rsidR="00432187" w:rsidRPr="00C448AF" w:rsidRDefault="00432187" w:rsidP="00BC5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1091" w:type="dxa"/>
          </w:tcPr>
          <w:p w14:paraId="6ABC7D67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C23BCD2" w14:textId="77777777" w:rsidR="00432187" w:rsidRPr="00C448AF" w:rsidRDefault="00432187" w:rsidP="002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36CCC" w14:textId="77777777" w:rsidR="00581A52" w:rsidRPr="00C448AF" w:rsidRDefault="00581A52" w:rsidP="00581A52">
      <w:pPr>
        <w:rPr>
          <w:rFonts w:ascii="Times New Roman" w:hAnsi="Times New Roman" w:cs="Times New Roman"/>
          <w:sz w:val="24"/>
          <w:szCs w:val="24"/>
        </w:rPr>
      </w:pPr>
    </w:p>
    <w:p w14:paraId="1BB19E0F" w14:textId="77777777" w:rsidR="00581A52" w:rsidRPr="00581A52" w:rsidRDefault="00581A52" w:rsidP="00581A52">
      <w:pPr>
        <w:rPr>
          <w:rFonts w:ascii="Times New Roman" w:hAnsi="Times New Roman" w:cs="Times New Roman"/>
          <w:sz w:val="28"/>
          <w:szCs w:val="28"/>
        </w:rPr>
      </w:pPr>
    </w:p>
    <w:p w14:paraId="08097806" w14:textId="77777777" w:rsidR="009723A9" w:rsidRPr="00581A52" w:rsidRDefault="00581A52">
      <w:pPr>
        <w:rPr>
          <w:rFonts w:ascii="Times New Roman" w:hAnsi="Times New Roman" w:cs="Times New Roman"/>
          <w:sz w:val="28"/>
          <w:szCs w:val="28"/>
        </w:rPr>
      </w:pPr>
      <w:r w:rsidRPr="00581A52">
        <w:rPr>
          <w:rFonts w:ascii="Times New Roman" w:hAnsi="Times New Roman" w:cs="Times New Roman"/>
          <w:sz w:val="28"/>
          <w:szCs w:val="28"/>
        </w:rPr>
        <w:t>Зав. хирургическим отделением _____________________   Е.В. Проценко</w:t>
      </w:r>
    </w:p>
    <w:sectPr w:rsidR="009723A9" w:rsidRPr="00581A52" w:rsidSect="009D09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FA"/>
    <w:rsid w:val="002F2474"/>
    <w:rsid w:val="003F040A"/>
    <w:rsid w:val="00432187"/>
    <w:rsid w:val="0044494B"/>
    <w:rsid w:val="004A7962"/>
    <w:rsid w:val="004F378F"/>
    <w:rsid w:val="00540792"/>
    <w:rsid w:val="005721ED"/>
    <w:rsid w:val="00581A52"/>
    <w:rsid w:val="00814AFA"/>
    <w:rsid w:val="00902D4B"/>
    <w:rsid w:val="009723A9"/>
    <w:rsid w:val="00BC0BF2"/>
    <w:rsid w:val="00BE52B8"/>
    <w:rsid w:val="00BF2BB0"/>
    <w:rsid w:val="00C448AF"/>
    <w:rsid w:val="00E3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0095"/>
  <w15:docId w15:val="{961E5A21-DA64-4CB1-BE1C-94AC66B5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32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Лола Михайловна</dc:creator>
  <cp:keywords/>
  <dc:description/>
  <cp:lastModifiedBy>ЧУЗ КБ</cp:lastModifiedBy>
  <cp:revision>3</cp:revision>
  <cp:lastPrinted>2020-09-24T03:10:00Z</cp:lastPrinted>
  <dcterms:created xsi:type="dcterms:W3CDTF">2023-05-31T23:56:00Z</dcterms:created>
  <dcterms:modified xsi:type="dcterms:W3CDTF">2023-06-01T00:14:00Z</dcterms:modified>
</cp:coreProperties>
</file>