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48" w:rsidRPr="00483A23" w:rsidRDefault="00544148" w:rsidP="0054414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F768FB">
        <w:rPr>
          <w:rFonts w:ascii="Times New Roman" w:hAnsi="Times New Roman"/>
          <w:sz w:val="20"/>
          <w:szCs w:val="20"/>
        </w:rPr>
        <w:t xml:space="preserve">Техническое </w:t>
      </w:r>
      <w:r w:rsidRPr="00483A23">
        <w:rPr>
          <w:rFonts w:ascii="Times New Roman" w:hAnsi="Times New Roman"/>
          <w:sz w:val="20"/>
          <w:szCs w:val="20"/>
        </w:rPr>
        <w:t xml:space="preserve">задание </w:t>
      </w:r>
    </w:p>
    <w:p w:rsidR="00544148" w:rsidRPr="00F768FB" w:rsidRDefault="00544148" w:rsidP="0054414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83A23">
        <w:rPr>
          <w:rFonts w:ascii="Times New Roman" w:hAnsi="Times New Roman"/>
          <w:sz w:val="20"/>
          <w:szCs w:val="20"/>
        </w:rPr>
        <w:t>к ИЗВЕЩЕНИЮ № 2</w:t>
      </w:r>
      <w:r w:rsidR="00C777A2" w:rsidRPr="00483A23">
        <w:rPr>
          <w:rFonts w:ascii="Times New Roman" w:hAnsi="Times New Roman"/>
          <w:sz w:val="20"/>
          <w:szCs w:val="20"/>
        </w:rPr>
        <w:t>3</w:t>
      </w:r>
      <w:r w:rsidRPr="00483A23">
        <w:rPr>
          <w:rFonts w:ascii="Times New Roman" w:hAnsi="Times New Roman"/>
          <w:sz w:val="20"/>
          <w:szCs w:val="20"/>
        </w:rPr>
        <w:t>160103</w:t>
      </w:r>
      <w:r w:rsidR="00C777A2" w:rsidRPr="00483A23">
        <w:rPr>
          <w:rFonts w:ascii="Times New Roman" w:hAnsi="Times New Roman"/>
          <w:sz w:val="20"/>
          <w:szCs w:val="20"/>
        </w:rPr>
        <w:t>2</w:t>
      </w:r>
      <w:r w:rsidR="00483A23" w:rsidRPr="00483A23">
        <w:rPr>
          <w:rFonts w:ascii="Times New Roman" w:hAnsi="Times New Roman"/>
          <w:sz w:val="20"/>
          <w:szCs w:val="20"/>
        </w:rPr>
        <w:t>33</w:t>
      </w:r>
    </w:p>
    <w:p w:rsidR="00544148" w:rsidRPr="00F768FB" w:rsidRDefault="00544148" w:rsidP="00544148">
      <w:pPr>
        <w:pStyle w:val="a5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544148" w:rsidRPr="00F768FB" w:rsidTr="00544148">
        <w:trPr>
          <w:trHeight w:val="18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48" w:rsidRPr="00F768FB" w:rsidRDefault="00544148" w:rsidP="00F768FB">
            <w:pPr>
              <w:jc w:val="both"/>
              <w:rPr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1. Предмет запроса котировок</w:t>
            </w:r>
            <w:r w:rsidRPr="00F768FB">
              <w:rPr>
                <w:sz w:val="20"/>
                <w:szCs w:val="20"/>
              </w:rPr>
              <w:t xml:space="preserve">: поставка </w:t>
            </w:r>
            <w:r w:rsidR="00F768FB">
              <w:rPr>
                <w:sz w:val="20"/>
                <w:szCs w:val="20"/>
              </w:rPr>
              <w:t>медицинского</w:t>
            </w:r>
            <w:r w:rsidRPr="00F768FB">
              <w:rPr>
                <w:sz w:val="20"/>
                <w:szCs w:val="20"/>
              </w:rPr>
              <w:t xml:space="preserve"> издели</w:t>
            </w:r>
            <w:r w:rsidR="00F768FB">
              <w:rPr>
                <w:sz w:val="20"/>
                <w:szCs w:val="20"/>
              </w:rPr>
              <w:t xml:space="preserve">я </w:t>
            </w:r>
            <w:r w:rsidR="00F768FB" w:rsidRPr="00F768FB">
              <w:rPr>
                <w:sz w:val="20"/>
                <w:szCs w:val="20"/>
              </w:rPr>
              <w:t xml:space="preserve">(Аппарат </w:t>
            </w:r>
            <w:proofErr w:type="spellStart"/>
            <w:r w:rsidR="00F768FB" w:rsidRPr="00F768FB">
              <w:rPr>
                <w:sz w:val="20"/>
                <w:szCs w:val="20"/>
              </w:rPr>
              <w:t>транскраниальной</w:t>
            </w:r>
            <w:proofErr w:type="spellEnd"/>
            <w:r w:rsidR="00F768FB" w:rsidRPr="00F768FB">
              <w:rPr>
                <w:sz w:val="20"/>
                <w:szCs w:val="20"/>
              </w:rPr>
              <w:t xml:space="preserve"> электротерапии)</w:t>
            </w:r>
            <w:r w:rsidRPr="00F768FB">
              <w:rPr>
                <w:sz w:val="20"/>
                <w:szCs w:val="20"/>
              </w:rPr>
              <w:t xml:space="preserve"> для нужд ЧУЗ «КБ «</w:t>
            </w:r>
            <w:proofErr w:type="spellStart"/>
            <w:r w:rsidRPr="00F768FB">
              <w:rPr>
                <w:sz w:val="20"/>
                <w:szCs w:val="20"/>
              </w:rPr>
              <w:t>РЖД-Медицина</w:t>
            </w:r>
            <w:proofErr w:type="spellEnd"/>
            <w:r w:rsidRPr="00F768FB">
              <w:rPr>
                <w:sz w:val="20"/>
                <w:szCs w:val="20"/>
              </w:rPr>
              <w:t>» им. Н.А. Семашко». Характеристики и перечень товара: согласно таблице №1.</w:t>
            </w:r>
          </w:p>
        </w:tc>
      </w:tr>
      <w:tr w:rsidR="00544148" w:rsidRPr="00F768FB" w:rsidTr="00544148">
        <w:trPr>
          <w:trHeight w:val="14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48" w:rsidRPr="00F768FB" w:rsidRDefault="00544148">
            <w:pPr>
              <w:jc w:val="both"/>
              <w:rPr>
                <w:b/>
                <w:iCs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2.</w:t>
            </w:r>
            <w:r w:rsidRPr="00F768FB">
              <w:rPr>
                <w:b/>
                <w:iCs/>
                <w:sz w:val="20"/>
                <w:szCs w:val="20"/>
              </w:rPr>
              <w:t xml:space="preserve"> Стоимость договора включает:</w:t>
            </w:r>
            <w:r w:rsidRPr="00F768FB">
              <w:rPr>
                <w:sz w:val="20"/>
                <w:szCs w:val="20"/>
              </w:rPr>
              <w:t xml:space="preserve"> все транспортные расходы Поставщика по доставке Товара Покупателю,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      </w:r>
          </w:p>
        </w:tc>
      </w:tr>
      <w:tr w:rsidR="00544148" w:rsidRPr="00F768FB" w:rsidTr="00544148">
        <w:trPr>
          <w:trHeight w:val="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48" w:rsidRPr="00F768FB" w:rsidRDefault="0054414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768FB">
              <w:rPr>
                <w:b/>
                <w:sz w:val="20"/>
                <w:szCs w:val="20"/>
              </w:rPr>
              <w:t>3.Требования к товарам.</w:t>
            </w:r>
          </w:p>
          <w:p w:rsidR="00544148" w:rsidRPr="00F768FB" w:rsidRDefault="00544148">
            <w:pPr>
              <w:jc w:val="both"/>
              <w:rPr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 xml:space="preserve">3.1.  </w:t>
            </w:r>
            <w:r w:rsidRPr="00F768FB">
              <w:rPr>
                <w:sz w:val="20"/>
                <w:szCs w:val="20"/>
              </w:rPr>
              <w:t>Поставляемый Товар является новым и не был в употреблении.</w:t>
            </w:r>
          </w:p>
          <w:p w:rsidR="00544148" w:rsidRPr="00F768FB" w:rsidRDefault="00544148">
            <w:pPr>
              <w:jc w:val="both"/>
              <w:rPr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3.2</w:t>
            </w:r>
            <w:r w:rsidRPr="00F768FB">
              <w:rPr>
                <w:sz w:val="20"/>
                <w:szCs w:val="20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544148" w:rsidRPr="00F768FB" w:rsidRDefault="00544148">
            <w:pPr>
              <w:jc w:val="both"/>
              <w:rPr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 xml:space="preserve">3.3. </w:t>
            </w:r>
            <w:r w:rsidRPr="00F768FB">
              <w:rPr>
                <w:sz w:val="20"/>
                <w:szCs w:val="20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544148" w:rsidRPr="00F768FB" w:rsidRDefault="00544148">
            <w:pPr>
              <w:jc w:val="both"/>
              <w:rPr>
                <w:iCs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 xml:space="preserve">3.4. </w:t>
            </w:r>
            <w:r w:rsidRPr="00F768FB">
              <w:rPr>
                <w:sz w:val="20"/>
                <w:szCs w:val="20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F768FB">
              <w:rPr>
                <w:snapToGrid w:val="0"/>
                <w:sz w:val="20"/>
                <w:szCs w:val="20"/>
              </w:rPr>
              <w:t>поставляется в заводской упаковке</w:t>
            </w:r>
            <w:r w:rsidRPr="00F768FB">
              <w:rPr>
                <w:iCs/>
                <w:sz w:val="20"/>
                <w:szCs w:val="20"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544148" w:rsidRPr="00F768FB" w:rsidRDefault="0054414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768FB">
              <w:rPr>
                <w:b/>
                <w:iCs/>
                <w:sz w:val="20"/>
                <w:szCs w:val="20"/>
              </w:rPr>
              <w:t>3.5.</w:t>
            </w:r>
            <w:r w:rsidRPr="00F768FB">
              <w:rPr>
                <w:sz w:val="20"/>
                <w:szCs w:val="20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544148" w:rsidRPr="00F768FB" w:rsidTr="00544148">
        <w:trPr>
          <w:trHeight w:val="19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48" w:rsidRPr="00F768FB" w:rsidRDefault="0054414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768FB">
              <w:rPr>
                <w:b/>
                <w:bCs/>
                <w:sz w:val="20"/>
                <w:szCs w:val="20"/>
              </w:rPr>
              <w:t>4.</w:t>
            </w:r>
            <w:r w:rsidRPr="00F768FB">
              <w:rPr>
                <w:b/>
                <w:sz w:val="20"/>
                <w:szCs w:val="20"/>
              </w:rPr>
              <w:t>Условия поставки товара.</w:t>
            </w:r>
          </w:p>
          <w:p w:rsidR="00544148" w:rsidRPr="00F768FB" w:rsidRDefault="00544148">
            <w:pPr>
              <w:jc w:val="both"/>
              <w:rPr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4.1.</w:t>
            </w:r>
            <w:r w:rsidRPr="00F768FB">
              <w:rPr>
                <w:sz w:val="20"/>
                <w:szCs w:val="20"/>
              </w:rPr>
              <w:t xml:space="preserve"> </w:t>
            </w:r>
            <w:r w:rsidRPr="00F768FB">
              <w:rPr>
                <w:b/>
                <w:sz w:val="20"/>
                <w:szCs w:val="20"/>
              </w:rPr>
              <w:t>Сроки поставки:</w:t>
            </w:r>
            <w:r w:rsidRPr="00F768FB">
              <w:rPr>
                <w:sz w:val="20"/>
                <w:szCs w:val="20"/>
              </w:rPr>
              <w:t xml:space="preserve"> в течение </w:t>
            </w:r>
            <w:r w:rsidR="00F768FB" w:rsidRPr="00F768FB">
              <w:rPr>
                <w:sz w:val="20"/>
                <w:szCs w:val="20"/>
              </w:rPr>
              <w:t>10</w:t>
            </w:r>
            <w:r w:rsidR="00C55FC3" w:rsidRPr="00F768FB">
              <w:rPr>
                <w:sz w:val="20"/>
                <w:szCs w:val="20"/>
              </w:rPr>
              <w:t xml:space="preserve"> (</w:t>
            </w:r>
            <w:r w:rsidR="00F768FB" w:rsidRPr="00F768FB">
              <w:rPr>
                <w:sz w:val="20"/>
                <w:szCs w:val="20"/>
              </w:rPr>
              <w:t>десяти</w:t>
            </w:r>
            <w:r w:rsidR="00C55FC3" w:rsidRPr="00F768FB">
              <w:rPr>
                <w:sz w:val="20"/>
                <w:szCs w:val="20"/>
              </w:rPr>
              <w:t xml:space="preserve">) рабочих </w:t>
            </w:r>
            <w:r w:rsidRPr="00F768FB">
              <w:rPr>
                <w:sz w:val="20"/>
                <w:szCs w:val="20"/>
              </w:rPr>
              <w:t xml:space="preserve">дней </w:t>
            </w:r>
            <w:proofErr w:type="gramStart"/>
            <w:r w:rsidRPr="00F768FB">
              <w:rPr>
                <w:sz w:val="20"/>
                <w:szCs w:val="20"/>
              </w:rPr>
              <w:t>с даты подписания</w:t>
            </w:r>
            <w:proofErr w:type="gramEnd"/>
            <w:r w:rsidRPr="00F768FB">
              <w:rPr>
                <w:sz w:val="20"/>
                <w:szCs w:val="20"/>
              </w:rPr>
              <w:t xml:space="preserve"> Сторонами Договора.                   </w:t>
            </w:r>
          </w:p>
          <w:p w:rsidR="00544148" w:rsidRPr="00F768FB" w:rsidRDefault="00544148">
            <w:pPr>
              <w:pStyle w:val="a3"/>
              <w:tabs>
                <w:tab w:val="right" w:pos="11055"/>
              </w:tabs>
              <w:jc w:val="both"/>
              <w:rPr>
                <w:snapToGrid w:val="0"/>
                <w:color w:val="000000"/>
                <w:szCs w:val="20"/>
              </w:rPr>
            </w:pPr>
            <w:r w:rsidRPr="00F768FB">
              <w:rPr>
                <w:bCs/>
                <w:szCs w:val="20"/>
              </w:rPr>
              <w:t xml:space="preserve">4.2. </w:t>
            </w:r>
            <w:r w:rsidRPr="00F768FB">
              <w:rPr>
                <w:snapToGrid w:val="0"/>
                <w:color w:val="000000"/>
                <w:szCs w:val="20"/>
              </w:rPr>
              <w:t xml:space="preserve">Условия поставки товара: </w:t>
            </w:r>
          </w:p>
          <w:p w:rsidR="00544148" w:rsidRPr="00F768FB" w:rsidRDefault="00544148" w:rsidP="004B1B6A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b w:val="0"/>
                <w:snapToGrid w:val="0"/>
                <w:color w:val="000000"/>
                <w:szCs w:val="20"/>
              </w:rPr>
            </w:pPr>
            <w:r w:rsidRPr="00F768FB">
              <w:rPr>
                <w:b w:val="0"/>
                <w:snapToGrid w:val="0"/>
                <w:color w:val="000000"/>
                <w:szCs w:val="20"/>
              </w:rPr>
              <w:t>товар поставляется в заводской упаковке;</w:t>
            </w:r>
          </w:p>
          <w:p w:rsidR="00544148" w:rsidRPr="00F768FB" w:rsidRDefault="00544148" w:rsidP="004B1B6A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 w:val="0"/>
                <w:snapToGrid w:val="0"/>
                <w:color w:val="000000"/>
                <w:szCs w:val="20"/>
              </w:rPr>
            </w:pPr>
            <w:r w:rsidRPr="00F768FB">
              <w:rPr>
                <w:b w:val="0"/>
                <w:szCs w:val="20"/>
              </w:rPr>
              <w:t>поставка  товара осуществляется на условиях, указанных в разделе 4 Договора.</w:t>
            </w:r>
          </w:p>
          <w:p w:rsidR="00544148" w:rsidRPr="00F768FB" w:rsidRDefault="00544148" w:rsidP="004B1B6A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b w:val="0"/>
                <w:bCs/>
                <w:szCs w:val="20"/>
                <w:lang w:eastAsia="en-US"/>
              </w:rPr>
            </w:pPr>
            <w:r w:rsidRPr="00F768FB">
              <w:rPr>
                <w:b w:val="0"/>
                <w:szCs w:val="20"/>
              </w:rPr>
              <w:t>время поставки товара, согласовывается не менее чем за 48 (Сорок восемь) часа до поставки.</w:t>
            </w:r>
          </w:p>
        </w:tc>
      </w:tr>
      <w:tr w:rsidR="00544148" w:rsidRPr="00F768FB" w:rsidTr="00544148">
        <w:trPr>
          <w:trHeight w:val="6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48" w:rsidRPr="00F768FB" w:rsidRDefault="00544148">
            <w:pPr>
              <w:jc w:val="both"/>
              <w:rPr>
                <w:b/>
                <w:bCs/>
                <w:sz w:val="20"/>
                <w:szCs w:val="20"/>
              </w:rPr>
            </w:pPr>
            <w:r w:rsidRPr="00F768FB">
              <w:rPr>
                <w:b/>
                <w:bCs/>
                <w:sz w:val="20"/>
                <w:szCs w:val="20"/>
              </w:rPr>
              <w:t xml:space="preserve">5. Место поставки товара: </w:t>
            </w:r>
          </w:p>
          <w:p w:rsidR="00544148" w:rsidRPr="00F768FB" w:rsidRDefault="00544148" w:rsidP="00544148">
            <w:pPr>
              <w:pStyle w:val="ConsPlusNormal"/>
              <w:widowControl/>
              <w:tabs>
                <w:tab w:val="left" w:pos="550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8FB">
              <w:rPr>
                <w:rFonts w:ascii="Times New Roman" w:hAnsi="Times New Roman" w:cs="Times New Roman"/>
              </w:rPr>
              <w:t xml:space="preserve">- Россия, </w:t>
            </w:r>
            <w:proofErr w:type="gramStart"/>
            <w:r w:rsidRPr="00F768FB">
              <w:rPr>
                <w:rFonts w:ascii="Times New Roman" w:hAnsi="Times New Roman" w:cs="Times New Roman"/>
              </w:rPr>
              <w:t>г</w:t>
            </w:r>
            <w:proofErr w:type="gramEnd"/>
            <w:r w:rsidRPr="00F768FB">
              <w:rPr>
                <w:rFonts w:ascii="Times New Roman" w:hAnsi="Times New Roman" w:cs="Times New Roman"/>
              </w:rPr>
              <w:t>. Москва, Шоссейная д.43</w:t>
            </w:r>
          </w:p>
        </w:tc>
      </w:tr>
      <w:tr w:rsidR="00544148" w:rsidRPr="00F768FB" w:rsidTr="00544148">
        <w:trPr>
          <w:trHeight w:val="8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48" w:rsidRPr="00F768FB" w:rsidRDefault="00544148" w:rsidP="00A47D73">
            <w:pPr>
              <w:jc w:val="both"/>
              <w:rPr>
                <w:sz w:val="20"/>
                <w:szCs w:val="20"/>
                <w:lang w:eastAsia="en-US"/>
              </w:rPr>
            </w:pPr>
            <w:r w:rsidRPr="00F768FB">
              <w:rPr>
                <w:b/>
                <w:bCs/>
                <w:sz w:val="20"/>
                <w:szCs w:val="20"/>
              </w:rPr>
              <w:t xml:space="preserve">6.Форма, сроки и порядок оплаты: </w:t>
            </w:r>
            <w:r w:rsidRPr="00F768FB">
              <w:rPr>
                <w:sz w:val="20"/>
                <w:szCs w:val="20"/>
              </w:rPr>
              <w:t xml:space="preserve">Оплата Товара Покупателем производится на основании счета, выставленного Поставщиком,  путем перечисления денежных средств на расчетный счет Поставщика в течение </w:t>
            </w:r>
            <w:r w:rsidR="00A47D73" w:rsidRPr="00A47D73">
              <w:rPr>
                <w:sz w:val="20"/>
                <w:szCs w:val="20"/>
              </w:rPr>
              <w:t>90 (Девяносто)</w:t>
            </w:r>
            <w:r w:rsidR="00A47D73">
              <w:t xml:space="preserve"> </w:t>
            </w:r>
            <w:r w:rsidRPr="00F768FB">
              <w:rPr>
                <w:sz w:val="20"/>
                <w:szCs w:val="20"/>
              </w:rPr>
              <w:t>календарных дней после принятия Товара Покупателем в полном объеме</w:t>
            </w:r>
            <w:r w:rsidRPr="00F768FB">
              <w:rPr>
                <w:i/>
                <w:sz w:val="20"/>
                <w:szCs w:val="20"/>
              </w:rPr>
              <w:t xml:space="preserve"> </w:t>
            </w:r>
            <w:r w:rsidRPr="00F768FB">
              <w:rPr>
                <w:sz w:val="20"/>
                <w:szCs w:val="20"/>
              </w:rPr>
              <w:t>и подписания Сторонами товарной накладной формы ТОРГ-12.</w:t>
            </w:r>
          </w:p>
        </w:tc>
      </w:tr>
      <w:tr w:rsidR="00544148" w:rsidRPr="00F768FB" w:rsidTr="00544148">
        <w:trPr>
          <w:trHeight w:val="15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48" w:rsidRPr="00F768FB" w:rsidRDefault="0054414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768FB">
              <w:rPr>
                <w:b/>
                <w:bCs/>
                <w:sz w:val="20"/>
                <w:szCs w:val="20"/>
              </w:rPr>
              <w:t>7. Документы, предоставляемые в подтверждение соответствия предлагаемых участником товаров.</w:t>
            </w:r>
          </w:p>
          <w:p w:rsidR="00544148" w:rsidRPr="00F768FB" w:rsidRDefault="00544148">
            <w:pPr>
              <w:jc w:val="both"/>
              <w:rPr>
                <w:sz w:val="20"/>
                <w:szCs w:val="20"/>
                <w:lang w:eastAsia="en-US"/>
              </w:rPr>
            </w:pPr>
            <w:r w:rsidRPr="00F768FB">
              <w:rPr>
                <w:b/>
                <w:sz w:val="20"/>
                <w:szCs w:val="20"/>
              </w:rPr>
              <w:t>7.1.</w:t>
            </w:r>
            <w:r w:rsidRPr="00F768FB">
              <w:rPr>
                <w:color w:val="000000"/>
                <w:sz w:val="20"/>
                <w:szCs w:val="20"/>
              </w:rPr>
              <w:t xml:space="preserve"> </w:t>
            </w:r>
            <w:r w:rsidRPr="00F768FB">
              <w:rPr>
                <w:sz w:val="20"/>
                <w:szCs w:val="20"/>
              </w:rPr>
              <w:t>Сертификаты  Соответствия и Регистрационное Удостоверение.</w:t>
            </w:r>
          </w:p>
        </w:tc>
      </w:tr>
    </w:tbl>
    <w:p w:rsidR="00544148" w:rsidRDefault="00544148" w:rsidP="00310BD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44148" w:rsidRDefault="00544148" w:rsidP="00310BD2">
      <w:pPr>
        <w:spacing w:after="14"/>
        <w:jc w:val="right"/>
      </w:pPr>
      <w:r>
        <w:t xml:space="preserve">Таблица №1. </w:t>
      </w:r>
    </w:p>
    <w:p w:rsidR="00544148" w:rsidRDefault="00544148" w:rsidP="00310BD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Характеристики и перечень товара</w:t>
      </w:r>
    </w:p>
    <w:p w:rsidR="00544148" w:rsidRDefault="00544148" w:rsidP="00544148">
      <w:pPr>
        <w:pStyle w:val="a5"/>
        <w:jc w:val="center"/>
        <w:rPr>
          <w:rFonts w:ascii="Times New Roman" w:hAnsi="Times New Roman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0"/>
        <w:gridCol w:w="2818"/>
        <w:gridCol w:w="2835"/>
        <w:gridCol w:w="1276"/>
        <w:gridCol w:w="1276"/>
      </w:tblGrid>
      <w:tr w:rsidR="006A4913" w:rsidRPr="00F768FB" w:rsidTr="006A4913">
        <w:trPr>
          <w:trHeight w:val="324"/>
        </w:trPr>
        <w:tc>
          <w:tcPr>
            <w:tcW w:w="1860" w:type="dxa"/>
            <w:vAlign w:val="center"/>
          </w:tcPr>
          <w:p w:rsidR="006A4913" w:rsidRPr="00F768FB" w:rsidRDefault="006A4913" w:rsidP="006A4913">
            <w:pPr>
              <w:rPr>
                <w:b/>
                <w:bCs/>
                <w:sz w:val="20"/>
                <w:szCs w:val="20"/>
              </w:rPr>
            </w:pPr>
            <w:r w:rsidRPr="00F768F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68F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768F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768F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8" w:type="dxa"/>
            <w:vAlign w:val="center"/>
          </w:tcPr>
          <w:p w:rsidR="006A4913" w:rsidRPr="00F768FB" w:rsidRDefault="006A4913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2835" w:type="dxa"/>
            <w:vAlign w:val="center"/>
          </w:tcPr>
          <w:p w:rsidR="006A4913" w:rsidRPr="00F768FB" w:rsidRDefault="006A4913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Наличие функции или величина параметра</w:t>
            </w:r>
          </w:p>
        </w:tc>
        <w:tc>
          <w:tcPr>
            <w:tcW w:w="1276" w:type="dxa"/>
          </w:tcPr>
          <w:p w:rsidR="006A4913" w:rsidRPr="00F768FB" w:rsidRDefault="00F768FB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Ед</w:t>
            </w:r>
            <w:proofErr w:type="gramStart"/>
            <w:r w:rsidRPr="00F768FB">
              <w:rPr>
                <w:b/>
                <w:sz w:val="20"/>
                <w:szCs w:val="20"/>
              </w:rPr>
              <w:t>.и</w:t>
            </w:r>
            <w:proofErr w:type="gramEnd"/>
            <w:r w:rsidRPr="00F768FB">
              <w:rPr>
                <w:b/>
                <w:sz w:val="20"/>
                <w:szCs w:val="20"/>
              </w:rPr>
              <w:t>змерения</w:t>
            </w:r>
          </w:p>
        </w:tc>
        <w:tc>
          <w:tcPr>
            <w:tcW w:w="1276" w:type="dxa"/>
          </w:tcPr>
          <w:p w:rsidR="006A4913" w:rsidRPr="00F768FB" w:rsidRDefault="00F768FB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Количество</w:t>
            </w:r>
          </w:p>
        </w:tc>
      </w:tr>
      <w:tr w:rsidR="00F768FB" w:rsidRPr="00F768FB" w:rsidTr="007270F8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53" w:type="dxa"/>
            <w:gridSpan w:val="2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 xml:space="preserve">Аппарат </w:t>
            </w:r>
            <w:proofErr w:type="spellStart"/>
            <w:r w:rsidRPr="00F768FB">
              <w:rPr>
                <w:b/>
                <w:sz w:val="20"/>
                <w:szCs w:val="20"/>
              </w:rPr>
              <w:t>транскраниальной</w:t>
            </w:r>
            <w:proofErr w:type="spellEnd"/>
            <w:r w:rsidRPr="00F768FB">
              <w:rPr>
                <w:b/>
                <w:sz w:val="20"/>
                <w:szCs w:val="20"/>
              </w:rPr>
              <w:t xml:space="preserve"> электротерапии</w:t>
            </w:r>
          </w:p>
        </w:tc>
        <w:tc>
          <w:tcPr>
            <w:tcW w:w="1276" w:type="dxa"/>
            <w:vMerge w:val="restart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8F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1</w:t>
            </w: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jc w:val="both"/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Аппарат предназначен для реализации методов лечения, основанных на дозированном воздействии на головной мозг электрическим импульсным током и постоянным током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jc w:val="both"/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Функции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Электросон, </w:t>
            </w:r>
            <w:proofErr w:type="spellStart"/>
            <w:r w:rsidRPr="00F768FB">
              <w:rPr>
                <w:sz w:val="20"/>
                <w:szCs w:val="20"/>
              </w:rPr>
              <w:t>микрополяризация</w:t>
            </w:r>
            <w:proofErr w:type="spellEnd"/>
            <w:r w:rsidRPr="00F768FB">
              <w:rPr>
                <w:sz w:val="20"/>
                <w:szCs w:val="20"/>
              </w:rPr>
              <w:t xml:space="preserve">, </w:t>
            </w:r>
            <w:proofErr w:type="gramStart"/>
            <w:r w:rsidRPr="00F768FB">
              <w:rPr>
                <w:sz w:val="20"/>
                <w:szCs w:val="20"/>
              </w:rPr>
              <w:t>центральная</w:t>
            </w:r>
            <w:proofErr w:type="gramEnd"/>
            <w:r w:rsidRPr="00F768FB">
              <w:rPr>
                <w:sz w:val="20"/>
                <w:szCs w:val="20"/>
              </w:rPr>
              <w:t xml:space="preserve"> </w:t>
            </w:r>
            <w:proofErr w:type="spellStart"/>
            <w:r w:rsidRPr="00F768FB">
              <w:rPr>
                <w:sz w:val="20"/>
                <w:szCs w:val="20"/>
              </w:rPr>
              <w:t>электроанальгезия</w:t>
            </w:r>
            <w:proofErr w:type="spellEnd"/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53" w:type="dxa"/>
            <w:gridSpan w:val="2"/>
          </w:tcPr>
          <w:p w:rsidR="00F768FB" w:rsidRPr="00F768FB" w:rsidRDefault="00F768FB" w:rsidP="006A4913">
            <w:pPr>
              <w:jc w:val="both"/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2.1.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Количество каналов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</w:t>
            </w:r>
            <w:r w:rsidRPr="00F768FB">
              <w:rPr>
                <w:sz w:val="20"/>
                <w:szCs w:val="20"/>
              </w:rPr>
              <w:t>.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Два разъема для подключения электродов (отдельный разъем для каждого канала)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2.3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Поворотный механизм фиксации в разъемах для подключения электродов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2.4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Регулировка силы тока с помощью кнопок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  <w:lang w:val="en-US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Дисплей и не менее десяти светодиодов на передней панели аппарата - для дублирования отображения </w:t>
            </w:r>
            <w:r w:rsidRPr="00F768FB">
              <w:rPr>
                <w:sz w:val="20"/>
                <w:szCs w:val="20"/>
              </w:rPr>
              <w:lastRenderedPageBreak/>
              <w:t>каждого параметра работы аппарата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Две пряжки для регулировки расстояний между электродами в </w:t>
            </w:r>
            <w:proofErr w:type="spellStart"/>
            <w:proofErr w:type="gramStart"/>
            <w:r w:rsidRPr="00F768FB">
              <w:rPr>
                <w:sz w:val="20"/>
                <w:szCs w:val="20"/>
              </w:rPr>
              <w:t>электрод-маске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2.7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Фиксаторы для регулировки длины эластичных лент в </w:t>
            </w:r>
            <w:proofErr w:type="spellStart"/>
            <w:proofErr w:type="gramStart"/>
            <w:r w:rsidRPr="00F768FB">
              <w:rPr>
                <w:sz w:val="20"/>
                <w:szCs w:val="20"/>
              </w:rPr>
              <w:t>электрод-маске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2.8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Шлем текстильный для </w:t>
            </w:r>
            <w:proofErr w:type="spellStart"/>
            <w:r w:rsidRPr="00F768FB">
              <w:rPr>
                <w:sz w:val="20"/>
                <w:szCs w:val="20"/>
              </w:rPr>
              <w:t>микрополяризации</w:t>
            </w:r>
            <w:proofErr w:type="spellEnd"/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2.9.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Подбородник для шлема текстильного для </w:t>
            </w:r>
            <w:proofErr w:type="spellStart"/>
            <w:r w:rsidRPr="00F768FB">
              <w:rPr>
                <w:sz w:val="20"/>
                <w:szCs w:val="20"/>
              </w:rPr>
              <w:t>микрополяризации</w:t>
            </w:r>
            <w:proofErr w:type="spellEnd"/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2.10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Текстильный шлем</w:t>
            </w:r>
          </w:p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изготовлен из эластичного материала, сохраняющего форму и размер. Обеспечивает точное положение электродов на голове без дополнительных измерений и регулировки. Шлем фиксируется на голове с помощью подбородника или нагрудного ремня.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2.11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Большие отверстия для вентиляции и обеспечения доступа к электродам и коже пациента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2.12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Шлем фиксируется на голове с помощью подбородника или нагрудного ремня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2.13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Материал шлема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proofErr w:type="spellStart"/>
            <w:r w:rsidRPr="00F768FB">
              <w:rPr>
                <w:sz w:val="20"/>
                <w:szCs w:val="20"/>
              </w:rPr>
              <w:t>Неопрен</w:t>
            </w:r>
            <w:proofErr w:type="spellEnd"/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2.14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Масса шлема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Не более 0,04 кг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2.15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Габаритные размеры аппарата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Не более 210х160х125 мм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2.16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Форма импульса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Прямоугольная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2.17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Полярность импульса:</w:t>
            </w:r>
          </w:p>
          <w:p w:rsidR="00F768FB" w:rsidRPr="00F768FB" w:rsidRDefault="00F768FB" w:rsidP="006A4913">
            <w:pPr>
              <w:rPr>
                <w:sz w:val="20"/>
                <w:szCs w:val="20"/>
              </w:rPr>
            </w:pPr>
            <w:proofErr w:type="spellStart"/>
            <w:r w:rsidRPr="00F768FB">
              <w:rPr>
                <w:sz w:val="20"/>
                <w:szCs w:val="20"/>
              </w:rPr>
              <w:t>двуполярный</w:t>
            </w:r>
            <w:proofErr w:type="spellEnd"/>
            <w:r w:rsidRPr="00F768FB">
              <w:rPr>
                <w:sz w:val="20"/>
                <w:szCs w:val="20"/>
              </w:rPr>
              <w:t xml:space="preserve"> импульсный ток одинаковой амплитуды и однополярный импульсный ток положительной полярности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2.18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Длительность импульса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В диапазоне не уже от 0,2 </w:t>
            </w:r>
            <w:proofErr w:type="spellStart"/>
            <w:r w:rsidRPr="00F768FB">
              <w:rPr>
                <w:sz w:val="20"/>
                <w:szCs w:val="20"/>
              </w:rPr>
              <w:t>млс</w:t>
            </w:r>
            <w:proofErr w:type="spellEnd"/>
            <w:r w:rsidRPr="00F768FB">
              <w:rPr>
                <w:sz w:val="20"/>
                <w:szCs w:val="20"/>
              </w:rPr>
              <w:t xml:space="preserve"> до 2,0 </w:t>
            </w:r>
            <w:proofErr w:type="spellStart"/>
            <w:r w:rsidRPr="00F768FB">
              <w:rPr>
                <w:sz w:val="20"/>
                <w:szCs w:val="20"/>
              </w:rPr>
              <w:t>млс</w:t>
            </w:r>
            <w:proofErr w:type="spellEnd"/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2.19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Частота следования импульсов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В диапазоне не уже от 1 Гц до 2000 Гц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  <w:lang w:val="en-US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Режим частотной модуляции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</w:t>
            </w:r>
            <w:r w:rsidRPr="00F768FB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Частота модуляции в режиме частотной модуляции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В диапазоне не уже от 1,0 Гц до 20,0  Гц  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</w:t>
            </w:r>
            <w:proofErr w:type="spellStart"/>
            <w:r w:rsidRPr="00F768FB">
              <w:rPr>
                <w:sz w:val="20"/>
                <w:szCs w:val="20"/>
              </w:rPr>
              <w:t>2</w:t>
            </w:r>
            <w:proofErr w:type="spellEnd"/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Сила импульсного тока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В диапазоне не уже от 0,0 до 12,0 мА (отдельно в каждом канале) 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</w:t>
            </w:r>
            <w:r w:rsidRPr="00F768FB">
              <w:rPr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Сила дополнительной постоянной составляющей тока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В диапазоне не уже от 0,0 до 1,5 мА (отдельно в каждом канале) 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</w:t>
            </w:r>
            <w:r w:rsidRPr="00F768FB">
              <w:rPr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Напряжение и частота сети питания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220В/50Гц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</w:t>
            </w:r>
            <w:r w:rsidRPr="00F768FB">
              <w:rPr>
                <w:sz w:val="20"/>
                <w:szCs w:val="20"/>
              </w:rPr>
              <w:t>5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Мощность, потребляемая аппаратом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Не более 25 ВА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</w:t>
            </w:r>
            <w:r w:rsidRPr="00F768FB">
              <w:rPr>
                <w:sz w:val="20"/>
                <w:szCs w:val="20"/>
              </w:rPr>
              <w:t>6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Масса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Не более 1,2 кг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2.</w:t>
            </w:r>
            <w:r w:rsidRPr="00F768FB">
              <w:rPr>
                <w:sz w:val="20"/>
                <w:szCs w:val="20"/>
                <w:lang w:val="en-US"/>
              </w:rPr>
              <w:t>2</w:t>
            </w:r>
            <w:r w:rsidRPr="00F768FB">
              <w:rPr>
                <w:sz w:val="20"/>
                <w:szCs w:val="20"/>
              </w:rPr>
              <w:t>7</w:t>
            </w:r>
          </w:p>
        </w:tc>
        <w:tc>
          <w:tcPr>
            <w:tcW w:w="2818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Декларация по электромагнитной совместимости в составе руководства по эксплуатации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4678" w:type="dxa"/>
            <w:gridSpan w:val="2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Состав аппарата: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3.1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Аппарат, 1 шт.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Сетевой шнур, 1 шт.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3.3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Электрод-маска, 1 шт.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3.4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Электроды с раздвоенным анодом и одинарным катодом, 2 шт.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3.5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Электроды с одинарным анодом и одинарным катодом, 1 шт.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3.6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Эластичная лента для фиксации электродов, 1 шт.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3.7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 xml:space="preserve">Шлем текстильный для </w:t>
            </w:r>
            <w:proofErr w:type="spellStart"/>
            <w:r w:rsidRPr="00F768FB">
              <w:rPr>
                <w:sz w:val="20"/>
                <w:szCs w:val="20"/>
              </w:rPr>
              <w:t>микрополяризации</w:t>
            </w:r>
            <w:proofErr w:type="spellEnd"/>
            <w:r w:rsidRPr="00F768FB">
              <w:rPr>
                <w:sz w:val="20"/>
                <w:szCs w:val="20"/>
              </w:rPr>
              <w:t xml:space="preserve"> с подбородником, 1 шт.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jc w:val="both"/>
              <w:rPr>
                <w:b/>
                <w:sz w:val="20"/>
                <w:szCs w:val="20"/>
              </w:rPr>
            </w:pPr>
            <w:r w:rsidRPr="00F768FB">
              <w:rPr>
                <w:b/>
                <w:sz w:val="20"/>
                <w:szCs w:val="20"/>
              </w:rPr>
              <w:t>Обязательная документация и требования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4.1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Руководство по эксплуатации с паспортом и инструкцией по медицинскому применению</w:t>
            </w:r>
          </w:p>
        </w:tc>
        <w:tc>
          <w:tcPr>
            <w:tcW w:w="2835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4.2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Регистрационное удостоверение на аппарат и все комплектующие в составе</w:t>
            </w:r>
          </w:p>
        </w:tc>
        <w:tc>
          <w:tcPr>
            <w:tcW w:w="2835" w:type="dxa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  <w:tr w:rsidR="00F768FB" w:rsidRPr="00F768FB" w:rsidTr="006A4913">
        <w:trPr>
          <w:trHeight w:val="284"/>
        </w:trPr>
        <w:tc>
          <w:tcPr>
            <w:tcW w:w="1860" w:type="dxa"/>
          </w:tcPr>
          <w:p w:rsidR="00F768FB" w:rsidRPr="00F768FB" w:rsidRDefault="00F768FB" w:rsidP="006A4913">
            <w:pPr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4.3</w:t>
            </w:r>
          </w:p>
        </w:tc>
        <w:tc>
          <w:tcPr>
            <w:tcW w:w="2818" w:type="dxa"/>
            <w:vAlign w:val="center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2835" w:type="dxa"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  <w:r w:rsidRPr="00F768FB">
              <w:rPr>
                <w:sz w:val="20"/>
                <w:szCs w:val="20"/>
              </w:rPr>
              <w:t>Не менее 12 месяцев</w:t>
            </w: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68FB" w:rsidRPr="00F768FB" w:rsidRDefault="00F768FB" w:rsidP="006A4913">
            <w:pPr>
              <w:jc w:val="both"/>
              <w:rPr>
                <w:sz w:val="20"/>
                <w:szCs w:val="20"/>
              </w:rPr>
            </w:pPr>
          </w:p>
        </w:tc>
      </w:tr>
    </w:tbl>
    <w:p w:rsidR="000417E7" w:rsidRPr="00F768FB" w:rsidRDefault="000417E7" w:rsidP="000417E7">
      <w:pPr>
        <w:rPr>
          <w:sz w:val="20"/>
          <w:szCs w:val="20"/>
        </w:rPr>
      </w:pPr>
    </w:p>
    <w:p w:rsidR="004A3054" w:rsidRPr="00F768FB" w:rsidRDefault="004A3054">
      <w:pPr>
        <w:rPr>
          <w:sz w:val="20"/>
          <w:szCs w:val="20"/>
        </w:rPr>
      </w:pPr>
    </w:p>
    <w:sectPr w:rsidR="004A3054" w:rsidRPr="00F768FB" w:rsidSect="00F768F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4148"/>
    <w:rsid w:val="000417E7"/>
    <w:rsid w:val="0004376D"/>
    <w:rsid w:val="000E4549"/>
    <w:rsid w:val="002C55D7"/>
    <w:rsid w:val="00310BD2"/>
    <w:rsid w:val="003C638E"/>
    <w:rsid w:val="003D0BBC"/>
    <w:rsid w:val="00483693"/>
    <w:rsid w:val="00483A23"/>
    <w:rsid w:val="004A3054"/>
    <w:rsid w:val="004B1B6A"/>
    <w:rsid w:val="004D1876"/>
    <w:rsid w:val="00501ED0"/>
    <w:rsid w:val="00544148"/>
    <w:rsid w:val="00553C24"/>
    <w:rsid w:val="005950FD"/>
    <w:rsid w:val="0061231C"/>
    <w:rsid w:val="00673A18"/>
    <w:rsid w:val="006A4913"/>
    <w:rsid w:val="006F4BC0"/>
    <w:rsid w:val="0089310A"/>
    <w:rsid w:val="00933A77"/>
    <w:rsid w:val="00997D02"/>
    <w:rsid w:val="00A3498C"/>
    <w:rsid w:val="00A47D73"/>
    <w:rsid w:val="00AB3F74"/>
    <w:rsid w:val="00C02E37"/>
    <w:rsid w:val="00C4798A"/>
    <w:rsid w:val="00C55FC3"/>
    <w:rsid w:val="00C777A2"/>
    <w:rsid w:val="00F766E3"/>
    <w:rsid w:val="00F7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4148"/>
    <w:pPr>
      <w:jc w:val="center"/>
    </w:pPr>
    <w:rPr>
      <w:b/>
      <w:sz w:val="20"/>
    </w:rPr>
  </w:style>
  <w:style w:type="character" w:customStyle="1" w:styleId="a4">
    <w:name w:val="Основной текст Знак"/>
    <w:basedOn w:val="a0"/>
    <w:link w:val="a3"/>
    <w:rsid w:val="0054414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No Spacing"/>
    <w:uiPriority w:val="1"/>
    <w:qFormat/>
    <w:rsid w:val="005441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4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reznikovatm</dc:creator>
  <cp:lastModifiedBy>gavrichenkovaea</cp:lastModifiedBy>
  <cp:revision>11</cp:revision>
  <dcterms:created xsi:type="dcterms:W3CDTF">2023-07-19T13:11:00Z</dcterms:created>
  <dcterms:modified xsi:type="dcterms:W3CDTF">2023-11-23T14:18:00Z</dcterms:modified>
</cp:coreProperties>
</file>