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F14BD7" w:rsidRDefault="00F14BD7" w:rsidP="00F14BD7">
      <w:pPr>
        <w:tabs>
          <w:tab w:val="left" w:pos="23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Спецификация</w:t>
      </w:r>
    </w:p>
    <w:tbl>
      <w:tblPr>
        <w:tblStyle w:val="ac"/>
        <w:tblW w:w="10773" w:type="dxa"/>
        <w:tblInd w:w="-1026" w:type="dxa"/>
        <w:tblLayout w:type="fixed"/>
        <w:tblLook w:val="04A0"/>
      </w:tblPr>
      <w:tblGrid>
        <w:gridCol w:w="567"/>
        <w:gridCol w:w="2127"/>
        <w:gridCol w:w="5811"/>
        <w:gridCol w:w="1418"/>
        <w:gridCol w:w="850"/>
      </w:tblGrid>
      <w:tr w:rsidR="00F14BD7" w:rsidRPr="00D14340" w:rsidTr="00F14BD7">
        <w:tc>
          <w:tcPr>
            <w:tcW w:w="567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BD7" w:rsidRPr="00D14340" w:rsidRDefault="00F14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43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143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Торговое наименование</w:t>
            </w:r>
          </w:p>
        </w:tc>
        <w:tc>
          <w:tcPr>
            <w:tcW w:w="5811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</w:p>
        </w:tc>
      </w:tr>
      <w:tr w:rsidR="004B4756" w:rsidRPr="00D14340" w:rsidTr="006102BC">
        <w:trPr>
          <w:trHeight w:val="1112"/>
        </w:trPr>
        <w:tc>
          <w:tcPr>
            <w:tcW w:w="567" w:type="dxa"/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Пломбировочный материал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Harmonize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Enamel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A2, шприц (4гр),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наногибридный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композит, 36537,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Kerr</w:t>
            </w:r>
            <w:proofErr w:type="spellEnd"/>
          </w:p>
        </w:tc>
        <w:tc>
          <w:tcPr>
            <w:tcW w:w="5811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Пломбировочный материал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Harmonize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Enamel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A2, шприц (4гр),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наногибридный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композит, 36537,Kerr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756" w:rsidRPr="00D14340" w:rsidTr="00F14BD7">
        <w:tc>
          <w:tcPr>
            <w:tcW w:w="567" w:type="dxa"/>
            <w:tcBorders>
              <w:top w:val="single" w:sz="4" w:space="0" w:color="auto"/>
            </w:tcBorders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Пломбировочный материал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Harmonize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Enamel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А3, шприц (4гр),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наногибридный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композит, 36553,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Kerr</w:t>
            </w:r>
            <w:proofErr w:type="spellEnd"/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Пломбировочный материал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Harmonize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Enamel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А3, шприц (4гр),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наногибридный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композит, 36553,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Kerr</w:t>
            </w:r>
            <w:proofErr w:type="spellEnd"/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756" w:rsidRPr="00D14340" w:rsidTr="00F14BD7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Пломбировочный материал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Harmonize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Dentin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 xml:space="preserve"> A2, шприц (4гр),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наногибридный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композит, 36537,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Kerr</w:t>
            </w:r>
            <w:proofErr w:type="spellEnd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Пломбировочный материал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Harmonize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Dentin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 xml:space="preserve"> A2, шприц (4гр),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наногибридный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композит, 36537,Kerr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4756" w:rsidRPr="00D14340" w:rsidTr="006102BC">
        <w:trPr>
          <w:trHeight w:val="1604"/>
        </w:trPr>
        <w:tc>
          <w:tcPr>
            <w:tcW w:w="567" w:type="dxa"/>
            <w:tcBorders>
              <w:bottom w:val="single" w:sz="4" w:space="0" w:color="auto"/>
            </w:tcBorders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Пломбировочный материал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Harmonize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Dentin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А3, шприц (4гр),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наногибридный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композит, 36553,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Kerr</w:t>
            </w:r>
            <w:proofErr w:type="spellEnd"/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Пломбировочный материал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Harmonize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Dentin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А3, шприц (4гр),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наногибридный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композит, 36553,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Kerr</w:t>
            </w:r>
            <w:proofErr w:type="spellEnd"/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756" w:rsidRPr="00D14340" w:rsidTr="00F14BD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2  25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000000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2 для препарирования корневых каналов зуба, длина рабочей части 25мм.</w:t>
            </w:r>
          </w:p>
          <w:p w:rsidR="004B4756" w:rsidRPr="00F938F7" w:rsidRDefault="004B4756" w:rsidP="00B708E3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6102BC">
        <w:trPr>
          <w:trHeight w:val="2524"/>
        </w:trPr>
        <w:tc>
          <w:tcPr>
            <w:tcW w:w="567" w:type="dxa"/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S1</w:t>
            </w:r>
          </w:p>
        </w:tc>
        <w:tc>
          <w:tcPr>
            <w:tcW w:w="5811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 xml:space="preserve">1 для препарирования корневых каналов зуба, длина </w:t>
            </w: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асти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25мм.</w:t>
            </w:r>
          </w:p>
          <w:p w:rsidR="004B4756" w:rsidRPr="00F938F7" w:rsidRDefault="004B4756" w:rsidP="00B708E3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4756" w:rsidRPr="00D14340" w:rsidTr="00F14BD7">
        <w:trPr>
          <w:trHeight w:val="1530"/>
        </w:trPr>
        <w:tc>
          <w:tcPr>
            <w:tcW w:w="567" w:type="dxa"/>
            <w:tcBorders>
              <w:bottom w:val="single" w:sz="4" w:space="0" w:color="auto"/>
            </w:tcBorders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4  25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4 для препарирования корневых каналов зуба, длина рабочей части 25мм.</w:t>
            </w:r>
          </w:p>
          <w:p w:rsidR="004B4756" w:rsidRPr="00F938F7" w:rsidRDefault="004B4756" w:rsidP="00B708E3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9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5D2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5  25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5 для препарирования корневых каналов зуба, длина рабочей части 25мм.</w:t>
            </w:r>
          </w:p>
          <w:p w:rsidR="004B4756" w:rsidRPr="00F938F7" w:rsidRDefault="004B4756" w:rsidP="00B708E3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8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5D2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Изолайн-подкладочный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Изолай</w:t>
            </w: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материал стоматологический подкладочный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компомерный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светового отверждения,2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гр,Владмива</w:t>
            </w:r>
            <w:proofErr w:type="spellEnd"/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4756" w:rsidRPr="00D14340" w:rsidTr="00F14BD7">
        <w:trPr>
          <w:trHeight w:val="1142"/>
        </w:trPr>
        <w:tc>
          <w:tcPr>
            <w:tcW w:w="567" w:type="dxa"/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4B4756" w:rsidRPr="00F938F7" w:rsidRDefault="004B4756" w:rsidP="00B708E3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Хлоргексидин</w:t>
            </w:r>
            <w:proofErr w:type="spellEnd"/>
            <w:r w:rsidRPr="00F938F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жидкость 2%</w:t>
            </w:r>
          </w:p>
        </w:tc>
        <w:tc>
          <w:tcPr>
            <w:tcW w:w="5811" w:type="dxa"/>
          </w:tcPr>
          <w:p w:rsidR="004B4756" w:rsidRPr="00F938F7" w:rsidRDefault="004B4756" w:rsidP="00B708E3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Хлоргексидин</w:t>
            </w:r>
            <w:proofErr w:type="spellEnd"/>
            <w:r w:rsidRPr="00F938F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жидкость 2% (100мл) </w:t>
            </w:r>
            <w:proofErr w:type="spellStart"/>
            <w:r w:rsidRPr="00F938F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Технодент</w:t>
            </w:r>
            <w:proofErr w:type="spellEnd"/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Обработка инфицированных корневых каналов зубов при лечении пульпитов и периодонтитов</w:t>
            </w:r>
          </w:p>
        </w:tc>
        <w:tc>
          <w:tcPr>
            <w:tcW w:w="1418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Флакон, 100 мл</w:t>
            </w:r>
          </w:p>
        </w:tc>
        <w:tc>
          <w:tcPr>
            <w:tcW w:w="850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B4756" w:rsidRPr="00D14340" w:rsidTr="00F14BD7">
        <w:trPr>
          <w:trHeight w:val="568"/>
        </w:trPr>
        <w:tc>
          <w:tcPr>
            <w:tcW w:w="567" w:type="dxa"/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F938F7">
              <w:rPr>
                <w:b w:val="0"/>
                <w:sz w:val="24"/>
                <w:szCs w:val="24"/>
              </w:rPr>
              <w:t xml:space="preserve">SDR набор капсулы (канюли) 50 </w:t>
            </w:r>
            <w:proofErr w:type="spellStart"/>
            <w:proofErr w:type="gramStart"/>
            <w:r w:rsidRPr="00F938F7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B4756" w:rsidRPr="00F938F7" w:rsidRDefault="004B4756" w:rsidP="00B708E3">
            <w:pPr>
              <w:pStyle w:val="a8"/>
              <w:contextualSpacing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kern w:val="36"/>
                <w:sz w:val="24"/>
                <w:szCs w:val="24"/>
              </w:rPr>
              <w:t>SDR, 50 капсул по 0,25 г - жидкотекучий материал для жевательных зубов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50 капсул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9"/>
              <w:gridCol w:w="1576"/>
            </w:tblGrid>
            <w:tr w:rsidR="004B4756" w:rsidRPr="00F938F7" w:rsidTr="00B708E3">
              <w:trPr>
                <w:trHeight w:val="218"/>
                <w:tblCellSpacing w:w="15" w:type="dxa"/>
              </w:trPr>
              <w:tc>
                <w:tcPr>
                  <w:tcW w:w="1274" w:type="dxa"/>
                  <w:vAlign w:val="center"/>
                  <w:hideMark/>
                </w:tcPr>
                <w:p w:rsidR="004B4756" w:rsidRPr="00F938F7" w:rsidRDefault="004B4756" w:rsidP="00B708E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Артикул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4B4756" w:rsidRPr="00F938F7" w:rsidRDefault="004B4756" w:rsidP="00B708E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60603003</w:t>
                  </w:r>
                </w:p>
              </w:tc>
            </w:tr>
            <w:tr w:rsidR="004B4756" w:rsidRPr="00F938F7" w:rsidTr="00B708E3">
              <w:trPr>
                <w:trHeight w:val="218"/>
                <w:tblCellSpacing w:w="15" w:type="dxa"/>
              </w:trPr>
              <w:tc>
                <w:tcPr>
                  <w:tcW w:w="1274" w:type="dxa"/>
                  <w:vAlign w:val="center"/>
                  <w:hideMark/>
                </w:tcPr>
                <w:p w:rsidR="004B4756" w:rsidRPr="00F938F7" w:rsidRDefault="004B4756" w:rsidP="00B708E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Код товара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4B4756" w:rsidRPr="00F938F7" w:rsidRDefault="004B4756" w:rsidP="00B708E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69621</w:t>
                  </w:r>
                </w:p>
              </w:tc>
            </w:tr>
            <w:tr w:rsidR="004B4756" w:rsidRPr="00F938F7" w:rsidTr="00B708E3">
              <w:trPr>
                <w:trHeight w:val="1557"/>
                <w:tblCellSpacing w:w="15" w:type="dxa"/>
              </w:trPr>
              <w:tc>
                <w:tcPr>
                  <w:tcW w:w="2835" w:type="dxa"/>
                  <w:gridSpan w:val="2"/>
                  <w:vAlign w:val="center"/>
                  <w:hideMark/>
                </w:tcPr>
                <w:p w:rsidR="004B4756" w:rsidRPr="00F938F7" w:rsidRDefault="004B4756" w:rsidP="00B708E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Производитель</w:t>
                  </w:r>
                </w:p>
                <w:p w:rsidR="004B4756" w:rsidRPr="00F938F7" w:rsidRDefault="004B4756" w:rsidP="00B708E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Dentsply</w:t>
                  </w:r>
                  <w:proofErr w:type="spellEnd"/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Maillefer</w:t>
                  </w:r>
                  <w:proofErr w:type="spellEnd"/>
                </w:p>
                <w:p w:rsidR="004B4756" w:rsidRPr="00F938F7" w:rsidRDefault="004B4756" w:rsidP="00B708E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Страна</w:t>
                  </w:r>
                </w:p>
                <w:p w:rsidR="004B4756" w:rsidRPr="00F938F7" w:rsidRDefault="004B4756" w:rsidP="00B708E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38F7">
                    <w:rPr>
                      <w:rFonts w:ascii="Times New Roman" w:hAnsi="Times New Roman"/>
                      <w:sz w:val="24"/>
                      <w:szCs w:val="24"/>
                    </w:rPr>
                    <w:t>Швейцария</w:t>
                  </w:r>
                </w:p>
              </w:tc>
            </w:tr>
          </w:tbl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756" w:rsidRPr="00D14340" w:rsidTr="006102BC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К-файлы №25,25 мм</w:t>
            </w:r>
          </w:p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К-файлы 25 мм №25 (6шт),</w:t>
            </w:r>
          </w:p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Изготовлены из высококачественной нержавеющей стали.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ПроЭндо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Блистер 6шт.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4756" w:rsidRPr="00D14340" w:rsidTr="00F14BD7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Н-файлы №25,25 мм</w:t>
            </w:r>
          </w:p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Н-файлы 25 мм №25 (6шт),</w:t>
            </w:r>
          </w:p>
          <w:p w:rsidR="004B4756" w:rsidRPr="00F938F7" w:rsidRDefault="004B4756" w:rsidP="00B708E3">
            <w:pPr>
              <w:pStyle w:val="a7"/>
              <w:tabs>
                <w:tab w:val="left" w:pos="3780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Изготовлены из высококачественной нержавеющей стали.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ПроЭндо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Блистер 6шт.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4756" w:rsidRPr="00D14340" w:rsidTr="006102BC">
        <w:trPr>
          <w:trHeight w:val="1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Машинные файлы </w:t>
            </w:r>
            <w:proofErr w:type="spellStart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Path</w:t>
            </w:r>
            <w:proofErr w:type="spellEnd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file</w:t>
            </w:r>
            <w:proofErr w:type="spellEnd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ТМ </w:t>
            </w: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№016,25 мм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Pathfile</w:t>
            </w:r>
            <w:proofErr w:type="spellEnd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25мм машинные ,№016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6шт)               </w:t>
            </w: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DENTSPLY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a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B4756" w:rsidRPr="00D14340" w:rsidTr="00F14BD7">
        <w:trPr>
          <w:trHeight w:val="951"/>
        </w:trPr>
        <w:tc>
          <w:tcPr>
            <w:tcW w:w="567" w:type="dxa"/>
            <w:tcBorders>
              <w:top w:val="single" w:sz="4" w:space="0" w:color="auto"/>
            </w:tcBorders>
          </w:tcPr>
          <w:p w:rsidR="004B4756" w:rsidRPr="00D14340" w:rsidRDefault="004B4756" w:rsidP="008576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938F7">
              <w:rPr>
                <w:b w:val="0"/>
                <w:sz w:val="24"/>
                <w:szCs w:val="24"/>
              </w:rPr>
              <w:t>Дайкал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Ивори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(DYCAL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Ivory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) лечебный прокладочный материал на основе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гидроксида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кальция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938F7">
              <w:rPr>
                <w:b w:val="0"/>
                <w:sz w:val="24"/>
                <w:szCs w:val="24"/>
              </w:rPr>
              <w:t>Дайкал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Ивори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(DYCAL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Ivory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) - 13 гр. + 11 гр. /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Dentsply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лечебный прокладочный материал на основе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гидроксида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кальция</w:t>
            </w:r>
          </w:p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</w:rPr>
            </w:pPr>
          </w:p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1004"/>
        </w:trPr>
        <w:tc>
          <w:tcPr>
            <w:tcW w:w="567" w:type="dxa"/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ЭНХАНС  -ENHANCE, свеча</w:t>
            </w:r>
          </w:p>
        </w:tc>
        <w:tc>
          <w:tcPr>
            <w:tcW w:w="5811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Система для полировки и финишной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обработки:Finishing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свеча</w:t>
            </w:r>
          </w:p>
        </w:tc>
        <w:tc>
          <w:tcPr>
            <w:tcW w:w="1418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756" w:rsidRPr="00D14340" w:rsidTr="00F14BD7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D14340" w:rsidRDefault="004B475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ЭНХАНС  -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ENHANCE,чаша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Система для полировки и финишной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обработки:Finishing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чаша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D14340" w:rsidRDefault="004B4756" w:rsidP="00CF3561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композитный </w:t>
            </w:r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>пломбировочный материал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>PresidentDynamicPlus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>Шприц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756" w:rsidRPr="00D14340" w:rsidTr="00F14BD7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D14340" w:rsidRDefault="004B4756" w:rsidP="00074B06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 А3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756" w:rsidRPr="00D14340" w:rsidTr="00F14BD7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D14340" w:rsidRDefault="004B4756" w:rsidP="00074B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 А3,5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А3,5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756" w:rsidRPr="00D14340" w:rsidTr="00F14BD7">
        <w:trPr>
          <w:trHeight w:val="694"/>
        </w:trPr>
        <w:tc>
          <w:tcPr>
            <w:tcW w:w="567" w:type="dxa"/>
          </w:tcPr>
          <w:p w:rsidR="004B4756" w:rsidRPr="00D14340" w:rsidRDefault="004B475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4B4756" w:rsidRPr="00D14340" w:rsidRDefault="004B4756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756" w:rsidRPr="00D14340" w:rsidRDefault="004B4756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04</w:t>
            </w:r>
          </w:p>
        </w:tc>
        <w:tc>
          <w:tcPr>
            <w:tcW w:w="5811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№25 конусность 04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418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694"/>
        </w:trPr>
        <w:tc>
          <w:tcPr>
            <w:tcW w:w="567" w:type="dxa"/>
          </w:tcPr>
          <w:p w:rsidR="004B4756" w:rsidRPr="00D14340" w:rsidRDefault="004B475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4B4756" w:rsidRPr="00D14340" w:rsidRDefault="004B4756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756" w:rsidRPr="00D14340" w:rsidRDefault="004B4756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04</w:t>
            </w:r>
          </w:p>
        </w:tc>
        <w:tc>
          <w:tcPr>
            <w:tcW w:w="5811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№30 конусность 04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418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756" w:rsidRPr="00D14340" w:rsidTr="00F14BD7">
        <w:trPr>
          <w:trHeight w:val="694"/>
        </w:trPr>
        <w:tc>
          <w:tcPr>
            <w:tcW w:w="567" w:type="dxa"/>
          </w:tcPr>
          <w:p w:rsidR="004B4756" w:rsidRPr="00D14340" w:rsidRDefault="004B4756" w:rsidP="00061BB2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4756" w:rsidRPr="00D14340" w:rsidRDefault="004B4756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756" w:rsidRPr="00D14340" w:rsidRDefault="004B4756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№35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04</w:t>
            </w:r>
          </w:p>
        </w:tc>
        <w:tc>
          <w:tcPr>
            <w:tcW w:w="5811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№35 конусность 04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418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756" w:rsidRPr="00D14340" w:rsidTr="00F14BD7">
        <w:trPr>
          <w:trHeight w:val="694"/>
        </w:trPr>
        <w:tc>
          <w:tcPr>
            <w:tcW w:w="567" w:type="dxa"/>
          </w:tcPr>
          <w:p w:rsidR="004B4756" w:rsidRPr="00D14340" w:rsidRDefault="004B4756" w:rsidP="00061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4B4756" w:rsidRPr="00D14340" w:rsidRDefault="004B4756" w:rsidP="00061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4756" w:rsidRPr="00D14340" w:rsidRDefault="004B4756" w:rsidP="00061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№40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04</w:t>
            </w:r>
          </w:p>
        </w:tc>
        <w:tc>
          <w:tcPr>
            <w:tcW w:w="5811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№40 конусность 04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418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№20 конусность 06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756" w:rsidRPr="00D14340" w:rsidTr="00F14BD7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№25 конусность 06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№30 конусность 06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</w:t>
            </w:r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>канала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№35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№35 конусность 06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FA6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№40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№40 конусность 06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конусность 04,№ 15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 №15 конусность 04 предназначены для </w:t>
            </w: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конусность 04,№20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№20 конусность 04 предназначены для </w:t>
            </w: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4B4756" w:rsidTr="00F14BD7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конусность 04,№25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№25 конусность 04 предназначены для </w:t>
            </w: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756" w:rsidRPr="00D14340" w:rsidTr="00F14BD7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938F7">
              <w:rPr>
                <w:b w:val="0"/>
                <w:sz w:val="24"/>
                <w:szCs w:val="24"/>
              </w:rPr>
              <w:t>Компосил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Варниш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Composeal</w:t>
            </w:r>
            <w:proofErr w:type="spellEnd"/>
          </w:p>
          <w:p w:rsidR="004B4756" w:rsidRPr="00F938F7" w:rsidRDefault="004B4756" w:rsidP="00B708E3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938F7">
              <w:rPr>
                <w:b w:val="0"/>
                <w:sz w:val="24"/>
                <w:szCs w:val="24"/>
              </w:rPr>
              <w:t>Компосил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Варниш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Composeal</w:t>
            </w:r>
            <w:proofErr w:type="spellEnd"/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Состав готовый к употреблению с распределенным по объему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политрифторэтиленом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>, азотистой содой и азотистым кальцием. Производитель: 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Dentamerica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</w:rPr>
              <w:t>., США.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bCs/>
                <w:sz w:val="24"/>
                <w:szCs w:val="24"/>
              </w:rPr>
              <w:t>Комплект поставки:</w:t>
            </w:r>
          </w:p>
          <w:p w:rsidR="004B4756" w:rsidRPr="00F938F7" w:rsidRDefault="004B4756" w:rsidP="004B4756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флакон 15 мл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756" w:rsidRPr="00D14340" w:rsidTr="00F14BD7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shd w:val="clear" w:color="auto" w:fill="FFFFFF"/>
              <w:spacing w:before="0" w:after="120" w:line="420" w:lineRule="atLeast"/>
              <w:outlineLvl w:val="0"/>
              <w:rPr>
                <w:b w:val="0"/>
                <w:sz w:val="24"/>
                <w:szCs w:val="24"/>
              </w:rPr>
            </w:pPr>
            <w:r w:rsidRPr="00F938F7">
              <w:rPr>
                <w:b w:val="0"/>
                <w:sz w:val="24"/>
                <w:szCs w:val="24"/>
              </w:rPr>
              <w:t xml:space="preserve">Аппликаторы №2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Super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Fine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белые розовые (100 </w:t>
            </w:r>
            <w:proofErr w:type="spellStart"/>
            <w:proofErr w:type="gramStart"/>
            <w:r w:rsidRPr="00F938F7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F938F7">
              <w:rPr>
                <w:b w:val="0"/>
                <w:sz w:val="24"/>
                <w:szCs w:val="24"/>
              </w:rPr>
              <w:t xml:space="preserve">)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Clean+Safe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shd w:val="clear" w:color="auto" w:fill="FFFFFF"/>
              <w:spacing w:before="0" w:after="120" w:line="420" w:lineRule="atLeast"/>
              <w:outlineLvl w:val="0"/>
              <w:rPr>
                <w:b w:val="0"/>
                <w:sz w:val="24"/>
                <w:szCs w:val="24"/>
              </w:rPr>
            </w:pPr>
            <w:r w:rsidRPr="00F938F7">
              <w:rPr>
                <w:b w:val="0"/>
                <w:sz w:val="24"/>
                <w:szCs w:val="24"/>
              </w:rPr>
              <w:t xml:space="preserve">Аппликаторы №2 </w:t>
            </w:r>
            <w:r w:rsidRPr="00F938F7">
              <w:rPr>
                <w:b w:val="0"/>
                <w:sz w:val="24"/>
                <w:szCs w:val="24"/>
                <w:lang w:val="en-US"/>
              </w:rPr>
              <w:t>Super</w:t>
            </w:r>
            <w:r w:rsidRPr="00F938F7">
              <w:rPr>
                <w:b w:val="0"/>
                <w:sz w:val="24"/>
                <w:szCs w:val="24"/>
              </w:rPr>
              <w:t xml:space="preserve"> </w:t>
            </w:r>
            <w:r w:rsidRPr="00F938F7">
              <w:rPr>
                <w:b w:val="0"/>
                <w:sz w:val="24"/>
                <w:szCs w:val="24"/>
                <w:lang w:val="en-US"/>
              </w:rPr>
              <w:t>Fine</w:t>
            </w:r>
            <w:r w:rsidRPr="00F938F7">
              <w:rPr>
                <w:b w:val="0"/>
                <w:sz w:val="24"/>
                <w:szCs w:val="24"/>
              </w:rPr>
              <w:t xml:space="preserve"> белые розовые (100 </w:t>
            </w:r>
            <w:proofErr w:type="spellStart"/>
            <w:proofErr w:type="gramStart"/>
            <w:r w:rsidRPr="00F938F7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F938F7">
              <w:rPr>
                <w:b w:val="0"/>
                <w:sz w:val="24"/>
                <w:szCs w:val="24"/>
              </w:rPr>
              <w:t xml:space="preserve">) </w:t>
            </w:r>
            <w:r w:rsidRPr="00F938F7">
              <w:rPr>
                <w:b w:val="0"/>
                <w:sz w:val="24"/>
                <w:szCs w:val="24"/>
                <w:lang w:val="en-US"/>
              </w:rPr>
              <w:t>Clean</w:t>
            </w:r>
            <w:r w:rsidRPr="00F938F7">
              <w:rPr>
                <w:b w:val="0"/>
                <w:sz w:val="24"/>
                <w:szCs w:val="24"/>
              </w:rPr>
              <w:t>+</w:t>
            </w:r>
            <w:r w:rsidRPr="00F938F7">
              <w:rPr>
                <w:b w:val="0"/>
                <w:sz w:val="24"/>
                <w:szCs w:val="24"/>
                <w:lang w:val="en-US"/>
              </w:rPr>
              <w:t>Safe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contextualSpacing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>Омнихрома</w:t>
            </w:r>
            <w:proofErr w:type="spellEnd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>Omnichroma</w:t>
            </w:r>
            <w:proofErr w:type="spellEnd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шприц 4,0г </w:t>
            </w:r>
            <w:proofErr w:type="spellStart"/>
            <w:proofErr w:type="gramStart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10114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Омнихрома</w:t>
            </w:r>
            <w:proofErr w:type="spellEnd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Omnichroma</w:t>
            </w:r>
            <w:proofErr w:type="spellEnd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шприц 4,0г </w:t>
            </w:r>
            <w:proofErr w:type="spellStart"/>
            <w:proofErr w:type="gramStart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10114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Омнихрома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/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Omnichroma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, в шприце 4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гр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(арт.10114) – первый и единственный пломбировочный композит со структурным цветом. Один шприц для любых оттенков зубов.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Технические характеристики: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Синтезированный 260nm сферический наполнитель SiO2-ZrO2;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Преполимеризованный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композитный наполнитель, включающий 260nm сферический SiO2-ZrO2;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Мономеры матрицы UDMA/TEGDMA;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lastRenderedPageBreak/>
              <w:t>•    Наполненность: 79 % по весу/68 % по объёму.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8F7"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proofErr w:type="gramEnd"/>
            <w:r w:rsidRPr="00F938F7">
              <w:rPr>
                <w:rFonts w:ascii="Times New Roman" w:hAnsi="Times New Roman"/>
                <w:sz w:val="24"/>
                <w:szCs w:val="24"/>
              </w:rPr>
              <w:t>тука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contextualSpacing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>Омнихрома</w:t>
            </w:r>
            <w:proofErr w:type="spellEnd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>блокер</w:t>
            </w:r>
            <w:proofErr w:type="spellEnd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>Omnichroma</w:t>
            </w:r>
            <w:proofErr w:type="spellEnd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BLOCKER шприц 4,0г </w:t>
            </w:r>
            <w:proofErr w:type="spellStart"/>
            <w:proofErr w:type="gramStart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F938F7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10115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Омнихрома</w:t>
            </w:r>
            <w:proofErr w:type="spellEnd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блокер</w:t>
            </w:r>
            <w:proofErr w:type="spellEnd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Omnichroma</w:t>
            </w:r>
            <w:proofErr w:type="spellEnd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BLOCKER шприц 4,0г </w:t>
            </w:r>
            <w:proofErr w:type="spellStart"/>
            <w:proofErr w:type="gramStart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F9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10115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</w:pP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Омнихрома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блокер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/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Omnichroma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BLOCKER, в шприце 4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гр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(арт. 10115) – - дополнительный композитный материал, устраняющий оптическое влияние темноты полости рта и излишнюю прозрачность реставраций при восстановлении обширных сквозных дефектах передних зубов.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Технические характеристики: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Наполненность по весу – по весу 82%, по объему 71%;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Компрессонная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прочность – 400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Мпа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;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•    Прочность на изгиб – 120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Мпа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;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Время полимеризации слоя 2 мм – 20 сек;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Рабочее время – 90 сек;</w:t>
            </w:r>
            <w:r w:rsidRPr="00F938F7">
              <w:rPr>
                <w:rFonts w:ascii="Times New Roman" w:hAnsi="Times New Roman"/>
                <w:sz w:val="24"/>
                <w:szCs w:val="24"/>
              </w:rPr>
              <w:br/>
            </w:r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Рентгеноконтрастность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– 190%.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756" w:rsidRPr="00D14340" w:rsidTr="00F14BD7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F938F7">
              <w:rPr>
                <w:b w:val="0"/>
                <w:sz w:val="24"/>
                <w:szCs w:val="24"/>
              </w:rPr>
              <w:t xml:space="preserve">Рут Канал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Силер</w:t>
            </w:r>
            <w:proofErr w:type="spellEnd"/>
            <w:r w:rsidRPr="00F938F7">
              <w:rPr>
                <w:b w:val="0"/>
                <w:sz w:val="24"/>
                <w:szCs w:val="24"/>
              </w:rPr>
              <w:t xml:space="preserve">  </w:t>
            </w:r>
            <w:r w:rsidRPr="00F938F7">
              <w:rPr>
                <w:b w:val="0"/>
                <w:sz w:val="24"/>
                <w:szCs w:val="24"/>
                <w:lang w:val="en-US"/>
              </w:rPr>
              <w:t>BJMLAB</w:t>
            </w:r>
          </w:p>
          <w:p w:rsidR="004B4756" w:rsidRPr="00F938F7" w:rsidRDefault="004B4756" w:rsidP="00B708E3">
            <w:pPr>
              <w:pStyle w:val="2"/>
              <w:spacing w:before="0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F938F7">
              <w:rPr>
                <w:b w:val="0"/>
                <w:sz w:val="24"/>
                <w:szCs w:val="24"/>
                <w:lang w:val="en-US"/>
              </w:rPr>
              <w:t xml:space="preserve">Root Canal Sealer / </w:t>
            </w:r>
            <w:proofErr w:type="spellStart"/>
            <w:r w:rsidRPr="00F938F7">
              <w:rPr>
                <w:b w:val="0"/>
                <w:sz w:val="24"/>
                <w:szCs w:val="24"/>
              </w:rPr>
              <w:t>РутКаналСилер</w:t>
            </w:r>
            <w:proofErr w:type="spellEnd"/>
            <w:r w:rsidRPr="00F938F7">
              <w:rPr>
                <w:b w:val="0"/>
                <w:sz w:val="24"/>
                <w:szCs w:val="24"/>
                <w:lang w:val="en-US"/>
              </w:rPr>
              <w:t xml:space="preserve"> (5</w:t>
            </w:r>
            <w:r w:rsidRPr="00F938F7">
              <w:rPr>
                <w:b w:val="0"/>
                <w:sz w:val="24"/>
                <w:szCs w:val="24"/>
              </w:rPr>
              <w:t>мл</w:t>
            </w:r>
            <w:r w:rsidRPr="00F938F7">
              <w:rPr>
                <w:b w:val="0"/>
                <w:sz w:val="24"/>
                <w:szCs w:val="24"/>
                <w:lang w:val="en-US"/>
              </w:rPr>
              <w:t>) BJM LAB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Root Canal Sealer / 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Рут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Канал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Силер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эндоканальный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F938F7">
              <w:rPr>
                <w:rFonts w:ascii="Times New Roman" w:hAnsi="Times New Roman"/>
                <w:sz w:val="24"/>
                <w:szCs w:val="24"/>
              </w:rPr>
              <w:t>силер</w:t>
            </w:r>
            <w:proofErr w:type="spellEnd"/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шприц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  <w:r w:rsidRPr="00F938F7">
              <w:rPr>
                <w:rFonts w:ascii="Times New Roman" w:hAnsi="Times New Roman"/>
                <w:sz w:val="24"/>
                <w:szCs w:val="24"/>
              </w:rPr>
              <w:t>мл</w:t>
            </w:r>
            <w:r w:rsidRPr="00F938F7">
              <w:rPr>
                <w:rFonts w:ascii="Times New Roman" w:hAnsi="Times New Roman"/>
                <w:sz w:val="24"/>
                <w:szCs w:val="24"/>
                <w:lang w:val="en-US"/>
              </w:rPr>
              <w:t>), BJM LAB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 xml:space="preserve">Характеристики: 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938F7">
                <w:rPr>
                  <w:rStyle w:val="aa"/>
                  <w:rFonts w:ascii="Times New Roman" w:hAnsi="Times New Roman"/>
                  <w:sz w:val="24"/>
                  <w:szCs w:val="24"/>
                </w:rPr>
                <w:t>Все характеристики</w:t>
              </w:r>
            </w:hyperlink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938F7">
                <w:rPr>
                  <w:rStyle w:val="aa"/>
                  <w:rFonts w:ascii="Times New Roman" w:hAnsi="Times New Roman"/>
                  <w:sz w:val="24"/>
                  <w:szCs w:val="24"/>
                </w:rPr>
                <w:t>BJM LAB</w:t>
              </w:r>
            </w:hyperlink>
          </w:p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756" w:rsidRPr="00D14340" w:rsidTr="00F14BD7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D1434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outlineLvl w:val="0"/>
              <w:rPr>
                <w:b w:val="0"/>
                <w:caps/>
                <w:color w:val="000000"/>
                <w:sz w:val="24"/>
                <w:szCs w:val="24"/>
              </w:rPr>
            </w:pPr>
            <w:r w:rsidRPr="00F938F7">
              <w:rPr>
                <w:b w:val="0"/>
                <w:caps/>
                <w:color w:val="000000"/>
                <w:sz w:val="24"/>
                <w:szCs w:val="24"/>
              </w:rPr>
              <w:t>КАНАЛ МТА 10ШТ.</w:t>
            </w:r>
          </w:p>
          <w:p w:rsidR="004B4756" w:rsidRPr="00F938F7" w:rsidRDefault="004B4756" w:rsidP="00B708E3">
            <w:pPr>
              <w:pStyle w:val="2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outlineLvl w:val="0"/>
              <w:rPr>
                <w:b w:val="0"/>
                <w:caps/>
                <w:color w:val="000000" w:themeColor="text1"/>
                <w:sz w:val="24"/>
                <w:szCs w:val="24"/>
              </w:rPr>
            </w:pPr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>КАНАЛ МТА 10ШТ</w:t>
            </w:r>
            <w:proofErr w:type="gramStart"/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>МАТЕРИАЛ ДЛЯ УСТРАНЕНИЯ ДЕФЕКТОВ КОРНЕВЫХ КАНАЛОВ</w:t>
            </w:r>
          </w:p>
          <w:p w:rsidR="004B4756" w:rsidRPr="00F938F7" w:rsidRDefault="004B4756" w:rsidP="00B708E3">
            <w:pPr>
              <w:pStyle w:val="2"/>
              <w:outlineLvl w:val="1"/>
              <w:rPr>
                <w:rFonts w:ascii="Times New Roman" w:hAnsi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b w:val="0"/>
                <w:caps/>
                <w:color w:val="000000" w:themeColor="text1"/>
                <w:sz w:val="24"/>
                <w:szCs w:val="24"/>
              </w:rPr>
              <w:t>КОМПЛЕКТАЦИЯ</w:t>
            </w:r>
          </w:p>
          <w:p w:rsidR="004B4756" w:rsidRPr="00F938F7" w:rsidRDefault="004B4756" w:rsidP="004B4756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Порошок (</w:t>
            </w:r>
            <w:proofErr w:type="spellStart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микропробирка</w:t>
            </w:r>
            <w:proofErr w:type="spellEnd"/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0,5 г (стерильно) – 10 шт.</w:t>
            </w:r>
          </w:p>
          <w:p w:rsidR="004B4756" w:rsidRPr="00F938F7" w:rsidRDefault="004B4756" w:rsidP="004B4756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Жидкость (флакон-капельница) 2,5 мл – 1 шт.</w:t>
            </w:r>
          </w:p>
          <w:p w:rsidR="004B4756" w:rsidRPr="00F938F7" w:rsidRDefault="004B4756" w:rsidP="004B4756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Ложка-мерник – 1 шт.</w:t>
            </w:r>
          </w:p>
          <w:p w:rsidR="004B4756" w:rsidRPr="00F938F7" w:rsidRDefault="004B4756" w:rsidP="004B4756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Инструкция по применению – 1 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4756" w:rsidRPr="00D14340" w:rsidTr="00F14BD7">
        <w:trPr>
          <w:trHeight w:val="1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3737F0" w:rsidRDefault="004B4756" w:rsidP="008949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37F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737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caps/>
                <w:color w:val="000000" w:themeColor="text1"/>
                <w:sz w:val="24"/>
                <w:szCs w:val="24"/>
                <w:lang w:val="en-US"/>
              </w:rPr>
            </w:pPr>
            <w:r w:rsidRPr="00F938F7">
              <w:rPr>
                <w:b w:val="0"/>
                <w:caps/>
                <w:color w:val="000000" w:themeColor="text1"/>
                <w:sz w:val="24"/>
                <w:szCs w:val="24"/>
                <w:lang w:val="en-US"/>
              </w:rPr>
              <w:t xml:space="preserve">Fuji i </w:t>
            </w:r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 xml:space="preserve">(Фуджи 1) </w:t>
            </w:r>
            <w:r w:rsidRPr="00F938F7">
              <w:rPr>
                <w:b w:val="0"/>
                <w:caps/>
                <w:color w:val="000000" w:themeColor="text1"/>
                <w:sz w:val="24"/>
                <w:szCs w:val="24"/>
                <w:lang w:val="en-US"/>
              </w:rPr>
              <w:t>GC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pStyle w:val="1"/>
              <w:spacing w:before="0"/>
              <w:contextualSpacing/>
              <w:outlineLvl w:val="0"/>
              <w:rPr>
                <w:b w:val="0"/>
                <w:caps/>
                <w:color w:val="000000" w:themeColor="text1"/>
                <w:sz w:val="24"/>
                <w:szCs w:val="24"/>
              </w:rPr>
            </w:pPr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>Цемент стоматологический в наборе GC Fuji I 1-1 PKG, В упаковке 35 г. порошка + 20 мл жидкости</w:t>
            </w:r>
            <w:proofErr w:type="gramStart"/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 xml:space="preserve"> Япония</w:t>
            </w:r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ab/>
            </w:r>
            <w:r w:rsidRPr="00F938F7">
              <w:rPr>
                <w:b w:val="0"/>
                <w:cap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756" w:rsidRPr="00F938F7" w:rsidRDefault="004B4756" w:rsidP="00B708E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8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E3C81" w:rsidRPr="00D14340" w:rsidRDefault="00BE3C81">
      <w:pPr>
        <w:tabs>
          <w:tab w:val="left" w:pos="939"/>
        </w:tabs>
        <w:rPr>
          <w:rFonts w:ascii="Times New Roman" w:hAnsi="Times New Roman"/>
          <w:sz w:val="28"/>
          <w:szCs w:val="28"/>
        </w:rPr>
      </w:pPr>
    </w:p>
    <w:sectPr w:rsidR="00BE3C81" w:rsidRPr="00D14340" w:rsidSect="005D2BAB">
      <w:headerReference w:type="default" r:id="rId10"/>
      <w:pgSz w:w="11906" w:h="16838" w:code="9"/>
      <w:pgMar w:top="1134" w:right="850" w:bottom="2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83" w:rsidRDefault="003B3383" w:rsidP="00BE3C81">
      <w:pPr>
        <w:spacing w:after="0" w:line="240" w:lineRule="auto"/>
      </w:pPr>
      <w:r>
        <w:separator/>
      </w:r>
    </w:p>
  </w:endnote>
  <w:endnote w:type="continuationSeparator" w:id="0">
    <w:p w:rsidR="003B3383" w:rsidRDefault="003B3383" w:rsidP="00B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83" w:rsidRDefault="003B3383" w:rsidP="00BE3C81">
      <w:pPr>
        <w:spacing w:after="0" w:line="240" w:lineRule="auto"/>
      </w:pPr>
      <w:r>
        <w:separator/>
      </w:r>
    </w:p>
  </w:footnote>
  <w:footnote w:type="continuationSeparator" w:id="0">
    <w:p w:rsidR="003B3383" w:rsidRDefault="003B3383" w:rsidP="00B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C2" w:rsidRDefault="00B306C2">
    <w:pPr>
      <w:pStyle w:val="a3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E6"/>
    <w:multiLevelType w:val="multilevel"/>
    <w:tmpl w:val="C7F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2846"/>
    <w:multiLevelType w:val="hybridMultilevel"/>
    <w:tmpl w:val="75ACCE82"/>
    <w:lvl w:ilvl="0" w:tplc="0A64EB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03C9B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28452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AB40E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BCA58F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4545F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0F478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49C94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66C6B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1D03392"/>
    <w:multiLevelType w:val="multilevel"/>
    <w:tmpl w:val="44D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35496E"/>
    <w:multiLevelType w:val="multilevel"/>
    <w:tmpl w:val="9C2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B423D"/>
    <w:multiLevelType w:val="hybridMultilevel"/>
    <w:tmpl w:val="E8FA78A8"/>
    <w:lvl w:ilvl="0" w:tplc="41A8336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18A58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C8E68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8401C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DACEB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56432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A86E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B5E94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7A8F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C6A6453"/>
    <w:multiLevelType w:val="hybridMultilevel"/>
    <w:tmpl w:val="D6889874"/>
    <w:lvl w:ilvl="0" w:tplc="FE9C5AB2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  <w:sz w:val="20"/>
      </w:rPr>
    </w:lvl>
    <w:lvl w:ilvl="1" w:tplc="E15283C0">
      <w:start w:val="1"/>
      <w:numFmt w:val="bullet"/>
      <w:lvlText w:val="o"/>
      <w:lvlJc w:val="left"/>
      <w:pPr>
        <w:tabs>
          <w:tab w:val="left" w:pos="1363"/>
        </w:tabs>
        <w:ind w:left="1363" w:hanging="360"/>
      </w:pPr>
      <w:rPr>
        <w:rFonts w:ascii="Courier New" w:hAnsi="Courier New"/>
        <w:sz w:val="20"/>
      </w:rPr>
    </w:lvl>
    <w:lvl w:ilvl="2" w:tplc="05363C82">
      <w:start w:val="1"/>
      <w:numFmt w:val="bullet"/>
      <w:lvlText w:val=""/>
      <w:lvlJc w:val="left"/>
      <w:pPr>
        <w:tabs>
          <w:tab w:val="left" w:pos="2083"/>
        </w:tabs>
        <w:ind w:left="2083" w:hanging="360"/>
      </w:pPr>
      <w:rPr>
        <w:rFonts w:ascii="Wingdings" w:hAnsi="Wingdings"/>
        <w:sz w:val="20"/>
      </w:rPr>
    </w:lvl>
    <w:lvl w:ilvl="3" w:tplc="BC7A44F2">
      <w:start w:val="1"/>
      <w:numFmt w:val="bullet"/>
      <w:lvlText w:val=""/>
      <w:lvlJc w:val="left"/>
      <w:pPr>
        <w:tabs>
          <w:tab w:val="left" w:pos="2803"/>
        </w:tabs>
        <w:ind w:left="2803" w:hanging="360"/>
      </w:pPr>
      <w:rPr>
        <w:rFonts w:ascii="Wingdings" w:hAnsi="Wingdings"/>
        <w:sz w:val="20"/>
      </w:rPr>
    </w:lvl>
    <w:lvl w:ilvl="4" w:tplc="528E94E2">
      <w:start w:val="1"/>
      <w:numFmt w:val="bullet"/>
      <w:lvlText w:val=""/>
      <w:lvlJc w:val="left"/>
      <w:pPr>
        <w:tabs>
          <w:tab w:val="left" w:pos="3523"/>
        </w:tabs>
        <w:ind w:left="3523" w:hanging="360"/>
      </w:pPr>
      <w:rPr>
        <w:rFonts w:ascii="Wingdings" w:hAnsi="Wingdings"/>
        <w:sz w:val="20"/>
      </w:rPr>
    </w:lvl>
    <w:lvl w:ilvl="5" w:tplc="268A0216">
      <w:start w:val="1"/>
      <w:numFmt w:val="bullet"/>
      <w:lvlText w:val=""/>
      <w:lvlJc w:val="left"/>
      <w:pPr>
        <w:tabs>
          <w:tab w:val="left" w:pos="4243"/>
        </w:tabs>
        <w:ind w:left="4243" w:hanging="360"/>
      </w:pPr>
      <w:rPr>
        <w:rFonts w:ascii="Wingdings" w:hAnsi="Wingdings"/>
        <w:sz w:val="20"/>
      </w:rPr>
    </w:lvl>
    <w:lvl w:ilvl="6" w:tplc="6CECFF1C">
      <w:start w:val="1"/>
      <w:numFmt w:val="bullet"/>
      <w:lvlText w:val=""/>
      <w:lvlJc w:val="left"/>
      <w:pPr>
        <w:tabs>
          <w:tab w:val="left" w:pos="4963"/>
        </w:tabs>
        <w:ind w:left="4963" w:hanging="360"/>
      </w:pPr>
      <w:rPr>
        <w:rFonts w:ascii="Wingdings" w:hAnsi="Wingdings"/>
        <w:sz w:val="20"/>
      </w:rPr>
    </w:lvl>
    <w:lvl w:ilvl="7" w:tplc="679C41AA">
      <w:start w:val="1"/>
      <w:numFmt w:val="bullet"/>
      <w:lvlText w:val=""/>
      <w:lvlJc w:val="left"/>
      <w:pPr>
        <w:tabs>
          <w:tab w:val="left" w:pos="5683"/>
        </w:tabs>
        <w:ind w:left="5683" w:hanging="360"/>
      </w:pPr>
      <w:rPr>
        <w:rFonts w:ascii="Wingdings" w:hAnsi="Wingdings"/>
        <w:sz w:val="20"/>
      </w:rPr>
    </w:lvl>
    <w:lvl w:ilvl="8" w:tplc="6A909980">
      <w:start w:val="1"/>
      <w:numFmt w:val="bullet"/>
      <w:lvlText w:val=""/>
      <w:lvlJc w:val="left"/>
      <w:pPr>
        <w:tabs>
          <w:tab w:val="left" w:pos="6403"/>
        </w:tabs>
        <w:ind w:left="6403" w:hanging="360"/>
      </w:pPr>
      <w:rPr>
        <w:rFonts w:ascii="Wingdings" w:hAnsi="Wingdings"/>
        <w:sz w:val="20"/>
      </w:rPr>
    </w:lvl>
  </w:abstractNum>
  <w:abstractNum w:abstractNumId="6">
    <w:nsid w:val="0CB47B89"/>
    <w:multiLevelType w:val="multilevel"/>
    <w:tmpl w:val="1AA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E5777"/>
    <w:multiLevelType w:val="hybridMultilevel"/>
    <w:tmpl w:val="6E2CF1B4"/>
    <w:lvl w:ilvl="0" w:tplc="39F6EB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C692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66246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DEE6DC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4D4A0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D040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154E5A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F466D1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F602E5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FD872E7"/>
    <w:multiLevelType w:val="multilevel"/>
    <w:tmpl w:val="B5A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71636"/>
    <w:multiLevelType w:val="multilevel"/>
    <w:tmpl w:val="8B0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86578"/>
    <w:multiLevelType w:val="multilevel"/>
    <w:tmpl w:val="0C8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91886"/>
    <w:multiLevelType w:val="multilevel"/>
    <w:tmpl w:val="220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277E5"/>
    <w:multiLevelType w:val="multilevel"/>
    <w:tmpl w:val="D18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6502D"/>
    <w:multiLevelType w:val="multilevel"/>
    <w:tmpl w:val="12E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14BFE"/>
    <w:multiLevelType w:val="hybridMultilevel"/>
    <w:tmpl w:val="4590F5B6"/>
    <w:lvl w:ilvl="0" w:tplc="CDBC56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128BD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34C77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36C15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9CE323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1078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CE48F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20406A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CD8BD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277D26A1"/>
    <w:multiLevelType w:val="multilevel"/>
    <w:tmpl w:val="4266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261C8"/>
    <w:multiLevelType w:val="multilevel"/>
    <w:tmpl w:val="1B1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51E1C"/>
    <w:multiLevelType w:val="multilevel"/>
    <w:tmpl w:val="A4E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24368"/>
    <w:multiLevelType w:val="multilevel"/>
    <w:tmpl w:val="67F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64E7B"/>
    <w:multiLevelType w:val="hybridMultilevel"/>
    <w:tmpl w:val="C778DA1A"/>
    <w:lvl w:ilvl="0" w:tplc="B9BCE8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FAFD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488B64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B2C590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42A029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71A7E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CC05B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BCF5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7AC6D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B7E1F94"/>
    <w:multiLevelType w:val="multilevel"/>
    <w:tmpl w:val="318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C76BD"/>
    <w:multiLevelType w:val="multilevel"/>
    <w:tmpl w:val="0DDA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F0E6F"/>
    <w:multiLevelType w:val="multilevel"/>
    <w:tmpl w:val="CA1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11F47"/>
    <w:multiLevelType w:val="multilevel"/>
    <w:tmpl w:val="5A8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268ED"/>
    <w:multiLevelType w:val="multilevel"/>
    <w:tmpl w:val="104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D44F5"/>
    <w:multiLevelType w:val="multilevel"/>
    <w:tmpl w:val="774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B174D"/>
    <w:multiLevelType w:val="multilevel"/>
    <w:tmpl w:val="340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97055"/>
    <w:multiLevelType w:val="multilevel"/>
    <w:tmpl w:val="7B7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A120C"/>
    <w:multiLevelType w:val="multilevel"/>
    <w:tmpl w:val="2780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B5149"/>
    <w:multiLevelType w:val="multilevel"/>
    <w:tmpl w:val="4AF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E6212"/>
    <w:multiLevelType w:val="multilevel"/>
    <w:tmpl w:val="2FB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92059"/>
    <w:multiLevelType w:val="multilevel"/>
    <w:tmpl w:val="650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D49EE"/>
    <w:multiLevelType w:val="multilevel"/>
    <w:tmpl w:val="EF2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32F5B"/>
    <w:multiLevelType w:val="multilevel"/>
    <w:tmpl w:val="C94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46197"/>
    <w:multiLevelType w:val="multilevel"/>
    <w:tmpl w:val="3CE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27448"/>
    <w:multiLevelType w:val="multilevel"/>
    <w:tmpl w:val="6A3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B3A14"/>
    <w:multiLevelType w:val="multilevel"/>
    <w:tmpl w:val="945C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CB4FBF"/>
    <w:multiLevelType w:val="multilevel"/>
    <w:tmpl w:val="126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846958"/>
    <w:multiLevelType w:val="multilevel"/>
    <w:tmpl w:val="292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9"/>
  </w:num>
  <w:num w:numId="5">
    <w:abstractNumId w:val="5"/>
  </w:num>
  <w:num w:numId="6">
    <w:abstractNumId w:val="1"/>
  </w:num>
  <w:num w:numId="7">
    <w:abstractNumId w:val="10"/>
  </w:num>
  <w:num w:numId="8">
    <w:abstractNumId w:val="13"/>
  </w:num>
  <w:num w:numId="9">
    <w:abstractNumId w:val="37"/>
  </w:num>
  <w:num w:numId="10">
    <w:abstractNumId w:val="6"/>
  </w:num>
  <w:num w:numId="11">
    <w:abstractNumId w:val="9"/>
  </w:num>
  <w:num w:numId="12">
    <w:abstractNumId w:val="3"/>
  </w:num>
  <w:num w:numId="13">
    <w:abstractNumId w:val="20"/>
  </w:num>
  <w:num w:numId="14">
    <w:abstractNumId w:val="35"/>
  </w:num>
  <w:num w:numId="15">
    <w:abstractNumId w:val="28"/>
  </w:num>
  <w:num w:numId="16">
    <w:abstractNumId w:val="38"/>
  </w:num>
  <w:num w:numId="17">
    <w:abstractNumId w:val="22"/>
  </w:num>
  <w:num w:numId="18">
    <w:abstractNumId w:val="0"/>
  </w:num>
  <w:num w:numId="19">
    <w:abstractNumId w:val="15"/>
  </w:num>
  <w:num w:numId="20">
    <w:abstractNumId w:val="31"/>
  </w:num>
  <w:num w:numId="21">
    <w:abstractNumId w:val="27"/>
  </w:num>
  <w:num w:numId="22">
    <w:abstractNumId w:val="36"/>
  </w:num>
  <w:num w:numId="23">
    <w:abstractNumId w:val="18"/>
  </w:num>
  <w:num w:numId="24">
    <w:abstractNumId w:val="33"/>
  </w:num>
  <w:num w:numId="25">
    <w:abstractNumId w:val="11"/>
  </w:num>
  <w:num w:numId="26">
    <w:abstractNumId w:val="32"/>
  </w:num>
  <w:num w:numId="27">
    <w:abstractNumId w:val="34"/>
  </w:num>
  <w:num w:numId="28">
    <w:abstractNumId w:val="12"/>
  </w:num>
  <w:num w:numId="29">
    <w:abstractNumId w:val="29"/>
  </w:num>
  <w:num w:numId="30">
    <w:abstractNumId w:val="24"/>
  </w:num>
  <w:num w:numId="31">
    <w:abstractNumId w:val="16"/>
  </w:num>
  <w:num w:numId="32">
    <w:abstractNumId w:val="26"/>
  </w:num>
  <w:num w:numId="33">
    <w:abstractNumId w:val="8"/>
  </w:num>
  <w:num w:numId="34">
    <w:abstractNumId w:val="30"/>
  </w:num>
  <w:num w:numId="35">
    <w:abstractNumId w:val="23"/>
  </w:num>
  <w:num w:numId="36">
    <w:abstractNumId w:val="17"/>
  </w:num>
  <w:num w:numId="37">
    <w:abstractNumId w:val="25"/>
  </w:num>
  <w:num w:numId="38">
    <w:abstractNumId w:val="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81"/>
    <w:rsid w:val="000229E9"/>
    <w:rsid w:val="000241C4"/>
    <w:rsid w:val="00061BB2"/>
    <w:rsid w:val="00074B06"/>
    <w:rsid w:val="0009214B"/>
    <w:rsid w:val="000C2FBD"/>
    <w:rsid w:val="000D42B3"/>
    <w:rsid w:val="00101EE1"/>
    <w:rsid w:val="001057CF"/>
    <w:rsid w:val="0018161A"/>
    <w:rsid w:val="001A51BA"/>
    <w:rsid w:val="001B394F"/>
    <w:rsid w:val="001F7E29"/>
    <w:rsid w:val="00200102"/>
    <w:rsid w:val="00213612"/>
    <w:rsid w:val="0022661F"/>
    <w:rsid w:val="002663E9"/>
    <w:rsid w:val="00287EAD"/>
    <w:rsid w:val="00290B59"/>
    <w:rsid w:val="002A0FD0"/>
    <w:rsid w:val="002A572A"/>
    <w:rsid w:val="002D7C5C"/>
    <w:rsid w:val="003655F9"/>
    <w:rsid w:val="003737F0"/>
    <w:rsid w:val="00383CA9"/>
    <w:rsid w:val="00383FD7"/>
    <w:rsid w:val="003B3383"/>
    <w:rsid w:val="003B4903"/>
    <w:rsid w:val="003D2A0B"/>
    <w:rsid w:val="003D65CF"/>
    <w:rsid w:val="004024F2"/>
    <w:rsid w:val="004525E7"/>
    <w:rsid w:val="0045580A"/>
    <w:rsid w:val="004749B4"/>
    <w:rsid w:val="004906DF"/>
    <w:rsid w:val="00491232"/>
    <w:rsid w:val="004B4756"/>
    <w:rsid w:val="004E105F"/>
    <w:rsid w:val="00521827"/>
    <w:rsid w:val="0054623A"/>
    <w:rsid w:val="005D2BAB"/>
    <w:rsid w:val="005D426E"/>
    <w:rsid w:val="006102BC"/>
    <w:rsid w:val="0066238D"/>
    <w:rsid w:val="006777F3"/>
    <w:rsid w:val="006C7770"/>
    <w:rsid w:val="006C798A"/>
    <w:rsid w:val="006D0A42"/>
    <w:rsid w:val="006E7485"/>
    <w:rsid w:val="00745C7C"/>
    <w:rsid w:val="00750464"/>
    <w:rsid w:val="007D16BA"/>
    <w:rsid w:val="007E4CFD"/>
    <w:rsid w:val="0085769D"/>
    <w:rsid w:val="0089495A"/>
    <w:rsid w:val="008E2A05"/>
    <w:rsid w:val="009104D9"/>
    <w:rsid w:val="00943D37"/>
    <w:rsid w:val="00946A41"/>
    <w:rsid w:val="00960C67"/>
    <w:rsid w:val="009A5DB7"/>
    <w:rsid w:val="009B65F2"/>
    <w:rsid w:val="009C5B56"/>
    <w:rsid w:val="009D2CC2"/>
    <w:rsid w:val="009E2B2E"/>
    <w:rsid w:val="00A03D95"/>
    <w:rsid w:val="00A21288"/>
    <w:rsid w:val="00A43637"/>
    <w:rsid w:val="00A503D1"/>
    <w:rsid w:val="00A50D5A"/>
    <w:rsid w:val="00A6643D"/>
    <w:rsid w:val="00A701F2"/>
    <w:rsid w:val="00A73481"/>
    <w:rsid w:val="00A86BFE"/>
    <w:rsid w:val="00AC18C1"/>
    <w:rsid w:val="00AC30CE"/>
    <w:rsid w:val="00AD3BF2"/>
    <w:rsid w:val="00B306C2"/>
    <w:rsid w:val="00B634E9"/>
    <w:rsid w:val="00B7582C"/>
    <w:rsid w:val="00BB0A10"/>
    <w:rsid w:val="00BB6653"/>
    <w:rsid w:val="00BC3882"/>
    <w:rsid w:val="00BD3DA7"/>
    <w:rsid w:val="00BE3C81"/>
    <w:rsid w:val="00C5421A"/>
    <w:rsid w:val="00C63B23"/>
    <w:rsid w:val="00C6705E"/>
    <w:rsid w:val="00C8057F"/>
    <w:rsid w:val="00C96507"/>
    <w:rsid w:val="00CE68AA"/>
    <w:rsid w:val="00CE7504"/>
    <w:rsid w:val="00CF3561"/>
    <w:rsid w:val="00CF7F30"/>
    <w:rsid w:val="00D14340"/>
    <w:rsid w:val="00D23A89"/>
    <w:rsid w:val="00DC19CD"/>
    <w:rsid w:val="00DD4637"/>
    <w:rsid w:val="00DE516E"/>
    <w:rsid w:val="00DE5F41"/>
    <w:rsid w:val="00E12E95"/>
    <w:rsid w:val="00E1303A"/>
    <w:rsid w:val="00E27C36"/>
    <w:rsid w:val="00E30F83"/>
    <w:rsid w:val="00E82D93"/>
    <w:rsid w:val="00F07CC1"/>
    <w:rsid w:val="00F14BD7"/>
    <w:rsid w:val="00FA6258"/>
    <w:rsid w:val="00FB2C30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1"/>
  </w:style>
  <w:style w:type="paragraph" w:styleId="1">
    <w:name w:val="heading 1"/>
    <w:basedOn w:val="a"/>
    <w:link w:val="10"/>
    <w:qFormat/>
    <w:rsid w:val="00BE3C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qFormat/>
    <w:rsid w:val="00BE3C81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BE3C81"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qFormat/>
    <w:rsid w:val="00BE3C81"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rsid w:val="00BE3C81"/>
    <w:pPr>
      <w:tabs>
        <w:tab w:val="left" w:pos="708"/>
      </w:tabs>
      <w:suppressAutoHyphens/>
      <w:ind w:firstLine="360"/>
    </w:pPr>
  </w:style>
  <w:style w:type="paragraph" w:styleId="a8">
    <w:name w:val="No Spacing"/>
    <w:qFormat/>
    <w:rsid w:val="00BE3C81"/>
    <w:pPr>
      <w:spacing w:after="0" w:line="240" w:lineRule="auto"/>
    </w:pPr>
  </w:style>
  <w:style w:type="paragraph" w:customStyle="1" w:styleId="page-product-title-long">
    <w:name w:val="page-product-title-long"/>
    <w:basedOn w:val="a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BE3C81"/>
  </w:style>
  <w:style w:type="character" w:styleId="aa">
    <w:name w:val="Hyperlink"/>
    <w:basedOn w:val="a0"/>
    <w:semiHidden/>
    <w:rsid w:val="00BE3C8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E3C81"/>
  </w:style>
  <w:style w:type="character" w:customStyle="1" w:styleId="a6">
    <w:name w:val="Нижний колонтитул Знак"/>
    <w:basedOn w:val="a0"/>
    <w:link w:val="a5"/>
    <w:semiHidden/>
    <w:rsid w:val="00BE3C81"/>
  </w:style>
  <w:style w:type="character" w:customStyle="1" w:styleId="10">
    <w:name w:val="Заголовок 1 Знак"/>
    <w:basedOn w:val="a0"/>
    <w:link w:val="1"/>
    <w:rsid w:val="00BE3C81"/>
    <w:rPr>
      <w:rFonts w:ascii="Times New Roman" w:hAnsi="Times New Roman"/>
      <w:b/>
      <w:sz w:val="48"/>
    </w:rPr>
  </w:style>
  <w:style w:type="character" w:customStyle="1" w:styleId="50">
    <w:name w:val="Заголовок 5 Знак"/>
    <w:basedOn w:val="a0"/>
    <w:link w:val="5"/>
    <w:semiHidden/>
    <w:rsid w:val="00BE3C81"/>
    <w:rPr>
      <w:color w:val="243F60"/>
    </w:rPr>
  </w:style>
  <w:style w:type="character" w:styleId="ab">
    <w:name w:val="Strong"/>
    <w:basedOn w:val="a0"/>
    <w:uiPriority w:val="22"/>
    <w:qFormat/>
    <w:rsid w:val="00BE3C81"/>
    <w:rPr>
      <w:b/>
    </w:rPr>
  </w:style>
  <w:style w:type="character" w:customStyle="1" w:styleId="30">
    <w:name w:val="Заголовок 3 Знак"/>
    <w:basedOn w:val="a0"/>
    <w:link w:val="3"/>
    <w:rsid w:val="00BE3C81"/>
    <w:rPr>
      <w:b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BE3C81"/>
    <w:rPr>
      <w:b/>
      <w:color w:val="4F81BD"/>
      <w:sz w:val="26"/>
    </w:rPr>
  </w:style>
  <w:style w:type="character" w:customStyle="1" w:styleId="js-article">
    <w:name w:val="js-article"/>
    <w:basedOn w:val="a0"/>
    <w:rsid w:val="00BE3C81"/>
  </w:style>
  <w:style w:type="table" w:styleId="11">
    <w:name w:val="Table Simple 1"/>
    <w:basedOn w:val="a1"/>
    <w:rsid w:val="00BE3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E3C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rsid w:val="00BE3C8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roductchar-item">
    <w:name w:val="product__char-item"/>
    <w:basedOn w:val="a0"/>
    <w:rsid w:val="00CF3561"/>
  </w:style>
  <w:style w:type="character" w:customStyle="1" w:styleId="b-captiontext">
    <w:name w:val="b-caption__text"/>
    <w:basedOn w:val="a0"/>
    <w:rsid w:val="00061BB2"/>
  </w:style>
  <w:style w:type="paragraph" w:styleId="HTML">
    <w:name w:val="HTML Address"/>
    <w:basedOn w:val="a"/>
    <w:link w:val="HTML0"/>
    <w:uiPriority w:val="99"/>
    <w:semiHidden/>
    <w:unhideWhenUsed/>
    <w:rsid w:val="00061BB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61BB2"/>
    <w:rPr>
      <w:rFonts w:ascii="Times New Roman" w:hAnsi="Times New Roman"/>
      <w:i/>
      <w:iCs/>
      <w:sz w:val="24"/>
      <w:szCs w:val="24"/>
    </w:rPr>
  </w:style>
  <w:style w:type="character" w:customStyle="1" w:styleId="b-headeraddress-comma">
    <w:name w:val="b-header__address-comma"/>
    <w:basedOn w:val="a0"/>
    <w:rsid w:val="00061BB2"/>
  </w:style>
  <w:style w:type="character" w:customStyle="1" w:styleId="b-header-company-phonetext">
    <w:name w:val="b-header-company-phone__text"/>
    <w:basedOn w:val="a0"/>
    <w:rsid w:val="00061BB2"/>
  </w:style>
  <w:style w:type="character" w:customStyle="1" w:styleId="notranslate">
    <w:name w:val="notranslate"/>
    <w:basedOn w:val="a0"/>
    <w:rsid w:val="00061B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1BB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1BB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1BB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1BB2"/>
    <w:rPr>
      <w:rFonts w:ascii="Arial" w:hAnsi="Arial" w:cs="Arial"/>
      <w:vanish/>
      <w:sz w:val="16"/>
      <w:szCs w:val="16"/>
    </w:rPr>
  </w:style>
  <w:style w:type="character" w:customStyle="1" w:styleId="b-cart-buttontext">
    <w:name w:val="b-cart-button__text"/>
    <w:basedOn w:val="a0"/>
    <w:rsid w:val="00061BB2"/>
  </w:style>
  <w:style w:type="character" w:customStyle="1" w:styleId="b-documents">
    <w:name w:val="b-documents"/>
    <w:basedOn w:val="a0"/>
    <w:rsid w:val="00061BB2"/>
  </w:style>
  <w:style w:type="character" w:customStyle="1" w:styleId="text-3lyestdqfr">
    <w:name w:val="text-3lyestdqfr"/>
    <w:basedOn w:val="a0"/>
    <w:rsid w:val="00061BB2"/>
  </w:style>
  <w:style w:type="paragraph" w:customStyle="1" w:styleId="b-product-costprice">
    <w:name w:val="b-product-cost__price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roduct-costmin-order">
    <w:name w:val="b-product-cost__min-order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ticky-panelproduct-name">
    <w:name w:val="b-sticky-panel__product-name"/>
    <w:basedOn w:val="a0"/>
    <w:rsid w:val="00061BB2"/>
  </w:style>
  <w:style w:type="character" w:customStyle="1" w:styleId="b-sticky-panelproduct-status">
    <w:name w:val="b-sticky-panel__product-status"/>
    <w:basedOn w:val="a0"/>
    <w:rsid w:val="00061BB2"/>
  </w:style>
  <w:style w:type="character" w:customStyle="1" w:styleId="b-sticky-panelprice">
    <w:name w:val="b-sticky-panel__price"/>
    <w:basedOn w:val="a0"/>
    <w:rsid w:val="00061BB2"/>
  </w:style>
  <w:style w:type="character" w:customStyle="1" w:styleId="b-return-policytext">
    <w:name w:val="b-return-policy__text"/>
    <w:basedOn w:val="a0"/>
    <w:rsid w:val="00061BB2"/>
  </w:style>
  <w:style w:type="character" w:customStyle="1" w:styleId="b-producttitle">
    <w:name w:val="b-product__title"/>
    <w:basedOn w:val="a0"/>
    <w:rsid w:val="00061BB2"/>
  </w:style>
  <w:style w:type="character" w:customStyle="1" w:styleId="icon-help">
    <w:name w:val="icon-help"/>
    <w:basedOn w:val="a0"/>
    <w:rsid w:val="00061BB2"/>
  </w:style>
  <w:style w:type="paragraph" w:styleId="ad">
    <w:name w:val="Balloon Text"/>
    <w:basedOn w:val="a"/>
    <w:link w:val="ae"/>
    <w:uiPriority w:val="99"/>
    <w:semiHidden/>
    <w:unhideWhenUsed/>
    <w:rsid w:val="0006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BB2"/>
    <w:rPr>
      <w:rFonts w:ascii="Tahoma" w:hAnsi="Tahoma" w:cs="Tahoma"/>
      <w:sz w:val="16"/>
      <w:szCs w:val="16"/>
    </w:rPr>
  </w:style>
  <w:style w:type="character" w:customStyle="1" w:styleId="param-name">
    <w:name w:val="param-name"/>
    <w:basedOn w:val="a0"/>
    <w:rsid w:val="00BB6653"/>
  </w:style>
  <w:style w:type="paragraph" w:customStyle="1" w:styleId="Heading1">
    <w:name w:val="Heading 1"/>
    <w:basedOn w:val="a"/>
    <w:qFormat/>
    <w:rsid w:val="00BB6653"/>
    <w:pPr>
      <w:spacing w:beforeAutospacing="1" w:after="0" w:afterAutospacing="1" w:line="240" w:lineRule="auto"/>
      <w:outlineLvl w:val="0"/>
    </w:pPr>
    <w:rPr>
      <w:rFonts w:ascii="Times New Roman" w:eastAsia="Calibri" w:hAnsi="Times New Roman" w:cs="Calibri"/>
      <w:b/>
      <w:color w:val="00000A"/>
      <w:sz w:val="48"/>
      <w:szCs w:val="22"/>
    </w:rPr>
  </w:style>
  <w:style w:type="paragraph" w:customStyle="1" w:styleId="13">
    <w:name w:val="Обычный1"/>
    <w:qFormat/>
    <w:rsid w:val="00DD4637"/>
    <w:pPr>
      <w:tabs>
        <w:tab w:val="left" w:pos="708"/>
      </w:tabs>
      <w:suppressAutoHyphens/>
      <w:spacing w:after="0" w:line="240" w:lineRule="auto"/>
      <w:ind w:firstLine="360"/>
    </w:pPr>
    <w:rPr>
      <w:color w:val="00000A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DE51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2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Основной текст (6)_"/>
    <w:link w:val="60"/>
    <w:qFormat/>
    <w:locked/>
    <w:rsid w:val="00F14BD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14BD7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character" w:customStyle="1" w:styleId="apple-style-span">
    <w:name w:val="apple-style-span"/>
    <w:basedOn w:val="a0"/>
    <w:rsid w:val="006102BC"/>
  </w:style>
  <w:style w:type="character" w:customStyle="1" w:styleId="apple-tab-span">
    <w:name w:val="apple-tab-span"/>
    <w:basedOn w:val="a0"/>
    <w:rsid w:val="006102BC"/>
  </w:style>
  <w:style w:type="character" w:customStyle="1" w:styleId="table-propertiesitem-label">
    <w:name w:val="table-properties__item-label"/>
    <w:basedOn w:val="a0"/>
    <w:rsid w:val="006102BC"/>
  </w:style>
  <w:style w:type="character" w:customStyle="1" w:styleId="table-propertiesitem-text">
    <w:name w:val="table-properties__item-text"/>
    <w:basedOn w:val="a0"/>
    <w:rsid w:val="006102BC"/>
  </w:style>
  <w:style w:type="character" w:customStyle="1" w:styleId="table-propertiesitem-link">
    <w:name w:val="table-properties__item-link"/>
    <w:basedOn w:val="a0"/>
    <w:rsid w:val="006102BC"/>
  </w:style>
  <w:style w:type="character" w:customStyle="1" w:styleId="j6s">
    <w:name w:val="j6s"/>
    <w:basedOn w:val="a0"/>
    <w:rsid w:val="0049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9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6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5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-stom.ru/catalog/product/endokanalnyy_kompozitnyy_siler_bjm_root_canal_sealer/?ysclid=lax58o4t9f159369022&amp;utm_source=yandex.ru&amp;utm_medium=organic&amp;utm_campaign=yandex.ru&amp;utm_referrer=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-stom.ru/brands/BJM_L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3E43-3670-44F1-9125-F4B0C54F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BelovaNB</cp:lastModifiedBy>
  <cp:revision>37</cp:revision>
  <cp:lastPrinted>2023-11-21T13:07:00Z</cp:lastPrinted>
  <dcterms:created xsi:type="dcterms:W3CDTF">2020-12-30T23:54:00Z</dcterms:created>
  <dcterms:modified xsi:type="dcterms:W3CDTF">2023-11-21T13:51:00Z</dcterms:modified>
</cp:coreProperties>
</file>