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B30D96">
        <w:rPr>
          <w:b/>
          <w:sz w:val="28"/>
          <w:szCs w:val="28"/>
        </w:rPr>
        <w:t xml:space="preserve"> </w:t>
      </w:r>
      <w:r w:rsidR="003F4060">
        <w:rPr>
          <w:b/>
          <w:sz w:val="28"/>
          <w:szCs w:val="28"/>
        </w:rPr>
        <w:t>231201050</w:t>
      </w:r>
      <w:r w:rsidR="00D02DFF">
        <w:rPr>
          <w:b/>
          <w:sz w:val="28"/>
          <w:szCs w:val="28"/>
        </w:rPr>
        <w:t>73</w:t>
      </w:r>
    </w:p>
    <w:p w:rsidR="00CD79EC" w:rsidRDefault="00FF18B4" w:rsidP="00CD79EC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p w:rsidR="007109F0" w:rsidRPr="00392B31" w:rsidRDefault="007109F0" w:rsidP="00392B31">
      <w:pPr>
        <w:jc w:val="center"/>
        <w:rPr>
          <w:b/>
        </w:rPr>
      </w:pPr>
    </w:p>
    <w:tbl>
      <w:tblPr>
        <w:tblW w:w="10207" w:type="dxa"/>
        <w:tblInd w:w="-10" w:type="dxa"/>
        <w:tblLook w:val="04A0" w:firstRow="1" w:lastRow="0" w:firstColumn="1" w:lastColumn="0" w:noHBand="0" w:noVBand="1"/>
      </w:tblPr>
      <w:tblGrid>
        <w:gridCol w:w="531"/>
        <w:gridCol w:w="2951"/>
        <w:gridCol w:w="6830"/>
      </w:tblGrid>
      <w:tr w:rsidR="00D02DFF" w:rsidRPr="00D02DFF" w:rsidTr="00D02DFF">
        <w:trPr>
          <w:trHeight w:val="25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DFF" w:rsidRPr="00D02DFF" w:rsidRDefault="00D02DFF">
            <w:pPr>
              <w:jc w:val="center"/>
              <w:rPr>
                <w:b/>
                <w:bCs/>
                <w:sz w:val="22"/>
                <w:szCs w:val="22"/>
              </w:rPr>
            </w:pPr>
            <w:r w:rsidRPr="00D02DFF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9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DFF" w:rsidRPr="00D02DFF" w:rsidRDefault="00D02DFF">
            <w:pPr>
              <w:jc w:val="center"/>
              <w:rPr>
                <w:b/>
                <w:bCs/>
                <w:sz w:val="22"/>
                <w:szCs w:val="22"/>
              </w:rPr>
            </w:pPr>
            <w:r w:rsidRPr="00D02DF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DFF" w:rsidRPr="00D02DFF" w:rsidRDefault="00D02DFF">
            <w:pPr>
              <w:jc w:val="center"/>
              <w:rPr>
                <w:b/>
                <w:bCs/>
                <w:sz w:val="22"/>
                <w:szCs w:val="22"/>
              </w:rPr>
            </w:pPr>
            <w:r w:rsidRPr="00D02DFF">
              <w:rPr>
                <w:b/>
                <w:bCs/>
                <w:sz w:val="22"/>
                <w:szCs w:val="22"/>
              </w:rPr>
              <w:t>Технические характеристики</w:t>
            </w:r>
          </w:p>
        </w:tc>
      </w:tr>
      <w:tr w:rsidR="00D02DFF" w:rsidRPr="00D02DFF" w:rsidTr="00D02DFF">
        <w:trPr>
          <w:trHeight w:val="253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2DFF" w:rsidRPr="00D02DFF" w:rsidRDefault="00D02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2DFF" w:rsidRPr="00D02DFF" w:rsidRDefault="00D02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2DFF" w:rsidRPr="00D02DFF" w:rsidRDefault="00D02DF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02DFF" w:rsidRPr="00D02DFF" w:rsidTr="00D02DFF">
        <w:trPr>
          <w:trHeight w:val="18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Тест-набор определения скрытой крови в кале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Тест-набор иммунохроматографического одноэтапного качественного определения скрытой крови в кале.   Состав набора: планшет индивидуальный, упакованный в индивидуальную вакуумную упаковку из алюминиевой фольги с осушителем, пипетка с контейнером для внесения образца, реагент для разведения образца ф</w:t>
            </w:r>
            <w:r>
              <w:rPr>
                <w:sz w:val="22"/>
                <w:szCs w:val="22"/>
              </w:rPr>
              <w:t xml:space="preserve">екалий. Характеристики набора: </w:t>
            </w:r>
            <w:r w:rsidRPr="00D02DFF">
              <w:rPr>
                <w:sz w:val="22"/>
                <w:szCs w:val="22"/>
              </w:rPr>
              <w:t xml:space="preserve">Чувствительность    - 50 нг/мл или 6 мкг в 1 грамме фекалий; Время проведения анализа    - 5 минут;     Один планшет предназначен для одного определения. В 1 наборе не менее 20 тестов. 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3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Одноэтапный тест-картридж для качественного определения</w:t>
            </w:r>
            <w:r w:rsidRPr="00D02DFF">
              <w:rPr>
                <w:sz w:val="22"/>
                <w:szCs w:val="22"/>
              </w:rPr>
              <w:br/>
              <w:t>повышения сердечного тропонина (cTn I) в пробах цельной крови,</w:t>
            </w:r>
            <w:r w:rsidRPr="00D02DFF">
              <w:rPr>
                <w:sz w:val="22"/>
                <w:szCs w:val="22"/>
              </w:rPr>
              <w:br/>
              <w:t>сыворотке или плазме человека, с целью диагностики инфаркта</w:t>
            </w:r>
            <w:r w:rsidRPr="00D02DFF">
              <w:rPr>
                <w:sz w:val="22"/>
                <w:szCs w:val="22"/>
              </w:rPr>
              <w:br/>
              <w:t>миокарда иммунохроматографическим методом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Тест определяет cTnI с концентрацией от 0,5 нг/мл</w:t>
            </w:r>
            <w:r w:rsidRPr="00D02DFF">
              <w:rPr>
                <w:sz w:val="22"/>
                <w:szCs w:val="22"/>
              </w:rPr>
              <w:br/>
              <w:t>Количество наносимого образца не менее 80 мкл.</w:t>
            </w:r>
            <w:r w:rsidRPr="00D02DFF">
              <w:rPr>
                <w:sz w:val="22"/>
                <w:szCs w:val="22"/>
              </w:rPr>
              <w:br/>
              <w:t>Внутренний контроль качества.</w:t>
            </w:r>
            <w:r w:rsidRPr="00D02DFF">
              <w:rPr>
                <w:sz w:val="22"/>
                <w:szCs w:val="22"/>
              </w:rPr>
              <w:br/>
              <w:t>Относительная специфичность: 100%</w:t>
            </w:r>
            <w:r w:rsidRPr="00D02DFF">
              <w:rPr>
                <w:sz w:val="22"/>
                <w:szCs w:val="22"/>
              </w:rPr>
              <w:br/>
              <w:t>Общая точность: 100%</w:t>
            </w:r>
            <w:r w:rsidRPr="00D02DFF">
              <w:rPr>
                <w:sz w:val="22"/>
                <w:szCs w:val="22"/>
              </w:rPr>
              <w:br/>
              <w:t>Относительная чувствительность: 100%</w:t>
            </w:r>
            <w:r w:rsidRPr="00D02DFF">
              <w:rPr>
                <w:sz w:val="22"/>
                <w:szCs w:val="22"/>
              </w:rPr>
              <w:br/>
              <w:t>Время развития реакции не более 10 мин.</w:t>
            </w:r>
            <w:r w:rsidRPr="00D02DFF">
              <w:rPr>
                <w:sz w:val="22"/>
                <w:szCs w:val="22"/>
              </w:rPr>
              <w:br/>
              <w:t>Срок годности 26 мес.</w:t>
            </w:r>
            <w:r w:rsidRPr="00D02DFF">
              <w:rPr>
                <w:sz w:val="22"/>
                <w:szCs w:val="22"/>
              </w:rPr>
              <w:br/>
              <w:t>Количество тестов в наборе – 10/20/25 шт.</w:t>
            </w:r>
            <w:r w:rsidRPr="00D02DFF">
              <w:rPr>
                <w:sz w:val="22"/>
                <w:szCs w:val="22"/>
              </w:rPr>
              <w:br/>
              <w:t>Состав набора:</w:t>
            </w:r>
            <w:r w:rsidRPr="00D02DFF">
              <w:rPr>
                <w:sz w:val="22"/>
                <w:szCs w:val="22"/>
              </w:rPr>
              <w:br/>
              <w:t>1. Тест-картридж для определения тропонина – (20 шт.).</w:t>
            </w:r>
            <w:r w:rsidRPr="00D02DFF">
              <w:rPr>
                <w:sz w:val="22"/>
                <w:szCs w:val="22"/>
              </w:rPr>
              <w:br/>
              <w:t>2. Пластиковая пипетка для переноса образца – (20 шт.).</w:t>
            </w:r>
            <w:r w:rsidRPr="00D02DFF">
              <w:rPr>
                <w:sz w:val="22"/>
                <w:szCs w:val="22"/>
              </w:rPr>
              <w:br/>
              <w:t>3. Флакон капельница с буферным раствором 3 мл – (1 шт.).</w:t>
            </w:r>
            <w:r w:rsidRPr="00D02DFF">
              <w:rPr>
                <w:sz w:val="22"/>
                <w:szCs w:val="22"/>
              </w:rPr>
              <w:br/>
              <w:t>4. Инструкция по применению - (1 шт.)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8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Трoпонин I Тест в цельной крови для экспресс-анализатора Easy Reader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 xml:space="preserve">Количественный экспресс-тест для обнаружения тропонина I в пробах сыворотки, плазмы или цельной крови с помощью с помощью экспресс-анализатора для иммунохроматографических тестов «Easy Reader» (VEDALAB).  Состав: тестовые кассеты - 20, одноразовые пластмассовые пипетки - 20, разбавитель во флаконе-капельнице, 5 мл - 1, инструкция - 1. Объем пробы: сыворотка, плазма - 25 мкл; цельная кровь - 50 мкл. Время анализа: 20 минут.  Единица измерения: упаковка. Количество выполняемых тестов: 20. 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20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 xml:space="preserve">Иммерсионное масло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 xml:space="preserve">Масло иммерсионное не содержит пузырей и посторонних включений, легко удаляется с поверхности препарата, фронтальной линзы и объектива микроскопа, химически инертно, нетоксично. Рекомендовано к использованию со всеми типами апохроматических и ахроматических объективов микроскопов всех видов, кроме люминесцентных, предназначенных для работы в видимой области спектра, Коэффициент пропускания при толщине слоя 10мм: с спектральном диапазоне 500-720нм – не менее 60%, с спектральном диапазоне 400-480нм – не менее 43% . Упаковка не менее 100мл 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4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 xml:space="preserve">Набор реагентов для определения глюкозы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Глюкозооксидазный метод. Ферментативный колориметрический тест.</w:t>
            </w:r>
            <w:r w:rsidRPr="00D02DFF">
              <w:rPr>
                <w:sz w:val="22"/>
                <w:szCs w:val="22"/>
              </w:rPr>
              <w:br/>
              <w:t>Состав набора:</w:t>
            </w:r>
            <w:r w:rsidRPr="00D02DFF">
              <w:rPr>
                <w:sz w:val="22"/>
                <w:szCs w:val="22"/>
              </w:rPr>
              <w:br/>
              <w:t xml:space="preserve">1.Ферментативный реагент 1х1000 мл </w:t>
            </w:r>
            <w:r w:rsidRPr="00D02DFF">
              <w:rPr>
                <w:sz w:val="22"/>
                <w:szCs w:val="22"/>
              </w:rPr>
              <w:br/>
              <w:t>Фосфатный буфер (рН 7,5) 100 ммоль/л</w:t>
            </w:r>
            <w:r w:rsidRPr="00D02DFF">
              <w:rPr>
                <w:sz w:val="22"/>
                <w:szCs w:val="22"/>
              </w:rPr>
              <w:br/>
              <w:t>4-аминофеназон 0,25 ммоль/л</w:t>
            </w:r>
            <w:r w:rsidRPr="00D02DFF">
              <w:rPr>
                <w:sz w:val="22"/>
                <w:szCs w:val="22"/>
              </w:rPr>
              <w:br/>
              <w:t>Фенол 0,75 ммоль/л</w:t>
            </w:r>
            <w:r w:rsidRPr="00D02DFF">
              <w:rPr>
                <w:sz w:val="22"/>
                <w:szCs w:val="22"/>
              </w:rPr>
              <w:br/>
              <w:t>Глюкозооксидаза (ГОД) ≥ 15 кЕ/л</w:t>
            </w:r>
            <w:r w:rsidRPr="00D02DFF">
              <w:rPr>
                <w:sz w:val="22"/>
                <w:szCs w:val="22"/>
              </w:rPr>
              <w:br/>
              <w:t>Пероксидаза (ПОД) ≥1,5 кЕ/л</w:t>
            </w:r>
            <w:r w:rsidRPr="00D02DFF">
              <w:rPr>
                <w:sz w:val="22"/>
                <w:szCs w:val="22"/>
              </w:rPr>
              <w:br/>
              <w:t>Мутаротаза ≥ 2,0 кЕ/л</w:t>
            </w:r>
            <w:r w:rsidRPr="00D02DFF">
              <w:rPr>
                <w:sz w:val="22"/>
                <w:szCs w:val="22"/>
              </w:rPr>
              <w:br/>
              <w:t>Азид натрия 0,095 %</w:t>
            </w:r>
            <w:r w:rsidRPr="00D02DFF">
              <w:rPr>
                <w:sz w:val="22"/>
                <w:szCs w:val="22"/>
              </w:rPr>
              <w:br/>
              <w:t>Стабилизаторы</w:t>
            </w:r>
            <w:r w:rsidRPr="00D02DFF">
              <w:rPr>
                <w:sz w:val="22"/>
                <w:szCs w:val="22"/>
              </w:rPr>
              <w:br/>
              <w:t xml:space="preserve">2. Стандарт глюкозы 1 х 3 мл </w:t>
            </w:r>
            <w:r w:rsidRPr="00D02DFF">
              <w:rPr>
                <w:sz w:val="22"/>
                <w:szCs w:val="22"/>
              </w:rPr>
              <w:br/>
              <w:t>Глюкоза 5,55 ммоль/л (100 мг/дл)</w:t>
            </w:r>
            <w:r w:rsidRPr="00D02DFF">
              <w:rPr>
                <w:sz w:val="22"/>
                <w:szCs w:val="22"/>
              </w:rPr>
              <w:br/>
              <w:t>Реагент и стандарт готовы к применению.</w:t>
            </w:r>
            <w:r w:rsidRPr="00D02DFF">
              <w:rPr>
                <w:sz w:val="22"/>
                <w:szCs w:val="22"/>
              </w:rPr>
              <w:br/>
              <w:t>Реагенты стабильны вплоть до указанной даты при температуре хранения 2...8°С</w:t>
            </w:r>
            <w:r w:rsidRPr="00D02DFF">
              <w:rPr>
                <w:sz w:val="22"/>
                <w:szCs w:val="22"/>
              </w:rPr>
              <w:br/>
              <w:t>Проба: сыворотка или плазма крови.</w:t>
            </w:r>
            <w:r w:rsidRPr="00D02DFF">
              <w:rPr>
                <w:sz w:val="22"/>
                <w:szCs w:val="22"/>
              </w:rPr>
              <w:br/>
              <w:t>Линейность до 22,2 ммоль/л.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22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Набор реагентов для определения билирубина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"Колориметрический модифицированный метод Ендрасика-Гофа для количественного определения концентрации прямого и общего билирубина в сыворотке и плазме крови.</w:t>
            </w:r>
            <w:r w:rsidRPr="00D02DFF">
              <w:rPr>
                <w:sz w:val="22"/>
                <w:szCs w:val="22"/>
              </w:rPr>
              <w:br/>
              <w:t xml:space="preserve">Линейность до 428 мкмоль/л. Длина волны: 546 нм. Процедура – двухреагентная. Измерение каждой опытной пробы против собственной холостой пробы. Стабильность – после вскрытия флаконов – до срока годности. Упаковка:  </w:t>
            </w:r>
            <w:r w:rsidRPr="00D02DFF">
              <w:rPr>
                <w:sz w:val="22"/>
                <w:szCs w:val="22"/>
              </w:rPr>
              <w:br/>
              <w:t xml:space="preserve">Прямой: 1*100мл; 1*9мл; кол-во анализов: 100; состав: 2 реагента. </w:t>
            </w:r>
            <w:r w:rsidRPr="00D02DFF">
              <w:rPr>
                <w:sz w:val="22"/>
                <w:szCs w:val="22"/>
              </w:rPr>
              <w:br/>
              <w:t xml:space="preserve">Общий: 1*100мл; 1*9мл; кол-во анализов: 100; состав: 2 реагента. </w:t>
            </w:r>
            <w:r w:rsidRPr="00D02DFF">
              <w:rPr>
                <w:sz w:val="22"/>
                <w:szCs w:val="22"/>
              </w:rPr>
              <w:br/>
              <w:t>Референтные значения: общий билирубин; новорожденные  до 85,5 мкмоль/л; взрослые до 18,8 мкмоль/л; прямой билирубин: взрослые до 4,3.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6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Набор для определения аспартатаминотрансферазы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Набор для определения активности АСТ в сыворотке и плазме крови оптимизированным энзиматическим кинетическим методом, 2х50 мл, IFCC. Состав набора: 1. Реагент 1 - буфер (2х50 мл). 2. Реагент 2 - лиофилизат (2 фл.). Чувствительность не более 7 U/l, линейность не менее 400 U/l, коэффициент вариации не более 5%, длина волны (334, 340 или 365) нм, температура инкубации 37 С (30 С, 25С), фотометрирование против воздуха. Набор предназначен для полуавтоматических и автоматических анализаторов. Срок годности 1 год.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5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Набор для определения креатининазы МВ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Набор для определения активности МВ изозима креатинкиназы в сыворотке и плазме крови оптимизированным кинетическим иммунологическим амплифицированным методом, 10х10 мл. Состав набора: 1. Реагент 1-буфер (2х50 мл). 2.Реагент 2 - лиофилизат (10 фл.). Чувствительность не более 4,5 Е/л, линейность не менее 650 Е/л, коэффициент вариации не более 5%, длина волны 334, 340 или 365 нм, температура инкубации 37 С (30 С, 25 С), фотометрирование против воздуха. Срок годности 1 год.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8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Набор для определения щелочной фосфотазы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Набор для определения активности щелочной фосфатазы в сыворотке и плазме крови оптимизированным кинетическим методом, 500 мл. Состав набора: 1. Реагент 1 - АМР буфер (2х200 мл). 2. Реагент 2 - п-нитрофенилфосфат 80 ммоль/л (2х50 мл). Чув</w:t>
            </w:r>
            <w:r>
              <w:rPr>
                <w:sz w:val="22"/>
                <w:szCs w:val="22"/>
              </w:rPr>
              <w:t xml:space="preserve">ствительность не более 25 Е/л, </w:t>
            </w:r>
            <w:r w:rsidRPr="00D02DFF">
              <w:rPr>
                <w:sz w:val="22"/>
                <w:szCs w:val="22"/>
              </w:rPr>
              <w:t>линейность до 830 Е/л,коэффициент вариации не более 5%, длина волны 405 нм, температура инкубации 37 С (30 С), фотометрирование против рабочего реагента. Набор предназначен для полуавтоматических и автоматических анализаторов. Срок годности 1 год.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20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Набор для определения общего белка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Набор для определения концентрации общего белка в сыворотке и плазме крови биуретовым методом, 1000 мл (2х100 мл (концентрат)). Монореагент. Состав набора: 1. Реагент 1 - биуретовый реагент. 2. Калибратор: альбумин 70 г/л. Чувствительность не более 5 г/л, линейность до 120 г/л, коэффициент вариации не более 5%, длина волны 540 нм, температура инкубации 18-25 С, фотометрирование против холостой пробы. Универсальный набор, подходит для любого типа лабораторного оборудования. Срок годности набора 18 месяцев. Срок годности вскрытого калибратора - 6 мес. Срок годности рабочего реагента - 6 мес.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22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11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Набор для определения натрия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Набор для определения концентрации натрия в сыворотке крови энзиматическим кин. методом, Fluid Stable, 50 мл. Состав набора: 1. Реагент 1 - буфер (45 мл). 2. Реагент 2 - стартовый реагент (5 мл): ONPG 1,5 ммоль/л. 3. Реагент 3 (5 мл): b-галактозидаза 800 ед/л. 4. Калибратор: натрий хлористый 150 ммоль/л (1,5 мл). Чувствительность не более 100 ммоль/л, линейность 110-160 ммоль/л, коэффициент вариации менее 5%, длина волны 420 нм (405-436 нм), температура инкубации 37 С. Набор предназначен для полуавтоматических и автоматических анализаторов. Срок годности 1 год. Калибратор стабилен в течение 15 месяцев. Стабильность вскрытого калибратора – 1 месяц. Срок годности рабочего реагента - 10 сут.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25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12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Набор для определения молочной кислоты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Набор для определения концентрации молочной кислоты в биологических жидкостях энзиматическим колориметрическим методом, 5х10 мл. Монореагент. Состав набора: 1. Реагент 1 - буфер, рН 7,5. 2. Реагент 2 - лиофилизат. 3. Реагент 3 - кислота перхлорная 3,3%. 4. Калибратор: молочная к-та 3,3 ммоль/л (30 мг/100 мл). Чувствительность не более 0,3 ммоль/л, линнейность 13,3 ммоль/л (120,9 мг/100мл) коэффициент вариации не более 5%, время реакции - 5 мин., длина волны 505 нм (490-520 нм, ФЭК - 490 нм), температура инкубации 18-25 С, фотометрирование против холостой пробы. Универсальный набор, пригоден для любого типа лабораторного оборудования. Срок годности набора 6 месяцев. Срок годности вскрытого калибратора - 3 мес. Срок годности рабочего реагента - 14 суток.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1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13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Мультикалибратор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Мультикалибратор-Витал, 1х3 мл, для калибровки автоматических биохимических анализаторов. Лиофилизированная человеческая сыв-ка, конечный объем 3 мл. После растворения значения стабильны 12 ч. при 25 С, 5 дней в хол-ке (4 С) и не менее 1 месяца при -20 С.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14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 xml:space="preserve">Контрольная сыворотка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Контрольная сыворотка для контроля правильности и воспроизводимости определения концентрации перечисленных параметров указанными методами. Фасовка: 5*5 мл. Норма.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 xml:space="preserve">Контрольная сыворотка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Контрольная сыворотка для контроля правильности и воспроизводимости определения концентрации перечисленных параметров указанными методами. Фасовка: 5*5 мл. Патология.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26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16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 xml:space="preserve">Изотонический раствор 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 xml:space="preserve">Объём флакона не менее 20 л.Количество рабочих циклов 913.Наличие на упаковке RFID метки для автоматического ввода с помощью считывателя. рН реагента в пределах 6,70 до 6,90. Осмоляльность от 294 до 312 мОсм/кг. Элекропроводность в пределах 16,98 до 17,93 мСим/см. Фон по PLT не более 5*109 /l. Фон по RBC не более 0,02*1012/ l. Общее микробное число не более 5 КОЕ/100 мл. Концентрация натрия сульфата не более 2%. Концентрация антисептиков, не более 0,1%. Концентрация буферных веществ не более 0,5%. Внешний вид – бесцветная прозрачная жидкость. Срок годности не менее 3 лет. Совместим с анализатором Медоник М20 (Закрытая система). Используется только оригинал, так как необходимо обеспечить взаимодействие товаров с товарами, используемыми заказчиком. </w:t>
            </w:r>
            <w:r w:rsidRPr="00D02DFF">
              <w:rPr>
                <w:sz w:val="22"/>
                <w:szCs w:val="22"/>
              </w:rPr>
              <w:br/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25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17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 xml:space="preserve">Лизирующий раствор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Объём флакона не менее 5 л.Колличество рабочих циклов 1020. Наличие на упаковке RFID метки для автоматического ввода с помощью считывателя рН реагента в пределах 7,0±0,2. Осмоляльность в пределах 230±10 мОсм/кг. Элекропроводность в пределах 14,5±0,5 мСим/см. Фон по WBC не более 0,2*109 л-1. Фон по HGB не более 2 г/л. Общее микробное число не более 5 КОЕ/100 мл.Концентрация солей не более 1,5 %. Концентрация четвертичных</w:t>
            </w:r>
            <w:r>
              <w:rPr>
                <w:sz w:val="22"/>
                <w:szCs w:val="22"/>
              </w:rPr>
              <w:t xml:space="preserve"> аммониевых оснований не более </w:t>
            </w:r>
            <w:r w:rsidRPr="00D02DFF">
              <w:rPr>
                <w:sz w:val="22"/>
                <w:szCs w:val="22"/>
              </w:rPr>
              <w:t xml:space="preserve">0,5%. Внешний вид – бесцветная прозрачная жидкость. Срок годности не менее 3 лет. Совместим с анализатором Медоник М20 (Закрытая система). Используется только оригинал, так как необходимо обеспечить взаимодействие товаров с товарами, используемыми заказчиком. 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18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Цоликлон анти А1 лектин или эквивалент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Диагностический жидкий реагент, предназначен для дифференциации А1 и более слабых форм А антигена. Реагент вызывает полную агглютинацию эритроцитов А1 и А1В. Выявляет А1 антиген человека. Агглютинация при смешивании с эритроцитами А1 и А1В в теч. не более 30 сек. В жидкой форме во флаконах по 10 мл</w:t>
            </w:r>
            <w:r w:rsidRPr="00D02DFF">
              <w:rPr>
                <w:sz w:val="22"/>
                <w:szCs w:val="22"/>
              </w:rPr>
              <w:br/>
              <w:t>Для проведения исследований на плоскости</w:t>
            </w:r>
            <w:r w:rsidRPr="00D02DFF">
              <w:rPr>
                <w:sz w:val="22"/>
                <w:szCs w:val="22"/>
              </w:rPr>
              <w:br/>
            </w:r>
            <w:r w:rsidRPr="00D02DFF">
              <w:rPr>
                <w:sz w:val="22"/>
                <w:szCs w:val="22"/>
              </w:rPr>
              <w:br/>
              <w:t xml:space="preserve"> 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7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19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Цоликлон анти-АВ или эквивалент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Назначение: для определения </w:t>
            </w:r>
            <w:r w:rsidRPr="00D02DFF">
              <w:rPr>
                <w:sz w:val="22"/>
                <w:szCs w:val="22"/>
              </w:rPr>
              <w:t>группы крови человека системы АВО в прямой реакции гемагглютинации. Цоликлон анти-АВ [АВО003], смесь моноклональных антитела класса Ig M, секретируемых мышиными гибридомами анти-А и анти-В. Титр в реакции  агглютинации на плоскости с эритроцитами группы А (II) не менее 1:32, с эритроцитами группы В (II) не менее 1:32.</w:t>
            </w:r>
            <w:r w:rsidRPr="00D02DFF">
              <w:rPr>
                <w:sz w:val="22"/>
                <w:szCs w:val="22"/>
              </w:rPr>
              <w:br/>
              <w:t>В жидкой форме во флаконах по 10 мл</w:t>
            </w:r>
            <w:r w:rsidRPr="00D02DFF">
              <w:rPr>
                <w:sz w:val="22"/>
                <w:szCs w:val="22"/>
              </w:rPr>
              <w:br/>
              <w:t>Для проведения исследований на плоскости</w:t>
            </w:r>
            <w:r w:rsidRPr="00D02DFF">
              <w:rPr>
                <w:sz w:val="22"/>
                <w:szCs w:val="22"/>
              </w:rPr>
              <w:br/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Цоликлон анти-А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Прозрачная жидкость красного цвета. Титр в реакции агглютинации на плоскости с эритроцитами группы А(II) не менее – 1:32. Реагент включает два моноклональных антитела с различной активностью в отношении слабых и сильных форм антигена. Надежно выявляет антигены А1, А2, А3.</w:t>
            </w:r>
            <w:r w:rsidRPr="00D02DFF">
              <w:rPr>
                <w:sz w:val="22"/>
                <w:szCs w:val="22"/>
              </w:rPr>
              <w:br/>
              <w:t>В жидкой форме во флаконах по 10 мл</w:t>
            </w:r>
            <w:r w:rsidRPr="00D02DFF">
              <w:rPr>
                <w:sz w:val="22"/>
                <w:szCs w:val="22"/>
              </w:rPr>
              <w:br/>
              <w:t>Для проведения исследований на плоскости</w:t>
            </w:r>
            <w:r w:rsidRPr="00D02DFF">
              <w:rPr>
                <w:sz w:val="22"/>
                <w:szCs w:val="22"/>
              </w:rPr>
              <w:br/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21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Цоликлон анти-В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Прозрачная слегка опалесцирующая жидкостьсинего цвета. включает одно мышиное моноклональное антитело класса IgM. Надежно выявляет антиген В, включая е</w:t>
            </w:r>
            <w:r>
              <w:rPr>
                <w:sz w:val="22"/>
                <w:szCs w:val="22"/>
              </w:rPr>
              <w:t xml:space="preserve">го слабые варианты. Титр анти-В </w:t>
            </w:r>
            <w:r w:rsidRPr="00D02DFF">
              <w:rPr>
                <w:sz w:val="22"/>
                <w:szCs w:val="22"/>
              </w:rPr>
              <w:t xml:space="preserve">антител согласно нормам ТУ составляет 1:32 с эритроцитами А1 в реакции агглютинации на плоскости. Срок годности – 2 года при 2-8оС. Форма выпуска – жидкие готовые к употреблению во флаконах-капельницах 10 мл 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25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22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 xml:space="preserve">Диагностикум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Диагностикум псевдотуберкулезный эритрацитарный предназначен для выявления специфических антител с помощью реакции непрямой гемагглютинации в сыворотках крови людей и животных, больных псевдотуберкулёзом, и реконвалесцентов. Форма выпуска: лиофилизированную взвесь формалинизированных эритроцитов, сенсибилизированных специфическим полисахаридным антигеном, выделенным из псевдотуберкулезных бак</w:t>
            </w:r>
            <w:r>
              <w:rPr>
                <w:sz w:val="22"/>
                <w:szCs w:val="22"/>
              </w:rPr>
              <w:t xml:space="preserve">терий сероварианта 1.  Состав: </w:t>
            </w:r>
            <w:r w:rsidRPr="00D02DFF">
              <w:rPr>
                <w:sz w:val="22"/>
                <w:szCs w:val="22"/>
              </w:rPr>
              <w:t xml:space="preserve">не менее 3 ампулы по 1 мл диагностикума эритроцитарного псевдотуберкулезного; не менее 1 ампула - по 1 мл сыворотки псевдотуберкулезной в разведении 1:5; не менее 1 ампула по </w:t>
            </w:r>
            <w:r>
              <w:rPr>
                <w:sz w:val="22"/>
                <w:szCs w:val="22"/>
              </w:rPr>
              <w:t xml:space="preserve">1 мл эритроцитов барана. Набор </w:t>
            </w:r>
            <w:r w:rsidRPr="00D02DFF">
              <w:rPr>
                <w:sz w:val="22"/>
                <w:szCs w:val="22"/>
              </w:rPr>
              <w:t xml:space="preserve">рассчитан на 12 анализа макрометодом или 50 анализов микрометодом.   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23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Набор для определения антигена кардиолипинового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Набор для определения антигена кардиолипинового в реакции микропреципитации, монорегент жидкий стабилизированный, набор на 2000 определений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21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24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Диагностикум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Диагностикум сальмонеллезный эритро</w:t>
            </w:r>
            <w:r>
              <w:rPr>
                <w:sz w:val="22"/>
                <w:szCs w:val="22"/>
              </w:rPr>
              <w:t xml:space="preserve">цитарный О антигенный жидкий предназначен </w:t>
            </w:r>
            <w:r w:rsidRPr="00D02DFF">
              <w:rPr>
                <w:sz w:val="22"/>
                <w:szCs w:val="22"/>
              </w:rPr>
              <w:t>для выявления в сыворотке крови человека антител к -0 антигенам сальмонелл в реакции пассивной гемагглютинации (РПГА). Состав набора: Диагностикум 8 мл (1 фл.), Сыворотки диагностические сальмонеллезные неадсорбированные сухие к отдельным серогруппам (А,В,С1,С2, Д, Е) –6 флаконов по 0,1 мл., 1 % взвесь формалинизированных, несенсибилизированных эритроцитов барана – 1 флакон по 1 мл,  раствор натрия хлорида 0,9% – 2 флакона по 8 мл. Планшет круглодонный для иммунологических реакций однократного применения – 2 шт.   Срок годности: 18 месяцев.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3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25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Диагностикум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 xml:space="preserve">Диагностикум эритроцитарный сальмонеллезный </w:t>
            </w:r>
            <w:r>
              <w:rPr>
                <w:sz w:val="22"/>
                <w:szCs w:val="22"/>
              </w:rPr>
              <w:t xml:space="preserve">Ви-антигенный жидкий не менеее </w:t>
            </w:r>
            <w:r w:rsidRPr="00D02DFF">
              <w:rPr>
                <w:sz w:val="22"/>
                <w:szCs w:val="22"/>
              </w:rPr>
              <w:t xml:space="preserve">6 мл (1 фл.) Набор с сывороткой сух. - 0,1 мл (1 фл.) Взвесь формалинизированных, несенсибилизированных эритроцитов барана 1%– 1 мл (1фл.), раствор натрия хлорида 0,9 %-8 мл. (2 фл.) Планшет круглодонный для иммунологических реакций однократного применения – 1 шт. 8 определений. 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42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Набор для определения протромбинового времени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реагентов </w:t>
            </w:r>
            <w:r w:rsidRPr="00D02DFF">
              <w:rPr>
                <w:sz w:val="22"/>
                <w:szCs w:val="22"/>
              </w:rPr>
              <w:t xml:space="preserve">для оценки протромбинового времени свёртывания цитратной плазмы, полученной из венозной крови, по методу Quik в ручном варианте или с помощью коагулометра. </w:t>
            </w:r>
            <w:r w:rsidRPr="00D02DFF">
              <w:rPr>
                <w:sz w:val="22"/>
                <w:szCs w:val="22"/>
              </w:rPr>
              <w:br/>
              <w:t xml:space="preserve">Принцип метода состоит в определении времени свертывания цитратной плазмы после добавления к ней тромбопластин-кальциевой смеси. Метод характеризует внешний путь свертывания, а его показания зависят от уровня факторов VII, V, X, II и фибриногена. МИЧ Техпластина TM в разных сериях составляет 1,1 - 1,2. 1.   </w:t>
            </w:r>
            <w:r w:rsidRPr="00D02DFF">
              <w:rPr>
                <w:sz w:val="22"/>
                <w:szCs w:val="22"/>
              </w:rPr>
              <w:br/>
              <w:t>Комплектация № 4 (кат. № 131):</w:t>
            </w:r>
            <w:r w:rsidRPr="00D02DFF">
              <w:rPr>
                <w:sz w:val="22"/>
                <w:szCs w:val="22"/>
              </w:rPr>
              <w:br/>
              <w:t>1. Техпластин (лиофильно высушенная тромбопластин-кальциевая смесь из кроличьего мозга, буфер, консерванты и стабилизаторы), на 5 мл – 4 фл.</w:t>
            </w:r>
            <w:r w:rsidRPr="00D02DFF">
              <w:rPr>
                <w:sz w:val="22"/>
                <w:szCs w:val="22"/>
              </w:rPr>
              <w:br/>
              <w:t>2. Плазма-калибратор (лиофильно высушенная), на 1 мл -1 фл.</w:t>
            </w:r>
            <w:r w:rsidRPr="00D02DFF">
              <w:rPr>
                <w:sz w:val="22"/>
                <w:szCs w:val="22"/>
              </w:rPr>
              <w:br/>
              <w:t>Реагенты проверены на содержание вирусов гепатита и ВИЧ.</w:t>
            </w:r>
            <w:r w:rsidRPr="00D02DFF">
              <w:rPr>
                <w:sz w:val="22"/>
                <w:szCs w:val="22"/>
              </w:rPr>
              <w:br/>
              <w:t>Линейность определения протромбинового времени - в диапазоне от 11 до 90 с. Коэффициент вариации результатов определения протромбинового времени не более 6%. Допустимый разброс результатов определения протромбинового времени в одной пробе плазмы крови разными наборами одной серии не более 10%.</w:t>
            </w:r>
            <w:r w:rsidRPr="00D02DFF">
              <w:rPr>
                <w:sz w:val="22"/>
                <w:szCs w:val="22"/>
              </w:rPr>
              <w:br/>
              <w:t>Состав набора на 100 тестов:  4 флакона x25 тестов (на 5,0 мл);  1 флакон стандарт-плазмы (1X1,0 мл).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28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27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 xml:space="preserve">Набор реагентов для определения активированного парциального тромбопластинового времени (АПТВ или АЧТВ).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Принцип метода</w:t>
            </w:r>
            <w:r w:rsidRPr="00D02DFF">
              <w:rPr>
                <w:sz w:val="22"/>
                <w:szCs w:val="22"/>
              </w:rPr>
              <w:br/>
              <w:t>Определяется время свертывания плазмы крови в условиях стандартизированной контактной (эллаговой кислотой) и фосфолипидами (кефалином) активации процесса коагуляции в присутствии ионов кальция.</w:t>
            </w:r>
            <w:r w:rsidRPr="00D02DFF">
              <w:rPr>
                <w:sz w:val="22"/>
                <w:szCs w:val="22"/>
              </w:rPr>
              <w:br/>
              <w:t>Форма выпуска</w:t>
            </w:r>
            <w:r w:rsidRPr="00D02DFF">
              <w:rPr>
                <w:sz w:val="22"/>
                <w:szCs w:val="22"/>
              </w:rPr>
              <w:br/>
              <w:t>Набор поставляется в комплектации с жидким АПТВ-Эл-реагентом, рассчитанной на проведение 100 определений.</w:t>
            </w:r>
            <w:r w:rsidRPr="00D02DFF">
              <w:rPr>
                <w:sz w:val="22"/>
                <w:szCs w:val="22"/>
              </w:rPr>
              <w:br/>
              <w:t>Состав набора</w:t>
            </w:r>
            <w:r w:rsidRPr="00D02DFF">
              <w:rPr>
                <w:sz w:val="22"/>
                <w:szCs w:val="22"/>
              </w:rPr>
              <w:br/>
              <w:t>- АПТВ-Эл-реагент (раствор, содержащий фосфолипиды мозга кролика, эллаговую кислоту, буфер и стабилизаторы),  5 мл - 2 фл.</w:t>
            </w:r>
            <w:r w:rsidRPr="00D02DFF">
              <w:rPr>
                <w:sz w:val="22"/>
                <w:szCs w:val="22"/>
              </w:rPr>
              <w:br/>
              <w:t xml:space="preserve">- Кальция хлорид (0,277 % раствор), 10 мл - 1 фл. 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6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28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Плазма кроличья цитратная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 xml:space="preserve">Плазма кроличья цитратная лиофилизированная стерильная для видовой идентификации стафилококков постановкой реакции плазмокоагуляции. Плазма получена из крови кролика смешиванием с лимоннокислым натрием. Сухая, стерильная. </w:t>
            </w:r>
            <w:r w:rsidRPr="00D02DFF">
              <w:rPr>
                <w:sz w:val="22"/>
                <w:szCs w:val="22"/>
              </w:rPr>
              <w:br/>
              <w:t>Форма выпуска: флаконы, содержащие лиофилизат для приготовления 1 мл плазмы.</w:t>
            </w:r>
            <w:r w:rsidRPr="00D02DFF">
              <w:rPr>
                <w:sz w:val="22"/>
                <w:szCs w:val="22"/>
              </w:rPr>
              <w:br/>
              <w:t>Упаковка: по 10 флаконов вместе с инструкцией по применению в картонной пачке.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1B1390">
        <w:trPr>
          <w:trHeight w:val="4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29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 xml:space="preserve">Идентификационный набор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Безреагентный набор, должен быть предназначен для биохимической идентификации клинически значимых энтерококков в течение 24 ч с момента получения чистой культуры. Набор включает 3 стриппированне пластмассовые пластинки размером 8,5х12,5 см, содержащие 96 ячеек (12 однорядных стрипов по 8 ячеек) с высушенными субстратами для 8 тестов: аргинин, сорбоза, арабиноза, маннитол, сорбитол, мелибиоза, раффиноза и мелецитоза, а также инструкцию пользователя на русском языке, полиэтиленовые пакеты для термостатирования, бланки для регистрации результатов, рамку с крышкой для микротитровальной пластинки, цветную шкалу для учета результатов. Набор рассчитан на не менее чем на 36 определений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30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Набор реагентов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Набор реагентов для дифференциации микроорганизмов рода Соrynebacterium до вида, в том числе возбудителя дифтерии, и определения его токсигенных свойств. Состав: 12 флаконов со средой для определения цистиназы;</w:t>
            </w:r>
            <w:r w:rsidRPr="00D02DFF">
              <w:rPr>
                <w:sz w:val="22"/>
                <w:szCs w:val="22"/>
              </w:rPr>
              <w:br/>
              <w:t>– флакон с 20 бумажными дисками на токсигенность;</w:t>
            </w:r>
            <w:r w:rsidRPr="00D02DFF">
              <w:rPr>
                <w:sz w:val="22"/>
                <w:szCs w:val="22"/>
              </w:rPr>
              <w:br/>
              <w:t>– дополнительные реагенты (реактив Грисса, пептонная вода, вазелиновое масло);</w:t>
            </w:r>
            <w:r w:rsidRPr="00D02DFF">
              <w:rPr>
                <w:sz w:val="22"/>
                <w:szCs w:val="22"/>
              </w:rPr>
              <w:br/>
              <w:t>– вспомогательные средства (крышки-, флаконы-капельницы, защитные крышки (пленки) для планшетов, рамка для стрипов);</w:t>
            </w:r>
            <w:r w:rsidRPr="00D02DFF">
              <w:rPr>
                <w:sz w:val="22"/>
                <w:szCs w:val="22"/>
              </w:rPr>
              <w:br/>
              <w:t xml:space="preserve">Набор адаптирован и может быть использован в компьютерных идентификационных программах «Микроб-Автомат», «Микроб-2» и к фотометрам IEMS-reader, Multiscan-Ascent для автоматического считывания результатов.. 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4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31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Реактив Эрлиха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абор реагентов для определения </w:t>
            </w:r>
            <w:r w:rsidRPr="00D02DFF">
              <w:rPr>
                <w:sz w:val="22"/>
                <w:szCs w:val="22"/>
              </w:rPr>
              <w:t>индола. Должен представлять собой прозрачный раствор соломенно-желтого цвета, упаковка не менее 100мл.</w:t>
            </w:r>
            <w:r w:rsidRPr="00D02DFF">
              <w:rPr>
                <w:sz w:val="22"/>
                <w:szCs w:val="22"/>
              </w:rPr>
              <w:br/>
              <w:t>Состав: Пара-диметиламинобензальдегид - 1 г</w:t>
            </w:r>
            <w:r w:rsidRPr="00D02DFF">
              <w:rPr>
                <w:sz w:val="22"/>
                <w:szCs w:val="22"/>
              </w:rPr>
              <w:br/>
              <w:t>Спирт этиловый 96° - 95 куб.см</w:t>
            </w:r>
            <w:r w:rsidRPr="00D02DFF">
              <w:rPr>
                <w:sz w:val="22"/>
                <w:szCs w:val="22"/>
              </w:rPr>
              <w:br/>
              <w:t xml:space="preserve">Соляная кислота концентрированная - 20 куб.см. 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0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32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Реактив для теста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Реактив для повышения чувствительности полосок ОКСИтест (полоски могут быть смочены до нанесения на них культуры). Реактив разлит во флакон-капельницу и рассчитан не менее чем на 500 определений.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3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33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Сыворотка сальмонеллезная О</w:t>
            </w:r>
            <w:r w:rsidRPr="00D02DFF">
              <w:rPr>
                <w:sz w:val="22"/>
                <w:szCs w:val="22"/>
              </w:rPr>
              <w:br/>
              <w:t>-типовая   для  РА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Предназначена для серологической идентификации бактерий рода Salmonella в реакции агглютинации на стекле. Препарат предста</w:t>
            </w:r>
            <w:r>
              <w:rPr>
                <w:sz w:val="22"/>
                <w:szCs w:val="22"/>
              </w:rPr>
              <w:t xml:space="preserve">вляют собой лиофилизированную адсорбированную сыворотку </w:t>
            </w:r>
            <w:r w:rsidRPr="00D02DFF">
              <w:rPr>
                <w:sz w:val="22"/>
                <w:szCs w:val="22"/>
              </w:rPr>
              <w:t>крови кроликов или баранов, содержащую антитела к отдельным О-9 антигенам сальмонелл. Представляет собой сухой гомогенный порошок кремового цвета, ампула не менее  2 мл.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34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Сыворотка сальмонеллезная Н</w:t>
            </w:r>
            <w:r w:rsidRPr="00D02DFF">
              <w:rPr>
                <w:sz w:val="22"/>
                <w:szCs w:val="22"/>
              </w:rPr>
              <w:br/>
              <w:t xml:space="preserve">-типовая   для  РА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Должны быть предназначены </w:t>
            </w:r>
            <w:r w:rsidRPr="00D02DFF">
              <w:rPr>
                <w:sz w:val="22"/>
                <w:szCs w:val="22"/>
              </w:rPr>
              <w:t>для серологической идентификации бактерий рода Salmonella в реакции агглютинации на стекле. Препарат представляют собой лиофилизиров</w:t>
            </w:r>
            <w:r>
              <w:rPr>
                <w:sz w:val="22"/>
                <w:szCs w:val="22"/>
              </w:rPr>
              <w:t xml:space="preserve">анную иммунную адсорбированную сыворотку </w:t>
            </w:r>
            <w:r w:rsidRPr="00D02DFF">
              <w:rPr>
                <w:sz w:val="22"/>
                <w:szCs w:val="22"/>
              </w:rPr>
              <w:t>крови кроликов или баранов, содержащую антитела к отдельным Н- 1.2 антигенам сальмонелл. Представляет собой сухой гомогенный порошок кремового цвета, ампула не менее  2 мл.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35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Сыворотка диагностическая шигеллезная поливалентная  поливалентная  для РА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Препараты должны быть предназначены для идентификации бактерий рода Shigella в реакции агглютинации на предметном стекле.  Представляют собой  лиофилизированные адсорбированные сыворотки кроликов или баранов, содержащие антитела к Shigella</w:t>
            </w:r>
            <w:r w:rsidRPr="00D02DFF">
              <w:rPr>
                <w:sz w:val="22"/>
                <w:szCs w:val="22"/>
              </w:rPr>
              <w:br/>
              <w:t xml:space="preserve"> Flexneri</w:t>
            </w:r>
            <w:r>
              <w:rPr>
                <w:sz w:val="22"/>
                <w:szCs w:val="22"/>
              </w:rPr>
              <w:t xml:space="preserve"> I-V.  Выпускают в сухом виде, в ампулах </w:t>
            </w:r>
            <w:r w:rsidRPr="00D02DFF">
              <w:rPr>
                <w:sz w:val="22"/>
                <w:szCs w:val="22"/>
              </w:rPr>
              <w:t xml:space="preserve">не менее 2мл. 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1B1390">
        <w:trPr>
          <w:trHeight w:val="5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Сыворотка КРС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Применяют как ростостимулирующую добавку к питательным средам, используемым для выращивания культур клеток, бактерий, микоплазм, грибов. Представляет собой прозрачную жидкость соломенно-жёлтого цвета, допускается слегка красноватый оттенок, при хранении возможна опалесценция</w:t>
            </w:r>
            <w:r>
              <w:rPr>
                <w:sz w:val="22"/>
                <w:szCs w:val="22"/>
              </w:rPr>
              <w:t xml:space="preserve"> и незначительный хлопьевидный </w:t>
            </w:r>
            <w:r w:rsidRPr="00D02DFF">
              <w:rPr>
                <w:sz w:val="22"/>
                <w:szCs w:val="22"/>
              </w:rPr>
              <w:t>осадок, разбивающийс</w:t>
            </w:r>
            <w:r>
              <w:rPr>
                <w:sz w:val="22"/>
                <w:szCs w:val="22"/>
              </w:rPr>
              <w:t>я при встряхивании, стерильная</w:t>
            </w:r>
            <w:r w:rsidRPr="00D02DFF">
              <w:rPr>
                <w:sz w:val="22"/>
                <w:szCs w:val="22"/>
              </w:rPr>
              <w:t>. Прозрачность (ед. оптич. плотности) - не более 0,45; рН - от 7,4 до 8,2; белок, (г/л) - от 60,0 до 80,0; гемоглобин, (г/л) - не более 0,8; содержание консерванта (хлороформ) – не более 0.5%.  Упаковка: 200мл.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1B1390">
        <w:trPr>
          <w:trHeight w:val="2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37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Набор дисков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Расширенный набор дисков с противогрибковыми препаратами.</w:t>
            </w:r>
            <w:r w:rsidRPr="00D02DFF">
              <w:rPr>
                <w:sz w:val="22"/>
                <w:szCs w:val="22"/>
              </w:rPr>
              <w:br/>
              <w:t>Состоит из:</w:t>
            </w:r>
            <w:r w:rsidRPr="00D02DFF">
              <w:rPr>
                <w:sz w:val="22"/>
                <w:szCs w:val="22"/>
              </w:rPr>
              <w:br/>
              <w:t>1.  амфотерицин В 40 мкг/диск, флакон – 100 дисков</w:t>
            </w:r>
            <w:r w:rsidRPr="00D02DFF">
              <w:rPr>
                <w:sz w:val="22"/>
                <w:szCs w:val="22"/>
              </w:rPr>
              <w:br/>
              <w:t>2.  клотримазол 10 мкг/диск, флакон – 100 дисков</w:t>
            </w:r>
            <w:r w:rsidRPr="00D02DFF">
              <w:rPr>
                <w:sz w:val="22"/>
                <w:szCs w:val="22"/>
              </w:rPr>
              <w:br/>
              <w:t>3.  нистатин 80 мкг/диск, флакон – 100 дисков</w:t>
            </w:r>
            <w:r w:rsidRPr="00D02DFF">
              <w:rPr>
                <w:sz w:val="22"/>
                <w:szCs w:val="22"/>
              </w:rPr>
              <w:br/>
              <w:t>4.  кетоконазол 20 мкг/диск, флакон – 100 дисков</w:t>
            </w:r>
            <w:r w:rsidRPr="00D02DFF">
              <w:rPr>
                <w:sz w:val="22"/>
                <w:szCs w:val="22"/>
              </w:rPr>
              <w:br/>
              <w:t>5.  флюконазол 40 мкг/диск, флакон – 100 дисков</w:t>
            </w:r>
            <w:r w:rsidRPr="00D02DFF">
              <w:rPr>
                <w:sz w:val="22"/>
                <w:szCs w:val="22"/>
              </w:rPr>
              <w:br/>
              <w:t>6.  итраконазол 10 мкг/диск, флакон – 100 дисков</w:t>
            </w:r>
            <w:r w:rsidRPr="00D02DFF">
              <w:rPr>
                <w:sz w:val="22"/>
                <w:szCs w:val="22"/>
              </w:rPr>
              <w:br/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38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с антибиотиком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для определения чувствительности к антибиотикам. Содержание амоксицилина/клавуланата не менее 20/10мкг/диск. Диски  должны  быть из картона, диаметр диска  6 +/- 0,2 мм,    количество дисков не менее 50 штук, наличие силикагеля не менее  1,0 г, прослойка ваты.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39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с антибиотиком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для определения чувствительности к антибиотикам. Содержание цефтазидима не менее 30 мкг/диск. Диски  должны  быть из картона, диаметр диска  6 +/- 0,2 мм,    количество дисковне менее 100 штук, наличие силикагеля не менее  1,0 г, прослойка ваты.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40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с антибиотиком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для определения чувствительности к антибиотикам. Сод</w:t>
            </w:r>
            <w:r>
              <w:rPr>
                <w:sz w:val="22"/>
                <w:szCs w:val="22"/>
              </w:rPr>
              <w:t xml:space="preserve">ержание меропенема не менее 10 </w:t>
            </w:r>
            <w:r w:rsidRPr="00D02DFF">
              <w:rPr>
                <w:sz w:val="22"/>
                <w:szCs w:val="22"/>
              </w:rPr>
              <w:t>мкг/диск. Диски  должны  быть из картона, диаметр диска  6 +/- 0,2 мм,    количество дисков не менее 100 штук, наличие силикагеля не менее  1,0 г, прослойка ваты.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41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с антибиотиком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для определения чувствительности к антибиотикам. Содержание левофлоксацина не менее 5 мкг/диск. Диски  должны  быть из картона, диаметр диска  6 +/- 0,2 мм,    количество дисков не менее 100 штук, наличие силикагеля не менее  1,0 г, прослойка ваты.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42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с антибиотиком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для определения чувствительности к антибиотикам. Содержание цефтриаксона не менее 30 мкг/диск. Диски  должны  быть из картона, диаметр диска  6 +/- 0,2 мм,    количество дисковне менее 100 штук, наличие силикагеля не менее  1,0 г, прослойка ваты.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43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с антибиотиком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для определения чувствительно</w:t>
            </w:r>
            <w:r>
              <w:rPr>
                <w:sz w:val="22"/>
                <w:szCs w:val="22"/>
              </w:rPr>
              <w:t xml:space="preserve">сти к антибиотикам. Содержание ванкомицина не менее 30 </w:t>
            </w:r>
            <w:r w:rsidRPr="00D02DFF">
              <w:rPr>
                <w:sz w:val="22"/>
                <w:szCs w:val="22"/>
              </w:rPr>
              <w:t>мкг/диск. Диски  должны  быть из картона, диаметр диска  6 +/- 0,2 мм,    количество дисков не менее 100 штук, наличие силикагеля не менее  1,0 г, прослойка ваты.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с антибиотиком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 xml:space="preserve"> Диски для определения чувствительности к антибиотикам. Содержание ципрофлоксацина не менее 5 мкг/диск. Диски  должны  быть из картона, диаметр диска  6 +/- 0,2 мм,    количество дисков не менее 100 штук, наличие силикагеля не менее  1,0 г, прослойка ваты.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0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45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с антибиотиком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Диски с антибиотиком </w:t>
            </w:r>
            <w:r w:rsidRPr="00D02DFF">
              <w:rPr>
                <w:sz w:val="22"/>
                <w:szCs w:val="22"/>
              </w:rPr>
              <w:t>оптохин, для идентификации пневмококков. Диски  должны  быть из картона, диаметр диска  6 +/- 0,2 мм,    количество дисков не менее 100 штук, наличие силикагеля не менее  1,0 г, прослойка ваты.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4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46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с антибиотиком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предназначены для индикации бета-гемолитических стрептококков группы А на основе их высокой чувствительности к низким концентрациям препарата не более 0,04 ЕД.  Диски  должны  быть из картона, диаметр диска  6 +/- 0,2 мм,    количество дисков не менее 50 штук, наличие силикагеля не менее  1,0 г, прослойка ваты.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47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с антибиотиком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для определения чувствительности к антибиотикам. Содержание новобиоцина не менее 5 мкг/диск. Диски  должны  быть из картона, диаметр диска  6 +/- 0,2 мм,    количество дисков не менее 50 штук, наличие силикагеля не менее  1,0 г, прослойка ваты.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48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с антибиотиком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для идентифи</w:t>
            </w:r>
            <w:r>
              <w:rPr>
                <w:sz w:val="22"/>
                <w:szCs w:val="22"/>
              </w:rPr>
              <w:t xml:space="preserve">кации пневмококков. Содержание </w:t>
            </w:r>
            <w:r w:rsidRPr="00D02DFF">
              <w:rPr>
                <w:sz w:val="22"/>
                <w:szCs w:val="22"/>
              </w:rPr>
              <w:t>желчи не менее 3   мкг/диск. Диски  должны  быть из картона, диаметр диска  6 +/- 0,2 мм,    количество дисков не менее 100 штук, наличие силикагеля не менее  1,0 г, прослойка ваты.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49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Чашка Петри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Чашки Петри однократного применения используется в   микробиологических и медицинских исследованиях, Изготовлены из прозрачного пластика; Стерильность чашки обеспечивается радиационным методом. Описание: Диаметр 90 мм, высота 17 мм.  Упаковка 20 штук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50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Чашка Петри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Чашки </w:t>
            </w:r>
            <w:r w:rsidRPr="00D02DFF">
              <w:rPr>
                <w:sz w:val="22"/>
                <w:szCs w:val="22"/>
              </w:rPr>
              <w:t>однократного применения используется в   микробиологических и медицинских исследованиях, изготовлены из прозрачного пластика; Стерильность чашки обеспечивается радиационным методом. Описание: Диаметр н</w:t>
            </w:r>
            <w:r>
              <w:rPr>
                <w:sz w:val="22"/>
                <w:szCs w:val="22"/>
              </w:rPr>
              <w:t xml:space="preserve">е менее 35 мм, высота не менее </w:t>
            </w:r>
            <w:r w:rsidRPr="00D02DFF">
              <w:rPr>
                <w:sz w:val="22"/>
                <w:szCs w:val="22"/>
              </w:rPr>
              <w:t>10 мм.  Упаковка не более 10 штук.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7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51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Тампон-зонд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Зонд с тампоном в пр</w:t>
            </w:r>
            <w:r>
              <w:rPr>
                <w:sz w:val="22"/>
                <w:szCs w:val="22"/>
              </w:rPr>
              <w:t xml:space="preserve">обирке стерильный предназначен </w:t>
            </w:r>
            <w:r w:rsidRPr="00D02DFF">
              <w:rPr>
                <w:sz w:val="22"/>
                <w:szCs w:val="22"/>
              </w:rPr>
              <w:t>для взятия и сохранения биологического материала с последующей безопасной транспортировкой в лабораторию для проведения исследований.  Гигроскопичный тампон из вискозы на круглой полипропиленовой палочке плотно зафиксирован в пробке и помещен внутрь пробирки. Пробирка изготовлена из полипропилена, сн</w:t>
            </w:r>
            <w:r>
              <w:rPr>
                <w:sz w:val="22"/>
                <w:szCs w:val="22"/>
              </w:rPr>
              <w:t xml:space="preserve">абжена этикеткой. Стерилизован </w:t>
            </w:r>
            <w:r w:rsidRPr="00D02DFF">
              <w:rPr>
                <w:sz w:val="22"/>
                <w:szCs w:val="22"/>
              </w:rPr>
              <w:t>оксидом этилена. Упаковка: не менее 100шт.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5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52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Питательная основа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Комбинация плотной (20 мл) и жидкой (40 мл) среды в квадратном стеклянном флаконе. В упаковке 10 флаконов.</w:t>
            </w:r>
            <w:r w:rsidRPr="00D02DFF">
              <w:rPr>
                <w:sz w:val="22"/>
                <w:szCs w:val="22"/>
              </w:rPr>
              <w:br/>
              <w:t xml:space="preserve">Состав среды (Плотная среда): </w:t>
            </w:r>
            <w:r w:rsidRPr="00D02DFF">
              <w:rPr>
                <w:sz w:val="22"/>
                <w:szCs w:val="22"/>
              </w:rPr>
              <w:br/>
              <w:t>Специальный пептон - 23 г/литр; Дрожжевой экстракт - 2, г/литр; Глюкоза - 1,0 г/литр; Натрия хлорид - 5 г/литр; натрия пируват - 1 г/литр; Смесь витаминов - 1 г/литр; Буфер - 0,7 г/литр; Агар - 15 г/литр; Карагенан - 4 г/литр. pH - 7,3</w:t>
            </w:r>
            <w:r w:rsidRPr="00D02DFF">
              <w:rPr>
                <w:sz w:val="22"/>
                <w:szCs w:val="22"/>
              </w:rPr>
              <w:br/>
              <w:t xml:space="preserve">Состав среды (Жидкая среда): </w:t>
            </w:r>
            <w:r w:rsidRPr="00D02DFF">
              <w:rPr>
                <w:sz w:val="22"/>
                <w:szCs w:val="22"/>
              </w:rPr>
              <w:br/>
              <w:t xml:space="preserve">Специальный пептон - 23 г/литр; Дрожжевой экстракт - 2, г/литр; Глюкоза - 3,0 г/литр; Натрия хлорид - 5 г/литр; натрия пируват - 1 г/литр; Смесь витаминов - 1,02 г/литр; Буфер - 1,9 г/литр; СПС - 0,25 </w:t>
            </w:r>
            <w:r w:rsidRPr="00D02DFF">
              <w:rPr>
                <w:sz w:val="22"/>
                <w:szCs w:val="22"/>
              </w:rPr>
              <w:lastRenderedPageBreak/>
              <w:t>г/литр. pH - 7,3.Каждая упаковка имеет полиграфическую этикетку с инструкцией на русском языке.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с антибиотиком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для определения чувствительности к антиби</w:t>
            </w:r>
            <w:r>
              <w:rPr>
                <w:sz w:val="22"/>
                <w:szCs w:val="22"/>
              </w:rPr>
              <w:t xml:space="preserve">отикам. Содержание цефокситина </w:t>
            </w:r>
            <w:r w:rsidRPr="00D02DFF">
              <w:rPr>
                <w:sz w:val="22"/>
                <w:szCs w:val="22"/>
              </w:rPr>
              <w:t>не менее 30 мкг/диск. Диски  должны  быть из картона, диаметр диска  6 +/- 0,2 мм,    количество дисковне менее 100 штук, наличие силикагеля не менее  1,0 г, прослойка ваты.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54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с антибиотиком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для определения чувствительно</w:t>
            </w:r>
            <w:r>
              <w:rPr>
                <w:sz w:val="22"/>
                <w:szCs w:val="22"/>
              </w:rPr>
              <w:t xml:space="preserve">сти к антибиотикам. Содержание </w:t>
            </w:r>
            <w:r w:rsidRPr="00D02DFF">
              <w:rPr>
                <w:sz w:val="22"/>
                <w:szCs w:val="22"/>
              </w:rPr>
              <w:t>линезолида не менее 30 мкг/диск. Диски  должны  быть из картона, диаметр диска  6 +/- 0,2 мм,    количество дисков не менее 100 штук, наличие силикагеля не менее  1,0 г, прослойка ваты.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55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с антибиотиком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для определения чувствительно</w:t>
            </w:r>
            <w:r>
              <w:rPr>
                <w:sz w:val="22"/>
                <w:szCs w:val="22"/>
              </w:rPr>
              <w:t xml:space="preserve">сти к антибиотикам. Содержание </w:t>
            </w:r>
            <w:r w:rsidRPr="00D02DFF">
              <w:rPr>
                <w:sz w:val="22"/>
                <w:szCs w:val="22"/>
              </w:rPr>
              <w:t>клиндамицина не менее 2 мкг/диск. Диски  должны  быть из картона, диаметр диска  6 +/- 0,2 мм,    количество дисков не менее 100 штук, наличие силикагеля не менее  1,0 г, прослойка ваты.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56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с антибиотиком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для определения чувствительно</w:t>
            </w:r>
            <w:r>
              <w:rPr>
                <w:sz w:val="22"/>
                <w:szCs w:val="22"/>
              </w:rPr>
              <w:t xml:space="preserve">сти к антибиотикам. Содержание </w:t>
            </w:r>
            <w:r w:rsidRPr="00D02DFF">
              <w:rPr>
                <w:sz w:val="22"/>
                <w:szCs w:val="22"/>
              </w:rPr>
              <w:t>оксациллина не менее 1 мкг/диск. Диски  должны  быть из картона, диаметр диска  6 +/- 0,2 мм,    количество дисков не менее 100 штук, наличие силикагеля не менее  1,0 г, прослойка ваты.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57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с антибиотиком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для определения чувствительности к антибиотикам. Содержание сапонина не менее 750мкг/диск. Диски  должны  быть из картона, диаметр диска  6 +/- 0,2 мм,    количество дисков не менее 100 штук, наличие силикагеля не менее  1,0 г, прослойка ваты.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  <w:tr w:rsidR="00D02DFF" w:rsidRPr="00D02DFF" w:rsidTr="00D02DFF">
        <w:trPr>
          <w:trHeight w:val="14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DFF" w:rsidRPr="00D02DFF" w:rsidRDefault="00D02DFF">
            <w:pPr>
              <w:jc w:val="center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58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>
            <w:pPr>
              <w:ind w:firstLineChars="100" w:firstLine="220"/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с антибиотиком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DFF" w:rsidRPr="00D02DFF" w:rsidRDefault="00D02DFF" w:rsidP="00D02DFF">
            <w:pPr>
              <w:rPr>
                <w:sz w:val="22"/>
                <w:szCs w:val="22"/>
              </w:rPr>
            </w:pPr>
            <w:r w:rsidRPr="00D02DFF">
              <w:rPr>
                <w:sz w:val="22"/>
                <w:szCs w:val="22"/>
              </w:rPr>
              <w:t>Диски предназначены для селективной изоляция гемофилов при первичном культивировании на основе их устойчивости к в</w:t>
            </w:r>
            <w:r>
              <w:rPr>
                <w:sz w:val="22"/>
                <w:szCs w:val="22"/>
              </w:rPr>
              <w:t xml:space="preserve">ысоким концентрациям препарата </w:t>
            </w:r>
            <w:r w:rsidRPr="00D02DFF">
              <w:rPr>
                <w:sz w:val="22"/>
                <w:szCs w:val="22"/>
              </w:rPr>
              <w:t>не менее 10 ЕД.  Диски  должны  быть из картона, диаметр диска  6 +/- 0,2 мм,    количество дисков не менее 50 штук, наличие силикагеля не менее  1,0 г, прослойка ваты.</w:t>
            </w:r>
            <w:r w:rsidRPr="00D02DFF">
              <w:rPr>
                <w:sz w:val="22"/>
                <w:szCs w:val="22"/>
              </w:rPr>
              <w:br/>
              <w:t xml:space="preserve"> </w:t>
            </w:r>
          </w:p>
        </w:tc>
      </w:tr>
    </w:tbl>
    <w:p w:rsidR="000B5C6D" w:rsidRPr="00CD79EC" w:rsidRDefault="000B5C6D" w:rsidP="00CD79EC">
      <w:pPr>
        <w:rPr>
          <w:sz w:val="20"/>
          <w:szCs w:val="20"/>
        </w:rPr>
      </w:pPr>
    </w:p>
    <w:p w:rsidR="00AE4489" w:rsidRDefault="00AE4489" w:rsidP="00AE4489">
      <w:pPr>
        <w:tabs>
          <w:tab w:val="left" w:pos="3525"/>
          <w:tab w:val="left" w:pos="4294"/>
        </w:tabs>
        <w:jc w:val="both"/>
        <w:rPr>
          <w:color w:val="FF0000"/>
        </w:rPr>
      </w:pPr>
    </w:p>
    <w:p w:rsidR="007003B8" w:rsidRPr="006E4111" w:rsidRDefault="007003B8" w:rsidP="007003B8">
      <w:pPr>
        <w:tabs>
          <w:tab w:val="left" w:pos="3525"/>
          <w:tab w:val="left" w:pos="4294"/>
        </w:tabs>
        <w:jc w:val="both"/>
      </w:pPr>
      <w:r w:rsidRPr="00197505">
        <w:rPr>
          <w:b/>
        </w:rPr>
        <w:t>Срок поставки товара:</w:t>
      </w:r>
      <w:r w:rsidRPr="006E4111">
        <w:t xml:space="preserve"> </w:t>
      </w:r>
      <w:r w:rsidR="00917E90">
        <w:t xml:space="preserve">в течении 60 (шестидесяти) рабочих дней </w:t>
      </w:r>
      <w:r w:rsidR="002572A6">
        <w:t>с даты оформления заказа</w:t>
      </w:r>
      <w:r w:rsidR="00917E90">
        <w:t xml:space="preserve"> в АСЗ «Электронный магазин» с возможностью досрочной поставки</w:t>
      </w:r>
      <w:r w:rsidRPr="006E4111">
        <w:t>, по адресу: 672010, Забайкальский край, г. Чита, ул. Ленина – 4.</w:t>
      </w:r>
    </w:p>
    <w:p w:rsidR="00AE4489" w:rsidRPr="00AE4489" w:rsidRDefault="007003B8" w:rsidP="00E0283B">
      <w:pPr>
        <w:tabs>
          <w:tab w:val="left" w:pos="3525"/>
          <w:tab w:val="left" w:pos="4294"/>
        </w:tabs>
        <w:jc w:val="both"/>
        <w:rPr>
          <w:b/>
          <w:i/>
        </w:rPr>
      </w:pPr>
      <w:r w:rsidRPr="00197505">
        <w:rPr>
          <w:b/>
        </w:rPr>
        <w:t>Гарантийный срок на товар:</w:t>
      </w:r>
      <w:r w:rsidRPr="006E4111">
        <w:t xml:space="preserve"> </w:t>
      </w:r>
      <w:r w:rsidR="00E0283B" w:rsidRPr="000A1596">
        <w:t xml:space="preserve">срок годности </w:t>
      </w:r>
      <w:r w:rsidR="005F0534">
        <w:t xml:space="preserve">должен составлять </w:t>
      </w:r>
      <w:r w:rsidR="00E0283B" w:rsidRPr="000A1596">
        <w:t>не менее</w:t>
      </w:r>
      <w:r w:rsidR="00E0283B">
        <w:t xml:space="preserve"> </w:t>
      </w:r>
      <w:r w:rsidR="00917E90">
        <w:t>6</w:t>
      </w:r>
      <w:r w:rsidR="005F0534">
        <w:t xml:space="preserve"> </w:t>
      </w:r>
      <w:r w:rsidR="00917E90">
        <w:t>месяцев</w:t>
      </w:r>
      <w:r w:rsidR="00E0283B">
        <w:t>.</w:t>
      </w:r>
    </w:p>
    <w:p w:rsidR="00AE4489" w:rsidRDefault="00AE4489" w:rsidP="00BA72CE">
      <w:pPr>
        <w:jc w:val="both"/>
        <w:rPr>
          <w:b/>
          <w:i/>
        </w:rPr>
      </w:pPr>
    </w:p>
    <w:p w:rsidR="00E0283B" w:rsidRDefault="00E0283B" w:rsidP="00BA72CE">
      <w:pPr>
        <w:jc w:val="both"/>
        <w:rPr>
          <w:b/>
          <w:i/>
        </w:rPr>
      </w:pPr>
    </w:p>
    <w:p w:rsidR="00E0283B" w:rsidRDefault="00E0283B" w:rsidP="00BA72CE">
      <w:pPr>
        <w:jc w:val="both"/>
        <w:rPr>
          <w:b/>
          <w:i/>
        </w:rPr>
      </w:pPr>
    </w:p>
    <w:p w:rsidR="00917E90" w:rsidRDefault="00917E90" w:rsidP="00BA72CE">
      <w:pPr>
        <w:jc w:val="both"/>
        <w:rPr>
          <w:b/>
          <w:i/>
        </w:rPr>
      </w:pPr>
      <w:bookmarkStart w:id="0" w:name="_GoBack"/>
      <w:bookmarkEnd w:id="0"/>
    </w:p>
    <w:p w:rsidR="00BA72CE" w:rsidRDefault="00392B31" w:rsidP="00BA72CE">
      <w:pPr>
        <w:jc w:val="both"/>
      </w:pPr>
      <w:r>
        <w:rPr>
          <w:b/>
          <w:i/>
        </w:rPr>
        <w:t>Г</w:t>
      </w:r>
      <w:r w:rsidR="00250F93">
        <w:rPr>
          <w:b/>
          <w:i/>
        </w:rPr>
        <w:t>лавн</w:t>
      </w:r>
      <w:r>
        <w:rPr>
          <w:b/>
          <w:i/>
        </w:rPr>
        <w:t>ый</w:t>
      </w:r>
      <w:r w:rsidR="00250F93">
        <w:rPr>
          <w:b/>
          <w:i/>
        </w:rPr>
        <w:t xml:space="preserve"> врач</w:t>
      </w:r>
    </w:p>
    <w:p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</w:t>
      </w:r>
      <w:r w:rsidRPr="00FC3217">
        <w:rPr>
          <w:b/>
          <w:i/>
        </w:rPr>
        <w:t xml:space="preserve">________________ </w:t>
      </w:r>
      <w:r w:rsidR="00392B31">
        <w:rPr>
          <w:b/>
          <w:i/>
        </w:rPr>
        <w:t>В.Ю. Макаров</w:t>
      </w:r>
      <w:r>
        <w:t xml:space="preserve"> 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27" w:rsidRDefault="00E42D27" w:rsidP="000F1393">
      <w:r>
        <w:separator/>
      </w:r>
    </w:p>
  </w:endnote>
  <w:endnote w:type="continuationSeparator" w:id="0">
    <w:p w:rsidR="00E42D27" w:rsidRDefault="00E42D27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27" w:rsidRDefault="00E42D27" w:rsidP="000F1393">
      <w:r>
        <w:separator/>
      </w:r>
    </w:p>
  </w:footnote>
  <w:footnote w:type="continuationSeparator" w:id="0">
    <w:p w:rsidR="00E42D27" w:rsidRDefault="00E42D27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4D21CF7"/>
    <w:multiLevelType w:val="hybridMultilevel"/>
    <w:tmpl w:val="68E484EC"/>
    <w:lvl w:ilvl="0" w:tplc="DD5A7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5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924EB"/>
    <w:multiLevelType w:val="hybridMultilevel"/>
    <w:tmpl w:val="3126F298"/>
    <w:lvl w:ilvl="0" w:tplc="6E8EC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A46FB"/>
    <w:multiLevelType w:val="hybridMultilevel"/>
    <w:tmpl w:val="FF9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3" w15:restartNumberingAfterBreak="0">
    <w:nsid w:val="72021828"/>
    <w:multiLevelType w:val="hybridMultilevel"/>
    <w:tmpl w:val="DB5292A6"/>
    <w:lvl w:ilvl="0" w:tplc="55B0A746">
      <w:numFmt w:val="bullet"/>
      <w:lvlText w:val="-"/>
      <w:lvlJc w:val="left"/>
      <w:pPr>
        <w:ind w:left="10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A26396">
      <w:numFmt w:val="bullet"/>
      <w:lvlText w:val="•"/>
      <w:lvlJc w:val="left"/>
      <w:pPr>
        <w:ind w:left="641" w:hanging="117"/>
      </w:pPr>
      <w:rPr>
        <w:rFonts w:hint="default"/>
        <w:lang w:val="ru-RU" w:eastAsia="en-US" w:bidi="ar-SA"/>
      </w:rPr>
    </w:lvl>
    <w:lvl w:ilvl="2" w:tplc="C8FE304E">
      <w:numFmt w:val="bullet"/>
      <w:lvlText w:val="•"/>
      <w:lvlJc w:val="left"/>
      <w:pPr>
        <w:ind w:left="1183" w:hanging="117"/>
      </w:pPr>
      <w:rPr>
        <w:rFonts w:hint="default"/>
        <w:lang w:val="ru-RU" w:eastAsia="en-US" w:bidi="ar-SA"/>
      </w:rPr>
    </w:lvl>
    <w:lvl w:ilvl="3" w:tplc="A3209F62">
      <w:numFmt w:val="bullet"/>
      <w:lvlText w:val="•"/>
      <w:lvlJc w:val="left"/>
      <w:pPr>
        <w:ind w:left="1725" w:hanging="117"/>
      </w:pPr>
      <w:rPr>
        <w:rFonts w:hint="default"/>
        <w:lang w:val="ru-RU" w:eastAsia="en-US" w:bidi="ar-SA"/>
      </w:rPr>
    </w:lvl>
    <w:lvl w:ilvl="4" w:tplc="037E7162">
      <w:numFmt w:val="bullet"/>
      <w:lvlText w:val="•"/>
      <w:lvlJc w:val="left"/>
      <w:pPr>
        <w:ind w:left="2266" w:hanging="117"/>
      </w:pPr>
      <w:rPr>
        <w:rFonts w:hint="default"/>
        <w:lang w:val="ru-RU" w:eastAsia="en-US" w:bidi="ar-SA"/>
      </w:rPr>
    </w:lvl>
    <w:lvl w:ilvl="5" w:tplc="585C21F0">
      <w:numFmt w:val="bullet"/>
      <w:lvlText w:val="•"/>
      <w:lvlJc w:val="left"/>
      <w:pPr>
        <w:ind w:left="2808" w:hanging="117"/>
      </w:pPr>
      <w:rPr>
        <w:rFonts w:hint="default"/>
        <w:lang w:val="ru-RU" w:eastAsia="en-US" w:bidi="ar-SA"/>
      </w:rPr>
    </w:lvl>
    <w:lvl w:ilvl="6" w:tplc="6B4EFCCC">
      <w:numFmt w:val="bullet"/>
      <w:lvlText w:val="•"/>
      <w:lvlJc w:val="left"/>
      <w:pPr>
        <w:ind w:left="3350" w:hanging="117"/>
      </w:pPr>
      <w:rPr>
        <w:rFonts w:hint="default"/>
        <w:lang w:val="ru-RU" w:eastAsia="en-US" w:bidi="ar-SA"/>
      </w:rPr>
    </w:lvl>
    <w:lvl w:ilvl="7" w:tplc="B4D49B74">
      <w:numFmt w:val="bullet"/>
      <w:lvlText w:val="•"/>
      <w:lvlJc w:val="left"/>
      <w:pPr>
        <w:ind w:left="3891" w:hanging="117"/>
      </w:pPr>
      <w:rPr>
        <w:rFonts w:hint="default"/>
        <w:lang w:val="ru-RU" w:eastAsia="en-US" w:bidi="ar-SA"/>
      </w:rPr>
    </w:lvl>
    <w:lvl w:ilvl="8" w:tplc="46DCF068">
      <w:numFmt w:val="bullet"/>
      <w:lvlText w:val="•"/>
      <w:lvlJc w:val="left"/>
      <w:pPr>
        <w:ind w:left="4433" w:hanging="11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26"/>
  </w:num>
  <w:num w:numId="5">
    <w:abstractNumId w:val="1"/>
  </w:num>
  <w:num w:numId="6">
    <w:abstractNumId w:val="3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5"/>
  </w:num>
  <w:num w:numId="14">
    <w:abstractNumId w:val="31"/>
  </w:num>
  <w:num w:numId="15">
    <w:abstractNumId w:val="27"/>
  </w:num>
  <w:num w:numId="16">
    <w:abstractNumId w:val="7"/>
  </w:num>
  <w:num w:numId="17">
    <w:abstractNumId w:val="0"/>
  </w:num>
  <w:num w:numId="18">
    <w:abstractNumId w:val="19"/>
  </w:num>
  <w:num w:numId="19">
    <w:abstractNumId w:val="8"/>
  </w:num>
  <w:num w:numId="20">
    <w:abstractNumId w:val="30"/>
  </w:num>
  <w:num w:numId="21">
    <w:abstractNumId w:val="22"/>
  </w:num>
  <w:num w:numId="22">
    <w:abstractNumId w:val="13"/>
  </w:num>
  <w:num w:numId="23">
    <w:abstractNumId w:val="17"/>
  </w:num>
  <w:num w:numId="24">
    <w:abstractNumId w:val="15"/>
  </w:num>
  <w:num w:numId="25">
    <w:abstractNumId w:val="29"/>
  </w:num>
  <w:num w:numId="26">
    <w:abstractNumId w:val="25"/>
  </w:num>
  <w:num w:numId="27">
    <w:abstractNumId w:val="9"/>
  </w:num>
  <w:num w:numId="28">
    <w:abstractNumId w:val="24"/>
  </w:num>
  <w:num w:numId="29">
    <w:abstractNumId w:val="28"/>
  </w:num>
  <w:num w:numId="30">
    <w:abstractNumId w:val="3"/>
  </w:num>
  <w:num w:numId="31">
    <w:abstractNumId w:val="33"/>
  </w:num>
  <w:num w:numId="32">
    <w:abstractNumId w:val="2"/>
  </w:num>
  <w:num w:numId="33">
    <w:abstractNumId w:val="1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11DF"/>
    <w:rsid w:val="000920E8"/>
    <w:rsid w:val="00097B00"/>
    <w:rsid w:val="000A5627"/>
    <w:rsid w:val="000B1367"/>
    <w:rsid w:val="000B35CE"/>
    <w:rsid w:val="000B5C6D"/>
    <w:rsid w:val="000C00B7"/>
    <w:rsid w:val="000C3B03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7E8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60185"/>
    <w:rsid w:val="00160F4B"/>
    <w:rsid w:val="001622E2"/>
    <w:rsid w:val="001639C2"/>
    <w:rsid w:val="001711B4"/>
    <w:rsid w:val="001722F8"/>
    <w:rsid w:val="00180EEF"/>
    <w:rsid w:val="00181B3A"/>
    <w:rsid w:val="001835DB"/>
    <w:rsid w:val="00193178"/>
    <w:rsid w:val="00193E41"/>
    <w:rsid w:val="00193F80"/>
    <w:rsid w:val="00196131"/>
    <w:rsid w:val="00197505"/>
    <w:rsid w:val="00197697"/>
    <w:rsid w:val="001A5842"/>
    <w:rsid w:val="001A6472"/>
    <w:rsid w:val="001B113B"/>
    <w:rsid w:val="001B1390"/>
    <w:rsid w:val="001B3A57"/>
    <w:rsid w:val="001B4E3D"/>
    <w:rsid w:val="001B6630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054A2"/>
    <w:rsid w:val="00210BA4"/>
    <w:rsid w:val="00213C2F"/>
    <w:rsid w:val="00215429"/>
    <w:rsid w:val="002177D6"/>
    <w:rsid w:val="00217947"/>
    <w:rsid w:val="00217F73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572A6"/>
    <w:rsid w:val="0026040E"/>
    <w:rsid w:val="00261F99"/>
    <w:rsid w:val="00262EA6"/>
    <w:rsid w:val="00262F20"/>
    <w:rsid w:val="0026535E"/>
    <w:rsid w:val="0026602E"/>
    <w:rsid w:val="00266887"/>
    <w:rsid w:val="0026782A"/>
    <w:rsid w:val="0027005D"/>
    <w:rsid w:val="00277FD6"/>
    <w:rsid w:val="0028365C"/>
    <w:rsid w:val="00286D67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26F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921EF"/>
    <w:rsid w:val="00392B31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2E56"/>
    <w:rsid w:val="003E4770"/>
    <w:rsid w:val="003E7AF4"/>
    <w:rsid w:val="003F0711"/>
    <w:rsid w:val="003F26E6"/>
    <w:rsid w:val="003F4060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1353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2524"/>
    <w:rsid w:val="00484AEA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58D7"/>
    <w:rsid w:val="004B6BBF"/>
    <w:rsid w:val="004C2F2B"/>
    <w:rsid w:val="004C444B"/>
    <w:rsid w:val="004C4815"/>
    <w:rsid w:val="004C4BE3"/>
    <w:rsid w:val="004C5CD4"/>
    <w:rsid w:val="004D4819"/>
    <w:rsid w:val="004E09A3"/>
    <w:rsid w:val="004E09E6"/>
    <w:rsid w:val="004E32F1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5CBD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B50"/>
    <w:rsid w:val="00527DEE"/>
    <w:rsid w:val="00532822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2F0B"/>
    <w:rsid w:val="005A670B"/>
    <w:rsid w:val="005B0CBF"/>
    <w:rsid w:val="005B7E52"/>
    <w:rsid w:val="005C36D4"/>
    <w:rsid w:val="005C40CA"/>
    <w:rsid w:val="005C6223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0534"/>
    <w:rsid w:val="005F1A4C"/>
    <w:rsid w:val="005F4359"/>
    <w:rsid w:val="005F47B0"/>
    <w:rsid w:val="005F57CB"/>
    <w:rsid w:val="005F60D1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249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4759"/>
    <w:rsid w:val="00665093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49D"/>
    <w:rsid w:val="00690888"/>
    <w:rsid w:val="00692DE6"/>
    <w:rsid w:val="00695C9A"/>
    <w:rsid w:val="00697937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3725"/>
    <w:rsid w:val="006E4111"/>
    <w:rsid w:val="006E5EA3"/>
    <w:rsid w:val="006E7681"/>
    <w:rsid w:val="006F02C9"/>
    <w:rsid w:val="006F04CC"/>
    <w:rsid w:val="006F4824"/>
    <w:rsid w:val="007003B8"/>
    <w:rsid w:val="00703100"/>
    <w:rsid w:val="00704FCE"/>
    <w:rsid w:val="00705543"/>
    <w:rsid w:val="007109F0"/>
    <w:rsid w:val="00716B2F"/>
    <w:rsid w:val="007228BB"/>
    <w:rsid w:val="0072523D"/>
    <w:rsid w:val="0072557C"/>
    <w:rsid w:val="007276CC"/>
    <w:rsid w:val="00727A6B"/>
    <w:rsid w:val="00736581"/>
    <w:rsid w:val="00737777"/>
    <w:rsid w:val="007442D9"/>
    <w:rsid w:val="00745B65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4632"/>
    <w:rsid w:val="007C3ECE"/>
    <w:rsid w:val="007C4D65"/>
    <w:rsid w:val="007C587B"/>
    <w:rsid w:val="007C7190"/>
    <w:rsid w:val="007C73FD"/>
    <w:rsid w:val="007C7F8C"/>
    <w:rsid w:val="007D00FE"/>
    <w:rsid w:val="007D052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06AC5"/>
    <w:rsid w:val="00910751"/>
    <w:rsid w:val="00912FB9"/>
    <w:rsid w:val="00917BA0"/>
    <w:rsid w:val="00917E90"/>
    <w:rsid w:val="00922963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380D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A1C19"/>
    <w:rsid w:val="009A5D50"/>
    <w:rsid w:val="009B11A4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4AB6"/>
    <w:rsid w:val="009F5FA0"/>
    <w:rsid w:val="009F746C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A19E3"/>
    <w:rsid w:val="00AA4ACC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0586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0D96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2C0"/>
    <w:rsid w:val="00B505B5"/>
    <w:rsid w:val="00B6163D"/>
    <w:rsid w:val="00B64FC4"/>
    <w:rsid w:val="00B725F0"/>
    <w:rsid w:val="00B746BD"/>
    <w:rsid w:val="00B80050"/>
    <w:rsid w:val="00B840BF"/>
    <w:rsid w:val="00B85533"/>
    <w:rsid w:val="00B86BD9"/>
    <w:rsid w:val="00B871AE"/>
    <w:rsid w:val="00B87499"/>
    <w:rsid w:val="00B877E2"/>
    <w:rsid w:val="00B8793F"/>
    <w:rsid w:val="00B91FD7"/>
    <w:rsid w:val="00B92D8D"/>
    <w:rsid w:val="00B9522D"/>
    <w:rsid w:val="00BA1555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F0172"/>
    <w:rsid w:val="00BF4009"/>
    <w:rsid w:val="00BF5B61"/>
    <w:rsid w:val="00BF722F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972"/>
    <w:rsid w:val="00C34CEF"/>
    <w:rsid w:val="00C50C57"/>
    <w:rsid w:val="00C55FF1"/>
    <w:rsid w:val="00C5697E"/>
    <w:rsid w:val="00C570A0"/>
    <w:rsid w:val="00C605CD"/>
    <w:rsid w:val="00C64B2F"/>
    <w:rsid w:val="00C65494"/>
    <w:rsid w:val="00C666A2"/>
    <w:rsid w:val="00C66E3B"/>
    <w:rsid w:val="00C71BF6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C5BFF"/>
    <w:rsid w:val="00CD1447"/>
    <w:rsid w:val="00CD185D"/>
    <w:rsid w:val="00CD37DF"/>
    <w:rsid w:val="00CD79EC"/>
    <w:rsid w:val="00CD7D72"/>
    <w:rsid w:val="00CE1B8E"/>
    <w:rsid w:val="00CE23AD"/>
    <w:rsid w:val="00CE293E"/>
    <w:rsid w:val="00CE60EB"/>
    <w:rsid w:val="00CF25AD"/>
    <w:rsid w:val="00CF2AB8"/>
    <w:rsid w:val="00CF31AD"/>
    <w:rsid w:val="00D01118"/>
    <w:rsid w:val="00D02DFF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4D7B"/>
    <w:rsid w:val="00D3631E"/>
    <w:rsid w:val="00D3754F"/>
    <w:rsid w:val="00D37BBA"/>
    <w:rsid w:val="00D37E90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0342"/>
    <w:rsid w:val="00D72D91"/>
    <w:rsid w:val="00D744F7"/>
    <w:rsid w:val="00D7475D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D7242"/>
    <w:rsid w:val="00DE2696"/>
    <w:rsid w:val="00DE48E6"/>
    <w:rsid w:val="00E0032C"/>
    <w:rsid w:val="00E01E6F"/>
    <w:rsid w:val="00E02129"/>
    <w:rsid w:val="00E02482"/>
    <w:rsid w:val="00E0283B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D27"/>
    <w:rsid w:val="00E42F47"/>
    <w:rsid w:val="00E46A6E"/>
    <w:rsid w:val="00E51CAC"/>
    <w:rsid w:val="00E52161"/>
    <w:rsid w:val="00E609C6"/>
    <w:rsid w:val="00E60B5D"/>
    <w:rsid w:val="00E63A44"/>
    <w:rsid w:val="00E6586A"/>
    <w:rsid w:val="00E71CF3"/>
    <w:rsid w:val="00E74A58"/>
    <w:rsid w:val="00E75725"/>
    <w:rsid w:val="00E76842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7CEE"/>
    <w:rsid w:val="00F73D06"/>
    <w:rsid w:val="00F74577"/>
    <w:rsid w:val="00F75C74"/>
    <w:rsid w:val="00F77B06"/>
    <w:rsid w:val="00F877D7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98662"/>
  <w15:docId w15:val="{6C95E338-746A-4A3B-A96D-87DB6FA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C34972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0D03-A18A-4980-A90B-86F4CEA3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10</Pages>
  <Words>3628</Words>
  <Characters>23131</Characters>
  <Application>Microsoft Office Word</Application>
  <DocSecurity>0</DocSecurity>
  <Lines>192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26706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User</cp:lastModifiedBy>
  <cp:revision>200</cp:revision>
  <cp:lastPrinted>2023-11-17T02:19:00Z</cp:lastPrinted>
  <dcterms:created xsi:type="dcterms:W3CDTF">2019-05-07T08:05:00Z</dcterms:created>
  <dcterms:modified xsi:type="dcterms:W3CDTF">2023-11-17T02:22:00Z</dcterms:modified>
</cp:coreProperties>
</file>