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84B" w:rsidRDefault="0010084B" w:rsidP="00CD79EC">
      <w:pPr>
        <w:jc w:val="center"/>
        <w:rPr>
          <w:b/>
        </w:rPr>
      </w:pPr>
      <w:r w:rsidRPr="00BB7A7B">
        <w:rPr>
          <w:b/>
        </w:rPr>
        <w:t>Закупка №</w:t>
      </w:r>
      <w:r w:rsidR="00CB3F5E" w:rsidRPr="00BB7A7B">
        <w:rPr>
          <w:b/>
        </w:rPr>
        <w:t>23120</w:t>
      </w:r>
      <w:r w:rsidR="00AF2552" w:rsidRPr="00BB7A7B">
        <w:rPr>
          <w:b/>
        </w:rPr>
        <w:t>10</w:t>
      </w:r>
      <w:r w:rsidR="00C3237B" w:rsidRPr="00BB7A7B">
        <w:rPr>
          <w:b/>
        </w:rPr>
        <w:t>9</w:t>
      </w:r>
      <w:r w:rsidR="002053E1">
        <w:rPr>
          <w:b/>
        </w:rPr>
        <w:t>317</w:t>
      </w:r>
    </w:p>
    <w:p w:rsidR="00AE5584" w:rsidRPr="00AE5584" w:rsidRDefault="00E107F4" w:rsidP="00AE5584">
      <w:pPr>
        <w:jc w:val="center"/>
        <w:rPr>
          <w:b/>
        </w:rPr>
      </w:pPr>
      <w:r>
        <w:rPr>
          <w:b/>
        </w:rPr>
        <w:t>Техническое задание</w:t>
      </w:r>
    </w:p>
    <w:p w:rsidR="00AE5584" w:rsidRPr="00714470" w:rsidRDefault="00AE5584" w:rsidP="00AE5584">
      <w:pPr>
        <w:suppressAutoHyphens/>
        <w:autoSpaceDE w:val="0"/>
        <w:spacing w:after="200" w:line="276" w:lineRule="auto"/>
        <w:jc w:val="center"/>
        <w:rPr>
          <w:color w:val="000000"/>
          <w:lang w:eastAsia="ar-SA"/>
        </w:rPr>
      </w:pPr>
      <w:r w:rsidRPr="00714470">
        <w:rPr>
          <w:color w:val="000000"/>
          <w:lang w:eastAsia="ar-SA"/>
        </w:rPr>
        <w:t xml:space="preserve"> </w:t>
      </w:r>
      <w:r w:rsidRPr="00714470">
        <w:rPr>
          <w:b/>
          <w:color w:val="000000"/>
          <w:lang w:eastAsia="ar-SA"/>
        </w:rPr>
        <w:t>Оказание услуг по контролю</w:t>
      </w:r>
      <w:r w:rsidRPr="00714470">
        <w:rPr>
          <w:b/>
          <w:bCs/>
          <w:color w:val="000000"/>
          <w:sz w:val="23"/>
          <w:szCs w:val="23"/>
          <w:lang w:eastAsia="ar-SA"/>
        </w:rPr>
        <w:t xml:space="preserve"> эксплуатационных параметров рентгеновского оборудования, определение свинцового эквивалента средств индивидуальной защиты от рентгеновского излучения </w:t>
      </w:r>
    </w:p>
    <w:p w:rsidR="00AE5584" w:rsidRPr="00714470" w:rsidRDefault="00AE5584" w:rsidP="00AE5584">
      <w:pPr>
        <w:suppressAutoHyphens/>
        <w:spacing w:line="100" w:lineRule="atLeast"/>
        <w:jc w:val="both"/>
        <w:rPr>
          <w:lang w:eastAsia="ar-SA"/>
        </w:rPr>
      </w:pPr>
      <w:r>
        <w:rPr>
          <w:lang w:eastAsia="ar-SA"/>
        </w:rPr>
        <w:t xml:space="preserve"> </w:t>
      </w:r>
      <w:r>
        <w:rPr>
          <w:lang w:eastAsia="ar-SA"/>
        </w:rPr>
        <w:tab/>
      </w:r>
      <w:r w:rsidRPr="00714470">
        <w:rPr>
          <w:lang w:eastAsia="ar-SA"/>
        </w:rPr>
        <w:t xml:space="preserve">Работы по контролю эксплуатационных параметров и определению радиационного выхода рентгеновских излучателей рентгеновских медицинских аппаратов и контроль </w:t>
      </w:r>
      <w:r w:rsidRPr="00714470">
        <w:rPr>
          <w:color w:val="333333"/>
          <w:lang w:eastAsia="ar-SA"/>
        </w:rPr>
        <w:t>свинцового эквивалента средства индивидуальной защиты от ионизирующих излучений</w:t>
      </w:r>
      <w:r w:rsidRPr="00714470">
        <w:rPr>
          <w:lang w:eastAsia="ar-SA"/>
        </w:rPr>
        <w:t xml:space="preserve"> выполнятся в полном объёме согласно </w:t>
      </w:r>
      <w:r w:rsidRPr="00714470">
        <w:rPr>
          <w:b/>
          <w:lang w:eastAsia="ar-SA"/>
        </w:rPr>
        <w:t xml:space="preserve">«Перечню рентгеновских аппаратов и </w:t>
      </w:r>
      <w:r w:rsidRPr="00714470">
        <w:rPr>
          <w:b/>
          <w:color w:val="333333"/>
          <w:lang w:eastAsia="ar-SA"/>
        </w:rPr>
        <w:t>средства индивидуальной защиты</w:t>
      </w:r>
      <w:r w:rsidRPr="00714470">
        <w:rPr>
          <w:b/>
          <w:lang w:eastAsia="ar-SA"/>
        </w:rPr>
        <w:t xml:space="preserve"> </w:t>
      </w:r>
      <w:r w:rsidRPr="00714470">
        <w:rPr>
          <w:lang w:eastAsia="ar-SA"/>
        </w:rPr>
        <w:t xml:space="preserve">» и в соответствии с СанПиН 2.6.1.1192-03 «Гигиенические требования к устройству и эксплуатации рентгеновских кабинетов, аппаратов и проведению рентгенологических исследований», "МУ 2.6.1.2944-11. 2.6.1. Ионизирующее излучение, радиационная безопасность. Контроль эффективных доз облучения пациентов при проведении медицинских рентгенологических исследований. Методические указания" (утв. Роспотребнадзором 19.07.2011), "Определение радиационного выхода рентгеновских излучателей медицинских рентгенодиагностических аппаратов. Методические рекомендации" (утв. Роспотребнадзором 12.12.2007 N 0100/12883-07-34). </w:t>
      </w:r>
    </w:p>
    <w:p w:rsidR="00AE5584" w:rsidRPr="00714470" w:rsidRDefault="00686215" w:rsidP="00AE5584">
      <w:pPr>
        <w:suppressAutoHyphens/>
        <w:spacing w:line="100" w:lineRule="atLeast"/>
        <w:jc w:val="both"/>
        <w:rPr>
          <w:szCs w:val="20"/>
          <w:lang w:eastAsia="ar-SA"/>
        </w:rPr>
      </w:pPr>
      <w:r>
        <w:rPr>
          <w:lang w:eastAsia="ar-SA"/>
        </w:rPr>
        <w:t xml:space="preserve"> </w:t>
      </w:r>
      <w:r>
        <w:rPr>
          <w:lang w:eastAsia="ar-SA"/>
        </w:rPr>
        <w:tab/>
      </w:r>
      <w:r w:rsidR="00AE5584" w:rsidRPr="00714470">
        <w:rPr>
          <w:lang w:eastAsia="ar-SA"/>
        </w:rPr>
        <w:t>По окончанию работ выдаются протоколы с результатами измерений.</w:t>
      </w:r>
      <w:bookmarkStart w:id="0" w:name="Bookmark"/>
      <w:bookmarkEnd w:id="0"/>
    </w:p>
    <w:p w:rsidR="00AE5584" w:rsidRPr="00714470" w:rsidRDefault="00AE5584" w:rsidP="00AE5584">
      <w:pPr>
        <w:suppressAutoHyphens/>
        <w:spacing w:line="100" w:lineRule="atLeast"/>
        <w:ind w:firstLine="900"/>
        <w:jc w:val="both"/>
        <w:rPr>
          <w:szCs w:val="20"/>
          <w:lang w:eastAsia="ar-SA"/>
        </w:rPr>
      </w:pPr>
    </w:p>
    <w:p w:rsidR="00AE5584" w:rsidRPr="00714470" w:rsidRDefault="00AE5584" w:rsidP="00AE5584">
      <w:pPr>
        <w:tabs>
          <w:tab w:val="left" w:pos="0"/>
        </w:tabs>
        <w:suppressAutoHyphens/>
        <w:spacing w:line="100" w:lineRule="atLeast"/>
        <w:jc w:val="both"/>
        <w:rPr>
          <w:szCs w:val="20"/>
          <w:lang w:eastAsia="ar-SA"/>
        </w:rPr>
      </w:pPr>
      <w:r w:rsidRPr="00714470">
        <w:rPr>
          <w:b/>
          <w:lang w:eastAsia="ar-SA"/>
        </w:rPr>
        <w:t>Контролируемые параметры:</w:t>
      </w:r>
    </w:p>
    <w:p w:rsidR="00AE5584" w:rsidRPr="00714470" w:rsidRDefault="00AE5584" w:rsidP="00AE5584">
      <w:pPr>
        <w:numPr>
          <w:ilvl w:val="0"/>
          <w:numId w:val="37"/>
        </w:numPr>
        <w:tabs>
          <w:tab w:val="clear" w:pos="432"/>
          <w:tab w:val="left" w:pos="0"/>
        </w:tabs>
        <w:suppressAutoHyphens/>
        <w:spacing w:line="100" w:lineRule="atLeast"/>
        <w:ind w:left="720" w:hanging="360"/>
        <w:jc w:val="both"/>
        <w:rPr>
          <w:szCs w:val="20"/>
          <w:lang w:eastAsia="ar-SA"/>
        </w:rPr>
      </w:pPr>
      <w:r w:rsidRPr="00714470">
        <w:rPr>
          <w:szCs w:val="20"/>
          <w:lang w:eastAsia="ar-SA"/>
        </w:rPr>
        <w:t>Определение фильтрации рентгеновского излучения.</w:t>
      </w:r>
    </w:p>
    <w:p w:rsidR="00AE5584" w:rsidRPr="00714470" w:rsidRDefault="00AE5584" w:rsidP="00AE5584">
      <w:pPr>
        <w:numPr>
          <w:ilvl w:val="0"/>
          <w:numId w:val="37"/>
        </w:numPr>
        <w:tabs>
          <w:tab w:val="clear" w:pos="432"/>
          <w:tab w:val="left" w:pos="0"/>
        </w:tabs>
        <w:suppressAutoHyphens/>
        <w:spacing w:line="100" w:lineRule="atLeast"/>
        <w:ind w:left="720" w:hanging="360"/>
        <w:jc w:val="both"/>
        <w:rPr>
          <w:szCs w:val="20"/>
          <w:lang w:eastAsia="ar-SA"/>
        </w:rPr>
      </w:pPr>
      <w:r w:rsidRPr="00714470">
        <w:rPr>
          <w:szCs w:val="20"/>
          <w:lang w:eastAsia="ar-SA"/>
        </w:rPr>
        <w:t>Определение размера фокусного пятна</w:t>
      </w:r>
    </w:p>
    <w:p w:rsidR="00AE5584" w:rsidRPr="00714470" w:rsidRDefault="00AE5584" w:rsidP="00AE5584">
      <w:pPr>
        <w:numPr>
          <w:ilvl w:val="0"/>
          <w:numId w:val="37"/>
        </w:numPr>
        <w:tabs>
          <w:tab w:val="clear" w:pos="432"/>
          <w:tab w:val="left" w:pos="0"/>
        </w:tabs>
        <w:suppressAutoHyphens/>
        <w:spacing w:line="100" w:lineRule="atLeast"/>
        <w:ind w:left="720" w:hanging="360"/>
        <w:jc w:val="both"/>
        <w:rPr>
          <w:szCs w:val="20"/>
          <w:lang w:eastAsia="ar-SA"/>
        </w:rPr>
      </w:pPr>
      <w:r w:rsidRPr="00714470">
        <w:rPr>
          <w:szCs w:val="20"/>
          <w:lang w:eastAsia="ar-SA"/>
        </w:rPr>
        <w:t>Контроль воспроизводимости.</w:t>
      </w:r>
    </w:p>
    <w:p w:rsidR="00AE5584" w:rsidRPr="00714470" w:rsidRDefault="00AE5584" w:rsidP="00AE5584">
      <w:pPr>
        <w:numPr>
          <w:ilvl w:val="0"/>
          <w:numId w:val="37"/>
        </w:numPr>
        <w:tabs>
          <w:tab w:val="clear" w:pos="432"/>
          <w:tab w:val="left" w:pos="0"/>
        </w:tabs>
        <w:suppressAutoHyphens/>
        <w:spacing w:line="100" w:lineRule="atLeast"/>
        <w:ind w:left="720" w:hanging="360"/>
        <w:jc w:val="both"/>
        <w:rPr>
          <w:szCs w:val="20"/>
          <w:lang w:eastAsia="ar-SA"/>
        </w:rPr>
      </w:pPr>
      <w:r w:rsidRPr="00714470">
        <w:rPr>
          <w:szCs w:val="20"/>
          <w:lang w:eastAsia="ar-SA"/>
        </w:rPr>
        <w:t>Расчетное значение радиационного выхода</w:t>
      </w:r>
    </w:p>
    <w:p w:rsidR="00AE5584" w:rsidRPr="00714470" w:rsidRDefault="00AE5584" w:rsidP="00AE5584">
      <w:pPr>
        <w:numPr>
          <w:ilvl w:val="0"/>
          <w:numId w:val="37"/>
        </w:numPr>
        <w:tabs>
          <w:tab w:val="clear" w:pos="432"/>
          <w:tab w:val="left" w:pos="0"/>
        </w:tabs>
        <w:suppressAutoHyphens/>
        <w:spacing w:line="100" w:lineRule="atLeast"/>
        <w:ind w:left="720" w:hanging="360"/>
        <w:jc w:val="both"/>
        <w:rPr>
          <w:szCs w:val="20"/>
          <w:lang w:eastAsia="ar-SA"/>
        </w:rPr>
      </w:pPr>
      <w:r w:rsidRPr="00714470">
        <w:rPr>
          <w:szCs w:val="20"/>
          <w:lang w:eastAsia="ar-SA"/>
        </w:rPr>
        <w:t>Контроль геометрии пучка излучения.</w:t>
      </w:r>
    </w:p>
    <w:p w:rsidR="00AE5584" w:rsidRPr="00714470" w:rsidRDefault="00AE5584" w:rsidP="00AE5584">
      <w:pPr>
        <w:numPr>
          <w:ilvl w:val="0"/>
          <w:numId w:val="37"/>
        </w:numPr>
        <w:tabs>
          <w:tab w:val="clear" w:pos="432"/>
          <w:tab w:val="left" w:pos="0"/>
        </w:tabs>
        <w:suppressAutoHyphens/>
        <w:spacing w:line="100" w:lineRule="atLeast"/>
        <w:ind w:left="720" w:hanging="360"/>
        <w:jc w:val="both"/>
        <w:rPr>
          <w:szCs w:val="20"/>
          <w:lang w:eastAsia="ar-SA"/>
        </w:rPr>
      </w:pPr>
      <w:r w:rsidRPr="00714470">
        <w:rPr>
          <w:szCs w:val="20"/>
          <w:lang w:eastAsia="ar-SA"/>
        </w:rPr>
        <w:t>Контроль точности рабочих характеристик.</w:t>
      </w:r>
    </w:p>
    <w:p w:rsidR="00AE5584" w:rsidRPr="00714470" w:rsidRDefault="00AE5584" w:rsidP="00AE5584">
      <w:pPr>
        <w:numPr>
          <w:ilvl w:val="0"/>
          <w:numId w:val="37"/>
        </w:numPr>
        <w:tabs>
          <w:tab w:val="clear" w:pos="432"/>
          <w:tab w:val="left" w:pos="0"/>
        </w:tabs>
        <w:suppressAutoHyphens/>
        <w:spacing w:line="100" w:lineRule="atLeast"/>
        <w:ind w:left="720" w:hanging="360"/>
        <w:jc w:val="both"/>
        <w:rPr>
          <w:szCs w:val="20"/>
          <w:lang w:eastAsia="ar-SA"/>
        </w:rPr>
      </w:pPr>
      <w:r w:rsidRPr="00714470">
        <w:rPr>
          <w:szCs w:val="20"/>
          <w:lang w:eastAsia="ar-SA"/>
        </w:rPr>
        <w:t>Контроль линейной зависимости.</w:t>
      </w:r>
    </w:p>
    <w:p w:rsidR="00AE5584" w:rsidRPr="00714470" w:rsidRDefault="00AE5584" w:rsidP="00AE5584">
      <w:pPr>
        <w:numPr>
          <w:ilvl w:val="0"/>
          <w:numId w:val="37"/>
        </w:numPr>
        <w:tabs>
          <w:tab w:val="clear" w:pos="432"/>
          <w:tab w:val="left" w:pos="0"/>
        </w:tabs>
        <w:suppressAutoHyphens/>
        <w:spacing w:line="100" w:lineRule="atLeast"/>
        <w:ind w:left="720" w:hanging="360"/>
        <w:jc w:val="both"/>
        <w:rPr>
          <w:szCs w:val="20"/>
          <w:lang w:eastAsia="ar-SA"/>
        </w:rPr>
      </w:pPr>
      <w:r w:rsidRPr="00714470">
        <w:rPr>
          <w:szCs w:val="20"/>
          <w:lang w:eastAsia="ar-SA"/>
        </w:rPr>
        <w:t>Высококонтрастное (пространственное) изображение</w:t>
      </w:r>
    </w:p>
    <w:p w:rsidR="00AE5584" w:rsidRPr="00714470" w:rsidRDefault="00AE5584" w:rsidP="00AE5584">
      <w:pPr>
        <w:numPr>
          <w:ilvl w:val="0"/>
          <w:numId w:val="37"/>
        </w:numPr>
        <w:tabs>
          <w:tab w:val="clear" w:pos="432"/>
          <w:tab w:val="left" w:pos="0"/>
        </w:tabs>
        <w:suppressAutoHyphens/>
        <w:spacing w:line="100" w:lineRule="atLeast"/>
        <w:ind w:left="720" w:hanging="360"/>
        <w:jc w:val="both"/>
        <w:rPr>
          <w:szCs w:val="20"/>
          <w:lang w:eastAsia="ar-SA"/>
        </w:rPr>
      </w:pPr>
      <w:r w:rsidRPr="00714470">
        <w:rPr>
          <w:szCs w:val="20"/>
          <w:lang w:eastAsia="ar-SA"/>
        </w:rPr>
        <w:t>Низкоконтрастное изображение</w:t>
      </w:r>
    </w:p>
    <w:p w:rsidR="00AE5584" w:rsidRPr="00714470" w:rsidRDefault="00AE5584" w:rsidP="00AE5584">
      <w:pPr>
        <w:numPr>
          <w:ilvl w:val="0"/>
          <w:numId w:val="37"/>
        </w:numPr>
        <w:tabs>
          <w:tab w:val="clear" w:pos="432"/>
          <w:tab w:val="left" w:pos="0"/>
        </w:tabs>
        <w:suppressAutoHyphens/>
        <w:spacing w:line="100" w:lineRule="atLeast"/>
        <w:ind w:left="720" w:hanging="360"/>
        <w:jc w:val="both"/>
        <w:rPr>
          <w:color w:val="000000"/>
          <w:szCs w:val="20"/>
          <w:lang w:eastAsia="ar-SA"/>
        </w:rPr>
      </w:pPr>
      <w:r w:rsidRPr="00714470">
        <w:rPr>
          <w:color w:val="000000"/>
          <w:szCs w:val="20"/>
          <w:lang w:eastAsia="ar-SA"/>
        </w:rPr>
        <w:t>Контроль работы сигнализации, кнопок и переключателей</w:t>
      </w:r>
    </w:p>
    <w:p w:rsidR="00AE5584" w:rsidRPr="00714470" w:rsidRDefault="00AE5584" w:rsidP="00AE5584">
      <w:pPr>
        <w:numPr>
          <w:ilvl w:val="0"/>
          <w:numId w:val="37"/>
        </w:numPr>
        <w:tabs>
          <w:tab w:val="clear" w:pos="432"/>
          <w:tab w:val="left" w:pos="0"/>
        </w:tabs>
        <w:suppressAutoHyphens/>
        <w:spacing w:line="100" w:lineRule="atLeast"/>
        <w:ind w:left="720" w:hanging="360"/>
        <w:jc w:val="both"/>
        <w:rPr>
          <w:color w:val="000000"/>
          <w:szCs w:val="20"/>
          <w:lang w:eastAsia="ar-SA"/>
        </w:rPr>
      </w:pPr>
      <w:r w:rsidRPr="00714470">
        <w:rPr>
          <w:color w:val="000000"/>
          <w:szCs w:val="20"/>
          <w:lang w:eastAsia="ar-SA"/>
        </w:rPr>
        <w:t>Штативные устройства: проверка диафрагмы и решетки: контроль усилие перемещений, симметричность.</w:t>
      </w:r>
    </w:p>
    <w:p w:rsidR="00AE5584" w:rsidRPr="00714470" w:rsidRDefault="00AE5584" w:rsidP="00AE5584">
      <w:pPr>
        <w:numPr>
          <w:ilvl w:val="0"/>
          <w:numId w:val="37"/>
        </w:numPr>
        <w:tabs>
          <w:tab w:val="clear" w:pos="432"/>
          <w:tab w:val="left" w:pos="0"/>
        </w:tabs>
        <w:suppressAutoHyphens/>
        <w:spacing w:line="100" w:lineRule="atLeast"/>
        <w:ind w:left="720" w:hanging="360"/>
        <w:jc w:val="both"/>
        <w:rPr>
          <w:color w:val="000000"/>
          <w:szCs w:val="20"/>
          <w:lang w:eastAsia="ar-SA"/>
        </w:rPr>
      </w:pPr>
      <w:r w:rsidRPr="00714470">
        <w:rPr>
          <w:color w:val="000000"/>
          <w:szCs w:val="20"/>
          <w:lang w:eastAsia="ar-SA"/>
        </w:rPr>
        <w:t>Центрация системы: рентгеновской трубки, диафрагмы, приемника изображения.</w:t>
      </w:r>
    </w:p>
    <w:p w:rsidR="00AE5584" w:rsidRPr="00714470" w:rsidRDefault="00AE5584" w:rsidP="00AE5584">
      <w:pPr>
        <w:numPr>
          <w:ilvl w:val="0"/>
          <w:numId w:val="37"/>
        </w:numPr>
        <w:tabs>
          <w:tab w:val="clear" w:pos="432"/>
          <w:tab w:val="left" w:pos="0"/>
        </w:tabs>
        <w:suppressAutoHyphens/>
        <w:spacing w:line="100" w:lineRule="atLeast"/>
        <w:ind w:left="720" w:hanging="360"/>
        <w:jc w:val="both"/>
        <w:rPr>
          <w:color w:val="000000"/>
          <w:szCs w:val="20"/>
          <w:lang w:eastAsia="ar-SA"/>
        </w:rPr>
      </w:pPr>
      <w:r w:rsidRPr="00714470">
        <w:rPr>
          <w:color w:val="000000"/>
          <w:szCs w:val="20"/>
          <w:lang w:eastAsia="ar-SA"/>
        </w:rPr>
        <w:t>Совпадение оптического поля с полем рентгеновского излучения.</w:t>
      </w:r>
    </w:p>
    <w:p w:rsidR="00AE5584" w:rsidRDefault="00AE5584" w:rsidP="00AE5584">
      <w:pPr>
        <w:numPr>
          <w:ilvl w:val="0"/>
          <w:numId w:val="37"/>
        </w:numPr>
        <w:tabs>
          <w:tab w:val="clear" w:pos="432"/>
          <w:tab w:val="left" w:pos="0"/>
        </w:tabs>
        <w:suppressAutoHyphens/>
        <w:spacing w:line="100" w:lineRule="atLeast"/>
        <w:ind w:left="720" w:hanging="360"/>
        <w:jc w:val="both"/>
        <w:rPr>
          <w:szCs w:val="20"/>
          <w:lang w:eastAsia="ar-SA"/>
        </w:rPr>
      </w:pPr>
      <w:r w:rsidRPr="00714470">
        <w:rPr>
          <w:color w:val="000000"/>
          <w:szCs w:val="20"/>
          <w:lang w:eastAsia="ar-SA"/>
        </w:rPr>
        <w:t>Контроль СЛОЯ половинного ослабления.</w:t>
      </w:r>
      <w:r w:rsidRPr="00714470">
        <w:rPr>
          <w:color w:val="000000"/>
          <w:szCs w:val="20"/>
          <w:lang w:eastAsia="ar-SA"/>
        </w:rPr>
        <w:tab/>
      </w:r>
    </w:p>
    <w:p w:rsidR="00AE5584" w:rsidRPr="00AE5584" w:rsidRDefault="00AE5584" w:rsidP="00AE5584">
      <w:pPr>
        <w:tabs>
          <w:tab w:val="left" w:pos="0"/>
        </w:tabs>
        <w:suppressAutoHyphens/>
        <w:spacing w:line="100" w:lineRule="atLeast"/>
        <w:ind w:left="720"/>
        <w:jc w:val="both"/>
        <w:rPr>
          <w:szCs w:val="20"/>
          <w:lang w:eastAsia="ar-SA"/>
        </w:rPr>
      </w:pPr>
    </w:p>
    <w:p w:rsidR="00AE5584" w:rsidRDefault="00AE5584" w:rsidP="00AE5584">
      <w:pPr>
        <w:suppressAutoHyphens/>
        <w:spacing w:line="100" w:lineRule="atLeast"/>
        <w:jc w:val="center"/>
        <w:rPr>
          <w:b/>
          <w:lang w:eastAsia="ar-SA"/>
        </w:rPr>
      </w:pPr>
    </w:p>
    <w:p w:rsidR="00AE5584" w:rsidRDefault="00AE5584" w:rsidP="00AE5584">
      <w:pPr>
        <w:suppressAutoHyphens/>
        <w:spacing w:line="100" w:lineRule="atLeast"/>
        <w:jc w:val="center"/>
        <w:rPr>
          <w:b/>
          <w:lang w:eastAsia="ar-SA"/>
        </w:rPr>
      </w:pPr>
    </w:p>
    <w:p w:rsidR="00AE5584" w:rsidRDefault="00AE5584" w:rsidP="00AE5584">
      <w:pPr>
        <w:suppressAutoHyphens/>
        <w:spacing w:line="100" w:lineRule="atLeast"/>
        <w:jc w:val="center"/>
        <w:rPr>
          <w:b/>
          <w:lang w:eastAsia="ar-SA"/>
        </w:rPr>
      </w:pPr>
    </w:p>
    <w:p w:rsidR="00AE5584" w:rsidRDefault="00AE5584" w:rsidP="00AE5584">
      <w:pPr>
        <w:suppressAutoHyphens/>
        <w:spacing w:line="100" w:lineRule="atLeast"/>
        <w:jc w:val="center"/>
        <w:rPr>
          <w:b/>
          <w:lang w:eastAsia="ar-SA"/>
        </w:rPr>
      </w:pPr>
    </w:p>
    <w:p w:rsidR="00AE5584" w:rsidRDefault="00AE5584" w:rsidP="00AE5584">
      <w:pPr>
        <w:suppressAutoHyphens/>
        <w:spacing w:line="100" w:lineRule="atLeast"/>
        <w:jc w:val="center"/>
        <w:rPr>
          <w:b/>
          <w:lang w:eastAsia="ar-SA"/>
        </w:rPr>
      </w:pPr>
    </w:p>
    <w:p w:rsidR="00AE5584" w:rsidRDefault="00AE5584" w:rsidP="00AE5584">
      <w:pPr>
        <w:suppressAutoHyphens/>
        <w:spacing w:line="100" w:lineRule="atLeast"/>
        <w:jc w:val="center"/>
        <w:rPr>
          <w:b/>
          <w:lang w:eastAsia="ar-SA"/>
        </w:rPr>
      </w:pPr>
    </w:p>
    <w:p w:rsidR="00AE5584" w:rsidRDefault="00AE5584" w:rsidP="00AE5584">
      <w:pPr>
        <w:suppressAutoHyphens/>
        <w:spacing w:line="100" w:lineRule="atLeast"/>
        <w:jc w:val="center"/>
        <w:rPr>
          <w:b/>
          <w:lang w:eastAsia="ar-SA"/>
        </w:rPr>
      </w:pPr>
    </w:p>
    <w:p w:rsidR="00AE5584" w:rsidRDefault="00AE5584" w:rsidP="00AE5584">
      <w:pPr>
        <w:suppressAutoHyphens/>
        <w:spacing w:line="100" w:lineRule="atLeast"/>
        <w:jc w:val="center"/>
        <w:rPr>
          <w:b/>
          <w:lang w:eastAsia="ar-SA"/>
        </w:rPr>
      </w:pPr>
    </w:p>
    <w:p w:rsidR="00AE5584" w:rsidRDefault="00AE5584" w:rsidP="00AE5584">
      <w:pPr>
        <w:suppressAutoHyphens/>
        <w:spacing w:line="100" w:lineRule="atLeast"/>
        <w:jc w:val="center"/>
        <w:rPr>
          <w:b/>
          <w:lang w:eastAsia="ar-SA"/>
        </w:rPr>
      </w:pPr>
    </w:p>
    <w:p w:rsidR="00AE5584" w:rsidRDefault="00AE5584" w:rsidP="00AE5584">
      <w:pPr>
        <w:suppressAutoHyphens/>
        <w:spacing w:line="100" w:lineRule="atLeast"/>
        <w:jc w:val="center"/>
        <w:rPr>
          <w:b/>
          <w:lang w:eastAsia="ar-SA"/>
        </w:rPr>
      </w:pPr>
    </w:p>
    <w:p w:rsidR="00AE5584" w:rsidRDefault="00AE5584" w:rsidP="00AE5584">
      <w:pPr>
        <w:suppressAutoHyphens/>
        <w:spacing w:line="100" w:lineRule="atLeast"/>
        <w:jc w:val="center"/>
        <w:rPr>
          <w:b/>
          <w:lang w:eastAsia="ar-SA"/>
        </w:rPr>
      </w:pPr>
    </w:p>
    <w:p w:rsidR="00AE5584" w:rsidRDefault="00AE5584" w:rsidP="00AE5584">
      <w:pPr>
        <w:suppressAutoHyphens/>
        <w:spacing w:line="100" w:lineRule="atLeast"/>
        <w:jc w:val="center"/>
        <w:rPr>
          <w:b/>
          <w:lang w:eastAsia="ar-SA"/>
        </w:rPr>
      </w:pPr>
    </w:p>
    <w:p w:rsidR="00AE5584" w:rsidRDefault="00AE5584" w:rsidP="00AE5584">
      <w:pPr>
        <w:suppressAutoHyphens/>
        <w:spacing w:line="100" w:lineRule="atLeast"/>
        <w:jc w:val="center"/>
        <w:rPr>
          <w:b/>
          <w:lang w:eastAsia="ar-SA"/>
        </w:rPr>
      </w:pPr>
    </w:p>
    <w:p w:rsidR="00AE5584" w:rsidRDefault="00AE5584" w:rsidP="00AE5584">
      <w:pPr>
        <w:suppressAutoHyphens/>
        <w:spacing w:line="100" w:lineRule="atLeast"/>
        <w:jc w:val="center"/>
        <w:rPr>
          <w:b/>
          <w:lang w:eastAsia="ar-SA"/>
        </w:rPr>
      </w:pPr>
    </w:p>
    <w:p w:rsidR="00AE5584" w:rsidRPr="001371F0" w:rsidRDefault="00AE5584" w:rsidP="00AE5584">
      <w:pPr>
        <w:suppressAutoHyphens/>
        <w:spacing w:line="100" w:lineRule="atLeast"/>
        <w:jc w:val="center"/>
        <w:rPr>
          <w:b/>
          <w:lang w:eastAsia="ar-SA"/>
        </w:rPr>
      </w:pPr>
      <w:r w:rsidRPr="001371F0">
        <w:rPr>
          <w:b/>
          <w:lang w:eastAsia="ar-SA"/>
        </w:rPr>
        <w:lastRenderedPageBreak/>
        <w:t>Контроль эксплуатационных параметров рентгеновского оборудования (перечень оборудования)</w:t>
      </w:r>
    </w:p>
    <w:p w:rsidR="00AE5584" w:rsidRDefault="00AE5584" w:rsidP="00AE5584">
      <w:pPr>
        <w:suppressAutoHyphens/>
        <w:spacing w:line="100" w:lineRule="atLeast"/>
        <w:ind w:left="2520"/>
        <w:rPr>
          <w:lang w:eastAsia="ar-SA"/>
        </w:rPr>
      </w:pPr>
    </w:p>
    <w:p w:rsidR="00AE5584" w:rsidRPr="00CC14FA" w:rsidRDefault="00AE5584" w:rsidP="00AE5584">
      <w:pPr>
        <w:suppressAutoHyphens/>
        <w:spacing w:line="100" w:lineRule="atLeast"/>
        <w:rPr>
          <w:szCs w:val="20"/>
          <w:lang w:eastAsia="ar-SA"/>
        </w:rPr>
      </w:pPr>
    </w:p>
    <w:p w:rsidR="00AE5584" w:rsidRPr="001E1D8D" w:rsidRDefault="00AE5584" w:rsidP="00AE5584">
      <w:pPr>
        <w:suppressAutoHyphens/>
        <w:spacing w:line="100" w:lineRule="atLeast"/>
        <w:rPr>
          <w:b/>
          <w:szCs w:val="20"/>
          <w:lang w:eastAsia="ar-SA"/>
        </w:rPr>
      </w:pPr>
      <w:r>
        <w:rPr>
          <w:b/>
          <w:szCs w:val="20"/>
          <w:lang w:eastAsia="ar-SA"/>
        </w:rPr>
        <w:t>у</w:t>
      </w:r>
      <w:r w:rsidRPr="001E1D8D">
        <w:rPr>
          <w:b/>
          <w:szCs w:val="20"/>
          <w:lang w:eastAsia="ar-SA"/>
        </w:rPr>
        <w:t>л. Ленина 4</w:t>
      </w:r>
      <w:r>
        <w:rPr>
          <w:b/>
          <w:szCs w:val="20"/>
          <w:lang w:eastAsia="ar-SA"/>
        </w:rPr>
        <w:t xml:space="preserve">, передвижной медицинский комплекс </w:t>
      </w:r>
    </w:p>
    <w:tbl>
      <w:tblPr>
        <w:tblpPr w:leftFromText="180" w:rightFromText="180" w:vertAnchor="text" w:horzAnchor="margin" w:tblpXSpec="center" w:tblpY="2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3128"/>
        <w:gridCol w:w="1764"/>
        <w:gridCol w:w="1656"/>
        <w:gridCol w:w="2216"/>
      </w:tblGrid>
      <w:tr w:rsidR="00AE5584" w:rsidRPr="00BC161C" w:rsidTr="004343A4">
        <w:tc>
          <w:tcPr>
            <w:tcW w:w="458" w:type="dxa"/>
            <w:vAlign w:val="center"/>
          </w:tcPr>
          <w:p w:rsidR="00AE5584" w:rsidRPr="003F738F" w:rsidRDefault="00AE5584" w:rsidP="004343A4">
            <w:pPr>
              <w:jc w:val="center"/>
              <w:rPr>
                <w:b/>
              </w:rPr>
            </w:pPr>
            <w:r w:rsidRPr="003F738F">
              <w:rPr>
                <w:b/>
              </w:rPr>
              <w:t>№</w:t>
            </w:r>
          </w:p>
        </w:tc>
        <w:tc>
          <w:tcPr>
            <w:tcW w:w="2803" w:type="dxa"/>
            <w:vAlign w:val="center"/>
          </w:tcPr>
          <w:p w:rsidR="00AE5584" w:rsidRPr="003F738F" w:rsidRDefault="00AE5584" w:rsidP="004343A4">
            <w:pPr>
              <w:jc w:val="center"/>
              <w:rPr>
                <w:b/>
              </w:rPr>
            </w:pPr>
            <w:r w:rsidRPr="003F738F">
              <w:rPr>
                <w:b/>
              </w:rPr>
              <w:t>Наименование аппарата</w:t>
            </w:r>
          </w:p>
        </w:tc>
        <w:tc>
          <w:tcPr>
            <w:tcW w:w="1764" w:type="dxa"/>
            <w:vAlign w:val="center"/>
          </w:tcPr>
          <w:p w:rsidR="00AE5584" w:rsidRPr="003F738F" w:rsidRDefault="00AE5584" w:rsidP="004343A4">
            <w:pPr>
              <w:jc w:val="center"/>
              <w:rPr>
                <w:b/>
              </w:rPr>
            </w:pPr>
            <w:r w:rsidRPr="003F738F">
              <w:rPr>
                <w:b/>
              </w:rPr>
              <w:t>Марка аппарата</w:t>
            </w:r>
          </w:p>
        </w:tc>
        <w:tc>
          <w:tcPr>
            <w:tcW w:w="1656" w:type="dxa"/>
            <w:vAlign w:val="center"/>
          </w:tcPr>
          <w:p w:rsidR="00AE5584" w:rsidRPr="003F738F" w:rsidRDefault="00AE5584" w:rsidP="004343A4">
            <w:pPr>
              <w:jc w:val="center"/>
              <w:rPr>
                <w:b/>
              </w:rPr>
            </w:pPr>
            <w:r w:rsidRPr="003F738F">
              <w:rPr>
                <w:b/>
              </w:rPr>
              <w:t>Заводской номер</w:t>
            </w:r>
          </w:p>
        </w:tc>
        <w:tc>
          <w:tcPr>
            <w:tcW w:w="2216" w:type="dxa"/>
            <w:vAlign w:val="center"/>
          </w:tcPr>
          <w:p w:rsidR="00AE5584" w:rsidRPr="003F738F" w:rsidRDefault="00AE5584" w:rsidP="004343A4">
            <w:pPr>
              <w:jc w:val="center"/>
              <w:rPr>
                <w:b/>
              </w:rPr>
            </w:pPr>
            <w:r w:rsidRPr="003F738F">
              <w:rPr>
                <w:b/>
              </w:rPr>
              <w:t>Год выпуска</w:t>
            </w:r>
          </w:p>
        </w:tc>
      </w:tr>
      <w:tr w:rsidR="00AE5584" w:rsidRPr="00BC161C" w:rsidTr="004343A4">
        <w:tc>
          <w:tcPr>
            <w:tcW w:w="458" w:type="dxa"/>
            <w:vAlign w:val="center"/>
          </w:tcPr>
          <w:p w:rsidR="00AE5584" w:rsidRPr="00BC161C" w:rsidRDefault="00AE5584" w:rsidP="004343A4">
            <w:pPr>
              <w:jc w:val="center"/>
            </w:pPr>
            <w:r>
              <w:t>1</w:t>
            </w:r>
          </w:p>
        </w:tc>
        <w:tc>
          <w:tcPr>
            <w:tcW w:w="2803" w:type="dxa"/>
            <w:vAlign w:val="center"/>
          </w:tcPr>
          <w:p w:rsidR="00AE5584" w:rsidRPr="00BC161C" w:rsidRDefault="00AE5584" w:rsidP="004343A4">
            <w:pPr>
              <w:jc w:val="center"/>
            </w:pPr>
            <w:r>
              <w:t>Аппарат рентгеномаммографический цифровой</w:t>
            </w:r>
          </w:p>
        </w:tc>
        <w:tc>
          <w:tcPr>
            <w:tcW w:w="1764" w:type="dxa"/>
            <w:vAlign w:val="center"/>
          </w:tcPr>
          <w:p w:rsidR="00AE5584" w:rsidRPr="00742475" w:rsidRDefault="00AE5584" w:rsidP="004343A4">
            <w:pPr>
              <w:jc w:val="center"/>
            </w:pPr>
            <w:r>
              <w:t>Маммо-РПц</w:t>
            </w:r>
          </w:p>
        </w:tc>
        <w:tc>
          <w:tcPr>
            <w:tcW w:w="1656" w:type="dxa"/>
            <w:vAlign w:val="center"/>
          </w:tcPr>
          <w:p w:rsidR="00AE5584" w:rsidRPr="00742475" w:rsidRDefault="00AE5584" w:rsidP="004343A4">
            <w:pPr>
              <w:jc w:val="center"/>
            </w:pPr>
            <w:r>
              <w:t>21-27140</w:t>
            </w:r>
          </w:p>
        </w:tc>
        <w:tc>
          <w:tcPr>
            <w:tcW w:w="2216" w:type="dxa"/>
            <w:vAlign w:val="center"/>
          </w:tcPr>
          <w:p w:rsidR="00AE5584" w:rsidRPr="00742475" w:rsidRDefault="00AE5584" w:rsidP="004343A4">
            <w:pPr>
              <w:jc w:val="center"/>
            </w:pPr>
            <w:r>
              <w:rPr>
                <w:lang w:val="en-US"/>
              </w:rPr>
              <w:t>20</w:t>
            </w:r>
            <w:r>
              <w:t>21</w:t>
            </w:r>
          </w:p>
        </w:tc>
      </w:tr>
      <w:tr w:rsidR="00AE5584" w:rsidRPr="00BC161C" w:rsidTr="004343A4">
        <w:tc>
          <w:tcPr>
            <w:tcW w:w="458" w:type="dxa"/>
            <w:vAlign w:val="center"/>
          </w:tcPr>
          <w:p w:rsidR="00AE5584" w:rsidRDefault="00AE5584" w:rsidP="004343A4">
            <w:pPr>
              <w:jc w:val="center"/>
            </w:pPr>
            <w:r>
              <w:t>2</w:t>
            </w:r>
          </w:p>
        </w:tc>
        <w:tc>
          <w:tcPr>
            <w:tcW w:w="2803" w:type="dxa"/>
            <w:vAlign w:val="center"/>
          </w:tcPr>
          <w:p w:rsidR="00AE5584" w:rsidRPr="00377A1D" w:rsidRDefault="00AE5584" w:rsidP="004343A4">
            <w:pPr>
              <w:jc w:val="center"/>
            </w:pPr>
            <w:r>
              <w:t xml:space="preserve">Аппарат рентгенографический </w:t>
            </w:r>
          </w:p>
        </w:tc>
        <w:tc>
          <w:tcPr>
            <w:tcW w:w="1764" w:type="dxa"/>
            <w:vAlign w:val="center"/>
          </w:tcPr>
          <w:p w:rsidR="00AE5584" w:rsidRPr="00742475" w:rsidRDefault="00AE5584" w:rsidP="004343A4">
            <w:pPr>
              <w:jc w:val="center"/>
            </w:pPr>
            <w:r>
              <w:t>АРгЦ-РП (ПроГраф)</w:t>
            </w:r>
          </w:p>
        </w:tc>
        <w:tc>
          <w:tcPr>
            <w:tcW w:w="1656" w:type="dxa"/>
            <w:vAlign w:val="center"/>
          </w:tcPr>
          <w:p w:rsidR="00AE5584" w:rsidRPr="00742475" w:rsidRDefault="00AE5584" w:rsidP="004343A4">
            <w:pPr>
              <w:jc w:val="center"/>
            </w:pPr>
            <w:r>
              <w:t>21-15404</w:t>
            </w:r>
          </w:p>
        </w:tc>
        <w:tc>
          <w:tcPr>
            <w:tcW w:w="2216" w:type="dxa"/>
            <w:vAlign w:val="center"/>
          </w:tcPr>
          <w:p w:rsidR="00AE5584" w:rsidRPr="00742475" w:rsidRDefault="00AE5584" w:rsidP="004343A4">
            <w:pPr>
              <w:jc w:val="center"/>
            </w:pPr>
            <w:r>
              <w:t>2021</w:t>
            </w:r>
          </w:p>
        </w:tc>
      </w:tr>
    </w:tbl>
    <w:p w:rsidR="002053E1" w:rsidRPr="00FD581A" w:rsidRDefault="002053E1" w:rsidP="002053E1">
      <w:pPr>
        <w:widowControl w:val="0"/>
        <w:suppressLineNumbers/>
        <w:tabs>
          <w:tab w:val="left" w:pos="567"/>
        </w:tabs>
        <w:suppressAutoHyphens/>
        <w:spacing w:line="240" w:lineRule="atLeast"/>
        <w:contextualSpacing/>
        <w:jc w:val="both"/>
      </w:pPr>
    </w:p>
    <w:p w:rsidR="002053E1" w:rsidRPr="004B0BBB" w:rsidRDefault="004B0BBB" w:rsidP="002053E1">
      <w:r>
        <w:rPr>
          <w:b/>
        </w:rPr>
        <w:t xml:space="preserve">Срок оказания услуг: </w:t>
      </w:r>
      <w:r>
        <w:t xml:space="preserve">в течении 30 (тридцати) рабочих дней с момента заключения Договора. </w:t>
      </w:r>
    </w:p>
    <w:p w:rsidR="00AE4489" w:rsidRDefault="00AE4489" w:rsidP="00BA72CE">
      <w:pPr>
        <w:jc w:val="both"/>
        <w:rPr>
          <w:b/>
          <w:i/>
        </w:rPr>
      </w:pPr>
    </w:p>
    <w:p w:rsidR="004B0BBB" w:rsidRDefault="004B0BBB" w:rsidP="00BA72CE">
      <w:pPr>
        <w:jc w:val="both"/>
        <w:rPr>
          <w:b/>
          <w:i/>
        </w:rPr>
      </w:pPr>
    </w:p>
    <w:p w:rsidR="004B0BBB" w:rsidRDefault="004B0BBB" w:rsidP="00BA72CE">
      <w:pPr>
        <w:jc w:val="both"/>
        <w:rPr>
          <w:b/>
          <w:i/>
        </w:rPr>
      </w:pPr>
    </w:p>
    <w:p w:rsidR="004B0BBB" w:rsidRDefault="004B0BBB" w:rsidP="00BA72CE">
      <w:pPr>
        <w:jc w:val="both"/>
        <w:rPr>
          <w:b/>
          <w:i/>
        </w:rPr>
      </w:pPr>
    </w:p>
    <w:p w:rsidR="004B0BBB" w:rsidRDefault="004B0BBB" w:rsidP="00BA72CE">
      <w:pPr>
        <w:jc w:val="both"/>
        <w:rPr>
          <w:b/>
          <w:i/>
        </w:rPr>
      </w:pPr>
    </w:p>
    <w:p w:rsidR="004B0BBB" w:rsidRDefault="004B0BBB" w:rsidP="00BA72CE">
      <w:pPr>
        <w:jc w:val="both"/>
        <w:rPr>
          <w:b/>
          <w:i/>
        </w:rPr>
      </w:pPr>
    </w:p>
    <w:p w:rsidR="00BA72CE" w:rsidRDefault="002053E1" w:rsidP="00BA72CE">
      <w:pPr>
        <w:jc w:val="both"/>
      </w:pPr>
      <w:bookmarkStart w:id="1" w:name="_GoBack"/>
      <w:bookmarkEnd w:id="1"/>
      <w:r>
        <w:rPr>
          <w:b/>
          <w:i/>
        </w:rPr>
        <w:t>И.о д</w:t>
      </w:r>
      <w:r w:rsidR="000B768B">
        <w:rPr>
          <w:b/>
          <w:i/>
        </w:rPr>
        <w:t>иректор</w:t>
      </w:r>
      <w:r>
        <w:rPr>
          <w:b/>
          <w:i/>
        </w:rPr>
        <w:t>а</w:t>
      </w:r>
    </w:p>
    <w:p w:rsidR="00FF18B4" w:rsidRDefault="00BA72CE" w:rsidP="00BA72CE">
      <w:r w:rsidRPr="00583DAE">
        <w:rPr>
          <w:b/>
          <w:i/>
        </w:rPr>
        <w:t>ЧУЗ «КБ «РЖД-Медицина» г. Чита»</w:t>
      </w:r>
      <w:r w:rsidRPr="00FC3217">
        <w:rPr>
          <w:b/>
          <w:i/>
        </w:rPr>
        <w:tab/>
      </w:r>
      <w:r w:rsidRPr="00FC3217">
        <w:rPr>
          <w:b/>
          <w:i/>
        </w:rPr>
        <w:tab/>
      </w:r>
      <w:r w:rsidR="002053E1">
        <w:rPr>
          <w:b/>
          <w:i/>
        </w:rPr>
        <w:t xml:space="preserve">                </w:t>
      </w:r>
      <w:r>
        <w:rPr>
          <w:b/>
          <w:i/>
        </w:rPr>
        <w:t xml:space="preserve">  </w:t>
      </w:r>
      <w:r w:rsidRPr="00FC3217">
        <w:rPr>
          <w:b/>
          <w:i/>
        </w:rPr>
        <w:t xml:space="preserve">________________ </w:t>
      </w:r>
      <w:r w:rsidR="002053E1">
        <w:rPr>
          <w:b/>
          <w:i/>
        </w:rPr>
        <w:t>Н.А. Ильямакова</w:t>
      </w:r>
      <w:r>
        <w:t xml:space="preserve"> </w:t>
      </w:r>
    </w:p>
    <w:sectPr w:rsidR="00FF18B4" w:rsidSect="001622E2">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E64" w:rsidRDefault="00D36E64" w:rsidP="000F1393">
      <w:r>
        <w:separator/>
      </w:r>
    </w:p>
  </w:endnote>
  <w:endnote w:type="continuationSeparator" w:id="0">
    <w:p w:rsidR="00D36E64" w:rsidRDefault="00D36E64" w:rsidP="000F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E64" w:rsidRDefault="00D36E64" w:rsidP="000F1393">
      <w:r>
        <w:separator/>
      </w:r>
    </w:p>
  </w:footnote>
  <w:footnote w:type="continuationSeparator" w:id="0">
    <w:p w:rsidR="00D36E64" w:rsidRDefault="00D36E64" w:rsidP="000F13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062185E"/>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80E6D"/>
    <w:multiLevelType w:val="multilevel"/>
    <w:tmpl w:val="59EE5AEC"/>
    <w:lvl w:ilvl="0">
      <w:start w:val="3"/>
      <w:numFmt w:val="decimal"/>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06AD4906"/>
    <w:multiLevelType w:val="hybridMultilevel"/>
    <w:tmpl w:val="4B648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D0392"/>
    <w:multiLevelType w:val="hybridMultilevel"/>
    <w:tmpl w:val="3B1032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B520179"/>
    <w:multiLevelType w:val="hybridMultilevel"/>
    <w:tmpl w:val="D000108E"/>
    <w:lvl w:ilvl="0" w:tplc="0BA62D86">
      <w:start w:val="1"/>
      <w:numFmt w:val="decimal"/>
      <w:lvlText w:val="%1."/>
      <w:lvlJc w:val="left"/>
      <w:pPr>
        <w:tabs>
          <w:tab w:val="num" w:pos="1068"/>
        </w:tabs>
        <w:ind w:left="1068" w:hanging="360"/>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15B14BBB"/>
    <w:multiLevelType w:val="hybridMultilevel"/>
    <w:tmpl w:val="3662C3B4"/>
    <w:lvl w:ilvl="0" w:tplc="1FE60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CF33C4"/>
    <w:multiLevelType w:val="multilevel"/>
    <w:tmpl w:val="30CE9A8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02"/>
        </w:tabs>
        <w:ind w:left="1002" w:hanging="435"/>
      </w:pPr>
      <w:rPr>
        <w:rFonts w:cs="Times New Roman"/>
      </w:rPr>
    </w:lvl>
    <w:lvl w:ilvl="2">
      <w:start w:val="1"/>
      <w:numFmt w:val="decimal"/>
      <w:isLgl/>
      <w:lvlText w:val="%1.%2.%3."/>
      <w:lvlJc w:val="left"/>
      <w:pPr>
        <w:tabs>
          <w:tab w:val="num" w:pos="1146"/>
        </w:tabs>
        <w:ind w:left="1146" w:hanging="720"/>
      </w:pPr>
      <w:rPr>
        <w:rFonts w:cs="Times New Roman"/>
      </w:rPr>
    </w:lvl>
    <w:lvl w:ilvl="3">
      <w:start w:val="1"/>
      <w:numFmt w:val="decimal"/>
      <w:isLgl/>
      <w:lvlText w:val="%1.%2.%3.%4."/>
      <w:lvlJc w:val="left"/>
      <w:pPr>
        <w:tabs>
          <w:tab w:val="num" w:pos="2421"/>
        </w:tabs>
        <w:ind w:left="2421" w:hanging="720"/>
      </w:pPr>
      <w:rPr>
        <w:rFonts w:cs="Times New Roman"/>
      </w:rPr>
    </w:lvl>
    <w:lvl w:ilvl="4">
      <w:start w:val="1"/>
      <w:numFmt w:val="decimal"/>
      <w:isLgl/>
      <w:lvlText w:val="%1.%2.%3.%4.%5."/>
      <w:lvlJc w:val="left"/>
      <w:pPr>
        <w:tabs>
          <w:tab w:val="num" w:pos="3348"/>
        </w:tabs>
        <w:ind w:left="3348" w:hanging="1080"/>
      </w:pPr>
      <w:rPr>
        <w:rFonts w:cs="Times New Roman"/>
      </w:rPr>
    </w:lvl>
    <w:lvl w:ilvl="5">
      <w:start w:val="1"/>
      <w:numFmt w:val="decimal"/>
      <w:isLgl/>
      <w:lvlText w:val="%1.%2.%3.%4.%5.%6."/>
      <w:lvlJc w:val="left"/>
      <w:pPr>
        <w:tabs>
          <w:tab w:val="num" w:pos="3915"/>
        </w:tabs>
        <w:ind w:left="3915" w:hanging="1080"/>
      </w:pPr>
      <w:rPr>
        <w:rFonts w:cs="Times New Roman"/>
      </w:rPr>
    </w:lvl>
    <w:lvl w:ilvl="6">
      <w:start w:val="1"/>
      <w:numFmt w:val="decimal"/>
      <w:isLgl/>
      <w:lvlText w:val="%1.%2.%3.%4.%5.%6.%7."/>
      <w:lvlJc w:val="left"/>
      <w:pPr>
        <w:tabs>
          <w:tab w:val="num" w:pos="4842"/>
        </w:tabs>
        <w:ind w:left="4842" w:hanging="1440"/>
      </w:pPr>
      <w:rPr>
        <w:rFonts w:cs="Times New Roman"/>
      </w:rPr>
    </w:lvl>
    <w:lvl w:ilvl="7">
      <w:start w:val="1"/>
      <w:numFmt w:val="decimal"/>
      <w:isLgl/>
      <w:lvlText w:val="%1.%2.%3.%4.%5.%6.%7.%8."/>
      <w:lvlJc w:val="left"/>
      <w:pPr>
        <w:tabs>
          <w:tab w:val="num" w:pos="5409"/>
        </w:tabs>
        <w:ind w:left="5409" w:hanging="1440"/>
      </w:pPr>
      <w:rPr>
        <w:rFonts w:cs="Times New Roman"/>
      </w:rPr>
    </w:lvl>
    <w:lvl w:ilvl="8">
      <w:start w:val="1"/>
      <w:numFmt w:val="decimal"/>
      <w:isLgl/>
      <w:lvlText w:val="%1.%2.%3.%4.%5.%6.%7.%8.%9."/>
      <w:lvlJc w:val="left"/>
      <w:pPr>
        <w:tabs>
          <w:tab w:val="num" w:pos="6336"/>
        </w:tabs>
        <w:ind w:left="6336" w:hanging="1800"/>
      </w:pPr>
      <w:rPr>
        <w:rFonts w:cs="Times New Roman"/>
      </w:rPr>
    </w:lvl>
  </w:abstractNum>
  <w:abstractNum w:abstractNumId="7" w15:restartNumberingAfterBreak="0">
    <w:nsid w:val="1D8940A4"/>
    <w:multiLevelType w:val="hybridMultilevel"/>
    <w:tmpl w:val="062037A8"/>
    <w:lvl w:ilvl="0" w:tplc="0382FB88">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A6A32"/>
    <w:multiLevelType w:val="hybridMultilevel"/>
    <w:tmpl w:val="9DC2C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5B5B3D"/>
    <w:multiLevelType w:val="hybridMultilevel"/>
    <w:tmpl w:val="E0B4F0F2"/>
    <w:lvl w:ilvl="0" w:tplc="6BF62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9B5441C"/>
    <w:multiLevelType w:val="hybridMultilevel"/>
    <w:tmpl w:val="4864B1CC"/>
    <w:lvl w:ilvl="0" w:tplc="279CF7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F532D04"/>
    <w:multiLevelType w:val="hybridMultilevel"/>
    <w:tmpl w:val="243C97C4"/>
    <w:lvl w:ilvl="0" w:tplc="2F46E58E">
      <w:start w:val="1"/>
      <w:numFmt w:val="decimal"/>
      <w:lvlText w:val="%1."/>
      <w:lvlJc w:val="left"/>
      <w:pPr>
        <w:ind w:left="2479"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19C6C74"/>
    <w:multiLevelType w:val="multilevel"/>
    <w:tmpl w:val="53CE75FC"/>
    <w:lvl w:ilvl="0">
      <w:start w:val="11"/>
      <w:numFmt w:val="decimal"/>
      <w:lvlText w:val="%1."/>
      <w:lvlJc w:val="left"/>
      <w:rPr>
        <w:rFonts w:cs="Times New Roman"/>
      </w:rPr>
    </w:lvl>
    <w:lvl w:ilvl="1">
      <w:start w:val="6"/>
      <w:numFmt w:val="decimal"/>
      <w:lvlText w:val="%1.%2."/>
      <w:lvlJc w:val="left"/>
      <w:rPr>
        <w:rFonts w:ascii="Times New Roman" w:hAnsi="Times New Roman" w:cs="Times New Roman" w:hint="default"/>
        <w:sz w:val="20"/>
        <w:szCs w:val="2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32145B9C"/>
    <w:multiLevelType w:val="singleLevel"/>
    <w:tmpl w:val="53BAA1AA"/>
    <w:lvl w:ilvl="0">
      <w:numFmt w:val="bullet"/>
      <w:lvlText w:val="–"/>
      <w:lvlJc w:val="left"/>
      <w:pPr>
        <w:tabs>
          <w:tab w:val="num" w:pos="644"/>
        </w:tabs>
        <w:ind w:left="644" w:hanging="360"/>
      </w:pPr>
    </w:lvl>
  </w:abstractNum>
  <w:abstractNum w:abstractNumId="14" w15:restartNumberingAfterBreak="0">
    <w:nsid w:val="3D5F15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223687E"/>
    <w:multiLevelType w:val="hybridMultilevel"/>
    <w:tmpl w:val="1408BF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36072DF"/>
    <w:multiLevelType w:val="multilevel"/>
    <w:tmpl w:val="CF6E58DA"/>
    <w:lvl w:ilvl="0">
      <w:start w:val="6"/>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sz w:val="20"/>
        <w:szCs w:val="20"/>
      </w:rPr>
    </w:lvl>
    <w:lvl w:ilvl="2">
      <w:start w:val="1"/>
      <w:numFmt w:val="decimal"/>
      <w:lvlText w:val="%1.%2.%3."/>
      <w:lvlJc w:val="left"/>
      <w:pPr>
        <w:ind w:left="1004"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2784" w:hanging="108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3712" w:hanging="1440"/>
      </w:pPr>
      <w:rPr>
        <w:rFonts w:cs="Times New Roman"/>
      </w:rPr>
    </w:lvl>
  </w:abstractNum>
  <w:abstractNum w:abstractNumId="17" w15:restartNumberingAfterBreak="0">
    <w:nsid w:val="456F7D26"/>
    <w:multiLevelType w:val="hybridMultilevel"/>
    <w:tmpl w:val="CE94BBF4"/>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F24070"/>
    <w:multiLevelType w:val="hybridMultilevel"/>
    <w:tmpl w:val="48427E5E"/>
    <w:lvl w:ilvl="0" w:tplc="8F7AC7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736857"/>
    <w:multiLevelType w:val="hybridMultilevel"/>
    <w:tmpl w:val="B6509366"/>
    <w:lvl w:ilvl="0" w:tplc="BE80EF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1D178BA"/>
    <w:multiLevelType w:val="hybridMultilevel"/>
    <w:tmpl w:val="C942A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1E46093"/>
    <w:multiLevelType w:val="multilevel"/>
    <w:tmpl w:val="704ECAD8"/>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4517D08"/>
    <w:multiLevelType w:val="multilevel"/>
    <w:tmpl w:val="8B48EB5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6D005A"/>
    <w:multiLevelType w:val="hybridMultilevel"/>
    <w:tmpl w:val="34F04C70"/>
    <w:lvl w:ilvl="0" w:tplc="8BF488D8">
      <w:start w:val="1"/>
      <w:numFmt w:val="decimal"/>
      <w:lvlText w:val="%1."/>
      <w:lvlJc w:val="left"/>
      <w:pPr>
        <w:ind w:left="405" w:hanging="360"/>
      </w:pPr>
      <w:rPr>
        <w:rFonts w:hint="default"/>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15:restartNumberingAfterBreak="0">
    <w:nsid w:val="5CA91C12"/>
    <w:multiLevelType w:val="hybridMultilevel"/>
    <w:tmpl w:val="A88A262C"/>
    <w:lvl w:ilvl="0" w:tplc="C83C5880">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F2A2484"/>
    <w:multiLevelType w:val="hybridMultilevel"/>
    <w:tmpl w:val="45D0B3FE"/>
    <w:lvl w:ilvl="0" w:tplc="279CF7C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60C06413"/>
    <w:multiLevelType w:val="hybridMultilevel"/>
    <w:tmpl w:val="08702CE2"/>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E4424D"/>
    <w:multiLevelType w:val="multilevel"/>
    <w:tmpl w:val="724E871C"/>
    <w:lvl w:ilvl="0">
      <w:start w:val="12"/>
      <w:numFmt w:val="decimal"/>
      <w:lvlText w:val="%1."/>
      <w:lvlJc w:val="left"/>
      <w:rPr>
        <w:rFonts w:cs="Times New Roman"/>
      </w:rPr>
    </w:lvl>
    <w:lvl w:ilvl="1">
      <w:start w:val="7"/>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15:restartNumberingAfterBreak="0">
    <w:nsid w:val="69940E8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9D72757"/>
    <w:multiLevelType w:val="hybridMultilevel"/>
    <w:tmpl w:val="85488DFC"/>
    <w:lvl w:ilvl="0" w:tplc="859ADB1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941118"/>
    <w:multiLevelType w:val="multilevel"/>
    <w:tmpl w:val="1A3A9650"/>
    <w:lvl w:ilvl="0">
      <w:start w:val="1"/>
      <w:numFmt w:val="decimal"/>
      <w:lvlText w:val="%1."/>
      <w:lvlJc w:val="left"/>
      <w:pPr>
        <w:ind w:left="840" w:hanging="480"/>
      </w:pPr>
      <w:rPr>
        <w:rFonts w:hint="default"/>
      </w:rPr>
    </w:lvl>
    <w:lvl w:ilvl="1">
      <w:start w:val="3"/>
      <w:numFmt w:val="decimal"/>
      <w:isLgl/>
      <w:lvlText w:val="%1.%2."/>
      <w:lvlJc w:val="left"/>
      <w:pPr>
        <w:ind w:left="1308" w:hanging="60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1" w15:restartNumberingAfterBreak="0">
    <w:nsid w:val="6E6E44D4"/>
    <w:multiLevelType w:val="hybridMultilevel"/>
    <w:tmpl w:val="EEF8699E"/>
    <w:lvl w:ilvl="0" w:tplc="743820EA">
      <w:start w:val="1"/>
      <w:numFmt w:val="decimal"/>
      <w:lvlText w:val="%1."/>
      <w:lvlJc w:val="left"/>
      <w:pPr>
        <w:tabs>
          <w:tab w:val="num" w:pos="720"/>
        </w:tabs>
        <w:ind w:left="720" w:hanging="360"/>
      </w:pPr>
      <w:rPr>
        <w:rFonts w:hint="default"/>
      </w:rPr>
    </w:lvl>
    <w:lvl w:ilvl="1" w:tplc="2A2E98F6">
      <w:numFmt w:val="none"/>
      <w:lvlText w:val=""/>
      <w:lvlJc w:val="left"/>
      <w:pPr>
        <w:tabs>
          <w:tab w:val="num" w:pos="360"/>
        </w:tabs>
      </w:pPr>
    </w:lvl>
    <w:lvl w:ilvl="2" w:tplc="8BE8A76E">
      <w:numFmt w:val="none"/>
      <w:lvlText w:val=""/>
      <w:lvlJc w:val="left"/>
      <w:pPr>
        <w:tabs>
          <w:tab w:val="num" w:pos="360"/>
        </w:tabs>
      </w:pPr>
    </w:lvl>
    <w:lvl w:ilvl="3" w:tplc="D550087E">
      <w:numFmt w:val="none"/>
      <w:lvlText w:val=""/>
      <w:lvlJc w:val="left"/>
      <w:pPr>
        <w:tabs>
          <w:tab w:val="num" w:pos="360"/>
        </w:tabs>
      </w:pPr>
    </w:lvl>
    <w:lvl w:ilvl="4" w:tplc="1138EFE6">
      <w:numFmt w:val="none"/>
      <w:lvlText w:val=""/>
      <w:lvlJc w:val="left"/>
      <w:pPr>
        <w:tabs>
          <w:tab w:val="num" w:pos="360"/>
        </w:tabs>
      </w:pPr>
    </w:lvl>
    <w:lvl w:ilvl="5" w:tplc="F334916E">
      <w:numFmt w:val="none"/>
      <w:lvlText w:val=""/>
      <w:lvlJc w:val="left"/>
      <w:pPr>
        <w:tabs>
          <w:tab w:val="num" w:pos="360"/>
        </w:tabs>
      </w:pPr>
    </w:lvl>
    <w:lvl w:ilvl="6" w:tplc="924A988E">
      <w:numFmt w:val="none"/>
      <w:lvlText w:val=""/>
      <w:lvlJc w:val="left"/>
      <w:pPr>
        <w:tabs>
          <w:tab w:val="num" w:pos="360"/>
        </w:tabs>
      </w:pPr>
    </w:lvl>
    <w:lvl w:ilvl="7" w:tplc="0534F23C">
      <w:numFmt w:val="none"/>
      <w:lvlText w:val=""/>
      <w:lvlJc w:val="left"/>
      <w:pPr>
        <w:tabs>
          <w:tab w:val="num" w:pos="360"/>
        </w:tabs>
      </w:pPr>
    </w:lvl>
    <w:lvl w:ilvl="8" w:tplc="A0DCA31C">
      <w:numFmt w:val="none"/>
      <w:lvlText w:val=""/>
      <w:lvlJc w:val="left"/>
      <w:pPr>
        <w:tabs>
          <w:tab w:val="num" w:pos="360"/>
        </w:tabs>
      </w:pPr>
    </w:lvl>
  </w:abstractNum>
  <w:abstractNum w:abstractNumId="32" w15:restartNumberingAfterBreak="0">
    <w:nsid w:val="6FFB305C"/>
    <w:multiLevelType w:val="hybridMultilevel"/>
    <w:tmpl w:val="C900BA46"/>
    <w:lvl w:ilvl="0" w:tplc="1FE60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F42D4"/>
    <w:multiLevelType w:val="multilevel"/>
    <w:tmpl w:val="1654D5F2"/>
    <w:lvl w:ilvl="0">
      <w:start w:val="2"/>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4" w15:restartNumberingAfterBreak="0">
    <w:nsid w:val="74967AAC"/>
    <w:multiLevelType w:val="multilevel"/>
    <w:tmpl w:val="40C0582C"/>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20"/>
  </w:num>
  <w:num w:numId="3">
    <w:abstractNumId w:val="12"/>
  </w:num>
  <w:num w:numId="4">
    <w:abstractNumId w:val="27"/>
  </w:num>
  <w:num w:numId="5">
    <w:abstractNumId w:val="1"/>
  </w:num>
  <w:num w:numId="6">
    <w:abstractNumId w:val="3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4"/>
  </w:num>
  <w:num w:numId="13">
    <w:abstractNumId w:val="5"/>
  </w:num>
  <w:num w:numId="14">
    <w:abstractNumId w:val="32"/>
  </w:num>
  <w:num w:numId="15">
    <w:abstractNumId w:val="28"/>
  </w:num>
  <w:num w:numId="16">
    <w:abstractNumId w:val="7"/>
  </w:num>
  <w:num w:numId="17">
    <w:abstractNumId w:val="0"/>
  </w:num>
  <w:num w:numId="18">
    <w:abstractNumId w:val="19"/>
  </w:num>
  <w:num w:numId="19">
    <w:abstractNumId w:val="8"/>
  </w:num>
  <w:num w:numId="20">
    <w:abstractNumId w:val="31"/>
  </w:num>
  <w:num w:numId="21">
    <w:abstractNumId w:val="23"/>
  </w:num>
  <w:num w:numId="22">
    <w:abstractNumId w:val="15"/>
  </w:num>
  <w:num w:numId="23">
    <w:abstractNumId w:val="18"/>
  </w:num>
  <w:num w:numId="24">
    <w:abstractNumId w:val="17"/>
  </w:num>
  <w:num w:numId="25">
    <w:abstractNumId w:val="30"/>
  </w:num>
  <w:num w:numId="26">
    <w:abstractNumId w:val="26"/>
  </w:num>
  <w:num w:numId="27">
    <w:abstractNumId w:val="10"/>
  </w:num>
  <w:num w:numId="28">
    <w:abstractNumId w:val="25"/>
  </w:num>
  <w:num w:numId="29">
    <w:abstractNumId w:val="29"/>
  </w:num>
  <w:num w:numId="30">
    <w:abstractNumId w:val="2"/>
  </w:num>
  <w:num w:numId="31">
    <w:abstractNumId w:val="11"/>
  </w:num>
  <w:num w:numId="32">
    <w:abstractNumId w:val="9"/>
  </w:num>
  <w:num w:numId="33">
    <w:abstractNumId w:val="0"/>
  </w:num>
  <w:num w:numId="34">
    <w:abstractNumId w:val="34"/>
  </w:num>
  <w:num w:numId="35">
    <w:abstractNumId w:val="22"/>
  </w:num>
  <w:num w:numId="36">
    <w:abstractNumId w:val="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14"/>
    <w:rsid w:val="000019AA"/>
    <w:rsid w:val="00001E4A"/>
    <w:rsid w:val="000052AC"/>
    <w:rsid w:val="0000537E"/>
    <w:rsid w:val="00006471"/>
    <w:rsid w:val="000070CF"/>
    <w:rsid w:val="000107B3"/>
    <w:rsid w:val="00012036"/>
    <w:rsid w:val="000242C9"/>
    <w:rsid w:val="00026567"/>
    <w:rsid w:val="00026963"/>
    <w:rsid w:val="000300F8"/>
    <w:rsid w:val="000301CD"/>
    <w:rsid w:val="00030E9C"/>
    <w:rsid w:val="00033FDC"/>
    <w:rsid w:val="00035B7F"/>
    <w:rsid w:val="00040584"/>
    <w:rsid w:val="00046315"/>
    <w:rsid w:val="00047D08"/>
    <w:rsid w:val="000502E9"/>
    <w:rsid w:val="00051D79"/>
    <w:rsid w:val="000546B0"/>
    <w:rsid w:val="00056A9E"/>
    <w:rsid w:val="0006078D"/>
    <w:rsid w:val="00062074"/>
    <w:rsid w:val="00062D3A"/>
    <w:rsid w:val="00065FC7"/>
    <w:rsid w:val="00067A08"/>
    <w:rsid w:val="00072C1D"/>
    <w:rsid w:val="00073ECE"/>
    <w:rsid w:val="0008246F"/>
    <w:rsid w:val="000854DD"/>
    <w:rsid w:val="000920E8"/>
    <w:rsid w:val="00097B00"/>
    <w:rsid w:val="000A5627"/>
    <w:rsid w:val="000B1367"/>
    <w:rsid w:val="000B35CE"/>
    <w:rsid w:val="000B5C6D"/>
    <w:rsid w:val="000B768B"/>
    <w:rsid w:val="000C00B7"/>
    <w:rsid w:val="000C6291"/>
    <w:rsid w:val="000C79DB"/>
    <w:rsid w:val="000D1DF4"/>
    <w:rsid w:val="000D44DD"/>
    <w:rsid w:val="000E1028"/>
    <w:rsid w:val="000E34DF"/>
    <w:rsid w:val="000E7E6F"/>
    <w:rsid w:val="000F1393"/>
    <w:rsid w:val="000F35AE"/>
    <w:rsid w:val="000F45AA"/>
    <w:rsid w:val="000F4B49"/>
    <w:rsid w:val="000F7A64"/>
    <w:rsid w:val="000F7DAA"/>
    <w:rsid w:val="001005DC"/>
    <w:rsid w:val="0010084B"/>
    <w:rsid w:val="00100E5A"/>
    <w:rsid w:val="00104F94"/>
    <w:rsid w:val="001059AD"/>
    <w:rsid w:val="00106CBA"/>
    <w:rsid w:val="0011129D"/>
    <w:rsid w:val="001116AF"/>
    <w:rsid w:val="00114A7A"/>
    <w:rsid w:val="001170B4"/>
    <w:rsid w:val="00122073"/>
    <w:rsid w:val="00122A51"/>
    <w:rsid w:val="0013303A"/>
    <w:rsid w:val="001471B1"/>
    <w:rsid w:val="00153AA8"/>
    <w:rsid w:val="00160185"/>
    <w:rsid w:val="00160F4B"/>
    <w:rsid w:val="001622E2"/>
    <w:rsid w:val="001639C2"/>
    <w:rsid w:val="001722F8"/>
    <w:rsid w:val="00180EEF"/>
    <w:rsid w:val="00181B3A"/>
    <w:rsid w:val="001835DB"/>
    <w:rsid w:val="00193E41"/>
    <w:rsid w:val="00193F80"/>
    <w:rsid w:val="00197697"/>
    <w:rsid w:val="001A5842"/>
    <w:rsid w:val="001A6472"/>
    <w:rsid w:val="001B113B"/>
    <w:rsid w:val="001B3A57"/>
    <w:rsid w:val="001B4E3D"/>
    <w:rsid w:val="001C313A"/>
    <w:rsid w:val="001C6D2C"/>
    <w:rsid w:val="001C72C1"/>
    <w:rsid w:val="001D1A44"/>
    <w:rsid w:val="001D48C2"/>
    <w:rsid w:val="001D4E0A"/>
    <w:rsid w:val="001E06E8"/>
    <w:rsid w:val="001E4EA2"/>
    <w:rsid w:val="001E6089"/>
    <w:rsid w:val="001F35DB"/>
    <w:rsid w:val="001F6B38"/>
    <w:rsid w:val="002028A8"/>
    <w:rsid w:val="002042F7"/>
    <w:rsid w:val="00204ECB"/>
    <w:rsid w:val="002053E1"/>
    <w:rsid w:val="00213C2F"/>
    <w:rsid w:val="00215429"/>
    <w:rsid w:val="002177D6"/>
    <w:rsid w:val="00217947"/>
    <w:rsid w:val="00221D04"/>
    <w:rsid w:val="00222F0A"/>
    <w:rsid w:val="00225250"/>
    <w:rsid w:val="0022584A"/>
    <w:rsid w:val="00225FBF"/>
    <w:rsid w:val="00226840"/>
    <w:rsid w:val="0022731C"/>
    <w:rsid w:val="00241A2F"/>
    <w:rsid w:val="00244B1B"/>
    <w:rsid w:val="00246C69"/>
    <w:rsid w:val="00250423"/>
    <w:rsid w:val="00250796"/>
    <w:rsid w:val="00250F93"/>
    <w:rsid w:val="0025598D"/>
    <w:rsid w:val="00255FEA"/>
    <w:rsid w:val="00256E36"/>
    <w:rsid w:val="0026040E"/>
    <w:rsid w:val="00261F99"/>
    <w:rsid w:val="00262EA6"/>
    <w:rsid w:val="0026535E"/>
    <w:rsid w:val="0026602E"/>
    <w:rsid w:val="00266887"/>
    <w:rsid w:val="0026782A"/>
    <w:rsid w:val="0027005D"/>
    <w:rsid w:val="00277FD6"/>
    <w:rsid w:val="0028365C"/>
    <w:rsid w:val="00297B7F"/>
    <w:rsid w:val="002A0A5C"/>
    <w:rsid w:val="002A0FB7"/>
    <w:rsid w:val="002A5D4E"/>
    <w:rsid w:val="002A6013"/>
    <w:rsid w:val="002A626C"/>
    <w:rsid w:val="002A7606"/>
    <w:rsid w:val="002A77AC"/>
    <w:rsid w:val="002B1F9C"/>
    <w:rsid w:val="002B303B"/>
    <w:rsid w:val="002C2D02"/>
    <w:rsid w:val="002C4A7D"/>
    <w:rsid w:val="002D0946"/>
    <w:rsid w:val="002D4C74"/>
    <w:rsid w:val="002E2AE1"/>
    <w:rsid w:val="002E3A76"/>
    <w:rsid w:val="002E7C6C"/>
    <w:rsid w:val="002F012A"/>
    <w:rsid w:val="002F5326"/>
    <w:rsid w:val="002F63C7"/>
    <w:rsid w:val="002F749A"/>
    <w:rsid w:val="00301FB4"/>
    <w:rsid w:val="00302272"/>
    <w:rsid w:val="0030227B"/>
    <w:rsid w:val="00302CEE"/>
    <w:rsid w:val="0030566A"/>
    <w:rsid w:val="00307DAA"/>
    <w:rsid w:val="00315811"/>
    <w:rsid w:val="00321808"/>
    <w:rsid w:val="0032192E"/>
    <w:rsid w:val="00324A2B"/>
    <w:rsid w:val="00324E1B"/>
    <w:rsid w:val="00325ECA"/>
    <w:rsid w:val="00327A68"/>
    <w:rsid w:val="0033280F"/>
    <w:rsid w:val="00340628"/>
    <w:rsid w:val="003438D9"/>
    <w:rsid w:val="00343BDD"/>
    <w:rsid w:val="00344A4D"/>
    <w:rsid w:val="00347AA8"/>
    <w:rsid w:val="003616DB"/>
    <w:rsid w:val="0036487C"/>
    <w:rsid w:val="00364D2A"/>
    <w:rsid w:val="003736BB"/>
    <w:rsid w:val="00373713"/>
    <w:rsid w:val="00374784"/>
    <w:rsid w:val="0037614C"/>
    <w:rsid w:val="003921EF"/>
    <w:rsid w:val="003954CB"/>
    <w:rsid w:val="00396692"/>
    <w:rsid w:val="003A5330"/>
    <w:rsid w:val="003A5683"/>
    <w:rsid w:val="003A65EB"/>
    <w:rsid w:val="003A6B4C"/>
    <w:rsid w:val="003A6F48"/>
    <w:rsid w:val="003B730C"/>
    <w:rsid w:val="003C7531"/>
    <w:rsid w:val="003C7E00"/>
    <w:rsid w:val="003D03F7"/>
    <w:rsid w:val="003D5C1D"/>
    <w:rsid w:val="003E0853"/>
    <w:rsid w:val="003E22DE"/>
    <w:rsid w:val="003E232A"/>
    <w:rsid w:val="003E4770"/>
    <w:rsid w:val="003F0711"/>
    <w:rsid w:val="003F26E6"/>
    <w:rsid w:val="003F7832"/>
    <w:rsid w:val="00401EEF"/>
    <w:rsid w:val="00402C7A"/>
    <w:rsid w:val="00407A74"/>
    <w:rsid w:val="004119AA"/>
    <w:rsid w:val="00412A6E"/>
    <w:rsid w:val="00413622"/>
    <w:rsid w:val="00414923"/>
    <w:rsid w:val="00415135"/>
    <w:rsid w:val="0041797C"/>
    <w:rsid w:val="0042653A"/>
    <w:rsid w:val="004274CB"/>
    <w:rsid w:val="00435C92"/>
    <w:rsid w:val="00435F3E"/>
    <w:rsid w:val="00437F43"/>
    <w:rsid w:val="0044323F"/>
    <w:rsid w:val="00444021"/>
    <w:rsid w:val="0044490F"/>
    <w:rsid w:val="0044709B"/>
    <w:rsid w:val="00450821"/>
    <w:rsid w:val="00456D7C"/>
    <w:rsid w:val="0046110F"/>
    <w:rsid w:val="00461316"/>
    <w:rsid w:val="00461EFC"/>
    <w:rsid w:val="00467269"/>
    <w:rsid w:val="00467898"/>
    <w:rsid w:val="00470E9A"/>
    <w:rsid w:val="00482524"/>
    <w:rsid w:val="0048746B"/>
    <w:rsid w:val="0048766B"/>
    <w:rsid w:val="004876F0"/>
    <w:rsid w:val="00490C78"/>
    <w:rsid w:val="004968BC"/>
    <w:rsid w:val="004968D7"/>
    <w:rsid w:val="004972A4"/>
    <w:rsid w:val="00497D35"/>
    <w:rsid w:val="004A213C"/>
    <w:rsid w:val="004A4984"/>
    <w:rsid w:val="004B0BBB"/>
    <w:rsid w:val="004B4926"/>
    <w:rsid w:val="004B6BBF"/>
    <w:rsid w:val="004C444B"/>
    <w:rsid w:val="004C4815"/>
    <w:rsid w:val="004C4BE3"/>
    <w:rsid w:val="004C5CD4"/>
    <w:rsid w:val="004E09A3"/>
    <w:rsid w:val="004E4134"/>
    <w:rsid w:val="004E4BF2"/>
    <w:rsid w:val="004E5275"/>
    <w:rsid w:val="004E6AC6"/>
    <w:rsid w:val="004E72A6"/>
    <w:rsid w:val="004F04C9"/>
    <w:rsid w:val="004F0B1B"/>
    <w:rsid w:val="004F437B"/>
    <w:rsid w:val="004F43C1"/>
    <w:rsid w:val="004F45CA"/>
    <w:rsid w:val="004F6A63"/>
    <w:rsid w:val="004F770F"/>
    <w:rsid w:val="00502502"/>
    <w:rsid w:val="005028A2"/>
    <w:rsid w:val="00503852"/>
    <w:rsid w:val="00507A2F"/>
    <w:rsid w:val="00507A9F"/>
    <w:rsid w:val="0051027C"/>
    <w:rsid w:val="0051053C"/>
    <w:rsid w:val="00514D66"/>
    <w:rsid w:val="00515923"/>
    <w:rsid w:val="00517726"/>
    <w:rsid w:val="00527DEE"/>
    <w:rsid w:val="00532822"/>
    <w:rsid w:val="00540321"/>
    <w:rsid w:val="005414AB"/>
    <w:rsid w:val="00555C0E"/>
    <w:rsid w:val="0055720B"/>
    <w:rsid w:val="0055788E"/>
    <w:rsid w:val="005612D5"/>
    <w:rsid w:val="00562534"/>
    <w:rsid w:val="00563440"/>
    <w:rsid w:val="0056572F"/>
    <w:rsid w:val="00567056"/>
    <w:rsid w:val="005678A5"/>
    <w:rsid w:val="00571F6E"/>
    <w:rsid w:val="00571FB4"/>
    <w:rsid w:val="00572885"/>
    <w:rsid w:val="00583035"/>
    <w:rsid w:val="005833A9"/>
    <w:rsid w:val="0058358B"/>
    <w:rsid w:val="00585C94"/>
    <w:rsid w:val="005909B2"/>
    <w:rsid w:val="00594F32"/>
    <w:rsid w:val="0059649D"/>
    <w:rsid w:val="00597421"/>
    <w:rsid w:val="005A0C80"/>
    <w:rsid w:val="005A2219"/>
    <w:rsid w:val="005A670B"/>
    <w:rsid w:val="005B0CBF"/>
    <w:rsid w:val="005B7E52"/>
    <w:rsid w:val="005C40CA"/>
    <w:rsid w:val="005C7226"/>
    <w:rsid w:val="005C7D9C"/>
    <w:rsid w:val="005D0D40"/>
    <w:rsid w:val="005D12EB"/>
    <w:rsid w:val="005D1A04"/>
    <w:rsid w:val="005D67E6"/>
    <w:rsid w:val="005D7FEA"/>
    <w:rsid w:val="005E103A"/>
    <w:rsid w:val="005E177C"/>
    <w:rsid w:val="005E20B8"/>
    <w:rsid w:val="005E2546"/>
    <w:rsid w:val="005E3275"/>
    <w:rsid w:val="005E473C"/>
    <w:rsid w:val="005E4F2C"/>
    <w:rsid w:val="005E64C4"/>
    <w:rsid w:val="005E7663"/>
    <w:rsid w:val="005F1544"/>
    <w:rsid w:val="005F1A4C"/>
    <w:rsid w:val="005F47B0"/>
    <w:rsid w:val="005F57CB"/>
    <w:rsid w:val="005F7677"/>
    <w:rsid w:val="00601003"/>
    <w:rsid w:val="00602252"/>
    <w:rsid w:val="0060444F"/>
    <w:rsid w:val="00604E34"/>
    <w:rsid w:val="00611357"/>
    <w:rsid w:val="006132CB"/>
    <w:rsid w:val="00616348"/>
    <w:rsid w:val="00623A14"/>
    <w:rsid w:val="006274EC"/>
    <w:rsid w:val="006277A2"/>
    <w:rsid w:val="00630866"/>
    <w:rsid w:val="00631030"/>
    <w:rsid w:val="006330FA"/>
    <w:rsid w:val="00634075"/>
    <w:rsid w:val="00634B34"/>
    <w:rsid w:val="00635365"/>
    <w:rsid w:val="0064199D"/>
    <w:rsid w:val="00642567"/>
    <w:rsid w:val="00644FAA"/>
    <w:rsid w:val="00651415"/>
    <w:rsid w:val="00653F39"/>
    <w:rsid w:val="006551C5"/>
    <w:rsid w:val="00657E8E"/>
    <w:rsid w:val="00662217"/>
    <w:rsid w:val="00665093"/>
    <w:rsid w:val="006675A9"/>
    <w:rsid w:val="00671192"/>
    <w:rsid w:val="00671D76"/>
    <w:rsid w:val="0067272A"/>
    <w:rsid w:val="00673A25"/>
    <w:rsid w:val="00674338"/>
    <w:rsid w:val="00680790"/>
    <w:rsid w:val="006824DD"/>
    <w:rsid w:val="006830B8"/>
    <w:rsid w:val="00684FC5"/>
    <w:rsid w:val="00686215"/>
    <w:rsid w:val="00687F15"/>
    <w:rsid w:val="00690888"/>
    <w:rsid w:val="00692DE6"/>
    <w:rsid w:val="006A3D1C"/>
    <w:rsid w:val="006B265F"/>
    <w:rsid w:val="006C47FB"/>
    <w:rsid w:val="006C57BC"/>
    <w:rsid w:val="006C7A3F"/>
    <w:rsid w:val="006D0B32"/>
    <w:rsid w:val="006D3314"/>
    <w:rsid w:val="006D407A"/>
    <w:rsid w:val="006E068E"/>
    <w:rsid w:val="006E1BBB"/>
    <w:rsid w:val="006E2E61"/>
    <w:rsid w:val="006E5EA3"/>
    <w:rsid w:val="006E7681"/>
    <w:rsid w:val="006F02C9"/>
    <w:rsid w:val="006F04CC"/>
    <w:rsid w:val="006F4824"/>
    <w:rsid w:val="00703100"/>
    <w:rsid w:val="00704FCE"/>
    <w:rsid w:val="00705543"/>
    <w:rsid w:val="007228BB"/>
    <w:rsid w:val="0072523D"/>
    <w:rsid w:val="0072557C"/>
    <w:rsid w:val="00727A6B"/>
    <w:rsid w:val="00736581"/>
    <w:rsid w:val="00737777"/>
    <w:rsid w:val="007442D9"/>
    <w:rsid w:val="00745B65"/>
    <w:rsid w:val="00751585"/>
    <w:rsid w:val="00752E6C"/>
    <w:rsid w:val="00770668"/>
    <w:rsid w:val="00770A1F"/>
    <w:rsid w:val="007715FF"/>
    <w:rsid w:val="0077223B"/>
    <w:rsid w:val="0077483B"/>
    <w:rsid w:val="00775805"/>
    <w:rsid w:val="00780C36"/>
    <w:rsid w:val="00786904"/>
    <w:rsid w:val="00793B81"/>
    <w:rsid w:val="00793D9A"/>
    <w:rsid w:val="0079435E"/>
    <w:rsid w:val="007957EA"/>
    <w:rsid w:val="00796A49"/>
    <w:rsid w:val="007A178D"/>
    <w:rsid w:val="007A1FD7"/>
    <w:rsid w:val="007A2170"/>
    <w:rsid w:val="007A3417"/>
    <w:rsid w:val="007B4632"/>
    <w:rsid w:val="007C3ECE"/>
    <w:rsid w:val="007C587B"/>
    <w:rsid w:val="007C7190"/>
    <w:rsid w:val="007C73FD"/>
    <w:rsid w:val="007C7F8C"/>
    <w:rsid w:val="007D00FE"/>
    <w:rsid w:val="007D0886"/>
    <w:rsid w:val="007D0CD4"/>
    <w:rsid w:val="007D6BEC"/>
    <w:rsid w:val="007E3863"/>
    <w:rsid w:val="007F0204"/>
    <w:rsid w:val="007F47C6"/>
    <w:rsid w:val="007F5418"/>
    <w:rsid w:val="00802873"/>
    <w:rsid w:val="00802A51"/>
    <w:rsid w:val="00802AD5"/>
    <w:rsid w:val="00803C0B"/>
    <w:rsid w:val="00805B6E"/>
    <w:rsid w:val="00805B99"/>
    <w:rsid w:val="00806F0D"/>
    <w:rsid w:val="0080764C"/>
    <w:rsid w:val="00810D8F"/>
    <w:rsid w:val="008119D7"/>
    <w:rsid w:val="00822480"/>
    <w:rsid w:val="00822993"/>
    <w:rsid w:val="0083181F"/>
    <w:rsid w:val="00833A54"/>
    <w:rsid w:val="0083544C"/>
    <w:rsid w:val="008362FD"/>
    <w:rsid w:val="00845B80"/>
    <w:rsid w:val="0085032C"/>
    <w:rsid w:val="00851A46"/>
    <w:rsid w:val="00851E0A"/>
    <w:rsid w:val="008525EF"/>
    <w:rsid w:val="00853CA5"/>
    <w:rsid w:val="008548BF"/>
    <w:rsid w:val="00854A8E"/>
    <w:rsid w:val="008603EC"/>
    <w:rsid w:val="00863589"/>
    <w:rsid w:val="00870A4E"/>
    <w:rsid w:val="00871845"/>
    <w:rsid w:val="00872E35"/>
    <w:rsid w:val="00874619"/>
    <w:rsid w:val="00876BE0"/>
    <w:rsid w:val="00885644"/>
    <w:rsid w:val="008936FC"/>
    <w:rsid w:val="008A195C"/>
    <w:rsid w:val="008A2D30"/>
    <w:rsid w:val="008A783B"/>
    <w:rsid w:val="008B26A9"/>
    <w:rsid w:val="008B5695"/>
    <w:rsid w:val="008C2389"/>
    <w:rsid w:val="008D33D7"/>
    <w:rsid w:val="008E0CD8"/>
    <w:rsid w:val="008E3A28"/>
    <w:rsid w:val="008E6452"/>
    <w:rsid w:val="008E78D0"/>
    <w:rsid w:val="008F1D6C"/>
    <w:rsid w:val="008F3939"/>
    <w:rsid w:val="009012CF"/>
    <w:rsid w:val="00903664"/>
    <w:rsid w:val="00905431"/>
    <w:rsid w:val="00905B9D"/>
    <w:rsid w:val="00905C6D"/>
    <w:rsid w:val="00910751"/>
    <w:rsid w:val="00912FB9"/>
    <w:rsid w:val="00917BA0"/>
    <w:rsid w:val="00922963"/>
    <w:rsid w:val="009245AD"/>
    <w:rsid w:val="0093664C"/>
    <w:rsid w:val="0093668D"/>
    <w:rsid w:val="00940356"/>
    <w:rsid w:val="009431E2"/>
    <w:rsid w:val="00945CB9"/>
    <w:rsid w:val="00946252"/>
    <w:rsid w:val="00946BF0"/>
    <w:rsid w:val="009510FF"/>
    <w:rsid w:val="009538B9"/>
    <w:rsid w:val="00953ABB"/>
    <w:rsid w:val="0095694D"/>
    <w:rsid w:val="00964298"/>
    <w:rsid w:val="009658B6"/>
    <w:rsid w:val="009679FD"/>
    <w:rsid w:val="009704F6"/>
    <w:rsid w:val="009761B2"/>
    <w:rsid w:val="00980990"/>
    <w:rsid w:val="009809A2"/>
    <w:rsid w:val="009811D0"/>
    <w:rsid w:val="00981262"/>
    <w:rsid w:val="00981EB8"/>
    <w:rsid w:val="0098354F"/>
    <w:rsid w:val="00984CA1"/>
    <w:rsid w:val="00991E5A"/>
    <w:rsid w:val="009A5D50"/>
    <w:rsid w:val="009B1CD3"/>
    <w:rsid w:val="009B56C7"/>
    <w:rsid w:val="009B5994"/>
    <w:rsid w:val="009B7361"/>
    <w:rsid w:val="009C67A4"/>
    <w:rsid w:val="009C7281"/>
    <w:rsid w:val="009D28F9"/>
    <w:rsid w:val="009E463F"/>
    <w:rsid w:val="009F270E"/>
    <w:rsid w:val="009F5FA0"/>
    <w:rsid w:val="009F7499"/>
    <w:rsid w:val="00A04036"/>
    <w:rsid w:val="00A06DF0"/>
    <w:rsid w:val="00A070EA"/>
    <w:rsid w:val="00A12008"/>
    <w:rsid w:val="00A142B0"/>
    <w:rsid w:val="00A21149"/>
    <w:rsid w:val="00A21BE8"/>
    <w:rsid w:val="00A24FBE"/>
    <w:rsid w:val="00A25BC9"/>
    <w:rsid w:val="00A26D02"/>
    <w:rsid w:val="00A33045"/>
    <w:rsid w:val="00A33ECB"/>
    <w:rsid w:val="00A370CA"/>
    <w:rsid w:val="00A41183"/>
    <w:rsid w:val="00A4269D"/>
    <w:rsid w:val="00A43D1D"/>
    <w:rsid w:val="00A46732"/>
    <w:rsid w:val="00A47A2A"/>
    <w:rsid w:val="00A5155A"/>
    <w:rsid w:val="00A53324"/>
    <w:rsid w:val="00A534C2"/>
    <w:rsid w:val="00A549D4"/>
    <w:rsid w:val="00A5593F"/>
    <w:rsid w:val="00A55ED9"/>
    <w:rsid w:val="00A5668F"/>
    <w:rsid w:val="00A63697"/>
    <w:rsid w:val="00A6436A"/>
    <w:rsid w:val="00A65962"/>
    <w:rsid w:val="00A66DF6"/>
    <w:rsid w:val="00A67284"/>
    <w:rsid w:val="00A73B4A"/>
    <w:rsid w:val="00A73E7C"/>
    <w:rsid w:val="00A74174"/>
    <w:rsid w:val="00A747D0"/>
    <w:rsid w:val="00A76264"/>
    <w:rsid w:val="00A76A26"/>
    <w:rsid w:val="00A84436"/>
    <w:rsid w:val="00A852E8"/>
    <w:rsid w:val="00A96138"/>
    <w:rsid w:val="00AB1059"/>
    <w:rsid w:val="00AB22BF"/>
    <w:rsid w:val="00AB51C4"/>
    <w:rsid w:val="00AB5CBB"/>
    <w:rsid w:val="00AC25BA"/>
    <w:rsid w:val="00AC2F77"/>
    <w:rsid w:val="00AC4665"/>
    <w:rsid w:val="00AC599A"/>
    <w:rsid w:val="00AC5D2A"/>
    <w:rsid w:val="00AD184E"/>
    <w:rsid w:val="00AD68FF"/>
    <w:rsid w:val="00AE296B"/>
    <w:rsid w:val="00AE4138"/>
    <w:rsid w:val="00AE4489"/>
    <w:rsid w:val="00AE5584"/>
    <w:rsid w:val="00AE767B"/>
    <w:rsid w:val="00AF2552"/>
    <w:rsid w:val="00AF2BC2"/>
    <w:rsid w:val="00AF3050"/>
    <w:rsid w:val="00AF50C1"/>
    <w:rsid w:val="00AF7194"/>
    <w:rsid w:val="00B015B2"/>
    <w:rsid w:val="00B02026"/>
    <w:rsid w:val="00B104A0"/>
    <w:rsid w:val="00B13D43"/>
    <w:rsid w:val="00B14DE4"/>
    <w:rsid w:val="00B209B1"/>
    <w:rsid w:val="00B25B0B"/>
    <w:rsid w:val="00B27D8D"/>
    <w:rsid w:val="00B322BA"/>
    <w:rsid w:val="00B3244B"/>
    <w:rsid w:val="00B33285"/>
    <w:rsid w:val="00B35335"/>
    <w:rsid w:val="00B4150C"/>
    <w:rsid w:val="00B42A49"/>
    <w:rsid w:val="00B44626"/>
    <w:rsid w:val="00B45C8D"/>
    <w:rsid w:val="00B45E71"/>
    <w:rsid w:val="00B500F8"/>
    <w:rsid w:val="00B505B5"/>
    <w:rsid w:val="00B6163D"/>
    <w:rsid w:val="00B64FC4"/>
    <w:rsid w:val="00B725F0"/>
    <w:rsid w:val="00B746BD"/>
    <w:rsid w:val="00B80050"/>
    <w:rsid w:val="00B840BF"/>
    <w:rsid w:val="00B86BD9"/>
    <w:rsid w:val="00B871AE"/>
    <w:rsid w:val="00B87499"/>
    <w:rsid w:val="00B877E2"/>
    <w:rsid w:val="00B8793F"/>
    <w:rsid w:val="00B91FD7"/>
    <w:rsid w:val="00B92D8D"/>
    <w:rsid w:val="00B9522D"/>
    <w:rsid w:val="00BA1A8A"/>
    <w:rsid w:val="00BA693B"/>
    <w:rsid w:val="00BA72CE"/>
    <w:rsid w:val="00BA7FCF"/>
    <w:rsid w:val="00BB2056"/>
    <w:rsid w:val="00BB7A7B"/>
    <w:rsid w:val="00BC0E84"/>
    <w:rsid w:val="00BC345F"/>
    <w:rsid w:val="00BD2989"/>
    <w:rsid w:val="00BD3787"/>
    <w:rsid w:val="00BD7E13"/>
    <w:rsid w:val="00BE1D17"/>
    <w:rsid w:val="00BE47CB"/>
    <w:rsid w:val="00BF0172"/>
    <w:rsid w:val="00BF5B61"/>
    <w:rsid w:val="00BF722F"/>
    <w:rsid w:val="00C0383A"/>
    <w:rsid w:val="00C06FD3"/>
    <w:rsid w:val="00C12372"/>
    <w:rsid w:val="00C149ED"/>
    <w:rsid w:val="00C167EC"/>
    <w:rsid w:val="00C22FF3"/>
    <w:rsid w:val="00C24F42"/>
    <w:rsid w:val="00C30D65"/>
    <w:rsid w:val="00C3237B"/>
    <w:rsid w:val="00C332BE"/>
    <w:rsid w:val="00C34CEF"/>
    <w:rsid w:val="00C55FF1"/>
    <w:rsid w:val="00C5697E"/>
    <w:rsid w:val="00C570A0"/>
    <w:rsid w:val="00C605CD"/>
    <w:rsid w:val="00C64B2F"/>
    <w:rsid w:val="00C65494"/>
    <w:rsid w:val="00C666A2"/>
    <w:rsid w:val="00C73297"/>
    <w:rsid w:val="00C7443D"/>
    <w:rsid w:val="00C82596"/>
    <w:rsid w:val="00C83AA1"/>
    <w:rsid w:val="00C8652B"/>
    <w:rsid w:val="00C93EFC"/>
    <w:rsid w:val="00C951A4"/>
    <w:rsid w:val="00C9698C"/>
    <w:rsid w:val="00CA0F57"/>
    <w:rsid w:val="00CA1869"/>
    <w:rsid w:val="00CA31E0"/>
    <w:rsid w:val="00CA4006"/>
    <w:rsid w:val="00CB113D"/>
    <w:rsid w:val="00CB3F5E"/>
    <w:rsid w:val="00CC5BFF"/>
    <w:rsid w:val="00CD185D"/>
    <w:rsid w:val="00CD37DF"/>
    <w:rsid w:val="00CD79EC"/>
    <w:rsid w:val="00CD7D72"/>
    <w:rsid w:val="00CE1B8E"/>
    <w:rsid w:val="00CE23AD"/>
    <w:rsid w:val="00CE293E"/>
    <w:rsid w:val="00CE2B82"/>
    <w:rsid w:val="00CE60EB"/>
    <w:rsid w:val="00CF25AD"/>
    <w:rsid w:val="00CF2AB8"/>
    <w:rsid w:val="00CF31AD"/>
    <w:rsid w:val="00D01118"/>
    <w:rsid w:val="00D03932"/>
    <w:rsid w:val="00D04F2D"/>
    <w:rsid w:val="00D0710E"/>
    <w:rsid w:val="00D10102"/>
    <w:rsid w:val="00D12AE8"/>
    <w:rsid w:val="00D14E5D"/>
    <w:rsid w:val="00D15D8D"/>
    <w:rsid w:val="00D15F88"/>
    <w:rsid w:val="00D17CA3"/>
    <w:rsid w:val="00D24530"/>
    <w:rsid w:val="00D24FE5"/>
    <w:rsid w:val="00D253C1"/>
    <w:rsid w:val="00D32058"/>
    <w:rsid w:val="00D33268"/>
    <w:rsid w:val="00D3348E"/>
    <w:rsid w:val="00D33553"/>
    <w:rsid w:val="00D34991"/>
    <w:rsid w:val="00D3631E"/>
    <w:rsid w:val="00D36E64"/>
    <w:rsid w:val="00D3754F"/>
    <w:rsid w:val="00D37BBA"/>
    <w:rsid w:val="00D37E90"/>
    <w:rsid w:val="00D45924"/>
    <w:rsid w:val="00D45B3D"/>
    <w:rsid w:val="00D46D26"/>
    <w:rsid w:val="00D46F7E"/>
    <w:rsid w:val="00D4707A"/>
    <w:rsid w:val="00D511A1"/>
    <w:rsid w:val="00D52A60"/>
    <w:rsid w:val="00D53B89"/>
    <w:rsid w:val="00D542B8"/>
    <w:rsid w:val="00D562E3"/>
    <w:rsid w:val="00D60950"/>
    <w:rsid w:val="00D62231"/>
    <w:rsid w:val="00D63E2E"/>
    <w:rsid w:val="00D643BB"/>
    <w:rsid w:val="00D72D91"/>
    <w:rsid w:val="00D744F7"/>
    <w:rsid w:val="00D7475D"/>
    <w:rsid w:val="00D96EBF"/>
    <w:rsid w:val="00D9707D"/>
    <w:rsid w:val="00DA1E27"/>
    <w:rsid w:val="00DA2692"/>
    <w:rsid w:val="00DB531F"/>
    <w:rsid w:val="00DC2D37"/>
    <w:rsid w:val="00DC4090"/>
    <w:rsid w:val="00DC494B"/>
    <w:rsid w:val="00DC49BC"/>
    <w:rsid w:val="00DC588F"/>
    <w:rsid w:val="00DC6644"/>
    <w:rsid w:val="00DD1AF6"/>
    <w:rsid w:val="00DD316E"/>
    <w:rsid w:val="00DD4DD3"/>
    <w:rsid w:val="00DD6906"/>
    <w:rsid w:val="00DE48E6"/>
    <w:rsid w:val="00E0032C"/>
    <w:rsid w:val="00E01E6F"/>
    <w:rsid w:val="00E02129"/>
    <w:rsid w:val="00E02482"/>
    <w:rsid w:val="00E0302F"/>
    <w:rsid w:val="00E030BF"/>
    <w:rsid w:val="00E0499D"/>
    <w:rsid w:val="00E05B2A"/>
    <w:rsid w:val="00E06069"/>
    <w:rsid w:val="00E079A8"/>
    <w:rsid w:val="00E07E95"/>
    <w:rsid w:val="00E107F4"/>
    <w:rsid w:val="00E14E27"/>
    <w:rsid w:val="00E16C6E"/>
    <w:rsid w:val="00E20711"/>
    <w:rsid w:val="00E218E6"/>
    <w:rsid w:val="00E22AD6"/>
    <w:rsid w:val="00E23746"/>
    <w:rsid w:val="00E27F99"/>
    <w:rsid w:val="00E323C3"/>
    <w:rsid w:val="00E33392"/>
    <w:rsid w:val="00E33EF8"/>
    <w:rsid w:val="00E36C43"/>
    <w:rsid w:val="00E37268"/>
    <w:rsid w:val="00E42F47"/>
    <w:rsid w:val="00E46A6E"/>
    <w:rsid w:val="00E52161"/>
    <w:rsid w:val="00E54B9D"/>
    <w:rsid w:val="00E609C6"/>
    <w:rsid w:val="00E60B5D"/>
    <w:rsid w:val="00E63A44"/>
    <w:rsid w:val="00E6586A"/>
    <w:rsid w:val="00E71CF3"/>
    <w:rsid w:val="00E75725"/>
    <w:rsid w:val="00E82D47"/>
    <w:rsid w:val="00E8373E"/>
    <w:rsid w:val="00E87036"/>
    <w:rsid w:val="00E93AB8"/>
    <w:rsid w:val="00E95783"/>
    <w:rsid w:val="00E9689E"/>
    <w:rsid w:val="00EA1B7A"/>
    <w:rsid w:val="00EA435E"/>
    <w:rsid w:val="00EA5B9F"/>
    <w:rsid w:val="00EA6DD6"/>
    <w:rsid w:val="00EA7E2C"/>
    <w:rsid w:val="00EB1E79"/>
    <w:rsid w:val="00EB2271"/>
    <w:rsid w:val="00EB2BD7"/>
    <w:rsid w:val="00EB50D3"/>
    <w:rsid w:val="00EC2E54"/>
    <w:rsid w:val="00EC5EEF"/>
    <w:rsid w:val="00EC6D48"/>
    <w:rsid w:val="00ED11BA"/>
    <w:rsid w:val="00ED3B99"/>
    <w:rsid w:val="00ED610C"/>
    <w:rsid w:val="00ED670B"/>
    <w:rsid w:val="00EE4499"/>
    <w:rsid w:val="00EE613F"/>
    <w:rsid w:val="00EE76A8"/>
    <w:rsid w:val="00EE7E49"/>
    <w:rsid w:val="00EF1A04"/>
    <w:rsid w:val="00EF26DF"/>
    <w:rsid w:val="00EF36DD"/>
    <w:rsid w:val="00EF79DB"/>
    <w:rsid w:val="00F1018F"/>
    <w:rsid w:val="00F1170B"/>
    <w:rsid w:val="00F12C96"/>
    <w:rsid w:val="00F2087D"/>
    <w:rsid w:val="00F21823"/>
    <w:rsid w:val="00F22540"/>
    <w:rsid w:val="00F2258A"/>
    <w:rsid w:val="00F30CEB"/>
    <w:rsid w:val="00F3297C"/>
    <w:rsid w:val="00F33E90"/>
    <w:rsid w:val="00F35BDC"/>
    <w:rsid w:val="00F37068"/>
    <w:rsid w:val="00F4023E"/>
    <w:rsid w:val="00F4355E"/>
    <w:rsid w:val="00F44A93"/>
    <w:rsid w:val="00F54592"/>
    <w:rsid w:val="00F5771A"/>
    <w:rsid w:val="00F5786F"/>
    <w:rsid w:val="00F62214"/>
    <w:rsid w:val="00F6665D"/>
    <w:rsid w:val="00F67CEE"/>
    <w:rsid w:val="00F73D06"/>
    <w:rsid w:val="00F74577"/>
    <w:rsid w:val="00F75C74"/>
    <w:rsid w:val="00F77B06"/>
    <w:rsid w:val="00F91849"/>
    <w:rsid w:val="00FA4743"/>
    <w:rsid w:val="00FB0B70"/>
    <w:rsid w:val="00FB1BC2"/>
    <w:rsid w:val="00FB2837"/>
    <w:rsid w:val="00FB645D"/>
    <w:rsid w:val="00FC3EA1"/>
    <w:rsid w:val="00FC717E"/>
    <w:rsid w:val="00FD22F3"/>
    <w:rsid w:val="00FD5510"/>
    <w:rsid w:val="00FE0F59"/>
    <w:rsid w:val="00FE0F66"/>
    <w:rsid w:val="00FE1286"/>
    <w:rsid w:val="00FE1691"/>
    <w:rsid w:val="00FE35C7"/>
    <w:rsid w:val="00FE39E0"/>
    <w:rsid w:val="00FE41FF"/>
    <w:rsid w:val="00FF18B4"/>
    <w:rsid w:val="00FF3934"/>
    <w:rsid w:val="00FF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725B9"/>
  <w15:docId w15:val="{49821258-F874-4800-9926-71AED104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32A"/>
    <w:rPr>
      <w:sz w:val="24"/>
      <w:szCs w:val="24"/>
    </w:rPr>
  </w:style>
  <w:style w:type="paragraph" w:styleId="1">
    <w:name w:val="heading 1"/>
    <w:basedOn w:val="a"/>
    <w:next w:val="a"/>
    <w:link w:val="10"/>
    <w:uiPriority w:val="99"/>
    <w:qFormat/>
    <w:rsid w:val="007C73F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F1018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1018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1018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435C92"/>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C73FD"/>
    <w:rPr>
      <w:rFonts w:ascii="Cambria" w:hAnsi="Cambria"/>
      <w:b/>
      <w:kern w:val="32"/>
      <w:sz w:val="32"/>
    </w:rPr>
  </w:style>
  <w:style w:type="character" w:customStyle="1" w:styleId="20">
    <w:name w:val="Заголовок 2 Знак"/>
    <w:basedOn w:val="a0"/>
    <w:link w:val="2"/>
    <w:uiPriority w:val="99"/>
    <w:semiHidden/>
    <w:locked/>
    <w:rsid w:val="00F1018F"/>
    <w:rPr>
      <w:rFonts w:ascii="Cambria" w:hAnsi="Cambria"/>
      <w:b/>
      <w:i/>
      <w:sz w:val="28"/>
    </w:rPr>
  </w:style>
  <w:style w:type="character" w:customStyle="1" w:styleId="30">
    <w:name w:val="Заголовок 3 Знак"/>
    <w:basedOn w:val="a0"/>
    <w:link w:val="3"/>
    <w:uiPriority w:val="99"/>
    <w:semiHidden/>
    <w:locked/>
    <w:rsid w:val="00F1018F"/>
    <w:rPr>
      <w:rFonts w:ascii="Cambria" w:hAnsi="Cambria"/>
      <w:b/>
      <w:sz w:val="26"/>
    </w:rPr>
  </w:style>
  <w:style w:type="character" w:customStyle="1" w:styleId="40">
    <w:name w:val="Заголовок 4 Знак"/>
    <w:basedOn w:val="a0"/>
    <w:link w:val="4"/>
    <w:uiPriority w:val="9"/>
    <w:locked/>
    <w:rsid w:val="00F1018F"/>
    <w:rPr>
      <w:rFonts w:ascii="Calibri" w:hAnsi="Calibri"/>
      <w:b/>
      <w:sz w:val="28"/>
    </w:rPr>
  </w:style>
  <w:style w:type="paragraph" w:customStyle="1" w:styleId="11">
    <w:name w:val="Обычный1"/>
    <w:uiPriority w:val="99"/>
    <w:rsid w:val="00F62214"/>
    <w:rPr>
      <w:sz w:val="20"/>
      <w:szCs w:val="20"/>
    </w:rPr>
  </w:style>
  <w:style w:type="paragraph" w:customStyle="1" w:styleId="a3">
    <w:name w:val="Знак Знак Знак Знак Знак Знак"/>
    <w:basedOn w:val="a"/>
    <w:uiPriority w:val="99"/>
    <w:rsid w:val="00F62214"/>
    <w:pPr>
      <w:spacing w:after="160" w:line="240" w:lineRule="exact"/>
    </w:pPr>
    <w:rPr>
      <w:rFonts w:ascii="Verdana" w:hAnsi="Verdana"/>
      <w:lang w:val="en-US" w:eastAsia="en-US"/>
    </w:rPr>
  </w:style>
  <w:style w:type="character" w:styleId="a4">
    <w:name w:val="page number"/>
    <w:basedOn w:val="a0"/>
    <w:uiPriority w:val="99"/>
    <w:rsid w:val="00F77B06"/>
    <w:rPr>
      <w:rFonts w:cs="Times New Roman"/>
    </w:rPr>
  </w:style>
  <w:style w:type="paragraph" w:styleId="a5">
    <w:name w:val="Body Text Indent"/>
    <w:basedOn w:val="a"/>
    <w:link w:val="a6"/>
    <w:rsid w:val="00F77B06"/>
    <w:pPr>
      <w:spacing w:after="120"/>
      <w:ind w:left="283"/>
    </w:pPr>
  </w:style>
  <w:style w:type="character" w:customStyle="1" w:styleId="a6">
    <w:name w:val="Основной текст с отступом Знак"/>
    <w:basedOn w:val="a0"/>
    <w:link w:val="a5"/>
    <w:locked/>
    <w:rsid w:val="00EE4499"/>
    <w:rPr>
      <w:rFonts w:cs="Times New Roman"/>
      <w:sz w:val="24"/>
      <w:szCs w:val="24"/>
      <w:lang w:val="ru-RU" w:eastAsia="ru-RU" w:bidi="ar-SA"/>
    </w:rPr>
  </w:style>
  <w:style w:type="paragraph" w:styleId="a7">
    <w:name w:val="Body Text"/>
    <w:aliases w:val="Основной текст Знак"/>
    <w:basedOn w:val="a"/>
    <w:link w:val="12"/>
    <w:uiPriority w:val="99"/>
    <w:rsid w:val="00F77B06"/>
    <w:pPr>
      <w:spacing w:after="120"/>
    </w:pPr>
  </w:style>
  <w:style w:type="character" w:customStyle="1" w:styleId="12">
    <w:name w:val="Основной текст Знак1"/>
    <w:aliases w:val="Основной текст Знак Знак"/>
    <w:basedOn w:val="a0"/>
    <w:link w:val="a7"/>
    <w:uiPriority w:val="99"/>
    <w:rsid w:val="00DF2351"/>
    <w:rPr>
      <w:sz w:val="24"/>
      <w:szCs w:val="24"/>
    </w:rPr>
  </w:style>
  <w:style w:type="paragraph" w:styleId="a8">
    <w:name w:val="Normal (Web)"/>
    <w:basedOn w:val="a"/>
    <w:uiPriority w:val="99"/>
    <w:rsid w:val="00F77B06"/>
    <w:pPr>
      <w:spacing w:before="200" w:after="200"/>
      <w:ind w:left="200" w:right="200"/>
    </w:pPr>
  </w:style>
  <w:style w:type="character" w:customStyle="1" w:styleId="a9">
    <w:name w:val="Основной шрифт"/>
    <w:uiPriority w:val="99"/>
    <w:semiHidden/>
    <w:rsid w:val="00F77B06"/>
  </w:style>
  <w:style w:type="paragraph" w:styleId="aa">
    <w:name w:val="Balloon Text"/>
    <w:basedOn w:val="a"/>
    <w:link w:val="ab"/>
    <w:uiPriority w:val="99"/>
    <w:rsid w:val="00FD5510"/>
    <w:rPr>
      <w:rFonts w:ascii="Tahoma" w:hAnsi="Tahoma"/>
      <w:sz w:val="16"/>
      <w:szCs w:val="16"/>
    </w:rPr>
  </w:style>
  <w:style w:type="character" w:customStyle="1" w:styleId="ab">
    <w:name w:val="Текст выноски Знак"/>
    <w:basedOn w:val="a0"/>
    <w:link w:val="aa"/>
    <w:uiPriority w:val="99"/>
    <w:locked/>
    <w:rsid w:val="00FD5510"/>
    <w:rPr>
      <w:rFonts w:ascii="Tahoma" w:hAnsi="Tahoma"/>
      <w:sz w:val="16"/>
    </w:rPr>
  </w:style>
  <w:style w:type="table" w:styleId="ac">
    <w:name w:val="Table Grid"/>
    <w:basedOn w:val="a1"/>
    <w:uiPriority w:val="59"/>
    <w:rsid w:val="005B0C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122073"/>
    <w:pPr>
      <w:spacing w:after="120" w:line="480" w:lineRule="auto"/>
      <w:ind w:left="283"/>
    </w:pPr>
  </w:style>
  <w:style w:type="character" w:customStyle="1" w:styleId="22">
    <w:name w:val="Основной текст с отступом 2 Знак"/>
    <w:basedOn w:val="a0"/>
    <w:link w:val="21"/>
    <w:uiPriority w:val="99"/>
    <w:locked/>
    <w:rsid w:val="00122073"/>
    <w:rPr>
      <w:sz w:val="24"/>
    </w:rPr>
  </w:style>
  <w:style w:type="character" w:customStyle="1" w:styleId="ad">
    <w:name w:val="Основной текст_"/>
    <w:link w:val="51"/>
    <w:locked/>
    <w:rsid w:val="00F5786F"/>
    <w:rPr>
      <w:rFonts w:ascii="Arial Unicode MS" w:eastAsia="Times New Roman" w:hAnsi="Arial Unicode MS"/>
      <w:spacing w:val="5"/>
      <w:sz w:val="15"/>
      <w:shd w:val="clear" w:color="auto" w:fill="FFFFFF"/>
    </w:rPr>
  </w:style>
  <w:style w:type="paragraph" w:customStyle="1" w:styleId="51">
    <w:name w:val="Основной текст5"/>
    <w:basedOn w:val="a"/>
    <w:link w:val="ad"/>
    <w:uiPriority w:val="99"/>
    <w:rsid w:val="00F5786F"/>
    <w:pPr>
      <w:widowControl w:val="0"/>
      <w:shd w:val="clear" w:color="auto" w:fill="FFFFFF"/>
      <w:spacing w:before="240" w:line="240" w:lineRule="atLeast"/>
      <w:jc w:val="both"/>
    </w:pPr>
    <w:rPr>
      <w:rFonts w:ascii="Arial Unicode MS" w:hAnsi="Arial Unicode MS"/>
      <w:spacing w:val="5"/>
      <w:sz w:val="15"/>
      <w:szCs w:val="15"/>
    </w:rPr>
  </w:style>
  <w:style w:type="character" w:customStyle="1" w:styleId="13">
    <w:name w:val="Основной текст1"/>
    <w:uiPriority w:val="99"/>
    <w:rsid w:val="00F5786F"/>
    <w:rPr>
      <w:rFonts w:ascii="Arial Unicode MS" w:eastAsia="Times New Roman" w:hAnsi="Arial Unicode MS"/>
      <w:color w:val="000000"/>
      <w:spacing w:val="5"/>
      <w:w w:val="100"/>
      <w:position w:val="0"/>
      <w:sz w:val="15"/>
      <w:u w:val="none"/>
      <w:lang w:val="ru-RU" w:eastAsia="ru-RU"/>
    </w:rPr>
  </w:style>
  <w:style w:type="character" w:customStyle="1" w:styleId="7pt">
    <w:name w:val="Основной текст + 7 pt"/>
    <w:aliases w:val="Интервал 0 pt"/>
    <w:uiPriority w:val="99"/>
    <w:rsid w:val="00F5786F"/>
    <w:rPr>
      <w:rFonts w:ascii="Arial Unicode MS" w:eastAsia="Times New Roman" w:hAnsi="Arial Unicode MS"/>
      <w:color w:val="000000"/>
      <w:spacing w:val="4"/>
      <w:w w:val="100"/>
      <w:position w:val="0"/>
      <w:sz w:val="14"/>
      <w:u w:val="none"/>
      <w:shd w:val="clear" w:color="auto" w:fill="FFFFFF"/>
      <w:lang w:val="ru-RU" w:eastAsia="ru-RU"/>
    </w:rPr>
  </w:style>
  <w:style w:type="character" w:styleId="ae">
    <w:name w:val="Hyperlink"/>
    <w:basedOn w:val="a0"/>
    <w:uiPriority w:val="99"/>
    <w:rsid w:val="00A43D1D"/>
    <w:rPr>
      <w:rFonts w:cs="Times New Roman"/>
      <w:color w:val="0000FF"/>
      <w:u w:val="single"/>
    </w:rPr>
  </w:style>
  <w:style w:type="character" w:customStyle="1" w:styleId="FontStyle55">
    <w:name w:val="Font Style55"/>
    <w:uiPriority w:val="99"/>
    <w:rsid w:val="00805B99"/>
    <w:rPr>
      <w:rFonts w:ascii="Times New Roman" w:hAnsi="Times New Roman"/>
      <w:sz w:val="22"/>
    </w:rPr>
  </w:style>
  <w:style w:type="paragraph" w:customStyle="1" w:styleId="Style1">
    <w:name w:val="Style1"/>
    <w:basedOn w:val="a"/>
    <w:uiPriority w:val="99"/>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hAnsi="Arial"/>
      <w:sz w:val="20"/>
      <w:szCs w:val="20"/>
    </w:rPr>
  </w:style>
  <w:style w:type="character" w:customStyle="1" w:styleId="ConsNormal0">
    <w:name w:val="ConsNormal Знак"/>
    <w:link w:val="ConsNormal"/>
    <w:locked/>
    <w:rsid w:val="007C7F8C"/>
    <w:rPr>
      <w:rFonts w:ascii="Arial" w:eastAsia="Times New Roman" w:hAnsi="Arial"/>
    </w:rPr>
  </w:style>
  <w:style w:type="paragraph" w:customStyle="1" w:styleId="Standard">
    <w:name w:val="Standard"/>
    <w:rsid w:val="007C7F8C"/>
    <w:pPr>
      <w:suppressAutoHyphens/>
      <w:autoSpaceDN w:val="0"/>
      <w:textAlignment w:val="baseline"/>
    </w:pPr>
    <w:rPr>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paragraph" w:styleId="af">
    <w:name w:val="Title"/>
    <w:basedOn w:val="a"/>
    <w:next w:val="a"/>
    <w:link w:val="af0"/>
    <w:qFormat/>
    <w:rsid w:val="007C73FD"/>
    <w:pPr>
      <w:spacing w:before="240" w:after="60"/>
      <w:jc w:val="center"/>
      <w:outlineLvl w:val="0"/>
    </w:pPr>
    <w:rPr>
      <w:rFonts w:ascii="Cambria" w:hAnsi="Cambria"/>
      <w:b/>
      <w:bCs/>
      <w:kern w:val="28"/>
      <w:sz w:val="32"/>
      <w:szCs w:val="32"/>
    </w:rPr>
  </w:style>
  <w:style w:type="character" w:customStyle="1" w:styleId="af0">
    <w:name w:val="Заголовок Знак"/>
    <w:basedOn w:val="a0"/>
    <w:link w:val="af"/>
    <w:locked/>
    <w:rsid w:val="007C73FD"/>
    <w:rPr>
      <w:rFonts w:ascii="Cambria" w:hAnsi="Cambria"/>
      <w:b/>
      <w:kern w:val="28"/>
      <w:sz w:val="32"/>
    </w:rPr>
  </w:style>
  <w:style w:type="character" w:styleId="af1">
    <w:name w:val="Emphasis"/>
    <w:basedOn w:val="a0"/>
    <w:qFormat/>
    <w:rsid w:val="007C73FD"/>
    <w:rPr>
      <w:rFonts w:cs="Times New Roman"/>
      <w:i/>
    </w:rPr>
  </w:style>
  <w:style w:type="table" w:customStyle="1" w:styleId="14">
    <w:name w:val="Сетка таблицы1"/>
    <w:uiPriority w:val="99"/>
    <w:rsid w:val="00B13D4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rsid w:val="000052AC"/>
    <w:rPr>
      <w:rFonts w:cs="Times New Roman"/>
      <w:color w:val="800080"/>
      <w:u w:val="single"/>
    </w:rPr>
  </w:style>
  <w:style w:type="paragraph" w:styleId="23">
    <w:name w:val="Body Text 2"/>
    <w:basedOn w:val="a"/>
    <w:link w:val="24"/>
    <w:uiPriority w:val="99"/>
    <w:rsid w:val="00F1018F"/>
    <w:pPr>
      <w:spacing w:after="120" w:line="480" w:lineRule="auto"/>
    </w:pPr>
  </w:style>
  <w:style w:type="character" w:customStyle="1" w:styleId="24">
    <w:name w:val="Основной текст 2 Знак"/>
    <w:basedOn w:val="a0"/>
    <w:link w:val="23"/>
    <w:uiPriority w:val="99"/>
    <w:locked/>
    <w:rsid w:val="00F1018F"/>
    <w:rPr>
      <w:sz w:val="24"/>
    </w:rPr>
  </w:style>
  <w:style w:type="paragraph" w:styleId="31">
    <w:name w:val="Body Text 3"/>
    <w:basedOn w:val="a"/>
    <w:link w:val="32"/>
    <w:rsid w:val="00F1018F"/>
    <w:pPr>
      <w:spacing w:after="120"/>
    </w:pPr>
    <w:rPr>
      <w:sz w:val="16"/>
      <w:szCs w:val="16"/>
    </w:rPr>
  </w:style>
  <w:style w:type="character" w:customStyle="1" w:styleId="32">
    <w:name w:val="Основной текст 3 Знак"/>
    <w:basedOn w:val="a0"/>
    <w:link w:val="31"/>
    <w:locked/>
    <w:rsid w:val="00F1018F"/>
    <w:rPr>
      <w:sz w:val="16"/>
    </w:rPr>
  </w:style>
  <w:style w:type="paragraph" w:styleId="af3">
    <w:name w:val="Block Text"/>
    <w:basedOn w:val="a"/>
    <w:uiPriority w:val="99"/>
    <w:rsid w:val="00F1018F"/>
    <w:pPr>
      <w:ind w:left="284" w:right="-1" w:firstLine="567"/>
      <w:jc w:val="both"/>
    </w:pPr>
    <w:rPr>
      <w:color w:val="FF0000"/>
      <w:sz w:val="22"/>
      <w:szCs w:val="20"/>
    </w:rPr>
  </w:style>
  <w:style w:type="character" w:customStyle="1" w:styleId="fontstyle86">
    <w:name w:val="fontstyle86"/>
    <w:uiPriority w:val="99"/>
    <w:rsid w:val="00F1018F"/>
  </w:style>
  <w:style w:type="paragraph" w:styleId="af4">
    <w:name w:val="header"/>
    <w:basedOn w:val="a"/>
    <w:link w:val="af5"/>
    <w:uiPriority w:val="99"/>
    <w:rsid w:val="00F35BDC"/>
    <w:pPr>
      <w:tabs>
        <w:tab w:val="center" w:pos="4153"/>
        <w:tab w:val="right" w:pos="8306"/>
      </w:tabs>
      <w:suppressAutoHyphens/>
    </w:pPr>
    <w:rPr>
      <w:sz w:val="20"/>
      <w:szCs w:val="20"/>
      <w:lang w:eastAsia="ar-SA"/>
    </w:rPr>
  </w:style>
  <w:style w:type="character" w:customStyle="1" w:styleId="af5">
    <w:name w:val="Верхний колонтитул Знак"/>
    <w:basedOn w:val="a0"/>
    <w:link w:val="af4"/>
    <w:uiPriority w:val="99"/>
    <w:locked/>
    <w:rsid w:val="00F35BDC"/>
    <w:rPr>
      <w:rFonts w:cs="Times New Roman"/>
      <w:lang w:eastAsia="ar-SA" w:bidi="ar-SA"/>
    </w:rPr>
  </w:style>
  <w:style w:type="paragraph" w:customStyle="1" w:styleId="af6">
    <w:name w:val="Таблица шапка"/>
    <w:basedOn w:val="a"/>
    <w:uiPriority w:val="99"/>
    <w:rsid w:val="00F35BDC"/>
    <w:pPr>
      <w:keepNext/>
      <w:suppressAutoHyphens/>
      <w:spacing w:before="40" w:after="40"/>
      <w:ind w:left="57" w:right="57"/>
    </w:pPr>
    <w:rPr>
      <w:sz w:val="18"/>
      <w:szCs w:val="18"/>
      <w:lang w:eastAsia="ar-SA"/>
    </w:rPr>
  </w:style>
  <w:style w:type="paragraph" w:styleId="af7">
    <w:name w:val="List Paragraph"/>
    <w:basedOn w:val="a"/>
    <w:uiPriority w:val="34"/>
    <w:qFormat/>
    <w:rsid w:val="00A4269D"/>
    <w:pPr>
      <w:spacing w:after="200" w:line="276" w:lineRule="auto"/>
      <w:ind w:left="720"/>
      <w:contextualSpacing/>
    </w:pPr>
    <w:rPr>
      <w:rFonts w:ascii="Calibri" w:hAnsi="Calibri"/>
      <w:sz w:val="22"/>
      <w:szCs w:val="22"/>
      <w:lang w:eastAsia="en-US"/>
    </w:rPr>
  </w:style>
  <w:style w:type="paragraph" w:styleId="af8">
    <w:name w:val="No Spacing"/>
    <w:link w:val="af9"/>
    <w:uiPriority w:val="1"/>
    <w:qFormat/>
    <w:rsid w:val="001B3A57"/>
    <w:rPr>
      <w:rFonts w:ascii="Calibri" w:hAnsi="Calibri"/>
    </w:rPr>
  </w:style>
  <w:style w:type="character" w:customStyle="1" w:styleId="apple-converted-space">
    <w:name w:val="apple-converted-space"/>
    <w:basedOn w:val="a0"/>
    <w:rsid w:val="00EE4499"/>
    <w:rPr>
      <w:rFonts w:cs="Times New Roman"/>
    </w:rPr>
  </w:style>
  <w:style w:type="character" w:customStyle="1" w:styleId="50">
    <w:name w:val="Заголовок 5 Знак"/>
    <w:basedOn w:val="a0"/>
    <w:link w:val="5"/>
    <w:semiHidden/>
    <w:rsid w:val="00435C92"/>
    <w:rPr>
      <w:rFonts w:asciiTheme="minorHAnsi" w:eastAsiaTheme="minorEastAsia" w:hAnsiTheme="minorHAnsi" w:cstheme="minorBidi"/>
      <w:b/>
      <w:bCs/>
      <w:i/>
      <w:iCs/>
      <w:sz w:val="26"/>
      <w:szCs w:val="26"/>
    </w:rPr>
  </w:style>
  <w:style w:type="paragraph" w:styleId="25">
    <w:name w:val="List 2"/>
    <w:basedOn w:val="a"/>
    <w:uiPriority w:val="99"/>
    <w:rsid w:val="00435C92"/>
    <w:pPr>
      <w:ind w:left="566" w:hanging="283"/>
    </w:pPr>
    <w:rPr>
      <w:sz w:val="20"/>
      <w:szCs w:val="20"/>
    </w:rPr>
  </w:style>
  <w:style w:type="paragraph" w:customStyle="1" w:styleId="ConsTitle">
    <w:name w:val="ConsTitle"/>
    <w:uiPriority w:val="99"/>
    <w:rsid w:val="00435C92"/>
    <w:pPr>
      <w:widowControl w:val="0"/>
    </w:pPr>
    <w:rPr>
      <w:rFonts w:ascii="Arial" w:hAnsi="Arial"/>
      <w:b/>
      <w:sz w:val="16"/>
      <w:szCs w:val="20"/>
    </w:rPr>
  </w:style>
  <w:style w:type="paragraph" w:customStyle="1" w:styleId="ConsNonformat">
    <w:name w:val="ConsNonformat"/>
    <w:rsid w:val="00435C92"/>
    <w:pPr>
      <w:widowControl w:val="0"/>
    </w:pPr>
    <w:rPr>
      <w:rFonts w:ascii="Courier New" w:hAnsi="Courier New"/>
      <w:sz w:val="20"/>
      <w:szCs w:val="20"/>
    </w:rPr>
  </w:style>
  <w:style w:type="paragraph" w:customStyle="1" w:styleId="afa">
    <w:name w:val="áû÷íûé"/>
    <w:uiPriority w:val="99"/>
    <w:rsid w:val="00435C92"/>
    <w:pPr>
      <w:overflowPunct w:val="0"/>
      <w:autoSpaceDE w:val="0"/>
      <w:autoSpaceDN w:val="0"/>
      <w:adjustRightInd w:val="0"/>
    </w:pPr>
    <w:rPr>
      <w:sz w:val="20"/>
      <w:szCs w:val="20"/>
    </w:rPr>
  </w:style>
  <w:style w:type="paragraph" w:customStyle="1" w:styleId="Style30">
    <w:name w:val="Style30"/>
    <w:basedOn w:val="a"/>
    <w:rsid w:val="00435C92"/>
    <w:pPr>
      <w:widowControl w:val="0"/>
      <w:autoSpaceDE w:val="0"/>
      <w:autoSpaceDN w:val="0"/>
      <w:adjustRightInd w:val="0"/>
      <w:spacing w:line="264" w:lineRule="exact"/>
      <w:ind w:firstLine="710"/>
    </w:pPr>
  </w:style>
  <w:style w:type="character" w:customStyle="1" w:styleId="FontStyle45">
    <w:name w:val="Font Style45"/>
    <w:basedOn w:val="a0"/>
    <w:rsid w:val="00435C92"/>
    <w:rPr>
      <w:rFonts w:ascii="Times New Roman" w:hAnsi="Times New Roman" w:cs="Times New Roman" w:hint="default"/>
      <w:sz w:val="24"/>
      <w:szCs w:val="24"/>
    </w:rPr>
  </w:style>
  <w:style w:type="character" w:customStyle="1" w:styleId="Exact">
    <w:name w:val="Основной текст Exact"/>
    <w:basedOn w:val="a0"/>
    <w:rsid w:val="00585C94"/>
    <w:rPr>
      <w:rFonts w:ascii="Calibri" w:eastAsia="Calibri" w:hAnsi="Calibri" w:cs="Calibri"/>
      <w:b w:val="0"/>
      <w:bCs w:val="0"/>
      <w:i w:val="0"/>
      <w:iCs w:val="0"/>
      <w:smallCaps w:val="0"/>
      <w:strike w:val="0"/>
      <w:spacing w:val="7"/>
      <w:sz w:val="19"/>
      <w:szCs w:val="19"/>
      <w:u w:val="none"/>
    </w:rPr>
  </w:style>
  <w:style w:type="character" w:customStyle="1" w:styleId="10pt">
    <w:name w:val="Основной текст + 10 pt"/>
    <w:basedOn w:val="ad"/>
    <w:rsid w:val="00585C94"/>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b">
    <w:name w:val="footer"/>
    <w:basedOn w:val="a"/>
    <w:link w:val="afc"/>
    <w:uiPriority w:val="99"/>
    <w:unhideWhenUsed/>
    <w:rsid w:val="000F1393"/>
    <w:pPr>
      <w:tabs>
        <w:tab w:val="center" w:pos="4677"/>
        <w:tab w:val="right" w:pos="9355"/>
      </w:tabs>
    </w:pPr>
  </w:style>
  <w:style w:type="character" w:customStyle="1" w:styleId="afc">
    <w:name w:val="Нижний колонтитул Знак"/>
    <w:basedOn w:val="a0"/>
    <w:link w:val="afb"/>
    <w:uiPriority w:val="99"/>
    <w:rsid w:val="000F1393"/>
    <w:rPr>
      <w:sz w:val="24"/>
      <w:szCs w:val="24"/>
    </w:rPr>
  </w:style>
  <w:style w:type="character" w:customStyle="1" w:styleId="33">
    <w:name w:val="Основной текст (3)_"/>
    <w:basedOn w:val="a0"/>
    <w:link w:val="34"/>
    <w:rsid w:val="000920E8"/>
    <w:rPr>
      <w:rFonts w:ascii="Calibri" w:eastAsia="Calibri" w:hAnsi="Calibri" w:cs="Calibri"/>
      <w:sz w:val="21"/>
      <w:szCs w:val="21"/>
      <w:shd w:val="clear" w:color="auto" w:fill="FFFFFF"/>
    </w:rPr>
  </w:style>
  <w:style w:type="paragraph" w:customStyle="1" w:styleId="34">
    <w:name w:val="Основной текст (3)"/>
    <w:basedOn w:val="a"/>
    <w:link w:val="33"/>
    <w:rsid w:val="000920E8"/>
    <w:pPr>
      <w:shd w:val="clear" w:color="auto" w:fill="FFFFFF"/>
      <w:spacing w:line="269" w:lineRule="exact"/>
      <w:jc w:val="both"/>
    </w:pPr>
    <w:rPr>
      <w:rFonts w:ascii="Calibri" w:eastAsia="Calibri" w:hAnsi="Calibri" w:cs="Calibri"/>
      <w:sz w:val="21"/>
      <w:szCs w:val="21"/>
    </w:rPr>
  </w:style>
  <w:style w:type="paragraph" w:customStyle="1" w:styleId="afd">
    <w:name w:val="Тендерные данные"/>
    <w:basedOn w:val="a"/>
    <w:semiHidden/>
    <w:rsid w:val="000920E8"/>
    <w:pPr>
      <w:tabs>
        <w:tab w:val="left" w:pos="1985"/>
      </w:tabs>
      <w:spacing w:before="120" w:after="60"/>
      <w:jc w:val="both"/>
    </w:pPr>
    <w:rPr>
      <w:b/>
      <w:szCs w:val="20"/>
    </w:rPr>
  </w:style>
  <w:style w:type="paragraph" w:customStyle="1" w:styleId="afe">
    <w:name w:val="Подраздел"/>
    <w:basedOn w:val="a"/>
    <w:semiHidden/>
    <w:rsid w:val="000920E8"/>
    <w:pPr>
      <w:suppressAutoHyphens/>
      <w:spacing w:before="240" w:after="120"/>
      <w:jc w:val="center"/>
    </w:pPr>
    <w:rPr>
      <w:rFonts w:ascii="TimesDL" w:hAnsi="TimesDL"/>
      <w:b/>
      <w:smallCaps/>
      <w:spacing w:val="-2"/>
      <w:szCs w:val="20"/>
    </w:rPr>
  </w:style>
  <w:style w:type="paragraph" w:customStyle="1" w:styleId="210">
    <w:name w:val="Основной текст с отступом 21"/>
    <w:basedOn w:val="a"/>
    <w:rsid w:val="00854A8E"/>
    <w:pPr>
      <w:suppressAutoHyphens/>
      <w:spacing w:after="120" w:line="480" w:lineRule="auto"/>
      <w:ind w:left="283"/>
    </w:pPr>
    <w:rPr>
      <w:sz w:val="20"/>
      <w:szCs w:val="20"/>
      <w:lang w:eastAsia="ar-SA"/>
    </w:rPr>
  </w:style>
  <w:style w:type="paragraph" w:styleId="aff">
    <w:name w:val="Subtitle"/>
    <w:basedOn w:val="a"/>
    <w:next w:val="a7"/>
    <w:link w:val="aff0"/>
    <w:qFormat/>
    <w:locked/>
    <w:rsid w:val="00854A8E"/>
    <w:pPr>
      <w:suppressAutoHyphens/>
      <w:spacing w:after="60"/>
      <w:jc w:val="center"/>
    </w:pPr>
    <w:rPr>
      <w:rFonts w:ascii="Arial" w:hAnsi="Arial" w:cs="Arial"/>
      <w:lang w:eastAsia="ar-SA"/>
    </w:rPr>
  </w:style>
  <w:style w:type="character" w:customStyle="1" w:styleId="aff0">
    <w:name w:val="Подзаголовок Знак"/>
    <w:basedOn w:val="a0"/>
    <w:link w:val="aff"/>
    <w:rsid w:val="00854A8E"/>
    <w:rPr>
      <w:rFonts w:ascii="Arial" w:hAnsi="Arial" w:cs="Arial"/>
      <w:sz w:val="24"/>
      <w:szCs w:val="24"/>
      <w:lang w:eastAsia="ar-SA"/>
    </w:rPr>
  </w:style>
  <w:style w:type="paragraph" w:customStyle="1" w:styleId="aff1">
    <w:name w:val="Содержимое таблицы"/>
    <w:basedOn w:val="a"/>
    <w:rsid w:val="00026567"/>
    <w:pPr>
      <w:suppressLineNumbers/>
      <w:suppressAutoHyphens/>
    </w:pPr>
    <w:rPr>
      <w:lang w:eastAsia="ar-SA"/>
    </w:rPr>
  </w:style>
  <w:style w:type="character" w:customStyle="1" w:styleId="af9">
    <w:name w:val="Без интервала Знак"/>
    <w:basedOn w:val="a0"/>
    <w:link w:val="af8"/>
    <w:uiPriority w:val="1"/>
    <w:locked/>
    <w:rsid w:val="00786904"/>
    <w:rPr>
      <w:rFonts w:ascii="Calibri" w:hAnsi="Calibri"/>
    </w:rPr>
  </w:style>
  <w:style w:type="paragraph" w:customStyle="1" w:styleId="Textbody">
    <w:name w:val="Text body"/>
    <w:basedOn w:val="Standard"/>
    <w:rsid w:val="00786904"/>
    <w:pPr>
      <w:spacing w:after="120"/>
    </w:pPr>
    <w:rPr>
      <w:rFonts w:eastAsia="Calibri"/>
    </w:rPr>
  </w:style>
  <w:style w:type="character" w:customStyle="1" w:styleId="pr-name">
    <w:name w:val="pr-name"/>
    <w:basedOn w:val="a0"/>
    <w:rsid w:val="000B5C6D"/>
  </w:style>
  <w:style w:type="paragraph" w:customStyle="1" w:styleId="TableContents">
    <w:name w:val="Table Contents"/>
    <w:basedOn w:val="Standard"/>
    <w:rsid w:val="00D32058"/>
    <w:pPr>
      <w:suppressLineNumbers/>
    </w:pPr>
    <w:rPr>
      <w:rFonts w:eastAsia="Calibri"/>
    </w:rPr>
  </w:style>
  <w:style w:type="character" w:customStyle="1" w:styleId="41">
    <w:name w:val="Основной текст (4) + Не курсив"/>
    <w:rsid w:val="00D32058"/>
    <w:rPr>
      <w:i/>
      <w:iCs/>
      <w:sz w:val="27"/>
      <w:szCs w:val="27"/>
      <w:shd w:val="clear" w:color="auto" w:fill="FFFFFF"/>
    </w:rPr>
  </w:style>
  <w:style w:type="paragraph" w:customStyle="1" w:styleId="42">
    <w:name w:val="Основной текст4"/>
    <w:basedOn w:val="a"/>
    <w:rsid w:val="00325ECA"/>
    <w:pPr>
      <w:widowControl w:val="0"/>
      <w:shd w:val="clear" w:color="auto" w:fill="FFFFFF"/>
      <w:spacing w:after="300" w:line="360" w:lineRule="exact"/>
      <w:jc w:val="both"/>
    </w:pPr>
    <w:rPr>
      <w:rFonts w:eastAsiaTheme="minorEastAsia"/>
      <w:sz w:val="25"/>
      <w:szCs w:val="25"/>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3074">
      <w:bodyDiv w:val="1"/>
      <w:marLeft w:val="0"/>
      <w:marRight w:val="0"/>
      <w:marTop w:val="0"/>
      <w:marBottom w:val="0"/>
      <w:divBdr>
        <w:top w:val="none" w:sz="0" w:space="0" w:color="auto"/>
        <w:left w:val="none" w:sz="0" w:space="0" w:color="auto"/>
        <w:bottom w:val="none" w:sz="0" w:space="0" w:color="auto"/>
        <w:right w:val="none" w:sz="0" w:space="0" w:color="auto"/>
      </w:divBdr>
    </w:div>
    <w:div w:id="165950137">
      <w:bodyDiv w:val="1"/>
      <w:marLeft w:val="0"/>
      <w:marRight w:val="0"/>
      <w:marTop w:val="0"/>
      <w:marBottom w:val="0"/>
      <w:divBdr>
        <w:top w:val="none" w:sz="0" w:space="0" w:color="auto"/>
        <w:left w:val="none" w:sz="0" w:space="0" w:color="auto"/>
        <w:bottom w:val="none" w:sz="0" w:space="0" w:color="auto"/>
        <w:right w:val="none" w:sz="0" w:space="0" w:color="auto"/>
      </w:divBdr>
    </w:div>
    <w:div w:id="233468245">
      <w:marLeft w:val="0"/>
      <w:marRight w:val="0"/>
      <w:marTop w:val="0"/>
      <w:marBottom w:val="0"/>
      <w:divBdr>
        <w:top w:val="none" w:sz="0" w:space="0" w:color="auto"/>
        <w:left w:val="none" w:sz="0" w:space="0" w:color="auto"/>
        <w:bottom w:val="none" w:sz="0" w:space="0" w:color="auto"/>
        <w:right w:val="none" w:sz="0" w:space="0" w:color="auto"/>
      </w:divBdr>
    </w:div>
    <w:div w:id="233468246">
      <w:marLeft w:val="0"/>
      <w:marRight w:val="0"/>
      <w:marTop w:val="0"/>
      <w:marBottom w:val="0"/>
      <w:divBdr>
        <w:top w:val="none" w:sz="0" w:space="0" w:color="auto"/>
        <w:left w:val="none" w:sz="0" w:space="0" w:color="auto"/>
        <w:bottom w:val="none" w:sz="0" w:space="0" w:color="auto"/>
        <w:right w:val="none" w:sz="0" w:space="0" w:color="auto"/>
      </w:divBdr>
    </w:div>
    <w:div w:id="233468247">
      <w:marLeft w:val="0"/>
      <w:marRight w:val="0"/>
      <w:marTop w:val="0"/>
      <w:marBottom w:val="0"/>
      <w:divBdr>
        <w:top w:val="none" w:sz="0" w:space="0" w:color="auto"/>
        <w:left w:val="none" w:sz="0" w:space="0" w:color="auto"/>
        <w:bottom w:val="none" w:sz="0" w:space="0" w:color="auto"/>
        <w:right w:val="none" w:sz="0" w:space="0" w:color="auto"/>
      </w:divBdr>
    </w:div>
    <w:div w:id="233468248">
      <w:marLeft w:val="0"/>
      <w:marRight w:val="0"/>
      <w:marTop w:val="0"/>
      <w:marBottom w:val="0"/>
      <w:divBdr>
        <w:top w:val="none" w:sz="0" w:space="0" w:color="auto"/>
        <w:left w:val="none" w:sz="0" w:space="0" w:color="auto"/>
        <w:bottom w:val="none" w:sz="0" w:space="0" w:color="auto"/>
        <w:right w:val="none" w:sz="0" w:space="0" w:color="auto"/>
      </w:divBdr>
    </w:div>
    <w:div w:id="233468249">
      <w:marLeft w:val="0"/>
      <w:marRight w:val="0"/>
      <w:marTop w:val="0"/>
      <w:marBottom w:val="0"/>
      <w:divBdr>
        <w:top w:val="none" w:sz="0" w:space="0" w:color="auto"/>
        <w:left w:val="none" w:sz="0" w:space="0" w:color="auto"/>
        <w:bottom w:val="none" w:sz="0" w:space="0" w:color="auto"/>
        <w:right w:val="none" w:sz="0" w:space="0" w:color="auto"/>
      </w:divBdr>
    </w:div>
    <w:div w:id="233468250">
      <w:marLeft w:val="0"/>
      <w:marRight w:val="0"/>
      <w:marTop w:val="0"/>
      <w:marBottom w:val="0"/>
      <w:divBdr>
        <w:top w:val="none" w:sz="0" w:space="0" w:color="auto"/>
        <w:left w:val="none" w:sz="0" w:space="0" w:color="auto"/>
        <w:bottom w:val="none" w:sz="0" w:space="0" w:color="auto"/>
        <w:right w:val="none" w:sz="0" w:space="0" w:color="auto"/>
      </w:divBdr>
    </w:div>
    <w:div w:id="233468251">
      <w:marLeft w:val="0"/>
      <w:marRight w:val="0"/>
      <w:marTop w:val="0"/>
      <w:marBottom w:val="0"/>
      <w:divBdr>
        <w:top w:val="none" w:sz="0" w:space="0" w:color="auto"/>
        <w:left w:val="none" w:sz="0" w:space="0" w:color="auto"/>
        <w:bottom w:val="none" w:sz="0" w:space="0" w:color="auto"/>
        <w:right w:val="none" w:sz="0" w:space="0" w:color="auto"/>
      </w:divBdr>
    </w:div>
    <w:div w:id="371612663">
      <w:bodyDiv w:val="1"/>
      <w:marLeft w:val="0"/>
      <w:marRight w:val="0"/>
      <w:marTop w:val="0"/>
      <w:marBottom w:val="0"/>
      <w:divBdr>
        <w:top w:val="none" w:sz="0" w:space="0" w:color="auto"/>
        <w:left w:val="none" w:sz="0" w:space="0" w:color="auto"/>
        <w:bottom w:val="none" w:sz="0" w:space="0" w:color="auto"/>
        <w:right w:val="none" w:sz="0" w:space="0" w:color="auto"/>
      </w:divBdr>
    </w:div>
    <w:div w:id="845636409">
      <w:bodyDiv w:val="1"/>
      <w:marLeft w:val="0"/>
      <w:marRight w:val="0"/>
      <w:marTop w:val="0"/>
      <w:marBottom w:val="0"/>
      <w:divBdr>
        <w:top w:val="none" w:sz="0" w:space="0" w:color="auto"/>
        <w:left w:val="none" w:sz="0" w:space="0" w:color="auto"/>
        <w:bottom w:val="none" w:sz="0" w:space="0" w:color="auto"/>
        <w:right w:val="none" w:sz="0" w:space="0" w:color="auto"/>
      </w:divBdr>
    </w:div>
    <w:div w:id="846136186">
      <w:bodyDiv w:val="1"/>
      <w:marLeft w:val="0"/>
      <w:marRight w:val="0"/>
      <w:marTop w:val="0"/>
      <w:marBottom w:val="0"/>
      <w:divBdr>
        <w:top w:val="none" w:sz="0" w:space="0" w:color="auto"/>
        <w:left w:val="none" w:sz="0" w:space="0" w:color="auto"/>
        <w:bottom w:val="none" w:sz="0" w:space="0" w:color="auto"/>
        <w:right w:val="none" w:sz="0" w:space="0" w:color="auto"/>
      </w:divBdr>
    </w:div>
    <w:div w:id="9866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AE5D-BD49-407B-92BA-33A8A4C7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Поиклиника</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1111</dc:creator>
  <cp:keywords/>
  <dc:description/>
  <cp:lastModifiedBy>User</cp:lastModifiedBy>
  <cp:revision>12</cp:revision>
  <cp:lastPrinted>2023-10-30T00:17:00Z</cp:lastPrinted>
  <dcterms:created xsi:type="dcterms:W3CDTF">2023-07-05T07:46:00Z</dcterms:created>
  <dcterms:modified xsi:type="dcterms:W3CDTF">2023-10-30T00:36:00Z</dcterms:modified>
</cp:coreProperties>
</file>