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D7BEEE" w14:textId="77777777" w:rsidR="005818B3" w:rsidRPr="00AE6F4C" w:rsidRDefault="005818B3" w:rsidP="005818B3">
      <w:pPr>
        <w:shd w:val="clear" w:color="auto" w:fill="FFFFFF"/>
        <w:suppressAutoHyphens w:val="0"/>
        <w:jc w:val="right"/>
        <w:rPr>
          <w:rFonts w:cs="Times New Roman"/>
          <w:color w:val="000000"/>
          <w:lang w:eastAsia="ru-RU"/>
        </w:rPr>
      </w:pPr>
      <w:r w:rsidRPr="00AE6F4C">
        <w:rPr>
          <w:rFonts w:cs="Times New Roman"/>
          <w:color w:val="000000"/>
          <w:lang w:eastAsia="ru-RU"/>
        </w:rPr>
        <w:t xml:space="preserve">Приложение №1 к извещению </w:t>
      </w:r>
    </w:p>
    <w:p w14:paraId="7AA8FC6B" w14:textId="63AFB733" w:rsidR="005818B3" w:rsidRPr="00AE6F4C" w:rsidRDefault="005818B3" w:rsidP="005818B3">
      <w:pPr>
        <w:shd w:val="clear" w:color="auto" w:fill="FFFFFF"/>
        <w:suppressAutoHyphens w:val="0"/>
        <w:jc w:val="right"/>
        <w:rPr>
          <w:rFonts w:cs="Times New Roman"/>
          <w:color w:val="000000"/>
          <w:lang w:eastAsia="ru-RU"/>
        </w:rPr>
      </w:pPr>
      <w:r w:rsidRPr="00AE6F4C">
        <w:rPr>
          <w:rFonts w:cs="Times New Roman"/>
          <w:color w:val="000000"/>
          <w:lang w:eastAsia="ru-RU"/>
        </w:rPr>
        <w:t xml:space="preserve">№ </w:t>
      </w:r>
      <w:r w:rsidR="00EF2E8D" w:rsidRPr="00EF2E8D">
        <w:rPr>
          <w:rFonts w:cs="Times New Roman"/>
          <w:color w:val="000000"/>
          <w:lang w:eastAsia="ru-RU"/>
        </w:rPr>
        <w:t>2303050101</w:t>
      </w:r>
      <w:r w:rsidR="009E07D2">
        <w:rPr>
          <w:rFonts w:cs="Times New Roman"/>
          <w:color w:val="000000"/>
          <w:lang w:eastAsia="ru-RU"/>
        </w:rPr>
        <w:t>9</w:t>
      </w:r>
      <w:r w:rsidRPr="00AE6F4C">
        <w:rPr>
          <w:rFonts w:cs="Times New Roman"/>
          <w:color w:val="000000"/>
          <w:lang w:eastAsia="ru-RU"/>
        </w:rPr>
        <w:t xml:space="preserve"> от </w:t>
      </w:r>
      <w:r w:rsidR="00027E03">
        <w:rPr>
          <w:rFonts w:cs="Times New Roman"/>
          <w:color w:val="000000"/>
          <w:lang w:eastAsia="ru-RU"/>
        </w:rPr>
        <w:t>1</w:t>
      </w:r>
      <w:r w:rsidR="00A27A13">
        <w:rPr>
          <w:rFonts w:cs="Times New Roman"/>
          <w:color w:val="000000"/>
          <w:lang w:eastAsia="ru-RU"/>
        </w:rPr>
        <w:t>1</w:t>
      </w:r>
      <w:r w:rsidRPr="00AE6F4C">
        <w:rPr>
          <w:rFonts w:cs="Times New Roman"/>
          <w:color w:val="000000"/>
          <w:lang w:eastAsia="ru-RU"/>
        </w:rPr>
        <w:t>.</w:t>
      </w:r>
      <w:r w:rsidR="00465C96">
        <w:rPr>
          <w:rFonts w:cs="Times New Roman"/>
          <w:color w:val="000000"/>
          <w:lang w:eastAsia="ru-RU"/>
        </w:rPr>
        <w:t>0</w:t>
      </w:r>
      <w:r w:rsidR="00027E03">
        <w:rPr>
          <w:rFonts w:cs="Times New Roman"/>
          <w:color w:val="000000"/>
          <w:lang w:eastAsia="ru-RU"/>
        </w:rPr>
        <w:t>9</w:t>
      </w:r>
      <w:r w:rsidRPr="00AE6F4C">
        <w:rPr>
          <w:rFonts w:cs="Times New Roman"/>
          <w:color w:val="000000"/>
          <w:lang w:eastAsia="ru-RU"/>
        </w:rPr>
        <w:t>.202</w:t>
      </w:r>
      <w:r w:rsidR="00465C96">
        <w:rPr>
          <w:rFonts w:cs="Times New Roman"/>
          <w:color w:val="000000"/>
          <w:lang w:eastAsia="ru-RU"/>
        </w:rPr>
        <w:t>3</w:t>
      </w:r>
      <w:r w:rsidRPr="00AE6F4C">
        <w:rPr>
          <w:rFonts w:cs="Times New Roman"/>
          <w:color w:val="000000"/>
          <w:lang w:eastAsia="ru-RU"/>
        </w:rPr>
        <w:t>г.</w:t>
      </w:r>
    </w:p>
    <w:p w14:paraId="4BEDCEF7" w14:textId="77777777" w:rsidR="005818B3" w:rsidRPr="005818B3" w:rsidRDefault="005818B3" w:rsidP="005818B3">
      <w:pPr>
        <w:shd w:val="clear" w:color="auto" w:fill="FFFFFF"/>
        <w:suppressAutoHyphens w:val="0"/>
        <w:jc w:val="right"/>
        <w:rPr>
          <w:rFonts w:cs="Times New Roman"/>
          <w:color w:val="000000"/>
          <w:sz w:val="28"/>
          <w:szCs w:val="28"/>
          <w:lang w:eastAsia="ru-RU"/>
        </w:rPr>
      </w:pPr>
    </w:p>
    <w:p w14:paraId="3AC8BAD3" w14:textId="6F3C62D8" w:rsidR="006E68A6" w:rsidRPr="00AE6F4C" w:rsidRDefault="006E68A6" w:rsidP="005818B3">
      <w:pPr>
        <w:shd w:val="clear" w:color="auto" w:fill="FFFFFF"/>
        <w:suppressAutoHyphens w:val="0"/>
        <w:spacing w:before="100" w:beforeAutospacing="1"/>
        <w:jc w:val="center"/>
        <w:rPr>
          <w:rFonts w:cs="Times New Roman"/>
          <w:color w:val="000000"/>
          <w:lang w:eastAsia="ru-RU"/>
        </w:rPr>
      </w:pPr>
      <w:r w:rsidRPr="00AE6F4C">
        <w:rPr>
          <w:rFonts w:cs="Times New Roman"/>
          <w:b/>
          <w:bCs/>
          <w:color w:val="000000"/>
          <w:lang w:eastAsia="ru-RU"/>
        </w:rPr>
        <w:t>Техническое задание</w:t>
      </w:r>
    </w:p>
    <w:p w14:paraId="335F514F" w14:textId="0654E5AD" w:rsidR="006E68A6" w:rsidRDefault="006E68A6" w:rsidP="004345C1">
      <w:pPr>
        <w:shd w:val="clear" w:color="auto" w:fill="FFFFFF"/>
        <w:suppressAutoHyphens w:val="0"/>
        <w:spacing w:before="100" w:beforeAutospacing="1" w:line="360" w:lineRule="auto"/>
        <w:jc w:val="center"/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</w:pPr>
      <w:r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на поставку</w:t>
      </w:r>
      <w:r w:rsidR="009E07D2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:</w:t>
      </w:r>
      <w:r w:rsidR="007872C6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 w:rsidR="009E07D2" w:rsidRPr="009E07D2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 xml:space="preserve">Аппарат стимуляции и электротерапии многофункциональный портативный </w:t>
      </w:r>
      <w:r w:rsidR="00027E03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А</w:t>
      </w:r>
      <w:r w:rsidR="009E07D2" w:rsidRPr="009E07D2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 xml:space="preserve">СЭтМ-01/6-«ЭЛЭСКУЛАП-Мед </w:t>
      </w:r>
      <w:proofErr w:type="spellStart"/>
      <w:r w:rsidR="009E07D2" w:rsidRPr="009E07D2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ТеКо</w:t>
      </w:r>
      <w:proofErr w:type="spellEnd"/>
      <w:r w:rsidR="009E07D2" w:rsidRPr="009E07D2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»</w:t>
      </w:r>
      <w:r w:rsidR="004345C1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 xml:space="preserve">для нужд </w:t>
      </w:r>
      <w:r w:rsidR="007872C6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ЧУЗ «</w:t>
      </w:r>
      <w:r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РЖ</w:t>
      </w:r>
      <w:r w:rsidR="007872C6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Д</w:t>
      </w:r>
      <w:r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-Медицина» г</w:t>
      </w:r>
      <w:r w:rsidR="007872C6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.</w:t>
      </w:r>
      <w:r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 w:rsidR="007872C6"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Иланский</w:t>
      </w:r>
      <w:r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>»</w:t>
      </w:r>
    </w:p>
    <w:p w14:paraId="194A0E0C" w14:textId="4783E23E" w:rsidR="00EF2E8D" w:rsidRDefault="009E07D2" w:rsidP="00EF2E8D">
      <w:pPr>
        <w:shd w:val="clear" w:color="auto" w:fill="FFFFFF"/>
        <w:suppressAutoHyphens w:val="0"/>
        <w:spacing w:before="100" w:beforeAutospacing="1" w:line="276" w:lineRule="auto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          </w:t>
      </w:r>
      <w:r w:rsidRPr="009E07D2">
        <w:rPr>
          <w:rFonts w:cs="Times New Roman"/>
          <w:color w:val="000000"/>
          <w:lang w:eastAsia="ru-RU"/>
        </w:rPr>
        <w:t>Предназначен для использования в физиотерапии, косметологии. Применение аппарата способствует активизации кровообращения, обменных процессов, стимуляции мышечной деятельности, улучшению функционального состояния вегетативной нервной системы, оказывает болеутоляющее действие.</w:t>
      </w:r>
    </w:p>
    <w:p w14:paraId="636A5021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b/>
          <w:bCs/>
          <w:color w:val="000000"/>
          <w:lang w:eastAsia="ru-RU"/>
        </w:rPr>
      </w:pPr>
      <w:r w:rsidRPr="009E07D2">
        <w:rPr>
          <w:rFonts w:cs="Times New Roman"/>
          <w:b/>
          <w:bCs/>
          <w:color w:val="000000"/>
          <w:lang w:eastAsia="ru-RU"/>
        </w:rPr>
        <w:t>Аппарат выпускается с комбинацией различных режимов работы:</w:t>
      </w:r>
    </w:p>
    <w:p w14:paraId="0090E725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proofErr w:type="spellStart"/>
      <w:r w:rsidRPr="009E07D2">
        <w:rPr>
          <w:rFonts w:cs="Times New Roman"/>
          <w:color w:val="000000"/>
          <w:lang w:eastAsia="ru-RU"/>
        </w:rPr>
        <w:t>Элэскулап</w:t>
      </w:r>
      <w:proofErr w:type="spellEnd"/>
      <w:r w:rsidRPr="009E07D2">
        <w:rPr>
          <w:rFonts w:cs="Times New Roman"/>
          <w:color w:val="000000"/>
          <w:lang w:eastAsia="ru-RU"/>
        </w:rPr>
        <w:t xml:space="preserve"> -базовая модель -7 режимов (электрофорез/гальванизация, </w:t>
      </w:r>
      <w:proofErr w:type="spellStart"/>
      <w:r w:rsidRPr="009E07D2">
        <w:rPr>
          <w:rFonts w:cs="Times New Roman"/>
          <w:color w:val="000000"/>
          <w:lang w:eastAsia="ru-RU"/>
        </w:rPr>
        <w:t>амплипульстерапия</w:t>
      </w:r>
      <w:proofErr w:type="spellEnd"/>
      <w:r w:rsidRPr="009E07D2">
        <w:rPr>
          <w:rFonts w:cs="Times New Roman"/>
          <w:color w:val="000000"/>
          <w:lang w:eastAsia="ru-RU"/>
        </w:rPr>
        <w:t xml:space="preserve">, </w:t>
      </w:r>
      <w:proofErr w:type="spellStart"/>
      <w:r w:rsidRPr="009E07D2">
        <w:rPr>
          <w:rFonts w:cs="Times New Roman"/>
          <w:color w:val="000000"/>
          <w:lang w:eastAsia="ru-RU"/>
        </w:rPr>
        <w:t>диадинамотерапия</w:t>
      </w:r>
      <w:proofErr w:type="spellEnd"/>
      <w:r w:rsidRPr="009E07D2">
        <w:rPr>
          <w:rFonts w:cs="Times New Roman"/>
          <w:color w:val="000000"/>
          <w:lang w:eastAsia="ru-RU"/>
        </w:rPr>
        <w:t xml:space="preserve">, электросон, аналгезия, </w:t>
      </w:r>
      <w:proofErr w:type="spellStart"/>
      <w:r w:rsidRPr="009E07D2">
        <w:rPr>
          <w:rFonts w:cs="Times New Roman"/>
          <w:color w:val="000000"/>
          <w:lang w:eastAsia="ru-RU"/>
        </w:rPr>
        <w:t>элестростимуляция</w:t>
      </w:r>
      <w:proofErr w:type="spellEnd"/>
      <w:r w:rsidRPr="009E07D2">
        <w:rPr>
          <w:rFonts w:cs="Times New Roman"/>
          <w:color w:val="000000"/>
          <w:lang w:eastAsia="ru-RU"/>
        </w:rPr>
        <w:t>, пользовательский режим).</w:t>
      </w:r>
    </w:p>
    <w:p w14:paraId="52003229" w14:textId="13423C0B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proofErr w:type="spellStart"/>
      <w:r w:rsidRPr="009E07D2">
        <w:rPr>
          <w:rFonts w:cs="Times New Roman"/>
          <w:color w:val="000000"/>
          <w:lang w:eastAsia="ru-RU"/>
        </w:rPr>
        <w:t>Элэскулап</w:t>
      </w:r>
      <w:proofErr w:type="spellEnd"/>
      <w:r w:rsidRPr="009E07D2">
        <w:rPr>
          <w:rFonts w:cs="Times New Roman"/>
          <w:color w:val="000000"/>
          <w:lang w:eastAsia="ru-RU"/>
        </w:rPr>
        <w:t xml:space="preserve"> —</w:t>
      </w:r>
      <w:r w:rsidR="00D209CB">
        <w:rPr>
          <w:rFonts w:cs="Times New Roman"/>
          <w:color w:val="000000"/>
          <w:lang w:eastAsia="ru-RU"/>
        </w:rPr>
        <w:t xml:space="preserve"> </w:t>
      </w:r>
      <w:r w:rsidRPr="009E07D2">
        <w:rPr>
          <w:rFonts w:cs="Times New Roman"/>
          <w:color w:val="000000"/>
          <w:lang w:eastAsia="ru-RU"/>
        </w:rPr>
        <w:t xml:space="preserve">5 режимов (электрофорез/гальванизация, </w:t>
      </w:r>
      <w:proofErr w:type="spellStart"/>
      <w:r w:rsidRPr="009E07D2">
        <w:rPr>
          <w:rFonts w:cs="Times New Roman"/>
          <w:color w:val="000000"/>
          <w:lang w:eastAsia="ru-RU"/>
        </w:rPr>
        <w:t>амплипульстерапия</w:t>
      </w:r>
      <w:proofErr w:type="spellEnd"/>
      <w:r w:rsidRPr="009E07D2">
        <w:rPr>
          <w:rFonts w:cs="Times New Roman"/>
          <w:color w:val="000000"/>
          <w:lang w:eastAsia="ru-RU"/>
        </w:rPr>
        <w:t xml:space="preserve">, </w:t>
      </w:r>
      <w:proofErr w:type="spellStart"/>
      <w:r w:rsidRPr="009E07D2">
        <w:rPr>
          <w:rFonts w:cs="Times New Roman"/>
          <w:color w:val="000000"/>
          <w:lang w:eastAsia="ru-RU"/>
        </w:rPr>
        <w:t>диадинамотерапия</w:t>
      </w:r>
      <w:proofErr w:type="spellEnd"/>
      <w:r w:rsidRPr="009E07D2">
        <w:rPr>
          <w:rFonts w:cs="Times New Roman"/>
          <w:color w:val="000000"/>
          <w:lang w:eastAsia="ru-RU"/>
        </w:rPr>
        <w:t>, электросон, аналгезия).</w:t>
      </w:r>
    </w:p>
    <w:p w14:paraId="6C911FD1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proofErr w:type="spellStart"/>
      <w:r w:rsidRPr="009E07D2">
        <w:rPr>
          <w:rFonts w:cs="Times New Roman"/>
          <w:color w:val="000000"/>
          <w:lang w:eastAsia="ru-RU"/>
        </w:rPr>
        <w:t>Элэскулап</w:t>
      </w:r>
      <w:proofErr w:type="spellEnd"/>
      <w:r w:rsidRPr="009E07D2">
        <w:rPr>
          <w:rFonts w:cs="Times New Roman"/>
          <w:color w:val="000000"/>
          <w:lang w:eastAsia="ru-RU"/>
        </w:rPr>
        <w:t xml:space="preserve"> — 3 режима (электрофорез/гальванизация, электросон, аналгезия).</w:t>
      </w:r>
    </w:p>
    <w:p w14:paraId="167E80D3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proofErr w:type="spellStart"/>
      <w:r w:rsidRPr="009E07D2">
        <w:rPr>
          <w:rFonts w:cs="Times New Roman"/>
          <w:color w:val="000000"/>
          <w:lang w:eastAsia="ru-RU"/>
        </w:rPr>
        <w:t>Элэскулап</w:t>
      </w:r>
      <w:proofErr w:type="spellEnd"/>
      <w:r w:rsidRPr="009E07D2">
        <w:rPr>
          <w:rFonts w:cs="Times New Roman"/>
          <w:color w:val="000000"/>
          <w:lang w:eastAsia="ru-RU"/>
        </w:rPr>
        <w:t xml:space="preserve"> — 2 режима (электрофорез/гальванизация, </w:t>
      </w:r>
      <w:proofErr w:type="spellStart"/>
      <w:r w:rsidRPr="009E07D2">
        <w:rPr>
          <w:rFonts w:cs="Times New Roman"/>
          <w:color w:val="000000"/>
          <w:lang w:eastAsia="ru-RU"/>
        </w:rPr>
        <w:t>амплипульстерапия</w:t>
      </w:r>
      <w:proofErr w:type="spellEnd"/>
      <w:r w:rsidRPr="009E07D2">
        <w:rPr>
          <w:rFonts w:cs="Times New Roman"/>
          <w:color w:val="000000"/>
          <w:lang w:eastAsia="ru-RU"/>
        </w:rPr>
        <w:t>).</w:t>
      </w:r>
    </w:p>
    <w:p w14:paraId="0E20E7B6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proofErr w:type="spellStart"/>
      <w:r w:rsidRPr="009E07D2">
        <w:rPr>
          <w:rFonts w:cs="Times New Roman"/>
          <w:color w:val="000000"/>
          <w:lang w:eastAsia="ru-RU"/>
        </w:rPr>
        <w:t>Элэскулап</w:t>
      </w:r>
      <w:proofErr w:type="spellEnd"/>
      <w:r w:rsidRPr="009E07D2">
        <w:rPr>
          <w:rFonts w:cs="Times New Roman"/>
          <w:color w:val="000000"/>
          <w:lang w:eastAsia="ru-RU"/>
        </w:rPr>
        <w:t xml:space="preserve"> (электрофорез/гальванизация)</w:t>
      </w:r>
    </w:p>
    <w:p w14:paraId="1F65E86B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proofErr w:type="spellStart"/>
      <w:r w:rsidRPr="009E07D2">
        <w:rPr>
          <w:rFonts w:cs="Times New Roman"/>
          <w:color w:val="000000"/>
          <w:lang w:eastAsia="ru-RU"/>
        </w:rPr>
        <w:t>Элэскулап</w:t>
      </w:r>
      <w:proofErr w:type="spellEnd"/>
      <w:r w:rsidRPr="009E07D2">
        <w:rPr>
          <w:rFonts w:cs="Times New Roman"/>
          <w:color w:val="000000"/>
          <w:lang w:eastAsia="ru-RU"/>
        </w:rPr>
        <w:t xml:space="preserve"> (</w:t>
      </w:r>
      <w:proofErr w:type="spellStart"/>
      <w:r w:rsidRPr="009E07D2">
        <w:rPr>
          <w:rFonts w:cs="Times New Roman"/>
          <w:color w:val="000000"/>
          <w:lang w:eastAsia="ru-RU"/>
        </w:rPr>
        <w:t>диадимотерапия</w:t>
      </w:r>
      <w:proofErr w:type="spellEnd"/>
      <w:r w:rsidRPr="009E07D2">
        <w:rPr>
          <w:rFonts w:cs="Times New Roman"/>
          <w:color w:val="000000"/>
          <w:lang w:eastAsia="ru-RU"/>
        </w:rPr>
        <w:t>)</w:t>
      </w:r>
    </w:p>
    <w:p w14:paraId="2392064C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proofErr w:type="spellStart"/>
      <w:r w:rsidRPr="009E07D2">
        <w:rPr>
          <w:rFonts w:cs="Times New Roman"/>
          <w:color w:val="000000"/>
          <w:lang w:eastAsia="ru-RU"/>
        </w:rPr>
        <w:t>Элэскулап</w:t>
      </w:r>
      <w:proofErr w:type="spellEnd"/>
      <w:r w:rsidRPr="009E07D2">
        <w:rPr>
          <w:rFonts w:cs="Times New Roman"/>
          <w:color w:val="000000"/>
          <w:lang w:eastAsia="ru-RU"/>
        </w:rPr>
        <w:t xml:space="preserve"> (</w:t>
      </w:r>
      <w:proofErr w:type="spellStart"/>
      <w:r w:rsidRPr="009E07D2">
        <w:rPr>
          <w:rFonts w:cs="Times New Roman"/>
          <w:color w:val="000000"/>
          <w:lang w:eastAsia="ru-RU"/>
        </w:rPr>
        <w:t>амплипульстерапия</w:t>
      </w:r>
      <w:proofErr w:type="spellEnd"/>
      <w:r w:rsidRPr="009E07D2">
        <w:rPr>
          <w:rFonts w:cs="Times New Roman"/>
          <w:color w:val="000000"/>
          <w:lang w:eastAsia="ru-RU"/>
        </w:rPr>
        <w:t>)</w:t>
      </w:r>
    </w:p>
    <w:p w14:paraId="340858A4" w14:textId="1F53D014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proofErr w:type="spellStart"/>
      <w:r w:rsidRPr="009E07D2">
        <w:rPr>
          <w:rFonts w:cs="Times New Roman"/>
          <w:color w:val="000000"/>
          <w:lang w:eastAsia="ru-RU"/>
        </w:rPr>
        <w:t>Элэскулап</w:t>
      </w:r>
      <w:proofErr w:type="spellEnd"/>
      <w:r w:rsidRPr="009E07D2">
        <w:rPr>
          <w:rFonts w:cs="Times New Roman"/>
          <w:color w:val="000000"/>
          <w:lang w:eastAsia="ru-RU"/>
        </w:rPr>
        <w:t xml:space="preserve"> (режим электросна)</w:t>
      </w:r>
    </w:p>
    <w:p w14:paraId="3F3D6CE9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proofErr w:type="spellStart"/>
      <w:r w:rsidRPr="009E07D2">
        <w:rPr>
          <w:rFonts w:cs="Times New Roman"/>
          <w:color w:val="000000"/>
          <w:lang w:eastAsia="ru-RU"/>
        </w:rPr>
        <w:t>Элэскулап</w:t>
      </w:r>
      <w:proofErr w:type="spellEnd"/>
      <w:r w:rsidRPr="009E07D2">
        <w:rPr>
          <w:rFonts w:cs="Times New Roman"/>
          <w:color w:val="000000"/>
          <w:lang w:eastAsia="ru-RU"/>
        </w:rPr>
        <w:t xml:space="preserve"> (режим </w:t>
      </w:r>
      <w:proofErr w:type="spellStart"/>
      <w:r w:rsidRPr="009E07D2">
        <w:rPr>
          <w:rFonts w:cs="Times New Roman"/>
          <w:color w:val="000000"/>
          <w:lang w:eastAsia="ru-RU"/>
        </w:rPr>
        <w:t>элэктростимуляции</w:t>
      </w:r>
      <w:proofErr w:type="spellEnd"/>
      <w:r w:rsidRPr="009E07D2">
        <w:rPr>
          <w:rFonts w:cs="Times New Roman"/>
          <w:color w:val="000000"/>
          <w:lang w:eastAsia="ru-RU"/>
        </w:rPr>
        <w:t>)</w:t>
      </w:r>
    </w:p>
    <w:p w14:paraId="3287FE9D" w14:textId="11D6A02F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b/>
          <w:bCs/>
          <w:color w:val="000000"/>
          <w:lang w:eastAsia="ru-RU"/>
        </w:rPr>
      </w:pPr>
      <w:r w:rsidRPr="009E07D2">
        <w:rPr>
          <w:rFonts w:cs="Times New Roman"/>
          <w:b/>
          <w:bCs/>
          <w:color w:val="000000"/>
          <w:lang w:eastAsia="ru-RU"/>
        </w:rPr>
        <w:t>Показания к применению</w:t>
      </w:r>
      <w:r>
        <w:rPr>
          <w:rFonts w:cs="Times New Roman"/>
          <w:b/>
          <w:bCs/>
          <w:color w:val="000000"/>
          <w:lang w:eastAsia="ru-RU"/>
        </w:rPr>
        <w:t>:</w:t>
      </w:r>
    </w:p>
    <w:p w14:paraId="263F89F4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острые воспалительные процессы</w:t>
      </w:r>
    </w:p>
    <w:p w14:paraId="6E9C22F7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травма спинного мозга и периферических нервов</w:t>
      </w:r>
    </w:p>
    <w:p w14:paraId="76F648F3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радикулит</w:t>
      </w:r>
    </w:p>
    <w:p w14:paraId="61598FC8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невралгия</w:t>
      </w:r>
    </w:p>
    <w:p w14:paraId="43EDCF16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полиомиелит</w:t>
      </w:r>
    </w:p>
    <w:p w14:paraId="152E5A42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энцефалит</w:t>
      </w:r>
    </w:p>
    <w:p w14:paraId="2E495298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миелит в периоды подострого и хронического течения</w:t>
      </w:r>
    </w:p>
    <w:p w14:paraId="4DF26909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болезнь Рейно</w:t>
      </w:r>
    </w:p>
    <w:p w14:paraId="67B4539C" w14:textId="77777777" w:rsidR="009E07D2" w:rsidRPr="009E07D2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облитерирующий эндартериит</w:t>
      </w:r>
    </w:p>
    <w:p w14:paraId="41BAE3FF" w14:textId="0BF8839B" w:rsidR="009E07D2" w:rsidRPr="00EF2E8D" w:rsidRDefault="009E07D2" w:rsidP="009E07D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 w:rsidRPr="009E07D2">
        <w:rPr>
          <w:rFonts w:cs="Times New Roman"/>
          <w:color w:val="000000"/>
          <w:lang w:eastAsia="ru-RU"/>
        </w:rPr>
        <w:t>острые и подострые воспаления матки и придатков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134"/>
        <w:gridCol w:w="1134"/>
        <w:gridCol w:w="4252"/>
      </w:tblGrid>
      <w:tr w:rsidR="00EF2E8D" w:rsidRPr="0039687E" w14:paraId="4024E8B4" w14:textId="07EF4CE4" w:rsidTr="00EF2E8D">
        <w:tc>
          <w:tcPr>
            <w:tcW w:w="709" w:type="dxa"/>
            <w:vAlign w:val="center"/>
          </w:tcPr>
          <w:p w14:paraId="4D68ABE4" w14:textId="77777777" w:rsidR="00EF2E8D" w:rsidRPr="007C0C03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C0C03">
              <w:rPr>
                <w:rFonts w:ascii="Times New Roman" w:hAnsi="Times New Roman" w:cs="Times New Roman"/>
              </w:rPr>
              <w:t>№</w:t>
            </w:r>
          </w:p>
          <w:p w14:paraId="43971DBF" w14:textId="77777777" w:rsidR="00EF2E8D" w:rsidRPr="007C0C03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C0C0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4" w:type="dxa"/>
            <w:vAlign w:val="center"/>
          </w:tcPr>
          <w:p w14:paraId="175D1303" w14:textId="77777777" w:rsidR="00EF2E8D" w:rsidRPr="007C0C03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C0C03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134" w:type="dxa"/>
            <w:vAlign w:val="center"/>
          </w:tcPr>
          <w:p w14:paraId="68AF1FC5" w14:textId="77777777" w:rsidR="00EF2E8D" w:rsidRPr="007C0C03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C0C03">
              <w:rPr>
                <w:rFonts w:ascii="Times New Roman" w:hAnsi="Times New Roman" w:cs="Times New Roman"/>
              </w:rPr>
              <w:t>Ед.</w:t>
            </w:r>
          </w:p>
          <w:p w14:paraId="2162C5EC" w14:textId="77777777" w:rsidR="00EF2E8D" w:rsidRPr="007C0C03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C0C03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1134" w:type="dxa"/>
            <w:vAlign w:val="center"/>
          </w:tcPr>
          <w:p w14:paraId="654FC427" w14:textId="77777777" w:rsidR="00EF2E8D" w:rsidRPr="007C0C03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C0C0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4252" w:type="dxa"/>
          </w:tcPr>
          <w:p w14:paraId="02657B0F" w14:textId="5016840E" w:rsidR="00EF2E8D" w:rsidRPr="007C0C03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EF2E8D" w:rsidRPr="0039687E" w14:paraId="5E2BC57D" w14:textId="0A2E92B8" w:rsidTr="00647F81">
        <w:tc>
          <w:tcPr>
            <w:tcW w:w="709" w:type="dxa"/>
            <w:vAlign w:val="center"/>
          </w:tcPr>
          <w:p w14:paraId="630027BE" w14:textId="77777777" w:rsidR="00EF2E8D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vAlign w:val="center"/>
          </w:tcPr>
          <w:p w14:paraId="18018283" w14:textId="715FB848" w:rsidR="00EF2E8D" w:rsidRPr="009E07D2" w:rsidRDefault="009E07D2" w:rsidP="00C372A7">
            <w:pPr>
              <w:pStyle w:val="aa"/>
              <w:rPr>
                <w:rFonts w:ascii="Times New Roman" w:hAnsi="Times New Roman" w:cs="Times New Roman"/>
              </w:rPr>
            </w:pPr>
            <w:r w:rsidRPr="009E07D2">
              <w:rPr>
                <w:rFonts w:ascii="Times New Roman" w:hAnsi="Times New Roman" w:cs="Times New Roman"/>
              </w:rPr>
              <w:t xml:space="preserve">Аппарат стимуляции и электротерапии многофункциональный портативный </w:t>
            </w:r>
            <w:r w:rsidR="00027E03">
              <w:rPr>
                <w:rFonts w:ascii="Times New Roman" w:hAnsi="Times New Roman" w:cs="Times New Roman"/>
              </w:rPr>
              <w:t>А</w:t>
            </w:r>
            <w:r w:rsidRPr="009E07D2">
              <w:rPr>
                <w:rFonts w:ascii="Times New Roman" w:hAnsi="Times New Roman" w:cs="Times New Roman"/>
              </w:rPr>
              <w:t xml:space="preserve">СЭтМ-01/6-«ЭЛЭСКУЛАП-Мед </w:t>
            </w:r>
            <w:proofErr w:type="spellStart"/>
            <w:r w:rsidRPr="009E07D2">
              <w:rPr>
                <w:rFonts w:ascii="Times New Roman" w:hAnsi="Times New Roman" w:cs="Times New Roman"/>
              </w:rPr>
              <w:t>ТеКо</w:t>
            </w:r>
            <w:proofErr w:type="spellEnd"/>
            <w:r w:rsidRPr="009E07D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vAlign w:val="center"/>
          </w:tcPr>
          <w:p w14:paraId="0CF890F1" w14:textId="77777777" w:rsidR="00EF2E8D" w:rsidRPr="007C0C03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7C0C0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  <w:vAlign w:val="center"/>
          </w:tcPr>
          <w:p w14:paraId="36DD2D9E" w14:textId="77777777" w:rsidR="00EF2E8D" w:rsidRDefault="00EF2E8D" w:rsidP="001945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2" w:type="dxa"/>
          </w:tcPr>
          <w:p w14:paraId="0BCCF55D" w14:textId="77777777" w:rsidR="009E07D2" w:rsidRPr="009E07D2" w:rsidRDefault="009E07D2" w:rsidP="009E07D2">
            <w:pPr>
              <w:pStyle w:val="aa"/>
              <w:rPr>
                <w:rFonts w:ascii="Times New Roman" w:hAnsi="Times New Roman" w:cs="Times New Roman"/>
              </w:rPr>
            </w:pPr>
            <w:r w:rsidRPr="009E07D2">
              <w:rPr>
                <w:rFonts w:ascii="Times New Roman" w:hAnsi="Times New Roman" w:cs="Times New Roman"/>
              </w:rPr>
              <w:t>Габаритные размеры аппарата: 260х210х100 мм</w:t>
            </w:r>
          </w:p>
          <w:p w14:paraId="50EDB45F" w14:textId="77777777" w:rsidR="009E07D2" w:rsidRPr="009E07D2" w:rsidRDefault="009E07D2" w:rsidP="009E07D2">
            <w:pPr>
              <w:pStyle w:val="aa"/>
              <w:rPr>
                <w:rFonts w:ascii="Times New Roman" w:hAnsi="Times New Roman" w:cs="Times New Roman"/>
              </w:rPr>
            </w:pPr>
            <w:r w:rsidRPr="009E07D2">
              <w:rPr>
                <w:rFonts w:ascii="Times New Roman" w:hAnsi="Times New Roman" w:cs="Times New Roman"/>
              </w:rPr>
              <w:t>Масса аппарата, не более: 3 кг</w:t>
            </w:r>
          </w:p>
          <w:p w14:paraId="4A2D7435" w14:textId="77777777" w:rsidR="009E07D2" w:rsidRPr="009E07D2" w:rsidRDefault="009E07D2" w:rsidP="009E07D2">
            <w:pPr>
              <w:pStyle w:val="aa"/>
              <w:rPr>
                <w:rFonts w:ascii="Times New Roman" w:hAnsi="Times New Roman" w:cs="Times New Roman"/>
              </w:rPr>
            </w:pPr>
            <w:r w:rsidRPr="009E07D2">
              <w:rPr>
                <w:rFonts w:ascii="Times New Roman" w:hAnsi="Times New Roman" w:cs="Times New Roman"/>
              </w:rPr>
              <w:t>Класс защиты от поражения электрическим током: I, тип ВF по ГОСТ Р 50267.0</w:t>
            </w:r>
          </w:p>
          <w:p w14:paraId="4CCFEAF9" w14:textId="71CBD674" w:rsidR="009E07D2" w:rsidRPr="009E07D2" w:rsidRDefault="009E07D2" w:rsidP="009E07D2">
            <w:pPr>
              <w:pStyle w:val="aa"/>
              <w:rPr>
                <w:rFonts w:ascii="Times New Roman" w:hAnsi="Times New Roman" w:cs="Times New Roman"/>
              </w:rPr>
            </w:pPr>
            <w:r w:rsidRPr="009E07D2">
              <w:rPr>
                <w:rFonts w:ascii="Times New Roman" w:hAnsi="Times New Roman" w:cs="Times New Roman"/>
              </w:rPr>
              <w:t>Срок службы: 5 лет</w:t>
            </w:r>
          </w:p>
          <w:p w14:paraId="5F762480" w14:textId="77777777" w:rsidR="009E07D2" w:rsidRPr="009E07D2" w:rsidRDefault="009E07D2" w:rsidP="009E07D2">
            <w:pPr>
              <w:pStyle w:val="aa"/>
              <w:rPr>
                <w:rFonts w:ascii="Times New Roman" w:hAnsi="Times New Roman" w:cs="Times New Roman"/>
              </w:rPr>
            </w:pPr>
            <w:r w:rsidRPr="009E07D2">
              <w:rPr>
                <w:rFonts w:ascii="Times New Roman" w:hAnsi="Times New Roman" w:cs="Times New Roman"/>
              </w:rPr>
              <w:t>Напряжение питания: 220В/50Гц</w:t>
            </w:r>
          </w:p>
          <w:p w14:paraId="37BF4D07" w14:textId="52633EBB" w:rsidR="00EF2E8D" w:rsidRDefault="009E07D2" w:rsidP="009E07D2">
            <w:pPr>
              <w:pStyle w:val="aa"/>
              <w:rPr>
                <w:rFonts w:ascii="Times New Roman" w:hAnsi="Times New Roman" w:cs="Times New Roman"/>
              </w:rPr>
            </w:pPr>
            <w:r w:rsidRPr="009E07D2">
              <w:rPr>
                <w:rFonts w:ascii="Times New Roman" w:hAnsi="Times New Roman" w:cs="Times New Roman"/>
              </w:rPr>
              <w:t>Потребляемая мощности, не более: 50 ВА</w:t>
            </w:r>
          </w:p>
        </w:tc>
      </w:tr>
    </w:tbl>
    <w:p w14:paraId="3C777EC6" w14:textId="079324F6" w:rsidR="00964602" w:rsidRPr="00964602" w:rsidRDefault="00EF2E8D" w:rsidP="00EF2E8D">
      <w:pPr>
        <w:shd w:val="clear" w:color="auto" w:fill="FFFFFF"/>
        <w:suppressAutoHyphens w:val="0"/>
        <w:jc w:val="both"/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</w:pPr>
      <w:r>
        <w:rPr>
          <w:rFonts w:ascii="Georgia" w:hAnsi="Georgia" w:cs="Times New Roman"/>
          <w:b/>
          <w:bCs/>
          <w:color w:val="000000"/>
          <w:sz w:val="19"/>
          <w:szCs w:val="19"/>
          <w:lang w:eastAsia="ru-RU"/>
        </w:rPr>
        <w:t xml:space="preserve">               </w:t>
      </w:r>
    </w:p>
    <w:p w14:paraId="64E15D8E" w14:textId="590FA1AC" w:rsidR="00964602" w:rsidRPr="00964602" w:rsidRDefault="00964602" w:rsidP="00964602">
      <w:pPr>
        <w:shd w:val="clear" w:color="auto" w:fill="FFFFFF"/>
        <w:suppressAutoHyphens w:val="0"/>
        <w:spacing w:line="276" w:lineRule="auto"/>
        <w:rPr>
          <w:rFonts w:cs="Times New Roman"/>
          <w:b/>
          <w:bCs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lastRenderedPageBreak/>
        <w:t xml:space="preserve">           </w:t>
      </w:r>
      <w:r w:rsidRPr="00964602">
        <w:rPr>
          <w:rFonts w:cs="Times New Roman"/>
          <w:b/>
          <w:bCs/>
          <w:color w:val="000000"/>
          <w:lang w:eastAsia="ru-RU"/>
        </w:rPr>
        <w:t>1. Общие требования к товару, требования к его качеству, потребительским свойствам.</w:t>
      </w:r>
    </w:p>
    <w:p w14:paraId="152A90AA" w14:textId="5E645A4C" w:rsidR="006E68A6" w:rsidRDefault="00964602" w:rsidP="00964602">
      <w:pPr>
        <w:shd w:val="clear" w:color="auto" w:fill="FFFFFF"/>
        <w:suppressAutoHyphens w:val="0"/>
        <w:spacing w:line="276" w:lineRule="auto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 xml:space="preserve">           </w:t>
      </w:r>
      <w:r w:rsidRPr="00964602">
        <w:rPr>
          <w:rFonts w:cs="Times New Roman"/>
          <w:color w:val="000000"/>
          <w:lang w:eastAsia="ru-RU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 без каких-либо ограничений (залог, арест, запрет</w:t>
      </w:r>
      <w:r>
        <w:rPr>
          <w:rFonts w:cs="Times New Roman"/>
          <w:color w:val="000000"/>
          <w:lang w:eastAsia="ru-RU"/>
        </w:rPr>
        <w:t xml:space="preserve"> </w:t>
      </w:r>
      <w:r w:rsidRPr="00964602">
        <w:rPr>
          <w:rFonts w:cs="Times New Roman"/>
          <w:color w:val="000000"/>
          <w:lang w:eastAsia="ru-RU"/>
        </w:rPr>
        <w:t>и</w:t>
      </w:r>
      <w:r>
        <w:rPr>
          <w:rFonts w:cs="Times New Roman"/>
          <w:color w:val="000000"/>
          <w:lang w:eastAsia="ru-RU"/>
        </w:rPr>
        <w:t xml:space="preserve"> </w:t>
      </w:r>
      <w:r w:rsidRPr="00964602">
        <w:rPr>
          <w:rFonts w:cs="Times New Roman"/>
          <w:color w:val="000000"/>
          <w:lang w:eastAsia="ru-RU"/>
        </w:rPr>
        <w:t>т.п.) и свободным к обращению на территории РФ. Все товары должны иметь сертификаты. Товары, подлежащие поставке, могут происходить из любых стран, на поставку из которых не наложены официальные экономические санкции РФ и ООН.</w:t>
      </w:r>
      <w:r w:rsidRPr="00964602">
        <w:rPr>
          <w:rFonts w:cs="Times New Roman"/>
          <w:color w:val="000000"/>
          <w:lang w:eastAsia="ru-RU"/>
        </w:rPr>
        <w:tab/>
      </w:r>
    </w:p>
    <w:p w14:paraId="20B8F447" w14:textId="77777777" w:rsidR="00964602" w:rsidRPr="005818B3" w:rsidRDefault="00964602" w:rsidP="00964602">
      <w:pPr>
        <w:shd w:val="clear" w:color="auto" w:fill="FFFFFF"/>
        <w:suppressAutoHyphens w:val="0"/>
        <w:jc w:val="both"/>
        <w:rPr>
          <w:rFonts w:cs="Times New Roman"/>
          <w:color w:val="000000"/>
          <w:lang w:eastAsia="ru-RU"/>
        </w:rPr>
      </w:pPr>
    </w:p>
    <w:p w14:paraId="1CFC737F" w14:textId="52F24F02" w:rsidR="006E68A6" w:rsidRPr="005818B3" w:rsidRDefault="00EF2E8D" w:rsidP="004345C1">
      <w:pPr>
        <w:shd w:val="clear" w:color="auto" w:fill="FFFFFF"/>
        <w:suppressAutoHyphens w:val="0"/>
        <w:spacing w:line="360" w:lineRule="auto"/>
        <w:ind w:firstLine="706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2</w:t>
      </w:r>
      <w:r w:rsidR="006E68A6" w:rsidRPr="005818B3">
        <w:rPr>
          <w:rFonts w:cs="Times New Roman"/>
          <w:b/>
          <w:bCs/>
          <w:color w:val="000000"/>
          <w:lang w:eastAsia="ru-RU"/>
        </w:rPr>
        <w:t>. Место доставки товара.</w:t>
      </w:r>
    </w:p>
    <w:p w14:paraId="1BE78949" w14:textId="4FA7B7CE" w:rsidR="006E68A6" w:rsidRPr="005818B3" w:rsidRDefault="007872C6" w:rsidP="004345C1">
      <w:pPr>
        <w:shd w:val="clear" w:color="auto" w:fill="FFFFFF"/>
        <w:suppressAutoHyphens w:val="0"/>
        <w:spacing w:line="360" w:lineRule="auto"/>
        <w:ind w:firstLine="706"/>
        <w:jc w:val="both"/>
        <w:rPr>
          <w:rFonts w:cs="Times New Roman"/>
          <w:color w:val="000000"/>
          <w:lang w:eastAsia="ru-RU"/>
        </w:rPr>
      </w:pPr>
      <w:r w:rsidRPr="005818B3">
        <w:rPr>
          <w:rFonts w:cs="Times New Roman"/>
          <w:color w:val="000000"/>
          <w:lang w:eastAsia="ru-RU"/>
        </w:rPr>
        <w:t xml:space="preserve">663801, </w:t>
      </w:r>
      <w:r w:rsidR="006E68A6" w:rsidRPr="005818B3">
        <w:rPr>
          <w:rFonts w:cs="Times New Roman"/>
          <w:color w:val="000000"/>
          <w:lang w:eastAsia="ru-RU"/>
        </w:rPr>
        <w:t>Красноярск</w:t>
      </w:r>
      <w:r w:rsidRPr="005818B3">
        <w:rPr>
          <w:rFonts w:cs="Times New Roman"/>
          <w:color w:val="000000"/>
          <w:lang w:eastAsia="ru-RU"/>
        </w:rPr>
        <w:t>ий край</w:t>
      </w:r>
      <w:r w:rsidR="006E68A6" w:rsidRPr="005818B3">
        <w:rPr>
          <w:rFonts w:cs="Times New Roman"/>
          <w:color w:val="000000"/>
          <w:lang w:eastAsia="ru-RU"/>
        </w:rPr>
        <w:t xml:space="preserve">, </w:t>
      </w:r>
      <w:r w:rsidRPr="005818B3">
        <w:rPr>
          <w:rFonts w:cs="Times New Roman"/>
          <w:color w:val="000000"/>
          <w:lang w:eastAsia="ru-RU"/>
        </w:rPr>
        <w:t xml:space="preserve">г. Иланский, </w:t>
      </w:r>
      <w:r w:rsidR="006E68A6" w:rsidRPr="005818B3">
        <w:rPr>
          <w:rFonts w:cs="Times New Roman"/>
          <w:color w:val="000000"/>
          <w:lang w:eastAsia="ru-RU"/>
        </w:rPr>
        <w:t xml:space="preserve">ул. </w:t>
      </w:r>
      <w:r w:rsidRPr="005818B3">
        <w:rPr>
          <w:rFonts w:cs="Times New Roman"/>
          <w:color w:val="000000"/>
          <w:lang w:eastAsia="ru-RU"/>
        </w:rPr>
        <w:t>Комсомольская</w:t>
      </w:r>
      <w:r w:rsidR="006E68A6" w:rsidRPr="005818B3">
        <w:rPr>
          <w:rFonts w:cs="Times New Roman"/>
          <w:color w:val="000000"/>
          <w:lang w:eastAsia="ru-RU"/>
        </w:rPr>
        <w:t>,</w:t>
      </w:r>
      <w:r w:rsidRPr="005818B3">
        <w:rPr>
          <w:rFonts w:cs="Times New Roman"/>
          <w:color w:val="000000"/>
          <w:lang w:eastAsia="ru-RU"/>
        </w:rPr>
        <w:t xml:space="preserve"> д. 15.</w:t>
      </w:r>
    </w:p>
    <w:p w14:paraId="1C8A6733" w14:textId="63E4E700" w:rsidR="006E68A6" w:rsidRPr="005818B3" w:rsidRDefault="00C372A7" w:rsidP="004345C1">
      <w:pPr>
        <w:shd w:val="clear" w:color="auto" w:fill="FFFFFF"/>
        <w:suppressAutoHyphens w:val="0"/>
        <w:spacing w:line="360" w:lineRule="auto"/>
        <w:ind w:firstLine="706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3</w:t>
      </w:r>
      <w:r w:rsidR="006E68A6" w:rsidRPr="005818B3">
        <w:rPr>
          <w:rFonts w:cs="Times New Roman"/>
          <w:b/>
          <w:bCs/>
          <w:color w:val="000000"/>
          <w:lang w:eastAsia="ru-RU"/>
        </w:rPr>
        <w:t>.</w:t>
      </w:r>
      <w:r w:rsidR="006E68A6" w:rsidRPr="005818B3">
        <w:rPr>
          <w:rFonts w:cs="Times New Roman"/>
          <w:color w:val="000000"/>
          <w:lang w:eastAsia="ru-RU"/>
        </w:rPr>
        <w:t> </w:t>
      </w:r>
      <w:r w:rsidR="007872C6" w:rsidRPr="005818B3">
        <w:rPr>
          <w:rFonts w:cs="Times New Roman"/>
          <w:b/>
          <w:bCs/>
          <w:color w:val="000000"/>
          <w:lang w:eastAsia="ru-RU"/>
        </w:rPr>
        <w:t>Сроки поставки</w:t>
      </w:r>
      <w:r w:rsidR="006E68A6" w:rsidRPr="005818B3">
        <w:rPr>
          <w:rFonts w:cs="Times New Roman"/>
          <w:b/>
          <w:bCs/>
          <w:color w:val="000000"/>
          <w:lang w:eastAsia="ru-RU"/>
        </w:rPr>
        <w:t xml:space="preserve"> товара.</w:t>
      </w:r>
    </w:p>
    <w:p w14:paraId="04A5D36B" w14:textId="70E4FD54" w:rsidR="006E68A6" w:rsidRPr="005818B3" w:rsidRDefault="006E68A6" w:rsidP="004345C1">
      <w:pPr>
        <w:shd w:val="clear" w:color="auto" w:fill="FFFFFF"/>
        <w:suppressAutoHyphens w:val="0"/>
        <w:spacing w:line="360" w:lineRule="auto"/>
        <w:jc w:val="both"/>
        <w:rPr>
          <w:rFonts w:cs="Times New Roman"/>
          <w:color w:val="000000"/>
          <w:lang w:eastAsia="ru-RU"/>
        </w:rPr>
      </w:pPr>
      <w:r w:rsidRPr="005818B3">
        <w:rPr>
          <w:rFonts w:cs="Times New Roman"/>
          <w:color w:val="000000"/>
          <w:lang w:eastAsia="ru-RU"/>
        </w:rPr>
        <w:t xml:space="preserve">В течение </w:t>
      </w:r>
      <w:r w:rsidR="00C372A7">
        <w:rPr>
          <w:rFonts w:cs="Times New Roman"/>
          <w:color w:val="000000"/>
          <w:lang w:eastAsia="ru-RU"/>
        </w:rPr>
        <w:t>30</w:t>
      </w:r>
      <w:r w:rsidR="007872C6" w:rsidRPr="005818B3">
        <w:rPr>
          <w:rFonts w:cs="Times New Roman"/>
          <w:color w:val="000000"/>
          <w:lang w:eastAsia="ru-RU"/>
        </w:rPr>
        <w:t xml:space="preserve"> рабочих дней</w:t>
      </w:r>
      <w:r w:rsidRPr="005818B3">
        <w:rPr>
          <w:rFonts w:cs="Times New Roman"/>
          <w:color w:val="000000"/>
          <w:lang w:eastAsia="ru-RU"/>
        </w:rPr>
        <w:t xml:space="preserve"> после оплаты.</w:t>
      </w:r>
    </w:p>
    <w:p w14:paraId="68AC52B6" w14:textId="77777777" w:rsidR="006E68A6" w:rsidRPr="005818B3" w:rsidRDefault="006E68A6" w:rsidP="004345C1">
      <w:pPr>
        <w:shd w:val="clear" w:color="auto" w:fill="FFFFFF"/>
        <w:suppressAutoHyphens w:val="0"/>
        <w:spacing w:line="360" w:lineRule="auto"/>
        <w:ind w:firstLine="706"/>
        <w:jc w:val="both"/>
        <w:rPr>
          <w:rFonts w:cs="Times New Roman"/>
          <w:color w:val="000000"/>
          <w:lang w:eastAsia="ru-RU"/>
        </w:rPr>
      </w:pPr>
      <w:r w:rsidRPr="005818B3">
        <w:rPr>
          <w:rFonts w:cs="Times New Roman"/>
          <w:b/>
          <w:bCs/>
          <w:color w:val="000000"/>
          <w:lang w:eastAsia="ru-RU"/>
        </w:rPr>
        <w:t>5.</w:t>
      </w:r>
      <w:r w:rsidRPr="005818B3">
        <w:rPr>
          <w:rFonts w:cs="Times New Roman"/>
          <w:color w:val="000000"/>
          <w:lang w:eastAsia="ru-RU"/>
        </w:rPr>
        <w:t> </w:t>
      </w:r>
      <w:r w:rsidRPr="005818B3">
        <w:rPr>
          <w:rFonts w:cs="Times New Roman"/>
          <w:b/>
          <w:bCs/>
          <w:color w:val="000000"/>
          <w:lang w:eastAsia="ru-RU"/>
        </w:rPr>
        <w:t>Условия поставки товара.</w:t>
      </w:r>
    </w:p>
    <w:p w14:paraId="35EDFBB7" w14:textId="6C242C75" w:rsidR="006E68A6" w:rsidRPr="005818B3" w:rsidRDefault="006E68A6" w:rsidP="004345C1">
      <w:pPr>
        <w:shd w:val="clear" w:color="auto" w:fill="FFFFFF"/>
        <w:suppressAutoHyphens w:val="0"/>
        <w:spacing w:line="360" w:lineRule="auto"/>
        <w:ind w:firstLine="706"/>
        <w:jc w:val="both"/>
        <w:rPr>
          <w:rFonts w:cs="Times New Roman"/>
          <w:color w:val="000000"/>
          <w:lang w:eastAsia="ru-RU"/>
        </w:rPr>
      </w:pPr>
      <w:r w:rsidRPr="005818B3">
        <w:rPr>
          <w:rFonts w:cs="Times New Roman"/>
          <w:color w:val="000000"/>
          <w:lang w:eastAsia="ru-RU"/>
        </w:rPr>
        <w:t>Поставка товара осуществляется транспортом поставщика. Упаковка товара и грузовая тара должны обеспечивать сохранность товара при транспортировке, при погрузо-разгрузочных работах к конечному месту эксплуатации и хранению.</w:t>
      </w:r>
    </w:p>
    <w:p w14:paraId="1FE01B1C" w14:textId="35B5E2BB" w:rsidR="006E68A6" w:rsidRPr="005818B3" w:rsidRDefault="004345C1" w:rsidP="00964602">
      <w:pPr>
        <w:shd w:val="clear" w:color="auto" w:fill="FFFFFF"/>
        <w:suppressAutoHyphens w:val="0"/>
        <w:spacing w:line="360" w:lineRule="auto"/>
        <w:jc w:val="both"/>
        <w:rPr>
          <w:rFonts w:cs="Times New Roman"/>
          <w:color w:val="000000"/>
          <w:lang w:eastAsia="ru-RU"/>
        </w:rPr>
      </w:pPr>
      <w:r w:rsidRPr="004345C1">
        <w:rPr>
          <w:rFonts w:cs="Times New Roman"/>
          <w:b/>
          <w:bCs/>
          <w:color w:val="000000"/>
          <w:lang w:eastAsia="ru-RU"/>
        </w:rPr>
        <w:t xml:space="preserve">         </w:t>
      </w:r>
      <w:r>
        <w:rPr>
          <w:rFonts w:cs="Times New Roman"/>
          <w:b/>
          <w:bCs/>
          <w:color w:val="000000"/>
          <w:lang w:eastAsia="ru-RU"/>
        </w:rPr>
        <w:t xml:space="preserve">  </w:t>
      </w:r>
      <w:r w:rsidR="00AE6F4C" w:rsidRPr="004345C1">
        <w:rPr>
          <w:rFonts w:cs="Times New Roman"/>
          <w:b/>
          <w:bCs/>
          <w:color w:val="000000"/>
          <w:lang w:eastAsia="ru-RU"/>
        </w:rPr>
        <w:t xml:space="preserve"> </w:t>
      </w:r>
      <w:r w:rsidR="00C372A7">
        <w:rPr>
          <w:rFonts w:cs="Times New Roman"/>
          <w:b/>
          <w:bCs/>
          <w:color w:val="000000"/>
          <w:lang w:eastAsia="ru-RU"/>
        </w:rPr>
        <w:t>6</w:t>
      </w:r>
      <w:r w:rsidR="006E68A6" w:rsidRPr="004345C1">
        <w:rPr>
          <w:rFonts w:cs="Times New Roman"/>
          <w:b/>
          <w:bCs/>
          <w:color w:val="000000"/>
          <w:lang w:eastAsia="ru-RU"/>
        </w:rPr>
        <w:t>.</w:t>
      </w:r>
      <w:r w:rsidR="006E68A6" w:rsidRPr="005818B3">
        <w:rPr>
          <w:rFonts w:cs="Times New Roman"/>
          <w:b/>
          <w:bCs/>
          <w:color w:val="000000"/>
          <w:lang w:eastAsia="ru-RU"/>
        </w:rPr>
        <w:t> Требования к безопасности товара.</w:t>
      </w:r>
    </w:p>
    <w:p w14:paraId="737CBDC9" w14:textId="77777777" w:rsidR="006E68A6" w:rsidRPr="005818B3" w:rsidRDefault="006E68A6" w:rsidP="00964602">
      <w:pPr>
        <w:shd w:val="clear" w:color="auto" w:fill="FFFFFF"/>
        <w:suppressAutoHyphens w:val="0"/>
        <w:spacing w:line="360" w:lineRule="auto"/>
        <w:ind w:firstLine="706"/>
        <w:jc w:val="both"/>
        <w:rPr>
          <w:rFonts w:cs="Times New Roman"/>
          <w:color w:val="000000"/>
          <w:lang w:eastAsia="ru-RU"/>
        </w:rPr>
      </w:pPr>
      <w:r w:rsidRPr="005818B3">
        <w:rPr>
          <w:rFonts w:cs="Times New Roman"/>
          <w:color w:val="000000"/>
          <w:lang w:eastAsia="ru-RU"/>
        </w:rPr>
        <w:t>В соответствии с действующим законодательством Российской Федерации.</w:t>
      </w:r>
    </w:p>
    <w:p w14:paraId="1389C634" w14:textId="1BDA11B3" w:rsidR="006E68A6" w:rsidRPr="005818B3" w:rsidRDefault="00C372A7" w:rsidP="004345C1">
      <w:pPr>
        <w:shd w:val="clear" w:color="auto" w:fill="FFFFFF"/>
        <w:suppressAutoHyphens w:val="0"/>
        <w:spacing w:line="360" w:lineRule="auto"/>
        <w:ind w:firstLine="706"/>
        <w:jc w:val="both"/>
        <w:rPr>
          <w:rFonts w:cs="Times New Roman"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7</w:t>
      </w:r>
      <w:r w:rsidR="006E68A6" w:rsidRPr="005818B3">
        <w:rPr>
          <w:rFonts w:cs="Times New Roman"/>
          <w:b/>
          <w:bCs/>
          <w:color w:val="000000"/>
          <w:lang w:eastAsia="ru-RU"/>
        </w:rPr>
        <w:t>. Требования по передаче заказчику технических и иных документов при поставке товара.</w:t>
      </w:r>
    </w:p>
    <w:p w14:paraId="278567DF" w14:textId="77777777" w:rsidR="006E68A6" w:rsidRPr="005818B3" w:rsidRDefault="006E68A6" w:rsidP="004345C1">
      <w:pPr>
        <w:shd w:val="clear" w:color="auto" w:fill="FFFFFF"/>
        <w:suppressAutoHyphens w:val="0"/>
        <w:spacing w:line="360" w:lineRule="auto"/>
        <w:ind w:firstLine="706"/>
        <w:jc w:val="both"/>
        <w:rPr>
          <w:rFonts w:cs="Times New Roman"/>
          <w:color w:val="000000"/>
          <w:lang w:eastAsia="ru-RU"/>
        </w:rPr>
      </w:pPr>
      <w:r w:rsidRPr="005818B3">
        <w:rPr>
          <w:rFonts w:cs="Times New Roman"/>
          <w:color w:val="000000"/>
          <w:lang w:eastAsia="ru-RU"/>
        </w:rPr>
        <w:t>Передать полный пакет товарно-сопроводительной документации на поставляемый товар.</w:t>
      </w:r>
    </w:p>
    <w:p w14:paraId="43EEAB94" w14:textId="637FFDE3" w:rsidR="006E68A6" w:rsidRPr="005818B3" w:rsidRDefault="00C372A7" w:rsidP="004345C1">
      <w:pPr>
        <w:shd w:val="clear" w:color="auto" w:fill="FFFFFF"/>
        <w:suppressAutoHyphens w:val="0"/>
        <w:spacing w:line="360" w:lineRule="auto"/>
        <w:ind w:firstLine="720"/>
        <w:rPr>
          <w:rFonts w:cs="Times New Roman"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8</w:t>
      </w:r>
      <w:r w:rsidR="006E68A6" w:rsidRPr="005818B3">
        <w:rPr>
          <w:rFonts w:cs="Times New Roman"/>
          <w:b/>
          <w:bCs/>
          <w:color w:val="000000"/>
          <w:lang w:eastAsia="ru-RU"/>
        </w:rPr>
        <w:t>.</w:t>
      </w:r>
      <w:r w:rsidR="006E68A6" w:rsidRPr="005818B3">
        <w:rPr>
          <w:rFonts w:cs="Times New Roman"/>
          <w:color w:val="000000"/>
          <w:lang w:eastAsia="ru-RU"/>
        </w:rPr>
        <w:t> </w:t>
      </w:r>
      <w:r w:rsidR="006E68A6" w:rsidRPr="005818B3">
        <w:rPr>
          <w:rFonts w:cs="Times New Roman"/>
          <w:b/>
          <w:bCs/>
          <w:color w:val="000000"/>
          <w:lang w:eastAsia="ru-RU"/>
        </w:rPr>
        <w:t>Требования к объему предоставляемых гарантий качества товара, к гарантийному обслуживанию товара.</w:t>
      </w:r>
    </w:p>
    <w:p w14:paraId="3639373D" w14:textId="77777777" w:rsidR="006E68A6" w:rsidRPr="005818B3" w:rsidRDefault="006E68A6" w:rsidP="004345C1">
      <w:pPr>
        <w:shd w:val="clear" w:color="auto" w:fill="FFFFFF"/>
        <w:suppressAutoHyphens w:val="0"/>
        <w:spacing w:line="360" w:lineRule="auto"/>
        <w:ind w:firstLine="720"/>
        <w:jc w:val="both"/>
        <w:rPr>
          <w:rFonts w:cs="Times New Roman"/>
          <w:color w:val="000000"/>
          <w:lang w:eastAsia="ru-RU"/>
        </w:rPr>
      </w:pPr>
      <w:r w:rsidRPr="005818B3">
        <w:rPr>
          <w:rFonts w:cs="Times New Roman"/>
          <w:color w:val="000000"/>
          <w:lang w:eastAsia="ru-RU"/>
        </w:rPr>
        <w:t>Требования к качеству товара устанавливаются в соответствии с действующим законодательством Российской Федерации. Поставщик гарантирует качество и надежность поставляемого товара в течение всего срока годности, установленного на товар, при условии соблюдения заказчиком условий хранения. Объем гарантий качества составляет 100%.</w:t>
      </w:r>
    </w:p>
    <w:p w14:paraId="4C08FD45" w14:textId="78BA8DA9" w:rsidR="006E68A6" w:rsidRPr="005818B3" w:rsidRDefault="00C372A7" w:rsidP="004345C1">
      <w:pPr>
        <w:shd w:val="clear" w:color="auto" w:fill="FFFFFF"/>
        <w:suppressAutoHyphens w:val="0"/>
        <w:spacing w:line="360" w:lineRule="auto"/>
        <w:ind w:firstLine="706"/>
        <w:rPr>
          <w:rFonts w:cs="Times New Roman"/>
          <w:color w:val="000000"/>
          <w:lang w:eastAsia="ru-RU"/>
        </w:rPr>
      </w:pPr>
      <w:r>
        <w:rPr>
          <w:rFonts w:cs="Times New Roman"/>
          <w:b/>
          <w:bCs/>
          <w:color w:val="000000"/>
          <w:lang w:eastAsia="ru-RU"/>
        </w:rPr>
        <w:t>9</w:t>
      </w:r>
      <w:r w:rsidR="006E68A6" w:rsidRPr="005818B3">
        <w:rPr>
          <w:rFonts w:cs="Times New Roman"/>
          <w:b/>
          <w:bCs/>
          <w:color w:val="000000"/>
          <w:lang w:eastAsia="ru-RU"/>
        </w:rPr>
        <w:t>. Требования к гарантийному сроку товара.</w:t>
      </w:r>
    </w:p>
    <w:p w14:paraId="0FE91F4E" w14:textId="77777777" w:rsidR="006E68A6" w:rsidRPr="005818B3" w:rsidRDefault="006E68A6" w:rsidP="004345C1">
      <w:pPr>
        <w:shd w:val="clear" w:color="auto" w:fill="FFFFFF"/>
        <w:suppressAutoHyphens w:val="0"/>
        <w:spacing w:line="360" w:lineRule="auto"/>
        <w:ind w:firstLine="706"/>
        <w:jc w:val="both"/>
        <w:rPr>
          <w:rFonts w:cs="Times New Roman"/>
          <w:color w:val="000000"/>
          <w:lang w:eastAsia="ru-RU"/>
        </w:rPr>
      </w:pPr>
      <w:r w:rsidRPr="005818B3">
        <w:rPr>
          <w:rFonts w:cs="Times New Roman"/>
          <w:color w:val="000000"/>
          <w:lang w:eastAsia="ru-RU"/>
        </w:rPr>
        <w:t>Гарантийный срок поставляемого товара не менее одного года со дня изготовления товара в соответствии с требованиями действующего законодательства Российской Федерации.</w:t>
      </w:r>
    </w:p>
    <w:p w14:paraId="154D6B3A" w14:textId="47A71717" w:rsidR="006E68A6" w:rsidRPr="00964602" w:rsidRDefault="00964602" w:rsidP="00964602">
      <w:pPr>
        <w:spacing w:line="276" w:lineRule="auto"/>
        <w:jc w:val="both"/>
        <w:rPr>
          <w:rFonts w:cs="Times New Roman"/>
          <w:bCs/>
        </w:rPr>
      </w:pPr>
      <w:r w:rsidRPr="00964602">
        <w:rPr>
          <w:rFonts w:cs="Times New Roman"/>
          <w:bCs/>
        </w:rPr>
        <w:t>Дополнительные сведения,</w:t>
      </w:r>
      <w:r>
        <w:rPr>
          <w:rFonts w:cs="Times New Roman"/>
          <w:bCs/>
        </w:rPr>
        <w:t xml:space="preserve"> </w:t>
      </w:r>
      <w:r w:rsidRPr="00964602">
        <w:rPr>
          <w:rFonts w:cs="Times New Roman"/>
          <w:bCs/>
        </w:rPr>
        <w:t>обязательно наличие сертификата или декларации соответствия на изделие от производителя, или декларации соответствия на материалы, паспорт качества от производителя.</w:t>
      </w:r>
    </w:p>
    <w:p w14:paraId="56175F45" w14:textId="77777777" w:rsidR="006E68A6" w:rsidRDefault="006E68A6">
      <w:pPr>
        <w:jc w:val="center"/>
        <w:rPr>
          <w:b/>
          <w:bCs/>
          <w:sz w:val="28"/>
          <w:szCs w:val="28"/>
        </w:rPr>
      </w:pPr>
    </w:p>
    <w:p w14:paraId="59AEB3AE" w14:textId="77777777" w:rsidR="006E68A6" w:rsidRDefault="006E68A6">
      <w:pPr>
        <w:jc w:val="center"/>
        <w:rPr>
          <w:b/>
          <w:bCs/>
          <w:sz w:val="28"/>
          <w:szCs w:val="28"/>
        </w:rPr>
      </w:pPr>
    </w:p>
    <w:p w14:paraId="1E2FFD58" w14:textId="77777777" w:rsidR="006E68A6" w:rsidRDefault="006E68A6">
      <w:pPr>
        <w:jc w:val="center"/>
        <w:rPr>
          <w:b/>
          <w:bCs/>
          <w:sz w:val="28"/>
          <w:szCs w:val="28"/>
        </w:rPr>
      </w:pPr>
    </w:p>
    <w:p w14:paraId="0A364AF4" w14:textId="77777777" w:rsidR="006E68A6" w:rsidRDefault="006E68A6" w:rsidP="00FE7367">
      <w:pPr>
        <w:pStyle w:val="21"/>
        <w:ind w:right="-365"/>
      </w:pPr>
    </w:p>
    <w:sectPr w:rsidR="006E68A6" w:rsidSect="005818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70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9958" w14:textId="77777777" w:rsidR="00BA258F" w:rsidRDefault="00BA258F">
      <w:r>
        <w:separator/>
      </w:r>
    </w:p>
  </w:endnote>
  <w:endnote w:type="continuationSeparator" w:id="0">
    <w:p w14:paraId="206238EC" w14:textId="77777777" w:rsidR="00BA258F" w:rsidRDefault="00BA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97B3" w14:textId="77777777" w:rsidR="006E68A6" w:rsidRDefault="006E68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2D074" w14:textId="77777777" w:rsidR="006E68A6" w:rsidRDefault="006E68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317A" w14:textId="77777777" w:rsidR="006E68A6" w:rsidRDefault="006E68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99D5" w14:textId="77777777" w:rsidR="00BA258F" w:rsidRDefault="00BA258F">
      <w:r>
        <w:separator/>
      </w:r>
    </w:p>
  </w:footnote>
  <w:footnote w:type="continuationSeparator" w:id="0">
    <w:p w14:paraId="5289D43F" w14:textId="77777777" w:rsidR="00BA258F" w:rsidRDefault="00BA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202CF" w14:textId="77777777" w:rsidR="006E68A6" w:rsidRDefault="006E68A6">
    <w:pPr>
      <w:pStyle w:val="ac"/>
    </w:pPr>
  </w:p>
  <w:p w14:paraId="2352A148" w14:textId="77777777" w:rsidR="006E68A6" w:rsidRDefault="006E68A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8AB37" w14:textId="77777777" w:rsidR="006E68A6" w:rsidRDefault="006E68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i w:val="0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95C1068"/>
    <w:multiLevelType w:val="hybridMultilevel"/>
    <w:tmpl w:val="4450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62F3C"/>
    <w:multiLevelType w:val="multilevel"/>
    <w:tmpl w:val="AA46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2939CB"/>
    <w:multiLevelType w:val="hybridMultilevel"/>
    <w:tmpl w:val="78E8E132"/>
    <w:lvl w:ilvl="0" w:tplc="84B82F3C">
      <w:start w:val="1"/>
      <w:numFmt w:val="decimal"/>
      <w:lvlText w:val="%1."/>
      <w:lvlJc w:val="left"/>
      <w:pPr>
        <w:ind w:left="67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  <w:rPr>
        <w:rFonts w:cs="Times New Roman"/>
      </w:rPr>
    </w:lvl>
  </w:abstractNum>
  <w:num w:numId="1" w16cid:durableId="1006134675">
    <w:abstractNumId w:val="0"/>
  </w:num>
  <w:num w:numId="2" w16cid:durableId="1016887196">
    <w:abstractNumId w:val="1"/>
  </w:num>
  <w:num w:numId="3" w16cid:durableId="583346208">
    <w:abstractNumId w:val="2"/>
  </w:num>
  <w:num w:numId="4" w16cid:durableId="1047292244">
    <w:abstractNumId w:val="4"/>
  </w:num>
  <w:num w:numId="5" w16cid:durableId="693386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7D29"/>
    <w:rsid w:val="00000E7D"/>
    <w:rsid w:val="00027E03"/>
    <w:rsid w:val="000428CD"/>
    <w:rsid w:val="00050749"/>
    <w:rsid w:val="00067F67"/>
    <w:rsid w:val="00073F0F"/>
    <w:rsid w:val="00086121"/>
    <w:rsid w:val="000C1A0F"/>
    <w:rsid w:val="000D302F"/>
    <w:rsid w:val="000E46AE"/>
    <w:rsid w:val="00103696"/>
    <w:rsid w:val="00193AC0"/>
    <w:rsid w:val="001B03FE"/>
    <w:rsid w:val="001B10A2"/>
    <w:rsid w:val="00272EF1"/>
    <w:rsid w:val="00287D29"/>
    <w:rsid w:val="002C652D"/>
    <w:rsid w:val="002D27D8"/>
    <w:rsid w:val="00306513"/>
    <w:rsid w:val="00382670"/>
    <w:rsid w:val="003A4E60"/>
    <w:rsid w:val="003C01CC"/>
    <w:rsid w:val="003D4812"/>
    <w:rsid w:val="0041208B"/>
    <w:rsid w:val="004345C1"/>
    <w:rsid w:val="00437796"/>
    <w:rsid w:val="00465C96"/>
    <w:rsid w:val="004872DD"/>
    <w:rsid w:val="004A4F92"/>
    <w:rsid w:val="004B2E3F"/>
    <w:rsid w:val="004E362C"/>
    <w:rsid w:val="004F1A53"/>
    <w:rsid w:val="00572B37"/>
    <w:rsid w:val="005818B3"/>
    <w:rsid w:val="00595C8C"/>
    <w:rsid w:val="005B3A9B"/>
    <w:rsid w:val="005C468D"/>
    <w:rsid w:val="005F199F"/>
    <w:rsid w:val="00647F81"/>
    <w:rsid w:val="00662136"/>
    <w:rsid w:val="006C7631"/>
    <w:rsid w:val="006D3D1E"/>
    <w:rsid w:val="006E68A6"/>
    <w:rsid w:val="00735897"/>
    <w:rsid w:val="0075306E"/>
    <w:rsid w:val="007872C6"/>
    <w:rsid w:val="007A3F30"/>
    <w:rsid w:val="007B6DF2"/>
    <w:rsid w:val="007F5654"/>
    <w:rsid w:val="00824087"/>
    <w:rsid w:val="00827A92"/>
    <w:rsid w:val="00841275"/>
    <w:rsid w:val="00862C81"/>
    <w:rsid w:val="00865ADD"/>
    <w:rsid w:val="00866285"/>
    <w:rsid w:val="008D6A79"/>
    <w:rsid w:val="008E660F"/>
    <w:rsid w:val="0091180A"/>
    <w:rsid w:val="009645B9"/>
    <w:rsid w:val="00964602"/>
    <w:rsid w:val="0099263E"/>
    <w:rsid w:val="009D2D66"/>
    <w:rsid w:val="009E07D2"/>
    <w:rsid w:val="00A04164"/>
    <w:rsid w:val="00A27A13"/>
    <w:rsid w:val="00A33890"/>
    <w:rsid w:val="00A75C01"/>
    <w:rsid w:val="00A840E5"/>
    <w:rsid w:val="00AB7365"/>
    <w:rsid w:val="00AC623E"/>
    <w:rsid w:val="00AE3E34"/>
    <w:rsid w:val="00AE6F4C"/>
    <w:rsid w:val="00B026A6"/>
    <w:rsid w:val="00B17EEF"/>
    <w:rsid w:val="00B4661F"/>
    <w:rsid w:val="00B71AEB"/>
    <w:rsid w:val="00BA258F"/>
    <w:rsid w:val="00BB4178"/>
    <w:rsid w:val="00BD595C"/>
    <w:rsid w:val="00BE44E5"/>
    <w:rsid w:val="00C150E9"/>
    <w:rsid w:val="00C372A7"/>
    <w:rsid w:val="00C96FBE"/>
    <w:rsid w:val="00CE5928"/>
    <w:rsid w:val="00CF2F2F"/>
    <w:rsid w:val="00CF5B59"/>
    <w:rsid w:val="00D209CB"/>
    <w:rsid w:val="00D6689E"/>
    <w:rsid w:val="00D94EB9"/>
    <w:rsid w:val="00DB0929"/>
    <w:rsid w:val="00DB48D0"/>
    <w:rsid w:val="00E029B9"/>
    <w:rsid w:val="00E347CF"/>
    <w:rsid w:val="00E43981"/>
    <w:rsid w:val="00EA68D4"/>
    <w:rsid w:val="00ED5084"/>
    <w:rsid w:val="00ED5487"/>
    <w:rsid w:val="00EF2E8D"/>
    <w:rsid w:val="00F10F4E"/>
    <w:rsid w:val="00F4416A"/>
    <w:rsid w:val="00F83C52"/>
    <w:rsid w:val="00FA2742"/>
    <w:rsid w:val="00FD5A3F"/>
    <w:rsid w:val="00FE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EE852"/>
  <w15:docId w15:val="{93090C7D-5010-4842-BEAD-0C65BF07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E8D"/>
    <w:pPr>
      <w:suppressAutoHyphens/>
    </w:pPr>
    <w:rPr>
      <w:rFonts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6D3D1E"/>
    <w:rPr>
      <w:sz w:val="20"/>
    </w:rPr>
  </w:style>
  <w:style w:type="character" w:customStyle="1" w:styleId="1">
    <w:name w:val="Основной шрифт абзаца1"/>
    <w:uiPriority w:val="99"/>
    <w:rsid w:val="006D3D1E"/>
  </w:style>
  <w:style w:type="character" w:customStyle="1" w:styleId="a3">
    <w:name w:val="Текст выноски Знак"/>
    <w:uiPriority w:val="99"/>
    <w:rsid w:val="006D3D1E"/>
    <w:rPr>
      <w:rFonts w:ascii="Times New Roman" w:hAnsi="Times New Roman"/>
      <w:sz w:val="2"/>
    </w:rPr>
  </w:style>
  <w:style w:type="character" w:customStyle="1" w:styleId="2">
    <w:name w:val="Основной текст 2 Знак"/>
    <w:uiPriority w:val="99"/>
    <w:rsid w:val="006D3D1E"/>
    <w:rPr>
      <w:rFonts w:ascii="Times New Roman" w:hAnsi="Times New Roman"/>
    </w:rPr>
  </w:style>
  <w:style w:type="character" w:customStyle="1" w:styleId="a4">
    <w:name w:val="Основной текст Знак"/>
    <w:uiPriority w:val="99"/>
    <w:rsid w:val="006D3D1E"/>
    <w:rPr>
      <w:rFonts w:ascii="Times New Roman" w:hAnsi="Times New Roman"/>
    </w:rPr>
  </w:style>
  <w:style w:type="character" w:customStyle="1" w:styleId="a5">
    <w:name w:val="Верхний колонтитул Знак"/>
    <w:uiPriority w:val="99"/>
    <w:rsid w:val="006D3D1E"/>
    <w:rPr>
      <w:rFonts w:ascii="Times New Roman" w:hAnsi="Times New Roman"/>
      <w:sz w:val="24"/>
    </w:rPr>
  </w:style>
  <w:style w:type="character" w:customStyle="1" w:styleId="a6">
    <w:name w:val="Нижний колонтитул Знак"/>
    <w:uiPriority w:val="99"/>
    <w:rsid w:val="006D3D1E"/>
    <w:rPr>
      <w:rFonts w:ascii="Times New Roman" w:hAnsi="Times New Roman"/>
      <w:sz w:val="24"/>
    </w:rPr>
  </w:style>
  <w:style w:type="paragraph" w:customStyle="1" w:styleId="10">
    <w:name w:val="Заголовок1"/>
    <w:basedOn w:val="a"/>
    <w:next w:val="a7"/>
    <w:uiPriority w:val="99"/>
    <w:rsid w:val="006D3D1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"/>
    <w:link w:val="11"/>
    <w:uiPriority w:val="99"/>
    <w:rsid w:val="006D3D1E"/>
    <w:pPr>
      <w:spacing w:after="120"/>
    </w:pPr>
    <w:rPr>
      <w:sz w:val="20"/>
      <w:szCs w:val="20"/>
    </w:rPr>
  </w:style>
  <w:style w:type="character" w:customStyle="1" w:styleId="11">
    <w:name w:val="Основной текст Знак1"/>
    <w:link w:val="a7"/>
    <w:uiPriority w:val="99"/>
    <w:semiHidden/>
    <w:locked/>
    <w:rPr>
      <w:rFonts w:cs="Calibri"/>
      <w:sz w:val="24"/>
      <w:szCs w:val="24"/>
      <w:lang w:eastAsia="ar-SA" w:bidi="ar-SA"/>
    </w:rPr>
  </w:style>
  <w:style w:type="paragraph" w:styleId="a8">
    <w:name w:val="List"/>
    <w:basedOn w:val="a7"/>
    <w:uiPriority w:val="99"/>
    <w:rsid w:val="006D3D1E"/>
    <w:rPr>
      <w:rFonts w:cs="Mangal"/>
    </w:rPr>
  </w:style>
  <w:style w:type="paragraph" w:customStyle="1" w:styleId="12">
    <w:name w:val="Название1"/>
    <w:basedOn w:val="a"/>
    <w:uiPriority w:val="99"/>
    <w:rsid w:val="006D3D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6D3D1E"/>
    <w:pPr>
      <w:suppressLineNumbers/>
    </w:pPr>
    <w:rPr>
      <w:rFonts w:cs="Mangal"/>
    </w:rPr>
  </w:style>
  <w:style w:type="paragraph" w:styleId="a9">
    <w:name w:val="Balloon Text"/>
    <w:basedOn w:val="a"/>
    <w:link w:val="14"/>
    <w:uiPriority w:val="99"/>
    <w:rsid w:val="006D3D1E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9"/>
    <w:uiPriority w:val="99"/>
    <w:semiHidden/>
    <w:locked/>
    <w:rPr>
      <w:rFonts w:cs="Calibri"/>
      <w:sz w:val="2"/>
      <w:lang w:eastAsia="ar-SA" w:bidi="ar-SA"/>
    </w:rPr>
  </w:style>
  <w:style w:type="paragraph" w:styleId="aa">
    <w:name w:val="No Spacing"/>
    <w:aliases w:val="No Spacing_0,Без интервала 111,Без интервала2,МОЙ,для таблиц,мой"/>
    <w:link w:val="ab"/>
    <w:uiPriority w:val="1"/>
    <w:qFormat/>
    <w:rsid w:val="006D3D1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uiPriority w:val="99"/>
    <w:rsid w:val="006D3D1E"/>
    <w:pPr>
      <w:jc w:val="both"/>
    </w:pPr>
    <w:rPr>
      <w:sz w:val="20"/>
      <w:szCs w:val="20"/>
    </w:rPr>
  </w:style>
  <w:style w:type="paragraph" w:styleId="ac">
    <w:name w:val="header"/>
    <w:basedOn w:val="a"/>
    <w:link w:val="15"/>
    <w:uiPriority w:val="99"/>
    <w:rsid w:val="006D3D1E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link w:val="ac"/>
    <w:uiPriority w:val="99"/>
    <w:semiHidden/>
    <w:locked/>
    <w:rPr>
      <w:rFonts w:cs="Calibri"/>
      <w:sz w:val="24"/>
      <w:szCs w:val="24"/>
      <w:lang w:eastAsia="ar-SA" w:bidi="ar-SA"/>
    </w:rPr>
  </w:style>
  <w:style w:type="paragraph" w:styleId="ad">
    <w:name w:val="footer"/>
    <w:basedOn w:val="a"/>
    <w:link w:val="16"/>
    <w:uiPriority w:val="99"/>
    <w:rsid w:val="006D3D1E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link w:val="ad"/>
    <w:uiPriority w:val="99"/>
    <w:semiHidden/>
    <w:locked/>
    <w:rPr>
      <w:rFonts w:cs="Calibri"/>
      <w:sz w:val="24"/>
      <w:szCs w:val="24"/>
      <w:lang w:eastAsia="ar-SA" w:bidi="ar-SA"/>
    </w:rPr>
  </w:style>
  <w:style w:type="paragraph" w:customStyle="1" w:styleId="ae">
    <w:name w:val="Содержимое таблицы"/>
    <w:basedOn w:val="a"/>
    <w:uiPriority w:val="99"/>
    <w:rsid w:val="006D3D1E"/>
    <w:pPr>
      <w:suppressLineNumbers/>
    </w:pPr>
  </w:style>
  <w:style w:type="paragraph" w:customStyle="1" w:styleId="af">
    <w:name w:val="Заголовок таблицы"/>
    <w:basedOn w:val="ae"/>
    <w:uiPriority w:val="99"/>
    <w:rsid w:val="006D3D1E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uiPriority w:val="99"/>
    <w:rsid w:val="006D3D1E"/>
  </w:style>
  <w:style w:type="paragraph" w:customStyle="1" w:styleId="Default">
    <w:name w:val="Default"/>
    <w:uiPriority w:val="99"/>
    <w:rsid w:val="0084127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Normal (Web)"/>
    <w:basedOn w:val="a"/>
    <w:uiPriority w:val="99"/>
    <w:rsid w:val="00CF5B59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table" w:customStyle="1" w:styleId="TableStyle1">
    <w:name w:val="TableStyle1"/>
    <w:rsid w:val="005818B3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">
    <w:name w:val="Без интервала Знак"/>
    <w:aliases w:val="No Spacing_0 Знак,Без интервала 111 Знак,Без интервала2 Знак,МОЙ Знак,для таблиц Знак,мой Знак"/>
    <w:link w:val="aa"/>
    <w:uiPriority w:val="1"/>
    <w:locked/>
    <w:rsid w:val="00824087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Microsoft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Павел</dc:creator>
  <cp:keywords/>
  <dc:description/>
  <cp:lastModifiedBy>Ольга Пугачева</cp:lastModifiedBy>
  <cp:revision>24</cp:revision>
  <cp:lastPrinted>2017-01-11T06:57:00Z</cp:lastPrinted>
  <dcterms:created xsi:type="dcterms:W3CDTF">2021-11-01T04:48:00Z</dcterms:created>
  <dcterms:modified xsi:type="dcterms:W3CDTF">2023-09-11T09:34:00Z</dcterms:modified>
</cp:coreProperties>
</file>